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表：面板流失组与留存组基线特征对比</w:t>
      </w:r>
    </w:p>
    <w:p>
      <w:r>
        <w:t>流失组(≤2波) N=5787，留存组(≥3波) N=7748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变量</w:t>
            </w:r>
          </w:p>
        </w:tc>
        <w:tc>
          <w:tcPr>
            <w:tcW w:type="dxa" w:w="1080"/>
          </w:tcPr>
          <w:p>
            <w:r>
              <w:t>流失组均值</w:t>
            </w:r>
          </w:p>
        </w:tc>
        <w:tc>
          <w:tcPr>
            <w:tcW w:type="dxa" w:w="1080"/>
          </w:tcPr>
          <w:p>
            <w:r>
              <w:t>流失组SD</w:t>
            </w:r>
          </w:p>
        </w:tc>
        <w:tc>
          <w:tcPr>
            <w:tcW w:type="dxa" w:w="1080"/>
          </w:tcPr>
          <w:p>
            <w:r>
              <w:t>留存组均值</w:t>
            </w:r>
          </w:p>
        </w:tc>
        <w:tc>
          <w:tcPr>
            <w:tcW w:type="dxa" w:w="1080"/>
          </w:tcPr>
          <w:p>
            <w:r>
              <w:t>留存组SD</w:t>
            </w:r>
          </w:p>
        </w:tc>
        <w:tc>
          <w:tcPr>
            <w:tcW w:type="dxa" w:w="1080"/>
          </w:tcPr>
          <w:p>
            <w:r>
              <w:t>t/χ²</w:t>
            </w:r>
          </w:p>
        </w:tc>
        <w:tc>
          <w:tcPr>
            <w:tcW w:type="dxa" w:w="1080"/>
          </w:tcPr>
          <w:p>
            <w:r>
              <w:t>p值</w:t>
            </w:r>
          </w:p>
        </w:tc>
        <w:tc>
          <w:tcPr>
            <w:tcW w:type="dxa" w:w="1080"/>
          </w:tcPr>
          <w:p>
            <w:r>
              <w:t>显著性</w:t>
            </w:r>
          </w:p>
        </w:tc>
      </w:tr>
      <w:tr>
        <w:tc>
          <w:tcPr>
            <w:tcW w:type="dxa" w:w="1080"/>
          </w:tcPr>
          <w:p>
            <w:r>
              <w:t>抑郁得分(CES-D10)</w:t>
            </w:r>
          </w:p>
        </w:tc>
        <w:tc>
          <w:tcPr>
            <w:tcW w:type="dxa" w:w="1080"/>
          </w:tcPr>
          <w:p>
            <w:r>
              <w:t>8.698</w:t>
            </w:r>
          </w:p>
        </w:tc>
        <w:tc>
          <w:tcPr>
            <w:tcW w:type="dxa" w:w="1080"/>
          </w:tcPr>
          <w:p>
            <w:r>
              <w:t>6.537</w:t>
            </w:r>
          </w:p>
        </w:tc>
        <w:tc>
          <w:tcPr>
            <w:tcW w:type="dxa" w:w="1080"/>
          </w:tcPr>
          <w:p>
            <w:r>
              <w:t>8.51</w:t>
            </w:r>
          </w:p>
        </w:tc>
        <w:tc>
          <w:tcPr>
            <w:tcW w:type="dxa" w:w="1080"/>
          </w:tcPr>
          <w:p>
            <w:r>
              <w:t>6.264</w:t>
            </w:r>
          </w:p>
        </w:tc>
        <w:tc>
          <w:tcPr>
            <w:tcW w:type="dxa" w:w="1080"/>
          </w:tcPr>
          <w:p>
            <w:r>
              <w:t>1.677</w:t>
            </w:r>
          </w:p>
        </w:tc>
        <w:tc>
          <w:tcPr>
            <w:tcW w:type="dxa" w:w="1080"/>
          </w:tcPr>
          <w:p>
            <w:r>
              <w:t>0.0935</w:t>
            </w:r>
          </w:p>
        </w:tc>
        <w:tc>
          <w:tcPr>
            <w:tcW w:type="dxa" w:w="1080"/>
          </w:tcPr>
          <w:p>
            <w:r>
              <w:t>*</w:t>
            </w:r>
          </w:p>
        </w:tc>
      </w:tr>
      <w:tr>
        <w:tc>
          <w:tcPr>
            <w:tcW w:type="dxa" w:w="1080"/>
          </w:tcPr>
          <w:p>
            <w:r>
              <w:t>年龄</w:t>
            </w:r>
          </w:p>
        </w:tc>
        <w:tc>
          <w:tcPr>
            <w:tcW w:type="dxa" w:w="1080"/>
          </w:tcPr>
          <w:p>
            <w:r>
              <w:t>65.613</w:t>
            </w:r>
          </w:p>
        </w:tc>
        <w:tc>
          <w:tcPr>
            <w:tcW w:type="dxa" w:w="1080"/>
          </w:tcPr>
          <w:p>
            <w:r>
              <w:t>7.339</w:t>
            </w:r>
          </w:p>
        </w:tc>
        <w:tc>
          <w:tcPr>
            <w:tcW w:type="dxa" w:w="1080"/>
          </w:tcPr>
          <w:p>
            <w:r>
              <w:t>65.46</w:t>
            </w:r>
          </w:p>
        </w:tc>
        <w:tc>
          <w:tcPr>
            <w:tcW w:type="dxa" w:w="1080"/>
          </w:tcPr>
          <w:p>
            <w:r>
              <w:t>5.703</w:t>
            </w:r>
          </w:p>
        </w:tc>
        <w:tc>
          <w:tcPr>
            <w:tcW w:type="dxa" w:w="1080"/>
          </w:tcPr>
          <w:p>
            <w:r>
              <w:t>1.311</w:t>
            </w:r>
          </w:p>
        </w:tc>
        <w:tc>
          <w:tcPr>
            <w:tcW w:type="dxa" w:w="1080"/>
          </w:tcPr>
          <w:p>
            <w:r>
              <w:t>0.1898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慢性病数量</w:t>
            </w:r>
          </w:p>
        </w:tc>
        <w:tc>
          <w:tcPr>
            <w:tcW w:type="dxa" w:w="1080"/>
          </w:tcPr>
          <w:p>
            <w:r>
              <w:t>1.94</w:t>
            </w:r>
          </w:p>
        </w:tc>
        <w:tc>
          <w:tcPr>
            <w:tcW w:type="dxa" w:w="1080"/>
          </w:tcPr>
          <w:p>
            <w:r>
              <w:t>1.711</w:t>
            </w:r>
          </w:p>
        </w:tc>
        <w:tc>
          <w:tcPr>
            <w:tcW w:type="dxa" w:w="1080"/>
          </w:tcPr>
          <w:p>
            <w:r>
              <w:t>1.551</w:t>
            </w:r>
          </w:p>
        </w:tc>
        <w:tc>
          <w:tcPr>
            <w:tcW w:type="dxa" w:w="1080"/>
          </w:tcPr>
          <w:p>
            <w:r>
              <w:t>1.434</w:t>
            </w:r>
          </w:p>
        </w:tc>
        <w:tc>
          <w:tcPr>
            <w:tcW w:type="dxa" w:w="1080"/>
          </w:tcPr>
          <w:p>
            <w:r>
              <w:t>13.992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社会参与指数</w:t>
            </w:r>
          </w:p>
        </w:tc>
        <w:tc>
          <w:tcPr>
            <w:tcW w:type="dxa" w:w="1080"/>
          </w:tcPr>
          <w:p>
            <w:r>
              <w:t>0.793</w:t>
            </w:r>
          </w:p>
        </w:tc>
        <w:tc>
          <w:tcPr>
            <w:tcW w:type="dxa" w:w="1080"/>
          </w:tcPr>
          <w:p>
            <w:r>
              <w:t>1.001</w:t>
            </w:r>
          </w:p>
        </w:tc>
        <w:tc>
          <w:tcPr>
            <w:tcW w:type="dxa" w:w="1080"/>
          </w:tcPr>
          <w:p>
            <w:r>
              <w:t>0.748</w:t>
            </w:r>
          </w:p>
        </w:tc>
        <w:tc>
          <w:tcPr>
            <w:tcW w:type="dxa" w:w="1080"/>
          </w:tcPr>
          <w:p>
            <w:r>
              <w:t>0.939</w:t>
            </w:r>
          </w:p>
        </w:tc>
        <w:tc>
          <w:tcPr>
            <w:tcW w:type="dxa" w:w="1080"/>
          </w:tcPr>
          <w:p>
            <w:r>
              <w:t>2.665</w:t>
            </w:r>
          </w:p>
        </w:tc>
        <w:tc>
          <w:tcPr>
            <w:tcW w:type="dxa" w:w="1080"/>
          </w:tcPr>
          <w:p>
            <w:r>
              <w:t>0.0077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睡眠时长(小时)</w:t>
            </w:r>
          </w:p>
        </w:tc>
        <w:tc>
          <w:tcPr>
            <w:tcW w:type="dxa" w:w="1080"/>
          </w:tcPr>
          <w:p>
            <w:r>
              <w:t>6.157</w:t>
            </w:r>
          </w:p>
        </w:tc>
        <w:tc>
          <w:tcPr>
            <w:tcW w:type="dxa" w:w="1080"/>
          </w:tcPr>
          <w:p>
            <w:r>
              <w:t>1.933</w:t>
            </w:r>
          </w:p>
        </w:tc>
        <w:tc>
          <w:tcPr>
            <w:tcW w:type="dxa" w:w="1080"/>
          </w:tcPr>
          <w:p>
            <w:r>
              <w:t>6.189</w:t>
            </w:r>
          </w:p>
        </w:tc>
        <w:tc>
          <w:tcPr>
            <w:tcW w:type="dxa" w:w="1080"/>
          </w:tcPr>
          <w:p>
            <w:r>
              <w:t>1.912</w:t>
            </w:r>
          </w:p>
        </w:tc>
        <w:tc>
          <w:tcPr>
            <w:tcW w:type="dxa" w:w="1080"/>
          </w:tcPr>
          <w:p>
            <w:r>
              <w:t>-0.967</w:t>
            </w:r>
          </w:p>
        </w:tc>
        <w:tc>
          <w:tcPr>
            <w:tcW w:type="dxa" w:w="1080"/>
          </w:tcPr>
          <w:p>
            <w:r>
              <w:t>0.3338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人均消费(元)</w:t>
            </w:r>
          </w:p>
        </w:tc>
        <w:tc>
          <w:tcPr>
            <w:tcW w:type="dxa" w:w="1080"/>
          </w:tcPr>
          <w:p>
            <w:r>
              <w:t>12800.654</w:t>
            </w:r>
          </w:p>
        </w:tc>
        <w:tc>
          <w:tcPr>
            <w:tcW w:type="dxa" w:w="1080"/>
          </w:tcPr>
          <w:p>
            <w:r>
              <w:t>10807.643</w:t>
            </w:r>
          </w:p>
        </w:tc>
        <w:tc>
          <w:tcPr>
            <w:tcW w:type="dxa" w:w="1080"/>
          </w:tcPr>
          <w:p>
            <w:r>
              <w:t>7840.349</w:t>
            </w:r>
          </w:p>
        </w:tc>
        <w:tc>
          <w:tcPr>
            <w:tcW w:type="dxa" w:w="1080"/>
          </w:tcPr>
          <w:p>
            <w:r>
              <w:t>7012.048</w:t>
            </w:r>
          </w:p>
        </w:tc>
        <w:tc>
          <w:tcPr>
            <w:tcW w:type="dxa" w:w="1080"/>
          </w:tcPr>
          <w:p>
            <w:r>
              <w:t>30.454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体质指数(BMI)</w:t>
            </w:r>
          </w:p>
        </w:tc>
        <w:tc>
          <w:tcPr>
            <w:tcW w:type="dxa" w:w="1080"/>
          </w:tcPr>
          <w:p>
            <w:r>
              <w:t>23.134</w:t>
            </w:r>
          </w:p>
        </w:tc>
        <w:tc>
          <w:tcPr>
            <w:tcW w:type="dxa" w:w="1080"/>
          </w:tcPr>
          <w:p>
            <w:r>
              <w:t>2.615</w:t>
            </w:r>
          </w:p>
        </w:tc>
        <w:tc>
          <w:tcPr>
            <w:tcW w:type="dxa" w:w="1080"/>
          </w:tcPr>
          <w:p>
            <w:r>
              <w:t>23.279</w:t>
            </w:r>
          </w:p>
        </w:tc>
        <w:tc>
          <w:tcPr>
            <w:tcW w:type="dxa" w:w="1080"/>
          </w:tcPr>
          <w:p>
            <w:r>
              <w:t>3.616</w:t>
            </w:r>
          </w:p>
        </w:tc>
        <w:tc>
          <w:tcPr>
            <w:tcW w:type="dxa" w:w="1080"/>
          </w:tcPr>
          <w:p>
            <w:r>
              <w:t>-2.705</w:t>
            </w:r>
          </w:p>
        </w:tc>
        <w:tc>
          <w:tcPr>
            <w:tcW w:type="dxa" w:w="1080"/>
          </w:tcPr>
          <w:p>
            <w:r>
              <w:t>0.0068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身体不适数量</w:t>
            </w:r>
          </w:p>
        </w:tc>
        <w:tc>
          <w:tcPr>
            <w:tcW w:type="dxa" w:w="1080"/>
          </w:tcPr>
          <w:p>
            <w:r>
              <w:t>2.314</w:t>
            </w:r>
          </w:p>
        </w:tc>
        <w:tc>
          <w:tcPr>
            <w:tcW w:type="dxa" w:w="1080"/>
          </w:tcPr>
          <w:p>
            <w:r>
              <w:t>3.481</w:t>
            </w:r>
          </w:p>
        </w:tc>
        <w:tc>
          <w:tcPr>
            <w:tcW w:type="dxa" w:w="1080"/>
          </w:tcPr>
          <w:p>
            <w:r>
              <w:t>1.528</w:t>
            </w:r>
          </w:p>
        </w:tc>
        <w:tc>
          <w:tcPr>
            <w:tcW w:type="dxa" w:w="1080"/>
          </w:tcPr>
          <w:p>
            <w:r>
              <w:t>2.816</w:t>
            </w:r>
          </w:p>
        </w:tc>
        <w:tc>
          <w:tcPr>
            <w:tcW w:type="dxa" w:w="1080"/>
          </w:tcPr>
          <w:p>
            <w:r>
              <w:t>14.085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家庭规模</w:t>
            </w:r>
          </w:p>
        </w:tc>
        <w:tc>
          <w:tcPr>
            <w:tcW w:type="dxa" w:w="1080"/>
          </w:tcPr>
          <w:p>
            <w:r>
              <w:t>3.02</w:t>
            </w:r>
          </w:p>
        </w:tc>
        <w:tc>
          <w:tcPr>
            <w:tcW w:type="dxa" w:w="1080"/>
          </w:tcPr>
          <w:p>
            <w:r>
              <w:t>1.667</w:t>
            </w:r>
          </w:p>
        </w:tc>
        <w:tc>
          <w:tcPr>
            <w:tcW w:type="dxa" w:w="1080"/>
          </w:tcPr>
          <w:p>
            <w:r>
              <w:t>3.374</w:t>
            </w:r>
          </w:p>
        </w:tc>
        <w:tc>
          <w:tcPr>
            <w:tcW w:type="dxa" w:w="1080"/>
          </w:tcPr>
          <w:p>
            <w:r>
              <w:t>1.865</w:t>
            </w:r>
          </w:p>
        </w:tc>
        <w:tc>
          <w:tcPr>
            <w:tcW w:type="dxa" w:w="1080"/>
          </w:tcPr>
          <w:p>
            <w:r>
              <w:t>-11.591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性别(男=1)</w:t>
            </w:r>
          </w:p>
        </w:tc>
        <w:tc>
          <w:tcPr>
            <w:tcW w:type="dxa" w:w="1080"/>
          </w:tcPr>
          <w:p>
            <w:r>
              <w:t>50.0%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50.2%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0.099</w:t>
            </w:r>
          </w:p>
        </w:tc>
        <w:tc>
          <w:tcPr>
            <w:tcW w:type="dxa" w:w="1080"/>
          </w:tcPr>
          <w:p>
            <w:r>
              <w:t>0.753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城镇户口</w:t>
            </w:r>
          </w:p>
        </w:tc>
        <w:tc>
          <w:tcPr>
            <w:tcW w:type="dxa" w:w="1080"/>
          </w:tcPr>
          <w:p>
            <w:r>
              <w:t>71.2%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77.4%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66.399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受教育程度</w:t>
            </w:r>
          </w:p>
        </w:tc>
        <w:tc>
          <w:tcPr>
            <w:tcW w:type="dxa" w:w="1080"/>
          </w:tcPr>
          <w:p>
            <w:r>
              <w:t>1.987</w:t>
            </w:r>
          </w:p>
        </w:tc>
        <w:tc>
          <w:tcPr>
            <w:tcW w:type="dxa" w:w="1080"/>
          </w:tcPr>
          <w:p>
            <w:r>
              <w:t>1.119</w:t>
            </w:r>
          </w:p>
        </w:tc>
        <w:tc>
          <w:tcPr>
            <w:tcW w:type="dxa" w:w="1080"/>
          </w:tcPr>
          <w:p>
            <w:r>
              <w:t>1.735</w:t>
            </w:r>
          </w:p>
        </w:tc>
        <w:tc>
          <w:tcPr>
            <w:tcW w:type="dxa" w:w="1080"/>
          </w:tcPr>
          <w:p>
            <w:r>
              <w:t>0.942</w:t>
            </w:r>
          </w:p>
        </w:tc>
        <w:tc>
          <w:tcPr>
            <w:tcW w:type="dxa" w:w="1080"/>
          </w:tcPr>
          <w:p>
            <w:r>
              <w:t>307.567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医疗保险</w:t>
            </w:r>
          </w:p>
        </w:tc>
        <w:tc>
          <w:tcPr>
            <w:tcW w:type="dxa" w:w="1080"/>
          </w:tcPr>
          <w:p>
            <w:r>
              <w:t>95.0%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94.8%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0.324</w:t>
            </w:r>
          </w:p>
        </w:tc>
        <w:tc>
          <w:tcPr>
            <w:tcW w:type="dxa" w:w="1080"/>
          </w:tcPr>
          <w:p>
            <w:r>
              <w:t>0.5692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养老保险</w:t>
            </w:r>
          </w:p>
        </w:tc>
        <w:tc>
          <w:tcPr>
            <w:tcW w:type="dxa" w:w="1080"/>
          </w:tcPr>
          <w:p>
            <w:r>
              <w:t>80.3%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61.7%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537.916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已婚</w:t>
            </w:r>
          </w:p>
        </w:tc>
        <w:tc>
          <w:tcPr>
            <w:tcW w:type="dxa" w:w="1080"/>
          </w:tcPr>
          <w:p>
            <w:r>
              <w:t>82.0%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83.9%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8.126</w:t>
            </w:r>
          </w:p>
        </w:tc>
        <w:tc>
          <w:tcPr>
            <w:tcW w:type="dxa" w:w="1080"/>
          </w:tcPr>
          <w:p>
            <w:r>
              <w:t>0.0044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</w:tbl>
    <w:p>
      <w:r>
        <w:t>注：连续变量报告均值(标准差)，采用Welch t检验；二元变量报告比例(%)，采用卡方检验。Cohen's d为效应量（连续变量）或Cramér's V（分类变量）。*** p&lt;0.01, ** p&lt;0.05, * p&lt;0.1。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