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5BB8" w14:textId="77777777" w:rsidR="00C642EC" w:rsidRDefault="00000000">
      <w:pPr>
        <w:ind w:firstLine="1420"/>
        <w:jc w:val="center"/>
        <w:rPr>
          <w:rFonts w:ascii="华文中宋" w:eastAsia="华文中宋" w:hAnsi="华文中宋" w:hint="eastAsia"/>
          <w:sz w:val="32"/>
          <w:szCs w:val="32"/>
          <w:lang w:eastAsia="zh-CN"/>
        </w:rPr>
      </w:pPr>
      <w:r>
        <w:rPr>
          <w:rFonts w:ascii="华文中宋" w:eastAsia="华文中宋" w:hAnsi="华文中宋" w:hint="eastAsia"/>
          <w:noProof/>
          <w:spacing w:val="50"/>
          <w:sz w:val="71"/>
          <w:szCs w:val="71"/>
          <w:lang w:eastAsia="zh-CN" w:bidi="ar-SA"/>
        </w:rPr>
        <mc:AlternateContent>
          <mc:Choice Requires="wps">
            <w:drawing>
              <wp:anchor distT="0" distB="0" distL="114300" distR="114300" simplePos="0" relativeHeight="251660288" behindDoc="0" locked="0" layoutInCell="1" allowOverlap="1" wp14:anchorId="36AE869D" wp14:editId="606EFA58">
                <wp:simplePos x="0" y="0"/>
                <wp:positionH relativeFrom="column">
                  <wp:posOffset>-802005</wp:posOffset>
                </wp:positionH>
                <wp:positionV relativeFrom="paragraph">
                  <wp:posOffset>-784860</wp:posOffset>
                </wp:positionV>
                <wp:extent cx="342900" cy="4467860"/>
                <wp:effectExtent l="0" t="0" r="0" b="9525"/>
                <wp:wrapNone/>
                <wp:docPr id="19" name="文本框 123"/>
                <wp:cNvGraphicFramePr/>
                <a:graphic xmlns:a="http://schemas.openxmlformats.org/drawingml/2006/main">
                  <a:graphicData uri="http://schemas.microsoft.com/office/word/2010/wordprocessingShape">
                    <wps:wsp>
                      <wps:cNvSpPr txBox="1"/>
                      <wps:spPr>
                        <a:xfrm>
                          <a:off x="0" y="0"/>
                          <a:ext cx="342900" cy="4467827"/>
                        </a:xfrm>
                        <a:prstGeom prst="rect">
                          <a:avLst/>
                        </a:prstGeom>
                        <a:solidFill>
                          <a:srgbClr val="FFFFFF"/>
                        </a:solidFill>
                        <a:ln>
                          <a:noFill/>
                        </a:ln>
                      </wps:spPr>
                      <wps:txbx>
                        <w:txbxContent>
                          <w:p w14:paraId="56B8AA72" w14:textId="77777777" w:rsidR="00C642EC" w:rsidRDefault="00000000">
                            <w:pPr>
                              <w:ind w:firstLine="420"/>
                              <w:jc w:val="center"/>
                              <w:rPr>
                                <w:rFonts w:ascii="华文中宋" w:eastAsia="华文中宋" w:hAnsi="华文中宋" w:hint="eastAsia"/>
                                <w:spacing w:val="40"/>
                                <w:sz w:val="21"/>
                                <w:szCs w:val="21"/>
                                <w:lang w:eastAsia="zh-CN"/>
                              </w:rPr>
                            </w:pPr>
                            <w:r>
                              <w:rPr>
                                <w:rFonts w:ascii="华文中宋" w:eastAsia="华文中宋" w:hAnsi="华文中宋" w:hint="eastAsia"/>
                                <w:sz w:val="21"/>
                                <w:szCs w:val="21"/>
                                <w:lang w:eastAsia="zh-CN"/>
                              </w:rPr>
                              <w:t>基于多模态深度融合智能网络的跨领域情感分析研究</w:t>
                            </w:r>
                          </w:p>
                          <w:p w14:paraId="056FC5F0" w14:textId="77777777" w:rsidR="00C642EC" w:rsidRDefault="00C642EC">
                            <w:pPr>
                              <w:ind w:firstLineChars="0" w:firstLine="0"/>
                              <w:jc w:val="center"/>
                              <w:rPr>
                                <w:rFonts w:ascii="华文中宋" w:eastAsia="华文中宋" w:hAnsi="华文中宋" w:hint="eastAsia"/>
                                <w:sz w:val="35"/>
                                <w:szCs w:val="35"/>
                                <w:lang w:eastAsia="zh-CN"/>
                              </w:rPr>
                            </w:pPr>
                          </w:p>
                        </w:txbxContent>
                      </wps:txbx>
                      <wps:bodyPr vert="eaVert" wrap="square" lIns="0" tIns="0" rIns="0" bIns="0" upright="1"/>
                    </wps:wsp>
                  </a:graphicData>
                </a:graphic>
              </wp:anchor>
            </w:drawing>
          </mc:Choice>
          <mc:Fallback>
            <w:pict>
              <v:shapetype w14:anchorId="36AE869D" id="_x0000_t202" coordsize="21600,21600" o:spt="202" path="m,l,21600r21600,l21600,xe">
                <v:stroke joinstyle="miter"/>
                <v:path gradientshapeok="t" o:connecttype="rect"/>
              </v:shapetype>
              <v:shape id="文本框 123" o:spid="_x0000_s1026" type="#_x0000_t202" style="position:absolute;left:0;text-align:left;margin-left:-63.15pt;margin-top:-61.8pt;width:27pt;height:35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" stroked="f">
                <v:textbox style="layout-flow:vertical-ideographic" inset="0,0,0,0">
                  <w:txbxContent>
                    <w:p w14:paraId="56B8AA72" w14:textId="77777777" w:rsidR="00C642EC" w:rsidRDefault="00000000">
                      <w:pPr>
                        <w:ind w:firstLine="420"/>
                        <w:jc w:val="center"/>
                        <w:rPr>
                          <w:rFonts w:ascii="华文中宋" w:eastAsia="华文中宋" w:hAnsi="华文中宋" w:hint="eastAsia"/>
                          <w:spacing w:val="40"/>
                          <w:sz w:val="21"/>
                          <w:szCs w:val="21"/>
                          <w:lang w:eastAsia="zh-CN"/>
                        </w:rPr>
                      </w:pPr>
                      <w:r>
                        <w:rPr>
                          <w:rFonts w:ascii="华文中宋" w:eastAsia="华文中宋" w:hAnsi="华文中宋" w:hint="eastAsia"/>
                          <w:sz w:val="21"/>
                          <w:szCs w:val="21"/>
                          <w:lang w:eastAsia="zh-CN"/>
                        </w:rPr>
                        <w:t>基于多模态深度融合智能网络的跨领域情感分析研究</w:t>
                      </w:r>
                    </w:p>
                    <w:p w14:paraId="056FC5F0" w14:textId="77777777" w:rsidR="00C642EC" w:rsidRDefault="00C642EC">
                      <w:pPr>
                        <w:ind w:firstLineChars="0" w:firstLine="0"/>
                        <w:jc w:val="center"/>
                        <w:rPr>
                          <w:rFonts w:ascii="华文中宋" w:eastAsia="华文中宋" w:hAnsi="华文中宋" w:hint="eastAsia"/>
                          <w:sz w:val="35"/>
                          <w:szCs w:val="35"/>
                          <w:lang w:eastAsia="zh-CN"/>
                        </w:rPr>
                      </w:pPr>
                    </w:p>
                  </w:txbxContent>
                </v:textbox>
              </v:shape>
            </w:pict>
          </mc:Fallback>
        </mc:AlternateContent>
      </w:r>
      <w:r>
        <w:rPr>
          <w:rFonts w:ascii="华文中宋" w:eastAsia="华文中宋" w:hAnsi="华文中宋" w:hint="eastAsia"/>
          <w:noProof/>
          <w:sz w:val="28"/>
          <w:szCs w:val="28"/>
        </w:rPr>
        <mc:AlternateContent>
          <mc:Choice Requires="wps">
            <w:drawing>
              <wp:anchor distT="0" distB="0" distL="114300" distR="114300" simplePos="0" relativeHeight="251659264" behindDoc="0" locked="0" layoutInCell="1" allowOverlap="1" wp14:anchorId="1C86DC7C" wp14:editId="7CC544B4">
                <wp:simplePos x="0" y="0"/>
                <wp:positionH relativeFrom="column">
                  <wp:posOffset>8890</wp:posOffset>
                </wp:positionH>
                <wp:positionV relativeFrom="paragraph">
                  <wp:posOffset>-297180</wp:posOffset>
                </wp:positionV>
                <wp:extent cx="5591810" cy="495300"/>
                <wp:effectExtent l="0" t="0" r="1270" b="7620"/>
                <wp:wrapNone/>
                <wp:docPr id="14" name="文本框 117"/>
                <wp:cNvGraphicFramePr/>
                <a:graphic xmlns:a="http://schemas.openxmlformats.org/drawingml/2006/main">
                  <a:graphicData uri="http://schemas.microsoft.com/office/word/2010/wordprocessingShape">
                    <wps:wsp>
                      <wps:cNvSpPr txBox="1"/>
                      <wps:spPr>
                        <a:xfrm>
                          <a:off x="0" y="0"/>
                          <a:ext cx="5591810" cy="495300"/>
                        </a:xfrm>
                        <a:prstGeom prst="rect">
                          <a:avLst/>
                        </a:prstGeom>
                        <a:solidFill>
                          <a:srgbClr val="FFFFFF"/>
                        </a:solidFill>
                        <a:ln>
                          <a:noFill/>
                        </a:ln>
                      </wps:spPr>
                      <wps:txbx>
                        <w:txbxContent>
                          <w:p w14:paraId="78CCDFBB" w14:textId="77777777" w:rsidR="00C642EC" w:rsidRDefault="00000000">
                            <w:pPr>
                              <w:ind w:firstLine="560"/>
                            </w:pPr>
                            <w:proofErr w:type="spellStart"/>
                            <w:r>
                              <w:rPr>
                                <w:rFonts w:ascii="华文中宋" w:eastAsia="华文中宋" w:hAnsi="华文中宋" w:hint="eastAsia"/>
                                <w:sz w:val="28"/>
                                <w:szCs w:val="28"/>
                              </w:rPr>
                              <w:t>密级</w:t>
                            </w:r>
                            <w:proofErr w:type="spellEnd"/>
                            <w:r>
                              <w:rPr>
                                <w:rFonts w:ascii="华文中宋" w:eastAsia="华文中宋" w:hAnsi="华文中宋" w:hint="eastAsia"/>
                                <w:sz w:val="28"/>
                                <w:szCs w:val="28"/>
                              </w:rPr>
                              <w:t>：</w:t>
                            </w:r>
                            <w:r>
                              <w:rPr>
                                <w:rFonts w:ascii="华文中宋" w:eastAsia="华文中宋" w:hAnsi="华文中宋" w:hint="eastAsia"/>
                                <w:sz w:val="28"/>
                                <w:szCs w:val="28"/>
                                <w:u w:val="single"/>
                              </w:rPr>
                              <w:t xml:space="preserve">         </w:t>
                            </w:r>
                          </w:p>
                        </w:txbxContent>
                      </wps:txbx>
                      <wps:bodyPr wrap="square" upright="1"/>
                    </wps:wsp>
                  </a:graphicData>
                </a:graphic>
              </wp:anchor>
            </w:drawing>
          </mc:Choice>
          <mc:Fallback>
            <w:pict>
              <v:shape w14:anchorId="1C86DC7C" id="文本框 117" o:spid="_x0000_s1027" type="#_x0000_t202" style="position:absolute;left:0;text-align:left;margin-left:.7pt;margin-top:-23.4pt;width:440.3pt;height:3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" stroked="f">
                <v:textbox>
                  <w:txbxContent>
                    <w:p w14:paraId="78CCDFBB" w14:textId="77777777" w:rsidR="00C642EC" w:rsidRDefault="00000000">
                      <w:pPr>
                        <w:ind w:firstLine="560"/>
                      </w:pPr>
                      <w:proofErr w:type="spellStart"/>
                      <w:r>
                        <w:rPr>
                          <w:rFonts w:ascii="华文中宋" w:eastAsia="华文中宋" w:hAnsi="华文中宋" w:hint="eastAsia"/>
                          <w:sz w:val="28"/>
                          <w:szCs w:val="28"/>
                        </w:rPr>
                        <w:t>密级</w:t>
                      </w:r>
                      <w:proofErr w:type="spellEnd"/>
                      <w:r>
                        <w:rPr>
                          <w:rFonts w:ascii="华文中宋" w:eastAsia="华文中宋" w:hAnsi="华文中宋" w:hint="eastAsia"/>
                          <w:sz w:val="28"/>
                          <w:szCs w:val="28"/>
                        </w:rPr>
                        <w:t>：</w:t>
                      </w:r>
                      <w:r>
                        <w:rPr>
                          <w:rFonts w:ascii="华文中宋" w:eastAsia="华文中宋" w:hAnsi="华文中宋" w:hint="eastAsia"/>
                          <w:sz w:val="28"/>
                          <w:szCs w:val="28"/>
                          <w:u w:val="single"/>
                        </w:rPr>
                        <w:t xml:space="preserve">         </w:t>
                      </w:r>
                    </w:p>
                  </w:txbxContent>
                </v:textbox>
              </v:shape>
            </w:pict>
          </mc:Fallback>
        </mc:AlternateContent>
      </w:r>
      <w:r>
        <w:rPr>
          <w:rFonts w:hint="eastAsia"/>
          <w:lang w:eastAsia="zh-CN"/>
        </w:rPr>
        <w:t xml:space="preserve">                                                  </w:t>
      </w:r>
      <w:r>
        <w:rPr>
          <w:rFonts w:ascii="华文中宋" w:eastAsia="华文中宋" w:hAnsi="华文中宋" w:hint="eastAsia"/>
          <w:sz w:val="28"/>
          <w:szCs w:val="28"/>
          <w:lang w:eastAsia="zh-CN"/>
        </w:rPr>
        <w:t xml:space="preserve">                    </w:t>
      </w:r>
      <w:r>
        <w:rPr>
          <w:rFonts w:ascii="华文中宋" w:eastAsia="华文中宋" w:hAnsi="华文中宋" w:hint="eastAsia"/>
          <w:sz w:val="32"/>
          <w:szCs w:val="32"/>
          <w:lang w:eastAsia="zh-CN"/>
        </w:rPr>
        <w:t xml:space="preserve">  </w:t>
      </w:r>
    </w:p>
    <w:p w14:paraId="6D7681AD" w14:textId="77777777" w:rsidR="00C642EC" w:rsidRDefault="00000000">
      <w:pPr>
        <w:spacing w:beforeLines="70" w:before="168"/>
        <w:ind w:firstLineChars="0" w:firstLine="0"/>
        <w:jc w:val="center"/>
        <w:rPr>
          <w:rFonts w:ascii="华文中宋" w:eastAsia="华文中宋" w:hAnsi="华文中宋" w:hint="eastAsia"/>
          <w:sz w:val="75"/>
          <w:lang w:eastAsia="zh-CN"/>
        </w:rPr>
      </w:pPr>
      <w:r>
        <w:rPr>
          <w:rFonts w:ascii="华文中宋" w:eastAsia="华文中宋" w:hAnsi="华文中宋"/>
          <w:noProof/>
          <w:sz w:val="75"/>
        </w:rPr>
        <w:drawing>
          <wp:inline distT="0" distB="0" distL="114300" distR="114300" wp14:anchorId="36E9AE6B" wp14:editId="3DD5109E">
            <wp:extent cx="2669540" cy="942975"/>
            <wp:effectExtent l="0" t="0" r="12700" b="1905"/>
            <wp:docPr id="26" name="图片 1" descr="xihua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xihua0004"/>
                    <pic:cNvPicPr>
                      <a:picLocks noChangeAspect="1"/>
                    </pic:cNvPicPr>
                  </pic:nvPicPr>
                  <pic:blipFill>
                    <a:blip r:embed="rId8"/>
                    <a:stretch>
                      <a:fillRect/>
                    </a:stretch>
                  </pic:blipFill>
                  <pic:spPr>
                    <a:xfrm>
                      <a:off x="0" y="0"/>
                      <a:ext cx="2669540" cy="942975"/>
                    </a:xfrm>
                    <a:prstGeom prst="rect">
                      <a:avLst/>
                    </a:prstGeom>
                    <a:noFill/>
                    <a:ln>
                      <a:noFill/>
                    </a:ln>
                  </pic:spPr>
                </pic:pic>
              </a:graphicData>
            </a:graphic>
          </wp:inline>
        </w:drawing>
      </w:r>
      <w:r>
        <w:rPr>
          <w:rFonts w:ascii="华文中宋" w:eastAsia="华文中宋" w:hAnsi="华文中宋"/>
          <w:noProof/>
          <w:sz w:val="75"/>
          <w:lang w:eastAsia="zh-CN" w:bidi="ar-SA"/>
        </w:rPr>
        <mc:AlternateContent>
          <mc:Choice Requires="wps">
            <w:drawing>
              <wp:anchor distT="0" distB="0" distL="114300" distR="114300" simplePos="0" relativeHeight="251663360" behindDoc="0" locked="0" layoutInCell="1" allowOverlap="1" wp14:anchorId="31EB5DC2" wp14:editId="2D78A595">
                <wp:simplePos x="0" y="0"/>
                <wp:positionH relativeFrom="column">
                  <wp:posOffset>8890</wp:posOffset>
                </wp:positionH>
                <wp:positionV relativeFrom="paragraph">
                  <wp:posOffset>-627380</wp:posOffset>
                </wp:positionV>
                <wp:extent cx="5591810" cy="571500"/>
                <wp:effectExtent l="0" t="0" r="1270" b="7620"/>
                <wp:wrapNone/>
                <wp:docPr id="22" name="文本框 126"/>
                <wp:cNvGraphicFramePr/>
                <a:graphic xmlns:a="http://schemas.openxmlformats.org/drawingml/2006/main">
                  <a:graphicData uri="http://schemas.microsoft.com/office/word/2010/wordprocessingShape">
                    <wps:wsp>
                      <wps:cNvSpPr txBox="1"/>
                      <wps:spPr>
                        <a:xfrm>
                          <a:off x="0" y="0"/>
                          <a:ext cx="5591810" cy="571500"/>
                        </a:xfrm>
                        <a:prstGeom prst="rect">
                          <a:avLst/>
                        </a:prstGeom>
                        <a:solidFill>
                          <a:srgbClr val="FFFFFF"/>
                        </a:solidFill>
                        <a:ln>
                          <a:noFill/>
                        </a:ln>
                      </wps:spPr>
                      <wps:txbx>
                        <w:txbxContent>
                          <w:p w14:paraId="06DD5D9C" w14:textId="77777777" w:rsidR="00C642EC" w:rsidRDefault="00000000">
                            <w:pPr>
                              <w:ind w:firstLineChars="0" w:firstLine="0"/>
                              <w:rPr>
                                <w:bCs/>
                                <w:u w:val="single"/>
                                <w:lang w:eastAsia="zh-CN"/>
                              </w:rPr>
                            </w:pPr>
                            <w:r>
                              <w:rPr>
                                <w:rFonts w:hint="eastAsia"/>
                                <w:lang w:eastAsia="zh-CN"/>
                              </w:rPr>
                              <w:t>分类号</w:t>
                            </w:r>
                            <w:r>
                              <w:rPr>
                                <w:rFonts w:hint="eastAsia"/>
                                <w:bCs/>
                                <w:u w:val="single"/>
                                <w:lang w:eastAsia="zh-CN"/>
                              </w:rPr>
                              <w:t xml:space="preserve">                 </w:t>
                            </w:r>
                            <w:r>
                              <w:rPr>
                                <w:rFonts w:hint="eastAsia"/>
                                <w:bCs/>
                                <w:lang w:eastAsia="zh-CN"/>
                              </w:rPr>
                              <w:t xml:space="preserve"> </w:t>
                            </w:r>
                            <w:r>
                              <w:rPr>
                                <w:rFonts w:hint="eastAsia"/>
                                <w:lang w:eastAsia="zh-CN"/>
                              </w:rPr>
                              <w:t xml:space="preserve"> </w:t>
                            </w:r>
                            <w:r>
                              <w:rPr>
                                <w:rFonts w:hint="eastAsia"/>
                                <w:bCs/>
                                <w:lang w:eastAsia="zh-CN"/>
                              </w:rPr>
                              <w:t>密级</w:t>
                            </w:r>
                            <w:r>
                              <w:rPr>
                                <w:rFonts w:hint="eastAsia"/>
                                <w:bCs/>
                                <w:u w:val="single"/>
                                <w:lang w:eastAsia="zh-CN"/>
                              </w:rPr>
                              <w:t xml:space="preserve">                 </w:t>
                            </w:r>
                          </w:p>
                          <w:p w14:paraId="755CEC5B" w14:textId="77777777" w:rsidR="00C642EC" w:rsidRDefault="00000000">
                            <w:pPr>
                              <w:ind w:firstLineChars="0" w:firstLine="0"/>
                              <w:rPr>
                                <w:lang w:eastAsia="zh-CN"/>
                              </w:rPr>
                            </w:pPr>
                            <w:r>
                              <w:rPr>
                                <w:rFonts w:hint="eastAsia"/>
                                <w:bCs/>
                                <w:lang w:eastAsia="zh-CN"/>
                              </w:rPr>
                              <w:t xml:space="preserve">UDC </w:t>
                            </w:r>
                            <w:r>
                              <w:rPr>
                                <w:rFonts w:hint="eastAsia"/>
                                <w:bCs/>
                                <w:u w:val="single"/>
                                <w:lang w:eastAsia="zh-CN"/>
                              </w:rPr>
                              <w:t xml:space="preserve">                  </w:t>
                            </w:r>
                          </w:p>
                          <w:p w14:paraId="08E4523A" w14:textId="77777777" w:rsidR="00C642EC" w:rsidRDefault="00000000">
                            <w:pPr>
                              <w:ind w:firstLine="560"/>
                              <w:rPr>
                                <w:lang w:eastAsia="zh-CN"/>
                              </w:rPr>
                            </w:pPr>
                            <w:r>
                              <w:rPr>
                                <w:rFonts w:ascii="华文中宋" w:eastAsia="华文中宋" w:hAnsi="华文中宋" w:hint="eastAsia"/>
                                <w:sz w:val="28"/>
                                <w:szCs w:val="28"/>
                                <w:lang w:eastAsia="zh-CN"/>
                              </w:rPr>
                              <w:t>密级：</w:t>
                            </w:r>
                            <w:r>
                              <w:rPr>
                                <w:rFonts w:ascii="华文中宋" w:eastAsia="华文中宋" w:hAnsi="华文中宋" w:hint="eastAsia"/>
                                <w:sz w:val="28"/>
                                <w:szCs w:val="28"/>
                                <w:u w:val="single"/>
                                <w:lang w:eastAsia="zh-CN"/>
                              </w:rPr>
                              <w:t xml:space="preserve">         </w:t>
                            </w:r>
                          </w:p>
                        </w:txbxContent>
                      </wps:txbx>
                      <wps:bodyPr wrap="square" upright="1"/>
                    </wps:wsp>
                  </a:graphicData>
                </a:graphic>
              </wp:anchor>
            </w:drawing>
          </mc:Choice>
          <mc:Fallback>
            <w:pict>
              <v:shape w14:anchorId="31EB5DC2" id="文本框 126" o:spid="_x0000_s1028" type="#_x0000_t202" style="position:absolute;left:0;text-align:left;margin-left:.7pt;margin-top:-49.4pt;width:440.3pt;height: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" stroked="f">
                <v:textbox>
                  <w:txbxContent>
                    <w:p w14:paraId="06DD5D9C" w14:textId="77777777" w:rsidR="00C642EC" w:rsidRDefault="00000000">
                      <w:pPr>
                        <w:ind w:firstLineChars="0" w:firstLine="0"/>
                        <w:rPr>
                          <w:bCs/>
                          <w:u w:val="single"/>
                          <w:lang w:eastAsia="zh-CN"/>
                        </w:rPr>
                      </w:pPr>
                      <w:r>
                        <w:rPr>
                          <w:rFonts w:hint="eastAsia"/>
                          <w:lang w:eastAsia="zh-CN"/>
                        </w:rPr>
                        <w:t>分类号</w:t>
                      </w:r>
                      <w:r>
                        <w:rPr>
                          <w:rFonts w:hint="eastAsia"/>
                          <w:bCs/>
                          <w:u w:val="single"/>
                          <w:lang w:eastAsia="zh-CN"/>
                        </w:rPr>
                        <w:t xml:space="preserve">                 </w:t>
                      </w:r>
                      <w:r>
                        <w:rPr>
                          <w:rFonts w:hint="eastAsia"/>
                          <w:bCs/>
                          <w:lang w:eastAsia="zh-CN"/>
                        </w:rPr>
                        <w:t xml:space="preserve"> </w:t>
                      </w:r>
                      <w:r>
                        <w:rPr>
                          <w:rFonts w:hint="eastAsia"/>
                          <w:lang w:eastAsia="zh-CN"/>
                        </w:rPr>
                        <w:t xml:space="preserve"> </w:t>
                      </w:r>
                      <w:r>
                        <w:rPr>
                          <w:rFonts w:hint="eastAsia"/>
                          <w:bCs/>
                          <w:lang w:eastAsia="zh-CN"/>
                        </w:rPr>
                        <w:t>密级</w:t>
                      </w:r>
                      <w:r>
                        <w:rPr>
                          <w:rFonts w:hint="eastAsia"/>
                          <w:bCs/>
                          <w:u w:val="single"/>
                          <w:lang w:eastAsia="zh-CN"/>
                        </w:rPr>
                        <w:t xml:space="preserve">                 </w:t>
                      </w:r>
                    </w:p>
                    <w:p w14:paraId="755CEC5B" w14:textId="77777777" w:rsidR="00C642EC" w:rsidRDefault="00000000">
                      <w:pPr>
                        <w:ind w:firstLineChars="0" w:firstLine="0"/>
                        <w:rPr>
                          <w:lang w:eastAsia="zh-CN"/>
                        </w:rPr>
                      </w:pPr>
                      <w:r>
                        <w:rPr>
                          <w:rFonts w:hint="eastAsia"/>
                          <w:bCs/>
                          <w:lang w:eastAsia="zh-CN"/>
                        </w:rPr>
                        <w:t xml:space="preserve">UDC </w:t>
                      </w:r>
                      <w:r>
                        <w:rPr>
                          <w:rFonts w:hint="eastAsia"/>
                          <w:bCs/>
                          <w:u w:val="single"/>
                          <w:lang w:eastAsia="zh-CN"/>
                        </w:rPr>
                        <w:t xml:space="preserve">                  </w:t>
                      </w:r>
                    </w:p>
                    <w:p w14:paraId="08E4523A" w14:textId="77777777" w:rsidR="00C642EC" w:rsidRDefault="00000000">
                      <w:pPr>
                        <w:ind w:firstLine="560"/>
                        <w:rPr>
                          <w:lang w:eastAsia="zh-CN"/>
                        </w:rPr>
                      </w:pPr>
                      <w:r>
                        <w:rPr>
                          <w:rFonts w:ascii="华文中宋" w:eastAsia="华文中宋" w:hAnsi="华文中宋" w:hint="eastAsia"/>
                          <w:sz w:val="28"/>
                          <w:szCs w:val="28"/>
                          <w:lang w:eastAsia="zh-CN"/>
                        </w:rPr>
                        <w:t>密级：</w:t>
                      </w:r>
                      <w:r>
                        <w:rPr>
                          <w:rFonts w:ascii="华文中宋" w:eastAsia="华文中宋" w:hAnsi="华文中宋" w:hint="eastAsia"/>
                          <w:sz w:val="28"/>
                          <w:szCs w:val="28"/>
                          <w:u w:val="single"/>
                          <w:lang w:eastAsia="zh-CN"/>
                        </w:rPr>
                        <w:t xml:space="preserve">         </w:t>
                      </w:r>
                    </w:p>
                  </w:txbxContent>
                </v:textbox>
              </v:shape>
            </w:pict>
          </mc:Fallback>
        </mc:AlternateContent>
      </w:r>
    </w:p>
    <w:p w14:paraId="7659AFE6" w14:textId="77777777" w:rsidR="00C642EC" w:rsidRDefault="00000000">
      <w:pPr>
        <w:spacing w:line="240" w:lineRule="auto"/>
        <w:ind w:firstLineChars="0" w:firstLine="0"/>
        <w:jc w:val="center"/>
        <w:rPr>
          <w:rFonts w:ascii="华文新魏" w:eastAsia="华文新魏" w:hAnsi="CommercialScript BT"/>
          <w:sz w:val="75"/>
          <w:lang w:eastAsia="zh-CN"/>
        </w:rPr>
      </w:pPr>
      <w:r>
        <w:rPr>
          <w:rFonts w:ascii="华文新魏" w:eastAsia="华文新魏" w:hAnsi="CommercialScript BT" w:hint="eastAsia"/>
          <w:spacing w:val="50"/>
          <w:sz w:val="71"/>
          <w:szCs w:val="71"/>
          <w:lang w:eastAsia="zh-CN"/>
        </w:rPr>
        <w:t>硕士学位论文</w:t>
      </w:r>
    </w:p>
    <w:p w14:paraId="69BDF3AD" w14:textId="77777777" w:rsidR="00C642EC" w:rsidRDefault="00C642EC">
      <w:pPr>
        <w:spacing w:line="240" w:lineRule="auto"/>
        <w:ind w:firstLine="200"/>
        <w:jc w:val="center"/>
        <w:rPr>
          <w:rFonts w:ascii="华文中宋" w:eastAsia="华文中宋" w:hAnsi="华文中宋" w:hint="eastAsia"/>
          <w:spacing w:val="40"/>
          <w:sz w:val="2"/>
          <w:lang w:eastAsia="zh-CN"/>
        </w:rPr>
      </w:pPr>
    </w:p>
    <w:p w14:paraId="373A2E0E" w14:textId="77777777" w:rsidR="00C642EC" w:rsidRDefault="00000000">
      <w:pPr>
        <w:spacing w:line="240" w:lineRule="auto"/>
        <w:ind w:firstLineChars="0" w:firstLine="0"/>
        <w:jc w:val="center"/>
        <w:rPr>
          <w:rFonts w:ascii="华文中宋" w:eastAsia="华文中宋" w:hAnsi="华文中宋" w:hint="eastAsia"/>
          <w:b/>
          <w:sz w:val="35"/>
          <w:szCs w:val="35"/>
          <w:lang w:eastAsia="zh-CN"/>
        </w:rPr>
      </w:pPr>
      <w:r>
        <w:rPr>
          <w:rFonts w:ascii="华文中宋" w:eastAsia="华文中宋" w:hAnsi="华文中宋" w:hint="eastAsia"/>
          <w:b/>
          <w:sz w:val="35"/>
          <w:szCs w:val="35"/>
          <w:lang w:eastAsia="zh-CN"/>
        </w:rPr>
        <w:t>（专业学位）</w:t>
      </w:r>
    </w:p>
    <w:p w14:paraId="4E05B2BD" w14:textId="77777777" w:rsidR="00C642EC" w:rsidRDefault="00C642EC">
      <w:pPr>
        <w:ind w:firstLineChars="0" w:firstLine="0"/>
        <w:jc w:val="center"/>
        <w:rPr>
          <w:rFonts w:ascii="华文中宋" w:eastAsia="华文中宋" w:hAnsi="华文中宋" w:hint="eastAsia"/>
          <w:sz w:val="35"/>
          <w:szCs w:val="35"/>
          <w:lang w:eastAsia="zh-CN"/>
        </w:rPr>
      </w:pPr>
    </w:p>
    <w:p w14:paraId="4BA6ECD4" w14:textId="77777777" w:rsidR="00C642EC" w:rsidRDefault="00000000">
      <w:pPr>
        <w:ind w:firstLine="700"/>
        <w:jc w:val="center"/>
        <w:rPr>
          <w:rFonts w:ascii="华文中宋" w:eastAsia="华文中宋" w:hAnsi="华文中宋" w:hint="eastAsia"/>
          <w:spacing w:val="40"/>
          <w:sz w:val="35"/>
          <w:szCs w:val="35"/>
          <w:lang w:eastAsia="zh-CN"/>
        </w:rPr>
      </w:pPr>
      <w:r>
        <w:rPr>
          <w:rFonts w:ascii="华文中宋" w:eastAsia="华文中宋" w:hAnsi="华文中宋" w:hint="eastAsia"/>
          <w:sz w:val="35"/>
          <w:szCs w:val="35"/>
          <w:lang w:eastAsia="zh-CN"/>
        </w:rPr>
        <w:t>基于多模态深度融合智能网络的跨领域情感分析研究</w:t>
      </w:r>
    </w:p>
    <w:p w14:paraId="5DD857A2" w14:textId="77777777" w:rsidR="00C642EC" w:rsidRDefault="00C642EC">
      <w:pPr>
        <w:ind w:firstLine="860"/>
        <w:jc w:val="center"/>
        <w:rPr>
          <w:rFonts w:ascii="华文中宋" w:eastAsia="华文中宋" w:hAnsi="华文中宋" w:hint="eastAsia"/>
          <w:spacing w:val="40"/>
          <w:sz w:val="35"/>
          <w:szCs w:val="39"/>
          <w:lang w:eastAsia="zh-CN"/>
        </w:rPr>
      </w:pPr>
    </w:p>
    <w:p w14:paraId="4FA6BACA" w14:textId="77777777" w:rsidR="00C642EC" w:rsidRDefault="00C642EC">
      <w:pPr>
        <w:ind w:firstLine="820"/>
        <w:rPr>
          <w:sz w:val="41"/>
          <w:lang w:eastAsia="zh-CN"/>
        </w:rPr>
      </w:pPr>
    </w:p>
    <w:p w14:paraId="4A58C886" w14:textId="77777777" w:rsidR="00C642EC" w:rsidRDefault="00C642EC">
      <w:pPr>
        <w:ind w:firstLine="820"/>
        <w:rPr>
          <w:sz w:val="41"/>
          <w:lang w:eastAsia="zh-CN"/>
        </w:rPr>
      </w:pPr>
    </w:p>
    <w:p w14:paraId="4B11A128" w14:textId="77777777" w:rsidR="00C642EC" w:rsidRDefault="00C642EC">
      <w:pPr>
        <w:ind w:firstLine="820"/>
        <w:rPr>
          <w:sz w:val="41"/>
          <w:lang w:eastAsia="zh-CN"/>
        </w:rPr>
      </w:pPr>
    </w:p>
    <w:p w14:paraId="7E606B9F" w14:textId="77777777" w:rsidR="00C642EC" w:rsidRDefault="00000000">
      <w:pPr>
        <w:spacing w:line="324" w:lineRule="auto"/>
        <w:ind w:rightChars="436" w:right="1046" w:firstLineChars="96" w:firstLine="394"/>
        <w:rPr>
          <w:rFonts w:ascii="华文中宋" w:eastAsia="华文中宋" w:hAnsi="华文中宋" w:hint="eastAsia"/>
          <w:spacing w:val="40"/>
          <w:sz w:val="33"/>
          <w:szCs w:val="39"/>
          <w:lang w:eastAsia="zh-CN"/>
        </w:rPr>
      </w:pPr>
      <w:r>
        <w:rPr>
          <w:rFonts w:ascii="华文中宋" w:eastAsia="华文中宋" w:hAnsi="华文中宋" w:hint="eastAsia"/>
          <w:spacing w:val="40"/>
          <w:sz w:val="33"/>
          <w:szCs w:val="39"/>
          <w:lang w:eastAsia="zh-CN"/>
        </w:rPr>
        <w:t xml:space="preserve">  </w:t>
      </w:r>
    </w:p>
    <w:p w14:paraId="6B93FD99" w14:textId="723B6FC4" w:rsidR="00667F37" w:rsidRDefault="00667F37" w:rsidP="00667F37">
      <w:pPr>
        <w:spacing w:line="324" w:lineRule="auto"/>
        <w:ind w:leftChars="595" w:left="1428" w:rightChars="792" w:right="1901" w:firstLineChars="0" w:firstLine="0"/>
        <w:rPr>
          <w:rFonts w:ascii="华文中宋" w:eastAsia="华文中宋" w:hAnsi="华文中宋" w:hint="eastAsia"/>
          <w:spacing w:val="40"/>
          <w:sz w:val="33"/>
          <w:szCs w:val="39"/>
          <w:u w:val="single"/>
          <w:lang w:eastAsia="zh-CN"/>
        </w:rPr>
      </w:pPr>
      <w:r w:rsidRPr="00590367">
        <w:rPr>
          <w:rFonts w:ascii="华文中宋" w:eastAsia="华文中宋" w:hAnsi="华文中宋" w:hint="eastAsia"/>
          <w:spacing w:val="40"/>
          <w:sz w:val="33"/>
          <w:szCs w:val="39"/>
          <w:lang w:eastAsia="zh-CN"/>
        </w:rPr>
        <w:t>作</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者</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姓</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名：</w:t>
      </w:r>
      <w:r>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方鑫宇</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p>
    <w:p w14:paraId="2774D19E" w14:textId="77777777" w:rsidR="00667F37" w:rsidRDefault="00667F37" w:rsidP="00667F37">
      <w:pPr>
        <w:spacing w:line="324" w:lineRule="auto"/>
        <w:ind w:leftChars="595" w:left="1428" w:rightChars="792" w:right="1901" w:firstLineChars="0" w:firstLine="0"/>
        <w:rPr>
          <w:rFonts w:ascii="华文中宋" w:eastAsia="华文中宋" w:hAnsi="华文中宋" w:hint="eastAsia"/>
          <w:spacing w:val="40"/>
          <w:sz w:val="33"/>
          <w:szCs w:val="39"/>
          <w:u w:val="single"/>
          <w:lang w:eastAsia="zh-CN"/>
        </w:rPr>
      </w:pPr>
      <w:r>
        <w:rPr>
          <w:rFonts w:ascii="华文中宋" w:eastAsia="华文中宋" w:hAnsi="华文中宋" w:hint="eastAsia"/>
          <w:noProof/>
          <w:spacing w:val="40"/>
          <w:sz w:val="33"/>
          <w:szCs w:val="39"/>
          <w:lang w:eastAsia="zh-CN"/>
        </w:rPr>
        <mc:AlternateContent>
          <mc:Choice Requires="wps">
            <w:drawing>
              <wp:anchor distT="0" distB="0" distL="114300" distR="114300" simplePos="0" relativeHeight="251659776" behindDoc="0" locked="0" layoutInCell="1" allowOverlap="1" wp14:anchorId="1B610D08" wp14:editId="753DB782">
                <wp:simplePos x="0" y="0"/>
                <wp:positionH relativeFrom="column">
                  <wp:posOffset>-746125</wp:posOffset>
                </wp:positionH>
                <wp:positionV relativeFrom="paragraph">
                  <wp:posOffset>134620</wp:posOffset>
                </wp:positionV>
                <wp:extent cx="342900" cy="2674620"/>
                <wp:effectExtent l="1905" t="0" r="0" b="2540"/>
                <wp:wrapNone/>
                <wp:docPr id="936663833"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674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2535F6" w14:textId="77777777" w:rsidR="00667F37" w:rsidRPr="00E27649" w:rsidRDefault="00667F37" w:rsidP="00667F37">
                            <w:pPr>
                              <w:ind w:firstLine="500"/>
                              <w:rPr>
                                <w:rFonts w:ascii="华文中宋" w:eastAsia="华文中宋" w:hAnsi="华文中宋" w:hint="eastAsia"/>
                                <w:spacing w:val="20"/>
                                <w:szCs w:val="21"/>
                                <w:lang w:eastAsia="zh-CN"/>
                              </w:rPr>
                            </w:pPr>
                            <w:r w:rsidRPr="00A31B38">
                              <w:rPr>
                                <w:rFonts w:ascii="华文中宋" w:eastAsia="华文中宋" w:hAnsi="华文中宋" w:hint="eastAsia"/>
                                <w:spacing w:val="20"/>
                                <w:sz w:val="21"/>
                                <w:szCs w:val="21"/>
                                <w:lang w:eastAsia="zh-CN"/>
                              </w:rPr>
                              <w:t>西华大学硕士学位论</w:t>
                            </w:r>
                            <w:r w:rsidRPr="00E27649">
                              <w:rPr>
                                <w:rFonts w:ascii="华文中宋" w:eastAsia="华文中宋" w:hAnsi="华文中宋" w:hint="eastAsia"/>
                                <w:spacing w:val="20"/>
                                <w:szCs w:val="21"/>
                                <w:lang w:eastAsia="zh-CN"/>
                              </w:rPr>
                              <w:t>文</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10D08" id="Text Box 124" o:spid="_x0000_s1029" type="#_x0000_t202" style="position:absolute;left:0;text-align:left;margin-left:-58.75pt;margin-top:10.6pt;width:27pt;height:210.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" stroked="f">
                <v:textbox style="layout-flow:vertical-ideographic" inset="0,0,0,0">
                  <w:txbxContent>
                    <w:p w14:paraId="612535F6" w14:textId="77777777" w:rsidR="00667F37" w:rsidRPr="00E27649" w:rsidRDefault="00667F37" w:rsidP="00667F37">
                      <w:pPr>
                        <w:ind w:firstLine="500"/>
                        <w:rPr>
                          <w:rFonts w:ascii="华文中宋" w:eastAsia="华文中宋" w:hAnsi="华文中宋" w:hint="eastAsia"/>
                          <w:spacing w:val="20"/>
                          <w:szCs w:val="21"/>
                          <w:lang w:eastAsia="zh-CN"/>
                        </w:rPr>
                      </w:pPr>
                      <w:r w:rsidRPr="00A31B38">
                        <w:rPr>
                          <w:rFonts w:ascii="华文中宋" w:eastAsia="华文中宋" w:hAnsi="华文中宋" w:hint="eastAsia"/>
                          <w:spacing w:val="20"/>
                          <w:sz w:val="21"/>
                          <w:szCs w:val="21"/>
                          <w:lang w:eastAsia="zh-CN"/>
                        </w:rPr>
                        <w:t>西华大学硕士学位论</w:t>
                      </w:r>
                      <w:r w:rsidRPr="00E27649">
                        <w:rPr>
                          <w:rFonts w:ascii="华文中宋" w:eastAsia="华文中宋" w:hAnsi="华文中宋" w:hint="eastAsia"/>
                          <w:spacing w:val="20"/>
                          <w:szCs w:val="21"/>
                          <w:lang w:eastAsia="zh-CN"/>
                        </w:rPr>
                        <w:t>文</w:t>
                      </w:r>
                    </w:p>
                  </w:txbxContent>
                </v:textbox>
              </v:shape>
            </w:pict>
          </mc:Fallback>
        </mc:AlternateContent>
      </w:r>
      <w:r>
        <w:rPr>
          <w:rFonts w:ascii="华文中宋" w:eastAsia="华文中宋" w:hAnsi="华文中宋" w:hint="eastAsia"/>
          <w:spacing w:val="40"/>
          <w:sz w:val="33"/>
          <w:szCs w:val="39"/>
          <w:lang w:eastAsia="zh-CN"/>
        </w:rPr>
        <w:t>学</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位</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类</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别</w:t>
      </w:r>
      <w:r w:rsidRPr="00590367">
        <w:rPr>
          <w:rFonts w:ascii="华文中宋" w:eastAsia="华文中宋" w:hAnsi="华文中宋" w:hint="eastAsia"/>
          <w:spacing w:val="40"/>
          <w:sz w:val="33"/>
          <w:szCs w:val="39"/>
          <w:lang w:eastAsia="zh-CN"/>
        </w:rPr>
        <w:t>：</w:t>
      </w:r>
      <w:r>
        <w:rPr>
          <w:rFonts w:ascii="华文中宋" w:eastAsia="华文中宋" w:hAnsi="华文中宋" w:hint="eastAsia"/>
          <w:spacing w:val="40"/>
          <w:sz w:val="33"/>
          <w:szCs w:val="39"/>
          <w:u w:val="single"/>
          <w:lang w:eastAsia="zh-CN"/>
        </w:rPr>
        <w:t xml:space="preserve">  电子信息硕士</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p>
    <w:p w14:paraId="479A57C4" w14:textId="0160500F" w:rsidR="00667F37" w:rsidRPr="00590367" w:rsidRDefault="00667F37" w:rsidP="00667F37">
      <w:pPr>
        <w:spacing w:line="324" w:lineRule="auto"/>
        <w:ind w:leftChars="595" w:left="1428" w:rightChars="792" w:right="1901" w:firstLineChars="0" w:firstLine="0"/>
        <w:rPr>
          <w:rFonts w:ascii="华文中宋" w:eastAsia="华文中宋" w:hAnsi="华文中宋" w:hint="eastAsia"/>
          <w:spacing w:val="40"/>
          <w:sz w:val="33"/>
          <w:szCs w:val="39"/>
          <w:lang w:eastAsia="zh-CN"/>
        </w:rPr>
      </w:pPr>
      <w:r>
        <w:rPr>
          <w:rFonts w:ascii="华文中宋" w:eastAsia="华文中宋" w:hAnsi="华文中宋" w:hint="eastAsia"/>
          <w:spacing w:val="40"/>
          <w:sz w:val="33"/>
          <w:szCs w:val="39"/>
          <w:lang w:eastAsia="zh-CN"/>
        </w:rPr>
        <w:t>专</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业</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领</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域：</w:t>
      </w:r>
      <w:r>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软件工程</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p>
    <w:p w14:paraId="0725CAFB" w14:textId="6055EDAB" w:rsidR="00667F37" w:rsidRPr="00590367" w:rsidRDefault="00667F37" w:rsidP="00667F37">
      <w:pPr>
        <w:spacing w:line="336" w:lineRule="auto"/>
        <w:ind w:rightChars="700" w:right="1680" w:firstLineChars="351" w:firstLine="1439"/>
        <w:rPr>
          <w:rFonts w:ascii="华文中宋" w:eastAsia="华文中宋" w:hAnsi="华文中宋" w:hint="eastAsia"/>
          <w:spacing w:val="40"/>
          <w:sz w:val="33"/>
          <w:szCs w:val="39"/>
          <w:u w:val="single"/>
          <w:lang w:eastAsia="zh-CN"/>
        </w:rPr>
      </w:pPr>
      <w:r>
        <w:rPr>
          <w:rFonts w:ascii="华文中宋" w:eastAsia="华文中宋" w:hAnsi="华文中宋" w:hint="eastAsia"/>
          <w:spacing w:val="40"/>
          <w:sz w:val="33"/>
          <w:szCs w:val="39"/>
          <w:lang w:eastAsia="zh-CN"/>
        </w:rPr>
        <w:t>学     号：</w:t>
      </w:r>
      <w:r w:rsidRPr="00590367">
        <w:rPr>
          <w:rFonts w:ascii="华文中宋" w:eastAsia="华文中宋" w:hAnsi="华文中宋" w:hint="eastAsia"/>
          <w:spacing w:val="40"/>
          <w:sz w:val="33"/>
          <w:szCs w:val="39"/>
          <w:u w:val="single"/>
          <w:lang w:eastAsia="zh-CN"/>
        </w:rPr>
        <w:t xml:space="preserve"> </w:t>
      </w:r>
      <w:r w:rsidRPr="000F24F7">
        <w:rPr>
          <w:rFonts w:ascii="华文中宋" w:eastAsia="华文中宋" w:hAnsi="华文中宋" w:hint="eastAsia"/>
          <w:spacing w:val="40"/>
          <w:sz w:val="28"/>
          <w:szCs w:val="32"/>
          <w:u w:val="single"/>
          <w:lang w:eastAsia="zh-CN"/>
        </w:rPr>
        <w:t>21202</w:t>
      </w:r>
      <w:r>
        <w:rPr>
          <w:rFonts w:ascii="华文中宋" w:eastAsia="华文中宋" w:hAnsi="华文中宋" w:hint="eastAsia"/>
          <w:spacing w:val="40"/>
          <w:sz w:val="28"/>
          <w:szCs w:val="32"/>
          <w:u w:val="single"/>
          <w:lang w:eastAsia="zh-CN"/>
        </w:rPr>
        <w:t>3</w:t>
      </w:r>
      <w:r w:rsidRPr="000F24F7">
        <w:rPr>
          <w:rFonts w:ascii="华文中宋" w:eastAsia="华文中宋" w:hAnsi="华文中宋" w:hint="eastAsia"/>
          <w:spacing w:val="40"/>
          <w:sz w:val="28"/>
          <w:szCs w:val="32"/>
          <w:u w:val="single"/>
          <w:lang w:eastAsia="zh-CN"/>
        </w:rPr>
        <w:t>08540</w:t>
      </w:r>
      <w:r>
        <w:rPr>
          <w:rFonts w:ascii="华文中宋" w:eastAsia="华文中宋" w:hAnsi="华文中宋" w:hint="eastAsia"/>
          <w:spacing w:val="40"/>
          <w:sz w:val="28"/>
          <w:szCs w:val="32"/>
          <w:u w:val="single"/>
          <w:lang w:eastAsia="zh-CN"/>
        </w:rPr>
        <w:t>5</w:t>
      </w:r>
      <w:r w:rsidRPr="000F24F7">
        <w:rPr>
          <w:rFonts w:ascii="华文中宋" w:eastAsia="华文中宋" w:hAnsi="华文中宋" w:hint="eastAsia"/>
          <w:spacing w:val="40"/>
          <w:sz w:val="28"/>
          <w:szCs w:val="32"/>
          <w:u w:val="single"/>
          <w:lang w:eastAsia="zh-CN"/>
        </w:rPr>
        <w:t>0</w:t>
      </w:r>
      <w:r>
        <w:rPr>
          <w:rFonts w:ascii="华文中宋" w:eastAsia="华文中宋" w:hAnsi="华文中宋" w:hint="eastAsia"/>
          <w:spacing w:val="40"/>
          <w:sz w:val="28"/>
          <w:szCs w:val="32"/>
          <w:u w:val="single"/>
          <w:lang w:eastAsia="zh-CN"/>
        </w:rPr>
        <w:t>22</w:t>
      </w:r>
    </w:p>
    <w:p w14:paraId="4FE8AB51" w14:textId="77777777" w:rsidR="00667F37" w:rsidRDefault="00667F37" w:rsidP="00667F37">
      <w:pPr>
        <w:spacing w:line="336" w:lineRule="auto"/>
        <w:ind w:rightChars="792" w:right="1901" w:firstLineChars="351" w:firstLine="1439"/>
        <w:rPr>
          <w:rFonts w:ascii="华文中宋" w:eastAsia="华文中宋" w:hAnsi="华文中宋" w:hint="eastAsia"/>
          <w:spacing w:val="40"/>
          <w:sz w:val="33"/>
          <w:szCs w:val="39"/>
          <w:u w:val="single"/>
          <w:lang w:eastAsia="zh-CN"/>
        </w:rPr>
      </w:pPr>
      <w:r>
        <w:rPr>
          <w:rFonts w:ascii="华文中宋" w:eastAsia="华文中宋" w:hAnsi="华文中宋" w:hint="eastAsia"/>
          <w:spacing w:val="40"/>
          <w:sz w:val="33"/>
          <w:szCs w:val="39"/>
          <w:lang w:eastAsia="zh-CN"/>
        </w:rPr>
        <w:t>校</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内</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导</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师：</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谢春芝</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p>
    <w:p w14:paraId="2C011BBE" w14:textId="77777777" w:rsidR="00667F37" w:rsidRDefault="00667F37" w:rsidP="00667F37">
      <w:pPr>
        <w:spacing w:line="336" w:lineRule="auto"/>
        <w:ind w:rightChars="792" w:right="1901" w:firstLineChars="351" w:firstLine="1439"/>
        <w:rPr>
          <w:rFonts w:ascii="华文中宋" w:eastAsia="华文中宋" w:hAnsi="华文中宋" w:hint="eastAsia"/>
          <w:spacing w:val="40"/>
          <w:sz w:val="33"/>
          <w:szCs w:val="39"/>
          <w:u w:val="single"/>
          <w:lang w:eastAsia="zh-CN"/>
        </w:rPr>
      </w:pPr>
      <w:r>
        <w:rPr>
          <w:rFonts w:ascii="华文中宋" w:eastAsia="华文中宋" w:hAnsi="华文中宋" w:hint="eastAsia"/>
          <w:spacing w:val="40"/>
          <w:sz w:val="33"/>
          <w:szCs w:val="39"/>
          <w:lang w:eastAsia="zh-CN"/>
        </w:rPr>
        <w:t>校</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外</w:t>
      </w:r>
      <w:r w:rsidRPr="00590367">
        <w:rPr>
          <w:rFonts w:ascii="华文中宋" w:eastAsia="华文中宋" w:hAnsi="华文中宋" w:hint="eastAsia"/>
          <w:spacing w:val="40"/>
          <w:sz w:val="9"/>
          <w:szCs w:val="39"/>
          <w:lang w:eastAsia="zh-CN"/>
        </w:rPr>
        <w:t xml:space="preserve"> </w:t>
      </w:r>
      <w:r>
        <w:rPr>
          <w:rFonts w:ascii="华文中宋" w:eastAsia="华文中宋" w:hAnsi="华文中宋" w:hint="eastAsia"/>
          <w:spacing w:val="40"/>
          <w:sz w:val="33"/>
          <w:szCs w:val="39"/>
          <w:lang w:eastAsia="zh-CN"/>
        </w:rPr>
        <w:t>导</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师</w:t>
      </w:r>
      <w:r>
        <w:rPr>
          <w:rFonts w:ascii="华文中宋" w:eastAsia="华文中宋" w:hAnsi="华文中宋" w:hint="eastAsia"/>
          <w:spacing w:val="40"/>
          <w:sz w:val="33"/>
          <w:szCs w:val="39"/>
          <w:lang w:eastAsia="zh-CN"/>
        </w:rPr>
        <w:t>：</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proofErr w:type="gramStart"/>
      <w:r>
        <w:rPr>
          <w:rFonts w:ascii="华文中宋" w:eastAsia="华文中宋" w:hAnsi="华文中宋" w:hint="eastAsia"/>
          <w:spacing w:val="40"/>
          <w:sz w:val="33"/>
          <w:szCs w:val="39"/>
          <w:u w:val="single"/>
          <w:lang w:eastAsia="zh-CN"/>
        </w:rPr>
        <w:t>胡占强</w:t>
      </w:r>
      <w:proofErr w:type="gramEnd"/>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w:t>
      </w:r>
      <w:r w:rsidRPr="00590367">
        <w:rPr>
          <w:rFonts w:ascii="华文中宋" w:eastAsia="华文中宋" w:hAnsi="华文中宋" w:hint="eastAsia"/>
          <w:spacing w:val="40"/>
          <w:sz w:val="33"/>
          <w:szCs w:val="39"/>
          <w:u w:val="single"/>
          <w:lang w:eastAsia="zh-CN"/>
        </w:rPr>
        <w:t xml:space="preserve"> </w:t>
      </w:r>
    </w:p>
    <w:p w14:paraId="41920F48" w14:textId="18464E5D" w:rsidR="00667F37" w:rsidRDefault="00667F37" w:rsidP="00667F37">
      <w:pPr>
        <w:spacing w:line="336" w:lineRule="auto"/>
        <w:ind w:rightChars="792" w:right="1901" w:firstLineChars="351" w:firstLine="1439"/>
        <w:rPr>
          <w:rFonts w:ascii="华文中宋" w:eastAsia="华文中宋" w:hAnsi="华文中宋" w:hint="eastAsia"/>
          <w:spacing w:val="40"/>
          <w:sz w:val="33"/>
          <w:szCs w:val="39"/>
          <w:u w:val="single"/>
          <w:lang w:eastAsia="zh-CN"/>
        </w:rPr>
      </w:pPr>
      <w:r w:rsidRPr="00590367">
        <w:rPr>
          <w:rFonts w:ascii="华文中宋" w:eastAsia="华文中宋" w:hAnsi="华文中宋" w:hint="eastAsia"/>
          <w:spacing w:val="40"/>
          <w:sz w:val="33"/>
          <w:szCs w:val="39"/>
          <w:lang w:eastAsia="zh-CN"/>
        </w:rPr>
        <w:t>完</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成</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日</w:t>
      </w:r>
      <w:r w:rsidRPr="00590367">
        <w:rPr>
          <w:rFonts w:ascii="华文中宋" w:eastAsia="华文中宋" w:hAnsi="华文中宋" w:hint="eastAsia"/>
          <w:spacing w:val="40"/>
          <w:sz w:val="9"/>
          <w:szCs w:val="39"/>
          <w:lang w:eastAsia="zh-CN"/>
        </w:rPr>
        <w:t xml:space="preserve"> </w:t>
      </w:r>
      <w:r w:rsidRPr="00590367">
        <w:rPr>
          <w:rFonts w:ascii="华文中宋" w:eastAsia="华文中宋" w:hAnsi="华文中宋" w:hint="eastAsia"/>
          <w:spacing w:val="40"/>
          <w:sz w:val="33"/>
          <w:szCs w:val="39"/>
          <w:lang w:eastAsia="zh-CN"/>
        </w:rPr>
        <w:t>期：</w:t>
      </w:r>
      <w:r w:rsidRPr="00590367">
        <w:rPr>
          <w:rFonts w:ascii="华文中宋" w:eastAsia="华文中宋" w:hAnsi="华文中宋" w:hint="eastAsia"/>
          <w:spacing w:val="40"/>
          <w:sz w:val="33"/>
          <w:szCs w:val="39"/>
          <w:u w:val="single"/>
          <w:lang w:eastAsia="zh-CN"/>
        </w:rPr>
        <w:t xml:space="preserve"> </w:t>
      </w:r>
      <w:r>
        <w:rPr>
          <w:rFonts w:ascii="华文中宋" w:eastAsia="华文中宋" w:hAnsi="华文中宋" w:hint="eastAsia"/>
          <w:spacing w:val="40"/>
          <w:sz w:val="33"/>
          <w:szCs w:val="39"/>
          <w:u w:val="single"/>
          <w:lang w:eastAsia="zh-CN"/>
        </w:rPr>
        <w:t xml:space="preserve"> 202</w:t>
      </w:r>
      <w:r>
        <w:rPr>
          <w:rFonts w:ascii="华文中宋" w:eastAsia="华文中宋" w:hAnsi="华文中宋" w:hint="eastAsia"/>
          <w:spacing w:val="40"/>
          <w:sz w:val="33"/>
          <w:szCs w:val="39"/>
          <w:u w:val="single"/>
          <w:lang w:eastAsia="zh-CN"/>
        </w:rPr>
        <w:t>6</w:t>
      </w:r>
      <w:r>
        <w:rPr>
          <w:rFonts w:ascii="华文中宋" w:eastAsia="华文中宋" w:hAnsi="华文中宋" w:hint="eastAsia"/>
          <w:spacing w:val="40"/>
          <w:sz w:val="33"/>
          <w:szCs w:val="39"/>
          <w:u w:val="single"/>
          <w:lang w:eastAsia="zh-CN"/>
        </w:rPr>
        <w:t>年4月</w:t>
      </w:r>
      <w:r w:rsidRPr="00590367">
        <w:rPr>
          <w:rFonts w:ascii="华文中宋" w:eastAsia="华文中宋" w:hAnsi="华文中宋" w:hint="eastAsia"/>
          <w:spacing w:val="40"/>
          <w:sz w:val="33"/>
          <w:szCs w:val="39"/>
          <w:u w:val="single"/>
          <w:lang w:eastAsia="zh-CN"/>
        </w:rPr>
        <w:t xml:space="preserve">  </w:t>
      </w:r>
    </w:p>
    <w:p w14:paraId="28A753C4" w14:textId="7DBD45A1" w:rsidR="00C642EC" w:rsidRDefault="00000000">
      <w:pPr>
        <w:spacing w:line="336" w:lineRule="auto"/>
        <w:ind w:rightChars="792" w:right="1901" w:firstLineChars="367" w:firstLine="1505"/>
        <w:rPr>
          <w:rFonts w:ascii="华文中宋" w:eastAsia="华文中宋" w:hAnsi="华文中宋" w:hint="eastAsia"/>
          <w:spacing w:val="40"/>
          <w:sz w:val="33"/>
          <w:szCs w:val="39"/>
          <w:u w:val="single"/>
          <w:lang w:eastAsia="zh-CN"/>
        </w:rPr>
      </w:pPr>
      <w:r>
        <w:rPr>
          <w:rFonts w:ascii="华文中宋" w:eastAsia="华文中宋" w:hAnsi="华文中宋" w:hint="eastAsia"/>
          <w:spacing w:val="40"/>
          <w:sz w:val="33"/>
          <w:szCs w:val="39"/>
          <w:u w:val="single"/>
          <w:lang w:eastAsia="zh-CN"/>
        </w:rPr>
        <w:lastRenderedPageBreak/>
        <w:t xml:space="preserve">          </w:t>
      </w:r>
    </w:p>
    <w:p w14:paraId="36456045" w14:textId="77777777" w:rsidR="00C642EC" w:rsidRDefault="00000000">
      <w:pPr>
        <w:spacing w:line="336" w:lineRule="auto"/>
        <w:ind w:rightChars="792" w:right="1901" w:firstLineChars="433" w:firstLine="1775"/>
        <w:rPr>
          <w:rFonts w:ascii="华文中宋" w:eastAsia="华文中宋" w:hAnsi="华文中宋" w:hint="eastAsia"/>
          <w:spacing w:val="40"/>
          <w:sz w:val="33"/>
          <w:szCs w:val="39"/>
          <w:lang w:eastAsia="zh-CN"/>
        </w:rPr>
      </w:pPr>
      <w:r>
        <w:rPr>
          <w:rFonts w:ascii="华文中宋" w:eastAsia="华文中宋" w:hAnsi="华文中宋" w:hint="eastAsia"/>
          <w:spacing w:val="40"/>
          <w:sz w:val="33"/>
          <w:szCs w:val="39"/>
          <w:lang w:eastAsia="zh-CN"/>
        </w:rPr>
        <w:t xml:space="preserve">         </w:t>
      </w:r>
    </w:p>
    <w:p w14:paraId="1E8AF748" w14:textId="77777777" w:rsidR="00C642EC" w:rsidRDefault="00000000">
      <w:pPr>
        <w:pStyle w:val="3"/>
        <w:spacing w:before="120"/>
        <w:jc w:val="center"/>
        <w:rPr>
          <w:rFonts w:ascii="Times New Roman" w:eastAsia="宋体" w:hAnsi="Times New Roman"/>
          <w:b/>
          <w:bCs w:val="0"/>
          <w:sz w:val="36"/>
          <w:szCs w:val="36"/>
          <w:lang w:eastAsia="en-US"/>
        </w:rPr>
      </w:pPr>
      <w:bookmarkStart w:id="0" w:name="_Toc224744385"/>
      <w:r>
        <w:rPr>
          <w:rFonts w:hint="eastAsia"/>
          <w:noProof/>
          <w:sz w:val="36"/>
          <w:szCs w:val="36"/>
          <w:lang w:bidi="ar-SA"/>
        </w:rPr>
        <mc:AlternateContent>
          <mc:Choice Requires="wps">
            <w:drawing>
              <wp:anchor distT="0" distB="0" distL="114300" distR="114300" simplePos="0" relativeHeight="251658752" behindDoc="0" locked="0" layoutInCell="1" allowOverlap="1" wp14:anchorId="1059439B" wp14:editId="4B834156">
                <wp:simplePos x="0" y="0"/>
                <wp:positionH relativeFrom="column">
                  <wp:posOffset>-66040</wp:posOffset>
                </wp:positionH>
                <wp:positionV relativeFrom="paragraph">
                  <wp:posOffset>-976630</wp:posOffset>
                </wp:positionV>
                <wp:extent cx="5591810" cy="571500"/>
                <wp:effectExtent l="0" t="0" r="1270" b="7620"/>
                <wp:wrapNone/>
                <wp:docPr id="23" name="文本框 128"/>
                <wp:cNvGraphicFramePr/>
                <a:graphic xmlns:a="http://schemas.openxmlformats.org/drawingml/2006/main">
                  <a:graphicData uri="http://schemas.microsoft.com/office/word/2010/wordprocessingShape">
                    <wps:wsp>
                      <wps:cNvSpPr txBox="1"/>
                      <wps:spPr>
                        <a:xfrm>
                          <a:off x="0" y="0"/>
                          <a:ext cx="5591810" cy="571500"/>
                        </a:xfrm>
                        <a:prstGeom prst="rect">
                          <a:avLst/>
                        </a:prstGeom>
                        <a:solidFill>
                          <a:srgbClr val="FFFFFF"/>
                        </a:solidFill>
                        <a:ln>
                          <a:noFill/>
                        </a:ln>
                      </wps:spPr>
                      <wps:txbx>
                        <w:txbxContent>
                          <w:p w14:paraId="18F3F766" w14:textId="77777777" w:rsidR="00C642EC" w:rsidRDefault="00000000">
                            <w:pPr>
                              <w:ind w:firstLineChars="0" w:firstLine="0"/>
                              <w:rPr>
                                <w:lang w:eastAsia="zh-CN"/>
                              </w:rPr>
                            </w:pPr>
                            <w:r>
                              <w:rPr>
                                <w:rFonts w:hint="eastAsia"/>
                                <w:lang w:eastAsia="zh-CN"/>
                              </w:rPr>
                              <w:t>Classified Index:</w:t>
                            </w:r>
                            <w:r>
                              <w:rPr>
                                <w:rFonts w:hint="eastAsia"/>
                                <w:bCs/>
                                <w:u w:val="single"/>
                                <w:lang w:eastAsia="zh-CN"/>
                              </w:rPr>
                              <w:t xml:space="preserve">                 </w:t>
                            </w:r>
                          </w:p>
                          <w:p w14:paraId="6266B7AE" w14:textId="77777777" w:rsidR="00C642EC" w:rsidRDefault="00000000">
                            <w:pPr>
                              <w:ind w:firstLineChars="0" w:firstLine="0"/>
                              <w:rPr>
                                <w:lang w:eastAsia="zh-CN"/>
                              </w:rPr>
                            </w:pPr>
                            <w:r>
                              <w:rPr>
                                <w:rFonts w:hint="eastAsia"/>
                                <w:bCs/>
                                <w:lang w:eastAsia="zh-CN"/>
                              </w:rPr>
                              <w:t>UDC:</w:t>
                            </w:r>
                            <w:r>
                              <w:rPr>
                                <w:rFonts w:hint="eastAsia"/>
                                <w:bCs/>
                                <w:u w:val="single"/>
                                <w:lang w:eastAsia="zh-CN"/>
                              </w:rPr>
                              <w:t xml:space="preserve">                          </w:t>
                            </w:r>
                          </w:p>
                          <w:p w14:paraId="19A16DD2" w14:textId="77777777" w:rsidR="00C642EC" w:rsidRDefault="00000000">
                            <w:pPr>
                              <w:ind w:firstLine="560"/>
                              <w:rPr>
                                <w:lang w:eastAsia="zh-CN"/>
                              </w:rPr>
                            </w:pPr>
                            <w:r>
                              <w:rPr>
                                <w:rFonts w:ascii="华文中宋" w:eastAsia="华文中宋" w:hAnsi="华文中宋" w:hint="eastAsia"/>
                                <w:sz w:val="28"/>
                                <w:szCs w:val="28"/>
                                <w:lang w:eastAsia="zh-CN"/>
                              </w:rPr>
                              <w:t>密级：</w:t>
                            </w:r>
                            <w:r>
                              <w:rPr>
                                <w:rFonts w:ascii="华文中宋" w:eastAsia="华文中宋" w:hAnsi="华文中宋" w:hint="eastAsia"/>
                                <w:sz w:val="28"/>
                                <w:szCs w:val="28"/>
                                <w:u w:val="single"/>
                                <w:lang w:eastAsia="zh-CN"/>
                              </w:rPr>
                              <w:t xml:space="preserve">         </w:t>
                            </w:r>
                          </w:p>
                        </w:txbxContent>
                      </wps:txbx>
                      <wps:bodyPr wrap="square" upright="1"/>
                    </wps:wsp>
                  </a:graphicData>
                </a:graphic>
              </wp:anchor>
            </w:drawing>
          </mc:Choice>
          <mc:Fallback>
            <w:pict>
              <v:shape w14:anchorId="1059439B" id="文本框 128" o:spid="_x0000_s1030" type="#_x0000_t202" style="position:absolute;left:0;text-align:left;margin-left:-5.2pt;margin-top:-76.9pt;width:440.3pt;height:4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" stroked="f">
                <v:textbox>
                  <w:txbxContent>
                    <w:p w14:paraId="18F3F766" w14:textId="77777777" w:rsidR="00C642EC" w:rsidRDefault="00000000">
                      <w:pPr>
                        <w:ind w:firstLineChars="0" w:firstLine="0"/>
                        <w:rPr>
                          <w:lang w:eastAsia="zh-CN"/>
                        </w:rPr>
                      </w:pPr>
                      <w:r>
                        <w:rPr>
                          <w:rFonts w:hint="eastAsia"/>
                          <w:lang w:eastAsia="zh-CN"/>
                        </w:rPr>
                        <w:t>Classified Index:</w:t>
                      </w:r>
                      <w:r>
                        <w:rPr>
                          <w:rFonts w:hint="eastAsia"/>
                          <w:bCs/>
                          <w:u w:val="single"/>
                          <w:lang w:eastAsia="zh-CN"/>
                        </w:rPr>
                        <w:t xml:space="preserve">                 </w:t>
                      </w:r>
                    </w:p>
                    <w:p w14:paraId="6266B7AE" w14:textId="77777777" w:rsidR="00C642EC" w:rsidRDefault="00000000">
                      <w:pPr>
                        <w:ind w:firstLineChars="0" w:firstLine="0"/>
                        <w:rPr>
                          <w:lang w:eastAsia="zh-CN"/>
                        </w:rPr>
                      </w:pPr>
                      <w:r>
                        <w:rPr>
                          <w:rFonts w:hint="eastAsia"/>
                          <w:bCs/>
                          <w:lang w:eastAsia="zh-CN"/>
                        </w:rPr>
                        <w:t>UDC:</w:t>
                      </w:r>
                      <w:r>
                        <w:rPr>
                          <w:rFonts w:hint="eastAsia"/>
                          <w:bCs/>
                          <w:u w:val="single"/>
                          <w:lang w:eastAsia="zh-CN"/>
                        </w:rPr>
                        <w:t xml:space="preserve">                          </w:t>
                      </w:r>
                    </w:p>
                    <w:p w14:paraId="19A16DD2" w14:textId="77777777" w:rsidR="00C642EC" w:rsidRDefault="00000000">
                      <w:pPr>
                        <w:ind w:firstLine="560"/>
                        <w:rPr>
                          <w:lang w:eastAsia="zh-CN"/>
                        </w:rPr>
                      </w:pPr>
                      <w:r>
                        <w:rPr>
                          <w:rFonts w:ascii="华文中宋" w:eastAsia="华文中宋" w:hAnsi="华文中宋" w:hint="eastAsia"/>
                          <w:sz w:val="28"/>
                          <w:szCs w:val="28"/>
                          <w:lang w:eastAsia="zh-CN"/>
                        </w:rPr>
                        <w:t>密级：</w:t>
                      </w:r>
                      <w:r>
                        <w:rPr>
                          <w:rFonts w:ascii="华文中宋" w:eastAsia="华文中宋" w:hAnsi="华文中宋" w:hint="eastAsia"/>
                          <w:sz w:val="28"/>
                          <w:szCs w:val="28"/>
                          <w:u w:val="single"/>
                          <w:lang w:eastAsia="zh-CN"/>
                        </w:rPr>
                        <w:t xml:space="preserve">         </w:t>
                      </w:r>
                    </w:p>
                  </w:txbxContent>
                </v:textbox>
              </v:shape>
            </w:pict>
          </mc:Fallback>
        </mc:AlternateContent>
      </w:r>
      <w:proofErr w:type="spellStart"/>
      <w:r>
        <w:rPr>
          <w:rFonts w:ascii="Times New Roman" w:eastAsia="宋体" w:hAnsi="Times New Roman" w:hint="eastAsia"/>
          <w:b/>
          <w:bCs w:val="0"/>
          <w:sz w:val="36"/>
          <w:szCs w:val="36"/>
        </w:rPr>
        <w:t>Xihua</w:t>
      </w:r>
      <w:proofErr w:type="spellEnd"/>
      <w:r>
        <w:rPr>
          <w:rFonts w:ascii="Times New Roman" w:eastAsia="宋体" w:hAnsi="Times New Roman" w:hint="eastAsia"/>
          <w:b/>
          <w:bCs w:val="0"/>
          <w:sz w:val="36"/>
          <w:szCs w:val="36"/>
        </w:rPr>
        <w:t xml:space="preserve"> University</w:t>
      </w:r>
      <w:bookmarkEnd w:id="0"/>
    </w:p>
    <w:p w14:paraId="543D522E" w14:textId="77777777" w:rsidR="00C642EC" w:rsidRDefault="00000000">
      <w:pPr>
        <w:pStyle w:val="3"/>
        <w:spacing w:before="120"/>
        <w:jc w:val="center"/>
        <w:rPr>
          <w:rFonts w:ascii="Times New Roman" w:eastAsia="宋体" w:hAnsi="Times New Roman"/>
          <w:b/>
          <w:bCs w:val="0"/>
          <w:sz w:val="36"/>
          <w:szCs w:val="36"/>
        </w:rPr>
      </w:pPr>
      <w:bookmarkStart w:id="1" w:name="_Toc224744386"/>
      <w:r>
        <w:rPr>
          <w:rFonts w:ascii="Times New Roman" w:eastAsia="宋体" w:hAnsi="Times New Roman"/>
          <w:b/>
          <w:bCs w:val="0"/>
          <w:sz w:val="36"/>
          <w:szCs w:val="36"/>
          <w:lang w:eastAsia="en-US"/>
        </w:rPr>
        <w:t>Master Degree</w:t>
      </w:r>
      <w:r>
        <w:rPr>
          <w:rFonts w:ascii="Times New Roman" w:eastAsia="宋体" w:hAnsi="Times New Roman" w:hint="eastAsia"/>
          <w:b/>
          <w:bCs w:val="0"/>
          <w:sz w:val="36"/>
          <w:szCs w:val="36"/>
        </w:rPr>
        <w:t xml:space="preserve"> </w:t>
      </w:r>
      <w:r>
        <w:rPr>
          <w:rFonts w:ascii="Times New Roman" w:eastAsia="宋体" w:hAnsi="Times New Roman"/>
          <w:b/>
          <w:bCs w:val="0"/>
          <w:sz w:val="36"/>
          <w:szCs w:val="36"/>
        </w:rPr>
        <w:t>Thesis</w:t>
      </w:r>
      <w:bookmarkEnd w:id="1"/>
      <w:r>
        <w:rPr>
          <w:rFonts w:ascii="Times New Roman" w:eastAsia="宋体" w:hAnsi="Times New Roman" w:hint="eastAsia"/>
          <w:b/>
          <w:bCs w:val="0"/>
          <w:sz w:val="36"/>
          <w:szCs w:val="36"/>
        </w:rPr>
        <w:t xml:space="preserve"> </w:t>
      </w:r>
    </w:p>
    <w:p w14:paraId="4F86A46C" w14:textId="77777777" w:rsidR="00C642EC" w:rsidRDefault="00C642EC"/>
    <w:p w14:paraId="7B5EAAC8" w14:textId="77777777" w:rsidR="00C642EC" w:rsidRDefault="00C642EC"/>
    <w:p w14:paraId="79CABBE8" w14:textId="77777777" w:rsidR="00C642EC" w:rsidRDefault="00C642EC"/>
    <w:p w14:paraId="719799DB" w14:textId="77777777" w:rsidR="00C642EC" w:rsidRDefault="00C642EC"/>
    <w:p w14:paraId="08E86E93" w14:textId="5C9B00A7" w:rsidR="00C642EC" w:rsidRDefault="00403C6A" w:rsidP="00403C6A">
      <w:pPr>
        <w:ind w:firstLineChars="0" w:firstLine="0"/>
        <w:rPr>
          <w:rFonts w:hint="eastAsia"/>
          <w:lang w:eastAsia="zh-CN"/>
        </w:rPr>
      </w:pPr>
      <w:r>
        <w:rPr>
          <w:rFonts w:hint="eastAsia"/>
          <w:lang w:eastAsia="zh-CN"/>
        </w:rPr>
        <w:t xml:space="preserve">    </w:t>
      </w:r>
    </w:p>
    <w:p w14:paraId="57E6C170" w14:textId="77777777" w:rsidR="00C642EC" w:rsidRDefault="00000000">
      <w:pPr>
        <w:ind w:firstLineChars="0" w:firstLine="0"/>
        <w:jc w:val="center"/>
        <w:rPr>
          <w:b/>
          <w:sz w:val="44"/>
          <w:szCs w:val="44"/>
          <w:lang w:eastAsia="zh-CN"/>
        </w:rPr>
      </w:pPr>
      <w:r>
        <w:rPr>
          <w:b/>
          <w:bCs/>
          <w:sz w:val="44"/>
          <w:szCs w:val="44"/>
        </w:rPr>
        <w:t>Research on Cross-Domain Sentiment Analysis via Multimodal Deep Fusion Intelligence Network</w:t>
      </w:r>
    </w:p>
    <w:p w14:paraId="4A97BCD4" w14:textId="77777777" w:rsidR="00C642EC" w:rsidRDefault="00C642EC"/>
    <w:p w14:paraId="3A33F45F" w14:textId="77777777" w:rsidR="00C642EC" w:rsidRDefault="00C642EC"/>
    <w:p w14:paraId="7632B4CE" w14:textId="77777777" w:rsidR="00C642EC" w:rsidRDefault="00C642EC"/>
    <w:p w14:paraId="22E0005B" w14:textId="5FE10D73" w:rsidR="00C642EC" w:rsidRDefault="00403C6A" w:rsidP="00403C6A">
      <w:pPr>
        <w:ind w:firstLineChars="0" w:firstLine="0"/>
        <w:rPr>
          <w:rFonts w:hint="eastAsia"/>
          <w:lang w:eastAsia="zh-CN"/>
        </w:rPr>
      </w:pPr>
      <w:r>
        <w:rPr>
          <w:rFonts w:hint="eastAsia"/>
          <w:lang w:eastAsia="zh-CN"/>
        </w:rPr>
        <w:t xml:space="preserve">    </w:t>
      </w:r>
    </w:p>
    <w:p w14:paraId="067A66E0" w14:textId="77777777" w:rsidR="00C642EC" w:rsidRDefault="00C642EC" w:rsidP="00403C6A">
      <w:pPr>
        <w:ind w:firstLineChars="149" w:firstLine="479"/>
        <w:rPr>
          <w:rFonts w:hint="eastAsia"/>
          <w:b/>
          <w:sz w:val="32"/>
          <w:szCs w:val="32"/>
          <w:lang w:eastAsia="zh-CN"/>
        </w:rPr>
      </w:pPr>
    </w:p>
    <w:p w14:paraId="20C95241" w14:textId="77777777" w:rsidR="00C642EC" w:rsidRDefault="00000000">
      <w:pPr>
        <w:ind w:firstLineChars="447" w:firstLine="1436"/>
        <w:rPr>
          <w:b/>
          <w:sz w:val="32"/>
          <w:szCs w:val="32"/>
          <w:lang w:eastAsia="zh-CN"/>
        </w:rPr>
      </w:pPr>
      <w:proofErr w:type="gramStart"/>
      <w:r>
        <w:rPr>
          <w:rFonts w:hint="eastAsia"/>
          <w:b/>
          <w:sz w:val="32"/>
          <w:szCs w:val="32"/>
        </w:rPr>
        <w:t>Candidate :</w:t>
      </w:r>
      <w:proofErr w:type="gramEnd"/>
      <w:r>
        <w:rPr>
          <w:rFonts w:hint="eastAsia"/>
          <w:b/>
          <w:sz w:val="32"/>
          <w:szCs w:val="32"/>
          <w:lang w:eastAsia="zh-CN"/>
        </w:rPr>
        <w:t xml:space="preserve"> Fang Xinyu</w:t>
      </w:r>
    </w:p>
    <w:p w14:paraId="666547E6" w14:textId="77777777" w:rsidR="00C642EC" w:rsidRDefault="00000000">
      <w:pPr>
        <w:ind w:firstLineChars="447" w:firstLine="1436"/>
        <w:rPr>
          <w:b/>
          <w:sz w:val="32"/>
          <w:szCs w:val="32"/>
          <w:lang w:eastAsia="zh-CN"/>
        </w:rPr>
      </w:pPr>
      <w:r>
        <w:rPr>
          <w:rFonts w:hint="eastAsia"/>
          <w:b/>
          <w:sz w:val="32"/>
          <w:szCs w:val="32"/>
          <w:lang w:eastAsia="zh-CN"/>
        </w:rPr>
        <w:t xml:space="preserve">Major  </w:t>
      </w:r>
      <w:proofErr w:type="gramStart"/>
      <w:r>
        <w:rPr>
          <w:rFonts w:hint="eastAsia"/>
          <w:b/>
          <w:sz w:val="32"/>
          <w:szCs w:val="32"/>
          <w:lang w:eastAsia="zh-CN"/>
        </w:rPr>
        <w:t xml:space="preserve">  </w:t>
      </w:r>
      <w:r>
        <w:rPr>
          <w:rFonts w:hint="eastAsia"/>
          <w:b/>
          <w:sz w:val="32"/>
          <w:szCs w:val="32"/>
        </w:rPr>
        <w:t>:</w:t>
      </w:r>
      <w:proofErr w:type="gramEnd"/>
      <w:r>
        <w:rPr>
          <w:rFonts w:hint="eastAsia"/>
          <w:b/>
          <w:sz w:val="32"/>
          <w:szCs w:val="32"/>
          <w:lang w:eastAsia="zh-CN"/>
        </w:rPr>
        <w:t xml:space="preserve"> </w:t>
      </w:r>
      <w:r>
        <w:rPr>
          <w:b/>
          <w:bCs/>
          <w:sz w:val="32"/>
          <w:szCs w:val="32"/>
          <w:lang w:eastAsia="zh-CN"/>
        </w:rPr>
        <w:t>Software Engineering</w:t>
      </w:r>
    </w:p>
    <w:p w14:paraId="56843CE9" w14:textId="77777777" w:rsidR="00C642EC" w:rsidRDefault="00000000">
      <w:pPr>
        <w:ind w:firstLineChars="447" w:firstLine="1436"/>
        <w:rPr>
          <w:b/>
          <w:sz w:val="32"/>
          <w:szCs w:val="32"/>
          <w:lang w:eastAsia="zh-CN"/>
        </w:rPr>
      </w:pPr>
      <w:r>
        <w:rPr>
          <w:rFonts w:hint="eastAsia"/>
          <w:b/>
          <w:sz w:val="32"/>
          <w:szCs w:val="32"/>
          <w:lang w:eastAsia="zh-CN"/>
        </w:rPr>
        <w:t>Student ID: 212023085405022</w:t>
      </w:r>
    </w:p>
    <w:p w14:paraId="2A21A83D" w14:textId="6B812211" w:rsidR="00C642EC" w:rsidRDefault="00000000">
      <w:pPr>
        <w:ind w:leftChars="418" w:left="1003" w:firstLineChars="100" w:firstLine="321"/>
        <w:rPr>
          <w:b/>
          <w:sz w:val="32"/>
          <w:szCs w:val="32"/>
          <w:lang w:eastAsia="zh-CN"/>
        </w:rPr>
      </w:pPr>
      <w:r>
        <w:rPr>
          <w:rFonts w:hint="eastAsia"/>
          <w:b/>
          <w:sz w:val="32"/>
          <w:szCs w:val="32"/>
        </w:rPr>
        <w:t>Supervisor:</w:t>
      </w:r>
      <w:r>
        <w:rPr>
          <w:rFonts w:hint="eastAsia"/>
          <w:b/>
          <w:sz w:val="32"/>
          <w:szCs w:val="32"/>
          <w:lang w:eastAsia="zh-CN"/>
        </w:rPr>
        <w:t xml:space="preserve"> </w:t>
      </w:r>
      <w:r w:rsidR="00CA3D25">
        <w:rPr>
          <w:rFonts w:hint="eastAsia"/>
          <w:b/>
          <w:sz w:val="32"/>
          <w:szCs w:val="32"/>
          <w:lang w:eastAsia="zh-CN"/>
        </w:rPr>
        <w:t xml:space="preserve">Associate Prof. </w:t>
      </w:r>
      <w:proofErr w:type="spellStart"/>
      <w:r w:rsidR="00CA3D25">
        <w:rPr>
          <w:rFonts w:hint="eastAsia"/>
          <w:b/>
          <w:sz w:val="32"/>
          <w:szCs w:val="32"/>
          <w:lang w:eastAsia="zh-CN"/>
        </w:rPr>
        <w:t>Chunzhi</w:t>
      </w:r>
      <w:proofErr w:type="spellEnd"/>
      <w:r w:rsidR="00CA3D25">
        <w:rPr>
          <w:rFonts w:hint="eastAsia"/>
          <w:b/>
          <w:sz w:val="32"/>
          <w:szCs w:val="32"/>
          <w:lang w:eastAsia="zh-CN"/>
        </w:rPr>
        <w:t xml:space="preserve"> Xie,</w:t>
      </w:r>
    </w:p>
    <w:p w14:paraId="2398A9CD" w14:textId="77777777" w:rsidR="00CA3D25" w:rsidRPr="007202B5" w:rsidRDefault="00CA3D25" w:rsidP="00CA3D25">
      <w:pPr>
        <w:ind w:firstLineChars="962" w:firstLine="3090"/>
        <w:rPr>
          <w:b/>
          <w:sz w:val="32"/>
          <w:szCs w:val="32"/>
          <w:lang w:eastAsia="zh-CN"/>
        </w:rPr>
      </w:pPr>
      <w:r>
        <w:rPr>
          <w:rFonts w:hint="eastAsia"/>
          <w:b/>
          <w:sz w:val="32"/>
          <w:szCs w:val="32"/>
          <w:lang w:eastAsia="zh-CN"/>
        </w:rPr>
        <w:t xml:space="preserve">SN ENGR. </w:t>
      </w:r>
      <w:proofErr w:type="spellStart"/>
      <w:r>
        <w:rPr>
          <w:rFonts w:hint="eastAsia"/>
          <w:b/>
          <w:sz w:val="32"/>
          <w:szCs w:val="32"/>
          <w:lang w:eastAsia="zh-CN"/>
        </w:rPr>
        <w:t>Zhanqiang</w:t>
      </w:r>
      <w:proofErr w:type="spellEnd"/>
      <w:r>
        <w:rPr>
          <w:rFonts w:hint="eastAsia"/>
          <w:b/>
          <w:sz w:val="32"/>
          <w:szCs w:val="32"/>
          <w:lang w:eastAsia="zh-CN"/>
        </w:rPr>
        <w:t xml:space="preserve"> Hu</w:t>
      </w:r>
    </w:p>
    <w:p w14:paraId="778FA992" w14:textId="77777777" w:rsidR="00C642EC" w:rsidRDefault="00C642EC">
      <w:pPr>
        <w:rPr>
          <w:lang w:eastAsia="zh-CN"/>
        </w:rPr>
      </w:pPr>
    </w:p>
    <w:p w14:paraId="0F569FBC" w14:textId="77777777" w:rsidR="00403C6A" w:rsidRDefault="00403C6A">
      <w:pPr>
        <w:rPr>
          <w:lang w:eastAsia="zh-CN"/>
        </w:rPr>
      </w:pPr>
    </w:p>
    <w:p w14:paraId="2B076625" w14:textId="77777777" w:rsidR="00403C6A" w:rsidRDefault="00403C6A">
      <w:pPr>
        <w:rPr>
          <w:rFonts w:hint="eastAsia"/>
          <w:lang w:eastAsia="zh-CN"/>
        </w:rPr>
      </w:pPr>
    </w:p>
    <w:p w14:paraId="45E33F35" w14:textId="67F81998" w:rsidR="00C642EC" w:rsidRDefault="00403C6A" w:rsidP="00403C6A">
      <w:pPr>
        <w:ind w:firstLineChars="0" w:firstLine="0"/>
        <w:jc w:val="center"/>
        <w:rPr>
          <w:lang w:eastAsia="zh-CN"/>
        </w:rPr>
      </w:pPr>
      <w:r>
        <w:rPr>
          <w:rFonts w:hint="eastAsia"/>
          <w:b/>
          <w:bCs/>
          <w:sz w:val="32"/>
          <w:szCs w:val="32"/>
          <w:lang w:eastAsia="zh-CN"/>
        </w:rPr>
        <w:t>April</w:t>
      </w:r>
      <w:r w:rsidR="00000000">
        <w:rPr>
          <w:rFonts w:hint="eastAsia"/>
          <w:b/>
          <w:bCs/>
          <w:sz w:val="32"/>
          <w:szCs w:val="32"/>
          <w:lang w:eastAsia="zh-CN"/>
        </w:rPr>
        <w:t>, 2026</w:t>
      </w:r>
    </w:p>
    <w:p w14:paraId="39FCBC68" w14:textId="77777777" w:rsidR="00C642EC" w:rsidRDefault="00C642EC">
      <w:pPr>
        <w:rPr>
          <w:lang w:eastAsia="zh-CN"/>
        </w:rPr>
      </w:pPr>
    </w:p>
    <w:p w14:paraId="01ED64D8" w14:textId="77777777" w:rsidR="00403C6A" w:rsidRDefault="00403C6A">
      <w:pPr>
        <w:rPr>
          <w:rFonts w:hint="eastAsia"/>
          <w:lang w:eastAsia="zh-CN"/>
        </w:rPr>
      </w:pPr>
    </w:p>
    <w:p w14:paraId="2FD4A7B1" w14:textId="77777777" w:rsidR="00C642EC" w:rsidRDefault="00000000">
      <w:pPr>
        <w:tabs>
          <w:tab w:val="left" w:pos="377"/>
        </w:tabs>
        <w:snapToGrid/>
        <w:ind w:firstLineChars="0" w:firstLine="0"/>
        <w:jc w:val="center"/>
        <w:rPr>
          <w:sz w:val="32"/>
          <w:szCs w:val="32"/>
          <w:lang w:eastAsia="zh-CN" w:bidi="ar-SA"/>
        </w:rPr>
      </w:pPr>
      <w:r>
        <w:rPr>
          <w:rFonts w:hint="eastAsia"/>
          <w:b/>
          <w:sz w:val="32"/>
          <w:szCs w:val="32"/>
          <w:lang w:eastAsia="zh-CN" w:bidi="ar-SA"/>
        </w:rPr>
        <w:t>西华大学学位论文独创性声明</w:t>
      </w:r>
    </w:p>
    <w:p w14:paraId="0C31F6D6" w14:textId="77777777" w:rsidR="00C642EC" w:rsidRDefault="00000000">
      <w:pPr>
        <w:tabs>
          <w:tab w:val="left" w:pos="377"/>
        </w:tabs>
        <w:snapToGrid/>
        <w:spacing w:beforeLines="100" w:before="240" w:after="100" w:afterAutospacing="1" w:line="240" w:lineRule="auto"/>
        <w:ind w:firstLine="560"/>
        <w:jc w:val="both"/>
        <w:rPr>
          <w:rFonts w:ascii="仿宋_GB2312" w:eastAsia="仿宋_GB2312"/>
          <w:sz w:val="28"/>
          <w:szCs w:val="28"/>
          <w:lang w:eastAsia="zh-CN" w:bidi="ar-SA"/>
        </w:rPr>
      </w:pPr>
      <w:r>
        <w:rPr>
          <w:rFonts w:ascii="仿宋_GB2312" w:eastAsia="仿宋_GB2312" w:hint="eastAsia"/>
          <w:sz w:val="28"/>
          <w:szCs w:val="28"/>
          <w:lang w:eastAsia="zh-CN" w:bidi="ar-SA"/>
        </w:rPr>
        <w:t>作者郑重声明：所呈交的学位论文，是本人在导师的指导下进行研究工作所取得的成果。尽我所知，除文中已经注明引用内容和致谢的地方外，本论文不包含其他个人或集体已经发表的研究成果，也不包含其他已申请学位或其他用途使用过的成果。与我一同工作的同志对本研究所做的贡献均已在论文中做了明确的说明并表示了谢意。</w:t>
      </w:r>
    </w:p>
    <w:p w14:paraId="73D738CB" w14:textId="77777777" w:rsidR="00C642EC" w:rsidRDefault="00000000">
      <w:pPr>
        <w:tabs>
          <w:tab w:val="left" w:pos="377"/>
        </w:tabs>
        <w:snapToGrid/>
        <w:spacing w:after="100" w:afterAutospacing="1" w:line="240" w:lineRule="auto"/>
        <w:ind w:firstLine="560"/>
        <w:jc w:val="both"/>
        <w:rPr>
          <w:rFonts w:ascii="仿宋_GB2312" w:eastAsia="仿宋_GB2312"/>
          <w:sz w:val="28"/>
          <w:szCs w:val="28"/>
          <w:lang w:eastAsia="zh-CN" w:bidi="ar-SA"/>
        </w:rPr>
      </w:pPr>
      <w:r>
        <w:rPr>
          <w:rFonts w:ascii="仿宋_GB2312" w:eastAsia="仿宋_GB2312" w:hint="eastAsia"/>
          <w:sz w:val="28"/>
          <w:szCs w:val="28"/>
          <w:lang w:eastAsia="zh-CN" w:bidi="ar-SA"/>
        </w:rPr>
        <w:t>若有不实之处，本人愿意承担相关法律责任。</w:t>
      </w:r>
    </w:p>
    <w:p w14:paraId="22AAC7C6" w14:textId="77777777" w:rsidR="00C642EC" w:rsidRDefault="00C642EC">
      <w:pPr>
        <w:ind w:firstLine="560"/>
        <w:rPr>
          <w:rFonts w:ascii="仿宋_GB2312" w:eastAsia="仿宋_GB2312"/>
          <w:sz w:val="28"/>
          <w:szCs w:val="28"/>
          <w:lang w:eastAsia="zh-CN"/>
        </w:rPr>
      </w:pPr>
    </w:p>
    <w:p w14:paraId="0CBEAC82" w14:textId="77777777" w:rsidR="00C642EC" w:rsidRDefault="00000000">
      <w:pPr>
        <w:ind w:firstLine="560"/>
        <w:rPr>
          <w:rFonts w:ascii="仿宋_GB2312" w:eastAsia="仿宋_GB2312"/>
          <w:sz w:val="28"/>
          <w:szCs w:val="28"/>
          <w:lang w:eastAsia="zh-CN"/>
        </w:rPr>
      </w:pPr>
      <w:r>
        <w:rPr>
          <w:rFonts w:ascii="仿宋_GB2312" w:eastAsia="仿宋_GB2312" w:hint="eastAsia"/>
          <w:sz w:val="28"/>
          <w:szCs w:val="28"/>
          <w:lang w:eastAsia="zh-CN"/>
        </w:rPr>
        <w:t>学位论文作者签名：           指导教师签名：</w:t>
      </w:r>
    </w:p>
    <w:p w14:paraId="09ECA5D6" w14:textId="77777777" w:rsidR="00C642EC" w:rsidRDefault="00000000">
      <w:pPr>
        <w:ind w:firstLine="560"/>
        <w:rPr>
          <w:rFonts w:ascii="仿宋_GB2312" w:eastAsia="仿宋_GB2312"/>
          <w:sz w:val="28"/>
          <w:szCs w:val="28"/>
          <w:lang w:eastAsia="zh-CN"/>
        </w:rPr>
      </w:pPr>
      <w:r>
        <w:rPr>
          <w:rFonts w:ascii="仿宋_GB2312" w:eastAsia="仿宋_GB2312" w:hint="eastAsia"/>
          <w:sz w:val="28"/>
          <w:szCs w:val="28"/>
          <w:lang w:eastAsia="zh-CN"/>
        </w:rPr>
        <w:t>日期：                       日期</w:t>
      </w:r>
    </w:p>
    <w:p w14:paraId="56A2B578" w14:textId="77777777" w:rsidR="00C642EC" w:rsidRDefault="00C642EC">
      <w:pPr>
        <w:ind w:firstLine="723"/>
        <w:jc w:val="center"/>
        <w:rPr>
          <w:b/>
          <w:sz w:val="36"/>
          <w:szCs w:val="36"/>
          <w:lang w:eastAsia="zh-CN" w:bidi="ar-SA"/>
        </w:rPr>
      </w:pPr>
      <w:bookmarkStart w:id="2" w:name="_Toc105579364"/>
      <w:bookmarkStart w:id="3" w:name="_Toc196962775"/>
    </w:p>
    <w:p w14:paraId="3B18954F" w14:textId="77777777" w:rsidR="00C642EC" w:rsidRDefault="00000000">
      <w:pPr>
        <w:ind w:leftChars="-156" w:left="2" w:hangingChars="117" w:hanging="376"/>
        <w:jc w:val="center"/>
        <w:rPr>
          <w:b/>
          <w:sz w:val="32"/>
          <w:szCs w:val="32"/>
          <w:lang w:eastAsia="zh-CN" w:bidi="ar-SA"/>
        </w:rPr>
      </w:pPr>
      <w:r>
        <w:rPr>
          <w:rFonts w:hint="eastAsia"/>
          <w:b/>
          <w:sz w:val="32"/>
          <w:szCs w:val="32"/>
          <w:lang w:eastAsia="zh-CN" w:bidi="ar-SA"/>
        </w:rPr>
        <w:t>西华大学学位论文版权使用授权书</w:t>
      </w:r>
      <w:bookmarkEnd w:id="2"/>
      <w:bookmarkEnd w:id="3"/>
    </w:p>
    <w:p w14:paraId="3924D3F0" w14:textId="77777777" w:rsidR="00C642EC" w:rsidRDefault="00000000">
      <w:pPr>
        <w:spacing w:beforeLines="100" w:before="240" w:line="240" w:lineRule="auto"/>
        <w:ind w:firstLine="560"/>
        <w:rPr>
          <w:rFonts w:ascii="仿宋_GB2312" w:eastAsia="仿宋_GB2312"/>
          <w:sz w:val="28"/>
          <w:szCs w:val="28"/>
          <w:lang w:eastAsia="zh-CN"/>
        </w:rPr>
      </w:pPr>
      <w:r>
        <w:rPr>
          <w:rFonts w:ascii="仿宋_GB2312" w:eastAsia="仿宋_GB2312" w:hint="eastAsia"/>
          <w:sz w:val="28"/>
          <w:szCs w:val="28"/>
          <w:lang w:eastAsia="zh-CN"/>
        </w:rPr>
        <w:t>本学位论文作者完全了解学校有关保留、使用学位论文的规定，</w:t>
      </w:r>
      <w:r>
        <w:rPr>
          <w:rFonts w:ascii="仿宋_GB2312" w:eastAsia="仿宋_GB2312" w:hint="eastAsia"/>
          <w:sz w:val="28"/>
          <w:szCs w:val="28"/>
          <w:lang w:eastAsia="zh-CN" w:bidi="ar-SA"/>
        </w:rPr>
        <w:t>在校攻读学位期间论文工作的知识产权属于西华大学，</w:t>
      </w:r>
      <w:r>
        <w:rPr>
          <w:rFonts w:ascii="仿宋_GB2312" w:eastAsia="仿宋_GB2312" w:hint="eastAsia"/>
          <w:sz w:val="28"/>
          <w:szCs w:val="28"/>
          <w:lang w:eastAsia="zh-CN"/>
        </w:rPr>
        <w:t>同意学校保留并向国家有关部门或机构送交论文的复印件和电子版，允许论文被查阅和借阅，西华大学可以将本论文的全部或部分内容编入有关数据库进行检索，可以采用影印、缩印或扫描等复印手段保存和汇编本学位论文。(保密的论文在解密后遵守此规定)</w:t>
      </w:r>
    </w:p>
    <w:p w14:paraId="54E368AA" w14:textId="77777777" w:rsidR="00C642EC" w:rsidRDefault="00C642EC">
      <w:pPr>
        <w:tabs>
          <w:tab w:val="left" w:pos="377"/>
        </w:tabs>
        <w:snapToGrid/>
        <w:spacing w:line="360" w:lineRule="auto"/>
        <w:ind w:firstLine="560"/>
        <w:jc w:val="both"/>
        <w:rPr>
          <w:rFonts w:ascii="仿宋_GB2312" w:eastAsia="仿宋_GB2312"/>
          <w:sz w:val="28"/>
          <w:szCs w:val="28"/>
          <w:lang w:eastAsia="zh-CN" w:bidi="ar-SA"/>
        </w:rPr>
      </w:pPr>
    </w:p>
    <w:p w14:paraId="333330BA" w14:textId="77777777" w:rsidR="00C642EC" w:rsidRDefault="00000000">
      <w:pPr>
        <w:ind w:firstLine="560"/>
        <w:rPr>
          <w:rFonts w:ascii="仿宋_GB2312" w:eastAsia="仿宋_GB2312"/>
          <w:sz w:val="28"/>
          <w:szCs w:val="28"/>
          <w:lang w:eastAsia="zh-CN"/>
        </w:rPr>
      </w:pPr>
      <w:r>
        <w:rPr>
          <w:rFonts w:ascii="仿宋_GB2312" w:eastAsia="仿宋_GB2312" w:hint="eastAsia"/>
          <w:sz w:val="28"/>
          <w:szCs w:val="28"/>
          <w:lang w:eastAsia="zh-CN"/>
        </w:rPr>
        <w:t>学位论文作者签名：           指导教师签名：</w:t>
      </w:r>
    </w:p>
    <w:p w14:paraId="4DE129C9" w14:textId="77777777" w:rsidR="00C642EC" w:rsidRDefault="00000000">
      <w:pPr>
        <w:ind w:firstLineChars="250" w:firstLine="700"/>
        <w:rPr>
          <w:lang w:eastAsia="zh-CN"/>
        </w:rPr>
      </w:pPr>
      <w:r>
        <w:rPr>
          <w:rFonts w:ascii="仿宋_GB2312" w:eastAsia="仿宋_GB2312" w:hint="eastAsia"/>
          <w:sz w:val="28"/>
          <w:szCs w:val="28"/>
          <w:lang w:eastAsia="zh-CN"/>
        </w:rPr>
        <w:t>日期：                       日期</w:t>
      </w:r>
    </w:p>
    <w:p w14:paraId="520CD22B" w14:textId="77777777" w:rsidR="00C642EC" w:rsidRDefault="00C642EC">
      <w:pPr>
        <w:rPr>
          <w:lang w:eastAsia="zh-CN"/>
        </w:rPr>
        <w:sectPr w:rsidR="00C642EC">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1418" w:left="1418" w:header="1418" w:footer="1134" w:gutter="0"/>
          <w:cols w:space="720"/>
          <w:docGrid w:linePitch="326" w:charSpace="-2048"/>
        </w:sectPr>
      </w:pPr>
    </w:p>
    <w:p w14:paraId="50E7A6C5" w14:textId="77777777" w:rsidR="00C642EC" w:rsidRDefault="00C642EC">
      <w:pPr>
        <w:rPr>
          <w:lang w:eastAsia="zh-CN"/>
        </w:rPr>
        <w:sectPr w:rsidR="00C642EC">
          <w:type w:val="continuous"/>
          <w:pgSz w:w="11906" w:h="16838"/>
          <w:pgMar w:top="1985" w:right="1418" w:bottom="1418" w:left="1418" w:header="1418" w:footer="1134" w:gutter="0"/>
          <w:cols w:space="720"/>
          <w:docGrid w:linePitch="326" w:charSpace="-2048"/>
        </w:sectPr>
      </w:pPr>
    </w:p>
    <w:p w14:paraId="61F5A3AA" w14:textId="77777777" w:rsidR="00C642EC" w:rsidRDefault="00C642EC">
      <w:pPr>
        <w:rPr>
          <w:lang w:eastAsia="zh-CN"/>
        </w:rPr>
        <w:sectPr w:rsidR="00C642EC">
          <w:type w:val="continuous"/>
          <w:pgSz w:w="11906" w:h="16838"/>
          <w:pgMar w:top="1985" w:right="1418" w:bottom="1418" w:left="1418" w:header="1418" w:footer="1134" w:gutter="0"/>
          <w:cols w:space="720"/>
          <w:docGrid w:linePitch="326" w:charSpace="-2048"/>
        </w:sectPr>
      </w:pPr>
    </w:p>
    <w:p w14:paraId="27949144" w14:textId="77777777" w:rsidR="00C642EC" w:rsidRDefault="00000000">
      <w:pPr>
        <w:pStyle w:val="14"/>
      </w:pPr>
      <w:bookmarkStart w:id="4" w:name="_Toc224744387"/>
      <w:r>
        <w:rPr>
          <w:rFonts w:hint="eastAsia"/>
        </w:rPr>
        <w:lastRenderedPageBreak/>
        <w:t>摘</w:t>
      </w:r>
      <w:r>
        <w:rPr>
          <w:rFonts w:hint="eastAsia"/>
        </w:rPr>
        <w:t xml:space="preserve">    </w:t>
      </w:r>
      <w:r>
        <w:rPr>
          <w:rFonts w:hint="eastAsia"/>
        </w:rPr>
        <w:t>要</w:t>
      </w:r>
      <w:bookmarkEnd w:id="4"/>
    </w:p>
    <w:p w14:paraId="0995B5BF" w14:textId="77777777" w:rsidR="00C642EC" w:rsidRDefault="00000000">
      <w:pPr>
        <w:rPr>
          <w:lang w:eastAsia="zh-CN"/>
        </w:rPr>
      </w:pPr>
      <w:r>
        <w:rPr>
          <w:lang w:eastAsia="zh-CN"/>
        </w:rPr>
        <w:t>随着人工智能、人机交互与多媒体内容分析技术的持续发展，如何准确理解用户在复杂交互过程中的情感状态，已成为情感计算领域的重要研究问题。与单模态方法相比，多模态情感分析能够综合利用文本语义、语音韵律和视觉表情等多源信息，更有潜力捕捉真实情感表达中的互补线索。然而，现有研究在跨模态深层语义对齐、长程上下文依赖建模以及视频动态情感线索利用等方面仍存在不足，容易导致融合表示不充分、时序信息建模粗糙和视觉模态贡献弱化等问题。针对上述不足，本文围绕多模态情感分析任务，开展了基于</w:t>
      </w:r>
      <w:proofErr w:type="gramStart"/>
      <w:r>
        <w:rPr>
          <w:lang w:eastAsia="zh-CN"/>
        </w:rPr>
        <w:t>扩展长</w:t>
      </w:r>
      <w:proofErr w:type="gramEnd"/>
      <w:r>
        <w:rPr>
          <w:lang w:eastAsia="zh-CN"/>
        </w:rPr>
        <w:t>短期记忆网络的模型设计与实验研究。</w:t>
      </w:r>
    </w:p>
    <w:p w14:paraId="4F6A2445" w14:textId="77777777" w:rsidR="00C642EC" w:rsidRDefault="00000000">
      <w:pPr>
        <w:rPr>
          <w:lang w:eastAsia="zh-CN"/>
        </w:rPr>
      </w:pPr>
      <w:r>
        <w:rPr>
          <w:lang w:eastAsia="zh-CN"/>
        </w:rPr>
        <w:t>本文提出了一种多模态情感分析模型</w:t>
      </w:r>
      <w:r>
        <w:rPr>
          <w:lang w:eastAsia="zh-CN"/>
        </w:rPr>
        <w:t xml:space="preserve"> </w:t>
      </w:r>
      <w:proofErr w:type="spellStart"/>
      <w:r>
        <w:rPr>
          <w:lang w:eastAsia="zh-CN"/>
        </w:rPr>
        <w:t>xLSTM</w:t>
      </w:r>
      <w:proofErr w:type="spellEnd"/>
      <w:r>
        <w:rPr>
          <w:lang w:eastAsia="zh-CN"/>
        </w:rPr>
        <w:t>-Fusion</w:t>
      </w:r>
      <w:r>
        <w:rPr>
          <w:lang w:eastAsia="zh-CN"/>
        </w:rPr>
        <w:t>。该模型以文本、音频和视频三种模态为输入，构建了</w:t>
      </w:r>
      <w:r>
        <w:rPr>
          <w:lang w:eastAsia="zh-CN"/>
        </w:rPr>
        <w:t>“</w:t>
      </w:r>
      <w:r>
        <w:rPr>
          <w:lang w:eastAsia="zh-CN"/>
        </w:rPr>
        <w:t>模态特征提取</w:t>
      </w:r>
      <w:r>
        <w:rPr>
          <w:lang w:eastAsia="zh-CN"/>
        </w:rPr>
        <w:t>—</w:t>
      </w:r>
      <w:r>
        <w:rPr>
          <w:lang w:eastAsia="zh-CN"/>
        </w:rPr>
        <w:t>跨模态编码</w:t>
      </w:r>
      <w:r>
        <w:rPr>
          <w:lang w:eastAsia="zh-CN"/>
        </w:rPr>
        <w:t>—</w:t>
      </w:r>
      <w:r>
        <w:rPr>
          <w:lang w:eastAsia="zh-CN"/>
        </w:rPr>
        <w:t>时序建模</w:t>
      </w:r>
      <w:r>
        <w:rPr>
          <w:lang w:eastAsia="zh-CN"/>
        </w:rPr>
        <w:t>—</w:t>
      </w:r>
      <w:r>
        <w:rPr>
          <w:lang w:eastAsia="zh-CN"/>
        </w:rPr>
        <w:t>多任务预测</w:t>
      </w:r>
      <w:r>
        <w:rPr>
          <w:lang w:eastAsia="zh-CN"/>
        </w:rPr>
        <w:t>”</w:t>
      </w:r>
      <w:r>
        <w:rPr>
          <w:lang w:eastAsia="zh-CN"/>
        </w:rPr>
        <w:t>的整体框架。在特征提取阶段，文本模态利用</w:t>
      </w:r>
      <w:proofErr w:type="gramStart"/>
      <w:r>
        <w:rPr>
          <w:lang w:eastAsia="zh-CN"/>
        </w:rPr>
        <w:t>预训练</w:t>
      </w:r>
      <w:proofErr w:type="gramEnd"/>
      <w:r>
        <w:rPr>
          <w:lang w:eastAsia="zh-CN"/>
        </w:rPr>
        <w:t>语言模型获取上下文语义表示，音频模态利用</w:t>
      </w:r>
      <w:proofErr w:type="gramStart"/>
      <w:r>
        <w:rPr>
          <w:lang w:eastAsia="zh-CN"/>
        </w:rPr>
        <w:t>预训练</w:t>
      </w:r>
      <w:proofErr w:type="gramEnd"/>
      <w:r>
        <w:rPr>
          <w:lang w:eastAsia="zh-CN"/>
        </w:rPr>
        <w:t>语音表征模型提取高层声学特征，视频模态通过差分增强卷积模块（</w:t>
      </w:r>
      <w:r>
        <w:rPr>
          <w:lang w:eastAsia="zh-CN"/>
        </w:rPr>
        <w:t xml:space="preserve">Differential Enhanced Convolution, </w:t>
      </w:r>
      <w:proofErr w:type="spellStart"/>
      <w:r>
        <w:rPr>
          <w:lang w:eastAsia="zh-CN"/>
        </w:rPr>
        <w:t>DEConv</w:t>
      </w:r>
      <w:proofErr w:type="spellEnd"/>
      <w:r>
        <w:rPr>
          <w:lang w:eastAsia="zh-CN"/>
        </w:rPr>
        <w:t>）</w:t>
      </w:r>
      <w:proofErr w:type="gramStart"/>
      <w:r>
        <w:rPr>
          <w:lang w:eastAsia="zh-CN"/>
        </w:rPr>
        <w:t>强化帧间动态</w:t>
      </w:r>
      <w:proofErr w:type="gramEnd"/>
      <w:r>
        <w:rPr>
          <w:lang w:eastAsia="zh-CN"/>
        </w:rPr>
        <w:t>变化与局部动作模式的表达；在跨模态交互阶段，设计跨模态编码器（</w:t>
      </w:r>
      <w:r>
        <w:rPr>
          <w:lang w:eastAsia="zh-CN"/>
        </w:rPr>
        <w:t>Cross-Modal Encoder, CME</w:t>
      </w:r>
      <w:r>
        <w:rPr>
          <w:lang w:eastAsia="zh-CN"/>
        </w:rPr>
        <w:t>），通过双向跨模态注意力与模态内自注意力相结合的方式，增强文本与音频之间的深层语义对齐；在时序建模阶段，引入</w:t>
      </w:r>
      <w:proofErr w:type="gramStart"/>
      <w:r>
        <w:rPr>
          <w:lang w:eastAsia="zh-CN"/>
        </w:rPr>
        <w:t>扩展长</w:t>
      </w:r>
      <w:proofErr w:type="gramEnd"/>
      <w:r>
        <w:rPr>
          <w:lang w:eastAsia="zh-CN"/>
        </w:rPr>
        <w:t>短期记忆网络（</w:t>
      </w:r>
      <w:r>
        <w:rPr>
          <w:lang w:eastAsia="zh-CN"/>
        </w:rPr>
        <w:t xml:space="preserve">Extended Long Short-Term Memory, </w:t>
      </w:r>
      <w:proofErr w:type="spellStart"/>
      <w:r>
        <w:rPr>
          <w:lang w:eastAsia="zh-CN"/>
        </w:rPr>
        <w:t>xLSTM</w:t>
      </w:r>
      <w:proofErr w:type="spellEnd"/>
      <w:r>
        <w:rPr>
          <w:lang w:eastAsia="zh-CN"/>
        </w:rPr>
        <w:t>），利用</w:t>
      </w:r>
      <w:r>
        <w:rPr>
          <w:lang w:eastAsia="zh-CN"/>
        </w:rPr>
        <w:t xml:space="preserve"> </w:t>
      </w:r>
      <w:proofErr w:type="spellStart"/>
      <w:r>
        <w:rPr>
          <w:lang w:eastAsia="zh-CN"/>
        </w:rPr>
        <w:t>sLSTM</w:t>
      </w:r>
      <w:proofErr w:type="spellEnd"/>
      <w:r>
        <w:rPr>
          <w:lang w:eastAsia="zh-CN"/>
        </w:rPr>
        <w:t xml:space="preserve"> </w:t>
      </w:r>
      <w:r>
        <w:rPr>
          <w:lang w:eastAsia="zh-CN"/>
        </w:rPr>
        <w:t>的指数门控和</w:t>
      </w:r>
      <w:r>
        <w:rPr>
          <w:lang w:eastAsia="zh-CN"/>
        </w:rPr>
        <w:t xml:space="preserve"> </w:t>
      </w:r>
      <w:proofErr w:type="spellStart"/>
      <w:r>
        <w:rPr>
          <w:lang w:eastAsia="zh-CN"/>
        </w:rPr>
        <w:t>mLSTM</w:t>
      </w:r>
      <w:proofErr w:type="spellEnd"/>
      <w:r>
        <w:rPr>
          <w:lang w:eastAsia="zh-CN"/>
        </w:rPr>
        <w:t xml:space="preserve"> </w:t>
      </w:r>
      <w:r>
        <w:rPr>
          <w:lang w:eastAsia="zh-CN"/>
        </w:rPr>
        <w:t>的矩阵记忆机制提升对长程依赖和细粒度交互信息的保持能力；在预测阶段，结合多层次融合、多任务学习和三阶段训练策略，实现情感极性分类与连续情感强度回归的联合优化。</w:t>
      </w:r>
    </w:p>
    <w:p w14:paraId="35FE5AA3" w14:textId="77777777" w:rsidR="00C642EC" w:rsidRDefault="00000000">
      <w:pPr>
        <w:rPr>
          <w:lang w:eastAsia="zh-CN"/>
        </w:rPr>
      </w:pPr>
      <w:r>
        <w:rPr>
          <w:lang w:eastAsia="zh-CN"/>
        </w:rPr>
        <w:t>实验部分以</w:t>
      </w:r>
      <w:r>
        <w:rPr>
          <w:lang w:eastAsia="zh-CN"/>
        </w:rPr>
        <w:t xml:space="preserve"> CMU-MOSI </w:t>
      </w:r>
      <w:r>
        <w:rPr>
          <w:lang w:eastAsia="zh-CN"/>
        </w:rPr>
        <w:t>和</w:t>
      </w:r>
      <w:r>
        <w:rPr>
          <w:lang w:eastAsia="zh-CN"/>
        </w:rPr>
        <w:t xml:space="preserve"> CMU-MOSEI </w:t>
      </w:r>
      <w:r>
        <w:rPr>
          <w:lang w:eastAsia="zh-CN"/>
        </w:rPr>
        <w:t>为主要数据集，系统开展主模型性能对比、消融实验与轻量化分析。结果表明，本文模型在</w:t>
      </w:r>
      <w:r>
        <w:rPr>
          <w:lang w:eastAsia="zh-CN"/>
        </w:rPr>
        <w:t xml:space="preserve"> CMU-MOSI </w:t>
      </w:r>
      <w:r>
        <w:rPr>
          <w:lang w:eastAsia="zh-CN"/>
        </w:rPr>
        <w:t>数据集上取得了较优的综合表现：</w:t>
      </w:r>
      <w:r>
        <w:rPr>
          <w:lang w:eastAsia="zh-CN"/>
        </w:rPr>
        <w:t xml:space="preserve">ACC2_Non0 </w:t>
      </w:r>
      <w:r>
        <w:rPr>
          <w:lang w:eastAsia="zh-CN"/>
        </w:rPr>
        <w:t>为</w:t>
      </w:r>
      <w:r>
        <w:rPr>
          <w:lang w:eastAsia="zh-CN"/>
        </w:rPr>
        <w:t xml:space="preserve"> 90.74%</w:t>
      </w:r>
      <w:r>
        <w:rPr>
          <w:lang w:eastAsia="zh-CN"/>
        </w:rPr>
        <w:t>，</w:t>
      </w:r>
      <w:r>
        <w:rPr>
          <w:lang w:eastAsia="zh-CN"/>
        </w:rPr>
        <w:t xml:space="preserve">F1_Non0 </w:t>
      </w:r>
      <w:r>
        <w:rPr>
          <w:lang w:eastAsia="zh-CN"/>
        </w:rPr>
        <w:t>为</w:t>
      </w:r>
      <w:r>
        <w:rPr>
          <w:lang w:eastAsia="zh-CN"/>
        </w:rPr>
        <w:t xml:space="preserve"> 90.71%</w:t>
      </w:r>
      <w:r>
        <w:rPr>
          <w:lang w:eastAsia="zh-CN"/>
        </w:rPr>
        <w:t>，</w:t>
      </w:r>
      <w:r>
        <w:rPr>
          <w:lang w:eastAsia="zh-CN"/>
        </w:rPr>
        <w:t xml:space="preserve">MAE </w:t>
      </w:r>
      <w:r>
        <w:rPr>
          <w:lang w:eastAsia="zh-CN"/>
        </w:rPr>
        <w:t>为</w:t>
      </w:r>
      <w:r>
        <w:rPr>
          <w:lang w:eastAsia="zh-CN"/>
        </w:rPr>
        <w:t xml:space="preserve"> 0.587</w:t>
      </w:r>
      <w:r>
        <w:rPr>
          <w:lang w:eastAsia="zh-CN"/>
        </w:rPr>
        <w:t>，</w:t>
      </w:r>
      <w:r>
        <w:rPr>
          <w:lang w:eastAsia="zh-CN"/>
        </w:rPr>
        <w:t xml:space="preserve">Corr </w:t>
      </w:r>
      <w:r>
        <w:rPr>
          <w:lang w:eastAsia="zh-CN"/>
        </w:rPr>
        <w:t>为</w:t>
      </w:r>
      <w:r>
        <w:rPr>
          <w:lang w:eastAsia="zh-CN"/>
        </w:rPr>
        <w:t xml:space="preserve"> 0.878</w:t>
      </w:r>
      <w:r>
        <w:rPr>
          <w:lang w:eastAsia="zh-CN"/>
        </w:rPr>
        <w:t>，</w:t>
      </w:r>
      <w:r>
        <w:rPr>
          <w:lang w:eastAsia="zh-CN"/>
        </w:rPr>
        <w:t xml:space="preserve">ACC7 </w:t>
      </w:r>
      <w:r>
        <w:rPr>
          <w:lang w:eastAsia="zh-CN"/>
        </w:rPr>
        <w:t>为</w:t>
      </w:r>
      <w:r>
        <w:rPr>
          <w:lang w:eastAsia="zh-CN"/>
        </w:rPr>
        <w:t xml:space="preserve"> 48.47%</w:t>
      </w:r>
      <w:r>
        <w:rPr>
          <w:lang w:eastAsia="zh-CN"/>
        </w:rPr>
        <w:t>，在多项指标上均优于</w:t>
      </w:r>
      <w:r>
        <w:rPr>
          <w:lang w:eastAsia="zh-CN"/>
        </w:rPr>
        <w:t xml:space="preserve"> TFN</w:t>
      </w:r>
      <w:r>
        <w:rPr>
          <w:lang w:eastAsia="zh-CN"/>
        </w:rPr>
        <w:t>、</w:t>
      </w:r>
      <w:r>
        <w:rPr>
          <w:lang w:eastAsia="zh-CN"/>
        </w:rPr>
        <w:t>LMF</w:t>
      </w:r>
      <w:r>
        <w:rPr>
          <w:lang w:eastAsia="zh-CN"/>
        </w:rPr>
        <w:t>、</w:t>
      </w:r>
      <w:proofErr w:type="spellStart"/>
      <w:r>
        <w:rPr>
          <w:lang w:eastAsia="zh-CN"/>
        </w:rPr>
        <w:t>MulT</w:t>
      </w:r>
      <w:proofErr w:type="spellEnd"/>
      <w:r>
        <w:rPr>
          <w:lang w:eastAsia="zh-CN"/>
        </w:rPr>
        <w:t>、</w:t>
      </w:r>
      <w:r>
        <w:rPr>
          <w:lang w:eastAsia="zh-CN"/>
        </w:rPr>
        <w:t xml:space="preserve">MISA </w:t>
      </w:r>
      <w:r>
        <w:rPr>
          <w:lang w:eastAsia="zh-CN"/>
        </w:rPr>
        <w:t>和</w:t>
      </w:r>
      <w:r>
        <w:rPr>
          <w:lang w:eastAsia="zh-CN"/>
        </w:rPr>
        <w:t xml:space="preserve"> Self-MM </w:t>
      </w:r>
      <w:r>
        <w:rPr>
          <w:lang w:eastAsia="zh-CN"/>
        </w:rPr>
        <w:t>等代表性基线方法，说明所提方法在情感极性判别、连续情感强度回归和细粒度情感分类任务上均具有较强竞争力。</w:t>
      </w:r>
    </w:p>
    <w:p w14:paraId="79E7E472" w14:textId="77777777" w:rsidR="00C642EC" w:rsidRDefault="00000000">
      <w:pPr>
        <w:rPr>
          <w:lang w:eastAsia="zh-CN"/>
        </w:rPr>
      </w:pPr>
      <w:r>
        <w:rPr>
          <w:lang w:eastAsia="zh-CN"/>
        </w:rPr>
        <w:t>为进一步验证模型关键模块的有效性，本文在</w:t>
      </w:r>
      <w:r>
        <w:rPr>
          <w:lang w:eastAsia="zh-CN"/>
        </w:rPr>
        <w:t xml:space="preserve"> CMU-MOSEI </w:t>
      </w:r>
      <w:r>
        <w:rPr>
          <w:lang w:eastAsia="zh-CN"/>
        </w:rPr>
        <w:t>上开展了消融实验。结果显示，完整模型的</w:t>
      </w:r>
      <w:r>
        <w:rPr>
          <w:lang w:eastAsia="zh-CN"/>
        </w:rPr>
        <w:t xml:space="preserve"> ACC2_Non0</w:t>
      </w:r>
      <w:r>
        <w:rPr>
          <w:lang w:eastAsia="zh-CN"/>
        </w:rPr>
        <w:t>、</w:t>
      </w:r>
      <w:r>
        <w:rPr>
          <w:lang w:eastAsia="zh-CN"/>
        </w:rPr>
        <w:t>MAE</w:t>
      </w:r>
      <w:r>
        <w:rPr>
          <w:lang w:eastAsia="zh-CN"/>
        </w:rPr>
        <w:t>、</w:t>
      </w:r>
      <w:r>
        <w:rPr>
          <w:lang w:eastAsia="zh-CN"/>
        </w:rPr>
        <w:t xml:space="preserve">Corr </w:t>
      </w:r>
      <w:r>
        <w:rPr>
          <w:lang w:eastAsia="zh-CN"/>
        </w:rPr>
        <w:t>和</w:t>
      </w:r>
      <w:r>
        <w:rPr>
          <w:lang w:eastAsia="zh-CN"/>
        </w:rPr>
        <w:t xml:space="preserve"> F1_Non0 </w:t>
      </w:r>
      <w:r>
        <w:rPr>
          <w:lang w:eastAsia="zh-CN"/>
        </w:rPr>
        <w:t>分别为</w:t>
      </w:r>
      <w:r>
        <w:rPr>
          <w:lang w:eastAsia="zh-CN"/>
        </w:rPr>
        <w:t xml:space="preserve"> 70.25%</w:t>
      </w:r>
      <w:r>
        <w:rPr>
          <w:lang w:eastAsia="zh-CN"/>
        </w:rPr>
        <w:t>、</w:t>
      </w:r>
      <w:r>
        <w:rPr>
          <w:lang w:eastAsia="zh-CN"/>
        </w:rPr>
        <w:t>0.8450</w:t>
      </w:r>
      <w:r>
        <w:rPr>
          <w:lang w:eastAsia="zh-CN"/>
        </w:rPr>
        <w:t>、</w:t>
      </w:r>
      <w:r>
        <w:rPr>
          <w:lang w:eastAsia="zh-CN"/>
        </w:rPr>
        <w:t xml:space="preserve">0.2029 </w:t>
      </w:r>
      <w:r>
        <w:rPr>
          <w:lang w:eastAsia="zh-CN"/>
        </w:rPr>
        <w:t>和</w:t>
      </w:r>
      <w:r>
        <w:rPr>
          <w:lang w:eastAsia="zh-CN"/>
        </w:rPr>
        <w:t xml:space="preserve"> 81.31%</w:t>
      </w:r>
      <w:r>
        <w:rPr>
          <w:lang w:eastAsia="zh-CN"/>
        </w:rPr>
        <w:t>；移除</w:t>
      </w:r>
      <w:r>
        <w:rPr>
          <w:lang w:eastAsia="zh-CN"/>
        </w:rPr>
        <w:t xml:space="preserve"> </w:t>
      </w:r>
      <w:proofErr w:type="spellStart"/>
      <w:r>
        <w:rPr>
          <w:lang w:eastAsia="zh-CN"/>
        </w:rPr>
        <w:t>xLSTM</w:t>
      </w:r>
      <w:proofErr w:type="spellEnd"/>
      <w:r>
        <w:rPr>
          <w:lang w:eastAsia="zh-CN"/>
        </w:rPr>
        <w:t xml:space="preserve"> </w:t>
      </w:r>
      <w:r>
        <w:rPr>
          <w:lang w:eastAsia="zh-CN"/>
        </w:rPr>
        <w:t>后，模型相关系数下降更为明显，表明</w:t>
      </w:r>
      <w:r>
        <w:rPr>
          <w:lang w:eastAsia="zh-CN"/>
        </w:rPr>
        <w:t xml:space="preserve"> </w:t>
      </w:r>
      <w:proofErr w:type="spellStart"/>
      <w:r>
        <w:rPr>
          <w:lang w:eastAsia="zh-CN"/>
        </w:rPr>
        <w:t>xLSTM</w:t>
      </w:r>
      <w:proofErr w:type="spellEnd"/>
      <w:r>
        <w:rPr>
          <w:lang w:eastAsia="zh-CN"/>
        </w:rPr>
        <w:t xml:space="preserve"> </w:t>
      </w:r>
      <w:r>
        <w:rPr>
          <w:lang w:eastAsia="zh-CN"/>
        </w:rPr>
        <w:t>对情感趋势建模和连续强度预测具有重要作用；移除</w:t>
      </w:r>
      <w:r>
        <w:rPr>
          <w:lang w:eastAsia="zh-CN"/>
        </w:rPr>
        <w:t xml:space="preserve"> CME </w:t>
      </w:r>
      <w:r>
        <w:rPr>
          <w:lang w:eastAsia="zh-CN"/>
        </w:rPr>
        <w:t>后，分类性能下降更为直接，说明跨模态深层</w:t>
      </w:r>
      <w:proofErr w:type="gramStart"/>
      <w:r>
        <w:rPr>
          <w:lang w:eastAsia="zh-CN"/>
        </w:rPr>
        <w:t>交互对</w:t>
      </w:r>
      <w:proofErr w:type="gramEnd"/>
      <w:r>
        <w:rPr>
          <w:lang w:eastAsia="zh-CN"/>
        </w:rPr>
        <w:t>提升模态对齐质量和情感判别精度具有积极意义。与此同时，轻量化实验表明，</w:t>
      </w:r>
      <w:proofErr w:type="spellStart"/>
      <w:r>
        <w:rPr>
          <w:lang w:eastAsia="zh-CN"/>
        </w:rPr>
        <w:t>xLSTM</w:t>
      </w:r>
      <w:proofErr w:type="spellEnd"/>
      <w:r>
        <w:rPr>
          <w:lang w:eastAsia="zh-CN"/>
        </w:rPr>
        <w:t xml:space="preserve">-Fusion </w:t>
      </w:r>
      <w:r>
        <w:rPr>
          <w:lang w:eastAsia="zh-CN"/>
        </w:rPr>
        <w:t>在压缩模型规模后仍能保持较高性能，其中</w:t>
      </w:r>
      <w:r>
        <w:rPr>
          <w:lang w:eastAsia="zh-CN"/>
        </w:rPr>
        <w:t xml:space="preserve"> </w:t>
      </w:r>
      <w:proofErr w:type="spellStart"/>
      <w:r>
        <w:rPr>
          <w:lang w:eastAsia="zh-CN"/>
        </w:rPr>
        <w:t>xLSTM</w:t>
      </w:r>
      <w:proofErr w:type="spellEnd"/>
      <w:r>
        <w:rPr>
          <w:lang w:eastAsia="zh-CN"/>
        </w:rPr>
        <w:t xml:space="preserve">-Lite </w:t>
      </w:r>
      <w:r>
        <w:rPr>
          <w:lang w:eastAsia="zh-CN"/>
        </w:rPr>
        <w:lastRenderedPageBreak/>
        <w:t>在参数量降至</w:t>
      </w:r>
      <w:r>
        <w:rPr>
          <w:lang w:eastAsia="zh-CN"/>
        </w:rPr>
        <w:t xml:space="preserve"> 15M</w:t>
      </w:r>
      <w:r>
        <w:rPr>
          <w:lang w:eastAsia="zh-CN"/>
        </w:rPr>
        <w:t>、推理时间缩短至</w:t>
      </w:r>
      <w:r>
        <w:rPr>
          <w:lang w:eastAsia="zh-CN"/>
        </w:rPr>
        <w:t xml:space="preserve"> 0.09 s </w:t>
      </w:r>
      <w:r>
        <w:rPr>
          <w:lang w:eastAsia="zh-CN"/>
        </w:rPr>
        <w:t>的条件下，</w:t>
      </w:r>
      <w:r>
        <w:rPr>
          <w:lang w:eastAsia="zh-CN"/>
        </w:rPr>
        <w:t xml:space="preserve">ACC2_Non0 </w:t>
      </w:r>
      <w:r>
        <w:rPr>
          <w:lang w:eastAsia="zh-CN"/>
        </w:rPr>
        <w:t>仍达到</w:t>
      </w:r>
      <w:r>
        <w:rPr>
          <w:lang w:eastAsia="zh-CN"/>
        </w:rPr>
        <w:t xml:space="preserve"> 88.64%</w:t>
      </w:r>
      <w:r>
        <w:rPr>
          <w:lang w:eastAsia="zh-CN"/>
        </w:rPr>
        <w:t>，显示出一定的部署潜力。</w:t>
      </w:r>
    </w:p>
    <w:p w14:paraId="5033E352" w14:textId="77777777" w:rsidR="00C642EC" w:rsidRDefault="00000000">
      <w:pPr>
        <w:rPr>
          <w:lang w:eastAsia="zh-CN"/>
        </w:rPr>
      </w:pPr>
      <w:r>
        <w:rPr>
          <w:lang w:eastAsia="zh-CN"/>
        </w:rPr>
        <w:t>综上，本文围绕多模态情感分析中的跨模态交互不足、时序建模不足和动态视觉线索利用不足等问题，构建了较为完整的</w:t>
      </w:r>
      <w:r>
        <w:rPr>
          <w:lang w:eastAsia="zh-CN"/>
        </w:rPr>
        <w:t xml:space="preserve"> </w:t>
      </w:r>
      <w:proofErr w:type="spellStart"/>
      <w:r>
        <w:rPr>
          <w:lang w:eastAsia="zh-CN"/>
        </w:rPr>
        <w:t>xLSTM</w:t>
      </w:r>
      <w:proofErr w:type="spellEnd"/>
      <w:r>
        <w:rPr>
          <w:lang w:eastAsia="zh-CN"/>
        </w:rPr>
        <w:t xml:space="preserve">-Fusion </w:t>
      </w:r>
      <w:r>
        <w:rPr>
          <w:lang w:eastAsia="zh-CN"/>
        </w:rPr>
        <w:t>框架，并通过标准数据集实验验证了模型设计的有效性。研究结果表明，将</w:t>
      </w:r>
      <w:r>
        <w:rPr>
          <w:lang w:eastAsia="zh-CN"/>
        </w:rPr>
        <w:t xml:space="preserve"> </w:t>
      </w:r>
      <w:proofErr w:type="spellStart"/>
      <w:r>
        <w:rPr>
          <w:lang w:eastAsia="zh-CN"/>
        </w:rPr>
        <w:t>xLSTM</w:t>
      </w:r>
      <w:proofErr w:type="spellEnd"/>
      <w:r>
        <w:rPr>
          <w:lang w:eastAsia="zh-CN"/>
        </w:rPr>
        <w:t xml:space="preserve"> </w:t>
      </w:r>
      <w:r>
        <w:rPr>
          <w:lang w:eastAsia="zh-CN"/>
        </w:rPr>
        <w:t>引入多模态情感分析任务具有可行性，</w:t>
      </w:r>
      <w:r>
        <w:rPr>
          <w:lang w:eastAsia="zh-CN"/>
        </w:rPr>
        <w:t xml:space="preserve">CME </w:t>
      </w:r>
      <w:r>
        <w:rPr>
          <w:lang w:eastAsia="zh-CN"/>
        </w:rPr>
        <w:t>与</w:t>
      </w:r>
      <w:r>
        <w:rPr>
          <w:lang w:eastAsia="zh-CN"/>
        </w:rPr>
        <w:t xml:space="preserve"> </w:t>
      </w:r>
      <w:proofErr w:type="spellStart"/>
      <w:r>
        <w:rPr>
          <w:lang w:eastAsia="zh-CN"/>
        </w:rPr>
        <w:t>xLSTM</w:t>
      </w:r>
      <w:proofErr w:type="spellEnd"/>
      <w:r>
        <w:rPr>
          <w:lang w:eastAsia="zh-CN"/>
        </w:rPr>
        <w:t xml:space="preserve"> </w:t>
      </w:r>
      <w:r>
        <w:rPr>
          <w:lang w:eastAsia="zh-CN"/>
        </w:rPr>
        <w:t>在情感理解过程中呈现出一定的协同作用，</w:t>
      </w:r>
      <w:proofErr w:type="spellStart"/>
      <w:r>
        <w:rPr>
          <w:lang w:eastAsia="zh-CN"/>
        </w:rPr>
        <w:t>DEConv</w:t>
      </w:r>
      <w:proofErr w:type="spellEnd"/>
      <w:r>
        <w:rPr>
          <w:lang w:eastAsia="zh-CN"/>
        </w:rPr>
        <w:t xml:space="preserve"> </w:t>
      </w:r>
      <w:r>
        <w:rPr>
          <w:lang w:eastAsia="zh-CN"/>
        </w:rPr>
        <w:t>对视觉动态信息的补充也有助于提升模型整体表现。本文的研究可为后续多模态情感分析在深层交互建模、增强型时序建模与高效部署等方面的研究提供参考。</w:t>
      </w:r>
    </w:p>
    <w:p w14:paraId="71A4AF02" w14:textId="77777777" w:rsidR="00C642EC" w:rsidRDefault="00C642EC">
      <w:pPr>
        <w:rPr>
          <w:lang w:eastAsia="zh-CN"/>
        </w:rPr>
      </w:pPr>
    </w:p>
    <w:p w14:paraId="55DAC0FC" w14:textId="77777777" w:rsidR="00C642EC" w:rsidRDefault="00C642EC">
      <w:pPr>
        <w:rPr>
          <w:lang w:eastAsia="zh-CN"/>
        </w:rPr>
      </w:pPr>
    </w:p>
    <w:p w14:paraId="442A54B2" w14:textId="77777777" w:rsidR="00C642EC" w:rsidRPr="00AF66DF" w:rsidRDefault="00000000">
      <w:pPr>
        <w:rPr>
          <w:rFonts w:ascii="仿宋_GB2312" w:eastAsia="仿宋_GB2312" w:hint="eastAsia"/>
          <w:color w:val="FF0000"/>
          <w:lang w:eastAsia="zh-CN"/>
        </w:rPr>
      </w:pPr>
      <w:r>
        <w:rPr>
          <w:rStyle w:val="Chara"/>
          <w:rFonts w:hint="eastAsia"/>
          <w:lang w:eastAsia="zh-CN"/>
        </w:rPr>
        <w:t>关键词：</w:t>
      </w:r>
      <w:r w:rsidRPr="00AF66DF">
        <w:rPr>
          <w:rFonts w:ascii="仿宋_GB2312" w:eastAsia="仿宋_GB2312" w:hint="eastAsia"/>
          <w:lang w:eastAsia="zh-CN"/>
        </w:rPr>
        <w:t>多模态情感分析；</w:t>
      </w:r>
      <w:proofErr w:type="gramStart"/>
      <w:r w:rsidRPr="00AF66DF">
        <w:rPr>
          <w:rFonts w:ascii="仿宋_GB2312" w:eastAsia="仿宋_GB2312" w:hint="eastAsia"/>
          <w:lang w:eastAsia="zh-CN"/>
        </w:rPr>
        <w:t>扩展长</w:t>
      </w:r>
      <w:proofErr w:type="gramEnd"/>
      <w:r w:rsidRPr="00AF66DF">
        <w:rPr>
          <w:rFonts w:ascii="仿宋_GB2312" w:eastAsia="仿宋_GB2312" w:hint="eastAsia"/>
          <w:lang w:eastAsia="zh-CN"/>
        </w:rPr>
        <w:t>短期记忆网络；跨模态编码器；时序建模；多任务学习；轻量化部署</w:t>
      </w:r>
    </w:p>
    <w:p w14:paraId="26FFFFA4" w14:textId="77777777" w:rsidR="00C642EC" w:rsidRDefault="00C642EC">
      <w:pPr>
        <w:rPr>
          <w:lang w:eastAsia="zh-CN"/>
        </w:rPr>
      </w:pPr>
    </w:p>
    <w:p w14:paraId="45FEFB4A" w14:textId="77777777" w:rsidR="00C642EC" w:rsidRDefault="00C642EC">
      <w:pPr>
        <w:rPr>
          <w:lang w:eastAsia="zh-CN"/>
        </w:rPr>
      </w:pPr>
    </w:p>
    <w:p w14:paraId="61FB0F03" w14:textId="77777777" w:rsidR="00C642EC" w:rsidRDefault="00C642EC">
      <w:pPr>
        <w:rPr>
          <w:lang w:eastAsia="zh-CN"/>
        </w:rPr>
      </w:pPr>
    </w:p>
    <w:p w14:paraId="777BCAB7" w14:textId="77777777" w:rsidR="00C642EC" w:rsidRDefault="00C642EC">
      <w:pPr>
        <w:rPr>
          <w:lang w:eastAsia="zh-CN"/>
        </w:rPr>
        <w:sectPr w:rsidR="00C642EC" w:rsidSect="00E31BB1">
          <w:headerReference w:type="even" r:id="rId15"/>
          <w:headerReference w:type="default" r:id="rId16"/>
          <w:footerReference w:type="even" r:id="rId17"/>
          <w:footerReference w:type="default" r:id="rId18"/>
          <w:pgSz w:w="11906" w:h="16838"/>
          <w:pgMar w:top="1985" w:right="1418" w:bottom="1418" w:left="1418" w:header="1418" w:footer="1134" w:gutter="0"/>
          <w:pgNumType w:fmt="upperRoman" w:start="1"/>
          <w:cols w:space="720"/>
          <w:docGrid w:linePitch="326" w:charSpace="-2048"/>
        </w:sectPr>
      </w:pPr>
    </w:p>
    <w:p w14:paraId="631CCC82" w14:textId="77777777" w:rsidR="00C642EC" w:rsidRDefault="00000000">
      <w:pPr>
        <w:pStyle w:val="afa"/>
      </w:pPr>
      <w:bookmarkStart w:id="5" w:name="_Toc224744388"/>
      <w:r>
        <w:lastRenderedPageBreak/>
        <w:t>Abstract</w:t>
      </w:r>
      <w:bookmarkEnd w:id="5"/>
    </w:p>
    <w:p w14:paraId="62DE8525" w14:textId="77777777" w:rsidR="00C642EC" w:rsidRDefault="00000000">
      <w:pPr>
        <w:jc w:val="both"/>
      </w:pPr>
      <w:r>
        <w:t>With the continued development of artificial intelligence, human-computer interaction, and multimedia content analysis, accurately understanding users’ emotional states in complex interactive scenarios has become an important issue in affective computing. Compared with unimodal approaches, multimodal sentiment analysis can jointly exploit semantic, acoustic, and visual cues, and therefore has greater potential to capture complementary emotional signals in real-world expressions. However, existing studies still suffer from insufficient deep cross-modal semantic alignment, limited long-range temporal modeling, and inadequate use of dynamic visual cues, which may lead to incomplete fusion representations, coarse temporal modeling, and weakened visual contribution. To address these limitations, this thesis investigates multimodal sentiment analysis from the perspective of extended recurrent modeling and proposes a unified framework for multimodal affective understanding.</w:t>
      </w:r>
    </w:p>
    <w:p w14:paraId="0DA6C831" w14:textId="77777777" w:rsidR="00C642EC" w:rsidRDefault="00000000">
      <w:pPr>
        <w:jc w:val="both"/>
      </w:pPr>
      <w:r>
        <w:t xml:space="preserve">This thesis proposes an </w:t>
      </w:r>
      <w:proofErr w:type="spellStart"/>
      <w:r>
        <w:t>xLSTM</w:t>
      </w:r>
      <w:proofErr w:type="spellEnd"/>
      <w:r>
        <w:t xml:space="preserve">-based multimodal sentiment analysis model, named </w:t>
      </w:r>
      <w:proofErr w:type="spellStart"/>
      <w:r>
        <w:t>xLSTM</w:t>
      </w:r>
      <w:proofErr w:type="spellEnd"/>
      <w:r>
        <w:t>-Fusion. The proposed model builds an end-to-end pipeline consisting of modality-specific feature extraction, cross-modal encoding, temporal modeling, and multitask prediction. In the feature extraction stage, textual inputs are encoded by a pretrained language model to preserve contextual semantics, acoustic inputs are represented by a pretrained speech model to capture high-level paralinguistic information, and visual inputs are enhanced by a Differential Enhanced Convolution (</w:t>
      </w:r>
      <w:proofErr w:type="spellStart"/>
      <w:r>
        <w:t>DEConv</w:t>
      </w:r>
      <w:proofErr w:type="spellEnd"/>
      <w:r>
        <w:t>) module to model frame-level differences and local dynamic patterns. In the cross-modal interaction stage, a Cross-Modal Encoder (CME) is designed to improve deep semantic alignment between text and audio through bidirectional cross-modal attention and intra-modal self-attention. In the temporal modeling stage, Extended Long Short-Term Memory (</w:t>
      </w:r>
      <w:proofErr w:type="spellStart"/>
      <w:r>
        <w:t>xLSTM</w:t>
      </w:r>
      <w:proofErr w:type="spellEnd"/>
      <w:r>
        <w:t xml:space="preserve">) is introduced to better capture long-range contextual dependencies and fine-grained interaction patterns through the exponential gating mechanism of </w:t>
      </w:r>
      <w:proofErr w:type="spellStart"/>
      <w:r>
        <w:t>sLSTM</w:t>
      </w:r>
      <w:proofErr w:type="spellEnd"/>
      <w:r>
        <w:t xml:space="preserve"> and the matrix memory mechanism of </w:t>
      </w:r>
      <w:proofErr w:type="spellStart"/>
      <w:r>
        <w:t>mLSTM</w:t>
      </w:r>
      <w:proofErr w:type="spellEnd"/>
      <w:r>
        <w:t xml:space="preserve">. In the prediction stage, multilayer fusion, multitask learning, and a three-stage training strategy are jointly adopted to optimize both sentiment polarity classification and continuous sentiment regression. </w:t>
      </w:r>
    </w:p>
    <w:p w14:paraId="525ABAEB" w14:textId="77777777" w:rsidR="00C642EC" w:rsidRDefault="00000000">
      <w:pPr>
        <w:jc w:val="both"/>
      </w:pPr>
      <w:r>
        <w:t xml:space="preserve">Experiments are conducted on the CMU-MOSI and CMU-MOSEI datasets, including main-model comparison, ablation analysis, and lightweight evaluation. On CMU-MOSI, the proposed model achieves strong overall performance, with an ACC2_Non0 of 90.74%, an F1_Non0 of 90.71%, an MAE of 0.587, a Corr of 0.878, and an ACC7 of 48.47%. These results outperform representative baselines such as TFN, LMF, </w:t>
      </w:r>
      <w:proofErr w:type="spellStart"/>
      <w:r>
        <w:t>MulT</w:t>
      </w:r>
      <w:proofErr w:type="spellEnd"/>
      <w:r>
        <w:t xml:space="preserve">, MISA, and Self-MM on multiple metrics, demonstrating the effectiveness of the proposed framework in sentiment polarity prediction, continuous sentiment regression, and fine-grained sentiment classification. </w:t>
      </w:r>
    </w:p>
    <w:p w14:paraId="7DC1AF45" w14:textId="77777777" w:rsidR="00C642EC" w:rsidRDefault="00000000">
      <w:pPr>
        <w:jc w:val="both"/>
      </w:pPr>
      <w:r>
        <w:lastRenderedPageBreak/>
        <w:t xml:space="preserve">To further examine the contribution of key modules, ablation experiments are conducted on CMU-MOSEI. The full model achieves an ACC2_Non0 of 70.25%, an MAE of 0.8450, a Corr of 0.2029, and an F1_Non0 of 81.31%. After removing </w:t>
      </w:r>
      <w:proofErr w:type="spellStart"/>
      <w:r>
        <w:t>xLSTM</w:t>
      </w:r>
      <w:proofErr w:type="spellEnd"/>
      <w:r>
        <w:t xml:space="preserve">, the decline in correlation is more evident, indicating that </w:t>
      </w:r>
      <w:proofErr w:type="spellStart"/>
      <w:r>
        <w:t>xLSTM</w:t>
      </w:r>
      <w:proofErr w:type="spellEnd"/>
      <w:r>
        <w:t xml:space="preserve"> plays an important role in modeling sentiment trends and continuous intensity variation. After removing CME, the classification performance drops more directly, showing that deep cross-modal interaction is beneficial for semantic alignment and sentiment discrimination. In addition, the lightweight evaluation suggests that the proposed framework maintains favorable performance after model compression. For example, </w:t>
      </w:r>
      <w:proofErr w:type="spellStart"/>
      <w:r>
        <w:t>xLSTM</w:t>
      </w:r>
      <w:proofErr w:type="spellEnd"/>
      <w:r>
        <w:t xml:space="preserve">-Lite reduces the parameter size to 15M and the inference time to 0.09 s, while still achieving an ACC2_Non0 of 88.64%, indicating promising deployment potential. </w:t>
      </w:r>
    </w:p>
    <w:p w14:paraId="0A6DEB79" w14:textId="77777777" w:rsidR="00C642EC" w:rsidRDefault="00000000">
      <w:pPr>
        <w:jc w:val="both"/>
      </w:pPr>
      <w:r>
        <w:t xml:space="preserve">In summary, this thesis addresses the challenges of insufficient cross-modal interaction, limited temporal modeling, and inadequate use of dynamic visual cues in multimodal sentiment analysis, and develops a relatively complete </w:t>
      </w:r>
      <w:proofErr w:type="spellStart"/>
      <w:r>
        <w:t>xLSTM</w:t>
      </w:r>
      <w:proofErr w:type="spellEnd"/>
      <w:r>
        <w:t xml:space="preserve">-Fusion framework. Experimental results verify the effectiveness of the proposed design and show that introducing </w:t>
      </w:r>
      <w:proofErr w:type="spellStart"/>
      <w:r>
        <w:t>xLSTM</w:t>
      </w:r>
      <w:proofErr w:type="spellEnd"/>
      <w:r>
        <w:t xml:space="preserve"> into multimodal sentiment analysis is feasible and beneficial. The results also indicate that CME and </w:t>
      </w:r>
      <w:proofErr w:type="spellStart"/>
      <w:r>
        <w:t>xLSTM</w:t>
      </w:r>
      <w:proofErr w:type="spellEnd"/>
      <w:r>
        <w:t xml:space="preserve"> exhibit complementary effects in multimodal affective understanding, while </w:t>
      </w:r>
      <w:proofErr w:type="spellStart"/>
      <w:r>
        <w:t>DEConv</w:t>
      </w:r>
      <w:proofErr w:type="spellEnd"/>
      <w:r>
        <w:t xml:space="preserve"> provides useful support for visual dynamic modeling. This work can offer a useful reference for future research on deep cross-modal interaction, enhanced temporal modeling, and efficient deployment in multimodal sentiment analysis.</w:t>
      </w:r>
    </w:p>
    <w:p w14:paraId="35EF28BF" w14:textId="77777777" w:rsidR="00C642EC" w:rsidRDefault="00C642EC">
      <w:pPr>
        <w:ind w:firstLineChars="0" w:firstLine="0"/>
      </w:pPr>
    </w:p>
    <w:p w14:paraId="32FAEC2C" w14:textId="77777777" w:rsidR="00C642EC" w:rsidRDefault="00000000">
      <w:pPr>
        <w:ind w:firstLine="482"/>
        <w:rPr>
          <w:rStyle w:val="Chard"/>
          <w:rFonts w:ascii="Times New Roman" w:hAnsi="Times New Roman"/>
        </w:rPr>
      </w:pPr>
      <w:r>
        <w:rPr>
          <w:rStyle w:val="KeywordsChar"/>
        </w:rPr>
        <w:t>Key Words</w:t>
      </w:r>
      <w:r>
        <w:rPr>
          <w:rStyle w:val="Chard"/>
          <w:rFonts w:hint="eastAsia"/>
          <w:lang w:eastAsia="zh-CN"/>
        </w:rPr>
        <w:t>：</w:t>
      </w:r>
      <w:r>
        <w:rPr>
          <w:rFonts w:hint="eastAsia"/>
          <w:lang w:eastAsia="zh-CN"/>
        </w:rPr>
        <w:t>multimodal sentiment analysis; Extended Long Short-Term Memory; cross-modal encoder; temporal modeling; multitask learning; lightweight deployment</w:t>
      </w:r>
    </w:p>
    <w:p w14:paraId="5F432415" w14:textId="77777777" w:rsidR="00C642EC" w:rsidRDefault="00C642EC"/>
    <w:p w14:paraId="2DCC1A23" w14:textId="77777777" w:rsidR="00C642EC" w:rsidRDefault="00C642EC">
      <w:pPr>
        <w:sectPr w:rsidR="00C642EC">
          <w:headerReference w:type="even" r:id="rId19"/>
          <w:footerReference w:type="default" r:id="rId20"/>
          <w:pgSz w:w="11906" w:h="16838"/>
          <w:pgMar w:top="1985" w:right="1418" w:bottom="1418" w:left="1418" w:header="1418" w:footer="1134" w:gutter="0"/>
          <w:pgNumType w:fmt="upperRoman"/>
          <w:cols w:space="720"/>
          <w:docGrid w:linePitch="326" w:charSpace="-2048"/>
        </w:sectPr>
      </w:pPr>
    </w:p>
    <w:p w14:paraId="219E8D41" w14:textId="7D74B55D" w:rsidR="00C35F33" w:rsidRPr="00C35F33" w:rsidRDefault="00000000" w:rsidP="00C35F33">
      <w:pPr>
        <w:pStyle w:val="afff5"/>
        <w:rPr>
          <w:rFonts w:hint="eastAsia"/>
        </w:rPr>
      </w:pPr>
      <w:r>
        <w:rPr>
          <w:rFonts w:hint="eastAsia"/>
        </w:rPr>
        <w:lastRenderedPageBreak/>
        <w:t>目    录</w:t>
      </w:r>
      <w:r>
        <w:fldChar w:fldCharType="begin"/>
      </w:r>
      <w:r>
        <w:instrText xml:space="preserve"> </w:instrText>
      </w:r>
      <w:r>
        <w:rPr>
          <w:rFonts w:hint="eastAsia"/>
        </w:rPr>
        <w:instrText>TOC \o "1-3" \h \z \u</w:instrText>
      </w:r>
      <w:r>
        <w:instrText xml:space="preserve"> </w:instrText>
      </w:r>
      <w:r>
        <w:fldChar w:fldCharType="separate"/>
      </w:r>
    </w:p>
    <w:p w14:paraId="5A9DB27B" w14:textId="028DD310"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387" w:history="1">
        <w:r w:rsidRPr="007914F5">
          <w:rPr>
            <w:rStyle w:val="af6"/>
            <w:rFonts w:hint="eastAsia"/>
            <w:noProof/>
          </w:rPr>
          <w:t>摘</w:t>
        </w:r>
        <w:r w:rsidRPr="007914F5">
          <w:rPr>
            <w:rStyle w:val="af6"/>
            <w:rFonts w:hint="eastAsia"/>
            <w:noProof/>
          </w:rPr>
          <w:t xml:space="preserve">    </w:t>
        </w:r>
        <w:r w:rsidRPr="007914F5">
          <w:rPr>
            <w:rStyle w:val="af6"/>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6ED4F78A" w14:textId="526591CB"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388" w:history="1">
        <w:r w:rsidRPr="007914F5">
          <w:rPr>
            <w:rStyle w:val="af6"/>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7B2967AF" w14:textId="46D06907"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389" w:history="1">
        <w:r w:rsidRPr="007914F5">
          <w:rPr>
            <w:rStyle w:val="af6"/>
            <w:rFonts w:hint="eastAsia"/>
            <w:noProof/>
          </w:rPr>
          <w:t xml:space="preserve">1  </w:t>
        </w:r>
        <w:r w:rsidRPr="007914F5">
          <w:rPr>
            <w:rStyle w:val="af6"/>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7B9CD5" w14:textId="50507F4B"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0" w:history="1">
        <w:r w:rsidRPr="007914F5">
          <w:rPr>
            <w:rStyle w:val="af6"/>
            <w:rFonts w:hint="eastAsia"/>
            <w:noProof/>
          </w:rPr>
          <w:t xml:space="preserve">1.1 </w:t>
        </w:r>
        <w:r w:rsidRPr="007914F5">
          <w:rPr>
            <w:rStyle w:val="af6"/>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3C85BF" w14:textId="479DE838"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391" w:history="1">
        <w:r w:rsidRPr="007914F5">
          <w:rPr>
            <w:rStyle w:val="af6"/>
            <w:rFonts w:hint="eastAsia"/>
            <w:noProof/>
          </w:rPr>
          <w:t xml:space="preserve">1.1.1 </w:t>
        </w:r>
        <w:r w:rsidRPr="007914F5">
          <w:rPr>
            <w:rStyle w:val="af6"/>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E3DFA8" w14:textId="018D1BE1"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392" w:history="1">
        <w:r w:rsidRPr="007914F5">
          <w:rPr>
            <w:rStyle w:val="af6"/>
            <w:rFonts w:hint="eastAsia"/>
            <w:noProof/>
          </w:rPr>
          <w:t xml:space="preserve">1.1.2 </w:t>
        </w:r>
        <w:r w:rsidRPr="007914F5">
          <w:rPr>
            <w:rStyle w:val="af6"/>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C07FFC2" w14:textId="667399D6"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3" w:history="1">
        <w:r w:rsidRPr="007914F5">
          <w:rPr>
            <w:rStyle w:val="af6"/>
            <w:rFonts w:hint="eastAsia"/>
            <w:noProof/>
          </w:rPr>
          <w:t xml:space="preserve">1.2 </w:t>
        </w:r>
        <w:r w:rsidRPr="007914F5">
          <w:rPr>
            <w:rStyle w:val="af6"/>
            <w:rFonts w:hint="eastAsia"/>
            <w:noProof/>
          </w:rPr>
          <w:t>研究目标与内容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EB7324" w14:textId="1737FCDF"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4" w:history="1">
        <w:r w:rsidRPr="007914F5">
          <w:rPr>
            <w:rStyle w:val="af6"/>
            <w:rFonts w:hint="eastAsia"/>
            <w:noProof/>
          </w:rPr>
          <w:t xml:space="preserve">1.3 </w:t>
        </w:r>
        <w:r w:rsidRPr="007914F5">
          <w:rPr>
            <w:rStyle w:val="af6"/>
            <w:rFonts w:hint="eastAsia"/>
            <w:noProof/>
          </w:rPr>
          <w:t>研究技术路线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AD18B9" w14:textId="68974098"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5" w:history="1">
        <w:r w:rsidRPr="007914F5">
          <w:rPr>
            <w:rStyle w:val="af6"/>
            <w:rFonts w:hint="eastAsia"/>
            <w:noProof/>
          </w:rPr>
          <w:t xml:space="preserve">1.4 </w:t>
        </w:r>
        <w:r w:rsidRPr="007914F5">
          <w:rPr>
            <w:rStyle w:val="af6"/>
            <w:rFonts w:hint="eastAsia"/>
            <w:noProof/>
          </w:rPr>
          <w:t>可能的创新点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9A59BC" w14:textId="4F684EC0"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6" w:history="1">
        <w:r w:rsidRPr="007914F5">
          <w:rPr>
            <w:rStyle w:val="af6"/>
            <w:rFonts w:hint="eastAsia"/>
            <w:noProof/>
          </w:rPr>
          <w:t xml:space="preserve">1.5 </w:t>
        </w:r>
        <w:r w:rsidRPr="007914F5">
          <w:rPr>
            <w:rStyle w:val="af6"/>
            <w:rFonts w:hint="eastAsia"/>
            <w:noProof/>
          </w:rPr>
          <w:t>篇章安排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7143AF" w14:textId="355CDC40"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397" w:history="1">
        <w:r w:rsidRPr="007914F5">
          <w:rPr>
            <w:rStyle w:val="af6"/>
            <w:rFonts w:hint="eastAsia"/>
            <w:noProof/>
          </w:rPr>
          <w:t xml:space="preserve">2  </w:t>
        </w:r>
        <w:r w:rsidRPr="007914F5">
          <w:rPr>
            <w:rStyle w:val="af6"/>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3E67DE" w14:textId="5D5823CA"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398" w:history="1">
        <w:r w:rsidRPr="007914F5">
          <w:rPr>
            <w:rStyle w:val="af6"/>
            <w:rFonts w:hint="eastAsia"/>
            <w:noProof/>
          </w:rPr>
          <w:t xml:space="preserve">2.1  </w:t>
        </w:r>
        <w:r w:rsidRPr="007914F5">
          <w:rPr>
            <w:rStyle w:val="af6"/>
            <w:rFonts w:hint="eastAsia"/>
            <w:noProof/>
          </w:rPr>
          <w:t>多模态情感分析的理论基础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237A93" w14:textId="58C8E15C"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399" w:history="1">
        <w:r w:rsidRPr="007914F5">
          <w:rPr>
            <w:rStyle w:val="af6"/>
            <w:rFonts w:hint="eastAsia"/>
            <w:noProof/>
          </w:rPr>
          <w:t xml:space="preserve">2.1.1  </w:t>
        </w:r>
        <w:r w:rsidRPr="007914F5">
          <w:rPr>
            <w:rStyle w:val="af6"/>
            <w:rFonts w:hint="eastAsia"/>
            <w:noProof/>
          </w:rPr>
          <w:t>情感分析的概念界定和任务范式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224BD1" w14:textId="4F5507C3"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0" w:history="1">
        <w:r w:rsidRPr="007914F5">
          <w:rPr>
            <w:rStyle w:val="af6"/>
            <w:rFonts w:hint="eastAsia"/>
            <w:noProof/>
          </w:rPr>
          <w:t xml:space="preserve">2.1.2  </w:t>
        </w:r>
        <w:r w:rsidRPr="007914F5">
          <w:rPr>
            <w:rStyle w:val="af6"/>
            <w:rFonts w:hint="eastAsia"/>
            <w:noProof/>
          </w:rPr>
          <w:t>情感建模的理论基础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C378C6" w14:textId="046D06D5"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1" w:history="1">
        <w:r w:rsidRPr="007914F5">
          <w:rPr>
            <w:rStyle w:val="af6"/>
            <w:rFonts w:hint="eastAsia"/>
            <w:noProof/>
          </w:rPr>
          <w:t xml:space="preserve">2.1.3 </w:t>
        </w:r>
        <w:r w:rsidRPr="007914F5">
          <w:rPr>
            <w:rStyle w:val="af6"/>
            <w:rFonts w:hint="eastAsia"/>
            <w:noProof/>
          </w:rPr>
          <w:t>多模态信息表达特征与交互机制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BFD3AB1" w14:textId="0843DD3D"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02" w:history="1">
        <w:r w:rsidRPr="007914F5">
          <w:rPr>
            <w:rStyle w:val="af6"/>
            <w:rFonts w:hint="eastAsia"/>
            <w:noProof/>
          </w:rPr>
          <w:t xml:space="preserve">2.2 </w:t>
        </w:r>
        <w:r w:rsidRPr="007914F5">
          <w:rPr>
            <w:rStyle w:val="af6"/>
            <w:rFonts w:hint="eastAsia"/>
            <w:noProof/>
          </w:rPr>
          <w:t>多模态情感分析的关键技术基础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C16E65" w14:textId="29EBA4D6"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3" w:history="1">
        <w:r w:rsidRPr="007914F5">
          <w:rPr>
            <w:rStyle w:val="af6"/>
            <w:rFonts w:hint="eastAsia"/>
            <w:noProof/>
          </w:rPr>
          <w:t xml:space="preserve">2.2.1 </w:t>
        </w:r>
        <w:r w:rsidRPr="007914F5">
          <w:rPr>
            <w:rStyle w:val="af6"/>
            <w:rFonts w:hint="eastAsia"/>
            <w:noProof/>
          </w:rPr>
          <w:t>多模态数据来源与典型数据集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B4E738" w14:textId="6306CD74"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4" w:history="1">
        <w:r w:rsidRPr="007914F5">
          <w:rPr>
            <w:rStyle w:val="af6"/>
            <w:rFonts w:hint="eastAsia"/>
            <w:noProof/>
          </w:rPr>
          <w:t xml:space="preserve">2.2.2 </w:t>
        </w:r>
        <w:r w:rsidRPr="007914F5">
          <w:rPr>
            <w:rStyle w:val="af6"/>
            <w:rFonts w:hint="eastAsia"/>
            <w:noProof/>
          </w:rPr>
          <w:t>文本、音频与视频模态的特征提取技术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17109C" w14:textId="2F8ADA36"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5" w:history="1">
        <w:r w:rsidRPr="007914F5">
          <w:rPr>
            <w:rStyle w:val="af6"/>
            <w:rFonts w:hint="eastAsia"/>
            <w:noProof/>
          </w:rPr>
          <w:t xml:space="preserve">2.2.3 </w:t>
        </w:r>
        <w:r w:rsidRPr="007914F5">
          <w:rPr>
            <w:rStyle w:val="af6"/>
            <w:rFonts w:hint="eastAsia"/>
            <w:noProof/>
          </w:rPr>
          <w:t>多模态融合层次与基本范式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E4EC29" w14:textId="0A1B1551"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06" w:history="1">
        <w:r w:rsidRPr="007914F5">
          <w:rPr>
            <w:rStyle w:val="af6"/>
            <w:rFonts w:hint="eastAsia"/>
            <w:noProof/>
          </w:rPr>
          <w:t xml:space="preserve">2.3 </w:t>
        </w:r>
        <w:r w:rsidRPr="007914F5">
          <w:rPr>
            <w:rStyle w:val="af6"/>
            <w:rFonts w:hint="eastAsia"/>
            <w:noProof/>
          </w:rPr>
          <w:t>多模态情感分析方法的兴起和发展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44E9A3" w14:textId="3E360E23"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7" w:history="1">
        <w:r w:rsidRPr="007914F5">
          <w:rPr>
            <w:rStyle w:val="af6"/>
            <w:rFonts w:hint="eastAsia"/>
            <w:noProof/>
          </w:rPr>
          <w:t xml:space="preserve">2.3.1 </w:t>
        </w:r>
        <w:r w:rsidRPr="007914F5">
          <w:rPr>
            <w:rStyle w:val="af6"/>
            <w:rFonts w:hint="eastAsia"/>
            <w:noProof/>
          </w:rPr>
          <w:t>早期基于规则与手工特征的方法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C3FF15" w14:textId="5516F7B8"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8" w:history="1">
        <w:r w:rsidRPr="007914F5">
          <w:rPr>
            <w:rStyle w:val="af6"/>
            <w:rFonts w:hint="eastAsia"/>
            <w:noProof/>
          </w:rPr>
          <w:t xml:space="preserve">2.3.2 </w:t>
        </w:r>
        <w:r w:rsidRPr="007914F5">
          <w:rPr>
            <w:rStyle w:val="af6"/>
            <w:rFonts w:hint="eastAsia"/>
            <w:noProof/>
          </w:rPr>
          <w:t>基于传统机器学习的多模态情感分析方法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A1DC5E9" w14:textId="07C51948"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09" w:history="1">
        <w:r w:rsidRPr="007914F5">
          <w:rPr>
            <w:rStyle w:val="af6"/>
            <w:rFonts w:hint="eastAsia"/>
            <w:noProof/>
          </w:rPr>
          <w:t xml:space="preserve">2.3.3 </w:t>
        </w:r>
        <w:r w:rsidRPr="007914F5">
          <w:rPr>
            <w:rStyle w:val="af6"/>
            <w:rFonts w:hint="eastAsia"/>
            <w:noProof/>
          </w:rPr>
          <w:t>基于深度学习的多模态情感分析方法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3E4A18" w14:textId="3309A72E"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10" w:history="1">
        <w:r w:rsidRPr="007914F5">
          <w:rPr>
            <w:rStyle w:val="af6"/>
            <w:rFonts w:hint="eastAsia"/>
            <w:noProof/>
          </w:rPr>
          <w:t xml:space="preserve">2.3.4 </w:t>
        </w:r>
        <w:r w:rsidRPr="007914F5">
          <w:rPr>
            <w:rStyle w:val="af6"/>
            <w:rFonts w:hint="eastAsia"/>
            <w:noProof/>
          </w:rPr>
          <w:t>多模态情感分析的研究趋势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AD5B61" w14:textId="2A8C6177"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11" w:history="1">
        <w:r w:rsidRPr="007914F5">
          <w:rPr>
            <w:rStyle w:val="af6"/>
            <w:rFonts w:hint="eastAsia"/>
            <w:noProof/>
          </w:rPr>
          <w:t xml:space="preserve">2.4 </w:t>
        </w:r>
        <w:r w:rsidRPr="007914F5">
          <w:rPr>
            <w:rStyle w:val="af6"/>
            <w:rFonts w:hint="eastAsia"/>
            <w:noProof/>
          </w:rPr>
          <w:t>多模态情感分析中的关键问题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09757DA" w14:textId="6DA84459"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12" w:history="1">
        <w:r w:rsidRPr="007914F5">
          <w:rPr>
            <w:rStyle w:val="af6"/>
            <w:rFonts w:hint="eastAsia"/>
            <w:noProof/>
          </w:rPr>
          <w:t xml:space="preserve">2.4.1 </w:t>
        </w:r>
        <w:r w:rsidRPr="007914F5">
          <w:rPr>
            <w:rStyle w:val="af6"/>
            <w:rFonts w:hint="eastAsia"/>
            <w:noProof/>
          </w:rPr>
          <w:t>模态异质性与跨模态对齐问题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9122833" w14:textId="687AE189"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13" w:history="1">
        <w:r w:rsidRPr="007914F5">
          <w:rPr>
            <w:rStyle w:val="af6"/>
            <w:rFonts w:hint="eastAsia"/>
            <w:noProof/>
          </w:rPr>
          <w:t xml:space="preserve">2.4.2 </w:t>
        </w:r>
        <w:r w:rsidRPr="007914F5">
          <w:rPr>
            <w:rStyle w:val="af6"/>
            <w:rFonts w:hint="eastAsia"/>
            <w:noProof/>
          </w:rPr>
          <w:t>长程依赖与上下文时序建模问题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89D1CD8" w14:textId="0E97A66D"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14" w:history="1">
        <w:r w:rsidRPr="007914F5">
          <w:rPr>
            <w:rStyle w:val="af6"/>
            <w:rFonts w:hint="eastAsia"/>
            <w:noProof/>
          </w:rPr>
          <w:t xml:space="preserve">2.4.3 </w:t>
        </w:r>
        <w:r w:rsidRPr="007914F5">
          <w:rPr>
            <w:rStyle w:val="af6"/>
            <w:rFonts w:hint="eastAsia"/>
            <w:noProof/>
          </w:rPr>
          <w:t>跨模态深层交互与融合粒度问题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E686F19" w14:textId="0B93A2EB"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15" w:history="1">
        <w:r w:rsidRPr="007914F5">
          <w:rPr>
            <w:rStyle w:val="af6"/>
            <w:rFonts w:hint="eastAsia"/>
            <w:noProof/>
          </w:rPr>
          <w:t xml:space="preserve">2.4.4 </w:t>
        </w:r>
        <w:r w:rsidRPr="007914F5">
          <w:rPr>
            <w:rStyle w:val="af6"/>
            <w:rFonts w:hint="eastAsia"/>
            <w:noProof/>
          </w:rPr>
          <w:t>模态缺失、噪声干扰与跨领域泛化问题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77AE9C0" w14:textId="0D007D0F"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16" w:history="1">
        <w:r w:rsidRPr="007914F5">
          <w:rPr>
            <w:rStyle w:val="af6"/>
            <w:rFonts w:hint="eastAsia"/>
            <w:noProof/>
          </w:rPr>
          <w:t xml:space="preserve">2.5 </w:t>
        </w:r>
        <w:r w:rsidRPr="007914F5">
          <w:rPr>
            <w:rStyle w:val="af6"/>
            <w:rFonts w:hint="eastAsia"/>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1663228" w14:textId="7B2730EC"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17" w:history="1">
        <w:r w:rsidRPr="007914F5">
          <w:rPr>
            <w:rStyle w:val="af6"/>
            <w:rFonts w:hint="eastAsia"/>
            <w:noProof/>
          </w:rPr>
          <w:t>3  xLSTM-Fusion</w:t>
        </w:r>
        <w:r w:rsidRPr="007914F5">
          <w:rPr>
            <w:rStyle w:val="af6"/>
            <w:rFonts w:hint="eastAsia"/>
            <w:noProof/>
          </w:rPr>
          <w:t>的算法实现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89F0658" w14:textId="1A43BC3F"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18" w:history="1">
        <w:r w:rsidRPr="007914F5">
          <w:rPr>
            <w:rStyle w:val="af6"/>
            <w:rFonts w:hint="eastAsia"/>
            <w:noProof/>
          </w:rPr>
          <w:t xml:space="preserve">3.1  </w:t>
        </w:r>
        <w:r w:rsidRPr="007914F5">
          <w:rPr>
            <w:rStyle w:val="af6"/>
            <w:rFonts w:hint="eastAsia"/>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C32154" w14:textId="2304F41A"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19" w:history="1">
        <w:r w:rsidRPr="007914F5">
          <w:rPr>
            <w:rStyle w:val="af6"/>
            <w:rFonts w:hint="eastAsia"/>
            <w:noProof/>
          </w:rPr>
          <w:t xml:space="preserve">3.2 </w:t>
        </w:r>
        <w:r w:rsidRPr="007914F5">
          <w:rPr>
            <w:rStyle w:val="af6"/>
            <w:rFonts w:hint="eastAsia"/>
            <w:noProof/>
          </w:rPr>
          <w:t>模态特征提取模块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E278AC" w14:textId="1D473372"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0" w:history="1">
        <w:r w:rsidRPr="007914F5">
          <w:rPr>
            <w:rStyle w:val="af6"/>
            <w:rFonts w:hint="eastAsia"/>
            <w:noProof/>
          </w:rPr>
          <w:t xml:space="preserve">3.2.1 </w:t>
        </w:r>
        <w:r w:rsidRPr="007914F5">
          <w:rPr>
            <w:rStyle w:val="af6"/>
            <w:rFonts w:hint="eastAsia"/>
            <w:noProof/>
          </w:rPr>
          <w:t>文本特征提取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23C1A59" w14:textId="7FD09ADC"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1" w:history="1">
        <w:r w:rsidRPr="007914F5">
          <w:rPr>
            <w:rStyle w:val="af6"/>
            <w:rFonts w:hint="eastAsia"/>
            <w:noProof/>
          </w:rPr>
          <w:t xml:space="preserve">3.2.2 </w:t>
        </w:r>
        <w:r w:rsidRPr="007914F5">
          <w:rPr>
            <w:rStyle w:val="af6"/>
            <w:rFonts w:hint="eastAsia"/>
            <w:noProof/>
          </w:rPr>
          <w:t>音频特征提取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6CBCD8F" w14:textId="11996D95"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2" w:history="1">
        <w:r w:rsidRPr="007914F5">
          <w:rPr>
            <w:rStyle w:val="af6"/>
            <w:rFonts w:hint="eastAsia"/>
            <w:noProof/>
          </w:rPr>
          <w:t xml:space="preserve">3.2.3 </w:t>
        </w:r>
        <w:r w:rsidRPr="007914F5">
          <w:rPr>
            <w:rStyle w:val="af6"/>
            <w:rFonts w:hint="eastAsia"/>
            <w:noProof/>
          </w:rPr>
          <w:t>视频动态特征提取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39998ED" w14:textId="1566C582"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23" w:history="1">
        <w:r w:rsidRPr="007914F5">
          <w:rPr>
            <w:rStyle w:val="af6"/>
            <w:rFonts w:hint="eastAsia"/>
            <w:noProof/>
          </w:rPr>
          <w:t xml:space="preserve">3.3 </w:t>
        </w:r>
        <w:r w:rsidRPr="007914F5">
          <w:rPr>
            <w:rStyle w:val="af6"/>
            <w:rFonts w:hint="eastAsia"/>
            <w:noProof/>
          </w:rPr>
          <w:t>跨模态编码器（</w:t>
        </w:r>
        <w:r w:rsidRPr="007914F5">
          <w:rPr>
            <w:rStyle w:val="af6"/>
            <w:rFonts w:hint="eastAsia"/>
            <w:noProof/>
          </w:rPr>
          <w:t>CME</w:t>
        </w:r>
        <w:r w:rsidRPr="007914F5">
          <w:rPr>
            <w:rStyle w:val="af6"/>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8C9BDB" w14:textId="6754F0F6"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4" w:history="1">
        <w:r w:rsidRPr="007914F5">
          <w:rPr>
            <w:rStyle w:val="af6"/>
            <w:rFonts w:hint="eastAsia"/>
            <w:noProof/>
          </w:rPr>
          <w:t xml:space="preserve">3.3.1 </w:t>
        </w:r>
        <w:r w:rsidRPr="007914F5">
          <w:rPr>
            <w:rStyle w:val="af6"/>
            <w:rFonts w:hint="eastAsia"/>
            <w:noProof/>
          </w:rPr>
          <w:t>设计动机与总体结构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B43FFA5" w14:textId="48E317BD"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5" w:history="1">
        <w:r w:rsidRPr="007914F5">
          <w:rPr>
            <w:rStyle w:val="af6"/>
            <w:rFonts w:hint="eastAsia"/>
            <w:noProof/>
          </w:rPr>
          <w:t xml:space="preserve">3.3.2 </w:t>
        </w:r>
        <w:r w:rsidRPr="007914F5">
          <w:rPr>
            <w:rStyle w:val="af6"/>
            <w:rFonts w:hint="eastAsia"/>
            <w:noProof/>
          </w:rPr>
          <w:t>跨模态注意力机制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AB323AD" w14:textId="20C56C99"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6" w:history="1">
        <w:r w:rsidRPr="007914F5">
          <w:rPr>
            <w:rStyle w:val="af6"/>
            <w:rFonts w:hint="eastAsia"/>
            <w:noProof/>
          </w:rPr>
          <w:t xml:space="preserve">3.3.3 </w:t>
        </w:r>
        <w:r w:rsidRPr="007914F5">
          <w:rPr>
            <w:rStyle w:val="af6"/>
            <w:rFonts w:hint="eastAsia"/>
            <w:noProof/>
          </w:rPr>
          <w:t>模态内自注意力与</w:t>
        </w:r>
        <w:r w:rsidRPr="007914F5">
          <w:rPr>
            <w:rStyle w:val="af6"/>
            <w:rFonts w:hint="eastAsia"/>
            <w:noProof/>
          </w:rPr>
          <w:t xml:space="preserve"> xLSTM </w:t>
        </w:r>
        <w:r w:rsidRPr="007914F5">
          <w:rPr>
            <w:rStyle w:val="af6"/>
            <w:rFonts w:hint="eastAsia"/>
            <w:noProof/>
          </w:rPr>
          <w:t>协同建模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6C694E" w14:textId="519E6EDE"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7" w:history="1">
        <w:r w:rsidRPr="007914F5">
          <w:rPr>
            <w:rStyle w:val="af6"/>
            <w:rFonts w:hint="eastAsia"/>
            <w:noProof/>
          </w:rPr>
          <w:t xml:space="preserve">3.3.4 </w:t>
        </w:r>
        <w:r w:rsidRPr="007914F5">
          <w:rPr>
            <w:rStyle w:val="af6"/>
            <w:rFonts w:hint="eastAsia"/>
            <w:noProof/>
          </w:rPr>
          <w:t>全局表示构建与融合优势分析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B10BDCA" w14:textId="75A08688"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28" w:history="1">
        <w:r w:rsidRPr="007914F5">
          <w:rPr>
            <w:rStyle w:val="af6"/>
            <w:rFonts w:hint="eastAsia"/>
            <w:noProof/>
          </w:rPr>
          <w:t xml:space="preserve">3.4 </w:t>
        </w:r>
        <w:r w:rsidRPr="007914F5">
          <w:rPr>
            <w:rStyle w:val="af6"/>
            <w:rFonts w:hint="eastAsia"/>
            <w:noProof/>
          </w:rPr>
          <w:t>扩展长短期记忆网络（</w:t>
        </w:r>
        <w:r w:rsidRPr="007914F5">
          <w:rPr>
            <w:rStyle w:val="af6"/>
            <w:rFonts w:hint="eastAsia"/>
            <w:noProof/>
          </w:rPr>
          <w:t>xLSTM</w:t>
        </w:r>
        <w:r w:rsidRPr="007914F5">
          <w:rPr>
            <w:rStyle w:val="af6"/>
            <w:rFonts w:hint="eastAsia"/>
            <w:noProof/>
          </w:rPr>
          <w:t>）时序建模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4DA9CE" w14:textId="40995CE7"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29" w:history="1">
        <w:r w:rsidRPr="007914F5">
          <w:rPr>
            <w:rStyle w:val="af6"/>
            <w:rFonts w:hint="eastAsia"/>
            <w:noProof/>
          </w:rPr>
          <w:t xml:space="preserve">3.4.1 </w:t>
        </w:r>
        <w:r w:rsidRPr="007914F5">
          <w:rPr>
            <w:rStyle w:val="af6"/>
            <w:rFonts w:hint="eastAsia"/>
            <w:noProof/>
          </w:rPr>
          <w:t>设计动机与总体思路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A77F8E2" w14:textId="1B3988BB"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0" w:history="1">
        <w:r w:rsidRPr="007914F5">
          <w:rPr>
            <w:rStyle w:val="af6"/>
            <w:rFonts w:hint="eastAsia"/>
            <w:noProof/>
          </w:rPr>
          <w:t>3.4.2 sLSTM</w:t>
        </w:r>
        <w:r w:rsidRPr="007914F5">
          <w:rPr>
            <w:rStyle w:val="af6"/>
            <w:rFonts w:hint="eastAsia"/>
            <w:noProof/>
          </w:rPr>
          <w:t>：基于指数门控的标量记忆建模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793E705" w14:textId="577B5919"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1" w:history="1">
        <w:r w:rsidRPr="007914F5">
          <w:rPr>
            <w:rStyle w:val="af6"/>
            <w:rFonts w:hint="eastAsia"/>
            <w:noProof/>
          </w:rPr>
          <w:t>3.4.3 mLSTM</w:t>
        </w:r>
        <w:r w:rsidRPr="007914F5">
          <w:rPr>
            <w:rStyle w:val="af6"/>
            <w:rFonts w:hint="eastAsia"/>
            <w:noProof/>
          </w:rPr>
          <w:t>：基于矩阵记忆的细粒度交互保留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0127A64" w14:textId="0FE4D66F"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32" w:history="1">
        <w:r w:rsidRPr="007914F5">
          <w:rPr>
            <w:rStyle w:val="af6"/>
            <w:rFonts w:hint="eastAsia"/>
            <w:noProof/>
          </w:rPr>
          <w:t xml:space="preserve">3.5 </w:t>
        </w:r>
        <w:r w:rsidRPr="007914F5">
          <w:rPr>
            <w:rStyle w:val="af6"/>
            <w:rFonts w:hint="eastAsia"/>
            <w:noProof/>
          </w:rPr>
          <w:t>多层次融合与情感预测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FEE246B" w14:textId="666ECD64"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3" w:history="1">
        <w:r w:rsidRPr="007914F5">
          <w:rPr>
            <w:rStyle w:val="af6"/>
            <w:rFonts w:hint="eastAsia"/>
            <w:noProof/>
          </w:rPr>
          <w:t xml:space="preserve">3.5.1 </w:t>
        </w:r>
        <w:r w:rsidRPr="007914F5">
          <w:rPr>
            <w:rStyle w:val="af6"/>
            <w:rFonts w:hint="eastAsia"/>
            <w:noProof/>
          </w:rPr>
          <w:t>融合输入的统一表示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DF811C2" w14:textId="4850DC7C"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4" w:history="1">
        <w:r w:rsidRPr="007914F5">
          <w:rPr>
            <w:rStyle w:val="af6"/>
            <w:rFonts w:hint="eastAsia"/>
            <w:noProof/>
          </w:rPr>
          <w:t xml:space="preserve">3.5.2 </w:t>
        </w:r>
        <w:r w:rsidRPr="007914F5">
          <w:rPr>
            <w:rStyle w:val="af6"/>
            <w:rFonts w:hint="eastAsia"/>
            <w:noProof/>
          </w:rPr>
          <w:t>多层次融合结构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0CE271A" w14:textId="3DAB6A14"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35" w:history="1">
        <w:r w:rsidRPr="007914F5">
          <w:rPr>
            <w:rStyle w:val="af6"/>
            <w:rFonts w:hint="eastAsia"/>
            <w:noProof/>
          </w:rPr>
          <w:t xml:space="preserve">3.6 </w:t>
        </w:r>
        <w:r w:rsidRPr="007914F5">
          <w:rPr>
            <w:rStyle w:val="af6"/>
            <w:rFonts w:hint="eastAsia"/>
            <w:noProof/>
          </w:rPr>
          <w:t>损失函数与训练策略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FBEF260" w14:textId="5693A6FE"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6" w:history="1">
        <w:r w:rsidRPr="007914F5">
          <w:rPr>
            <w:rStyle w:val="af6"/>
            <w:rFonts w:hint="eastAsia"/>
            <w:noProof/>
          </w:rPr>
          <w:t xml:space="preserve">3.6.1 </w:t>
        </w:r>
        <w:r w:rsidRPr="007914F5">
          <w:rPr>
            <w:rStyle w:val="af6"/>
            <w:rFonts w:hint="eastAsia"/>
            <w:noProof/>
          </w:rPr>
          <w:t>多任务损失函数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B65363A" w14:textId="60D8C16E"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37" w:history="1">
        <w:r w:rsidRPr="007914F5">
          <w:rPr>
            <w:rStyle w:val="af6"/>
            <w:rFonts w:hint="eastAsia"/>
            <w:noProof/>
          </w:rPr>
          <w:t xml:space="preserve">3.6.2 </w:t>
        </w:r>
        <w:r w:rsidRPr="007914F5">
          <w:rPr>
            <w:rStyle w:val="af6"/>
            <w:rFonts w:hint="eastAsia"/>
            <w:noProof/>
          </w:rPr>
          <w:t>三阶段训练策略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4DE1162" w14:textId="6117DD62"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38" w:history="1">
        <w:r w:rsidRPr="007914F5">
          <w:rPr>
            <w:rStyle w:val="af6"/>
            <w:rFonts w:hint="eastAsia"/>
            <w:noProof/>
          </w:rPr>
          <w:t xml:space="preserve">4  </w:t>
        </w:r>
        <w:r w:rsidRPr="007914F5">
          <w:rPr>
            <w:rStyle w:val="af6"/>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64DACED" w14:textId="47D88508"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39" w:history="1">
        <w:r w:rsidRPr="007914F5">
          <w:rPr>
            <w:rStyle w:val="af6"/>
            <w:rFonts w:hint="eastAsia"/>
            <w:noProof/>
          </w:rPr>
          <w:t xml:space="preserve">4.1 </w:t>
        </w:r>
        <w:r w:rsidRPr="007914F5">
          <w:rPr>
            <w:rStyle w:val="af6"/>
            <w:rFonts w:hint="eastAsia"/>
            <w:noProof/>
          </w:rPr>
          <w:t>实验数据集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CEFCF26" w14:textId="04C42879"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0" w:history="1">
        <w:r w:rsidRPr="007914F5">
          <w:rPr>
            <w:rStyle w:val="af6"/>
            <w:rFonts w:hint="eastAsia"/>
            <w:noProof/>
          </w:rPr>
          <w:t xml:space="preserve">4.1.1 CMU-MOSI </w:t>
        </w:r>
        <w:r w:rsidRPr="007914F5">
          <w:rPr>
            <w:rStyle w:val="af6"/>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6EAB07C" w14:textId="72A7E3E7"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1" w:history="1">
        <w:r w:rsidRPr="007914F5">
          <w:rPr>
            <w:rStyle w:val="af6"/>
            <w:rFonts w:hint="eastAsia"/>
            <w:noProof/>
          </w:rPr>
          <w:t xml:space="preserve">4.1.2 CMU-MOSEI </w:t>
        </w:r>
        <w:r w:rsidRPr="007914F5">
          <w:rPr>
            <w:rStyle w:val="af6"/>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4814A0E" w14:textId="63148E2E"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42" w:history="1">
        <w:r w:rsidRPr="007914F5">
          <w:rPr>
            <w:rStyle w:val="af6"/>
            <w:rFonts w:hint="eastAsia"/>
            <w:noProof/>
          </w:rPr>
          <w:t xml:space="preserve">4.2 </w:t>
        </w:r>
        <w:r w:rsidRPr="007914F5">
          <w:rPr>
            <w:rStyle w:val="af6"/>
            <w:rFonts w:hint="eastAsia"/>
            <w:noProof/>
          </w:rPr>
          <w:t>基线模型介绍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F02E017" w14:textId="49841682"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3" w:history="1">
        <w:r w:rsidRPr="007914F5">
          <w:rPr>
            <w:rStyle w:val="af6"/>
            <w:rFonts w:hint="eastAsia"/>
            <w:noProof/>
          </w:rPr>
          <w:t>4.2.1 TFN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C5BA680" w14:textId="6773FAF6"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4" w:history="1">
        <w:r w:rsidRPr="007914F5">
          <w:rPr>
            <w:rStyle w:val="af6"/>
            <w:rFonts w:hint="eastAsia"/>
            <w:noProof/>
          </w:rPr>
          <w:t>4.2.2 LMF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30F55A9" w14:textId="3F007021"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5" w:history="1">
        <w:r w:rsidRPr="007914F5">
          <w:rPr>
            <w:rStyle w:val="af6"/>
            <w:rFonts w:hint="eastAsia"/>
            <w:noProof/>
          </w:rPr>
          <w:t>4.2.3 MulT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E563A71" w14:textId="7014F6F1"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6" w:history="1">
        <w:r w:rsidRPr="007914F5">
          <w:rPr>
            <w:rStyle w:val="af6"/>
            <w:rFonts w:hint="eastAsia"/>
            <w:noProof/>
          </w:rPr>
          <w:t>4.2.4 MISA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D0CD93E" w14:textId="48E6FDEE"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47" w:history="1">
        <w:r w:rsidRPr="007914F5">
          <w:rPr>
            <w:rStyle w:val="af6"/>
            <w:rFonts w:hint="eastAsia"/>
            <w:noProof/>
          </w:rPr>
          <w:t>4.2.5 Self-MM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0F6F159" w14:textId="3A7B5D5E"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48" w:history="1">
        <w:r w:rsidRPr="007914F5">
          <w:rPr>
            <w:rStyle w:val="af6"/>
            <w:rFonts w:hint="eastAsia"/>
            <w:noProof/>
          </w:rPr>
          <w:t xml:space="preserve">4.3 </w:t>
        </w:r>
        <w:r w:rsidRPr="007914F5">
          <w:rPr>
            <w:rStyle w:val="af6"/>
            <w:rFonts w:hint="eastAsia"/>
            <w:noProof/>
          </w:rPr>
          <w:t>评价指标体系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C95A44C" w14:textId="52FAEA9A"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49" w:history="1">
        <w:r w:rsidRPr="007914F5">
          <w:rPr>
            <w:rStyle w:val="af6"/>
            <w:rFonts w:hint="eastAsia"/>
            <w:noProof/>
          </w:rPr>
          <w:t xml:space="preserve">4.4 </w:t>
        </w:r>
        <w:r w:rsidRPr="007914F5">
          <w:rPr>
            <w:rStyle w:val="af6"/>
            <w:rFonts w:hint="eastAsia"/>
            <w:noProof/>
          </w:rPr>
          <w:t>实验环境与超参数配置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3CCBD97" w14:textId="48CABC73"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50" w:history="1">
        <w:r w:rsidRPr="007914F5">
          <w:rPr>
            <w:rStyle w:val="af6"/>
            <w:rFonts w:hint="eastAsia"/>
            <w:noProof/>
          </w:rPr>
          <w:t xml:space="preserve">4.5 </w:t>
        </w:r>
        <w:r w:rsidRPr="007914F5">
          <w:rPr>
            <w:rStyle w:val="af6"/>
            <w:rFonts w:hint="eastAsia"/>
            <w:noProof/>
          </w:rPr>
          <w:t>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0923CB9" w14:textId="04073DA0"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51" w:history="1">
        <w:r w:rsidRPr="007914F5">
          <w:rPr>
            <w:rStyle w:val="af6"/>
            <w:rFonts w:hint="eastAsia"/>
            <w:noProof/>
          </w:rPr>
          <w:t xml:space="preserve">4.6 </w:t>
        </w:r>
        <w:r w:rsidRPr="007914F5">
          <w:rPr>
            <w:rStyle w:val="af6"/>
            <w:rFonts w:hint="eastAsia"/>
            <w:noProof/>
          </w:rPr>
          <w:t>模型轻量化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5304A24" w14:textId="6F74D140"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52" w:history="1">
        <w:r w:rsidRPr="007914F5">
          <w:rPr>
            <w:rStyle w:val="af6"/>
            <w:rFonts w:hint="eastAsia"/>
            <w:noProof/>
          </w:rPr>
          <w:t xml:space="preserve">5  </w:t>
        </w:r>
        <w:r w:rsidRPr="007914F5">
          <w:rPr>
            <w:rStyle w:val="af6"/>
            <w:rFonts w:hint="eastAsia"/>
            <w:noProof/>
          </w:rPr>
          <w:t>结果和分析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899251C" w14:textId="7B3B3979"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53" w:history="1">
        <w:r w:rsidRPr="007914F5">
          <w:rPr>
            <w:rStyle w:val="af6"/>
            <w:rFonts w:hint="eastAsia"/>
            <w:noProof/>
          </w:rPr>
          <w:t xml:space="preserve">5.1  </w:t>
        </w:r>
        <w:r w:rsidRPr="007914F5">
          <w:rPr>
            <w:rStyle w:val="af6"/>
            <w:rFonts w:hint="eastAsia"/>
            <w:noProof/>
          </w:rPr>
          <w:t>主模型性能对比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631A1CD" w14:textId="14C12021"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54" w:history="1">
        <w:r w:rsidRPr="007914F5">
          <w:rPr>
            <w:rStyle w:val="af6"/>
            <w:rFonts w:hint="eastAsia"/>
            <w:noProof/>
          </w:rPr>
          <w:t>5.1.1  CMU-MOSI</w:t>
        </w:r>
        <w:r w:rsidRPr="007914F5">
          <w:rPr>
            <w:rStyle w:val="af6"/>
            <w:rFonts w:hint="eastAsia"/>
            <w:noProof/>
          </w:rPr>
          <w:t>上的主模型结果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9190E43" w14:textId="506FCA95"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55" w:history="1">
        <w:r w:rsidRPr="007914F5">
          <w:rPr>
            <w:rStyle w:val="af6"/>
            <w:rFonts w:hint="eastAsia"/>
            <w:noProof/>
          </w:rPr>
          <w:t>5.1.2  CMU-MOSEI</w:t>
        </w:r>
        <w:r w:rsidRPr="007914F5">
          <w:rPr>
            <w:rStyle w:val="af6"/>
            <w:rFonts w:hint="eastAsia"/>
            <w:noProof/>
          </w:rPr>
          <w:t>上的验证结果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145038B" w14:textId="151ED3D0"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56" w:history="1">
        <w:r w:rsidRPr="007914F5">
          <w:rPr>
            <w:rStyle w:val="af6"/>
            <w:rFonts w:hint="eastAsia"/>
            <w:noProof/>
          </w:rPr>
          <w:t xml:space="preserve">5.2  </w:t>
        </w:r>
        <w:r w:rsidRPr="007914F5">
          <w:rPr>
            <w:rStyle w:val="af6"/>
            <w:rFonts w:hint="eastAsia"/>
            <w:noProof/>
          </w:rPr>
          <w:t>消融实验结果与机制分析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FA5D838" w14:textId="421B7368"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57" w:history="1">
        <w:r w:rsidRPr="007914F5">
          <w:rPr>
            <w:rStyle w:val="af6"/>
            <w:rFonts w:hint="eastAsia"/>
            <w:noProof/>
          </w:rPr>
          <w:t>5.2.1  MOSI</w:t>
        </w:r>
        <w:r w:rsidRPr="007914F5">
          <w:rPr>
            <w:rStyle w:val="af6"/>
            <w:rFonts w:hint="eastAsia"/>
            <w:noProof/>
          </w:rPr>
          <w:t>的消融结果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864A554" w14:textId="26027C74" w:rsidR="00C35F33" w:rsidRDefault="00C35F33">
      <w:pPr>
        <w:pStyle w:val="TOC3"/>
        <w:tabs>
          <w:tab w:val="right" w:leader="dot" w:pos="9060"/>
        </w:tabs>
        <w:ind w:left="960"/>
        <w:rPr>
          <w:rFonts w:asciiTheme="minorHAnsi" w:eastAsiaTheme="minorEastAsia" w:hAnsiTheme="minorHAnsi" w:cstheme="minorBidi" w:hint="eastAsia"/>
          <w:noProof/>
          <w:kern w:val="2"/>
          <w:sz w:val="22"/>
          <w:szCs w:val="24"/>
          <w:lang w:eastAsia="zh-CN" w:bidi="ar-SA"/>
          <w14:ligatures w14:val="standardContextual"/>
        </w:rPr>
      </w:pPr>
      <w:hyperlink w:anchor="_Toc224744458" w:history="1">
        <w:r w:rsidRPr="007914F5">
          <w:rPr>
            <w:rStyle w:val="af6"/>
            <w:rFonts w:hint="eastAsia"/>
            <w:noProof/>
          </w:rPr>
          <w:t>5.2.2  CMU-MOSEI</w:t>
        </w:r>
        <w:r w:rsidRPr="007914F5">
          <w:rPr>
            <w:rStyle w:val="af6"/>
            <w:rFonts w:hint="eastAsia"/>
            <w:noProof/>
          </w:rPr>
          <w:t>上的消融结果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82737D9" w14:textId="1EC36FA8"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59" w:history="1">
        <w:r w:rsidRPr="007914F5">
          <w:rPr>
            <w:rStyle w:val="af6"/>
            <w:rFonts w:hint="eastAsia"/>
            <w:noProof/>
          </w:rPr>
          <w:t xml:space="preserve">5.3  </w:t>
        </w:r>
        <w:r w:rsidRPr="007914F5">
          <w:rPr>
            <w:rStyle w:val="af6"/>
            <w:rFonts w:hint="eastAsia"/>
            <w:noProof/>
          </w:rPr>
          <w:t>轻量化效率分析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3963961" w14:textId="5C6A6726"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60" w:history="1">
        <w:r w:rsidRPr="007914F5">
          <w:rPr>
            <w:rStyle w:val="af6"/>
            <w:rFonts w:hint="eastAsia"/>
            <w:noProof/>
          </w:rPr>
          <w:t xml:space="preserve">6  </w:t>
        </w:r>
        <w:r w:rsidRPr="007914F5">
          <w:rPr>
            <w:rStyle w:val="af6"/>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52404E6" w14:textId="2CD1334C"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61" w:history="1">
        <w:r w:rsidRPr="007914F5">
          <w:rPr>
            <w:rStyle w:val="af6"/>
            <w:rFonts w:hint="eastAsia"/>
            <w:noProof/>
          </w:rPr>
          <w:t xml:space="preserve">6.1 </w:t>
        </w:r>
        <w:r w:rsidRPr="007914F5">
          <w:rPr>
            <w:rStyle w:val="af6"/>
            <w:rFonts w:hint="eastAsia"/>
            <w:noProof/>
          </w:rPr>
          <w:t>研究结论与主要贡献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1DCAA0B" w14:textId="3B2A49BA"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62" w:history="1">
        <w:r w:rsidRPr="007914F5">
          <w:rPr>
            <w:rStyle w:val="af6"/>
            <w:rFonts w:hint="eastAsia"/>
            <w:noProof/>
          </w:rPr>
          <w:t xml:space="preserve">6.2 </w:t>
        </w:r>
        <w:r w:rsidRPr="007914F5">
          <w:rPr>
            <w:rStyle w:val="af6"/>
            <w:rFonts w:hint="eastAsia"/>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9745491" w14:textId="26B29C9D" w:rsidR="00C35F33" w:rsidRDefault="00C35F33">
      <w:pPr>
        <w:pStyle w:val="TOC2"/>
        <w:tabs>
          <w:tab w:val="right" w:leader="dot" w:pos="9060"/>
        </w:tabs>
        <w:ind w:left="480"/>
        <w:rPr>
          <w:rFonts w:asciiTheme="minorHAnsi" w:eastAsiaTheme="minorEastAsia" w:hAnsiTheme="minorHAnsi" w:cstheme="minorBidi" w:hint="eastAsia"/>
          <w:noProof/>
          <w:kern w:val="2"/>
          <w:sz w:val="22"/>
          <w:szCs w:val="24"/>
          <w:lang w:eastAsia="zh-CN" w:bidi="ar-SA"/>
          <w14:ligatures w14:val="standardContextual"/>
        </w:rPr>
      </w:pPr>
      <w:hyperlink w:anchor="_Toc224744463" w:history="1">
        <w:r w:rsidRPr="007914F5">
          <w:rPr>
            <w:rStyle w:val="af6"/>
            <w:rFonts w:hint="eastAsia"/>
            <w:noProof/>
          </w:rPr>
          <w:t xml:space="preserve">6.3 </w:t>
        </w:r>
        <w:r w:rsidRPr="007914F5">
          <w:rPr>
            <w:rStyle w:val="af6"/>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EDD2028" w14:textId="7CFD2DDC"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64" w:history="1">
        <w:r w:rsidRPr="007914F5">
          <w:rPr>
            <w:rStyle w:val="af6"/>
            <w:rFonts w:hint="eastAsia"/>
            <w:noProof/>
          </w:rPr>
          <w:t>参</w:t>
        </w:r>
        <w:r w:rsidRPr="007914F5">
          <w:rPr>
            <w:rStyle w:val="af6"/>
            <w:rFonts w:hint="eastAsia"/>
            <w:noProof/>
          </w:rPr>
          <w:t xml:space="preserve"> </w:t>
        </w:r>
        <w:r w:rsidRPr="007914F5">
          <w:rPr>
            <w:rStyle w:val="af6"/>
            <w:rFonts w:hint="eastAsia"/>
            <w:noProof/>
          </w:rPr>
          <w:t>考</w:t>
        </w:r>
        <w:r w:rsidRPr="007914F5">
          <w:rPr>
            <w:rStyle w:val="af6"/>
            <w:rFonts w:hint="eastAsia"/>
            <w:noProof/>
          </w:rPr>
          <w:t xml:space="preserve"> </w:t>
        </w:r>
        <w:r w:rsidRPr="007914F5">
          <w:rPr>
            <w:rStyle w:val="af6"/>
            <w:rFonts w:hint="eastAsia"/>
            <w:noProof/>
          </w:rPr>
          <w:t>文</w:t>
        </w:r>
        <w:r w:rsidRPr="007914F5">
          <w:rPr>
            <w:rStyle w:val="af6"/>
            <w:rFonts w:hint="eastAsia"/>
            <w:noProof/>
          </w:rPr>
          <w:t xml:space="preserve"> </w:t>
        </w:r>
        <w:r w:rsidRPr="007914F5">
          <w:rPr>
            <w:rStyle w:val="af6"/>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427846F" w14:textId="6CDE12A5"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65" w:history="1">
        <w:r w:rsidRPr="007914F5">
          <w:rPr>
            <w:rStyle w:val="af6"/>
            <w:rFonts w:hint="eastAsia"/>
            <w:noProof/>
          </w:rPr>
          <w:t>附录</w:t>
        </w:r>
        <w:r w:rsidRPr="007914F5">
          <w:rPr>
            <w:rStyle w:val="af6"/>
            <w:rFonts w:hint="eastAsia"/>
            <w:noProof/>
          </w:rPr>
          <w:t xml:space="preserve">A  </w:t>
        </w:r>
        <w:r w:rsidRPr="007914F5">
          <w:rPr>
            <w:rStyle w:val="af6"/>
            <w:rFonts w:hint="eastAsia"/>
            <w:noProof/>
          </w:rPr>
          <w:t>附录内容名称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3B10715D" w14:textId="6D4B2E49"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66" w:history="1">
        <w:r w:rsidRPr="007914F5">
          <w:rPr>
            <w:rStyle w:val="af6"/>
            <w:rFonts w:hint="eastAsia"/>
            <w:noProof/>
          </w:rPr>
          <w:t>攻读硕士学位期间发表论文及科研成果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0D9CADD" w14:textId="77777777" w:rsidR="00C35F33" w:rsidRDefault="00C35F33">
      <w:pPr>
        <w:pStyle w:val="TOC1"/>
        <w:rPr>
          <w:rFonts w:asciiTheme="minorHAnsi" w:eastAsiaTheme="minorEastAsia" w:hAnsiTheme="minorHAnsi" w:cstheme="minorBidi" w:hint="eastAsia"/>
          <w:noProof/>
          <w:kern w:val="2"/>
          <w:sz w:val="22"/>
          <w:szCs w:val="24"/>
          <w:lang w:eastAsia="zh-CN" w:bidi="ar-SA"/>
          <w14:ligatures w14:val="standardContextual"/>
        </w:rPr>
      </w:pPr>
      <w:hyperlink w:anchor="_Toc224744467" w:history="1">
        <w:r w:rsidRPr="007914F5">
          <w:rPr>
            <w:rStyle w:val="af6"/>
            <w:rFonts w:hint="eastAsia"/>
            <w:noProof/>
          </w:rPr>
          <w:t>致</w:t>
        </w:r>
        <w:r w:rsidRPr="007914F5">
          <w:rPr>
            <w:rStyle w:val="af6"/>
            <w:rFonts w:hint="eastAsia"/>
            <w:noProof/>
          </w:rPr>
          <w:t xml:space="preserve">    </w:t>
        </w:r>
        <w:r w:rsidRPr="007914F5">
          <w:rPr>
            <w:rStyle w:val="af6"/>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_Toc224744467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3179F2A" w14:textId="3E483E1A" w:rsidR="00C642EC" w:rsidRDefault="00000000">
      <w:pPr>
        <w:rPr>
          <w:lang w:eastAsia="zh-CN"/>
        </w:rPr>
        <w:sectPr w:rsidR="00C642EC">
          <w:pgSz w:w="11906" w:h="16838"/>
          <w:pgMar w:top="1985" w:right="1418" w:bottom="1418" w:left="1418" w:header="1418" w:footer="1134" w:gutter="0"/>
          <w:pgNumType w:fmt="upperRoman"/>
          <w:cols w:space="720"/>
          <w:docGrid w:linePitch="326" w:charSpace="-2048"/>
        </w:sectPr>
      </w:pPr>
      <w:r>
        <w:fldChar w:fldCharType="end"/>
      </w:r>
    </w:p>
    <w:p w14:paraId="5C41E3AD" w14:textId="77777777" w:rsidR="00C642EC" w:rsidRDefault="00000000">
      <w:pPr>
        <w:pStyle w:val="afffb"/>
        <w:spacing w:after="240"/>
        <w:ind w:firstLine="0"/>
      </w:pPr>
      <w:bookmarkStart w:id="6" w:name="_Toc224744389"/>
      <w:r>
        <w:rPr>
          <w:rFonts w:hint="eastAsia"/>
        </w:rPr>
        <w:lastRenderedPageBreak/>
        <w:t xml:space="preserve">1  </w:t>
      </w:r>
      <w:r>
        <w:t>绪论</w:t>
      </w:r>
      <w:bookmarkEnd w:id="6"/>
    </w:p>
    <w:p w14:paraId="66C84062" w14:textId="77777777" w:rsidR="00C642EC" w:rsidRDefault="00000000">
      <w:pPr>
        <w:pStyle w:val="2"/>
        <w:spacing w:before="120"/>
        <w:rPr>
          <w:rFonts w:hint="eastAsia"/>
        </w:rPr>
      </w:pPr>
      <w:bookmarkStart w:id="7" w:name="_Toc224744390"/>
      <w:r>
        <w:rPr>
          <w:rFonts w:hint="eastAsia"/>
        </w:rPr>
        <w:t>1.1 研究背景与意义</w:t>
      </w:r>
      <w:bookmarkEnd w:id="7"/>
    </w:p>
    <w:p w14:paraId="2B5AD5F5" w14:textId="77777777" w:rsidR="00C642EC" w:rsidRDefault="00000000">
      <w:pPr>
        <w:pStyle w:val="3"/>
        <w:spacing w:before="120"/>
        <w:rPr>
          <w:rFonts w:hint="eastAsia"/>
        </w:rPr>
      </w:pPr>
      <w:bookmarkStart w:id="8" w:name="_Toc224744391"/>
      <w:r>
        <w:rPr>
          <w:rFonts w:hint="eastAsia"/>
        </w:rPr>
        <w:t>1.1.1 研究背景</w:t>
      </w:r>
      <w:bookmarkEnd w:id="8"/>
    </w:p>
    <w:p w14:paraId="56CED020" w14:textId="77777777" w:rsidR="00C642EC" w:rsidRDefault="00000000">
      <w:pPr>
        <w:rPr>
          <w:lang w:eastAsia="zh-CN"/>
        </w:rPr>
      </w:pPr>
      <w:r>
        <w:rPr>
          <w:rFonts w:hint="eastAsia"/>
          <w:lang w:eastAsia="zh-CN"/>
        </w:rPr>
        <w:t>随着人工智能、大数据与智能交互技术的快速发展，计算机系统正逐步从“能够处理信息”迈向“能够理解用户状态”的更高阶段。在这一过程中，情感作为人类认知、决策与交互行为的重要组成部分，越来越被视为智能系统必须感知和建模的关键信息。</w:t>
      </w:r>
      <w:r>
        <w:rPr>
          <w:rFonts w:hint="eastAsia"/>
          <w:lang w:eastAsia="zh-CN"/>
        </w:rPr>
        <w:t xml:space="preserve">Picard </w:t>
      </w:r>
      <w:r>
        <w:rPr>
          <w:rFonts w:hint="eastAsia"/>
          <w:lang w:eastAsia="zh-CN"/>
        </w:rPr>
        <w:t>在其代表性著作</w:t>
      </w:r>
      <w:r>
        <w:rPr>
          <w:rFonts w:hint="eastAsia"/>
          <w:lang w:eastAsia="zh-CN"/>
        </w:rPr>
        <w:t xml:space="preserve"> Affective Computing </w:t>
      </w:r>
      <w:r>
        <w:rPr>
          <w:rFonts w:hint="eastAsia"/>
          <w:lang w:eastAsia="zh-CN"/>
        </w:rPr>
        <w:t>中明确提出，若计算机要实现更加自然、更加有效的人机交互，就不能只处理逻辑和语义信息，还需要具备识别、理解与响应人类情感的能力</w:t>
      </w:r>
      <w:r>
        <w:rPr>
          <w:rFonts w:hint="eastAsia"/>
          <w:lang w:eastAsia="zh-CN"/>
        </w:rPr>
        <w:t>[1]</w:t>
      </w:r>
      <w:r>
        <w:rPr>
          <w:rFonts w:hint="eastAsia"/>
          <w:lang w:eastAsia="zh-CN"/>
        </w:rPr>
        <w:t>，这一观点奠定了情感计算的理论基础。此后，情感计算逐渐发展为人工智能、自然语言处理、计算机视觉、语音信息处理和人机交互等领域交叉融合的重要研究方向。</w:t>
      </w:r>
    </w:p>
    <w:p w14:paraId="57133756" w14:textId="77777777" w:rsidR="00C642EC" w:rsidRDefault="00000000">
      <w:pPr>
        <w:rPr>
          <w:lang w:eastAsia="zh-CN"/>
        </w:rPr>
      </w:pPr>
      <w:r>
        <w:rPr>
          <w:rFonts w:hint="eastAsia"/>
          <w:lang w:eastAsia="zh-CN"/>
        </w:rPr>
        <w:t>从现实应用需求来看，情感感知技术已广泛渗透到智能客服、在线教育、社交媒体分析、数字人交互、舆情监测以及心理健康辅助评估等场景。在这些应用中，系统不仅需要“听懂用户说了什么”，更需要“理解用户当前处于何种情绪状态”。例如，在智能客服场景中，用户的负面情绪若未被及时识别，可能导致自动回复策略失效，甚至进一步激化服务冲突；在在线教育场景中，学习者的困惑、厌倦或投入状态会直接影响教学反馈与学习效果；在心理健康辅助监测场景中，长期、连续的情感波动又往往具有重要预警价值。由此可见，情感理解能力已经不再只是智能系统的附加功能，而逐渐成为提升交互质量、增强服务适配性的重要基础能力。</w:t>
      </w:r>
    </w:p>
    <w:p w14:paraId="173EC4AC" w14:textId="77777777" w:rsidR="00C642EC" w:rsidRDefault="00000000">
      <w:pPr>
        <w:rPr>
          <w:lang w:eastAsia="zh-CN"/>
        </w:rPr>
      </w:pPr>
      <w:r>
        <w:rPr>
          <w:rFonts w:hint="eastAsia"/>
          <w:lang w:eastAsia="zh-CN"/>
        </w:rPr>
        <w:t>然而，人类情感表达本身具有显著的多维性、隐含性和动态性，并非单纯由语言内容决定。在真实交互中，情感通常通过文本语义、语音韵律、说话节奏、面部表情、头部动作以及局部视觉变化等多种信号共同传达。换言之，情感是一种典型的跨模态综合表达过程：文本模态提供相对明确的语义内容，音频模态传递语调、重音和节奏等副语言线索，视频模态则补充表情、视线、姿态和局部动作等非语言信息。单一模态往往只能捕捉其中一个侧面，因此很难完整刻画真实情感状态。随着视频社交、短视频平台、直播互动和多轮对</w:t>
      </w:r>
      <w:proofErr w:type="gramStart"/>
      <w:r>
        <w:rPr>
          <w:rFonts w:hint="eastAsia"/>
          <w:lang w:eastAsia="zh-CN"/>
        </w:rPr>
        <w:t>话系统</w:t>
      </w:r>
      <w:proofErr w:type="gramEnd"/>
      <w:r>
        <w:rPr>
          <w:rFonts w:hint="eastAsia"/>
          <w:lang w:eastAsia="zh-CN"/>
        </w:rPr>
        <w:t>的快速发展，如何在多源异构输入条件下对情感进行准确建模，已经成为情感计算领域的重要研究问题</w:t>
      </w:r>
      <w:r>
        <w:rPr>
          <w:rFonts w:hint="eastAsia"/>
          <w:vertAlign w:val="superscript"/>
          <w:lang w:eastAsia="zh-CN"/>
        </w:rPr>
        <w:t>[2][3]</w:t>
      </w:r>
      <w:r>
        <w:rPr>
          <w:rFonts w:hint="eastAsia"/>
          <w:lang w:eastAsia="zh-CN"/>
        </w:rPr>
        <w:t>。</w:t>
      </w:r>
    </w:p>
    <w:p w14:paraId="5E0BB993" w14:textId="77777777" w:rsidR="00C642EC" w:rsidRDefault="00000000">
      <w:pPr>
        <w:rPr>
          <w:lang w:eastAsia="zh-CN"/>
        </w:rPr>
      </w:pPr>
      <w:r>
        <w:rPr>
          <w:rFonts w:hint="eastAsia"/>
          <w:lang w:eastAsia="zh-CN"/>
        </w:rPr>
        <w:t>从学术研究进展来看，情感分析早期主要集中于文本情感分类与情感词典构建，随后逐步拓展到语音情感识别、视觉情感识别以及多模态情感分析。特别是在深度学习快速发展的背景下，多模态情感分析（</w:t>
      </w:r>
      <w:r>
        <w:rPr>
          <w:rFonts w:hint="eastAsia"/>
          <w:lang w:eastAsia="zh-CN"/>
        </w:rPr>
        <w:t>Multimodal Sentiment Analysis, MSA</w:t>
      </w:r>
      <w:r>
        <w:rPr>
          <w:rFonts w:hint="eastAsia"/>
          <w:lang w:eastAsia="zh-CN"/>
        </w:rPr>
        <w:t>）成为近年来</w:t>
      </w:r>
      <w:r>
        <w:rPr>
          <w:rFonts w:hint="eastAsia"/>
          <w:lang w:eastAsia="zh-CN"/>
        </w:rPr>
        <w:lastRenderedPageBreak/>
        <w:t>的研究热点。该任务通常以文本、音频和视频为联合输入，通过建模模态间的互补信息与交互关系，实现对情感极性或情感强度的预测。情感理解正在从单模态分析转向多模态融合，这是因为多模态信号之间存在天然的互补性与冗余性，合理融合多种模态有助于提升情感识别的鲁棒性和准确性</w:t>
      </w:r>
      <w:r>
        <w:rPr>
          <w:rFonts w:hint="eastAsia"/>
          <w:vertAlign w:val="superscript"/>
          <w:lang w:eastAsia="zh-CN"/>
        </w:rPr>
        <w:t>[4]</w:t>
      </w:r>
      <w:r>
        <w:rPr>
          <w:rFonts w:hint="eastAsia"/>
          <w:lang w:eastAsia="zh-CN"/>
        </w:rPr>
        <w:t>。近年来，大规模标准</w:t>
      </w:r>
      <w:proofErr w:type="gramStart"/>
      <w:r>
        <w:rPr>
          <w:rFonts w:hint="eastAsia"/>
          <w:lang w:eastAsia="zh-CN"/>
        </w:rPr>
        <w:t>数据集如</w:t>
      </w:r>
      <w:proofErr w:type="gramEnd"/>
      <w:r>
        <w:rPr>
          <w:rFonts w:hint="eastAsia"/>
          <w:lang w:eastAsia="zh-CN"/>
        </w:rPr>
        <w:t xml:space="preserve"> CMU-MOSEI </w:t>
      </w:r>
      <w:r>
        <w:rPr>
          <w:rFonts w:hint="eastAsia"/>
          <w:lang w:eastAsia="zh-CN"/>
        </w:rPr>
        <w:t>的发布，又进一步推动了该领域从小规模实验验证走向更加系统、更加标准化的模型比较。</w:t>
      </w:r>
    </w:p>
    <w:p w14:paraId="02DB13FF" w14:textId="77777777" w:rsidR="00C642EC" w:rsidRDefault="00000000">
      <w:pPr>
        <w:ind w:firstLineChars="0" w:firstLine="0"/>
        <w:rPr>
          <w:lang w:eastAsia="zh-CN"/>
        </w:rPr>
      </w:pPr>
      <w:r>
        <w:rPr>
          <w:rFonts w:hint="eastAsia"/>
          <w:lang w:eastAsia="zh-CN"/>
        </w:rPr>
        <w:t>但与此同时，现有研究也暴露出若干仍未充分解决的问题：一是不同模态之间在时间粒度、特征空间和语义承载方式上存在明显异质性，浅层拼接或一次性交互往往难以建立深层语义对齐；二是情感表达具有显著的上下文依赖和连续演化特征，现有方法对长程依赖和细粒度时序变化的建模仍然不足；三是视频模态中的局部动态情感线索，如表情渐变、头部动作和</w:t>
      </w:r>
      <w:proofErr w:type="gramStart"/>
      <w:r>
        <w:rPr>
          <w:rFonts w:hint="eastAsia"/>
          <w:lang w:eastAsia="zh-CN"/>
        </w:rPr>
        <w:t>帧间</w:t>
      </w:r>
      <w:proofErr w:type="gramEnd"/>
      <w:r>
        <w:rPr>
          <w:rFonts w:hint="eastAsia"/>
          <w:lang w:eastAsia="zh-CN"/>
        </w:rPr>
        <w:t>细微变化，往往容易被静态视觉特征或粗粒度聚合所弱化。</w:t>
      </w:r>
    </w:p>
    <w:p w14:paraId="299ADE14" w14:textId="77777777" w:rsidR="00C642EC" w:rsidRDefault="00000000">
      <w:pPr>
        <w:rPr>
          <w:lang w:eastAsia="zh-CN"/>
        </w:rPr>
      </w:pPr>
      <w:r>
        <w:rPr>
          <w:rFonts w:hint="eastAsia"/>
          <w:lang w:eastAsia="zh-CN"/>
        </w:rPr>
        <w:t>基于此，本文尝试围绕这些关键问题，构建一种融合跨模态编码、动态视频建模与增强型时序建模的统一框架，以期在标准多模态情感分析任务中取得更稳定、更全面的性能表现，并为后续相关研究提供可参考的方法路径。</w:t>
      </w:r>
    </w:p>
    <w:p w14:paraId="354660D6" w14:textId="77777777" w:rsidR="00C642EC" w:rsidRDefault="00C642EC">
      <w:pPr>
        <w:rPr>
          <w:lang w:eastAsia="zh-CN"/>
        </w:rPr>
      </w:pPr>
    </w:p>
    <w:p w14:paraId="67FDCBBB" w14:textId="77777777" w:rsidR="00C642EC" w:rsidRDefault="00000000">
      <w:pPr>
        <w:pStyle w:val="3"/>
        <w:spacing w:before="120"/>
        <w:rPr>
          <w:rFonts w:hint="eastAsia"/>
        </w:rPr>
      </w:pPr>
      <w:bookmarkStart w:id="9" w:name="_Toc224744392"/>
      <w:r>
        <w:rPr>
          <w:rFonts w:hint="eastAsia"/>
        </w:rPr>
        <w:t>1.1.2 研究意义</w:t>
      </w:r>
      <w:bookmarkEnd w:id="9"/>
    </w:p>
    <w:p w14:paraId="0E7DA48C" w14:textId="77777777" w:rsidR="00C642EC" w:rsidRDefault="00000000">
      <w:pPr>
        <w:rPr>
          <w:lang w:eastAsia="zh-CN"/>
        </w:rPr>
      </w:pPr>
      <w:r>
        <w:rPr>
          <w:rFonts w:hint="eastAsia"/>
          <w:lang w:eastAsia="zh-CN"/>
        </w:rPr>
        <w:t>从理论层面看，多模态情感分析的研究意义主要体现在以下三个方面。首先，本文有助于深化多模态情感表示学习中“跨模态交互”与“时序依赖建模”之间关系的理解。现有研究较多从融合结构角度讨论如何组合不同模态，但对于跨模态对齐之后的信息如何在时间维度上进一步组织和保留，</w:t>
      </w:r>
      <w:proofErr w:type="gramStart"/>
      <w:r>
        <w:rPr>
          <w:rFonts w:hint="eastAsia"/>
          <w:lang w:eastAsia="zh-CN"/>
        </w:rPr>
        <w:t>探讨仍</w:t>
      </w:r>
      <w:proofErr w:type="gramEnd"/>
      <w:r>
        <w:rPr>
          <w:rFonts w:hint="eastAsia"/>
          <w:lang w:eastAsia="zh-CN"/>
        </w:rPr>
        <w:t>不充分。本文将</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引入多模态情感分析场景，</w:t>
      </w:r>
      <w:proofErr w:type="gramStart"/>
      <w:r>
        <w:rPr>
          <w:rFonts w:hint="eastAsia"/>
          <w:lang w:eastAsia="zh-CN"/>
        </w:rPr>
        <w:t>尝试把跨模态</w:t>
      </w:r>
      <w:proofErr w:type="gramEnd"/>
      <w:r>
        <w:rPr>
          <w:rFonts w:hint="eastAsia"/>
          <w:lang w:eastAsia="zh-CN"/>
        </w:rPr>
        <w:t>交互结果与增强型时序建模结合起来，从而为多模态情感建模提供一种新的结构化思路。其次，本文有助于拓展新型序列建模结构在多模态情感分析中的应用边界。传统循环神经网络和标准长短期记忆网络在情感分析中已有广泛应用，但随着任务复杂度提升，其在长程依赖保留能力、细粒度交互信息存储能力和训练效率等方面逐渐显现局限。</w:t>
      </w:r>
      <w:proofErr w:type="spellStart"/>
      <w:r>
        <w:rPr>
          <w:rFonts w:hint="eastAsia"/>
          <w:lang w:eastAsia="zh-CN"/>
        </w:rPr>
        <w:t>xLSTM</w:t>
      </w:r>
      <w:proofErr w:type="spellEnd"/>
      <w:r>
        <w:rPr>
          <w:rFonts w:hint="eastAsia"/>
          <w:lang w:eastAsia="zh-CN"/>
        </w:rPr>
        <w:t xml:space="preserve"> </w:t>
      </w:r>
      <w:r>
        <w:rPr>
          <w:rFonts w:hint="eastAsia"/>
          <w:lang w:eastAsia="zh-CN"/>
        </w:rPr>
        <w:t>通过指数门控和矩阵记忆机制增强了时序表示能力，为处理多模态情感这种具有连续演化特征的任务提供了新的可能。将其系统引入多模态情感分析，有助于推动该领域序列建模方法的进一步发展。再次，本文有助于从方法层面回应多模态情感分析中的几个关键难题，即模态异质性、深层对齐不足、视觉动态线索利用不足以及多任务目标协同不足。通过构建跨模态编码器</w:t>
      </w:r>
      <w:r>
        <w:rPr>
          <w:rFonts w:hint="eastAsia"/>
          <w:lang w:eastAsia="zh-CN"/>
        </w:rPr>
        <w:t xml:space="preserve"> CME</w:t>
      </w:r>
      <w:r>
        <w:rPr>
          <w:rFonts w:hint="eastAsia"/>
          <w:lang w:eastAsia="zh-CN"/>
        </w:rPr>
        <w:t>、视频动态特征提取模块</w:t>
      </w:r>
      <w:r>
        <w:rPr>
          <w:rFonts w:hint="eastAsia"/>
          <w:lang w:eastAsia="zh-CN"/>
        </w:rPr>
        <w:t xml:space="preserve"> </w:t>
      </w:r>
      <w:proofErr w:type="spellStart"/>
      <w:r>
        <w:rPr>
          <w:rFonts w:hint="eastAsia"/>
          <w:lang w:eastAsia="zh-CN"/>
        </w:rPr>
        <w:t>DEConv</w:t>
      </w:r>
      <w:proofErr w:type="spellEnd"/>
      <w:r>
        <w:rPr>
          <w:rFonts w:hint="eastAsia"/>
          <w:lang w:eastAsia="zh-CN"/>
        </w:rPr>
        <w:t>，以及多任务学习与三阶段训练策略，本文尝试将这些问题纳入统一建模框架之中，从而增强方法设计的整体性与理论闭环性。</w:t>
      </w:r>
    </w:p>
    <w:p w14:paraId="051E39A6" w14:textId="77777777" w:rsidR="00C642EC" w:rsidRDefault="00000000">
      <w:pPr>
        <w:rPr>
          <w:lang w:eastAsia="zh-CN"/>
        </w:rPr>
      </w:pPr>
      <w:r>
        <w:rPr>
          <w:rFonts w:hint="eastAsia"/>
          <w:lang w:eastAsia="zh-CN"/>
        </w:rPr>
        <w:t>从应用层面看，本文研究也具有较为明确的实践价值。一方面，面向智能客服、数字人交互、在线教育和心理健康辅助监测等应用场景，多模态情感分析技术能够帮助系</w:t>
      </w:r>
      <w:r>
        <w:rPr>
          <w:rFonts w:hint="eastAsia"/>
          <w:lang w:eastAsia="zh-CN"/>
        </w:rPr>
        <w:lastRenderedPageBreak/>
        <w:t>统更准确地理解用户状态，提高交互质量与响应针对性。另一方面，随着视频社交、直播平台、短视频内容分析等应用的快速发展，如何在多</w:t>
      </w:r>
      <w:proofErr w:type="gramStart"/>
      <w:r>
        <w:rPr>
          <w:rFonts w:hint="eastAsia"/>
          <w:lang w:eastAsia="zh-CN"/>
        </w:rPr>
        <w:t>源复杂</w:t>
      </w:r>
      <w:proofErr w:type="gramEnd"/>
      <w:r>
        <w:rPr>
          <w:rFonts w:hint="eastAsia"/>
          <w:lang w:eastAsia="zh-CN"/>
        </w:rPr>
        <w:t>输入条件下实现稳健、高效的情感识别，也对情感分析模型提出了更高要求。本文提出的模型在标准基准上的验证表明，跨模态深层</w:t>
      </w:r>
      <w:proofErr w:type="gramStart"/>
      <w:r>
        <w:rPr>
          <w:rFonts w:hint="eastAsia"/>
          <w:lang w:eastAsia="zh-CN"/>
        </w:rPr>
        <w:t>交互与</w:t>
      </w:r>
      <w:proofErr w:type="gramEnd"/>
      <w:r>
        <w:rPr>
          <w:rFonts w:hint="eastAsia"/>
          <w:lang w:eastAsia="zh-CN"/>
        </w:rPr>
        <w:t>时序建模的协同设计具有现实应用潜力，因此对推动多模态情感分析方法向更复杂、更真实场景扩展具有一定参考意义。</w:t>
      </w:r>
    </w:p>
    <w:p w14:paraId="73963DEA" w14:textId="77777777" w:rsidR="00C642EC" w:rsidRDefault="00C642EC">
      <w:pPr>
        <w:rPr>
          <w:lang w:eastAsia="zh-CN"/>
        </w:rPr>
      </w:pPr>
    </w:p>
    <w:p w14:paraId="65D22514" w14:textId="77777777" w:rsidR="00C642EC" w:rsidRDefault="00000000">
      <w:pPr>
        <w:pStyle w:val="2"/>
        <w:spacing w:before="120"/>
        <w:rPr>
          <w:rFonts w:hint="eastAsia"/>
        </w:rPr>
      </w:pPr>
      <w:bookmarkStart w:id="10" w:name="_Toc224744393"/>
      <w:r>
        <w:rPr>
          <w:rFonts w:hint="eastAsia"/>
        </w:rPr>
        <w:t>1.2 研究目标与内容</w:t>
      </w:r>
      <w:bookmarkEnd w:id="10"/>
    </w:p>
    <w:p w14:paraId="49E55FD5" w14:textId="77777777" w:rsidR="00C642EC" w:rsidRDefault="00000000">
      <w:pPr>
        <w:rPr>
          <w:lang w:eastAsia="zh-CN"/>
        </w:rPr>
      </w:pPr>
      <w:r>
        <w:rPr>
          <w:rFonts w:hint="eastAsia"/>
          <w:lang w:eastAsia="zh-CN"/>
        </w:rPr>
        <w:t>本文的总体目标是：针对现有多模态情感分析方法在长程依赖建模、跨模态深层</w:t>
      </w:r>
      <w:proofErr w:type="gramStart"/>
      <w:r>
        <w:rPr>
          <w:rFonts w:hint="eastAsia"/>
          <w:lang w:eastAsia="zh-CN"/>
        </w:rPr>
        <w:t>交互和</w:t>
      </w:r>
      <w:proofErr w:type="gramEnd"/>
      <w:r>
        <w:rPr>
          <w:rFonts w:hint="eastAsia"/>
          <w:lang w:eastAsia="zh-CN"/>
        </w:rPr>
        <w:t>视频动态情感线索利用方面的不足，构建一种能够更有效整合文本、音频和视频信息的多模态情感分析模型，并通过标准数据集实验验证其有效性。围绕这一总体目标，本文进一步设定以下三个具体研究目标。</w:t>
      </w:r>
    </w:p>
    <w:p w14:paraId="7F9A59F9" w14:textId="77777777" w:rsidR="00C642EC" w:rsidRDefault="00000000">
      <w:pPr>
        <w:rPr>
          <w:lang w:eastAsia="zh-CN"/>
        </w:rPr>
      </w:pPr>
      <w:r>
        <w:rPr>
          <w:rFonts w:hint="eastAsia"/>
          <w:lang w:eastAsia="zh-CN"/>
        </w:rPr>
        <w:t>第一，面向情感表达具有上下文连续性和时间演化特征这一事实，探索更适合多模态情感分析任务的时序建模方法。现有部分模型虽能实现跨模态融合，但对情感强度随上下文逐步变化的过程</w:t>
      </w:r>
      <w:proofErr w:type="gramStart"/>
      <w:r>
        <w:rPr>
          <w:rFonts w:hint="eastAsia"/>
          <w:lang w:eastAsia="zh-CN"/>
        </w:rPr>
        <w:t>刻画仍</w:t>
      </w:r>
      <w:proofErr w:type="gramEnd"/>
      <w:r>
        <w:rPr>
          <w:rFonts w:hint="eastAsia"/>
          <w:lang w:eastAsia="zh-CN"/>
        </w:rPr>
        <w:t>不充分。为此，本文引入</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结构，希望利用其指数门控与矩阵记忆机制增强模型对长程依赖、局部变化及连续情感强度演化的建模能力。</w:t>
      </w:r>
    </w:p>
    <w:p w14:paraId="5F7A9F5D" w14:textId="77777777" w:rsidR="00C642EC" w:rsidRDefault="00000000">
      <w:pPr>
        <w:rPr>
          <w:lang w:eastAsia="zh-CN"/>
        </w:rPr>
      </w:pPr>
      <w:r>
        <w:rPr>
          <w:rFonts w:hint="eastAsia"/>
          <w:lang w:eastAsia="zh-CN"/>
        </w:rPr>
        <w:t>第二，针对不同模态在表示形式和语义承载方式上的明显差异，设计能够实现深层跨模态</w:t>
      </w:r>
      <w:proofErr w:type="gramStart"/>
      <w:r>
        <w:rPr>
          <w:rFonts w:hint="eastAsia"/>
          <w:lang w:eastAsia="zh-CN"/>
        </w:rPr>
        <w:t>交互与</w:t>
      </w:r>
      <w:proofErr w:type="gramEnd"/>
      <w:r>
        <w:rPr>
          <w:rFonts w:hint="eastAsia"/>
          <w:lang w:eastAsia="zh-CN"/>
        </w:rPr>
        <w:t>语义对齐的融合结构。本文并不满足于简单拼接或一次性交互，而是希望通过</w:t>
      </w:r>
      <w:proofErr w:type="gramStart"/>
      <w:r>
        <w:rPr>
          <w:rFonts w:hint="eastAsia"/>
          <w:lang w:eastAsia="zh-CN"/>
        </w:rPr>
        <w:t>层次化跨</w:t>
      </w:r>
      <w:proofErr w:type="gramEnd"/>
      <w:r>
        <w:rPr>
          <w:rFonts w:hint="eastAsia"/>
          <w:lang w:eastAsia="zh-CN"/>
        </w:rPr>
        <w:t>模态编码过程，使文本与音频在多层语义空间中持续交换信息、相互校正，从而缓解模态异质性带来的表示割裂问题。</w:t>
      </w:r>
    </w:p>
    <w:p w14:paraId="7E40A100" w14:textId="77777777" w:rsidR="00C642EC" w:rsidRDefault="00000000">
      <w:pPr>
        <w:rPr>
          <w:lang w:eastAsia="zh-CN"/>
        </w:rPr>
      </w:pPr>
      <w:r>
        <w:rPr>
          <w:rFonts w:hint="eastAsia"/>
          <w:lang w:eastAsia="zh-CN"/>
        </w:rPr>
        <w:t>第三，针对视频模态在多模态情感分析中的辅助价值经常被静态特征弱化的问题，探索更有效的视觉动态线索提取方法，并在统一框架下实现多任务预测。本文希望通过差分增强卷积模块提取视频动态情感信息，并结合分类与回归</w:t>
      </w:r>
      <w:proofErr w:type="gramStart"/>
      <w:r>
        <w:rPr>
          <w:rFonts w:hint="eastAsia"/>
          <w:lang w:eastAsia="zh-CN"/>
        </w:rPr>
        <w:t>双任务</w:t>
      </w:r>
      <w:proofErr w:type="gramEnd"/>
      <w:r>
        <w:rPr>
          <w:rFonts w:hint="eastAsia"/>
          <w:lang w:eastAsia="zh-CN"/>
        </w:rPr>
        <w:t>训练，验证所提模型在情感极性判别与连续情感强度预测方面的综合性能优势。</w:t>
      </w:r>
    </w:p>
    <w:p w14:paraId="106D84A0" w14:textId="77777777" w:rsidR="00C642EC" w:rsidRDefault="00000000">
      <w:pPr>
        <w:rPr>
          <w:lang w:eastAsia="zh-CN"/>
        </w:rPr>
      </w:pPr>
      <w:r>
        <w:rPr>
          <w:rFonts w:hint="eastAsia"/>
          <w:lang w:eastAsia="zh-CN"/>
        </w:rPr>
        <w:t>为实现上述研究目标，本文围绕</w:t>
      </w:r>
      <w:r>
        <w:rPr>
          <w:rFonts w:hint="eastAsia"/>
          <w:lang w:eastAsia="zh-CN"/>
        </w:rPr>
        <w:t xml:space="preserve"> </w:t>
      </w:r>
      <w:proofErr w:type="spellStart"/>
      <w:r>
        <w:rPr>
          <w:rFonts w:hint="eastAsia"/>
          <w:lang w:eastAsia="zh-CN"/>
        </w:rPr>
        <w:t>xLSTM</w:t>
      </w:r>
      <w:proofErr w:type="spellEnd"/>
      <w:r>
        <w:rPr>
          <w:rFonts w:hint="eastAsia"/>
          <w:lang w:eastAsia="zh-CN"/>
        </w:rPr>
        <w:t xml:space="preserve">-Fusion </w:t>
      </w:r>
      <w:r>
        <w:rPr>
          <w:rFonts w:hint="eastAsia"/>
          <w:lang w:eastAsia="zh-CN"/>
        </w:rPr>
        <w:t>模型的设计与验证，主要开展以下四个方面的研究工作。</w:t>
      </w:r>
    </w:p>
    <w:p w14:paraId="548598E8" w14:textId="77777777" w:rsidR="00C642EC" w:rsidRDefault="00000000">
      <w:pPr>
        <w:rPr>
          <w:lang w:eastAsia="zh-CN"/>
        </w:rPr>
      </w:pPr>
      <w:r>
        <w:rPr>
          <w:rFonts w:hint="eastAsia"/>
          <w:lang w:eastAsia="zh-CN"/>
        </w:rPr>
        <w:t>第一，研究基于</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的情感时序建模机制。本文首先分析传统</w:t>
      </w:r>
      <w:r>
        <w:rPr>
          <w:rFonts w:hint="eastAsia"/>
          <w:lang w:eastAsia="zh-CN"/>
        </w:rPr>
        <w:t xml:space="preserve"> LSTM </w:t>
      </w:r>
      <w:r>
        <w:rPr>
          <w:rFonts w:hint="eastAsia"/>
          <w:lang w:eastAsia="zh-CN"/>
        </w:rPr>
        <w:t>在多模态情感分析中的适用性与局限性，重点关注其在长程依赖建模、细粒度交互信息保留和情感连续变化刻画方面的不足。在此基础上，引入由</w:t>
      </w:r>
      <w:r>
        <w:rPr>
          <w:rFonts w:hint="eastAsia"/>
          <w:lang w:eastAsia="zh-CN"/>
        </w:rPr>
        <w:t xml:space="preserve"> </w:t>
      </w:r>
      <w:proofErr w:type="spellStart"/>
      <w:r>
        <w:rPr>
          <w:rFonts w:hint="eastAsia"/>
          <w:lang w:eastAsia="zh-CN"/>
        </w:rPr>
        <w:t>sLSTM</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mLSTM</w:t>
      </w:r>
      <w:proofErr w:type="spellEnd"/>
      <w:r>
        <w:rPr>
          <w:rFonts w:hint="eastAsia"/>
          <w:lang w:eastAsia="zh-CN"/>
        </w:rPr>
        <w:t xml:space="preserve"> </w:t>
      </w:r>
      <w:r>
        <w:rPr>
          <w:rFonts w:hint="eastAsia"/>
          <w:lang w:eastAsia="zh-CN"/>
        </w:rPr>
        <w:t>组成的</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结构，将其应用于跨模态交互后的融合表示建模过程，以增强模型对时序情感线索的保持能力，并通过后续消融实验验证该设计的有效性。</w:t>
      </w:r>
    </w:p>
    <w:p w14:paraId="2447F19F" w14:textId="77777777" w:rsidR="00C642EC" w:rsidRDefault="00000000">
      <w:pPr>
        <w:rPr>
          <w:lang w:eastAsia="zh-CN"/>
        </w:rPr>
      </w:pPr>
      <w:r>
        <w:rPr>
          <w:rFonts w:hint="eastAsia"/>
          <w:lang w:eastAsia="zh-CN"/>
        </w:rPr>
        <w:lastRenderedPageBreak/>
        <w:t>第二，研究</w:t>
      </w:r>
      <w:proofErr w:type="gramStart"/>
      <w:r>
        <w:rPr>
          <w:rFonts w:hint="eastAsia"/>
          <w:lang w:eastAsia="zh-CN"/>
        </w:rPr>
        <w:t>层次化跨</w:t>
      </w:r>
      <w:proofErr w:type="gramEnd"/>
      <w:r>
        <w:rPr>
          <w:rFonts w:hint="eastAsia"/>
          <w:lang w:eastAsia="zh-CN"/>
        </w:rPr>
        <w:t>模态编码器</w:t>
      </w:r>
      <w:r>
        <w:rPr>
          <w:rFonts w:hint="eastAsia"/>
          <w:lang w:eastAsia="zh-CN"/>
        </w:rPr>
        <w:t xml:space="preserve"> CME </w:t>
      </w:r>
      <w:r>
        <w:rPr>
          <w:rFonts w:hint="eastAsia"/>
          <w:lang w:eastAsia="zh-CN"/>
        </w:rPr>
        <w:t>的设计与实现。针对文本与音频模态在表达形式和时间组织上的差异，本文构建跨模态编码器，通过双向跨模态注意力、模态内自注意力与后续时序建模的协同组合，使文本与音频能够在多层交互过程中实现更深层的语义对齐与信息补充。该部分研究对应第</w:t>
      </w:r>
      <w:r>
        <w:rPr>
          <w:rFonts w:hint="eastAsia"/>
          <w:lang w:eastAsia="zh-CN"/>
        </w:rPr>
        <w:t>3</w:t>
      </w:r>
      <w:r>
        <w:rPr>
          <w:rFonts w:hint="eastAsia"/>
          <w:lang w:eastAsia="zh-CN"/>
        </w:rPr>
        <w:t>章中的跨模态编码模块，也是本文应对“模态异质性”和“浅层融合不足”的关键路径。</w:t>
      </w:r>
    </w:p>
    <w:p w14:paraId="770D2578" w14:textId="77777777" w:rsidR="00C642EC" w:rsidRDefault="00000000">
      <w:pPr>
        <w:rPr>
          <w:lang w:eastAsia="zh-CN"/>
        </w:rPr>
      </w:pPr>
      <w:r>
        <w:rPr>
          <w:rFonts w:hint="eastAsia"/>
          <w:lang w:eastAsia="zh-CN"/>
        </w:rPr>
        <w:t>第三，研究视频动态特征提取模块</w:t>
      </w:r>
      <w:r>
        <w:rPr>
          <w:rFonts w:hint="eastAsia"/>
          <w:lang w:eastAsia="zh-CN"/>
        </w:rPr>
        <w:t xml:space="preserve"> </w:t>
      </w:r>
      <w:proofErr w:type="spellStart"/>
      <w:r>
        <w:rPr>
          <w:rFonts w:hint="eastAsia"/>
          <w:lang w:eastAsia="zh-CN"/>
        </w:rPr>
        <w:t>DEConv</w:t>
      </w:r>
      <w:proofErr w:type="spellEnd"/>
      <w:r>
        <w:rPr>
          <w:rFonts w:hint="eastAsia"/>
          <w:lang w:eastAsia="zh-CN"/>
        </w:rPr>
        <w:t>。考虑到静态视觉特征往往难以充分反映表情渐变、动作细节和局部动态变化，本文设计差分增强卷积模块，对视频序列中</w:t>
      </w:r>
      <w:proofErr w:type="gramStart"/>
      <w:r>
        <w:rPr>
          <w:rFonts w:hint="eastAsia"/>
          <w:lang w:eastAsia="zh-CN"/>
        </w:rPr>
        <w:t>的帧间差异</w:t>
      </w:r>
      <w:proofErr w:type="gramEnd"/>
      <w:r>
        <w:rPr>
          <w:rFonts w:hint="eastAsia"/>
          <w:lang w:eastAsia="zh-CN"/>
        </w:rPr>
        <w:t>与局部动态进行强化建模，从而为三模态融合提供更具动态性的视觉特征输入。该设计旨在提升视觉模态在整体模型中的有效贡献，而非仅将其作为弱辅助信息机械加入。</w:t>
      </w:r>
    </w:p>
    <w:p w14:paraId="4E635C16" w14:textId="77777777" w:rsidR="00C642EC" w:rsidRDefault="00000000">
      <w:pPr>
        <w:rPr>
          <w:lang w:eastAsia="zh-CN"/>
        </w:rPr>
      </w:pPr>
      <w:r>
        <w:rPr>
          <w:rFonts w:hint="eastAsia"/>
          <w:lang w:eastAsia="zh-CN"/>
        </w:rPr>
        <w:t>第四，研究多层次融合预测与训练优化机制。为提高模型在情感分类与连续情感回归任务上的综合表现，本文设计多层次融合结构和多任务学习框架，并配合三阶段训练策略实现稳定优化。该部分研究不仅关注模型最终预测结果，也重视不同模块之间的参数协调与训练过程中的收敛稳定性，使所提方法在整体性能、训练效率与可解释性之间取得较好平衡。</w:t>
      </w:r>
    </w:p>
    <w:p w14:paraId="54D09C9F" w14:textId="77777777" w:rsidR="00C642EC" w:rsidRDefault="00000000">
      <w:pPr>
        <w:pStyle w:val="2"/>
        <w:spacing w:before="120"/>
        <w:rPr>
          <w:rFonts w:hint="eastAsia"/>
        </w:rPr>
      </w:pPr>
      <w:bookmarkStart w:id="11" w:name="_Toc224744394"/>
      <w:r>
        <w:rPr>
          <w:rFonts w:hint="eastAsia"/>
        </w:rPr>
        <w:t>1.3 研究技术路线</w:t>
      </w:r>
      <w:bookmarkEnd w:id="11"/>
    </w:p>
    <w:p w14:paraId="6215576D" w14:textId="77777777" w:rsidR="00C642EC" w:rsidRDefault="00000000">
      <w:pPr>
        <w:rPr>
          <w:lang w:eastAsia="zh-CN"/>
        </w:rPr>
      </w:pPr>
      <w:r>
        <w:rPr>
          <w:rFonts w:hint="eastAsia"/>
          <w:lang w:eastAsia="zh-CN"/>
        </w:rPr>
        <w:t>本文的研究思路遵循“问题识别</w:t>
      </w:r>
      <w:r>
        <w:rPr>
          <w:rFonts w:hint="eastAsia"/>
          <w:lang w:eastAsia="zh-CN"/>
        </w:rPr>
        <w:t>-</w:t>
      </w:r>
      <w:r>
        <w:rPr>
          <w:rFonts w:hint="eastAsia"/>
          <w:lang w:eastAsia="zh-CN"/>
        </w:rPr>
        <w:t>方法设计</w:t>
      </w:r>
      <w:r>
        <w:rPr>
          <w:rFonts w:hint="eastAsia"/>
          <w:lang w:eastAsia="zh-CN"/>
        </w:rPr>
        <w:t>-</w:t>
      </w:r>
      <w:r>
        <w:rPr>
          <w:rFonts w:hint="eastAsia"/>
          <w:lang w:eastAsia="zh-CN"/>
        </w:rPr>
        <w:t>实验验证</w:t>
      </w:r>
      <w:r>
        <w:rPr>
          <w:rFonts w:hint="eastAsia"/>
          <w:lang w:eastAsia="zh-CN"/>
        </w:rPr>
        <w:t>-</w:t>
      </w:r>
      <w:r>
        <w:rPr>
          <w:rFonts w:hint="eastAsia"/>
          <w:lang w:eastAsia="zh-CN"/>
        </w:rPr>
        <w:t>结论归纳”的总体逻辑展开。本文的技术路线如图</w:t>
      </w:r>
      <w:r>
        <w:rPr>
          <w:rFonts w:hint="eastAsia"/>
          <w:lang w:eastAsia="zh-CN"/>
        </w:rPr>
        <w:t>1-1</w:t>
      </w:r>
      <w:r>
        <w:rPr>
          <w:rFonts w:hint="eastAsia"/>
          <w:lang w:eastAsia="zh-CN"/>
        </w:rPr>
        <w:t>所示，可概括为“多模态输入</w:t>
      </w:r>
      <w:r>
        <w:rPr>
          <w:rFonts w:hint="eastAsia"/>
          <w:lang w:eastAsia="zh-CN"/>
        </w:rPr>
        <w:t>-</w:t>
      </w:r>
      <w:r>
        <w:rPr>
          <w:rFonts w:hint="eastAsia"/>
          <w:lang w:eastAsia="zh-CN"/>
        </w:rPr>
        <w:t>模态特征提取</w:t>
      </w:r>
      <w:r>
        <w:rPr>
          <w:rFonts w:hint="eastAsia"/>
          <w:lang w:eastAsia="zh-CN"/>
        </w:rPr>
        <w:t>-</w:t>
      </w:r>
      <w:r>
        <w:rPr>
          <w:rFonts w:hint="eastAsia"/>
          <w:lang w:eastAsia="zh-CN"/>
        </w:rPr>
        <w:t>跨模态编码</w:t>
      </w:r>
      <w:r>
        <w:rPr>
          <w:rFonts w:hint="eastAsia"/>
          <w:lang w:eastAsia="zh-CN"/>
        </w:rPr>
        <w:t>-</w:t>
      </w:r>
      <w:r>
        <w:rPr>
          <w:rFonts w:hint="eastAsia"/>
          <w:lang w:eastAsia="zh-CN"/>
        </w:rPr>
        <w:t>时序建模</w:t>
      </w:r>
      <w:r>
        <w:rPr>
          <w:rFonts w:hint="eastAsia"/>
          <w:lang w:eastAsia="zh-CN"/>
        </w:rPr>
        <w:t>-</w:t>
      </w:r>
      <w:r>
        <w:rPr>
          <w:rFonts w:hint="eastAsia"/>
          <w:lang w:eastAsia="zh-CN"/>
        </w:rPr>
        <w:t>融合预测</w:t>
      </w:r>
      <w:r>
        <w:rPr>
          <w:rFonts w:hint="eastAsia"/>
          <w:lang w:eastAsia="zh-CN"/>
        </w:rPr>
        <w:t>-</w:t>
      </w:r>
      <w:r>
        <w:rPr>
          <w:rFonts w:hint="eastAsia"/>
          <w:lang w:eastAsia="zh-CN"/>
        </w:rPr>
        <w:t>实验验证”六个相互衔接的阶段。</w:t>
      </w:r>
    </w:p>
    <w:p w14:paraId="67C7DE5E" w14:textId="77777777" w:rsidR="00C642EC" w:rsidRDefault="00C642EC">
      <w:pPr>
        <w:jc w:val="center"/>
        <w:rPr>
          <w:lang w:eastAsia="zh-CN"/>
        </w:rPr>
      </w:pPr>
    </w:p>
    <w:p w14:paraId="79AA99F5" w14:textId="77777777" w:rsidR="00C642EC" w:rsidRDefault="00000000">
      <w:pPr>
        <w:jc w:val="center"/>
        <w:rPr>
          <w:lang w:eastAsia="zh-CN"/>
        </w:rPr>
      </w:pPr>
      <w:r>
        <w:rPr>
          <w:rFonts w:hint="eastAsia"/>
          <w:noProof/>
          <w:lang w:eastAsia="zh-CN"/>
        </w:rPr>
        <w:lastRenderedPageBreak/>
        <w:drawing>
          <wp:inline distT="0" distB="0" distL="114300" distR="114300" wp14:anchorId="056E6AA5" wp14:editId="77FDECB7">
            <wp:extent cx="3246120" cy="6855460"/>
            <wp:effectExtent l="0" t="0" r="0" b="2540"/>
            <wp:docPr id="38" name="图片 38" descr="技术路线图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技术路线图02"/>
                    <pic:cNvPicPr>
                      <a:picLocks noChangeAspect="1"/>
                    </pic:cNvPicPr>
                  </pic:nvPicPr>
                  <pic:blipFill>
                    <a:blip r:embed="rId21"/>
                    <a:stretch>
                      <a:fillRect/>
                    </a:stretch>
                  </pic:blipFill>
                  <pic:spPr>
                    <a:xfrm>
                      <a:off x="0" y="0"/>
                      <a:ext cx="3246120" cy="6855460"/>
                    </a:xfrm>
                    <a:prstGeom prst="rect">
                      <a:avLst/>
                    </a:prstGeom>
                  </pic:spPr>
                </pic:pic>
              </a:graphicData>
            </a:graphic>
          </wp:inline>
        </w:drawing>
      </w:r>
    </w:p>
    <w:p w14:paraId="20E135BB" w14:textId="77777777" w:rsidR="00C642EC" w:rsidRDefault="00000000">
      <w:pPr>
        <w:jc w:val="center"/>
        <w:rPr>
          <w:lang w:eastAsia="zh-CN"/>
        </w:rPr>
      </w:pPr>
      <w:r>
        <w:rPr>
          <w:rFonts w:hint="eastAsia"/>
          <w:lang w:eastAsia="zh-CN"/>
        </w:rPr>
        <w:t>图</w:t>
      </w:r>
      <w:r>
        <w:rPr>
          <w:rFonts w:hint="eastAsia"/>
          <w:lang w:eastAsia="zh-CN"/>
        </w:rPr>
        <w:t xml:space="preserve">1.1 </w:t>
      </w:r>
      <w:r>
        <w:rPr>
          <w:rFonts w:hint="eastAsia"/>
          <w:lang w:eastAsia="zh-CN"/>
        </w:rPr>
        <w:t>研究技术路线图</w:t>
      </w:r>
    </w:p>
    <w:p w14:paraId="7AD705CC" w14:textId="77777777" w:rsidR="00C642EC" w:rsidRDefault="00C642EC">
      <w:pPr>
        <w:jc w:val="center"/>
        <w:rPr>
          <w:lang w:eastAsia="zh-CN"/>
        </w:rPr>
      </w:pPr>
    </w:p>
    <w:p w14:paraId="26064C29" w14:textId="77777777" w:rsidR="00C642EC" w:rsidRDefault="00000000">
      <w:pPr>
        <w:rPr>
          <w:lang w:eastAsia="zh-CN"/>
        </w:rPr>
      </w:pPr>
      <w:r>
        <w:rPr>
          <w:rFonts w:hint="eastAsia"/>
          <w:lang w:eastAsia="zh-CN"/>
        </w:rPr>
        <w:t>第一阶段为多模态数据准备与任务定义阶段。本文选取</w:t>
      </w:r>
      <w:r>
        <w:rPr>
          <w:rFonts w:hint="eastAsia"/>
          <w:lang w:eastAsia="zh-CN"/>
        </w:rPr>
        <w:t xml:space="preserve"> CMU-MOSI </w:t>
      </w:r>
      <w:r>
        <w:rPr>
          <w:rFonts w:hint="eastAsia"/>
          <w:lang w:eastAsia="zh-CN"/>
        </w:rPr>
        <w:t>和</w:t>
      </w:r>
      <w:r>
        <w:rPr>
          <w:rFonts w:hint="eastAsia"/>
          <w:lang w:eastAsia="zh-CN"/>
        </w:rPr>
        <w:t xml:space="preserve"> CMU-MOSEI </w:t>
      </w:r>
      <w:r>
        <w:rPr>
          <w:rFonts w:hint="eastAsia"/>
          <w:lang w:eastAsia="zh-CN"/>
        </w:rPr>
        <w:t>两个多模态情感分析标准数据集作为实验对象，以文本、音频和视频三种</w:t>
      </w:r>
      <w:r>
        <w:rPr>
          <w:rFonts w:hint="eastAsia"/>
          <w:lang w:eastAsia="zh-CN"/>
        </w:rPr>
        <w:lastRenderedPageBreak/>
        <w:t>模态作为模型输入。文本模态承载明确的语义信息，音频模态提供韵律、强弱和节奏等副语言特征，视频模态则补充面部表情、局部动作与视觉动态线索。在这一阶段，本文完成数据组织、样本对齐、训练集与测试集划分，并明确任务目标为连续情感强度预测与情感极性分类联合建模，为后续特征提取和多任务训练奠定基础。</w:t>
      </w:r>
    </w:p>
    <w:p w14:paraId="5AA48DD8" w14:textId="77777777" w:rsidR="00C642EC" w:rsidRDefault="00000000">
      <w:pPr>
        <w:rPr>
          <w:lang w:eastAsia="zh-CN"/>
        </w:rPr>
      </w:pPr>
      <w:r>
        <w:rPr>
          <w:rFonts w:hint="eastAsia"/>
          <w:lang w:eastAsia="zh-CN"/>
        </w:rPr>
        <w:t>第二阶段为模态特征提取阶段。针对不同模态的表达特点，本文采用模态专属的表征学习方式。文本模态首先利用</w:t>
      </w:r>
      <w:proofErr w:type="gramStart"/>
      <w:r>
        <w:rPr>
          <w:rFonts w:hint="eastAsia"/>
          <w:lang w:eastAsia="zh-CN"/>
        </w:rPr>
        <w:t>预训练</w:t>
      </w:r>
      <w:proofErr w:type="gramEnd"/>
      <w:r>
        <w:rPr>
          <w:rFonts w:hint="eastAsia"/>
          <w:lang w:eastAsia="zh-CN"/>
        </w:rPr>
        <w:t>语言模型获得上下文语义表示，使模型能够保留句内及局部上下文中的语义依赖；音频模态通过</w:t>
      </w:r>
      <w:proofErr w:type="gramStart"/>
      <w:r>
        <w:rPr>
          <w:rFonts w:hint="eastAsia"/>
          <w:lang w:eastAsia="zh-CN"/>
        </w:rPr>
        <w:t>预训练</w:t>
      </w:r>
      <w:proofErr w:type="gramEnd"/>
      <w:r>
        <w:rPr>
          <w:rFonts w:hint="eastAsia"/>
          <w:lang w:eastAsia="zh-CN"/>
        </w:rPr>
        <w:t>语音表征模型提取高层声学特征，以增强对语调、停顿和情感强度变化的感知能力；视频模态则不直接停留于</w:t>
      </w:r>
      <w:proofErr w:type="gramStart"/>
      <w:r>
        <w:rPr>
          <w:rFonts w:hint="eastAsia"/>
          <w:lang w:eastAsia="zh-CN"/>
        </w:rPr>
        <w:t>静态帧级表征</w:t>
      </w:r>
      <w:proofErr w:type="gramEnd"/>
      <w:r>
        <w:rPr>
          <w:rFonts w:hint="eastAsia"/>
          <w:lang w:eastAsia="zh-CN"/>
        </w:rPr>
        <w:t>，而是引入</w:t>
      </w:r>
      <w:r>
        <w:rPr>
          <w:rFonts w:hint="eastAsia"/>
          <w:lang w:eastAsia="zh-CN"/>
        </w:rPr>
        <w:t xml:space="preserve"> </w:t>
      </w:r>
      <w:proofErr w:type="spellStart"/>
      <w:r>
        <w:rPr>
          <w:rFonts w:hint="eastAsia"/>
          <w:lang w:eastAsia="zh-CN"/>
        </w:rPr>
        <w:t>DEConv</w:t>
      </w:r>
      <w:proofErr w:type="spellEnd"/>
      <w:r>
        <w:rPr>
          <w:rFonts w:hint="eastAsia"/>
          <w:lang w:eastAsia="zh-CN"/>
        </w:rPr>
        <w:t xml:space="preserve"> </w:t>
      </w:r>
      <w:r>
        <w:rPr>
          <w:rFonts w:hint="eastAsia"/>
          <w:lang w:eastAsia="zh-CN"/>
        </w:rPr>
        <w:t>模块，</w:t>
      </w:r>
      <w:proofErr w:type="gramStart"/>
      <w:r>
        <w:rPr>
          <w:rFonts w:hint="eastAsia"/>
          <w:lang w:eastAsia="zh-CN"/>
        </w:rPr>
        <w:t>对帧间</w:t>
      </w:r>
      <w:proofErr w:type="gramEnd"/>
      <w:r>
        <w:rPr>
          <w:rFonts w:hint="eastAsia"/>
          <w:lang w:eastAsia="zh-CN"/>
        </w:rPr>
        <w:t>差分变化、局部动作模式和动态视觉线索进行强化提取。通过这一阶段，三种模态分别被映射到能够服务于后续</w:t>
      </w:r>
      <w:proofErr w:type="gramStart"/>
      <w:r>
        <w:rPr>
          <w:rFonts w:hint="eastAsia"/>
          <w:lang w:eastAsia="zh-CN"/>
        </w:rPr>
        <w:t>交互与</w:t>
      </w:r>
      <w:proofErr w:type="gramEnd"/>
      <w:r>
        <w:rPr>
          <w:rFonts w:hint="eastAsia"/>
          <w:lang w:eastAsia="zh-CN"/>
        </w:rPr>
        <w:t>融合的特征空间中。</w:t>
      </w:r>
    </w:p>
    <w:p w14:paraId="75E28636" w14:textId="77777777" w:rsidR="00C642EC" w:rsidRDefault="00000000">
      <w:pPr>
        <w:rPr>
          <w:lang w:eastAsia="zh-CN"/>
        </w:rPr>
      </w:pPr>
      <w:r>
        <w:rPr>
          <w:rFonts w:hint="eastAsia"/>
          <w:lang w:eastAsia="zh-CN"/>
        </w:rPr>
        <w:t>第三阶段为跨模态编码阶段。考虑到文本与音频在情感表达中具有较强互补性，本文构建</w:t>
      </w:r>
      <w:r>
        <w:rPr>
          <w:rFonts w:hint="eastAsia"/>
          <w:lang w:eastAsia="zh-CN"/>
        </w:rPr>
        <w:t xml:space="preserve"> CME </w:t>
      </w:r>
      <w:r>
        <w:rPr>
          <w:rFonts w:hint="eastAsia"/>
          <w:lang w:eastAsia="zh-CN"/>
        </w:rPr>
        <w:t>作为核心交互模块，使两种模态在多层编码过程中实现双向语义对齐。具体而言，模型通过跨模态注意力建立文本到音频、音频到文本的信息流动关系，再结合模态内自注意力进一步增强各自内部表示的上下文一致性。经过多</w:t>
      </w:r>
      <w:proofErr w:type="gramStart"/>
      <w:r>
        <w:rPr>
          <w:rFonts w:hint="eastAsia"/>
          <w:lang w:eastAsia="zh-CN"/>
        </w:rPr>
        <w:t>层迭</w:t>
      </w:r>
      <w:proofErr w:type="gramEnd"/>
      <w:r>
        <w:rPr>
          <w:rFonts w:hint="eastAsia"/>
          <w:lang w:eastAsia="zh-CN"/>
        </w:rPr>
        <w:t>代后，文本与音频不再是彼此独立的模态表示，而是形成包含互补语义信息的跨模态增强表示。这一阶段的目标不是简单融合，而是在更深层语义空间中缓解模态异质性、提升交互质量。</w:t>
      </w:r>
    </w:p>
    <w:p w14:paraId="0E43B14B" w14:textId="77777777" w:rsidR="00C642EC" w:rsidRDefault="00000000">
      <w:pPr>
        <w:rPr>
          <w:lang w:eastAsia="zh-CN"/>
        </w:rPr>
      </w:pPr>
      <w:r>
        <w:rPr>
          <w:rFonts w:hint="eastAsia"/>
          <w:lang w:eastAsia="zh-CN"/>
        </w:rPr>
        <w:t>第四阶段为时序建模阶段。由于情感表达并非静态结果，而往往依赖于上下文中的连续演化过程，因此本文在跨模态编码结果基础上引入</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模块。该模块通过</w:t>
      </w:r>
      <w:r>
        <w:rPr>
          <w:rFonts w:hint="eastAsia"/>
          <w:lang w:eastAsia="zh-CN"/>
        </w:rPr>
        <w:t xml:space="preserve"> </w:t>
      </w:r>
      <w:proofErr w:type="spellStart"/>
      <w:r>
        <w:rPr>
          <w:rFonts w:hint="eastAsia"/>
          <w:lang w:eastAsia="zh-CN"/>
        </w:rPr>
        <w:t>sLSTM</w:t>
      </w:r>
      <w:proofErr w:type="spellEnd"/>
      <w:r>
        <w:rPr>
          <w:rFonts w:hint="eastAsia"/>
          <w:lang w:eastAsia="zh-CN"/>
        </w:rPr>
        <w:t xml:space="preserve"> </w:t>
      </w:r>
      <w:r>
        <w:rPr>
          <w:rFonts w:hint="eastAsia"/>
          <w:lang w:eastAsia="zh-CN"/>
        </w:rPr>
        <w:t>的指数门控机制增强重要情感线索的保留能力，通过</w:t>
      </w:r>
      <w:r>
        <w:rPr>
          <w:rFonts w:hint="eastAsia"/>
          <w:lang w:eastAsia="zh-CN"/>
        </w:rPr>
        <w:t xml:space="preserve"> </w:t>
      </w:r>
      <w:proofErr w:type="spellStart"/>
      <w:r>
        <w:rPr>
          <w:rFonts w:hint="eastAsia"/>
          <w:lang w:eastAsia="zh-CN"/>
        </w:rPr>
        <w:t>mLSTM</w:t>
      </w:r>
      <w:proofErr w:type="spellEnd"/>
      <w:r>
        <w:rPr>
          <w:rFonts w:hint="eastAsia"/>
          <w:lang w:eastAsia="zh-CN"/>
        </w:rPr>
        <w:t xml:space="preserve"> </w:t>
      </w:r>
      <w:r>
        <w:rPr>
          <w:rFonts w:hint="eastAsia"/>
          <w:lang w:eastAsia="zh-CN"/>
        </w:rPr>
        <w:t>的矩阵记忆机制提高对细粒度交互信息和长期依赖关系的建模能力。与传统</w:t>
      </w:r>
      <w:r>
        <w:rPr>
          <w:rFonts w:hint="eastAsia"/>
          <w:lang w:eastAsia="zh-CN"/>
        </w:rPr>
        <w:t xml:space="preserve"> LSTM </w:t>
      </w:r>
      <w:r>
        <w:rPr>
          <w:rFonts w:hint="eastAsia"/>
          <w:lang w:eastAsia="zh-CN"/>
        </w:rPr>
        <w:t>相比，</w:t>
      </w:r>
      <w:proofErr w:type="spellStart"/>
      <w:r>
        <w:rPr>
          <w:rFonts w:hint="eastAsia"/>
          <w:lang w:eastAsia="zh-CN"/>
        </w:rPr>
        <w:t>xLSTM</w:t>
      </w:r>
      <w:proofErr w:type="spellEnd"/>
      <w:r>
        <w:rPr>
          <w:rFonts w:hint="eastAsia"/>
          <w:lang w:eastAsia="zh-CN"/>
        </w:rPr>
        <w:t xml:space="preserve"> </w:t>
      </w:r>
      <w:r>
        <w:rPr>
          <w:rFonts w:hint="eastAsia"/>
          <w:lang w:eastAsia="zh-CN"/>
        </w:rPr>
        <w:t>在处理多模态融合后的复杂序列表达时更有利于保持情感趋势信息，并为连续情感强度预测提供更加稳定的时序支撑。</w:t>
      </w:r>
    </w:p>
    <w:p w14:paraId="55F53E78" w14:textId="77777777" w:rsidR="00C642EC" w:rsidRDefault="00000000">
      <w:pPr>
        <w:rPr>
          <w:lang w:eastAsia="zh-CN"/>
        </w:rPr>
      </w:pPr>
      <w:r>
        <w:rPr>
          <w:rFonts w:hint="eastAsia"/>
          <w:lang w:eastAsia="zh-CN"/>
        </w:rPr>
        <w:t>第五阶段为多层次融合与情感预测阶段。经过前述特征提取、跨模态编码和时序建模后，模型获得了更具判别力的单模态表示和融合表示。本文在预测层采用多层次融合策略，将单模态辅助监督、双模态交互信息和三模态联合表示共同纳入预测过程，同时通过多任务学习框架分别面向分类任务与回归任务进行联合优化。这样的设计既能够保证不同模态的信息不被主分支完全掩盖，又有助于提升模型在多种评价指标上的整体表现。</w:t>
      </w:r>
    </w:p>
    <w:p w14:paraId="3C6A7296" w14:textId="77777777" w:rsidR="00C642EC" w:rsidRDefault="00000000">
      <w:pPr>
        <w:rPr>
          <w:lang w:eastAsia="zh-CN"/>
        </w:rPr>
      </w:pPr>
      <w:r>
        <w:rPr>
          <w:rFonts w:hint="eastAsia"/>
          <w:lang w:eastAsia="zh-CN"/>
        </w:rPr>
        <w:t>第六阶段为实验验证与结果分析阶段。在两个标准数据集上完成主模型性能对比、消融实验与轻量化分析。通过与典型基线模型的比较，检验所提模型的综合性能；通过移除关键模块的控制变量实验，验证</w:t>
      </w:r>
      <w:r>
        <w:rPr>
          <w:rFonts w:hint="eastAsia"/>
          <w:lang w:eastAsia="zh-CN"/>
        </w:rPr>
        <w:t xml:space="preserve"> CME</w:t>
      </w:r>
      <w:r>
        <w:rPr>
          <w:rFonts w:hint="eastAsia"/>
          <w:lang w:eastAsia="zh-CN"/>
        </w:rPr>
        <w:t>、</w:t>
      </w:r>
      <w:proofErr w:type="spellStart"/>
      <w:r>
        <w:rPr>
          <w:rFonts w:hint="eastAsia"/>
          <w:lang w:eastAsia="zh-CN"/>
        </w:rPr>
        <w:t>xLSTM</w:t>
      </w:r>
      <w:proofErr w:type="spellEnd"/>
      <w:r>
        <w:rPr>
          <w:rFonts w:hint="eastAsia"/>
          <w:lang w:eastAsia="zh-CN"/>
        </w:rPr>
        <w:t xml:space="preserve"> </w:t>
      </w:r>
      <w:r>
        <w:rPr>
          <w:rFonts w:hint="eastAsia"/>
          <w:lang w:eastAsia="zh-CN"/>
        </w:rPr>
        <w:t>等结构的作用机制；通过效率分</w:t>
      </w:r>
      <w:r>
        <w:rPr>
          <w:rFonts w:hint="eastAsia"/>
          <w:lang w:eastAsia="zh-CN"/>
        </w:rPr>
        <w:lastRenderedPageBreak/>
        <w:t>析，评估模型在性能提升与计算代价之间的平衡关系。至此，本文形成了从问题抽象、方法实现到实验验证的</w:t>
      </w:r>
      <w:proofErr w:type="gramStart"/>
      <w:r>
        <w:rPr>
          <w:rFonts w:hint="eastAsia"/>
          <w:lang w:eastAsia="zh-CN"/>
        </w:rPr>
        <w:t>完整技术</w:t>
      </w:r>
      <w:proofErr w:type="gramEnd"/>
      <w:r>
        <w:rPr>
          <w:rFonts w:hint="eastAsia"/>
          <w:lang w:eastAsia="zh-CN"/>
        </w:rPr>
        <w:t>路线，也使第</w:t>
      </w:r>
      <w:r>
        <w:rPr>
          <w:rFonts w:hint="eastAsia"/>
          <w:lang w:eastAsia="zh-CN"/>
        </w:rPr>
        <w:t>1</w:t>
      </w:r>
      <w:r>
        <w:rPr>
          <w:rFonts w:hint="eastAsia"/>
          <w:lang w:eastAsia="zh-CN"/>
        </w:rPr>
        <w:t>章所提出的研究问题在后续章节中具有清晰的对应落点。</w:t>
      </w:r>
    </w:p>
    <w:p w14:paraId="5ABABB08" w14:textId="77777777" w:rsidR="00C642EC" w:rsidRDefault="00000000">
      <w:pPr>
        <w:pStyle w:val="2"/>
        <w:spacing w:before="120"/>
        <w:rPr>
          <w:rFonts w:hint="eastAsia"/>
        </w:rPr>
      </w:pPr>
      <w:bookmarkStart w:id="12" w:name="_Toc224744395"/>
      <w:r>
        <w:rPr>
          <w:rFonts w:hint="eastAsia"/>
        </w:rPr>
        <w:t>1.4 可能的创新点</w:t>
      </w:r>
      <w:bookmarkEnd w:id="12"/>
    </w:p>
    <w:p w14:paraId="48A61A3E" w14:textId="77777777" w:rsidR="00C642EC" w:rsidRDefault="00000000">
      <w:pPr>
        <w:rPr>
          <w:lang w:eastAsia="zh-CN"/>
        </w:rPr>
      </w:pPr>
      <w:r>
        <w:rPr>
          <w:rFonts w:hint="eastAsia"/>
          <w:lang w:eastAsia="zh-CN"/>
        </w:rPr>
        <w:t>本文的工作可概括为以下几个方面的探索性贡献。</w:t>
      </w:r>
    </w:p>
    <w:p w14:paraId="27498B6D" w14:textId="77777777" w:rsidR="00C642EC" w:rsidRDefault="00000000">
      <w:pPr>
        <w:rPr>
          <w:lang w:eastAsia="zh-CN"/>
        </w:rPr>
      </w:pPr>
      <w:r>
        <w:rPr>
          <w:rFonts w:hint="eastAsia"/>
          <w:lang w:eastAsia="zh-CN"/>
        </w:rPr>
        <w:t>第一，本文尝试将</w:t>
      </w:r>
      <w:proofErr w:type="gramStart"/>
      <w:r>
        <w:rPr>
          <w:rFonts w:hint="eastAsia"/>
          <w:lang w:eastAsia="zh-CN"/>
        </w:rPr>
        <w:t>扩展长</w:t>
      </w:r>
      <w:proofErr w:type="gramEnd"/>
      <w:r>
        <w:rPr>
          <w:rFonts w:hint="eastAsia"/>
          <w:lang w:eastAsia="zh-CN"/>
        </w:rPr>
        <w:t>短期记忆网络（</w:t>
      </w:r>
      <w:r>
        <w:rPr>
          <w:rFonts w:hint="eastAsia"/>
          <w:lang w:eastAsia="zh-CN"/>
        </w:rPr>
        <w:t xml:space="preserve">Extended Long Short-Term Memory, </w:t>
      </w:r>
      <w:proofErr w:type="spellStart"/>
      <w:r>
        <w:rPr>
          <w:rFonts w:hint="eastAsia"/>
          <w:lang w:eastAsia="zh-CN"/>
        </w:rPr>
        <w:t>xLSTM</w:t>
      </w:r>
      <w:proofErr w:type="spellEnd"/>
      <w:r>
        <w:rPr>
          <w:rFonts w:hint="eastAsia"/>
          <w:lang w:eastAsia="zh-CN"/>
        </w:rPr>
        <w:t>）引入多模态情感分析任务，希望利用其指数门控与矩阵记忆机制，增强模型对长程上下文依赖、细粒度交互信息以及连续情感强度变化的建模能力。相较于传统</w:t>
      </w:r>
      <w:r>
        <w:rPr>
          <w:rFonts w:hint="eastAsia"/>
          <w:lang w:eastAsia="zh-CN"/>
        </w:rPr>
        <w:t xml:space="preserve"> LSTM</w:t>
      </w:r>
      <w:r>
        <w:rPr>
          <w:rFonts w:hint="eastAsia"/>
          <w:lang w:eastAsia="zh-CN"/>
        </w:rPr>
        <w:t>，这一尝试旨在为多模态情感时序建模提供一种新的结构选择，并通过后续实验观察其在该任务中的适用性。</w:t>
      </w:r>
    </w:p>
    <w:p w14:paraId="4B769257" w14:textId="77777777" w:rsidR="00C642EC" w:rsidRDefault="00000000">
      <w:pPr>
        <w:rPr>
          <w:lang w:eastAsia="zh-CN"/>
        </w:rPr>
      </w:pPr>
      <w:r>
        <w:rPr>
          <w:rFonts w:hint="eastAsia"/>
          <w:lang w:eastAsia="zh-CN"/>
        </w:rPr>
        <w:t>第二，本文尝试设计</w:t>
      </w:r>
      <w:proofErr w:type="gramStart"/>
      <w:r>
        <w:rPr>
          <w:rFonts w:hint="eastAsia"/>
          <w:lang w:eastAsia="zh-CN"/>
        </w:rPr>
        <w:t>层次化跨</w:t>
      </w:r>
      <w:proofErr w:type="gramEnd"/>
      <w:r>
        <w:rPr>
          <w:rFonts w:hint="eastAsia"/>
          <w:lang w:eastAsia="zh-CN"/>
        </w:rPr>
        <w:t>模态编码器（</w:t>
      </w:r>
      <w:r>
        <w:rPr>
          <w:rFonts w:hint="eastAsia"/>
          <w:lang w:eastAsia="zh-CN"/>
        </w:rPr>
        <w:t>Cross-Modal Encoder, CME</w:t>
      </w:r>
      <w:r>
        <w:rPr>
          <w:rFonts w:hint="eastAsia"/>
          <w:lang w:eastAsia="zh-CN"/>
        </w:rPr>
        <w:t>），通过双向跨模态注意力与模态内自注意力相结合的方式，促进文本与音频之间更充分的语义</w:t>
      </w:r>
      <w:proofErr w:type="gramStart"/>
      <w:r>
        <w:rPr>
          <w:rFonts w:hint="eastAsia"/>
          <w:lang w:eastAsia="zh-CN"/>
        </w:rPr>
        <w:t>交互与</w:t>
      </w:r>
      <w:proofErr w:type="gramEnd"/>
      <w:r>
        <w:rPr>
          <w:rFonts w:hint="eastAsia"/>
          <w:lang w:eastAsia="zh-CN"/>
        </w:rPr>
        <w:t>表示对齐。该设计希望在一定程度上缓解模态异质性带来的信息割裂问题，并提升跨模态融合阶段的信息利用效率。</w:t>
      </w:r>
    </w:p>
    <w:p w14:paraId="1ED8E0DC" w14:textId="77777777" w:rsidR="00C642EC" w:rsidRDefault="00000000">
      <w:pPr>
        <w:rPr>
          <w:lang w:eastAsia="zh-CN"/>
        </w:rPr>
      </w:pPr>
      <w:r>
        <w:rPr>
          <w:rFonts w:hint="eastAsia"/>
          <w:lang w:eastAsia="zh-CN"/>
        </w:rPr>
        <w:t>第三，针对视频模态中动态情感线索容易被弱化的问题，本文尝试引入差分增强卷积（</w:t>
      </w:r>
      <w:r>
        <w:rPr>
          <w:rFonts w:hint="eastAsia"/>
          <w:lang w:eastAsia="zh-CN"/>
        </w:rPr>
        <w:t xml:space="preserve">Differential Enhanced Convolution, </w:t>
      </w:r>
      <w:proofErr w:type="spellStart"/>
      <w:r>
        <w:rPr>
          <w:rFonts w:hint="eastAsia"/>
          <w:lang w:eastAsia="zh-CN"/>
        </w:rPr>
        <w:t>DEConv</w:t>
      </w:r>
      <w:proofErr w:type="spellEnd"/>
      <w:r>
        <w:rPr>
          <w:rFonts w:hint="eastAsia"/>
          <w:lang w:eastAsia="zh-CN"/>
        </w:rPr>
        <w:t>）机制，</w:t>
      </w:r>
      <w:proofErr w:type="gramStart"/>
      <w:r>
        <w:rPr>
          <w:rFonts w:hint="eastAsia"/>
          <w:lang w:eastAsia="zh-CN"/>
        </w:rPr>
        <w:t>对帧间</w:t>
      </w:r>
      <w:proofErr w:type="gramEnd"/>
      <w:r>
        <w:rPr>
          <w:rFonts w:hint="eastAsia"/>
          <w:lang w:eastAsia="zh-CN"/>
        </w:rPr>
        <w:t>差异和局部动态变化进行强化建模。该模块的目标是更加充分地提取表情渐变、动作细节等动态视觉信息，从而提升视觉模态在整体情感判断中的有效参与程度。</w:t>
      </w:r>
    </w:p>
    <w:p w14:paraId="013715D1" w14:textId="77777777" w:rsidR="00C642EC" w:rsidRDefault="00000000">
      <w:pPr>
        <w:rPr>
          <w:lang w:eastAsia="zh-CN"/>
        </w:rPr>
      </w:pPr>
      <w:r>
        <w:rPr>
          <w:rFonts w:hint="eastAsia"/>
          <w:lang w:eastAsia="zh-CN"/>
        </w:rPr>
        <w:t>第四，本文尝试构建结合多层次融合、多任务学习与三阶段训练策略的统一预测框架，希望在分类任务与回归任务之间形成互补约束，并改善</w:t>
      </w:r>
      <w:proofErr w:type="gramStart"/>
      <w:r>
        <w:rPr>
          <w:rFonts w:hint="eastAsia"/>
          <w:lang w:eastAsia="zh-CN"/>
        </w:rPr>
        <w:t>预训练</w:t>
      </w:r>
      <w:proofErr w:type="gramEnd"/>
      <w:r>
        <w:rPr>
          <w:rFonts w:hint="eastAsia"/>
          <w:lang w:eastAsia="zh-CN"/>
        </w:rPr>
        <w:t>特征提取模块与新增融合模块之间的训练协调性。通过这种方式，期望模型在综合性能、训练稳定性和结构完整性之间取得相对较好的平衡。</w:t>
      </w:r>
    </w:p>
    <w:p w14:paraId="394CA7C0" w14:textId="77777777" w:rsidR="00C642EC" w:rsidRDefault="00000000">
      <w:pPr>
        <w:rPr>
          <w:lang w:eastAsia="zh-CN"/>
        </w:rPr>
      </w:pPr>
      <w:r>
        <w:rPr>
          <w:rFonts w:hint="eastAsia"/>
          <w:lang w:eastAsia="zh-CN"/>
        </w:rPr>
        <w:t>需要说明的是，本文的创新性更多体现在围绕多模态情感分析关键问题所开展的系统性整合与方法探索，而非对某一单独模块</w:t>
      </w:r>
      <w:proofErr w:type="gramStart"/>
      <w:r>
        <w:rPr>
          <w:rFonts w:hint="eastAsia"/>
          <w:lang w:eastAsia="zh-CN"/>
        </w:rPr>
        <w:t>作出</w:t>
      </w:r>
      <w:proofErr w:type="gramEnd"/>
      <w:r>
        <w:rPr>
          <w:rFonts w:hint="eastAsia"/>
          <w:lang w:eastAsia="zh-CN"/>
        </w:rPr>
        <w:t>绝对意义上的突破。本文希望通过“问题识别—模块设计—实验验证”的方式，为</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在多模态情感分析中的应用提供初步证据，并为后续研究进一步深化相关方向提供参考。</w:t>
      </w:r>
    </w:p>
    <w:p w14:paraId="4CCC4CC3" w14:textId="77777777" w:rsidR="00C642EC" w:rsidRDefault="00C642EC">
      <w:pPr>
        <w:ind w:firstLineChars="0" w:firstLine="0"/>
        <w:rPr>
          <w:lang w:eastAsia="zh-CN"/>
        </w:rPr>
      </w:pPr>
    </w:p>
    <w:p w14:paraId="54A9BC3D" w14:textId="77777777" w:rsidR="00C642EC" w:rsidRDefault="00000000">
      <w:pPr>
        <w:pStyle w:val="2"/>
        <w:spacing w:before="120"/>
        <w:rPr>
          <w:rFonts w:hint="eastAsia"/>
        </w:rPr>
      </w:pPr>
      <w:bookmarkStart w:id="13" w:name="_Toc224744396"/>
      <w:r>
        <w:rPr>
          <w:rFonts w:hint="eastAsia"/>
        </w:rPr>
        <w:t>1.5 篇章安排</w:t>
      </w:r>
      <w:bookmarkEnd w:id="13"/>
    </w:p>
    <w:p w14:paraId="0EA7637A" w14:textId="77777777" w:rsidR="00C642EC" w:rsidRDefault="00000000">
      <w:pPr>
        <w:rPr>
          <w:lang w:eastAsia="zh-CN"/>
        </w:rPr>
      </w:pPr>
      <w:r>
        <w:rPr>
          <w:rFonts w:hint="eastAsia"/>
          <w:lang w:eastAsia="zh-CN"/>
        </w:rPr>
        <w:t>本文共分为六章，各章内容安排如下。</w:t>
      </w:r>
    </w:p>
    <w:p w14:paraId="46A007B3" w14:textId="77777777" w:rsidR="00C642EC" w:rsidRDefault="00000000">
      <w:pPr>
        <w:rPr>
          <w:lang w:eastAsia="zh-CN"/>
        </w:rPr>
      </w:pPr>
      <w:r>
        <w:rPr>
          <w:rFonts w:hint="eastAsia"/>
          <w:lang w:eastAsia="zh-CN"/>
        </w:rPr>
        <w:lastRenderedPageBreak/>
        <w:t>第一章为绪论，主要阐述研究背景与研究意义，分析多模态情感分析的研究现状及主要不足，明确本文的研究目标、研究内容、研究思路与技术路线，并对全文结构进行总体说明。</w:t>
      </w:r>
    </w:p>
    <w:p w14:paraId="045449B4" w14:textId="77777777" w:rsidR="00C642EC" w:rsidRDefault="00000000">
      <w:pPr>
        <w:rPr>
          <w:lang w:eastAsia="zh-CN"/>
        </w:rPr>
      </w:pPr>
      <w:r>
        <w:rPr>
          <w:rFonts w:hint="eastAsia"/>
          <w:lang w:eastAsia="zh-CN"/>
        </w:rPr>
        <w:t>第二章为文献综述，系统梳理多模态情感分析的理论基础、关键技术基础、方法发展脉络以及领域内若干核心问题，为本文的方法设计提供理论依据和研究切入点。</w:t>
      </w:r>
    </w:p>
    <w:p w14:paraId="309C328B" w14:textId="77777777" w:rsidR="00C642EC" w:rsidRDefault="00000000">
      <w:pPr>
        <w:rPr>
          <w:lang w:eastAsia="zh-CN"/>
        </w:rPr>
      </w:pPr>
      <w:r>
        <w:rPr>
          <w:rFonts w:hint="eastAsia"/>
          <w:lang w:eastAsia="zh-CN"/>
        </w:rPr>
        <w:t>第三章为</w:t>
      </w:r>
      <w:r>
        <w:rPr>
          <w:rFonts w:hint="eastAsia"/>
          <w:lang w:eastAsia="zh-CN"/>
        </w:rPr>
        <w:t xml:space="preserve"> </w:t>
      </w:r>
      <w:proofErr w:type="spellStart"/>
      <w:r>
        <w:rPr>
          <w:rFonts w:hint="eastAsia"/>
          <w:lang w:eastAsia="zh-CN"/>
        </w:rPr>
        <w:t>xLSTM</w:t>
      </w:r>
      <w:proofErr w:type="spellEnd"/>
      <w:r>
        <w:rPr>
          <w:rFonts w:hint="eastAsia"/>
          <w:lang w:eastAsia="zh-CN"/>
        </w:rPr>
        <w:t xml:space="preserve">-Fusion </w:t>
      </w:r>
      <w:r>
        <w:rPr>
          <w:rFonts w:hint="eastAsia"/>
          <w:lang w:eastAsia="zh-CN"/>
        </w:rPr>
        <w:t>的算法实现，重点介绍本文提出模型的整体架构、模态特征提取模块、跨模态编码器</w:t>
      </w:r>
      <w:r>
        <w:rPr>
          <w:rFonts w:hint="eastAsia"/>
          <w:lang w:eastAsia="zh-CN"/>
        </w:rPr>
        <w:t xml:space="preserve"> CME</w:t>
      </w:r>
      <w:r>
        <w:rPr>
          <w:rFonts w:hint="eastAsia"/>
          <w:lang w:eastAsia="zh-CN"/>
        </w:rPr>
        <w:t>、</w:t>
      </w:r>
      <w:proofErr w:type="gramStart"/>
      <w:r>
        <w:rPr>
          <w:rFonts w:hint="eastAsia"/>
          <w:lang w:eastAsia="zh-CN"/>
        </w:rPr>
        <w:t>扩展长</w:t>
      </w:r>
      <w:proofErr w:type="gramEnd"/>
      <w:r>
        <w:rPr>
          <w:rFonts w:hint="eastAsia"/>
          <w:lang w:eastAsia="zh-CN"/>
        </w:rPr>
        <w:t>短期记忆网络</w:t>
      </w:r>
      <w:r>
        <w:rPr>
          <w:rFonts w:hint="eastAsia"/>
          <w:lang w:eastAsia="zh-CN"/>
        </w:rPr>
        <w:t xml:space="preserve"> </w:t>
      </w:r>
      <w:proofErr w:type="spellStart"/>
      <w:r>
        <w:rPr>
          <w:rFonts w:hint="eastAsia"/>
          <w:lang w:eastAsia="zh-CN"/>
        </w:rPr>
        <w:t>xLSTM</w:t>
      </w:r>
      <w:proofErr w:type="spellEnd"/>
      <w:r>
        <w:rPr>
          <w:rFonts w:hint="eastAsia"/>
          <w:lang w:eastAsia="zh-CN"/>
        </w:rPr>
        <w:t>、多层次融合预测机制以及损失函数与训练策略，是全文的方法核心章节。</w:t>
      </w:r>
    </w:p>
    <w:p w14:paraId="734BC227" w14:textId="77777777" w:rsidR="00C642EC" w:rsidRDefault="00000000">
      <w:pPr>
        <w:rPr>
          <w:lang w:eastAsia="zh-CN"/>
        </w:rPr>
      </w:pPr>
      <w:r>
        <w:rPr>
          <w:rFonts w:hint="eastAsia"/>
          <w:lang w:eastAsia="zh-CN"/>
        </w:rPr>
        <w:t>第四章为实验设计，主要介绍所使用的数据集、对比基线、评价指标、实验环境与超参数设置、消融实验设计及模型轻量化方案，为后续结果分析提供必要的实验前提与比较依据。</w:t>
      </w:r>
    </w:p>
    <w:p w14:paraId="3C645332" w14:textId="77777777" w:rsidR="00C642EC" w:rsidRDefault="00000000">
      <w:pPr>
        <w:rPr>
          <w:lang w:eastAsia="zh-CN"/>
        </w:rPr>
      </w:pPr>
      <w:r>
        <w:rPr>
          <w:rFonts w:hint="eastAsia"/>
          <w:lang w:eastAsia="zh-CN"/>
        </w:rPr>
        <w:t>第五章为实验结果与分析，围绕主模型性能、消融实验结果和轻量化结果展开分析，不仅报告实验结果，还从机制层面解释不同模块对模型性能的具体贡献，是全文的实验验证核心章节。</w:t>
      </w:r>
    </w:p>
    <w:p w14:paraId="6FD876E9" w14:textId="77777777" w:rsidR="00C642EC" w:rsidRDefault="00000000">
      <w:pPr>
        <w:rPr>
          <w:lang w:eastAsia="zh-CN"/>
        </w:rPr>
      </w:pPr>
      <w:r>
        <w:rPr>
          <w:rFonts w:hint="eastAsia"/>
          <w:lang w:eastAsia="zh-CN"/>
        </w:rPr>
        <w:t>第六章为结论与讨论，对本文研究工作进行总结，概括主要研究结论与贡献，分析研究中仍然存在的不足，并对未来可能的改进方向和拓展路径进行讨论。</w:t>
      </w:r>
    </w:p>
    <w:p w14:paraId="5E56A900" w14:textId="77777777" w:rsidR="00C642EC" w:rsidRDefault="00000000">
      <w:pPr>
        <w:rPr>
          <w:lang w:eastAsia="zh-CN"/>
        </w:rPr>
      </w:pPr>
      <w:r>
        <w:rPr>
          <w:rFonts w:hint="eastAsia"/>
          <w:lang w:eastAsia="zh-CN"/>
        </w:rPr>
        <w:br w:type="page"/>
      </w:r>
    </w:p>
    <w:p w14:paraId="3D9E559E" w14:textId="77777777" w:rsidR="00C642EC" w:rsidRDefault="00000000">
      <w:pPr>
        <w:pStyle w:val="1"/>
        <w:spacing w:after="240"/>
      </w:pPr>
      <w:bookmarkStart w:id="14" w:name="_Toc224744397"/>
      <w:r>
        <w:rPr>
          <w:rFonts w:hint="eastAsia"/>
        </w:rPr>
        <w:lastRenderedPageBreak/>
        <w:t xml:space="preserve">2  </w:t>
      </w:r>
      <w:r>
        <w:rPr>
          <w:rFonts w:hint="eastAsia"/>
        </w:rPr>
        <w:t>文献综述</w:t>
      </w:r>
      <w:bookmarkEnd w:id="14"/>
    </w:p>
    <w:p w14:paraId="7E476875" w14:textId="77777777" w:rsidR="00C642EC" w:rsidRDefault="00000000">
      <w:pPr>
        <w:pStyle w:val="2"/>
        <w:spacing w:before="120"/>
        <w:rPr>
          <w:rFonts w:hint="eastAsia"/>
        </w:rPr>
      </w:pPr>
      <w:bookmarkStart w:id="15" w:name="_Toc224744398"/>
      <w:r>
        <w:rPr>
          <w:rFonts w:hint="eastAsia"/>
        </w:rPr>
        <w:t>2.1  多模态情感分析的理论基础</w:t>
      </w:r>
      <w:bookmarkEnd w:id="15"/>
    </w:p>
    <w:p w14:paraId="147F5D72" w14:textId="77777777" w:rsidR="00C642EC" w:rsidRDefault="00000000">
      <w:pPr>
        <w:pStyle w:val="3"/>
        <w:spacing w:before="120"/>
        <w:rPr>
          <w:rFonts w:hint="eastAsia"/>
        </w:rPr>
      </w:pPr>
      <w:bookmarkStart w:id="16" w:name="_Toc224744399"/>
      <w:r>
        <w:rPr>
          <w:rFonts w:hint="eastAsia"/>
        </w:rPr>
        <w:t>2.1.1  情感分析的概念界定和任务范式</w:t>
      </w:r>
      <w:bookmarkEnd w:id="16"/>
    </w:p>
    <w:p w14:paraId="7530AB83" w14:textId="77777777" w:rsidR="00C642EC" w:rsidRDefault="00000000">
      <w:pPr>
        <w:rPr>
          <w:lang w:eastAsia="zh-CN"/>
        </w:rPr>
      </w:pPr>
      <w:r>
        <w:rPr>
          <w:rFonts w:hint="eastAsia"/>
          <w:lang w:eastAsia="zh-CN"/>
        </w:rPr>
        <w:t>情感分析（</w:t>
      </w:r>
      <w:r>
        <w:rPr>
          <w:rFonts w:hint="eastAsia"/>
          <w:lang w:eastAsia="zh-CN"/>
        </w:rPr>
        <w:t>Sentiment Analysis</w:t>
      </w:r>
      <w:r>
        <w:rPr>
          <w:rFonts w:hint="eastAsia"/>
          <w:lang w:eastAsia="zh-CN"/>
        </w:rPr>
        <w:t>）作为自然语言处理领域的重要分支，旨在通过计算模型自动识别、理解和分析文本中蕴含的主观情感倾向</w:t>
      </w:r>
      <w:r>
        <w:rPr>
          <w:rFonts w:hint="eastAsia"/>
          <w:vertAlign w:val="superscript"/>
          <w:lang w:eastAsia="zh-CN"/>
        </w:rPr>
        <w:t>[5]</w:t>
      </w:r>
      <w:r>
        <w:rPr>
          <w:rFonts w:hint="eastAsia"/>
          <w:lang w:eastAsia="zh-CN"/>
        </w:rPr>
        <w:t>。该领域早期与观点挖掘（</w:t>
      </w:r>
      <w:r>
        <w:rPr>
          <w:rFonts w:hint="eastAsia"/>
          <w:lang w:eastAsia="zh-CN"/>
        </w:rPr>
        <w:t>Opinion Mining</w:t>
      </w:r>
      <w:r>
        <w:rPr>
          <w:rFonts w:hint="eastAsia"/>
          <w:lang w:eastAsia="zh-CN"/>
        </w:rPr>
        <w:t>）紧密相关，但二者在任务侧重点上存在差异。观点挖掘更强调对评价对象、评价维度及主观表达的系统性抽取，而情感分析则更聚焦于文本语义中的主观性、极性和情绪倾向的判别</w:t>
      </w:r>
      <w:r>
        <w:rPr>
          <w:rFonts w:hint="eastAsia"/>
          <w:vertAlign w:val="superscript"/>
          <w:lang w:eastAsia="zh-CN"/>
        </w:rPr>
        <w:t>[6]</w:t>
      </w:r>
      <w:r>
        <w:rPr>
          <w:rFonts w:hint="eastAsia"/>
          <w:lang w:eastAsia="zh-CN"/>
        </w:rPr>
        <w:t>。随着研究深入，情感分析逐渐从单纯的文本极性判断扩展到对情感强度、情感类别乃至情感动态演化的建模。</w:t>
      </w:r>
    </w:p>
    <w:p w14:paraId="6730BD45" w14:textId="77777777" w:rsidR="00C642EC" w:rsidRDefault="00000000">
      <w:pPr>
        <w:rPr>
          <w:lang w:eastAsia="zh-CN"/>
        </w:rPr>
      </w:pPr>
      <w:r>
        <w:rPr>
          <w:rFonts w:hint="eastAsia"/>
          <w:lang w:eastAsia="zh-CN"/>
        </w:rPr>
        <w:t>情感分析与情绪识别（</w:t>
      </w:r>
      <w:r>
        <w:rPr>
          <w:rFonts w:hint="eastAsia"/>
          <w:lang w:eastAsia="zh-CN"/>
        </w:rPr>
        <w:t>Emotion Recognition</w:t>
      </w:r>
      <w:r>
        <w:rPr>
          <w:rFonts w:hint="eastAsia"/>
          <w:lang w:eastAsia="zh-CN"/>
        </w:rPr>
        <w:t>）是情感计算领域中两个既有联系又有区别的研究方向。情感分析通常关注情感极性（积极、消极、中性）或情感强度的连续预测，而情绪识别则更侧重于具体情绪类别（如高兴、悲伤、愤怒、恐惧等）或连续情绪空间（如效价</w:t>
      </w:r>
      <w:r>
        <w:rPr>
          <w:rFonts w:hint="eastAsia"/>
          <w:lang w:eastAsia="zh-CN"/>
        </w:rPr>
        <w:t>-</w:t>
      </w:r>
      <w:r>
        <w:rPr>
          <w:rFonts w:hint="eastAsia"/>
          <w:lang w:eastAsia="zh-CN"/>
        </w:rPr>
        <w:t>唤醒度空间）的建模</w:t>
      </w:r>
      <w:r>
        <w:rPr>
          <w:rFonts w:hint="eastAsia"/>
          <w:vertAlign w:val="superscript"/>
          <w:lang w:eastAsia="zh-CN"/>
        </w:rPr>
        <w:t>[7]</w:t>
      </w:r>
      <w:r>
        <w:rPr>
          <w:rFonts w:hint="eastAsia"/>
          <w:lang w:eastAsia="zh-CN"/>
        </w:rPr>
        <w:t>。这种差异源于二者不同的理论基础：情感分析更多基于心理学中的情感维度理论，而情绪识别则更多借鉴离散情绪理论</w:t>
      </w:r>
      <w:r>
        <w:rPr>
          <w:rFonts w:hint="eastAsia"/>
          <w:vertAlign w:val="superscript"/>
          <w:lang w:eastAsia="zh-CN"/>
        </w:rPr>
        <w:t>[8]</w:t>
      </w:r>
      <w:r>
        <w:rPr>
          <w:rFonts w:hint="eastAsia"/>
          <w:lang w:eastAsia="zh-CN"/>
        </w:rPr>
        <w:t>。</w:t>
      </w:r>
    </w:p>
    <w:p w14:paraId="53D9E37F" w14:textId="77777777" w:rsidR="00C642EC" w:rsidRDefault="00000000">
      <w:pPr>
        <w:rPr>
          <w:lang w:eastAsia="zh-CN"/>
        </w:rPr>
      </w:pPr>
      <w:proofErr w:type="spellStart"/>
      <w:r>
        <w:rPr>
          <w:rFonts w:hint="eastAsia"/>
        </w:rPr>
        <w:t>多模态情感分析（</w:t>
      </w:r>
      <w:r>
        <w:rPr>
          <w:rFonts w:hint="eastAsia"/>
        </w:rPr>
        <w:t>Multimodal</w:t>
      </w:r>
      <w:proofErr w:type="spellEnd"/>
      <w:r>
        <w:rPr>
          <w:rFonts w:hint="eastAsia"/>
        </w:rPr>
        <w:t xml:space="preserve"> Sentiment Analysis, </w:t>
      </w:r>
      <w:proofErr w:type="spellStart"/>
      <w:r>
        <w:rPr>
          <w:rFonts w:hint="eastAsia"/>
        </w:rPr>
        <w:t>MSA</w:t>
      </w:r>
      <w:r>
        <w:rPr>
          <w:rFonts w:hint="eastAsia"/>
        </w:rPr>
        <w:t>）与多模态情绪识别（</w:t>
      </w:r>
      <w:r>
        <w:rPr>
          <w:rFonts w:hint="eastAsia"/>
        </w:rPr>
        <w:t>Multimodal</w:t>
      </w:r>
      <w:proofErr w:type="spellEnd"/>
      <w:r>
        <w:rPr>
          <w:rFonts w:hint="eastAsia"/>
        </w:rPr>
        <w:t xml:space="preserve"> Emotion Recognition, MER</w:t>
      </w:r>
      <w:r>
        <w:rPr>
          <w:rFonts w:hint="eastAsia"/>
        </w:rPr>
        <w:t>）的兴起，标志着情感计算从单模态向多模态的范式转变。二者都致力于融合文本、音频、视觉等多种信息源来提升情感识别的准确性，但在任务定义、标签体系和建模重点上存在细微差别。</w:t>
      </w:r>
      <w:r>
        <w:rPr>
          <w:rFonts w:hint="eastAsia"/>
          <w:lang w:eastAsia="zh-CN"/>
        </w:rPr>
        <w:t>MSA</w:t>
      </w:r>
      <w:r>
        <w:rPr>
          <w:rFonts w:hint="eastAsia"/>
          <w:lang w:eastAsia="zh-CN"/>
        </w:rPr>
        <w:t>更常见于正负极性或强度预测任务，而</w:t>
      </w:r>
      <w:r>
        <w:rPr>
          <w:rFonts w:hint="eastAsia"/>
          <w:lang w:eastAsia="zh-CN"/>
        </w:rPr>
        <w:t>MER</w:t>
      </w:r>
      <w:proofErr w:type="gramStart"/>
      <w:r>
        <w:rPr>
          <w:rFonts w:hint="eastAsia"/>
          <w:lang w:eastAsia="zh-CN"/>
        </w:rPr>
        <w:t>更偏向离散情绪类别或连续情绪空间的建模</w:t>
      </w:r>
      <w:r>
        <w:rPr>
          <w:rFonts w:hint="eastAsia"/>
          <w:vertAlign w:val="superscript"/>
          <w:lang w:eastAsia="zh-CN"/>
        </w:rPr>
        <w:t>[9]</w:t>
      </w:r>
      <w:r>
        <w:rPr>
          <w:rFonts w:hint="eastAsia"/>
          <w:lang w:eastAsia="zh-CN"/>
        </w:rPr>
        <w:t>。</w:t>
      </w:r>
      <w:proofErr w:type="gramEnd"/>
      <w:r>
        <w:rPr>
          <w:rFonts w:hint="eastAsia"/>
          <w:lang w:eastAsia="zh-CN"/>
        </w:rPr>
        <w:t>这种差异反映了不同应用场景对情感信息粒度的不同需求。</w:t>
      </w:r>
    </w:p>
    <w:p w14:paraId="68F95A66" w14:textId="77777777" w:rsidR="00C642EC" w:rsidRDefault="00000000">
      <w:pPr>
        <w:rPr>
          <w:lang w:eastAsia="zh-CN"/>
        </w:rPr>
      </w:pPr>
      <w:r>
        <w:rPr>
          <w:rFonts w:hint="eastAsia"/>
          <w:lang w:eastAsia="zh-CN"/>
        </w:rPr>
        <w:t>从任务范式角度看，多模态情感分析可根据不同维度进行分类。按预测目标可分为分类任务（如情感极性分类）与回归任务（如情感强度预测）；按分析粒度可</w:t>
      </w:r>
      <w:proofErr w:type="gramStart"/>
      <w:r>
        <w:rPr>
          <w:rFonts w:hint="eastAsia"/>
          <w:lang w:eastAsia="zh-CN"/>
        </w:rPr>
        <w:t>分为句级任务</w:t>
      </w:r>
      <w:proofErr w:type="gramEnd"/>
      <w:r>
        <w:rPr>
          <w:rFonts w:hint="eastAsia"/>
          <w:lang w:eastAsia="zh-CN"/>
        </w:rPr>
        <w:t>、</w:t>
      </w:r>
      <w:proofErr w:type="gramStart"/>
      <w:r>
        <w:rPr>
          <w:rFonts w:hint="eastAsia"/>
          <w:lang w:eastAsia="zh-CN"/>
        </w:rPr>
        <w:t>话语级</w:t>
      </w:r>
      <w:proofErr w:type="gramEnd"/>
      <w:r>
        <w:rPr>
          <w:rFonts w:hint="eastAsia"/>
          <w:lang w:eastAsia="zh-CN"/>
        </w:rPr>
        <w:t>任务、</w:t>
      </w:r>
      <w:proofErr w:type="gramStart"/>
      <w:r>
        <w:rPr>
          <w:rFonts w:hint="eastAsia"/>
          <w:lang w:eastAsia="zh-CN"/>
        </w:rPr>
        <w:t>视频级任务</w:t>
      </w:r>
      <w:proofErr w:type="gramEnd"/>
      <w:r>
        <w:rPr>
          <w:rFonts w:hint="eastAsia"/>
          <w:lang w:eastAsia="zh-CN"/>
        </w:rPr>
        <w:t>与对话级任务；按交互场景可分为</w:t>
      </w:r>
      <w:proofErr w:type="gramStart"/>
      <w:r>
        <w:rPr>
          <w:rFonts w:hint="eastAsia"/>
          <w:lang w:eastAsia="zh-CN"/>
        </w:rPr>
        <w:t>单说话</w:t>
      </w:r>
      <w:proofErr w:type="gramEnd"/>
      <w:r>
        <w:rPr>
          <w:rFonts w:hint="eastAsia"/>
          <w:lang w:eastAsia="zh-CN"/>
        </w:rPr>
        <w:t>人场景与多方交互场景</w:t>
      </w:r>
      <w:r>
        <w:rPr>
          <w:rFonts w:hint="eastAsia"/>
          <w:vertAlign w:val="superscript"/>
          <w:lang w:eastAsia="zh-CN"/>
        </w:rPr>
        <w:t>[10]</w:t>
      </w:r>
      <w:r>
        <w:rPr>
          <w:rFonts w:hint="eastAsia"/>
          <w:lang w:eastAsia="zh-CN"/>
        </w:rPr>
        <w:t>。不同任务范式对模型架构和融合策略提出了差异化要求，这也推动了多模态情感分析方法的多样化发展。</w:t>
      </w:r>
    </w:p>
    <w:p w14:paraId="410DDE09" w14:textId="77777777" w:rsidR="00C642EC" w:rsidRDefault="00000000">
      <w:pPr>
        <w:rPr>
          <w:lang w:eastAsia="zh-CN"/>
        </w:rPr>
      </w:pPr>
      <w:r>
        <w:rPr>
          <w:rFonts w:hint="eastAsia"/>
          <w:lang w:eastAsia="zh-CN"/>
        </w:rPr>
        <w:t>值得注意的是，随着真实交互场景中情感表达方式的日益复杂，单模态方法难以完整刻画情感线索的局限性日益凸显。文本模态虽然能提供明确的语义信息，但对反讽、语境依赖等复杂语言现象识别困难；音频模态虽然能反映说话人的副语言信息，但对噪声和录制条件敏感；视觉模态虽然能补充面部表情等非语言线索，但易受光照、遮挡等</w:t>
      </w:r>
      <w:r>
        <w:rPr>
          <w:rFonts w:hint="eastAsia"/>
          <w:lang w:eastAsia="zh-CN"/>
        </w:rPr>
        <w:lastRenderedPageBreak/>
        <w:t>因素影响</w:t>
      </w:r>
      <w:r>
        <w:rPr>
          <w:rFonts w:hint="eastAsia"/>
          <w:vertAlign w:val="superscript"/>
          <w:lang w:eastAsia="zh-CN"/>
        </w:rPr>
        <w:t>[11]</w:t>
      </w:r>
      <w:r>
        <w:rPr>
          <w:rFonts w:hint="eastAsia"/>
          <w:lang w:eastAsia="zh-CN"/>
        </w:rPr>
        <w:t>。因此，多模态情感分析通过融合多种模态信息，能够相互补充、相互验证，从而提高情感识别的准确性和鲁棒性，逐渐成为情感计算领域的重要研究方向。</w:t>
      </w:r>
    </w:p>
    <w:p w14:paraId="4C0BD716" w14:textId="77777777" w:rsidR="00C642EC" w:rsidRDefault="00C642EC">
      <w:pPr>
        <w:rPr>
          <w:lang w:eastAsia="zh-CN"/>
        </w:rPr>
      </w:pPr>
    </w:p>
    <w:p w14:paraId="7D473C55" w14:textId="77777777" w:rsidR="00C642EC" w:rsidRDefault="00000000">
      <w:pPr>
        <w:jc w:val="center"/>
        <w:rPr>
          <w:lang w:eastAsia="zh-CN"/>
        </w:rPr>
      </w:pPr>
      <w:r>
        <w:rPr>
          <w:rFonts w:hint="eastAsia"/>
          <w:lang w:eastAsia="zh-CN"/>
        </w:rPr>
        <w:t>表</w:t>
      </w:r>
      <w:r>
        <w:rPr>
          <w:rFonts w:hint="eastAsia"/>
          <w:lang w:eastAsia="zh-CN"/>
        </w:rPr>
        <w:t xml:space="preserve">2.1  </w:t>
      </w:r>
      <w:r>
        <w:rPr>
          <w:rFonts w:hint="eastAsia"/>
          <w:lang w:eastAsia="zh-CN"/>
        </w:rPr>
        <w:t>经典数据集梳理总结</w:t>
      </w:r>
    </w:p>
    <w:tbl>
      <w:tblPr>
        <w:tblW w:w="10787" w:type="dxa"/>
        <w:jc w:val="center"/>
        <w:tblLook w:val="04A0" w:firstRow="1" w:lastRow="0" w:firstColumn="1" w:lastColumn="0" w:noHBand="0" w:noVBand="1"/>
      </w:tblPr>
      <w:tblGrid>
        <w:gridCol w:w="1628"/>
        <w:gridCol w:w="817"/>
        <w:gridCol w:w="911"/>
        <w:gridCol w:w="946"/>
        <w:gridCol w:w="1282"/>
        <w:gridCol w:w="1207"/>
        <w:gridCol w:w="1005"/>
        <w:gridCol w:w="1618"/>
        <w:gridCol w:w="1373"/>
      </w:tblGrid>
      <w:tr w:rsidR="00C642EC" w14:paraId="19B980E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30E284D0" w14:textId="77777777" w:rsidR="00C642EC" w:rsidRDefault="00000000">
            <w:pPr>
              <w:spacing w:line="240" w:lineRule="auto"/>
              <w:ind w:firstLineChars="0" w:firstLine="0"/>
              <w:jc w:val="center"/>
              <w:rPr>
                <w:b/>
                <w:lang w:eastAsia="zh-CN"/>
              </w:rPr>
            </w:pPr>
            <w:r>
              <w:rPr>
                <w:b/>
                <w:lang w:eastAsia="zh-CN"/>
              </w:rPr>
              <w:t>数据集</w:t>
            </w:r>
          </w:p>
        </w:tc>
        <w:tc>
          <w:tcPr>
            <w:tcW w:w="817" w:type="dxa"/>
            <w:tcBorders>
              <w:top w:val="single" w:sz="12" w:space="0" w:color="auto"/>
              <w:left w:val="nil"/>
              <w:bottom w:val="nil"/>
              <w:right w:val="nil"/>
            </w:tcBorders>
            <w:tcMar>
              <w:top w:w="-1" w:type="dxa"/>
              <w:left w:w="-1" w:type="dxa"/>
              <w:bottom w:w="-1" w:type="dxa"/>
              <w:right w:w="-1" w:type="dxa"/>
            </w:tcMar>
            <w:vAlign w:val="center"/>
          </w:tcPr>
          <w:p w14:paraId="7D0DE3D2" w14:textId="77777777" w:rsidR="00C642EC" w:rsidRDefault="00000000">
            <w:pPr>
              <w:spacing w:line="240" w:lineRule="auto"/>
              <w:ind w:firstLineChars="0" w:firstLine="0"/>
              <w:jc w:val="center"/>
              <w:rPr>
                <w:b/>
                <w:lang w:eastAsia="zh-CN"/>
              </w:rPr>
            </w:pPr>
            <w:r>
              <w:rPr>
                <w:b/>
                <w:lang w:eastAsia="zh-CN"/>
              </w:rPr>
              <w:t>语言</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E9DB57" w14:textId="77777777" w:rsidR="00C642EC" w:rsidRDefault="00000000">
            <w:pPr>
              <w:spacing w:line="240" w:lineRule="auto"/>
              <w:ind w:firstLineChars="0" w:firstLine="0"/>
              <w:jc w:val="center"/>
              <w:rPr>
                <w:b/>
                <w:lang w:eastAsia="zh-CN"/>
              </w:rPr>
            </w:pPr>
            <w:r>
              <w:rPr>
                <w:b/>
                <w:lang w:eastAsia="zh-CN"/>
              </w:rPr>
              <w:t>主要场景</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E904962" w14:textId="77777777" w:rsidR="00C642EC" w:rsidRDefault="00000000">
            <w:pPr>
              <w:spacing w:line="240" w:lineRule="auto"/>
              <w:ind w:firstLineChars="0" w:firstLine="0"/>
              <w:jc w:val="center"/>
              <w:rPr>
                <w:b/>
                <w:lang w:eastAsia="zh-CN"/>
              </w:rPr>
            </w:pPr>
            <w:r>
              <w:rPr>
                <w:b/>
                <w:lang w:eastAsia="zh-CN"/>
              </w:rPr>
              <w:t>模态构成</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05C17F4" w14:textId="77777777" w:rsidR="00C642EC" w:rsidRDefault="00000000">
            <w:pPr>
              <w:spacing w:line="240" w:lineRule="auto"/>
              <w:ind w:firstLineChars="0" w:firstLine="0"/>
              <w:jc w:val="center"/>
              <w:rPr>
                <w:b/>
                <w:lang w:eastAsia="zh-CN"/>
              </w:rPr>
            </w:pPr>
            <w:r>
              <w:rPr>
                <w:b/>
                <w:lang w:eastAsia="zh-CN"/>
              </w:rPr>
              <w:t>样本规模</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80FE64C" w14:textId="77777777" w:rsidR="00C642EC" w:rsidRDefault="00000000">
            <w:pPr>
              <w:spacing w:line="240" w:lineRule="auto"/>
              <w:ind w:firstLineChars="0" w:firstLine="0"/>
              <w:jc w:val="center"/>
              <w:rPr>
                <w:b/>
                <w:lang w:eastAsia="zh-CN"/>
              </w:rPr>
            </w:pPr>
            <w:r>
              <w:rPr>
                <w:b/>
                <w:lang w:eastAsia="zh-CN"/>
              </w:rPr>
              <w:t>标注形式</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502D8B6" w14:textId="77777777" w:rsidR="00C642EC" w:rsidRDefault="00000000">
            <w:pPr>
              <w:spacing w:line="240" w:lineRule="auto"/>
              <w:ind w:firstLineChars="0" w:firstLine="0"/>
              <w:jc w:val="center"/>
              <w:rPr>
                <w:b/>
                <w:lang w:eastAsia="zh-CN"/>
              </w:rPr>
            </w:pPr>
            <w:r>
              <w:rPr>
                <w:b/>
                <w:lang w:eastAsia="zh-CN"/>
              </w:rPr>
              <w:t>主要任务</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940958E" w14:textId="77777777" w:rsidR="00C642EC" w:rsidRDefault="00000000">
            <w:pPr>
              <w:spacing w:line="240" w:lineRule="auto"/>
              <w:ind w:firstLineChars="0" w:firstLine="0"/>
              <w:jc w:val="center"/>
              <w:rPr>
                <w:b/>
                <w:lang w:eastAsia="zh-CN"/>
              </w:rPr>
            </w:pPr>
            <w:r>
              <w:rPr>
                <w:b/>
                <w:lang w:eastAsia="zh-CN"/>
              </w:rPr>
              <w:t>主要优势</w:t>
            </w:r>
          </w:p>
        </w:tc>
        <w:tc>
          <w:tcPr>
            <w:tcW w:w="1373" w:type="dxa"/>
            <w:tcBorders>
              <w:top w:val="single" w:sz="12" w:space="0" w:color="auto"/>
              <w:left w:val="nil"/>
              <w:bottom w:val="nil"/>
              <w:right w:val="nil"/>
            </w:tcBorders>
            <w:tcMar>
              <w:top w:w="-1" w:type="dxa"/>
              <w:left w:w="-1" w:type="dxa"/>
              <w:bottom w:w="-1" w:type="dxa"/>
              <w:right w:w="-1" w:type="dxa"/>
            </w:tcMar>
            <w:vAlign w:val="center"/>
          </w:tcPr>
          <w:p w14:paraId="3DB667D1" w14:textId="77777777" w:rsidR="00C642EC" w:rsidRDefault="00000000">
            <w:pPr>
              <w:spacing w:line="240" w:lineRule="auto"/>
              <w:ind w:firstLineChars="0" w:firstLine="0"/>
              <w:jc w:val="center"/>
              <w:rPr>
                <w:b/>
                <w:lang w:eastAsia="zh-CN"/>
              </w:rPr>
            </w:pPr>
            <w:r>
              <w:rPr>
                <w:b/>
                <w:lang w:eastAsia="zh-CN"/>
              </w:rPr>
              <w:t>主要局限</w:t>
            </w:r>
          </w:p>
        </w:tc>
      </w:tr>
      <w:tr w:rsidR="00C642EC" w14:paraId="48BC545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C9254A2" w14:textId="77777777" w:rsidR="00C642EC" w:rsidRDefault="00000000">
            <w:pPr>
              <w:spacing w:line="240" w:lineRule="auto"/>
              <w:ind w:firstLineChars="0" w:firstLine="0"/>
              <w:jc w:val="center"/>
              <w:rPr>
                <w:lang w:eastAsia="zh-CN"/>
              </w:rPr>
            </w:pPr>
            <w:r>
              <w:rPr>
                <w:lang w:eastAsia="zh-CN"/>
              </w:rPr>
              <w:t>CMU-MOSI</w:t>
            </w:r>
          </w:p>
        </w:tc>
        <w:tc>
          <w:tcPr>
            <w:tcW w:w="817" w:type="dxa"/>
            <w:tcBorders>
              <w:top w:val="single" w:sz="4" w:space="0" w:color="auto"/>
              <w:left w:val="nil"/>
              <w:bottom w:val="nil"/>
              <w:right w:val="nil"/>
            </w:tcBorders>
            <w:tcMar>
              <w:top w:w="-1" w:type="dxa"/>
              <w:left w:w="-1" w:type="dxa"/>
              <w:bottom w:w="-1" w:type="dxa"/>
              <w:right w:w="-1" w:type="dxa"/>
            </w:tcMar>
            <w:vAlign w:val="center"/>
          </w:tcPr>
          <w:p w14:paraId="14C5D8B2" w14:textId="77777777" w:rsidR="00C642EC" w:rsidRDefault="00000000">
            <w:pPr>
              <w:spacing w:line="240" w:lineRule="auto"/>
              <w:ind w:firstLineChars="0" w:firstLine="0"/>
              <w:jc w:val="center"/>
              <w:rPr>
                <w:lang w:eastAsia="zh-CN"/>
              </w:rPr>
            </w:pPr>
            <w:r>
              <w:rPr>
                <w:lang w:eastAsia="zh-CN"/>
              </w:rPr>
              <w:t>英文</w:t>
            </w:r>
          </w:p>
        </w:tc>
        <w:tc>
          <w:tcPr>
            <w:tcW w:w="0" w:type="auto"/>
            <w:tcBorders>
              <w:top w:val="single" w:sz="4" w:space="0" w:color="auto"/>
              <w:left w:val="nil"/>
              <w:bottom w:val="nil"/>
              <w:right w:val="nil"/>
            </w:tcBorders>
            <w:tcMar>
              <w:top w:w="-1" w:type="dxa"/>
              <w:left w:w="-1" w:type="dxa"/>
              <w:bottom w:w="-1" w:type="dxa"/>
              <w:right w:w="-1" w:type="dxa"/>
            </w:tcMar>
            <w:vAlign w:val="center"/>
          </w:tcPr>
          <w:p w14:paraId="0516D24D" w14:textId="77777777" w:rsidR="00C642EC" w:rsidRDefault="00000000">
            <w:pPr>
              <w:spacing w:line="240" w:lineRule="auto"/>
              <w:ind w:firstLineChars="0" w:firstLine="0"/>
              <w:jc w:val="center"/>
              <w:rPr>
                <w:lang w:eastAsia="zh-CN"/>
              </w:rPr>
            </w:pPr>
            <w:r>
              <w:rPr>
                <w:lang w:eastAsia="zh-CN"/>
              </w:rPr>
              <w:t>单人在线视频评论</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8E78D6" w14:textId="77777777" w:rsidR="00C642EC" w:rsidRDefault="00000000">
            <w:pPr>
              <w:spacing w:line="240" w:lineRule="auto"/>
              <w:ind w:firstLineChars="0" w:firstLine="0"/>
              <w:rPr>
                <w:lang w:eastAsia="zh-CN"/>
              </w:rPr>
            </w:pPr>
            <w:r>
              <w:rPr>
                <w:lang w:eastAsia="zh-CN"/>
              </w:rPr>
              <w:t>文本、音频、视频</w:t>
            </w:r>
          </w:p>
        </w:tc>
        <w:tc>
          <w:tcPr>
            <w:tcW w:w="0" w:type="auto"/>
            <w:tcBorders>
              <w:top w:val="single" w:sz="4" w:space="0" w:color="auto"/>
              <w:left w:val="nil"/>
              <w:bottom w:val="nil"/>
              <w:right w:val="nil"/>
            </w:tcBorders>
            <w:tcMar>
              <w:top w:w="-1" w:type="dxa"/>
              <w:left w:w="-1" w:type="dxa"/>
              <w:bottom w:w="-1" w:type="dxa"/>
              <w:right w:w="-1" w:type="dxa"/>
            </w:tcMar>
            <w:vAlign w:val="center"/>
          </w:tcPr>
          <w:p w14:paraId="0FBE91AC" w14:textId="77777777" w:rsidR="00C642EC" w:rsidRDefault="00000000">
            <w:pPr>
              <w:spacing w:line="240" w:lineRule="auto"/>
              <w:ind w:firstLineChars="0" w:firstLine="0"/>
              <w:rPr>
                <w:lang w:eastAsia="zh-CN"/>
              </w:rPr>
            </w:pPr>
            <w:r>
              <w:rPr>
                <w:lang w:eastAsia="zh-CN"/>
              </w:rPr>
              <w:t xml:space="preserve">2199 </w:t>
            </w:r>
            <w:proofErr w:type="gramStart"/>
            <w:r>
              <w:rPr>
                <w:lang w:eastAsia="zh-CN"/>
              </w:rPr>
              <w:t>个</w:t>
            </w:r>
            <w:proofErr w:type="gramEnd"/>
            <w:r>
              <w:rPr>
                <w:lang w:eastAsia="zh-CN"/>
              </w:rPr>
              <w:t>话语片段；</w:t>
            </w:r>
            <w:r>
              <w:rPr>
                <w:lang w:eastAsia="zh-CN"/>
              </w:rPr>
              <w:t xml:space="preserve">93 </w:t>
            </w:r>
            <w:proofErr w:type="gramStart"/>
            <w:r>
              <w:rPr>
                <w:lang w:eastAsia="zh-CN"/>
              </w:rPr>
              <w:t>个</w:t>
            </w:r>
            <w:proofErr w:type="gramEnd"/>
            <w:r>
              <w:rPr>
                <w:lang w:eastAsia="zh-CN"/>
              </w:rPr>
              <w:t>视频；</w:t>
            </w:r>
            <w:r>
              <w:rPr>
                <w:lang w:eastAsia="zh-CN"/>
              </w:rPr>
              <w:t xml:space="preserve">89 </w:t>
            </w:r>
            <w:proofErr w:type="gramStart"/>
            <w:r>
              <w:rPr>
                <w:lang w:eastAsia="zh-CN"/>
              </w:rPr>
              <w:t>个</w:t>
            </w:r>
            <w:proofErr w:type="gramEnd"/>
            <w:r>
              <w:rPr>
                <w:lang w:eastAsia="zh-CN"/>
              </w:rPr>
              <w:t>话题</w:t>
            </w:r>
          </w:p>
        </w:tc>
        <w:tc>
          <w:tcPr>
            <w:tcW w:w="0" w:type="auto"/>
            <w:tcBorders>
              <w:top w:val="single" w:sz="4" w:space="0" w:color="auto"/>
              <w:left w:val="nil"/>
              <w:bottom w:val="nil"/>
              <w:right w:val="nil"/>
            </w:tcBorders>
            <w:tcMar>
              <w:top w:w="-1" w:type="dxa"/>
              <w:left w:w="-1" w:type="dxa"/>
              <w:bottom w:w="-1" w:type="dxa"/>
              <w:right w:w="-1" w:type="dxa"/>
            </w:tcMar>
            <w:vAlign w:val="center"/>
          </w:tcPr>
          <w:p w14:paraId="1CE7247D" w14:textId="77777777" w:rsidR="00C642EC" w:rsidRDefault="00000000">
            <w:pPr>
              <w:spacing w:line="240" w:lineRule="auto"/>
              <w:ind w:firstLineChars="0" w:firstLine="0"/>
              <w:rPr>
                <w:lang w:eastAsia="zh-CN"/>
              </w:rPr>
            </w:pPr>
            <w:r>
              <w:rPr>
                <w:lang w:eastAsia="zh-CN"/>
              </w:rPr>
              <w:t>情感极性、连续情感强度（</w:t>
            </w:r>
            <w:r>
              <w:rPr>
                <w:lang w:eastAsia="zh-CN"/>
              </w:rPr>
              <w:t>-3</w:t>
            </w:r>
            <w:r>
              <w:rPr>
                <w:lang w:eastAsia="zh-CN"/>
              </w:rPr>
              <w:t>～</w:t>
            </w:r>
            <w:r>
              <w:rPr>
                <w:lang w:eastAsia="zh-CN"/>
              </w:rPr>
              <w:t>+3</w:t>
            </w:r>
            <w:r>
              <w:rPr>
                <w:lang w:eastAsia="zh-CN"/>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6A6FA14E" w14:textId="77777777" w:rsidR="00C642EC" w:rsidRDefault="00000000">
            <w:pPr>
              <w:spacing w:line="240" w:lineRule="auto"/>
              <w:ind w:firstLineChars="0" w:firstLine="0"/>
              <w:rPr>
                <w:lang w:eastAsia="zh-CN"/>
              </w:rPr>
            </w:pPr>
            <w:proofErr w:type="gramStart"/>
            <w:r>
              <w:rPr>
                <w:lang w:eastAsia="zh-CN"/>
              </w:rPr>
              <w:t>句子级</w:t>
            </w:r>
            <w:proofErr w:type="gramEnd"/>
            <w:r>
              <w:rPr>
                <w:lang w:eastAsia="zh-CN"/>
              </w:rPr>
              <w:t>情感分类与回归</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8C1BA1" w14:textId="77777777" w:rsidR="00C642EC" w:rsidRDefault="00000000">
            <w:pPr>
              <w:spacing w:line="240" w:lineRule="auto"/>
              <w:ind w:firstLineChars="0" w:firstLine="0"/>
              <w:rPr>
                <w:lang w:eastAsia="zh-CN"/>
              </w:rPr>
            </w:pPr>
            <w:r>
              <w:rPr>
                <w:lang w:eastAsia="zh-CN"/>
              </w:rPr>
              <w:t>是多模态情感分析领域较早且影响广泛的标准基准，</w:t>
            </w:r>
            <w:proofErr w:type="gramStart"/>
            <w:r>
              <w:rPr>
                <w:lang w:eastAsia="zh-CN"/>
              </w:rPr>
              <w:t>词级时间</w:t>
            </w:r>
            <w:proofErr w:type="gramEnd"/>
            <w:r>
              <w:rPr>
                <w:lang w:eastAsia="zh-CN"/>
              </w:rPr>
              <w:t>对齐较完整，便于开展方法对比</w:t>
            </w:r>
          </w:p>
        </w:tc>
        <w:tc>
          <w:tcPr>
            <w:tcW w:w="1373" w:type="dxa"/>
            <w:tcBorders>
              <w:top w:val="single" w:sz="4" w:space="0" w:color="auto"/>
              <w:left w:val="nil"/>
              <w:bottom w:val="nil"/>
              <w:right w:val="nil"/>
            </w:tcBorders>
            <w:tcMar>
              <w:top w:w="-1" w:type="dxa"/>
              <w:left w:w="-1" w:type="dxa"/>
              <w:bottom w:w="-1" w:type="dxa"/>
              <w:right w:w="-1" w:type="dxa"/>
            </w:tcMar>
            <w:vAlign w:val="center"/>
          </w:tcPr>
          <w:p w14:paraId="350CD7B7" w14:textId="77777777" w:rsidR="00C642EC" w:rsidRDefault="00000000">
            <w:pPr>
              <w:spacing w:line="240" w:lineRule="auto"/>
              <w:ind w:firstLineChars="0" w:firstLine="0"/>
              <w:rPr>
                <w:lang w:eastAsia="zh-CN"/>
              </w:rPr>
            </w:pPr>
            <w:r>
              <w:rPr>
                <w:lang w:eastAsia="zh-CN"/>
              </w:rPr>
              <w:t>数据规模较小，场景相对单一，复杂语境覆盖有限</w:t>
            </w:r>
          </w:p>
        </w:tc>
      </w:tr>
      <w:tr w:rsidR="00C642EC" w14:paraId="6B44E5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FD0ED5" w14:textId="77777777" w:rsidR="00C642EC" w:rsidRDefault="00000000">
            <w:pPr>
              <w:spacing w:line="240" w:lineRule="auto"/>
              <w:ind w:firstLineChars="0" w:firstLine="0"/>
              <w:jc w:val="center"/>
              <w:rPr>
                <w:lang w:eastAsia="zh-CN"/>
              </w:rPr>
            </w:pPr>
            <w:r>
              <w:rPr>
                <w:lang w:eastAsia="zh-CN"/>
              </w:rPr>
              <w:t>CMU-MOSEI</w:t>
            </w:r>
          </w:p>
        </w:tc>
        <w:tc>
          <w:tcPr>
            <w:tcW w:w="817" w:type="dxa"/>
            <w:tcBorders>
              <w:top w:val="nil"/>
              <w:left w:val="nil"/>
              <w:bottom w:val="nil"/>
              <w:right w:val="nil"/>
            </w:tcBorders>
            <w:tcMar>
              <w:top w:w="-1" w:type="dxa"/>
              <w:left w:w="-1" w:type="dxa"/>
              <w:bottom w:w="-1" w:type="dxa"/>
              <w:right w:w="-1" w:type="dxa"/>
            </w:tcMar>
            <w:vAlign w:val="center"/>
          </w:tcPr>
          <w:p w14:paraId="362EF12C" w14:textId="77777777" w:rsidR="00C642EC" w:rsidRDefault="00000000">
            <w:pPr>
              <w:spacing w:line="240" w:lineRule="auto"/>
              <w:ind w:firstLineChars="0" w:firstLine="0"/>
              <w:jc w:val="center"/>
              <w:rPr>
                <w:lang w:eastAsia="zh-CN"/>
              </w:rPr>
            </w:pPr>
            <w:r>
              <w:rPr>
                <w:lang w:eastAsia="zh-CN"/>
              </w:rPr>
              <w:t>英文</w:t>
            </w:r>
          </w:p>
        </w:tc>
        <w:tc>
          <w:tcPr>
            <w:tcW w:w="0" w:type="auto"/>
            <w:tcBorders>
              <w:top w:val="nil"/>
              <w:left w:val="nil"/>
              <w:bottom w:val="nil"/>
              <w:right w:val="nil"/>
            </w:tcBorders>
            <w:tcMar>
              <w:top w:w="-1" w:type="dxa"/>
              <w:left w:w="-1" w:type="dxa"/>
              <w:bottom w:w="-1" w:type="dxa"/>
              <w:right w:w="-1" w:type="dxa"/>
            </w:tcMar>
            <w:vAlign w:val="center"/>
          </w:tcPr>
          <w:p w14:paraId="41E6FF20" w14:textId="77777777" w:rsidR="00C642EC" w:rsidRDefault="00000000">
            <w:pPr>
              <w:spacing w:line="240" w:lineRule="auto"/>
              <w:ind w:firstLineChars="0" w:firstLine="0"/>
              <w:jc w:val="center"/>
              <w:rPr>
                <w:lang w:eastAsia="zh-CN"/>
              </w:rPr>
            </w:pPr>
            <w:r>
              <w:rPr>
                <w:lang w:eastAsia="zh-CN"/>
              </w:rPr>
              <w:t>单人在线视频评论</w:t>
            </w:r>
          </w:p>
        </w:tc>
        <w:tc>
          <w:tcPr>
            <w:tcW w:w="0" w:type="auto"/>
            <w:tcBorders>
              <w:top w:val="nil"/>
              <w:left w:val="nil"/>
              <w:bottom w:val="nil"/>
              <w:right w:val="nil"/>
            </w:tcBorders>
            <w:tcMar>
              <w:top w:w="-1" w:type="dxa"/>
              <w:left w:w="-1" w:type="dxa"/>
              <w:bottom w:w="-1" w:type="dxa"/>
              <w:right w:w="-1" w:type="dxa"/>
            </w:tcMar>
            <w:vAlign w:val="center"/>
          </w:tcPr>
          <w:p w14:paraId="55D635CE" w14:textId="77777777" w:rsidR="00C642EC" w:rsidRDefault="00000000">
            <w:pPr>
              <w:spacing w:line="240" w:lineRule="auto"/>
              <w:ind w:firstLineChars="0" w:firstLine="0"/>
              <w:rPr>
                <w:lang w:eastAsia="zh-CN"/>
              </w:rPr>
            </w:pPr>
            <w:r>
              <w:rPr>
                <w:lang w:eastAsia="zh-CN"/>
              </w:rPr>
              <w:t>文本、音频、视频</w:t>
            </w:r>
          </w:p>
        </w:tc>
        <w:tc>
          <w:tcPr>
            <w:tcW w:w="0" w:type="auto"/>
            <w:tcBorders>
              <w:top w:val="nil"/>
              <w:left w:val="nil"/>
              <w:bottom w:val="nil"/>
              <w:right w:val="nil"/>
            </w:tcBorders>
            <w:tcMar>
              <w:top w:w="-1" w:type="dxa"/>
              <w:left w:w="-1" w:type="dxa"/>
              <w:bottom w:w="-1" w:type="dxa"/>
              <w:right w:w="-1" w:type="dxa"/>
            </w:tcMar>
            <w:vAlign w:val="center"/>
          </w:tcPr>
          <w:p w14:paraId="15DB0F1B" w14:textId="77777777" w:rsidR="00C642EC" w:rsidRDefault="00000000">
            <w:pPr>
              <w:spacing w:line="240" w:lineRule="auto"/>
              <w:ind w:firstLineChars="0" w:firstLine="0"/>
              <w:rPr>
                <w:lang w:eastAsia="zh-CN"/>
              </w:rPr>
            </w:pPr>
            <w:r>
              <w:rPr>
                <w:lang w:eastAsia="zh-CN"/>
              </w:rPr>
              <w:t xml:space="preserve">23,453 </w:t>
            </w:r>
            <w:proofErr w:type="gramStart"/>
            <w:r>
              <w:rPr>
                <w:lang w:eastAsia="zh-CN"/>
              </w:rPr>
              <w:t>个</w:t>
            </w:r>
            <w:proofErr w:type="gramEnd"/>
            <w:r>
              <w:rPr>
                <w:lang w:eastAsia="zh-CN"/>
              </w:rPr>
              <w:t>话语片段；</w:t>
            </w:r>
            <w:r>
              <w:rPr>
                <w:lang w:eastAsia="zh-CN"/>
              </w:rPr>
              <w:t xml:space="preserve">1000+ </w:t>
            </w:r>
            <w:r>
              <w:rPr>
                <w:lang w:eastAsia="zh-CN"/>
              </w:rPr>
              <w:t>说话者；</w:t>
            </w:r>
            <w:r>
              <w:rPr>
                <w:lang w:eastAsia="zh-CN"/>
              </w:rPr>
              <w:t xml:space="preserve">250 </w:t>
            </w:r>
            <w:proofErr w:type="gramStart"/>
            <w:r>
              <w:rPr>
                <w:lang w:eastAsia="zh-CN"/>
              </w:rPr>
              <w:t>个</w:t>
            </w:r>
            <w:proofErr w:type="gramEnd"/>
            <w:r>
              <w:rPr>
                <w:lang w:eastAsia="zh-CN"/>
              </w:rPr>
              <w:t>话题</w:t>
            </w:r>
          </w:p>
        </w:tc>
        <w:tc>
          <w:tcPr>
            <w:tcW w:w="0" w:type="auto"/>
            <w:tcBorders>
              <w:top w:val="nil"/>
              <w:left w:val="nil"/>
              <w:bottom w:val="nil"/>
              <w:right w:val="nil"/>
            </w:tcBorders>
            <w:tcMar>
              <w:top w:w="-1" w:type="dxa"/>
              <w:left w:w="-1" w:type="dxa"/>
              <w:bottom w:w="-1" w:type="dxa"/>
              <w:right w:w="-1" w:type="dxa"/>
            </w:tcMar>
            <w:vAlign w:val="center"/>
          </w:tcPr>
          <w:p w14:paraId="0FDF4E89" w14:textId="77777777" w:rsidR="00C642EC" w:rsidRDefault="00000000">
            <w:pPr>
              <w:spacing w:line="240" w:lineRule="auto"/>
              <w:ind w:firstLineChars="0" w:firstLine="0"/>
              <w:rPr>
                <w:lang w:eastAsia="zh-CN"/>
              </w:rPr>
            </w:pPr>
            <w:r>
              <w:rPr>
                <w:lang w:eastAsia="zh-CN"/>
              </w:rPr>
              <w:t>情感强度、情绪强度</w:t>
            </w:r>
          </w:p>
        </w:tc>
        <w:tc>
          <w:tcPr>
            <w:tcW w:w="0" w:type="auto"/>
            <w:tcBorders>
              <w:top w:val="nil"/>
              <w:left w:val="nil"/>
              <w:bottom w:val="nil"/>
              <w:right w:val="nil"/>
            </w:tcBorders>
            <w:tcMar>
              <w:top w:w="-1" w:type="dxa"/>
              <w:left w:w="-1" w:type="dxa"/>
              <w:bottom w:w="-1" w:type="dxa"/>
              <w:right w:w="-1" w:type="dxa"/>
            </w:tcMar>
            <w:vAlign w:val="center"/>
          </w:tcPr>
          <w:p w14:paraId="04D49B71" w14:textId="77777777" w:rsidR="00C642EC" w:rsidRDefault="00000000">
            <w:pPr>
              <w:spacing w:line="240" w:lineRule="auto"/>
              <w:ind w:firstLineChars="0" w:firstLine="0"/>
              <w:rPr>
                <w:lang w:eastAsia="zh-CN"/>
              </w:rPr>
            </w:pPr>
            <w:r>
              <w:rPr>
                <w:lang w:eastAsia="zh-CN"/>
              </w:rPr>
              <w:t>大规模情感分析与情绪识别</w:t>
            </w:r>
          </w:p>
        </w:tc>
        <w:tc>
          <w:tcPr>
            <w:tcW w:w="0" w:type="auto"/>
            <w:tcBorders>
              <w:top w:val="nil"/>
              <w:left w:val="nil"/>
              <w:bottom w:val="nil"/>
              <w:right w:val="nil"/>
            </w:tcBorders>
            <w:tcMar>
              <w:top w:w="-1" w:type="dxa"/>
              <w:left w:w="-1" w:type="dxa"/>
              <w:bottom w:w="-1" w:type="dxa"/>
              <w:right w:w="-1" w:type="dxa"/>
            </w:tcMar>
            <w:vAlign w:val="center"/>
          </w:tcPr>
          <w:p w14:paraId="6B5BDDF8" w14:textId="77777777" w:rsidR="00C642EC" w:rsidRDefault="00000000">
            <w:pPr>
              <w:spacing w:line="240" w:lineRule="auto"/>
              <w:ind w:firstLineChars="0" w:firstLine="0"/>
              <w:rPr>
                <w:lang w:eastAsia="zh-CN"/>
              </w:rPr>
            </w:pPr>
            <w:r>
              <w:rPr>
                <w:lang w:eastAsia="zh-CN"/>
              </w:rPr>
              <w:t>样本规模大、说话者与话题更加多样，是当前最常用的英文基准之一</w:t>
            </w:r>
          </w:p>
        </w:tc>
        <w:tc>
          <w:tcPr>
            <w:tcW w:w="1373" w:type="dxa"/>
            <w:tcBorders>
              <w:top w:val="nil"/>
              <w:left w:val="nil"/>
              <w:bottom w:val="nil"/>
              <w:right w:val="nil"/>
            </w:tcBorders>
            <w:tcMar>
              <w:top w:w="-1" w:type="dxa"/>
              <w:left w:w="-1" w:type="dxa"/>
              <w:bottom w:w="-1" w:type="dxa"/>
              <w:right w:w="-1" w:type="dxa"/>
            </w:tcMar>
            <w:vAlign w:val="center"/>
          </w:tcPr>
          <w:p w14:paraId="3E5F5B78" w14:textId="77777777" w:rsidR="00C642EC" w:rsidRDefault="00000000">
            <w:pPr>
              <w:spacing w:line="240" w:lineRule="auto"/>
              <w:ind w:firstLineChars="0" w:firstLine="0"/>
              <w:rPr>
                <w:lang w:eastAsia="zh-CN"/>
              </w:rPr>
            </w:pPr>
            <w:r>
              <w:rPr>
                <w:lang w:eastAsia="zh-CN"/>
              </w:rPr>
              <w:t>仍以英文单人视频为主，真实复杂</w:t>
            </w:r>
            <w:proofErr w:type="gramStart"/>
            <w:r>
              <w:rPr>
                <w:lang w:eastAsia="zh-CN"/>
              </w:rPr>
              <w:t>交互与</w:t>
            </w:r>
            <w:proofErr w:type="gramEnd"/>
            <w:r>
              <w:rPr>
                <w:lang w:eastAsia="zh-CN"/>
              </w:rPr>
              <w:t>跨语言场景覆盖不足</w:t>
            </w:r>
          </w:p>
        </w:tc>
      </w:tr>
      <w:tr w:rsidR="00C642EC" w14:paraId="3CFE223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24862F" w14:textId="77777777" w:rsidR="00C642EC" w:rsidRDefault="00000000">
            <w:pPr>
              <w:spacing w:line="240" w:lineRule="auto"/>
              <w:ind w:firstLineChars="0" w:firstLine="0"/>
              <w:jc w:val="center"/>
              <w:rPr>
                <w:lang w:eastAsia="zh-CN"/>
              </w:rPr>
            </w:pPr>
            <w:r>
              <w:rPr>
                <w:lang w:eastAsia="zh-CN"/>
              </w:rPr>
              <w:t>IEMOCAP</w:t>
            </w:r>
          </w:p>
        </w:tc>
        <w:tc>
          <w:tcPr>
            <w:tcW w:w="817" w:type="dxa"/>
            <w:tcBorders>
              <w:top w:val="nil"/>
              <w:left w:val="nil"/>
              <w:bottom w:val="nil"/>
              <w:right w:val="nil"/>
            </w:tcBorders>
            <w:tcMar>
              <w:top w:w="-1" w:type="dxa"/>
              <w:left w:w="-1" w:type="dxa"/>
              <w:bottom w:w="-1" w:type="dxa"/>
              <w:right w:w="-1" w:type="dxa"/>
            </w:tcMar>
            <w:vAlign w:val="center"/>
          </w:tcPr>
          <w:p w14:paraId="0D3CA580" w14:textId="77777777" w:rsidR="00C642EC" w:rsidRDefault="00000000">
            <w:pPr>
              <w:spacing w:line="240" w:lineRule="auto"/>
              <w:ind w:firstLineChars="0" w:firstLine="0"/>
              <w:jc w:val="center"/>
              <w:rPr>
                <w:lang w:eastAsia="zh-CN"/>
              </w:rPr>
            </w:pPr>
            <w:r>
              <w:rPr>
                <w:lang w:eastAsia="zh-CN"/>
              </w:rPr>
              <w:t>英文</w:t>
            </w:r>
          </w:p>
        </w:tc>
        <w:tc>
          <w:tcPr>
            <w:tcW w:w="0" w:type="auto"/>
            <w:tcBorders>
              <w:top w:val="nil"/>
              <w:left w:val="nil"/>
              <w:bottom w:val="nil"/>
              <w:right w:val="nil"/>
            </w:tcBorders>
            <w:tcMar>
              <w:top w:w="-1" w:type="dxa"/>
              <w:left w:w="-1" w:type="dxa"/>
              <w:bottom w:w="-1" w:type="dxa"/>
              <w:right w:w="-1" w:type="dxa"/>
            </w:tcMar>
            <w:vAlign w:val="center"/>
          </w:tcPr>
          <w:p w14:paraId="6AA5CC9B" w14:textId="77777777" w:rsidR="00C642EC" w:rsidRDefault="00000000">
            <w:pPr>
              <w:spacing w:line="240" w:lineRule="auto"/>
              <w:ind w:firstLineChars="0" w:firstLine="0"/>
              <w:jc w:val="center"/>
              <w:rPr>
                <w:lang w:eastAsia="zh-CN"/>
              </w:rPr>
            </w:pPr>
            <w:r>
              <w:rPr>
                <w:lang w:eastAsia="zh-CN"/>
              </w:rPr>
              <w:t>双人对话</w:t>
            </w:r>
            <w:r>
              <w:rPr>
                <w:lang w:eastAsia="zh-CN"/>
              </w:rPr>
              <w:t>/</w:t>
            </w:r>
            <w:r>
              <w:rPr>
                <w:lang w:eastAsia="zh-CN"/>
              </w:rPr>
              <w:t>表演会话</w:t>
            </w:r>
          </w:p>
        </w:tc>
        <w:tc>
          <w:tcPr>
            <w:tcW w:w="0" w:type="auto"/>
            <w:tcBorders>
              <w:top w:val="nil"/>
              <w:left w:val="nil"/>
              <w:bottom w:val="nil"/>
              <w:right w:val="nil"/>
            </w:tcBorders>
            <w:tcMar>
              <w:top w:w="-1" w:type="dxa"/>
              <w:left w:w="-1" w:type="dxa"/>
              <w:bottom w:w="-1" w:type="dxa"/>
              <w:right w:w="-1" w:type="dxa"/>
            </w:tcMar>
            <w:vAlign w:val="center"/>
          </w:tcPr>
          <w:p w14:paraId="75A73D7B" w14:textId="77777777" w:rsidR="00C642EC" w:rsidRDefault="00000000">
            <w:pPr>
              <w:spacing w:line="240" w:lineRule="auto"/>
              <w:ind w:firstLineChars="0" w:firstLine="0"/>
              <w:rPr>
                <w:lang w:eastAsia="zh-CN"/>
              </w:rPr>
            </w:pPr>
            <w:r>
              <w:rPr>
                <w:lang w:eastAsia="zh-CN"/>
              </w:rPr>
              <w:t>文本、音频、视频、动作捕捉</w:t>
            </w:r>
          </w:p>
        </w:tc>
        <w:tc>
          <w:tcPr>
            <w:tcW w:w="0" w:type="auto"/>
            <w:tcBorders>
              <w:top w:val="nil"/>
              <w:left w:val="nil"/>
              <w:bottom w:val="nil"/>
              <w:right w:val="nil"/>
            </w:tcBorders>
            <w:tcMar>
              <w:top w:w="-1" w:type="dxa"/>
              <w:left w:w="-1" w:type="dxa"/>
              <w:bottom w:w="-1" w:type="dxa"/>
              <w:right w:w="-1" w:type="dxa"/>
            </w:tcMar>
            <w:vAlign w:val="center"/>
          </w:tcPr>
          <w:p w14:paraId="2BEE9C75" w14:textId="77777777" w:rsidR="00C642EC" w:rsidRDefault="00000000">
            <w:pPr>
              <w:spacing w:line="240" w:lineRule="auto"/>
              <w:ind w:firstLineChars="0" w:firstLine="0"/>
              <w:rPr>
                <w:lang w:eastAsia="zh-CN"/>
              </w:rPr>
            </w:pPr>
            <w:r>
              <w:rPr>
                <w:lang w:eastAsia="zh-CN"/>
              </w:rPr>
              <w:t>约</w:t>
            </w:r>
            <w:r>
              <w:rPr>
                <w:lang w:eastAsia="zh-CN"/>
              </w:rPr>
              <w:t xml:space="preserve"> 12 </w:t>
            </w:r>
            <w:r>
              <w:rPr>
                <w:lang w:eastAsia="zh-CN"/>
              </w:rPr>
              <w:t>小时；</w:t>
            </w:r>
            <w:r>
              <w:rPr>
                <w:lang w:eastAsia="zh-CN"/>
              </w:rPr>
              <w:t xml:space="preserve">10 </w:t>
            </w:r>
            <w:r>
              <w:rPr>
                <w:lang w:eastAsia="zh-CN"/>
              </w:rPr>
              <w:t>位演员；</w:t>
            </w:r>
            <w:r>
              <w:rPr>
                <w:lang w:eastAsia="zh-CN"/>
              </w:rPr>
              <w:t xml:space="preserve">5 </w:t>
            </w:r>
            <w:r>
              <w:rPr>
                <w:lang w:eastAsia="zh-CN"/>
              </w:rPr>
              <w:t>组会话</w:t>
            </w:r>
          </w:p>
        </w:tc>
        <w:tc>
          <w:tcPr>
            <w:tcW w:w="0" w:type="auto"/>
            <w:tcBorders>
              <w:top w:val="nil"/>
              <w:left w:val="nil"/>
              <w:bottom w:val="nil"/>
              <w:right w:val="nil"/>
            </w:tcBorders>
            <w:tcMar>
              <w:top w:w="-1" w:type="dxa"/>
              <w:left w:w="-1" w:type="dxa"/>
              <w:bottom w:w="-1" w:type="dxa"/>
              <w:right w:w="-1" w:type="dxa"/>
            </w:tcMar>
            <w:vAlign w:val="center"/>
          </w:tcPr>
          <w:p w14:paraId="7BF5093F" w14:textId="77777777" w:rsidR="00C642EC" w:rsidRDefault="00000000">
            <w:pPr>
              <w:spacing w:line="240" w:lineRule="auto"/>
              <w:ind w:firstLineChars="0" w:firstLine="0"/>
              <w:rPr>
                <w:lang w:eastAsia="zh-CN"/>
              </w:rPr>
            </w:pPr>
            <w:r>
              <w:rPr>
                <w:lang w:eastAsia="zh-CN"/>
              </w:rPr>
              <w:t xml:space="preserve">6 </w:t>
            </w:r>
            <w:r>
              <w:rPr>
                <w:lang w:eastAsia="zh-CN"/>
              </w:rPr>
              <w:t>类离散情绪</w:t>
            </w:r>
            <w:r>
              <w:rPr>
                <w:lang w:eastAsia="zh-CN"/>
              </w:rPr>
              <w:t xml:space="preserve"> + VAD </w:t>
            </w:r>
            <w:r>
              <w:rPr>
                <w:lang w:eastAsia="zh-CN"/>
              </w:rPr>
              <w:t>维度标签</w:t>
            </w:r>
          </w:p>
        </w:tc>
        <w:tc>
          <w:tcPr>
            <w:tcW w:w="0" w:type="auto"/>
            <w:tcBorders>
              <w:top w:val="nil"/>
              <w:left w:val="nil"/>
              <w:bottom w:val="nil"/>
              <w:right w:val="nil"/>
            </w:tcBorders>
            <w:tcMar>
              <w:top w:w="-1" w:type="dxa"/>
              <w:left w:w="-1" w:type="dxa"/>
              <w:bottom w:w="-1" w:type="dxa"/>
              <w:right w:w="-1" w:type="dxa"/>
            </w:tcMar>
            <w:vAlign w:val="center"/>
          </w:tcPr>
          <w:p w14:paraId="0270A070" w14:textId="77777777" w:rsidR="00C642EC" w:rsidRDefault="00000000">
            <w:pPr>
              <w:spacing w:line="240" w:lineRule="auto"/>
              <w:ind w:firstLineChars="0" w:firstLine="0"/>
              <w:rPr>
                <w:lang w:eastAsia="zh-CN"/>
              </w:rPr>
            </w:pPr>
            <w:r>
              <w:rPr>
                <w:lang w:eastAsia="zh-CN"/>
              </w:rPr>
              <w:t>对话情绪识别、动态情绪建模</w:t>
            </w:r>
          </w:p>
        </w:tc>
        <w:tc>
          <w:tcPr>
            <w:tcW w:w="0" w:type="auto"/>
            <w:tcBorders>
              <w:top w:val="nil"/>
              <w:left w:val="nil"/>
              <w:bottom w:val="nil"/>
              <w:right w:val="nil"/>
            </w:tcBorders>
            <w:tcMar>
              <w:top w:w="-1" w:type="dxa"/>
              <w:left w:w="-1" w:type="dxa"/>
              <w:bottom w:w="-1" w:type="dxa"/>
              <w:right w:w="-1" w:type="dxa"/>
            </w:tcMar>
            <w:vAlign w:val="center"/>
          </w:tcPr>
          <w:p w14:paraId="35C7A78E" w14:textId="77777777" w:rsidR="00C642EC" w:rsidRDefault="00000000">
            <w:pPr>
              <w:spacing w:line="240" w:lineRule="auto"/>
              <w:ind w:firstLineChars="0" w:firstLine="0"/>
              <w:rPr>
                <w:lang w:eastAsia="zh-CN"/>
              </w:rPr>
            </w:pPr>
            <w:proofErr w:type="gramStart"/>
            <w:r>
              <w:rPr>
                <w:lang w:eastAsia="zh-CN"/>
              </w:rPr>
              <w:t>含动作</w:t>
            </w:r>
            <w:proofErr w:type="gramEnd"/>
            <w:r>
              <w:rPr>
                <w:lang w:eastAsia="zh-CN"/>
              </w:rPr>
              <w:t>捕捉与维度情绪标注，适合研究对话情绪演化与多模态同步关系</w:t>
            </w:r>
          </w:p>
        </w:tc>
        <w:tc>
          <w:tcPr>
            <w:tcW w:w="1373" w:type="dxa"/>
            <w:tcBorders>
              <w:top w:val="nil"/>
              <w:left w:val="nil"/>
              <w:bottom w:val="nil"/>
              <w:right w:val="nil"/>
            </w:tcBorders>
            <w:tcMar>
              <w:top w:w="-1" w:type="dxa"/>
              <w:left w:w="-1" w:type="dxa"/>
              <w:bottom w:w="-1" w:type="dxa"/>
              <w:right w:w="-1" w:type="dxa"/>
            </w:tcMar>
            <w:vAlign w:val="center"/>
          </w:tcPr>
          <w:p w14:paraId="4773B546" w14:textId="77777777" w:rsidR="00C642EC" w:rsidRDefault="00000000">
            <w:pPr>
              <w:spacing w:line="240" w:lineRule="auto"/>
              <w:ind w:firstLineChars="0" w:firstLine="0"/>
              <w:rPr>
                <w:lang w:eastAsia="zh-CN"/>
              </w:rPr>
            </w:pPr>
            <w:r>
              <w:rPr>
                <w:lang w:eastAsia="zh-CN"/>
              </w:rPr>
              <w:t>演员表演语料</w:t>
            </w:r>
            <w:proofErr w:type="gramStart"/>
            <w:r>
              <w:rPr>
                <w:lang w:eastAsia="zh-CN"/>
              </w:rPr>
              <w:t>占比较</w:t>
            </w:r>
            <w:proofErr w:type="gramEnd"/>
            <w:r>
              <w:rPr>
                <w:lang w:eastAsia="zh-CN"/>
              </w:rPr>
              <w:t>高，与自然场景仍有差距</w:t>
            </w:r>
          </w:p>
        </w:tc>
      </w:tr>
      <w:tr w:rsidR="00C642EC" w14:paraId="590E7C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742F89" w14:textId="77777777" w:rsidR="00C642EC" w:rsidRDefault="00000000">
            <w:pPr>
              <w:spacing w:line="240" w:lineRule="auto"/>
              <w:ind w:firstLineChars="0" w:firstLine="0"/>
              <w:jc w:val="center"/>
              <w:rPr>
                <w:lang w:eastAsia="zh-CN"/>
              </w:rPr>
            </w:pPr>
            <w:r>
              <w:rPr>
                <w:lang w:eastAsia="zh-CN"/>
              </w:rPr>
              <w:t>MELD</w:t>
            </w:r>
          </w:p>
        </w:tc>
        <w:tc>
          <w:tcPr>
            <w:tcW w:w="817" w:type="dxa"/>
            <w:tcBorders>
              <w:top w:val="nil"/>
              <w:left w:val="nil"/>
              <w:bottom w:val="nil"/>
              <w:right w:val="nil"/>
            </w:tcBorders>
            <w:tcMar>
              <w:top w:w="-1" w:type="dxa"/>
              <w:left w:w="-1" w:type="dxa"/>
              <w:bottom w:w="-1" w:type="dxa"/>
              <w:right w:w="-1" w:type="dxa"/>
            </w:tcMar>
            <w:vAlign w:val="center"/>
          </w:tcPr>
          <w:p w14:paraId="10508F83" w14:textId="77777777" w:rsidR="00C642EC" w:rsidRDefault="00000000">
            <w:pPr>
              <w:spacing w:line="240" w:lineRule="auto"/>
              <w:ind w:firstLineChars="0" w:firstLine="0"/>
              <w:jc w:val="center"/>
              <w:rPr>
                <w:lang w:eastAsia="zh-CN"/>
              </w:rPr>
            </w:pPr>
            <w:r>
              <w:rPr>
                <w:lang w:eastAsia="zh-CN"/>
              </w:rPr>
              <w:t>英文</w:t>
            </w:r>
          </w:p>
        </w:tc>
        <w:tc>
          <w:tcPr>
            <w:tcW w:w="0" w:type="auto"/>
            <w:tcBorders>
              <w:top w:val="nil"/>
              <w:left w:val="nil"/>
              <w:bottom w:val="nil"/>
              <w:right w:val="nil"/>
            </w:tcBorders>
            <w:tcMar>
              <w:top w:w="-1" w:type="dxa"/>
              <w:left w:w="-1" w:type="dxa"/>
              <w:bottom w:w="-1" w:type="dxa"/>
              <w:right w:w="-1" w:type="dxa"/>
            </w:tcMar>
            <w:vAlign w:val="center"/>
          </w:tcPr>
          <w:p w14:paraId="7D9E4810" w14:textId="77777777" w:rsidR="00C642EC" w:rsidRDefault="00000000">
            <w:pPr>
              <w:spacing w:line="240" w:lineRule="auto"/>
              <w:ind w:firstLineChars="0" w:firstLine="0"/>
              <w:jc w:val="center"/>
              <w:rPr>
                <w:lang w:eastAsia="zh-CN"/>
              </w:rPr>
            </w:pPr>
            <w:r>
              <w:rPr>
                <w:lang w:eastAsia="zh-CN"/>
              </w:rPr>
              <w:t>多方对话（影视对话）</w:t>
            </w:r>
          </w:p>
        </w:tc>
        <w:tc>
          <w:tcPr>
            <w:tcW w:w="0" w:type="auto"/>
            <w:tcBorders>
              <w:top w:val="nil"/>
              <w:left w:val="nil"/>
              <w:bottom w:val="nil"/>
              <w:right w:val="nil"/>
            </w:tcBorders>
            <w:tcMar>
              <w:top w:w="-1" w:type="dxa"/>
              <w:left w:w="-1" w:type="dxa"/>
              <w:bottom w:w="-1" w:type="dxa"/>
              <w:right w:w="-1" w:type="dxa"/>
            </w:tcMar>
            <w:vAlign w:val="center"/>
          </w:tcPr>
          <w:p w14:paraId="3C3F85D9" w14:textId="77777777" w:rsidR="00C642EC" w:rsidRDefault="00000000">
            <w:pPr>
              <w:spacing w:line="240" w:lineRule="auto"/>
              <w:ind w:firstLineChars="0" w:firstLine="0"/>
              <w:rPr>
                <w:lang w:eastAsia="zh-CN"/>
              </w:rPr>
            </w:pPr>
            <w:r>
              <w:rPr>
                <w:lang w:eastAsia="zh-CN"/>
              </w:rPr>
              <w:t>文本、音频、视频</w:t>
            </w:r>
          </w:p>
        </w:tc>
        <w:tc>
          <w:tcPr>
            <w:tcW w:w="0" w:type="auto"/>
            <w:tcBorders>
              <w:top w:val="nil"/>
              <w:left w:val="nil"/>
              <w:bottom w:val="nil"/>
              <w:right w:val="nil"/>
            </w:tcBorders>
            <w:tcMar>
              <w:top w:w="-1" w:type="dxa"/>
              <w:left w:w="-1" w:type="dxa"/>
              <w:bottom w:w="-1" w:type="dxa"/>
              <w:right w:w="-1" w:type="dxa"/>
            </w:tcMar>
            <w:vAlign w:val="center"/>
          </w:tcPr>
          <w:p w14:paraId="6BFEAF5E" w14:textId="77777777" w:rsidR="00C642EC" w:rsidRDefault="00000000">
            <w:pPr>
              <w:spacing w:line="240" w:lineRule="auto"/>
              <w:ind w:firstLineChars="0" w:firstLine="0"/>
              <w:rPr>
                <w:lang w:eastAsia="zh-CN"/>
              </w:rPr>
            </w:pPr>
            <w:r>
              <w:rPr>
                <w:lang w:eastAsia="zh-CN"/>
              </w:rPr>
              <w:t xml:space="preserve">1433 </w:t>
            </w:r>
            <w:proofErr w:type="gramStart"/>
            <w:r>
              <w:rPr>
                <w:lang w:eastAsia="zh-CN"/>
              </w:rPr>
              <w:t>个</w:t>
            </w:r>
            <w:proofErr w:type="gramEnd"/>
            <w:r>
              <w:rPr>
                <w:lang w:eastAsia="zh-CN"/>
              </w:rPr>
              <w:t>对话；约</w:t>
            </w:r>
            <w:r>
              <w:rPr>
                <w:lang w:eastAsia="zh-CN"/>
              </w:rPr>
              <w:t xml:space="preserve"> 13000 </w:t>
            </w:r>
            <w:r>
              <w:rPr>
                <w:lang w:eastAsia="zh-CN"/>
              </w:rPr>
              <w:t>条话语</w:t>
            </w:r>
          </w:p>
        </w:tc>
        <w:tc>
          <w:tcPr>
            <w:tcW w:w="0" w:type="auto"/>
            <w:tcBorders>
              <w:top w:val="nil"/>
              <w:left w:val="nil"/>
              <w:bottom w:val="nil"/>
              <w:right w:val="nil"/>
            </w:tcBorders>
            <w:tcMar>
              <w:top w:w="-1" w:type="dxa"/>
              <w:left w:w="-1" w:type="dxa"/>
              <w:bottom w:w="-1" w:type="dxa"/>
              <w:right w:w="-1" w:type="dxa"/>
            </w:tcMar>
            <w:vAlign w:val="center"/>
          </w:tcPr>
          <w:p w14:paraId="249AABAD" w14:textId="77777777" w:rsidR="00C642EC" w:rsidRDefault="00000000">
            <w:pPr>
              <w:spacing w:line="240" w:lineRule="auto"/>
              <w:ind w:firstLineChars="0" w:firstLine="0"/>
              <w:rPr>
                <w:lang w:eastAsia="zh-CN"/>
              </w:rPr>
            </w:pPr>
            <w:r>
              <w:rPr>
                <w:lang w:eastAsia="zh-CN"/>
              </w:rPr>
              <w:t xml:space="preserve">7 </w:t>
            </w:r>
            <w:proofErr w:type="gramStart"/>
            <w:r>
              <w:rPr>
                <w:lang w:eastAsia="zh-CN"/>
              </w:rPr>
              <w:t>类情绪</w:t>
            </w:r>
            <w:proofErr w:type="gramEnd"/>
            <w:r>
              <w:rPr>
                <w:lang w:eastAsia="zh-CN"/>
              </w:rPr>
              <w:t xml:space="preserve"> + </w:t>
            </w:r>
            <w:r>
              <w:rPr>
                <w:lang w:eastAsia="zh-CN"/>
              </w:rPr>
              <w:t>情感极性</w:t>
            </w:r>
          </w:p>
        </w:tc>
        <w:tc>
          <w:tcPr>
            <w:tcW w:w="0" w:type="auto"/>
            <w:tcBorders>
              <w:top w:val="nil"/>
              <w:left w:val="nil"/>
              <w:bottom w:val="nil"/>
              <w:right w:val="nil"/>
            </w:tcBorders>
            <w:tcMar>
              <w:top w:w="-1" w:type="dxa"/>
              <w:left w:w="-1" w:type="dxa"/>
              <w:bottom w:w="-1" w:type="dxa"/>
              <w:right w:w="-1" w:type="dxa"/>
            </w:tcMar>
            <w:vAlign w:val="center"/>
          </w:tcPr>
          <w:p w14:paraId="5CB8CF82" w14:textId="77777777" w:rsidR="00C642EC" w:rsidRDefault="00000000">
            <w:pPr>
              <w:spacing w:line="240" w:lineRule="auto"/>
              <w:ind w:firstLineChars="0" w:firstLine="0"/>
              <w:rPr>
                <w:lang w:eastAsia="zh-CN"/>
              </w:rPr>
            </w:pPr>
            <w:r>
              <w:rPr>
                <w:lang w:eastAsia="zh-CN"/>
              </w:rPr>
              <w:t>多方对话情绪识别</w:t>
            </w:r>
          </w:p>
        </w:tc>
        <w:tc>
          <w:tcPr>
            <w:tcW w:w="0" w:type="auto"/>
            <w:tcBorders>
              <w:top w:val="nil"/>
              <w:left w:val="nil"/>
              <w:bottom w:val="nil"/>
              <w:right w:val="nil"/>
            </w:tcBorders>
            <w:tcMar>
              <w:top w:w="-1" w:type="dxa"/>
              <w:left w:w="-1" w:type="dxa"/>
              <w:bottom w:w="-1" w:type="dxa"/>
              <w:right w:w="-1" w:type="dxa"/>
            </w:tcMar>
            <w:vAlign w:val="center"/>
          </w:tcPr>
          <w:p w14:paraId="38FD88E4" w14:textId="77777777" w:rsidR="00C642EC" w:rsidRDefault="00000000">
            <w:pPr>
              <w:spacing w:line="240" w:lineRule="auto"/>
              <w:ind w:firstLineChars="0" w:firstLine="0"/>
              <w:rPr>
                <w:lang w:eastAsia="zh-CN"/>
              </w:rPr>
            </w:pPr>
            <w:r>
              <w:rPr>
                <w:lang w:eastAsia="zh-CN"/>
              </w:rPr>
              <w:t>场景更自然，适合研究上下文依赖、多说话人</w:t>
            </w:r>
            <w:proofErr w:type="gramStart"/>
            <w:r>
              <w:rPr>
                <w:lang w:eastAsia="zh-CN"/>
              </w:rPr>
              <w:t>交互与</w:t>
            </w:r>
            <w:proofErr w:type="gramEnd"/>
            <w:r>
              <w:rPr>
                <w:lang w:eastAsia="zh-CN"/>
              </w:rPr>
              <w:t>对话情绪传播</w:t>
            </w:r>
          </w:p>
        </w:tc>
        <w:tc>
          <w:tcPr>
            <w:tcW w:w="1373" w:type="dxa"/>
            <w:tcBorders>
              <w:top w:val="nil"/>
              <w:left w:val="nil"/>
              <w:bottom w:val="nil"/>
              <w:right w:val="nil"/>
            </w:tcBorders>
            <w:tcMar>
              <w:top w:w="-1" w:type="dxa"/>
              <w:left w:w="-1" w:type="dxa"/>
              <w:bottom w:w="-1" w:type="dxa"/>
              <w:right w:w="-1" w:type="dxa"/>
            </w:tcMar>
            <w:vAlign w:val="center"/>
          </w:tcPr>
          <w:p w14:paraId="7179646C" w14:textId="77777777" w:rsidR="00C642EC" w:rsidRDefault="00000000">
            <w:pPr>
              <w:spacing w:line="240" w:lineRule="auto"/>
              <w:ind w:firstLineChars="0" w:firstLine="0"/>
              <w:rPr>
                <w:lang w:eastAsia="zh-CN"/>
              </w:rPr>
            </w:pPr>
            <w:r>
              <w:rPr>
                <w:lang w:eastAsia="zh-CN"/>
              </w:rPr>
              <w:t>来自影视作品，仍存在脚本</w:t>
            </w:r>
            <w:proofErr w:type="gramStart"/>
            <w:r>
              <w:rPr>
                <w:lang w:eastAsia="zh-CN"/>
              </w:rPr>
              <w:t>化表达</w:t>
            </w:r>
            <w:proofErr w:type="gramEnd"/>
            <w:r>
              <w:rPr>
                <w:lang w:eastAsia="zh-CN"/>
              </w:rPr>
              <w:t>和场景偏置</w:t>
            </w:r>
          </w:p>
        </w:tc>
      </w:tr>
      <w:tr w:rsidR="00C642EC" w14:paraId="1BFF182B" w14:textId="77777777">
        <w:trPr>
          <w:jc w:val="center"/>
        </w:trPr>
        <w:tc>
          <w:tcPr>
            <w:tcW w:w="1628" w:type="dxa"/>
            <w:tcBorders>
              <w:top w:val="nil"/>
              <w:left w:val="nil"/>
              <w:bottom w:val="single" w:sz="12" w:space="0" w:color="auto"/>
              <w:right w:val="nil"/>
            </w:tcBorders>
            <w:tcMar>
              <w:top w:w="-1" w:type="dxa"/>
              <w:left w:w="-1" w:type="dxa"/>
              <w:bottom w:w="-1" w:type="dxa"/>
              <w:right w:w="-1" w:type="dxa"/>
            </w:tcMar>
            <w:vAlign w:val="center"/>
          </w:tcPr>
          <w:p w14:paraId="1BB89E2A" w14:textId="77777777" w:rsidR="00C642EC" w:rsidRDefault="00000000">
            <w:pPr>
              <w:spacing w:line="240" w:lineRule="auto"/>
              <w:ind w:firstLineChars="0" w:firstLine="0"/>
              <w:jc w:val="center"/>
              <w:rPr>
                <w:lang w:eastAsia="zh-CN"/>
              </w:rPr>
            </w:pPr>
            <w:r>
              <w:rPr>
                <w:lang w:eastAsia="zh-CN"/>
              </w:rPr>
              <w:t>CH-SIMS</w:t>
            </w:r>
          </w:p>
        </w:tc>
        <w:tc>
          <w:tcPr>
            <w:tcW w:w="817" w:type="dxa"/>
            <w:tcBorders>
              <w:top w:val="nil"/>
              <w:left w:val="nil"/>
              <w:bottom w:val="single" w:sz="12" w:space="0" w:color="auto"/>
              <w:right w:val="nil"/>
            </w:tcBorders>
            <w:tcMar>
              <w:top w:w="-1" w:type="dxa"/>
              <w:left w:w="-1" w:type="dxa"/>
              <w:bottom w:w="-1" w:type="dxa"/>
              <w:right w:w="-1" w:type="dxa"/>
            </w:tcMar>
            <w:vAlign w:val="center"/>
          </w:tcPr>
          <w:p w14:paraId="14987CA3" w14:textId="77777777" w:rsidR="00C642EC" w:rsidRDefault="00000000">
            <w:pPr>
              <w:spacing w:line="240" w:lineRule="auto"/>
              <w:ind w:firstLineChars="0" w:firstLine="0"/>
              <w:jc w:val="center"/>
              <w:rPr>
                <w:lang w:eastAsia="zh-CN"/>
              </w:rPr>
            </w:pPr>
            <w:r>
              <w:rPr>
                <w:lang w:eastAsia="zh-CN"/>
              </w:rPr>
              <w:t>中文</w:t>
            </w:r>
          </w:p>
        </w:tc>
        <w:tc>
          <w:tcPr>
            <w:tcW w:w="911" w:type="dxa"/>
            <w:tcBorders>
              <w:top w:val="nil"/>
              <w:left w:val="nil"/>
              <w:bottom w:val="single" w:sz="12" w:space="0" w:color="auto"/>
              <w:right w:val="nil"/>
            </w:tcBorders>
            <w:tcMar>
              <w:top w:w="-1" w:type="dxa"/>
              <w:left w:w="-1" w:type="dxa"/>
              <w:bottom w:w="-1" w:type="dxa"/>
              <w:right w:w="-1" w:type="dxa"/>
            </w:tcMar>
            <w:vAlign w:val="center"/>
          </w:tcPr>
          <w:p w14:paraId="38F248B7" w14:textId="77777777" w:rsidR="00C642EC" w:rsidRDefault="00000000">
            <w:pPr>
              <w:spacing w:line="240" w:lineRule="auto"/>
              <w:ind w:firstLineChars="0" w:firstLine="0"/>
              <w:jc w:val="center"/>
              <w:rPr>
                <w:lang w:eastAsia="zh-CN"/>
              </w:rPr>
            </w:pPr>
            <w:r>
              <w:rPr>
                <w:lang w:eastAsia="zh-CN"/>
              </w:rPr>
              <w:t>真实视频片段</w:t>
            </w:r>
          </w:p>
        </w:tc>
        <w:tc>
          <w:tcPr>
            <w:tcW w:w="946" w:type="dxa"/>
            <w:tcBorders>
              <w:top w:val="nil"/>
              <w:left w:val="nil"/>
              <w:bottom w:val="single" w:sz="12" w:space="0" w:color="auto"/>
              <w:right w:val="nil"/>
            </w:tcBorders>
            <w:tcMar>
              <w:top w:w="-1" w:type="dxa"/>
              <w:left w:w="-1" w:type="dxa"/>
              <w:bottom w:w="-1" w:type="dxa"/>
              <w:right w:w="-1" w:type="dxa"/>
            </w:tcMar>
            <w:vAlign w:val="center"/>
          </w:tcPr>
          <w:p w14:paraId="41DC639B" w14:textId="77777777" w:rsidR="00C642EC" w:rsidRDefault="00000000">
            <w:pPr>
              <w:spacing w:line="240" w:lineRule="auto"/>
              <w:ind w:firstLineChars="0" w:firstLine="0"/>
              <w:rPr>
                <w:lang w:eastAsia="zh-CN"/>
              </w:rPr>
            </w:pPr>
            <w:r>
              <w:rPr>
                <w:lang w:eastAsia="zh-CN"/>
              </w:rPr>
              <w:t>文本、音频、视频</w:t>
            </w:r>
          </w:p>
        </w:tc>
        <w:tc>
          <w:tcPr>
            <w:tcW w:w="1282" w:type="dxa"/>
            <w:tcBorders>
              <w:top w:val="nil"/>
              <w:left w:val="nil"/>
              <w:bottom w:val="single" w:sz="12" w:space="0" w:color="auto"/>
              <w:right w:val="nil"/>
            </w:tcBorders>
            <w:tcMar>
              <w:top w:w="-1" w:type="dxa"/>
              <w:left w:w="-1" w:type="dxa"/>
              <w:bottom w:w="-1" w:type="dxa"/>
              <w:right w:w="-1" w:type="dxa"/>
            </w:tcMar>
            <w:vAlign w:val="center"/>
          </w:tcPr>
          <w:p w14:paraId="3EE603F4" w14:textId="77777777" w:rsidR="00C642EC" w:rsidRDefault="00000000">
            <w:pPr>
              <w:spacing w:line="240" w:lineRule="auto"/>
              <w:ind w:firstLineChars="0" w:firstLine="0"/>
              <w:rPr>
                <w:lang w:eastAsia="zh-CN"/>
              </w:rPr>
            </w:pPr>
            <w:r>
              <w:rPr>
                <w:lang w:eastAsia="zh-CN"/>
              </w:rPr>
              <w:t xml:space="preserve">2281 </w:t>
            </w:r>
            <w:proofErr w:type="gramStart"/>
            <w:r>
              <w:rPr>
                <w:lang w:eastAsia="zh-CN"/>
              </w:rPr>
              <w:t>个</w:t>
            </w:r>
            <w:proofErr w:type="gramEnd"/>
            <w:r>
              <w:rPr>
                <w:lang w:eastAsia="zh-CN"/>
              </w:rPr>
              <w:t>视频片段</w:t>
            </w:r>
          </w:p>
        </w:tc>
        <w:tc>
          <w:tcPr>
            <w:tcW w:w="1207" w:type="dxa"/>
            <w:tcBorders>
              <w:top w:val="nil"/>
              <w:left w:val="nil"/>
              <w:bottom w:val="single" w:sz="12" w:space="0" w:color="auto"/>
              <w:right w:val="nil"/>
            </w:tcBorders>
            <w:tcMar>
              <w:top w:w="-1" w:type="dxa"/>
              <w:left w:w="-1" w:type="dxa"/>
              <w:bottom w:w="-1" w:type="dxa"/>
              <w:right w:w="-1" w:type="dxa"/>
            </w:tcMar>
            <w:vAlign w:val="center"/>
          </w:tcPr>
          <w:p w14:paraId="19328EE5" w14:textId="77777777" w:rsidR="00C642EC" w:rsidRDefault="00000000">
            <w:pPr>
              <w:spacing w:line="240" w:lineRule="auto"/>
              <w:ind w:firstLineChars="0" w:firstLine="0"/>
              <w:rPr>
                <w:lang w:eastAsia="zh-CN"/>
              </w:rPr>
            </w:pPr>
            <w:r>
              <w:rPr>
                <w:lang w:eastAsia="zh-CN"/>
              </w:rPr>
              <w:t>多模态标签</w:t>
            </w:r>
            <w:r>
              <w:rPr>
                <w:lang w:eastAsia="zh-CN"/>
              </w:rPr>
              <w:t xml:space="preserve"> + </w:t>
            </w:r>
            <w:r>
              <w:rPr>
                <w:lang w:eastAsia="zh-CN"/>
              </w:rPr>
              <w:t>单模态独立标签</w:t>
            </w:r>
          </w:p>
        </w:tc>
        <w:tc>
          <w:tcPr>
            <w:tcW w:w="1005" w:type="dxa"/>
            <w:tcBorders>
              <w:top w:val="nil"/>
              <w:left w:val="nil"/>
              <w:bottom w:val="single" w:sz="12" w:space="0" w:color="auto"/>
              <w:right w:val="nil"/>
            </w:tcBorders>
            <w:tcMar>
              <w:top w:w="-1" w:type="dxa"/>
              <w:left w:w="-1" w:type="dxa"/>
              <w:bottom w:w="-1" w:type="dxa"/>
              <w:right w:w="-1" w:type="dxa"/>
            </w:tcMar>
            <w:vAlign w:val="center"/>
          </w:tcPr>
          <w:p w14:paraId="43A0A635" w14:textId="77777777" w:rsidR="00C642EC" w:rsidRDefault="00000000">
            <w:pPr>
              <w:spacing w:line="240" w:lineRule="auto"/>
              <w:ind w:firstLineChars="0" w:firstLine="0"/>
              <w:rPr>
                <w:lang w:eastAsia="zh-CN"/>
              </w:rPr>
            </w:pPr>
            <w:r>
              <w:rPr>
                <w:lang w:eastAsia="zh-CN"/>
              </w:rPr>
              <w:t>中文细粒度情感分析</w:t>
            </w:r>
          </w:p>
        </w:tc>
        <w:tc>
          <w:tcPr>
            <w:tcW w:w="1618" w:type="dxa"/>
            <w:tcBorders>
              <w:top w:val="nil"/>
              <w:left w:val="nil"/>
              <w:bottom w:val="single" w:sz="12" w:space="0" w:color="auto"/>
              <w:right w:val="nil"/>
            </w:tcBorders>
            <w:tcMar>
              <w:top w:w="-1" w:type="dxa"/>
              <w:left w:w="-1" w:type="dxa"/>
              <w:bottom w:w="-1" w:type="dxa"/>
              <w:right w:w="-1" w:type="dxa"/>
            </w:tcMar>
            <w:vAlign w:val="center"/>
          </w:tcPr>
          <w:p w14:paraId="05150FE1" w14:textId="77777777" w:rsidR="00C642EC" w:rsidRDefault="00000000">
            <w:pPr>
              <w:spacing w:line="240" w:lineRule="auto"/>
              <w:ind w:firstLineChars="0" w:firstLine="0"/>
              <w:rPr>
                <w:lang w:eastAsia="zh-CN"/>
              </w:rPr>
            </w:pPr>
            <w:r>
              <w:rPr>
                <w:lang w:eastAsia="zh-CN"/>
              </w:rPr>
              <w:t>填补中文多模态情感分析公开数据资源空白，支持分析模态间差异与一致性</w:t>
            </w:r>
          </w:p>
        </w:tc>
        <w:tc>
          <w:tcPr>
            <w:tcW w:w="1373" w:type="dxa"/>
            <w:tcBorders>
              <w:top w:val="nil"/>
              <w:left w:val="nil"/>
              <w:bottom w:val="single" w:sz="12" w:space="0" w:color="auto"/>
              <w:right w:val="nil"/>
            </w:tcBorders>
            <w:tcMar>
              <w:top w:w="-1" w:type="dxa"/>
              <w:left w:w="-1" w:type="dxa"/>
              <w:bottom w:w="-1" w:type="dxa"/>
              <w:right w:w="-1" w:type="dxa"/>
            </w:tcMar>
            <w:vAlign w:val="center"/>
          </w:tcPr>
          <w:p w14:paraId="140EEF4D" w14:textId="77777777" w:rsidR="00C642EC" w:rsidRDefault="00000000">
            <w:pPr>
              <w:spacing w:line="240" w:lineRule="auto"/>
              <w:ind w:firstLineChars="0" w:firstLine="0"/>
              <w:rPr>
                <w:lang w:eastAsia="zh-CN"/>
              </w:rPr>
            </w:pPr>
            <w:r>
              <w:rPr>
                <w:lang w:eastAsia="zh-CN"/>
              </w:rPr>
              <w:t>总体规模仍偏小，公开生态与国际基准相比仍有差距</w:t>
            </w:r>
          </w:p>
        </w:tc>
      </w:tr>
    </w:tbl>
    <w:p w14:paraId="244EF021" w14:textId="77777777" w:rsidR="00C642EC" w:rsidRDefault="00C642EC">
      <w:pPr>
        <w:ind w:firstLineChars="0" w:firstLine="0"/>
        <w:rPr>
          <w:lang w:eastAsia="zh-CN"/>
        </w:rPr>
      </w:pPr>
    </w:p>
    <w:p w14:paraId="035EF8E9" w14:textId="77777777" w:rsidR="00C642EC" w:rsidRDefault="00C642EC">
      <w:pPr>
        <w:ind w:firstLineChars="0" w:firstLine="0"/>
        <w:rPr>
          <w:lang w:eastAsia="zh-CN"/>
        </w:rPr>
      </w:pPr>
    </w:p>
    <w:p w14:paraId="6D7FAABB" w14:textId="77777777" w:rsidR="00C642EC" w:rsidRDefault="00C642EC">
      <w:pPr>
        <w:ind w:firstLineChars="0" w:firstLine="0"/>
        <w:rPr>
          <w:lang w:eastAsia="zh-CN"/>
        </w:rPr>
      </w:pPr>
    </w:p>
    <w:p w14:paraId="55C5A897" w14:textId="77777777" w:rsidR="00C642EC" w:rsidRDefault="00000000">
      <w:pPr>
        <w:pStyle w:val="3"/>
        <w:spacing w:before="120"/>
        <w:rPr>
          <w:rFonts w:hint="eastAsia"/>
        </w:rPr>
      </w:pPr>
      <w:bookmarkStart w:id="17" w:name="_Toc224744400"/>
      <w:r>
        <w:rPr>
          <w:rFonts w:hint="eastAsia"/>
        </w:rPr>
        <w:lastRenderedPageBreak/>
        <w:t>2.1.2  情感建模的理论基础</w:t>
      </w:r>
      <w:bookmarkEnd w:id="17"/>
    </w:p>
    <w:p w14:paraId="1AE18EFC" w14:textId="77777777" w:rsidR="00C642EC" w:rsidRDefault="00000000">
      <w:pPr>
        <w:rPr>
          <w:lang w:eastAsia="zh-CN"/>
        </w:rPr>
      </w:pPr>
      <w:r>
        <w:rPr>
          <w:lang w:eastAsia="zh-CN"/>
        </w:rPr>
        <w:t>情感建模理论是多模态情感分析研究的认知基础，它不仅决定了任务标签形式，也影响着多模态特征组织方式与模型学习目标。现有情感建模理论主要可分为离散情感理论和连续情感理论两大流派，二者为多模态情感分析提供了不同的理论框架和建模思路。</w:t>
      </w:r>
    </w:p>
    <w:p w14:paraId="5A372320" w14:textId="77777777" w:rsidR="00C642EC" w:rsidRDefault="00000000">
      <w:pPr>
        <w:rPr>
          <w:lang w:eastAsia="zh-CN"/>
        </w:rPr>
      </w:pPr>
      <w:r>
        <w:rPr>
          <w:lang w:eastAsia="zh-CN"/>
        </w:rPr>
        <w:t>离散情感理论以</w:t>
      </w:r>
      <w:r>
        <w:rPr>
          <w:lang w:eastAsia="zh-CN"/>
        </w:rPr>
        <w:t>Ekman</w:t>
      </w:r>
      <w:r>
        <w:rPr>
          <w:lang w:eastAsia="zh-CN"/>
        </w:rPr>
        <w:t>的基本情绪理论为代表，认为人类存在若干种基本情绪（如高兴、悲伤、愤怒、恐惧、惊讶、厌恶），这些情绪具有跨文化的普遍性和生物学基础</w:t>
      </w:r>
      <w:r>
        <w:rPr>
          <w:rFonts w:hint="eastAsia"/>
          <w:vertAlign w:val="superscript"/>
          <w:lang w:eastAsia="zh-CN"/>
        </w:rPr>
        <w:t>[12]</w:t>
      </w:r>
      <w:r>
        <w:rPr>
          <w:lang w:eastAsia="zh-CN"/>
        </w:rPr>
        <w:t>。</w:t>
      </w:r>
      <w:r>
        <w:rPr>
          <w:lang w:eastAsia="zh-CN"/>
        </w:rPr>
        <w:t>Plutchik</w:t>
      </w:r>
      <w:r>
        <w:rPr>
          <w:lang w:eastAsia="zh-CN"/>
        </w:rPr>
        <w:t>的情绪轮模型进一步扩展了这一理论，提出了八种基本情绪及其强度变化规律</w:t>
      </w:r>
      <w:r>
        <w:rPr>
          <w:rFonts w:hint="eastAsia"/>
          <w:vertAlign w:val="superscript"/>
          <w:lang w:eastAsia="zh-CN"/>
        </w:rPr>
        <w:t>[13]</w:t>
      </w:r>
      <w:r>
        <w:rPr>
          <w:lang w:eastAsia="zh-CN"/>
        </w:rPr>
        <w:t>。离散情感理论为多类情绪分类任务提供了直接的标签依据，在早期情感识别研究中得到广泛应用。然而，该理论在描述情感强度变化和复杂混合情绪方面存在局限，难以刻画情感状态的连续过渡和细微变化。</w:t>
      </w:r>
    </w:p>
    <w:p w14:paraId="104B6AB4" w14:textId="77777777" w:rsidR="00C642EC" w:rsidRDefault="00000000">
      <w:pPr>
        <w:rPr>
          <w:lang w:eastAsia="zh-CN"/>
        </w:rPr>
      </w:pPr>
      <w:r>
        <w:rPr>
          <w:lang w:eastAsia="zh-CN"/>
        </w:rPr>
        <w:t>连续情感理论则从情感维度视角出发，认为情感状态可在多维连续空间中定位。其中最具代表性的是效价</w:t>
      </w:r>
      <w:r>
        <w:rPr>
          <w:lang w:eastAsia="zh-CN"/>
        </w:rPr>
        <w:t>-</w:t>
      </w:r>
      <w:r>
        <w:rPr>
          <w:lang w:eastAsia="zh-CN"/>
        </w:rPr>
        <w:t>唤醒度（</w:t>
      </w:r>
      <w:r>
        <w:rPr>
          <w:lang w:eastAsia="zh-CN"/>
        </w:rPr>
        <w:t>Valence-Arousal, VA</w:t>
      </w:r>
      <w:r>
        <w:rPr>
          <w:lang w:eastAsia="zh-CN"/>
        </w:rPr>
        <w:t>）模型，该模型将情感状态描述为两个正交维度：效价表示情感的积极或消极程度，唤醒度表示情感的激活程度</w:t>
      </w:r>
      <w:r>
        <w:rPr>
          <w:rFonts w:hint="eastAsia"/>
          <w:vertAlign w:val="superscript"/>
          <w:lang w:eastAsia="zh-CN"/>
        </w:rPr>
        <w:t>[14]</w:t>
      </w:r>
      <w:r>
        <w:rPr>
          <w:lang w:eastAsia="zh-CN"/>
        </w:rPr>
        <w:t>。</w:t>
      </w:r>
      <w:r>
        <w:rPr>
          <w:lang w:eastAsia="zh-CN"/>
        </w:rPr>
        <w:t>Mehrabian</w:t>
      </w:r>
      <w:r>
        <w:rPr>
          <w:lang w:eastAsia="zh-CN"/>
        </w:rPr>
        <w:t>进一步提出了效价</w:t>
      </w:r>
      <w:r>
        <w:rPr>
          <w:lang w:eastAsia="zh-CN"/>
        </w:rPr>
        <w:t>-</w:t>
      </w:r>
      <w:r>
        <w:rPr>
          <w:lang w:eastAsia="zh-CN"/>
        </w:rPr>
        <w:t>唤醒度</w:t>
      </w:r>
      <w:r>
        <w:rPr>
          <w:lang w:eastAsia="zh-CN"/>
        </w:rPr>
        <w:t>-</w:t>
      </w:r>
      <w:r>
        <w:rPr>
          <w:lang w:eastAsia="zh-CN"/>
        </w:rPr>
        <w:t>支配度（</w:t>
      </w:r>
      <w:r>
        <w:rPr>
          <w:lang w:eastAsia="zh-CN"/>
        </w:rPr>
        <w:t>Valence-Arousal-Dominance, VAD</w:t>
      </w:r>
      <w:r>
        <w:rPr>
          <w:lang w:eastAsia="zh-CN"/>
        </w:rPr>
        <w:t>）模型，增加了支配度维度来描述个体对情感状态的控制感</w:t>
      </w:r>
      <w:r>
        <w:rPr>
          <w:rFonts w:hint="eastAsia"/>
          <w:vertAlign w:val="superscript"/>
          <w:lang w:eastAsia="zh-CN"/>
        </w:rPr>
        <w:t>[15]</w:t>
      </w:r>
      <w:r>
        <w:rPr>
          <w:lang w:eastAsia="zh-CN"/>
        </w:rPr>
        <w:t>。连续情感理论更适合描述细粒度情感变化，尤其适用于强度回归、动态情绪建模与多模态连续预测任务。</w:t>
      </w:r>
    </w:p>
    <w:p w14:paraId="38493A55" w14:textId="77777777" w:rsidR="00C642EC" w:rsidRDefault="00000000">
      <w:pPr>
        <w:rPr>
          <w:lang w:eastAsia="zh-CN"/>
        </w:rPr>
      </w:pPr>
      <w:r>
        <w:rPr>
          <w:lang w:eastAsia="zh-CN"/>
        </w:rPr>
        <w:t>不同情感建模理论对多模态情感分析的任务定义和评价体系产生了深远影响。离散模型通常对应多分类任务，评价指标多采用准确率、</w:t>
      </w:r>
      <w:r>
        <w:rPr>
          <w:lang w:eastAsia="zh-CN"/>
        </w:rPr>
        <w:t>F1</w:t>
      </w:r>
      <w:r>
        <w:rPr>
          <w:lang w:eastAsia="zh-CN"/>
        </w:rPr>
        <w:t>值等分类指标；连续模型则对应回归或序列预测任务，评价指标多采用均方误差、相关系数等回归指标</w:t>
      </w:r>
      <w:r>
        <w:rPr>
          <w:rFonts w:hint="eastAsia"/>
          <w:vertAlign w:val="superscript"/>
          <w:lang w:eastAsia="zh-CN"/>
        </w:rPr>
        <w:t>[16]</w:t>
      </w:r>
      <w:r>
        <w:rPr>
          <w:lang w:eastAsia="zh-CN"/>
        </w:rPr>
        <w:t>。这种差异反映了不同理论视角下对情感本质的不同理解，也导致了不同研究社区在数据集构建和模型评估上的不同偏好。</w:t>
      </w:r>
    </w:p>
    <w:p w14:paraId="6C4F9888" w14:textId="77777777" w:rsidR="00C642EC" w:rsidRDefault="00000000">
      <w:pPr>
        <w:rPr>
          <w:lang w:eastAsia="zh-CN"/>
        </w:rPr>
      </w:pPr>
      <w:r>
        <w:rPr>
          <w:lang w:eastAsia="zh-CN"/>
        </w:rPr>
        <w:t>在多模态情感分析的实际应用中，单一离散或连续模型往往难以完全适应复杂场景的需求。文本、语音和视觉信号对于情感的表达粒度存在显著差异：文本通常提供明确的语义极性信息，适合离散分类；语音的韵律特征和视觉的面部表情则更多反映情感的连续变化，适合回归建模</w:t>
      </w:r>
      <w:r>
        <w:rPr>
          <w:rFonts w:hint="eastAsia"/>
          <w:vertAlign w:val="superscript"/>
          <w:lang w:eastAsia="zh-CN"/>
        </w:rPr>
        <w:t>[17]</w:t>
      </w:r>
      <w:r>
        <w:rPr>
          <w:lang w:eastAsia="zh-CN"/>
        </w:rPr>
        <w:t>。因此，当前研究往往结合具体数据集和任务目标采用混合式设计，如在离散分类框架中引入强度预测，或在</w:t>
      </w:r>
      <w:proofErr w:type="gramStart"/>
      <w:r>
        <w:rPr>
          <w:lang w:eastAsia="zh-CN"/>
        </w:rPr>
        <w:t>连续回归</w:t>
      </w:r>
      <w:proofErr w:type="gramEnd"/>
      <w:r>
        <w:rPr>
          <w:lang w:eastAsia="zh-CN"/>
        </w:rPr>
        <w:t>任务中增加类别约束。</w:t>
      </w:r>
    </w:p>
    <w:p w14:paraId="449B8873" w14:textId="77777777" w:rsidR="00C642EC" w:rsidRDefault="00000000">
      <w:pPr>
        <w:rPr>
          <w:lang w:eastAsia="zh-CN"/>
        </w:rPr>
      </w:pPr>
      <w:r>
        <w:rPr>
          <w:lang w:eastAsia="zh-CN"/>
        </w:rPr>
        <w:t>值得注意的是，情感建模理论不仅为多模态情感分析提供了标签体系，也深刻影响着特征提取和融合策略的设计。例如，基于离散情绪理论的方法更关注模态间的情感类别一致性，而基于连续维度理论的方法则更强调模态间的情感强度相关性</w:t>
      </w:r>
      <w:r>
        <w:rPr>
          <w:rFonts w:hint="eastAsia"/>
          <w:vertAlign w:val="superscript"/>
          <w:lang w:eastAsia="zh-CN"/>
        </w:rPr>
        <w:t>[18]</w:t>
      </w:r>
      <w:r>
        <w:rPr>
          <w:lang w:eastAsia="zh-CN"/>
        </w:rPr>
        <w:t>。这种理论指导下的方法差异，反映了多模态情感分析研究从简单特征拼接向深层语义理解的发展趋势。</w:t>
      </w:r>
    </w:p>
    <w:p w14:paraId="1DCE851D" w14:textId="77777777" w:rsidR="00C642EC" w:rsidRDefault="00000000">
      <w:pPr>
        <w:pStyle w:val="3"/>
        <w:spacing w:before="120"/>
        <w:rPr>
          <w:rFonts w:hint="eastAsia"/>
        </w:rPr>
      </w:pPr>
      <w:bookmarkStart w:id="18" w:name="_Toc224744401"/>
      <w:r>
        <w:rPr>
          <w:rFonts w:hint="eastAsia"/>
        </w:rPr>
        <w:lastRenderedPageBreak/>
        <w:t>2.1.3 多模态信息表达特征与交互机制</w:t>
      </w:r>
      <w:bookmarkEnd w:id="18"/>
    </w:p>
    <w:p w14:paraId="16D55B24" w14:textId="77777777" w:rsidR="00C642EC" w:rsidRDefault="00000000">
      <w:pPr>
        <w:rPr>
          <w:lang w:eastAsia="zh-CN"/>
        </w:rPr>
      </w:pPr>
      <w:r>
        <w:rPr>
          <w:rFonts w:hint="eastAsia"/>
          <w:lang w:eastAsia="zh-CN"/>
        </w:rPr>
        <w:t>多模态情感分析的核心挑战在于如何有效融合来自不同感官通道的异质信息。要理解这一挑战的本质，首先需要深入分析各模态的情感表达特征及其交互机制。文本、音频和视觉模态在信息密度、时间尺度、表示空间等方面存在显著差异，这些差异决定了多模态融合不能简单采用统一处理方式，而需要针对不同模态特性设计差异化的交互策略。</w:t>
      </w:r>
    </w:p>
    <w:p w14:paraId="121630FF" w14:textId="77777777" w:rsidR="00C642EC" w:rsidRDefault="00000000">
      <w:pPr>
        <w:rPr>
          <w:lang w:eastAsia="zh-CN"/>
        </w:rPr>
      </w:pPr>
      <w:r>
        <w:rPr>
          <w:rFonts w:hint="eastAsia"/>
          <w:lang w:eastAsia="zh-CN"/>
        </w:rPr>
        <w:t>文本模态作为情感表达的主要载体，通常携带明确的语义信息，是情感极性判断的重要依据。词汇选择、句式结构、修辞手法等语言要素都能传递丰富的情感线索</w:t>
      </w:r>
      <w:r>
        <w:rPr>
          <w:rFonts w:hint="eastAsia"/>
          <w:vertAlign w:val="superscript"/>
          <w:lang w:eastAsia="zh-CN"/>
        </w:rPr>
        <w:t>[19]</w:t>
      </w:r>
      <w:r>
        <w:rPr>
          <w:rFonts w:hint="eastAsia"/>
          <w:lang w:eastAsia="zh-CN"/>
        </w:rPr>
        <w:t>。然而，文本情感分析面临反讽、语境依赖、歧义表达等复杂语言现象的挑战。例如，</w:t>
      </w:r>
      <w:r>
        <w:rPr>
          <w:rFonts w:hint="eastAsia"/>
          <w:lang w:eastAsia="zh-CN"/>
        </w:rPr>
        <w:t>"</w:t>
      </w:r>
      <w:r>
        <w:rPr>
          <w:rFonts w:hint="eastAsia"/>
          <w:lang w:eastAsia="zh-CN"/>
        </w:rPr>
        <w:t>这部电影真是</w:t>
      </w:r>
      <w:r>
        <w:rPr>
          <w:rFonts w:hint="eastAsia"/>
          <w:lang w:eastAsia="zh-CN"/>
        </w:rPr>
        <w:t>'</w:t>
      </w:r>
      <w:r>
        <w:rPr>
          <w:rFonts w:hint="eastAsia"/>
          <w:lang w:eastAsia="zh-CN"/>
        </w:rPr>
        <w:t>精彩</w:t>
      </w:r>
      <w:r>
        <w:rPr>
          <w:rFonts w:hint="eastAsia"/>
          <w:lang w:eastAsia="zh-CN"/>
        </w:rPr>
        <w:t>'</w:t>
      </w:r>
      <w:r>
        <w:rPr>
          <w:rFonts w:hint="eastAsia"/>
          <w:lang w:eastAsia="zh-CN"/>
        </w:rPr>
        <w:t>极了</w:t>
      </w:r>
      <w:r>
        <w:rPr>
          <w:rFonts w:hint="eastAsia"/>
          <w:lang w:eastAsia="zh-CN"/>
        </w:rPr>
        <w:t>"</w:t>
      </w:r>
      <w:r>
        <w:rPr>
          <w:rFonts w:hint="eastAsia"/>
          <w:lang w:eastAsia="zh-CN"/>
        </w:rPr>
        <w:t>在特定语境下可能表达讽刺意味，单纯基于词典的方法难以准确识别。此外，文本模态缺乏副语言信息，难以捕捉说话人的真实情感状态。</w:t>
      </w:r>
    </w:p>
    <w:p w14:paraId="786273F6" w14:textId="77777777" w:rsidR="00C642EC" w:rsidRDefault="00000000">
      <w:pPr>
        <w:rPr>
          <w:lang w:eastAsia="zh-CN"/>
        </w:rPr>
      </w:pPr>
      <w:r>
        <w:rPr>
          <w:rFonts w:hint="eastAsia"/>
          <w:lang w:eastAsia="zh-CN"/>
        </w:rPr>
        <w:t>音频模态通过语音信号的声学特征传递情感信息，包括音高、能量、语速、停顿、韵律等。这些特征反映了说话人的情绪状态和情感强度，具有较强的副语言信息承载能力</w:t>
      </w:r>
      <w:r>
        <w:rPr>
          <w:rFonts w:hint="eastAsia"/>
          <w:vertAlign w:val="superscript"/>
          <w:lang w:eastAsia="zh-CN"/>
        </w:rPr>
        <w:t>[20]</w:t>
      </w:r>
      <w:r>
        <w:rPr>
          <w:rFonts w:hint="eastAsia"/>
          <w:lang w:eastAsia="zh-CN"/>
        </w:rPr>
        <w:t>。研究表明，语音情感识别在愉悦度、激活度等维度上具有较高判别力，但在具体情绪类别识别上相对较弱。音频模态的主要局限在于对背景噪声、录制条件和说话人差异较为敏感，在实际应用中需要较强的鲁棒性处理。</w:t>
      </w:r>
    </w:p>
    <w:p w14:paraId="74078F96" w14:textId="77777777" w:rsidR="00C642EC" w:rsidRDefault="00000000">
      <w:pPr>
        <w:rPr>
          <w:lang w:eastAsia="zh-CN"/>
        </w:rPr>
      </w:pPr>
      <w:r>
        <w:rPr>
          <w:rFonts w:hint="eastAsia"/>
          <w:lang w:eastAsia="zh-CN"/>
        </w:rPr>
        <w:t>视觉模态主要通过面部表情、头部动作、视线变化、身体姿态等非语言线索传递情感信息。面部表情作为最直观的情感表达方式，能够补充文本与语音中难以显式表达的情绪线索</w:t>
      </w:r>
      <w:r>
        <w:rPr>
          <w:rFonts w:hint="eastAsia"/>
          <w:vertAlign w:val="superscript"/>
          <w:lang w:eastAsia="zh-CN"/>
        </w:rPr>
        <w:t>[21]</w:t>
      </w:r>
      <w:r>
        <w:rPr>
          <w:rFonts w:hint="eastAsia"/>
          <w:lang w:eastAsia="zh-CN"/>
        </w:rPr>
        <w:t>。视觉模态的优势在于能够捕捉情感的动态变化和细微差异，如微表情、表情强度变化等。然而，视觉情感分析易受光照条件、面部遮挡、拍摄角度等因素影响，且不同文化背景下的表情表达存在差异。</w:t>
      </w:r>
    </w:p>
    <w:p w14:paraId="611C6AFF" w14:textId="77777777" w:rsidR="00C642EC" w:rsidRDefault="00000000">
      <w:pPr>
        <w:rPr>
          <w:lang w:eastAsia="zh-CN"/>
        </w:rPr>
      </w:pPr>
      <w:r>
        <w:rPr>
          <w:rFonts w:hint="eastAsia"/>
          <w:lang w:eastAsia="zh-CN"/>
        </w:rPr>
        <w:t>多模态</w:t>
      </w:r>
      <w:proofErr w:type="gramStart"/>
      <w:r>
        <w:rPr>
          <w:rFonts w:hint="eastAsia"/>
          <w:lang w:eastAsia="zh-CN"/>
        </w:rPr>
        <w:t>交互中</w:t>
      </w:r>
      <w:proofErr w:type="gramEnd"/>
      <w:r>
        <w:rPr>
          <w:rFonts w:hint="eastAsia"/>
          <w:lang w:eastAsia="zh-CN"/>
        </w:rPr>
        <w:t>存在着互补、冗余和冲突三种基本关系，这些关系决定了融合策略的有效性边界。互补关系指不同模态提供彼此缺失的信息，如文本提供语义内容、音频提供语调信息、视觉提供表情信息，三者结合能形成更完整的情感画像</w:t>
      </w:r>
      <w:r>
        <w:rPr>
          <w:rFonts w:hint="eastAsia"/>
          <w:vertAlign w:val="superscript"/>
          <w:lang w:eastAsia="zh-CN"/>
        </w:rPr>
        <w:t>[22]</w:t>
      </w:r>
      <w:r>
        <w:rPr>
          <w:rFonts w:hint="eastAsia"/>
          <w:lang w:eastAsia="zh-CN"/>
        </w:rPr>
        <w:t>。冗余关系指多个模态重复表达相同情感线索，如高兴时文本内容积极、语音语调欢快、面部表情愉悦，这种冗余能增强情感识别的置信度。冲突关系则指不同模态表达的情感倾向不一致，如</w:t>
      </w:r>
      <w:r>
        <w:rPr>
          <w:rFonts w:hint="eastAsia"/>
          <w:lang w:eastAsia="zh-CN"/>
        </w:rPr>
        <w:t>"</w:t>
      </w:r>
      <w:r>
        <w:rPr>
          <w:rFonts w:hint="eastAsia"/>
          <w:lang w:eastAsia="zh-CN"/>
        </w:rPr>
        <w:t>语言正向但语气消极</w:t>
      </w:r>
      <w:r>
        <w:rPr>
          <w:rFonts w:hint="eastAsia"/>
          <w:lang w:eastAsia="zh-CN"/>
        </w:rPr>
        <w:t>"</w:t>
      </w:r>
      <w:r>
        <w:rPr>
          <w:rFonts w:hint="eastAsia"/>
          <w:lang w:eastAsia="zh-CN"/>
        </w:rPr>
        <w:t>或</w:t>
      </w:r>
      <w:r>
        <w:rPr>
          <w:rFonts w:hint="eastAsia"/>
          <w:lang w:eastAsia="zh-CN"/>
        </w:rPr>
        <w:t>"</w:t>
      </w:r>
      <w:r>
        <w:rPr>
          <w:rFonts w:hint="eastAsia"/>
          <w:lang w:eastAsia="zh-CN"/>
        </w:rPr>
        <w:t>表情平静但语音激动</w:t>
      </w:r>
      <w:r>
        <w:rPr>
          <w:rFonts w:hint="eastAsia"/>
          <w:lang w:eastAsia="zh-CN"/>
        </w:rPr>
        <w:t>"</w:t>
      </w:r>
      <w:r>
        <w:rPr>
          <w:rFonts w:hint="eastAsia"/>
          <w:lang w:eastAsia="zh-CN"/>
        </w:rPr>
        <w:t>，这种冲突反映了情感表达的复杂性，也是多模态融合需要解决的关键问题。</w:t>
      </w:r>
    </w:p>
    <w:p w14:paraId="1A419C12" w14:textId="77777777" w:rsidR="00C642EC" w:rsidRDefault="00000000">
      <w:pPr>
        <w:rPr>
          <w:lang w:eastAsia="zh-CN"/>
        </w:rPr>
      </w:pPr>
      <w:r>
        <w:rPr>
          <w:rFonts w:hint="eastAsia"/>
          <w:lang w:eastAsia="zh-CN"/>
        </w:rPr>
        <w:t>多模态交互面临诸多技术难点，这些难点源于模态间的固有差异。时间步不同步是首要挑战，文本以词或句为单位，</w:t>
      </w:r>
      <w:proofErr w:type="gramStart"/>
      <w:r>
        <w:rPr>
          <w:rFonts w:hint="eastAsia"/>
          <w:lang w:eastAsia="zh-CN"/>
        </w:rPr>
        <w:t>音频以帧为</w:t>
      </w:r>
      <w:proofErr w:type="gramEnd"/>
      <w:r>
        <w:rPr>
          <w:rFonts w:hint="eastAsia"/>
          <w:lang w:eastAsia="zh-CN"/>
        </w:rPr>
        <w:t>单位，视频以图像帧为单位，三者时间分辨率存在显著差异</w:t>
      </w:r>
      <w:r>
        <w:rPr>
          <w:rFonts w:hint="eastAsia"/>
          <w:vertAlign w:val="superscript"/>
          <w:lang w:eastAsia="zh-CN"/>
        </w:rPr>
        <w:t>[23]</w:t>
      </w:r>
      <w:r>
        <w:rPr>
          <w:rFonts w:hint="eastAsia"/>
          <w:lang w:eastAsia="zh-CN"/>
        </w:rPr>
        <w:t>。粒度不一致问题同样突出，文本情感通常以句子或段落为单位，而音频和视觉情感可能以毫秒级变化。表示空间异构导致不同模态特征难以直接比较，</w:t>
      </w:r>
      <w:r>
        <w:rPr>
          <w:rFonts w:hint="eastAsia"/>
          <w:lang w:eastAsia="zh-CN"/>
        </w:rPr>
        <w:lastRenderedPageBreak/>
        <w:t>需要设计有效的跨模态映射机制。语义鸿沟问题表现为不同模态对同一情感概念的表达方式差异，如文本中的</w:t>
      </w:r>
      <w:r>
        <w:rPr>
          <w:rFonts w:hint="eastAsia"/>
          <w:lang w:eastAsia="zh-CN"/>
        </w:rPr>
        <w:t>"</w:t>
      </w:r>
      <w:r>
        <w:rPr>
          <w:rFonts w:hint="eastAsia"/>
          <w:lang w:eastAsia="zh-CN"/>
        </w:rPr>
        <w:t>愤怒</w:t>
      </w:r>
      <w:r>
        <w:rPr>
          <w:rFonts w:hint="eastAsia"/>
          <w:lang w:eastAsia="zh-CN"/>
        </w:rPr>
        <w:t>"</w:t>
      </w:r>
      <w:r>
        <w:rPr>
          <w:rFonts w:hint="eastAsia"/>
          <w:lang w:eastAsia="zh-CN"/>
        </w:rPr>
        <w:t>与面部表情中的</w:t>
      </w:r>
      <w:r>
        <w:rPr>
          <w:rFonts w:hint="eastAsia"/>
          <w:lang w:eastAsia="zh-CN"/>
        </w:rPr>
        <w:t>"</w:t>
      </w:r>
      <w:r>
        <w:rPr>
          <w:rFonts w:hint="eastAsia"/>
          <w:lang w:eastAsia="zh-CN"/>
        </w:rPr>
        <w:t>皱眉</w:t>
      </w:r>
      <w:r>
        <w:rPr>
          <w:rFonts w:hint="eastAsia"/>
          <w:lang w:eastAsia="zh-CN"/>
        </w:rPr>
        <w:t>"</w:t>
      </w:r>
      <w:r>
        <w:rPr>
          <w:rFonts w:hint="eastAsia"/>
          <w:lang w:eastAsia="zh-CN"/>
        </w:rPr>
        <w:t>之间的对应关系。模态质量不平衡则指不同模态的数据质量、标注一致性存在差异，某些模态可能包含更多噪声或标注误差。</w:t>
      </w:r>
    </w:p>
    <w:p w14:paraId="620D1370" w14:textId="77777777" w:rsidR="00C642EC" w:rsidRDefault="00C642EC">
      <w:pPr>
        <w:ind w:firstLineChars="0" w:firstLine="0"/>
        <w:rPr>
          <w:lang w:eastAsia="zh-CN"/>
        </w:rPr>
      </w:pPr>
    </w:p>
    <w:p w14:paraId="2AAF92AB" w14:textId="77777777" w:rsidR="00C642EC" w:rsidRDefault="00C642EC">
      <w:pPr>
        <w:rPr>
          <w:lang w:eastAsia="zh-CN"/>
        </w:rPr>
      </w:pPr>
    </w:p>
    <w:p w14:paraId="2C9A81F0" w14:textId="77777777" w:rsidR="00C642EC" w:rsidRDefault="00000000">
      <w:pPr>
        <w:pStyle w:val="2"/>
        <w:spacing w:before="120"/>
        <w:rPr>
          <w:rFonts w:hint="eastAsia"/>
        </w:rPr>
      </w:pPr>
      <w:bookmarkStart w:id="19" w:name="_Toc224744402"/>
      <w:r>
        <w:t>2.2 多模态情感分析的关键技术基础</w:t>
      </w:r>
      <w:bookmarkEnd w:id="19"/>
    </w:p>
    <w:p w14:paraId="3E77A988" w14:textId="77777777" w:rsidR="00C642EC" w:rsidRDefault="00000000">
      <w:pPr>
        <w:pStyle w:val="3"/>
        <w:spacing w:before="120"/>
        <w:rPr>
          <w:rFonts w:hint="eastAsia"/>
        </w:rPr>
      </w:pPr>
      <w:bookmarkStart w:id="20" w:name="_Toc224744403"/>
      <w:r>
        <w:t>2.2.1 多模态数据来源与典型数据集</w:t>
      </w:r>
      <w:bookmarkEnd w:id="20"/>
    </w:p>
    <w:p w14:paraId="0FAF9BFA" w14:textId="77777777" w:rsidR="00C642EC" w:rsidRDefault="00000000">
      <w:pPr>
        <w:rPr>
          <w:lang w:eastAsia="zh-CN"/>
        </w:rPr>
      </w:pPr>
      <w:r>
        <w:rPr>
          <w:lang w:eastAsia="zh-CN"/>
        </w:rPr>
        <w:t>多模态情感分析的研究进展与高质量数据集的建立密不可分。数据集不仅为算法开发和性能评估提供了基准，其任务形式和场景特征也深刻影响着模型设计方向。对数据基础的梳理是理解方法差异和研究挑战的重要前提，本节将系统分析多模态情感分析领域的主要数据</w:t>
      </w:r>
      <w:proofErr w:type="gramStart"/>
      <w:r>
        <w:rPr>
          <w:lang w:eastAsia="zh-CN"/>
        </w:rPr>
        <w:t>集及其</w:t>
      </w:r>
      <w:proofErr w:type="gramEnd"/>
      <w:r>
        <w:rPr>
          <w:lang w:eastAsia="zh-CN"/>
        </w:rPr>
        <w:t>特点。</w:t>
      </w:r>
    </w:p>
    <w:p w14:paraId="5EFF89EE" w14:textId="77777777" w:rsidR="00C642EC" w:rsidRDefault="00000000">
      <w:pPr>
        <w:rPr>
          <w:lang w:eastAsia="zh-CN"/>
        </w:rPr>
      </w:pPr>
      <w:r>
        <w:t>英文数据集在多模态情感分析研究中占据主导地位，其中最具代表性的是</w:t>
      </w:r>
      <w:r>
        <w:t>CMU-MOSI</w:t>
      </w:r>
      <w:r>
        <w:t>、</w:t>
      </w:r>
      <w:r>
        <w:t>CMU-MOSEI</w:t>
      </w:r>
      <w:r>
        <w:t>、</w:t>
      </w:r>
      <w:r>
        <w:t>IEMOCAP</w:t>
      </w:r>
      <w:r>
        <w:t>和</w:t>
      </w:r>
      <w:r>
        <w:t>MELD</w:t>
      </w:r>
      <w:r>
        <w:t>。</w:t>
      </w:r>
      <w:r>
        <w:t>CMU-MOSI</w:t>
      </w:r>
      <w:r>
        <w:t>（</w:t>
      </w:r>
      <w:r>
        <w:t>Multimodal Opinion-level Sentiment Intensity</w:t>
      </w:r>
      <w:r>
        <w:t>）是多模态情感分析领域最早建立的基准数据集之一，包含</w:t>
      </w:r>
      <w:r>
        <w:t>93</w:t>
      </w:r>
      <w:r>
        <w:t>个独白式意见视频，总时长约</w:t>
      </w:r>
      <w:r>
        <w:t>5</w:t>
      </w:r>
      <w:r>
        <w:t>小时，涉及</w:t>
      </w:r>
      <w:r>
        <w:t>89</w:t>
      </w:r>
      <w:proofErr w:type="gramStart"/>
      <w:r>
        <w:t>个不同话题</w:t>
      </w:r>
      <w:r>
        <w:rPr>
          <w:rFonts w:hint="eastAsia"/>
          <w:vertAlign w:val="superscript"/>
          <w:lang w:eastAsia="zh-CN"/>
        </w:rPr>
        <w:t>[24]</w:t>
      </w:r>
      <w:r>
        <w:t>。</w:t>
      </w:r>
      <w:proofErr w:type="gramEnd"/>
      <w:r>
        <w:rPr>
          <w:lang w:eastAsia="zh-CN"/>
        </w:rPr>
        <w:t>该数据集提供了词级别的时间对齐标注，每个视频片段都标注了情感极性（积极</w:t>
      </w:r>
      <w:r>
        <w:rPr>
          <w:lang w:eastAsia="zh-CN"/>
        </w:rPr>
        <w:t>/</w:t>
      </w:r>
      <w:r>
        <w:rPr>
          <w:lang w:eastAsia="zh-CN"/>
        </w:rPr>
        <w:t>消极）和情感强度（连续值在</w:t>
      </w:r>
      <w:r>
        <w:rPr>
          <w:lang w:eastAsia="zh-CN"/>
        </w:rPr>
        <w:t>-3</w:t>
      </w:r>
      <w:r>
        <w:rPr>
          <w:lang w:eastAsia="zh-CN"/>
        </w:rPr>
        <w:t>到</w:t>
      </w:r>
      <w:r>
        <w:rPr>
          <w:lang w:eastAsia="zh-CN"/>
        </w:rPr>
        <w:t>+3</w:t>
      </w:r>
      <w:r>
        <w:rPr>
          <w:lang w:eastAsia="zh-CN"/>
        </w:rPr>
        <w:t>之间）。</w:t>
      </w:r>
      <w:r>
        <w:rPr>
          <w:lang w:eastAsia="zh-CN"/>
        </w:rPr>
        <w:t>MOSI</w:t>
      </w:r>
      <w:r>
        <w:rPr>
          <w:lang w:eastAsia="zh-CN"/>
        </w:rPr>
        <w:t>的主要价值在于建立了多模态情感分析的基本评估框架，但其规模相对较小，场景多样性有限。</w:t>
      </w:r>
    </w:p>
    <w:p w14:paraId="0C5B4D93" w14:textId="77777777" w:rsidR="00C642EC" w:rsidRDefault="00000000">
      <w:pPr>
        <w:rPr>
          <w:lang w:eastAsia="zh-CN"/>
        </w:rPr>
      </w:pPr>
      <w:proofErr w:type="spellStart"/>
      <w:r>
        <w:t>CMU-MOSEI</w:t>
      </w:r>
      <w:r>
        <w:t>（</w:t>
      </w:r>
      <w:r>
        <w:t>Multimodal</w:t>
      </w:r>
      <w:proofErr w:type="spellEnd"/>
      <w:r>
        <w:t xml:space="preserve"> Opinion Sentiment and Emotion Intensity</w:t>
      </w:r>
      <w:r>
        <w:t>）是</w:t>
      </w:r>
      <w:r>
        <w:t>MOSI</w:t>
      </w:r>
      <w:r>
        <w:t>的扩展版本，</w:t>
      </w:r>
      <w:proofErr w:type="gramStart"/>
      <w:r>
        <w:t>在规模和标注丰富度上实现了显著提升</w:t>
      </w:r>
      <w:r>
        <w:rPr>
          <w:rFonts w:hint="eastAsia"/>
          <w:vertAlign w:val="superscript"/>
          <w:lang w:eastAsia="zh-CN"/>
        </w:rPr>
        <w:t>[25]</w:t>
      </w:r>
      <w:r>
        <w:t>。</w:t>
      </w:r>
      <w:proofErr w:type="gramEnd"/>
      <w:r>
        <w:t>该数据集包含超过</w:t>
      </w:r>
      <w:r>
        <w:t>23,000</w:t>
      </w:r>
      <w:r>
        <w:t>个句子，来自</w:t>
      </w:r>
      <w:r>
        <w:t>1,000</w:t>
      </w:r>
      <w:r>
        <w:t>个不同的说话者和</w:t>
      </w:r>
      <w:r>
        <w:t>250</w:t>
      </w:r>
      <w:r>
        <w:t>个不同话题，总时长超过</w:t>
      </w:r>
      <w:r>
        <w:t>65</w:t>
      </w:r>
      <w:r>
        <w:t>小时。</w:t>
      </w:r>
      <w:r>
        <w:rPr>
          <w:lang w:eastAsia="zh-CN"/>
        </w:rPr>
        <w:t>与</w:t>
      </w:r>
      <w:r>
        <w:rPr>
          <w:lang w:eastAsia="zh-CN"/>
        </w:rPr>
        <w:t>MOSI</w:t>
      </w:r>
      <w:r>
        <w:rPr>
          <w:lang w:eastAsia="zh-CN"/>
        </w:rPr>
        <w:t>相比，</w:t>
      </w:r>
      <w:r>
        <w:rPr>
          <w:lang w:eastAsia="zh-CN"/>
        </w:rPr>
        <w:t>MOSEI</w:t>
      </w:r>
      <w:r>
        <w:rPr>
          <w:lang w:eastAsia="zh-CN"/>
        </w:rPr>
        <w:t>不仅规模扩大了</w:t>
      </w:r>
      <w:r>
        <w:rPr>
          <w:lang w:eastAsia="zh-CN"/>
        </w:rPr>
        <w:t>20</w:t>
      </w:r>
      <w:r>
        <w:rPr>
          <w:lang w:eastAsia="zh-CN"/>
        </w:rPr>
        <w:t>倍以上，还同时包含情感分析和情感识别标注，说话者、话题和表达方式更加多样。</w:t>
      </w:r>
      <w:r>
        <w:rPr>
          <w:lang w:eastAsia="zh-CN"/>
        </w:rPr>
        <w:t>MOSEI</w:t>
      </w:r>
      <w:r>
        <w:rPr>
          <w:lang w:eastAsia="zh-CN"/>
        </w:rPr>
        <w:t>的建立推动了多模态情感分析从实验室规模向实际应用规模的转变，成为当前最广泛使用的基准数据集之一。</w:t>
      </w:r>
    </w:p>
    <w:p w14:paraId="25BBB946" w14:textId="77777777" w:rsidR="00C642EC" w:rsidRDefault="00000000">
      <w:pPr>
        <w:rPr>
          <w:lang w:eastAsia="zh-CN"/>
        </w:rPr>
      </w:pPr>
      <w:proofErr w:type="spellStart"/>
      <w:r>
        <w:t>IEMOCAP</w:t>
      </w:r>
      <w:r>
        <w:t>（</w:t>
      </w:r>
      <w:r>
        <w:t>Interactive</w:t>
      </w:r>
      <w:proofErr w:type="spellEnd"/>
      <w:r>
        <w:t xml:space="preserve"> Emotional Dyadic Motion Capture</w:t>
      </w:r>
      <w:r>
        <w:t>）是对话情感分析的重要基准，</w:t>
      </w:r>
      <w:proofErr w:type="gramStart"/>
      <w:r>
        <w:t>其独特价值在于模拟真实对话情境</w:t>
      </w:r>
      <w:r>
        <w:rPr>
          <w:rFonts w:hint="eastAsia"/>
          <w:vertAlign w:val="superscript"/>
          <w:lang w:eastAsia="zh-CN"/>
        </w:rPr>
        <w:t>[26]</w:t>
      </w:r>
      <w:r>
        <w:t>。</w:t>
      </w:r>
      <w:proofErr w:type="gramEnd"/>
      <w:r>
        <w:t>该数据集包含</w:t>
      </w:r>
      <w:r>
        <w:t>10</w:t>
      </w:r>
      <w:r>
        <w:t>位专业演员（</w:t>
      </w:r>
      <w:r>
        <w:t>5</w:t>
      </w:r>
      <w:r>
        <w:t>男</w:t>
      </w:r>
      <w:r>
        <w:t>5</w:t>
      </w:r>
      <w:r>
        <w:t>女）的对话会话，总时长约</w:t>
      </w:r>
      <w:r>
        <w:t>12</w:t>
      </w:r>
      <w:r>
        <w:t>小时，不仅提供了音频、视频、文本转录等多模态数据，还包含了面部动作捕捉信息。</w:t>
      </w:r>
      <w:r>
        <w:rPr>
          <w:lang w:eastAsia="zh-CN"/>
        </w:rPr>
        <w:t>IEMOCAP</w:t>
      </w:r>
      <w:r>
        <w:rPr>
          <w:lang w:eastAsia="zh-CN"/>
        </w:rPr>
        <w:t>标注了</w:t>
      </w:r>
      <w:r>
        <w:rPr>
          <w:lang w:eastAsia="zh-CN"/>
        </w:rPr>
        <w:t>6</w:t>
      </w:r>
      <w:r>
        <w:rPr>
          <w:lang w:eastAsia="zh-CN"/>
        </w:rPr>
        <w:t>种基本情感类别（高兴、悲伤、愤怒、中性、兴奋、沮丧）和</w:t>
      </w:r>
      <w:r>
        <w:rPr>
          <w:lang w:eastAsia="zh-CN"/>
        </w:rPr>
        <w:t>3</w:t>
      </w:r>
      <w:r>
        <w:rPr>
          <w:lang w:eastAsia="zh-CN"/>
        </w:rPr>
        <w:t>种情感维度（效价、唤醒度、支配度），特别适合研究对话场景中的情感动态变化和交互模式。</w:t>
      </w:r>
    </w:p>
    <w:p w14:paraId="2DBF871A" w14:textId="77777777" w:rsidR="00C642EC" w:rsidRDefault="00000000">
      <w:pPr>
        <w:rPr>
          <w:lang w:eastAsia="zh-CN"/>
        </w:rPr>
      </w:pPr>
      <w:proofErr w:type="spellStart"/>
      <w:r>
        <w:lastRenderedPageBreak/>
        <w:t>MELD</w:t>
      </w:r>
      <w:r>
        <w:t>（</w:t>
      </w:r>
      <w:r>
        <w:t>Multimodal</w:t>
      </w:r>
      <w:proofErr w:type="spellEnd"/>
      <w:r>
        <w:t xml:space="preserve"> Emotion Lines Dataset</w:t>
      </w:r>
      <w:r>
        <w:t>）进一步扩展了对话情感分析的数据基础，包含来自电视剧《老友记》的</w:t>
      </w:r>
      <w:r>
        <w:t>1,433</w:t>
      </w:r>
      <w:r>
        <w:t>个对话和</w:t>
      </w:r>
      <w:r>
        <w:t>13,000</w:t>
      </w:r>
      <w:proofErr w:type="gramStart"/>
      <w:r>
        <w:t>条话语</w:t>
      </w:r>
      <w:r>
        <w:rPr>
          <w:rFonts w:hint="eastAsia"/>
          <w:vertAlign w:val="superscript"/>
          <w:lang w:eastAsia="zh-CN"/>
        </w:rPr>
        <w:t>[27]</w:t>
      </w:r>
      <w:r>
        <w:t>。</w:t>
      </w:r>
      <w:proofErr w:type="gramEnd"/>
      <w:r>
        <w:t>与</w:t>
      </w:r>
      <w:r>
        <w:t>IEMOCAP</w:t>
      </w:r>
      <w:r>
        <w:t>相比，</w:t>
      </w:r>
      <w:r>
        <w:t>MELD</w:t>
      </w:r>
      <w:r>
        <w:t>的数据来自真实影视作品，情感表达更加自然多样，且包含了更丰富的情感类别（</w:t>
      </w:r>
      <w:r>
        <w:t>7</w:t>
      </w:r>
      <w:r>
        <w:t>种基本情绪）。</w:t>
      </w:r>
      <w:r>
        <w:rPr>
          <w:lang w:eastAsia="zh-CN"/>
        </w:rPr>
        <w:t>该数据集的建立推动了多模态情感分析从实验室控制环境向真实媒体内容的扩展。</w:t>
      </w:r>
    </w:p>
    <w:p w14:paraId="27AEADAA" w14:textId="77777777" w:rsidR="00C642EC" w:rsidRDefault="00000000">
      <w:pPr>
        <w:rPr>
          <w:lang w:eastAsia="zh-CN"/>
        </w:rPr>
      </w:pPr>
      <w:proofErr w:type="spellStart"/>
      <w:r>
        <w:t>中文数据集方面，</w:t>
      </w:r>
      <w:r>
        <w:t>CH-SIMS</w:t>
      </w:r>
      <w:r>
        <w:t>（</w:t>
      </w:r>
      <w:r>
        <w:t>Chinese</w:t>
      </w:r>
      <w:proofErr w:type="spellEnd"/>
      <w:r>
        <w:t xml:space="preserve"> Multimodal Sentiment Analysis Dataset</w:t>
      </w:r>
      <w:r>
        <w:t>）</w:t>
      </w:r>
      <w:proofErr w:type="gramStart"/>
      <w:r>
        <w:t>是代表性的细粒度中文多模态情感分析数据集</w:t>
      </w:r>
      <w:r>
        <w:rPr>
          <w:rFonts w:hint="eastAsia"/>
          <w:vertAlign w:val="superscript"/>
          <w:lang w:eastAsia="zh-CN"/>
        </w:rPr>
        <w:t>[28]</w:t>
      </w:r>
      <w:r>
        <w:t>。</w:t>
      </w:r>
      <w:proofErr w:type="gramEnd"/>
      <w:r>
        <w:t>该数据集包含</w:t>
      </w:r>
      <w:r>
        <w:t>2,281</w:t>
      </w:r>
      <w:r>
        <w:t>个视频片段，标注了句子级别的细粒度情感标签，包括积极、消极、中性三种极性。</w:t>
      </w:r>
      <w:r>
        <w:rPr>
          <w:lang w:eastAsia="zh-CN"/>
        </w:rPr>
        <w:t>CH-SIMS</w:t>
      </w:r>
      <w:r>
        <w:rPr>
          <w:lang w:eastAsia="zh-CN"/>
        </w:rPr>
        <w:t>的主要贡献在于填补了中文多模态情感分析数据资源的空白，为跨语言情感分析研究提供了重要基础。此外，近年来国内研究团队也陆续构建了其他中文多模态情感资源，但这些数据集在规模、标注质量和公开程度方面仍有提升空间。</w:t>
      </w:r>
    </w:p>
    <w:p w14:paraId="73491597" w14:textId="77777777" w:rsidR="00C642EC" w:rsidRDefault="00000000">
      <w:pPr>
        <w:rPr>
          <w:lang w:eastAsia="zh-CN"/>
        </w:rPr>
      </w:pPr>
      <w:r>
        <w:rPr>
          <w:lang w:eastAsia="zh-CN"/>
        </w:rPr>
        <w:t>从比较维度分析，现有数据集在模态构成、标签形式、样本规模、语言环境和场景类型等方面存在显著差异。模态构成方面，大多数数据集包含文本、音频、视觉三种基本模态，但数据质量和同步精度存在差异；标签形式方面，可分为极性分类、强度回归和情绪类别三种主要类型；样本规模从数千到数万不等，但高质量大规模数据</w:t>
      </w:r>
      <w:proofErr w:type="gramStart"/>
      <w:r>
        <w:rPr>
          <w:lang w:eastAsia="zh-CN"/>
        </w:rPr>
        <w:t>集仍然</w:t>
      </w:r>
      <w:proofErr w:type="gramEnd"/>
      <w:r>
        <w:rPr>
          <w:lang w:eastAsia="zh-CN"/>
        </w:rPr>
        <w:t>稀缺；语言环境以英语为主，中文和其他语言资源相对有限；场景类型主要集中在视频评论或实验环境，对真实复杂场景、多语言环境和模态缺失场景的覆盖不足。</w:t>
      </w:r>
    </w:p>
    <w:p w14:paraId="55CE42F5" w14:textId="77777777" w:rsidR="00C642EC" w:rsidRDefault="00000000">
      <w:pPr>
        <w:rPr>
          <w:lang w:eastAsia="zh-CN"/>
        </w:rPr>
      </w:pPr>
      <w:r>
        <w:rPr>
          <w:lang w:eastAsia="zh-CN"/>
        </w:rPr>
        <w:t>现有数据集的局限性主要体现在三个方面：首先，英语数据在数量和质量上占据绝对优势，导致多模态情感分析研究存在语言偏向性；其次，数据采集场景相对单一，主要集中在视频评论或实验室对话，对真实世界复杂场景（如嘈杂环境、多说话人交互、长时程情感演化）的覆盖不足；最后，对模态缺失、质量不平衡等实际问题的考虑不够充分，大多数数据集假设模态完整且质量均衡，这与实际应用场景存在差距</w:t>
      </w:r>
      <w:r>
        <w:rPr>
          <w:rFonts w:hint="eastAsia"/>
          <w:vertAlign w:val="superscript"/>
          <w:lang w:eastAsia="zh-CN"/>
        </w:rPr>
        <w:t>[29]</w:t>
      </w:r>
      <w:r>
        <w:rPr>
          <w:lang w:eastAsia="zh-CN"/>
        </w:rPr>
        <w:t>。</w:t>
      </w:r>
    </w:p>
    <w:p w14:paraId="64EB89A4" w14:textId="77777777" w:rsidR="00C642EC" w:rsidRDefault="00000000">
      <w:pPr>
        <w:rPr>
          <w:lang w:eastAsia="zh-CN"/>
        </w:rPr>
      </w:pPr>
      <w:r>
        <w:rPr>
          <w:lang w:eastAsia="zh-CN"/>
        </w:rPr>
        <w:t>数据集的任务形式和场景特征直接影响模型设计，因此对数据基础的深入理解是多模态情感分析研究的重要前提。未来数据集的构建需要更加注重场景多样性、语言多样性和实际问题覆盖，为多模态情感分析技术的实际应用提供更坚实的数据支撑。</w:t>
      </w:r>
    </w:p>
    <w:p w14:paraId="3B0C5436" w14:textId="77777777" w:rsidR="00C642EC" w:rsidRDefault="00000000">
      <w:pPr>
        <w:pStyle w:val="3"/>
        <w:spacing w:before="120"/>
        <w:rPr>
          <w:rFonts w:hint="eastAsia"/>
        </w:rPr>
      </w:pPr>
      <w:bookmarkStart w:id="21" w:name="_Toc224744404"/>
      <w:r>
        <w:t>2.2.2 文本、音频与视频模态的特征提取技术</w:t>
      </w:r>
      <w:bookmarkEnd w:id="21"/>
    </w:p>
    <w:p w14:paraId="63076A37" w14:textId="77777777" w:rsidR="00C642EC" w:rsidRDefault="00000000">
      <w:pPr>
        <w:rPr>
          <w:lang w:eastAsia="zh-CN"/>
        </w:rPr>
      </w:pPr>
      <w:r>
        <w:rPr>
          <w:lang w:eastAsia="zh-CN"/>
        </w:rPr>
        <w:t>特征提取是多模态情感分析的关键环节，不同模态需要采用差异化的特征提取方法。文本、音频和视频模态在信息密度、时间尺度和表示特性上存在本质差异，这些差异决定了特征提取技术的演进路径和技术选择。深入理解各模态的特征提取技术，有助于把握多模态融合方法的设计逻辑和发展趋势。</w:t>
      </w:r>
    </w:p>
    <w:p w14:paraId="2E82AE93" w14:textId="77777777" w:rsidR="00C642EC" w:rsidRDefault="00000000">
      <w:pPr>
        <w:rPr>
          <w:lang w:eastAsia="zh-CN"/>
        </w:rPr>
      </w:pPr>
      <w:r>
        <w:rPr>
          <w:lang w:eastAsia="zh-CN"/>
        </w:rPr>
        <w:t>文本特征提取技术经历了从传统统计方法到深度语义表示的演进过程。早期方法主要</w:t>
      </w:r>
      <w:proofErr w:type="gramStart"/>
      <w:r>
        <w:rPr>
          <w:lang w:eastAsia="zh-CN"/>
        </w:rPr>
        <w:t>基于词袋模型</w:t>
      </w:r>
      <w:proofErr w:type="gramEnd"/>
      <w:r>
        <w:rPr>
          <w:lang w:eastAsia="zh-CN"/>
        </w:rPr>
        <w:t>、</w:t>
      </w:r>
      <w:r>
        <w:rPr>
          <w:lang w:eastAsia="zh-CN"/>
        </w:rPr>
        <w:t>TF-IDF</w:t>
      </w:r>
      <w:r>
        <w:rPr>
          <w:lang w:eastAsia="zh-CN"/>
        </w:rPr>
        <w:t>和情感词典，这些方法实现简单但难以捕捉上下文语义和复</w:t>
      </w:r>
      <w:r>
        <w:rPr>
          <w:lang w:eastAsia="zh-CN"/>
        </w:rPr>
        <w:lastRenderedPageBreak/>
        <w:t>杂语言现象</w:t>
      </w:r>
      <w:r>
        <w:rPr>
          <w:rFonts w:hint="eastAsia"/>
          <w:vertAlign w:val="superscript"/>
          <w:lang w:eastAsia="zh-CN"/>
        </w:rPr>
        <w:t>[30]</w:t>
      </w:r>
      <w:r>
        <w:rPr>
          <w:lang w:eastAsia="zh-CN"/>
        </w:rPr>
        <w:t>。词向量表示技术的出现标志着文本特征提取的重要转折，</w:t>
      </w:r>
      <w:r>
        <w:rPr>
          <w:lang w:eastAsia="zh-CN"/>
        </w:rPr>
        <w:t>Word2Vec</w:t>
      </w:r>
      <w:r>
        <w:rPr>
          <w:lang w:eastAsia="zh-CN"/>
        </w:rPr>
        <w:t>、</w:t>
      </w:r>
      <w:proofErr w:type="spellStart"/>
      <w:r>
        <w:rPr>
          <w:lang w:eastAsia="zh-CN"/>
        </w:rPr>
        <w:t>GloVe</w:t>
      </w:r>
      <w:proofErr w:type="spellEnd"/>
      <w:r>
        <w:rPr>
          <w:lang w:eastAsia="zh-CN"/>
        </w:rPr>
        <w:t>等方法通过分布式表示将词汇映射到低维连续空间，在一定程度上缓解了语义稀疏问题</w:t>
      </w:r>
      <w:r>
        <w:rPr>
          <w:rFonts w:hint="eastAsia"/>
          <w:vertAlign w:val="superscript"/>
          <w:lang w:eastAsia="zh-CN"/>
        </w:rPr>
        <w:t>[31]</w:t>
      </w:r>
      <w:r>
        <w:rPr>
          <w:lang w:eastAsia="zh-CN"/>
        </w:rPr>
        <w:t>。然而，这些静态词向量无法处理一词多义和上下文依赖问题。</w:t>
      </w:r>
    </w:p>
    <w:p w14:paraId="66701B23" w14:textId="77777777" w:rsidR="00C642EC" w:rsidRDefault="00000000">
      <w:pPr>
        <w:rPr>
          <w:lang w:eastAsia="zh-CN"/>
        </w:rPr>
      </w:pPr>
      <w:proofErr w:type="gramStart"/>
      <w:r>
        <w:rPr>
          <w:lang w:eastAsia="zh-CN"/>
        </w:rPr>
        <w:t>预训练</w:t>
      </w:r>
      <w:proofErr w:type="gramEnd"/>
      <w:r>
        <w:rPr>
          <w:lang w:eastAsia="zh-CN"/>
        </w:rPr>
        <w:t>语言模型的兴起彻底改变了文本特征提取的技术格局。</w:t>
      </w:r>
      <w:r>
        <w:rPr>
          <w:lang w:eastAsia="zh-CN"/>
        </w:rPr>
        <w:t>BERT</w:t>
      </w:r>
      <w:r>
        <w:rPr>
          <w:lang w:eastAsia="zh-CN"/>
        </w:rPr>
        <w:t>（</w:t>
      </w:r>
      <w:r>
        <w:rPr>
          <w:lang w:eastAsia="zh-CN"/>
        </w:rPr>
        <w:t>Bidirectional Encoder Representations from Transformers</w:t>
      </w:r>
      <w:r>
        <w:rPr>
          <w:lang w:eastAsia="zh-CN"/>
        </w:rPr>
        <w:t>）通过双向</w:t>
      </w:r>
      <w:r>
        <w:rPr>
          <w:lang w:eastAsia="zh-CN"/>
        </w:rPr>
        <w:t>Transformer</w:t>
      </w:r>
      <w:r>
        <w:rPr>
          <w:lang w:eastAsia="zh-CN"/>
        </w:rPr>
        <w:t>架构和掩码语言建模任务，学习到了丰富的上下文相关表示</w:t>
      </w:r>
      <w:r>
        <w:rPr>
          <w:rFonts w:hint="eastAsia"/>
          <w:vertAlign w:val="superscript"/>
          <w:lang w:eastAsia="zh-CN"/>
        </w:rPr>
        <w:t>[32]</w:t>
      </w:r>
      <w:r>
        <w:rPr>
          <w:lang w:eastAsia="zh-CN"/>
        </w:rPr>
        <w:t>。</w:t>
      </w:r>
      <w:proofErr w:type="spellStart"/>
      <w:r>
        <w:rPr>
          <w:lang w:eastAsia="zh-CN"/>
        </w:rPr>
        <w:t>RoBERTa</w:t>
      </w:r>
      <w:proofErr w:type="spellEnd"/>
      <w:r>
        <w:rPr>
          <w:lang w:eastAsia="zh-CN"/>
        </w:rPr>
        <w:t>在</w:t>
      </w:r>
      <w:r>
        <w:rPr>
          <w:lang w:eastAsia="zh-CN"/>
        </w:rPr>
        <w:t>BERT</w:t>
      </w:r>
      <w:r>
        <w:rPr>
          <w:lang w:eastAsia="zh-CN"/>
        </w:rPr>
        <w:t>基础上进一步优化训练策略，去除了下一句预测任务，使用更大批次和更长时间训练，提升了模型性能</w:t>
      </w:r>
      <w:r>
        <w:rPr>
          <w:rFonts w:hint="eastAsia"/>
          <w:vertAlign w:val="superscript"/>
          <w:lang w:eastAsia="zh-CN"/>
        </w:rPr>
        <w:t>[33]</w:t>
      </w:r>
      <w:r>
        <w:rPr>
          <w:lang w:eastAsia="zh-CN"/>
        </w:rPr>
        <w:t>。这些</w:t>
      </w:r>
      <w:proofErr w:type="gramStart"/>
      <w:r>
        <w:rPr>
          <w:lang w:eastAsia="zh-CN"/>
        </w:rPr>
        <w:t>预训练</w:t>
      </w:r>
      <w:proofErr w:type="gramEnd"/>
      <w:r>
        <w:rPr>
          <w:lang w:eastAsia="zh-CN"/>
        </w:rPr>
        <w:t>模型能够提取层次化的语义特征，从词级别、短语级别到句子级别的表示都更加丰富和准确。当前趋势是结合具体任务进行适配性微调，或通过提示学习、适配器等方法实现参数高效迁移。</w:t>
      </w:r>
    </w:p>
    <w:p w14:paraId="75CDF078" w14:textId="77777777" w:rsidR="00C642EC" w:rsidRDefault="00000000">
      <w:pPr>
        <w:rPr>
          <w:lang w:eastAsia="zh-CN"/>
        </w:rPr>
      </w:pPr>
      <w:r>
        <w:rPr>
          <w:lang w:eastAsia="zh-CN"/>
        </w:rPr>
        <w:t>音频特征提取技术可分为传统声学特征和深度学习特征两大类。传统声学特征以梅尔频率倒谱系数（</w:t>
      </w:r>
      <w:r>
        <w:rPr>
          <w:lang w:eastAsia="zh-CN"/>
        </w:rPr>
        <w:t>MFCC</w:t>
      </w:r>
      <w:r>
        <w:rPr>
          <w:lang w:eastAsia="zh-CN"/>
        </w:rPr>
        <w:t>）为代表，通过模拟人耳听觉特性提取语音信号的频谱特征</w:t>
      </w:r>
      <w:r>
        <w:rPr>
          <w:rFonts w:hint="eastAsia"/>
          <w:vertAlign w:val="superscript"/>
          <w:lang w:eastAsia="zh-CN"/>
        </w:rPr>
        <w:t>[34]</w:t>
      </w:r>
      <w:r>
        <w:rPr>
          <w:lang w:eastAsia="zh-CN"/>
        </w:rPr>
        <w:t>。</w:t>
      </w:r>
      <w:r>
        <w:rPr>
          <w:lang w:eastAsia="zh-CN"/>
        </w:rPr>
        <w:t>MFCC</w:t>
      </w:r>
      <w:r>
        <w:rPr>
          <w:lang w:eastAsia="zh-CN"/>
        </w:rPr>
        <w:t>计算过程包括预加重、分帧、加窗、快速傅里叶变换、梅尔滤波器组、对数运算和离散余弦变换等步骤，能够有效捕捉语音的短时频谱特性。其他常用声学特征包括基频（</w:t>
      </w:r>
      <w:r>
        <w:rPr>
          <w:lang w:eastAsia="zh-CN"/>
        </w:rPr>
        <w:t>F0</w:t>
      </w:r>
      <w:r>
        <w:rPr>
          <w:lang w:eastAsia="zh-CN"/>
        </w:rPr>
        <w:t>）、能量、共振峰、抖动（</w:t>
      </w:r>
      <w:r>
        <w:rPr>
          <w:lang w:eastAsia="zh-CN"/>
        </w:rPr>
        <w:t>jitter</w:t>
      </w:r>
      <w:r>
        <w:rPr>
          <w:lang w:eastAsia="zh-CN"/>
        </w:rPr>
        <w:t>）、</w:t>
      </w:r>
      <w:r>
        <w:rPr>
          <w:lang w:eastAsia="zh-CN"/>
        </w:rPr>
        <w:t xml:space="preserve"> shimmer</w:t>
      </w:r>
      <w:r>
        <w:rPr>
          <w:lang w:eastAsia="zh-CN"/>
        </w:rPr>
        <w:t>等，这些特征从不同角度反映了语音的情感属性。</w:t>
      </w:r>
    </w:p>
    <w:p w14:paraId="788F14DD" w14:textId="77777777" w:rsidR="00C642EC" w:rsidRDefault="00000000">
      <w:pPr>
        <w:rPr>
          <w:lang w:eastAsia="zh-CN"/>
        </w:rPr>
      </w:pPr>
      <w:r>
        <w:rPr>
          <w:lang w:eastAsia="zh-CN"/>
        </w:rPr>
        <w:t>深度学习在音频特征提取中的应用日益广泛，特别是</w:t>
      </w:r>
      <w:proofErr w:type="gramStart"/>
      <w:r>
        <w:rPr>
          <w:lang w:eastAsia="zh-CN"/>
        </w:rPr>
        <w:t>自监督预训练</w:t>
      </w:r>
      <w:proofErr w:type="gramEnd"/>
      <w:r>
        <w:rPr>
          <w:lang w:eastAsia="zh-CN"/>
        </w:rPr>
        <w:t>模型的突破性进展。</w:t>
      </w:r>
      <w:r>
        <w:rPr>
          <w:lang w:eastAsia="zh-CN"/>
        </w:rPr>
        <w:t>wav2vec 2.0</w:t>
      </w:r>
      <w:r>
        <w:rPr>
          <w:lang w:eastAsia="zh-CN"/>
        </w:rPr>
        <w:t>框架通过对比学习目标，在大规模无标注语音数据</w:t>
      </w:r>
      <w:proofErr w:type="gramStart"/>
      <w:r>
        <w:rPr>
          <w:lang w:eastAsia="zh-CN"/>
        </w:rPr>
        <w:t>上预训练</w:t>
      </w:r>
      <w:proofErr w:type="gramEnd"/>
      <w:r>
        <w:rPr>
          <w:lang w:eastAsia="zh-CN"/>
        </w:rPr>
        <w:t>语音表示模型，学习到了丰富的语音语义特征</w:t>
      </w:r>
      <w:r>
        <w:rPr>
          <w:rFonts w:hint="eastAsia"/>
          <w:vertAlign w:val="superscript"/>
          <w:lang w:eastAsia="zh-CN"/>
        </w:rPr>
        <w:t>[35]</w:t>
      </w:r>
      <w:r>
        <w:rPr>
          <w:lang w:eastAsia="zh-CN"/>
        </w:rPr>
        <w:t>。该模型采用卷积神经网络编码原始波形，然后通过</w:t>
      </w:r>
      <w:r>
        <w:rPr>
          <w:lang w:eastAsia="zh-CN"/>
        </w:rPr>
        <w:t>Transformer</w:t>
      </w:r>
      <w:r>
        <w:rPr>
          <w:lang w:eastAsia="zh-CN"/>
        </w:rPr>
        <w:t>架构建模上下文依赖，最后通过对比预测任务优化表示质量。</w:t>
      </w:r>
      <w:proofErr w:type="spellStart"/>
      <w:r>
        <w:rPr>
          <w:lang w:eastAsia="zh-CN"/>
        </w:rPr>
        <w:t>HuBERT</w:t>
      </w:r>
      <w:proofErr w:type="spellEnd"/>
      <w:r>
        <w:rPr>
          <w:lang w:eastAsia="zh-CN"/>
        </w:rPr>
        <w:t>（</w:t>
      </w:r>
      <w:r>
        <w:rPr>
          <w:lang w:eastAsia="zh-CN"/>
        </w:rPr>
        <w:t>Hidden-unit BERT</w:t>
      </w:r>
      <w:r>
        <w:rPr>
          <w:lang w:eastAsia="zh-CN"/>
        </w:rPr>
        <w:t>）进一步改进了这一思路，通过掩码预测隐藏单元而非原始音频，提升了特征表示的判别力</w:t>
      </w:r>
      <w:r>
        <w:rPr>
          <w:rFonts w:hint="eastAsia"/>
          <w:vertAlign w:val="superscript"/>
          <w:lang w:eastAsia="zh-CN"/>
        </w:rPr>
        <w:t>[36]</w:t>
      </w:r>
      <w:r>
        <w:rPr>
          <w:lang w:eastAsia="zh-CN"/>
        </w:rPr>
        <w:t>。这些</w:t>
      </w:r>
      <w:proofErr w:type="gramStart"/>
      <w:r>
        <w:rPr>
          <w:lang w:eastAsia="zh-CN"/>
        </w:rPr>
        <w:t>预训练</w:t>
      </w:r>
      <w:proofErr w:type="gramEnd"/>
      <w:r>
        <w:rPr>
          <w:lang w:eastAsia="zh-CN"/>
        </w:rPr>
        <w:t>音频表示在多模态情感分析中展现出强大潜力，能够有效捕捉语音中的情感细微变化。</w:t>
      </w:r>
    </w:p>
    <w:p w14:paraId="24206A6F" w14:textId="77777777" w:rsidR="00C642EC" w:rsidRDefault="00000000">
      <w:pPr>
        <w:rPr>
          <w:lang w:eastAsia="zh-CN"/>
        </w:rPr>
      </w:pPr>
      <w:r>
        <w:rPr>
          <w:lang w:eastAsia="zh-CN"/>
        </w:rPr>
        <w:t>视频特征提取技术关注面部表情、肢体语言等视觉情感线索。早期方法主要基于几何特征和外观特征，几何特征通过面部关键点定位和动作单元识别来描述面部肌肉运动，外观特征则通过局部二值模式（</w:t>
      </w:r>
      <w:r>
        <w:rPr>
          <w:lang w:eastAsia="zh-CN"/>
        </w:rPr>
        <w:t>LBP</w:t>
      </w:r>
      <w:r>
        <w:rPr>
          <w:lang w:eastAsia="zh-CN"/>
        </w:rPr>
        <w:t>）、方向梯度直方图（</w:t>
      </w:r>
      <w:r>
        <w:rPr>
          <w:lang w:eastAsia="zh-CN"/>
        </w:rPr>
        <w:t>HOG</w:t>
      </w:r>
      <w:r>
        <w:rPr>
          <w:lang w:eastAsia="zh-CN"/>
        </w:rPr>
        <w:t>）等描述纹理变化</w:t>
      </w:r>
      <w:r>
        <w:rPr>
          <w:rFonts w:hint="eastAsia"/>
          <w:vertAlign w:val="superscript"/>
          <w:lang w:eastAsia="zh-CN"/>
        </w:rPr>
        <w:t>[37]</w:t>
      </w:r>
      <w:r>
        <w:rPr>
          <w:lang w:eastAsia="zh-CN"/>
        </w:rPr>
        <w:t>。这些手工特征虽然具有一定判别力，</w:t>
      </w:r>
      <w:proofErr w:type="gramStart"/>
      <w:r>
        <w:rPr>
          <w:lang w:eastAsia="zh-CN"/>
        </w:rPr>
        <w:t>但特征</w:t>
      </w:r>
      <w:proofErr w:type="gramEnd"/>
      <w:r>
        <w:rPr>
          <w:lang w:eastAsia="zh-CN"/>
        </w:rPr>
        <w:t>工程复杂且泛化能力有限。</w:t>
      </w:r>
    </w:p>
    <w:p w14:paraId="0A9FD974" w14:textId="77777777" w:rsidR="00C642EC" w:rsidRDefault="00000000">
      <w:pPr>
        <w:rPr>
          <w:lang w:eastAsia="zh-CN"/>
        </w:rPr>
      </w:pPr>
      <w:r>
        <w:rPr>
          <w:lang w:eastAsia="zh-CN"/>
        </w:rPr>
        <w:t>深度学习方法为视频特征提取带来了革命性变化。</w:t>
      </w:r>
      <w:r>
        <w:rPr>
          <w:lang w:eastAsia="zh-CN"/>
        </w:rPr>
        <w:t>2D</w:t>
      </w:r>
      <w:r>
        <w:rPr>
          <w:lang w:eastAsia="zh-CN"/>
        </w:rPr>
        <w:t>卷积神经网络（</w:t>
      </w:r>
      <w:r>
        <w:rPr>
          <w:lang w:eastAsia="zh-CN"/>
        </w:rPr>
        <w:t>CNN</w:t>
      </w:r>
      <w:r>
        <w:rPr>
          <w:lang w:eastAsia="zh-CN"/>
        </w:rPr>
        <w:t>）如</w:t>
      </w:r>
      <w:r>
        <w:rPr>
          <w:lang w:eastAsia="zh-CN"/>
        </w:rPr>
        <w:t>VGG</w:t>
      </w:r>
      <w:r>
        <w:rPr>
          <w:lang w:eastAsia="zh-CN"/>
        </w:rPr>
        <w:t>、</w:t>
      </w:r>
      <w:proofErr w:type="spellStart"/>
      <w:r>
        <w:rPr>
          <w:lang w:eastAsia="zh-CN"/>
        </w:rPr>
        <w:t>ResNet</w:t>
      </w:r>
      <w:proofErr w:type="spellEnd"/>
      <w:r>
        <w:rPr>
          <w:lang w:eastAsia="zh-CN"/>
        </w:rPr>
        <w:t>等被广泛用于提取单帧图像特征，通过</w:t>
      </w:r>
      <w:proofErr w:type="gramStart"/>
      <w:r>
        <w:rPr>
          <w:lang w:eastAsia="zh-CN"/>
        </w:rPr>
        <w:t>预训练</w:t>
      </w:r>
      <w:proofErr w:type="gramEnd"/>
      <w:r>
        <w:rPr>
          <w:lang w:eastAsia="zh-CN"/>
        </w:rPr>
        <w:t>在大型图像数据集上学习到的通用视觉表示</w:t>
      </w:r>
      <w:r>
        <w:rPr>
          <w:rFonts w:hint="eastAsia"/>
          <w:vertAlign w:val="superscript"/>
          <w:lang w:eastAsia="zh-CN"/>
        </w:rPr>
        <w:t>[38]</w:t>
      </w:r>
      <w:r>
        <w:rPr>
          <w:lang w:eastAsia="zh-CN"/>
        </w:rPr>
        <w:t>。对于视频数据，</w:t>
      </w:r>
      <w:r>
        <w:rPr>
          <w:lang w:eastAsia="zh-CN"/>
        </w:rPr>
        <w:t>3D</w:t>
      </w:r>
      <w:r>
        <w:rPr>
          <w:lang w:eastAsia="zh-CN"/>
        </w:rPr>
        <w:t>卷积神经网络能够同时捕捉空间和时间维度信息，更适合建模动态表情变化</w:t>
      </w:r>
      <w:r>
        <w:rPr>
          <w:rFonts w:hint="eastAsia"/>
          <w:vertAlign w:val="superscript"/>
          <w:lang w:eastAsia="zh-CN"/>
        </w:rPr>
        <w:t>[39]</w:t>
      </w:r>
      <w:r>
        <w:rPr>
          <w:lang w:eastAsia="zh-CN"/>
        </w:rPr>
        <w:t>。时空卷积网络进一步结合了</w:t>
      </w:r>
      <w:r>
        <w:rPr>
          <w:lang w:eastAsia="zh-CN"/>
        </w:rPr>
        <w:t>2D</w:t>
      </w:r>
      <w:r>
        <w:rPr>
          <w:lang w:eastAsia="zh-CN"/>
        </w:rPr>
        <w:t>空间卷积和</w:t>
      </w:r>
      <w:r>
        <w:rPr>
          <w:lang w:eastAsia="zh-CN"/>
        </w:rPr>
        <w:t>1D</w:t>
      </w:r>
      <w:r>
        <w:rPr>
          <w:lang w:eastAsia="zh-CN"/>
        </w:rPr>
        <w:t>时间卷积，</w:t>
      </w:r>
      <w:r>
        <w:rPr>
          <w:lang w:eastAsia="zh-CN"/>
        </w:rPr>
        <w:lastRenderedPageBreak/>
        <w:t>在计算效率和特征质量之间取得平衡。当前趋势是结合注意力机制和时序建模技术，增强对重要区域和关键时间点的关注能力。</w:t>
      </w:r>
    </w:p>
    <w:p w14:paraId="3165E24D" w14:textId="77777777" w:rsidR="00C642EC" w:rsidRDefault="00000000">
      <w:pPr>
        <w:rPr>
          <w:lang w:eastAsia="zh-CN"/>
        </w:rPr>
      </w:pPr>
      <w:r>
        <w:rPr>
          <w:lang w:eastAsia="zh-CN"/>
        </w:rPr>
        <w:t>综合分析各模态特征提取技术，可以发现几个重要规律：首先，文本通常提供最稳定的显式语义线索，</w:t>
      </w:r>
      <w:proofErr w:type="gramStart"/>
      <w:r>
        <w:rPr>
          <w:lang w:eastAsia="zh-CN"/>
        </w:rPr>
        <w:t>预训练</w:t>
      </w:r>
      <w:proofErr w:type="gramEnd"/>
      <w:r>
        <w:rPr>
          <w:lang w:eastAsia="zh-CN"/>
        </w:rPr>
        <w:t>语言模型极大提升了语义表示质量；其次，音频与视频则提供更丰富的隐式情绪和动态表达信息，自监督学习技术正在改变这些模态的特征提取范式；最后，不同模态的时间分辨率、噪声敏感性和表征稠密程度存在显著差异，文本特征相对稠密且语义明确，音频特征时间分辨率高但对噪声敏感，视频特征信息丰富但计算复杂度高</w:t>
      </w:r>
      <w:r>
        <w:rPr>
          <w:rFonts w:hint="eastAsia"/>
          <w:vertAlign w:val="superscript"/>
          <w:lang w:eastAsia="zh-CN"/>
        </w:rPr>
        <w:t>[40]</w:t>
      </w:r>
      <w:r>
        <w:rPr>
          <w:lang w:eastAsia="zh-CN"/>
        </w:rPr>
        <w:t>。</w:t>
      </w:r>
    </w:p>
    <w:p w14:paraId="2CA76F6D" w14:textId="77777777" w:rsidR="00C642EC" w:rsidRDefault="00000000">
      <w:pPr>
        <w:rPr>
          <w:lang w:eastAsia="zh-CN"/>
        </w:rPr>
      </w:pPr>
      <w:r>
        <w:rPr>
          <w:lang w:eastAsia="zh-CN"/>
        </w:rPr>
        <w:t>这些差异决定了后续融合方法不能简单采用统一处理策略，而需要针对不同模态特性设计差异化的交互机制。例如，文本和音频的时序对齐相对容易，而视频与文本的语义对齐则更加复杂；文本特征的语义明确性可以作为其他模态的参考基准，而音频和视频的动态变化则需要更精细的时间建模。理解这些特征提取技术的本质差异，是多模态融合方法设计的重要基础。</w:t>
      </w:r>
    </w:p>
    <w:p w14:paraId="2E6A7F11" w14:textId="77777777" w:rsidR="00C642EC" w:rsidRDefault="00000000">
      <w:pPr>
        <w:pStyle w:val="3"/>
        <w:spacing w:before="120"/>
        <w:rPr>
          <w:rFonts w:hint="eastAsia"/>
        </w:rPr>
      </w:pPr>
      <w:bookmarkStart w:id="22" w:name="_Toc224744405"/>
      <w:r>
        <w:t>2.2.3 多模态融合层次与基本范式</w:t>
      </w:r>
      <w:bookmarkEnd w:id="22"/>
    </w:p>
    <w:p w14:paraId="46997A2E" w14:textId="77777777" w:rsidR="00C642EC" w:rsidRDefault="00000000">
      <w:pPr>
        <w:rPr>
          <w:lang w:eastAsia="zh-CN"/>
        </w:rPr>
      </w:pPr>
      <w:r>
        <w:rPr>
          <w:lang w:eastAsia="zh-CN"/>
        </w:rPr>
        <w:t>多模态融合是多模态情感分析的核心技术，其目标是将来自不同模态的异质信息有效整合，形成统一的情感表示。融合策略的变化推动了情感分析方法从浅层拼接逐步演化为深层动态建模框架。根据融合发生的阶段和交互深度，多模态融合可分为</w:t>
      </w:r>
      <w:proofErr w:type="gramStart"/>
      <w:r>
        <w:rPr>
          <w:lang w:eastAsia="zh-CN"/>
        </w:rPr>
        <w:t>特征级</w:t>
      </w:r>
      <w:proofErr w:type="gramEnd"/>
      <w:r>
        <w:rPr>
          <w:lang w:eastAsia="zh-CN"/>
        </w:rPr>
        <w:t>融合、决策级融合和混合级融合三个基本层次，每个层次对应不同的技术范式和适用场景。</w:t>
      </w:r>
    </w:p>
    <w:p w14:paraId="08F109BC" w14:textId="77777777" w:rsidR="00C642EC" w:rsidRDefault="00000000">
      <w:pPr>
        <w:rPr>
          <w:lang w:eastAsia="zh-CN"/>
        </w:rPr>
      </w:pPr>
      <w:proofErr w:type="gramStart"/>
      <w:r>
        <w:rPr>
          <w:lang w:eastAsia="zh-CN"/>
        </w:rPr>
        <w:t>特征级</w:t>
      </w:r>
      <w:proofErr w:type="gramEnd"/>
      <w:r>
        <w:rPr>
          <w:lang w:eastAsia="zh-CN"/>
        </w:rPr>
        <w:t>融合（</w:t>
      </w:r>
      <w:r>
        <w:rPr>
          <w:lang w:eastAsia="zh-CN"/>
        </w:rPr>
        <w:t>Early Fusion</w:t>
      </w:r>
      <w:r>
        <w:rPr>
          <w:lang w:eastAsia="zh-CN"/>
        </w:rPr>
        <w:t>）是最直观的融合方式，在特征提取阶段将不同模态的特征进行拼接或投影到共同空间</w:t>
      </w:r>
      <w:r>
        <w:rPr>
          <w:rFonts w:hint="eastAsia"/>
          <w:vertAlign w:val="superscript"/>
          <w:lang w:eastAsia="zh-CN"/>
        </w:rPr>
        <w:t>[41]</w:t>
      </w:r>
      <w:r>
        <w:rPr>
          <w:lang w:eastAsia="zh-CN"/>
        </w:rPr>
        <w:t>。具体实现包括特征拼接、特征加权、主成分分析（</w:t>
      </w:r>
      <w:r>
        <w:rPr>
          <w:lang w:eastAsia="zh-CN"/>
        </w:rPr>
        <w:t>PCA</w:t>
      </w:r>
      <w:r>
        <w:rPr>
          <w:lang w:eastAsia="zh-CN"/>
        </w:rPr>
        <w:t>）、典型相关分析（</w:t>
      </w:r>
      <w:r>
        <w:rPr>
          <w:lang w:eastAsia="zh-CN"/>
        </w:rPr>
        <w:t>CCA</w:t>
      </w:r>
      <w:r>
        <w:rPr>
          <w:lang w:eastAsia="zh-CN"/>
        </w:rPr>
        <w:t>）等方法。特征拼接直接将各模态特征向量连接形成联合特征表示；特征加权根据不同模态的重要性分配权重；</w:t>
      </w:r>
      <w:r>
        <w:rPr>
          <w:lang w:eastAsia="zh-CN"/>
        </w:rPr>
        <w:t>PCA</w:t>
      </w:r>
      <w:r>
        <w:rPr>
          <w:lang w:eastAsia="zh-CN"/>
        </w:rPr>
        <w:t>和</w:t>
      </w:r>
      <w:r>
        <w:rPr>
          <w:lang w:eastAsia="zh-CN"/>
        </w:rPr>
        <w:t>CCA</w:t>
      </w:r>
      <w:r>
        <w:rPr>
          <w:lang w:eastAsia="zh-CN"/>
        </w:rPr>
        <w:t>则通过线性变换寻找模态间的共享子空间。</w:t>
      </w:r>
      <w:proofErr w:type="gramStart"/>
      <w:r>
        <w:rPr>
          <w:lang w:eastAsia="zh-CN"/>
        </w:rPr>
        <w:t>特征级</w:t>
      </w:r>
      <w:proofErr w:type="gramEnd"/>
      <w:r>
        <w:rPr>
          <w:lang w:eastAsia="zh-CN"/>
        </w:rPr>
        <w:t>融合的优点是实现简单，能够保留原始模态的底层信息，有利于捕捉模态间的低层相关性。然而，这种方法存在明显局限：首先，它忽略了模态间的时间异步性和粒度差异，强制对齐可能导致信息损失；其次，不同模态的特征维度和分布差异可能影响融合效果；最后，简单的线性组合难以建模复杂的非线性交互关系。</w:t>
      </w:r>
    </w:p>
    <w:p w14:paraId="220F2EAA" w14:textId="77777777" w:rsidR="00C642EC" w:rsidRDefault="00000000">
      <w:pPr>
        <w:rPr>
          <w:lang w:eastAsia="zh-CN"/>
        </w:rPr>
      </w:pPr>
      <w:r>
        <w:rPr>
          <w:lang w:eastAsia="zh-CN"/>
        </w:rPr>
        <w:t>决策级融合（</w:t>
      </w:r>
      <w:r>
        <w:rPr>
          <w:lang w:eastAsia="zh-CN"/>
        </w:rPr>
        <w:t>Late Fusion</w:t>
      </w:r>
      <w:r>
        <w:rPr>
          <w:lang w:eastAsia="zh-CN"/>
        </w:rPr>
        <w:t>）采用分而治之的策略，各</w:t>
      </w:r>
      <w:proofErr w:type="gramStart"/>
      <w:r>
        <w:rPr>
          <w:lang w:eastAsia="zh-CN"/>
        </w:rPr>
        <w:t>模态先</w:t>
      </w:r>
      <w:proofErr w:type="gramEnd"/>
      <w:r>
        <w:rPr>
          <w:lang w:eastAsia="zh-CN"/>
        </w:rPr>
        <w:t>独立建模生成预测结果，然后在决策阶段融合各模态的预测</w:t>
      </w:r>
      <w:r>
        <w:rPr>
          <w:rFonts w:hint="eastAsia"/>
          <w:vertAlign w:val="superscript"/>
          <w:lang w:eastAsia="zh-CN"/>
        </w:rPr>
        <w:t>[42]</w:t>
      </w:r>
      <w:r>
        <w:rPr>
          <w:lang w:eastAsia="zh-CN"/>
        </w:rPr>
        <w:t>。常见方法包括投票法、加权平均、堆叠泛化（</w:t>
      </w:r>
      <w:r>
        <w:rPr>
          <w:lang w:eastAsia="zh-CN"/>
        </w:rPr>
        <w:t>Stacking</w:t>
      </w:r>
      <w:r>
        <w:rPr>
          <w:lang w:eastAsia="zh-CN"/>
        </w:rPr>
        <w:t>）等。投票法根据多数原则确定最终预测；加权平均根据各模态的置信</w:t>
      </w:r>
      <w:proofErr w:type="gramStart"/>
      <w:r>
        <w:rPr>
          <w:lang w:eastAsia="zh-CN"/>
        </w:rPr>
        <w:t>度分配</w:t>
      </w:r>
      <w:proofErr w:type="gramEnd"/>
      <w:r>
        <w:rPr>
          <w:lang w:eastAsia="zh-CN"/>
        </w:rPr>
        <w:t>权重；堆叠泛化则使用</w:t>
      </w:r>
      <w:proofErr w:type="gramStart"/>
      <w:r>
        <w:rPr>
          <w:lang w:eastAsia="zh-CN"/>
        </w:rPr>
        <w:t>元学习器整合基学习器</w:t>
      </w:r>
      <w:proofErr w:type="gramEnd"/>
      <w:r>
        <w:rPr>
          <w:lang w:eastAsia="zh-CN"/>
        </w:rPr>
        <w:t>的预测。决策级融合的优点是结构灵活，各模态可以使用最适合的模型独立处理，且对模态缺失具有较好的鲁棒性。然而，这种</w:t>
      </w:r>
      <w:r>
        <w:rPr>
          <w:lang w:eastAsia="zh-CN"/>
        </w:rPr>
        <w:lastRenderedPageBreak/>
        <w:t>方法的局限性在于忽略了模态间的深层互补信息，各模态独立建模可能导致信息冗余或冲突无法有效解决，且难以捕捉跨模态的协同效应。</w:t>
      </w:r>
    </w:p>
    <w:p w14:paraId="3B7E0088" w14:textId="77777777" w:rsidR="00C642EC" w:rsidRDefault="00000000">
      <w:pPr>
        <w:rPr>
          <w:lang w:eastAsia="zh-CN"/>
        </w:rPr>
      </w:pPr>
      <w:r>
        <w:rPr>
          <w:lang w:eastAsia="zh-CN"/>
        </w:rPr>
        <w:t>混合级融合（</w:t>
      </w:r>
      <w:r>
        <w:rPr>
          <w:lang w:eastAsia="zh-CN"/>
        </w:rPr>
        <w:t>Hybrid Fusion</w:t>
      </w:r>
      <w:r>
        <w:rPr>
          <w:lang w:eastAsia="zh-CN"/>
        </w:rPr>
        <w:t>）试图结合</w:t>
      </w:r>
      <w:proofErr w:type="gramStart"/>
      <w:r>
        <w:rPr>
          <w:lang w:eastAsia="zh-CN"/>
        </w:rPr>
        <w:t>特征级</w:t>
      </w:r>
      <w:proofErr w:type="gramEnd"/>
      <w:r>
        <w:rPr>
          <w:lang w:eastAsia="zh-CN"/>
        </w:rPr>
        <w:t>和决策级融合的优点，在不同层次引入</w:t>
      </w:r>
      <w:proofErr w:type="gramStart"/>
      <w:r>
        <w:rPr>
          <w:lang w:eastAsia="zh-CN"/>
        </w:rPr>
        <w:t>交互与</w:t>
      </w:r>
      <w:proofErr w:type="gramEnd"/>
      <w:r>
        <w:rPr>
          <w:lang w:eastAsia="zh-CN"/>
        </w:rPr>
        <w:t>联合建模，是当前多模态情感分析的主流方向</w:t>
      </w:r>
      <w:r>
        <w:rPr>
          <w:rFonts w:hint="eastAsia"/>
          <w:vertAlign w:val="superscript"/>
          <w:lang w:eastAsia="zh-CN"/>
        </w:rPr>
        <w:t>[43]</w:t>
      </w:r>
      <w:r>
        <w:rPr>
          <w:lang w:eastAsia="zh-CN"/>
        </w:rPr>
        <w:t>。这种方法的核心思想是在特征提取、中间表示和决策输出等多个层次建立模态间的连接，实现细粒度的信息交换。</w:t>
      </w:r>
      <w:proofErr w:type="gramStart"/>
      <w:r>
        <w:rPr>
          <w:lang w:eastAsia="zh-CN"/>
        </w:rPr>
        <w:t>典型实现</w:t>
      </w:r>
      <w:proofErr w:type="gramEnd"/>
      <w:r>
        <w:rPr>
          <w:lang w:eastAsia="zh-CN"/>
        </w:rPr>
        <w:t>包括多流神经网络、注意力机制融合、图神经网络融合等。多流神经网络为每个模态设计独立的处理流，在特定层进行特征交互；注意力机制融合通过计算模态间的注意力权重，动态调整信息流动；图神经网络则将模态视为图中的节点，通过消息传递实现信息融合。</w:t>
      </w:r>
    </w:p>
    <w:p w14:paraId="6BE733E6" w14:textId="77777777" w:rsidR="00C642EC" w:rsidRDefault="00000000">
      <w:pPr>
        <w:rPr>
          <w:lang w:eastAsia="zh-CN"/>
        </w:rPr>
      </w:pPr>
      <w:r>
        <w:rPr>
          <w:lang w:eastAsia="zh-CN"/>
        </w:rPr>
        <w:t>共享</w:t>
      </w:r>
      <w:r>
        <w:rPr>
          <w:rFonts w:hint="eastAsia"/>
          <w:lang w:eastAsia="zh-CN"/>
        </w:rPr>
        <w:t>-</w:t>
      </w:r>
      <w:proofErr w:type="gramStart"/>
      <w:r>
        <w:rPr>
          <w:lang w:eastAsia="zh-CN"/>
        </w:rPr>
        <w:t>特异表示</w:t>
      </w:r>
      <w:proofErr w:type="gramEnd"/>
      <w:r>
        <w:rPr>
          <w:lang w:eastAsia="zh-CN"/>
        </w:rPr>
        <w:t>学习是混合级融合的重要理论框架，其核心思想是学习模态共享的公共表示和模态特异的私有表示</w:t>
      </w:r>
      <w:r>
        <w:rPr>
          <w:rFonts w:hint="eastAsia"/>
          <w:vertAlign w:val="superscript"/>
          <w:lang w:eastAsia="zh-CN"/>
        </w:rPr>
        <w:t>[44]</w:t>
      </w:r>
      <w:r>
        <w:rPr>
          <w:lang w:eastAsia="zh-CN"/>
        </w:rPr>
        <w:t>。共享表示捕捉模态间的共同信息，有助于跨模态对齐和泛化；</w:t>
      </w:r>
      <w:proofErr w:type="gramStart"/>
      <w:r>
        <w:rPr>
          <w:lang w:eastAsia="zh-CN"/>
        </w:rPr>
        <w:t>特异表示</w:t>
      </w:r>
      <w:proofErr w:type="gramEnd"/>
      <w:r>
        <w:rPr>
          <w:lang w:eastAsia="zh-CN"/>
        </w:rPr>
        <w:t>保留各模态的独特信息，避免信息损失。通过互信息约束、对抗训练、重构损失等技术，可以促进共享和</w:t>
      </w:r>
      <w:proofErr w:type="gramStart"/>
      <w:r>
        <w:rPr>
          <w:lang w:eastAsia="zh-CN"/>
        </w:rPr>
        <w:t>特异表示</w:t>
      </w:r>
      <w:proofErr w:type="gramEnd"/>
      <w:r>
        <w:rPr>
          <w:lang w:eastAsia="zh-CN"/>
        </w:rPr>
        <w:t>的分离与协同。这种框架在多模态情感分析中展现出强大优势，能够有效处理模态异质性和信息冗余问题。</w:t>
      </w:r>
    </w:p>
    <w:p w14:paraId="1FBEFE3C" w14:textId="77777777" w:rsidR="00C642EC" w:rsidRDefault="00000000">
      <w:pPr>
        <w:rPr>
          <w:lang w:eastAsia="zh-CN"/>
        </w:rPr>
      </w:pPr>
      <w:r>
        <w:rPr>
          <w:lang w:eastAsia="zh-CN"/>
        </w:rPr>
        <w:t>动态融合与关系建模代表了多模态融合技术的最新发展方向。研究重心已经从</w:t>
      </w:r>
      <w:r>
        <w:rPr>
          <w:lang w:eastAsia="zh-CN"/>
        </w:rPr>
        <w:t>"</w:t>
      </w:r>
      <w:r>
        <w:rPr>
          <w:lang w:eastAsia="zh-CN"/>
        </w:rPr>
        <w:t>融合有没有做</w:t>
      </w:r>
      <w:r>
        <w:rPr>
          <w:lang w:eastAsia="zh-CN"/>
        </w:rPr>
        <w:t>"</w:t>
      </w:r>
      <w:r>
        <w:rPr>
          <w:lang w:eastAsia="zh-CN"/>
        </w:rPr>
        <w:t>转向</w:t>
      </w:r>
      <w:r>
        <w:rPr>
          <w:lang w:eastAsia="zh-CN"/>
        </w:rPr>
        <w:t>"</w:t>
      </w:r>
      <w:r>
        <w:rPr>
          <w:lang w:eastAsia="zh-CN"/>
        </w:rPr>
        <w:t>关系是否建好、交互是否充分、动态性是否被建模</w:t>
      </w:r>
      <w:r>
        <w:rPr>
          <w:lang w:eastAsia="zh-CN"/>
        </w:rPr>
        <w:t>"</w:t>
      </w:r>
      <w:r>
        <w:rPr>
          <w:rFonts w:hint="eastAsia"/>
          <w:vertAlign w:val="superscript"/>
          <w:lang w:eastAsia="zh-CN"/>
        </w:rPr>
        <w:t>[45]</w:t>
      </w:r>
      <w:r>
        <w:rPr>
          <w:lang w:eastAsia="zh-CN"/>
        </w:rPr>
        <w:t>。动态融合强调根据输入样本的特点自适应调整融合策略，而不是采用固定的融合权重。关系建模则关注模态间复杂的依赖关系，包括互补、冗余、冲突等多种交互模式。图注意力网络、动态路由机制、记忆增强网络等技术被广泛应用于实现动态关系建模。</w:t>
      </w:r>
    </w:p>
    <w:p w14:paraId="7D2C0B0D" w14:textId="77777777" w:rsidR="00C642EC" w:rsidRDefault="00000000">
      <w:pPr>
        <w:rPr>
          <w:lang w:eastAsia="zh-CN"/>
        </w:rPr>
      </w:pPr>
      <w:r>
        <w:rPr>
          <w:lang w:eastAsia="zh-CN"/>
        </w:rPr>
        <w:t>多模态融合技术的发展呈现出几个明显趋势：首先，从静态融合向动态融合演进，融合策略更加灵活自适应；其次，从浅层</w:t>
      </w:r>
      <w:proofErr w:type="gramStart"/>
      <w:r>
        <w:rPr>
          <w:lang w:eastAsia="zh-CN"/>
        </w:rPr>
        <w:t>交互向</w:t>
      </w:r>
      <w:proofErr w:type="gramEnd"/>
      <w:r>
        <w:rPr>
          <w:lang w:eastAsia="zh-CN"/>
        </w:rPr>
        <w:t>深层交互发展，关注语义级别的信息交换；再次，从单一融合模式向多层次混合融合转变，在不同抽象层次建立连接；最后，从监督学习向自监督、对比学习等</w:t>
      </w:r>
      <w:proofErr w:type="gramStart"/>
      <w:r>
        <w:rPr>
          <w:lang w:eastAsia="zh-CN"/>
        </w:rPr>
        <w:t>弱监督</w:t>
      </w:r>
      <w:proofErr w:type="gramEnd"/>
      <w:r>
        <w:rPr>
          <w:lang w:eastAsia="zh-CN"/>
        </w:rPr>
        <w:t>方法扩展，降低对标注数据的依赖</w:t>
      </w:r>
      <w:r>
        <w:rPr>
          <w:rFonts w:hint="eastAsia"/>
          <w:vertAlign w:val="superscript"/>
          <w:lang w:eastAsia="zh-CN"/>
        </w:rPr>
        <w:t>[46]</w:t>
      </w:r>
      <w:r>
        <w:rPr>
          <w:lang w:eastAsia="zh-CN"/>
        </w:rPr>
        <w:t>。</w:t>
      </w:r>
    </w:p>
    <w:p w14:paraId="1DB0E7F6" w14:textId="77777777" w:rsidR="00C642EC" w:rsidRDefault="00000000">
      <w:pPr>
        <w:rPr>
          <w:lang w:eastAsia="zh-CN"/>
        </w:rPr>
      </w:pPr>
      <w:r>
        <w:rPr>
          <w:lang w:eastAsia="zh-CN"/>
        </w:rPr>
        <w:t>这些发展趋势反映了多模态情感分析研究对融合本质的深入理解：有效的融合不是简单的信息叠加，而是在充分理解各模态特性和交互规律基础上的智能整合。随着</w:t>
      </w:r>
      <w:proofErr w:type="gramStart"/>
      <w:r>
        <w:rPr>
          <w:lang w:eastAsia="zh-CN"/>
        </w:rPr>
        <w:t>预训练</w:t>
      </w:r>
      <w:proofErr w:type="gramEnd"/>
      <w:r>
        <w:rPr>
          <w:lang w:eastAsia="zh-CN"/>
        </w:rPr>
        <w:t>模型、大语言模型等新技术的发展，多模态融合正在进入新的发展阶段，如何将这些新技术与传统融合框架有机结合，是多模态情感分析面临的重要课题。</w:t>
      </w:r>
    </w:p>
    <w:p w14:paraId="26BF941F" w14:textId="77777777" w:rsidR="00C642EC" w:rsidRDefault="00C642EC">
      <w:pPr>
        <w:ind w:firstLineChars="0" w:firstLine="0"/>
        <w:rPr>
          <w:lang w:eastAsia="zh-CN"/>
        </w:rPr>
      </w:pPr>
    </w:p>
    <w:p w14:paraId="1EA2353E" w14:textId="77777777" w:rsidR="00C642EC" w:rsidRDefault="00000000">
      <w:pPr>
        <w:pStyle w:val="2"/>
        <w:spacing w:before="120"/>
        <w:rPr>
          <w:rFonts w:hint="eastAsia"/>
        </w:rPr>
      </w:pPr>
      <w:bookmarkStart w:id="23" w:name="_Toc224744406"/>
      <w:r>
        <w:t>2.3 多模态情感分析方法的</w:t>
      </w:r>
      <w:r>
        <w:rPr>
          <w:rFonts w:hint="eastAsia"/>
        </w:rPr>
        <w:t>兴起和</w:t>
      </w:r>
      <w:r>
        <w:t>发展</w:t>
      </w:r>
      <w:bookmarkEnd w:id="23"/>
    </w:p>
    <w:p w14:paraId="4FE1460B" w14:textId="77777777" w:rsidR="00C642EC" w:rsidRDefault="00000000">
      <w:pPr>
        <w:rPr>
          <w:lang w:eastAsia="zh-CN"/>
        </w:rPr>
      </w:pPr>
      <w:r>
        <w:rPr>
          <w:lang w:eastAsia="zh-CN"/>
        </w:rPr>
        <w:t>多模态情感分析方法的发展呈现出清晰的演进链条：从早期基于规则与手工特征的方法，到传统机器学习方法，再到深度学习融合方法，进而发展到基于注意力机制与</w:t>
      </w:r>
      <w:r>
        <w:rPr>
          <w:lang w:eastAsia="zh-CN"/>
        </w:rPr>
        <w:lastRenderedPageBreak/>
        <w:t>Transformer</w:t>
      </w:r>
      <w:r>
        <w:rPr>
          <w:lang w:eastAsia="zh-CN"/>
        </w:rPr>
        <w:t>的深层融合方法，最终面向预训练、大模型增强与复杂场景的研究趋势。这一演进过程不仅反映了技术进步，也体现了对多模态情感分析本质认识的深化。本章节将系统梳理这一发展脉络，分析各阶段方法的贡献与局限，为理解当前研究现状和未来发展方向提供历史视角。</w:t>
      </w:r>
    </w:p>
    <w:p w14:paraId="1048E885" w14:textId="77777777" w:rsidR="00C642EC" w:rsidRDefault="00000000">
      <w:pPr>
        <w:pStyle w:val="3"/>
        <w:spacing w:before="120"/>
        <w:rPr>
          <w:rFonts w:hint="eastAsia"/>
        </w:rPr>
      </w:pPr>
      <w:bookmarkStart w:id="24" w:name="_Toc224744407"/>
      <w:r>
        <w:t>2.3.1 早期基于规则与手工特征的方法</w:t>
      </w:r>
      <w:bookmarkEnd w:id="24"/>
    </w:p>
    <w:p w14:paraId="580CE598" w14:textId="77777777" w:rsidR="00C642EC" w:rsidRDefault="00000000">
      <w:pPr>
        <w:rPr>
          <w:lang w:eastAsia="zh-CN"/>
        </w:rPr>
      </w:pPr>
      <w:r>
        <w:rPr>
          <w:lang w:eastAsia="zh-CN"/>
        </w:rPr>
        <w:t>多模态情感分析的早期研究主要依赖于人工设计的规则和手工提取的特征，这一阶段的方法虽然简单，但为后续研究奠定了重要基础。这些方法的核心思想是通过专家知识构建情感识别系统，利用语言学、心理学和信号处理领域的先验知识设计特征提取规则和融合策略。</w:t>
      </w:r>
    </w:p>
    <w:p w14:paraId="01D0E9AA" w14:textId="77777777" w:rsidR="00C642EC" w:rsidRDefault="00000000">
      <w:pPr>
        <w:rPr>
          <w:lang w:eastAsia="zh-CN"/>
        </w:rPr>
      </w:pPr>
      <w:r>
        <w:rPr>
          <w:lang w:eastAsia="zh-CN"/>
        </w:rPr>
        <w:t>文本情感分析方面，早期方法主要基于情感词典和规则模板。情感词典方法通过构建包含情感极性词汇的词典，统计文本中积极和消极词汇的出现频率来判断情感倾向</w:t>
      </w:r>
      <w:r>
        <w:rPr>
          <w:rFonts w:hint="eastAsia"/>
          <w:vertAlign w:val="superscript"/>
          <w:lang w:eastAsia="zh-CN"/>
        </w:rPr>
        <w:t>[47]</w:t>
      </w:r>
      <w:r>
        <w:rPr>
          <w:lang w:eastAsia="zh-CN"/>
        </w:rPr>
        <w:t>。规则模板方法则定义了一系列语言模式规则，如</w:t>
      </w:r>
      <w:r>
        <w:rPr>
          <w:lang w:eastAsia="zh-CN"/>
        </w:rPr>
        <w:t>"</w:t>
      </w:r>
      <w:r>
        <w:rPr>
          <w:lang w:eastAsia="zh-CN"/>
        </w:rPr>
        <w:t>虽然</w:t>
      </w:r>
      <w:r>
        <w:rPr>
          <w:lang w:eastAsia="zh-CN"/>
        </w:rPr>
        <w:t>...</w:t>
      </w:r>
      <w:r>
        <w:rPr>
          <w:lang w:eastAsia="zh-CN"/>
        </w:rPr>
        <w:t>但是</w:t>
      </w:r>
      <w:r>
        <w:rPr>
          <w:lang w:eastAsia="zh-CN"/>
        </w:rPr>
        <w:t>.</w:t>
      </w:r>
      <w:proofErr w:type="gramStart"/>
      <w:r>
        <w:rPr>
          <w:lang w:eastAsia="zh-CN"/>
        </w:rPr>
        <w:t>..</w:t>
      </w:r>
      <w:proofErr w:type="gramEnd"/>
      <w:r>
        <w:rPr>
          <w:lang w:eastAsia="zh-CN"/>
        </w:rPr>
        <w:t>"</w:t>
      </w:r>
      <w:r>
        <w:rPr>
          <w:lang w:eastAsia="zh-CN"/>
        </w:rPr>
        <w:t>、</w:t>
      </w:r>
      <w:r>
        <w:rPr>
          <w:lang w:eastAsia="zh-CN"/>
        </w:rPr>
        <w:t>"</w:t>
      </w:r>
      <w:r>
        <w:rPr>
          <w:lang w:eastAsia="zh-CN"/>
        </w:rPr>
        <w:t>不仅</w:t>
      </w:r>
      <w:r>
        <w:rPr>
          <w:lang w:eastAsia="zh-CN"/>
        </w:rPr>
        <w:t>...</w:t>
      </w:r>
      <w:r>
        <w:rPr>
          <w:lang w:eastAsia="zh-CN"/>
        </w:rPr>
        <w:t>而且</w:t>
      </w:r>
      <w:r>
        <w:rPr>
          <w:lang w:eastAsia="zh-CN"/>
        </w:rPr>
        <w:t>..."</w:t>
      </w:r>
      <w:r>
        <w:rPr>
          <w:lang w:eastAsia="zh-CN"/>
        </w:rPr>
        <w:t>等句式的情感判断规则。这些方法在小规模、领域特定的文本情感分析中具有一定效果，但对复杂语言现象（如反讽、隐喻）处理能力有限。</w:t>
      </w:r>
    </w:p>
    <w:p w14:paraId="46A0D262" w14:textId="77777777" w:rsidR="00C642EC" w:rsidRDefault="00000000">
      <w:pPr>
        <w:rPr>
          <w:lang w:eastAsia="zh-CN"/>
        </w:rPr>
      </w:pPr>
      <w:r>
        <w:rPr>
          <w:lang w:eastAsia="zh-CN"/>
        </w:rPr>
        <w:t>音频情感特征提取主要依赖声学参数的手工计算。研究人员从语音信号中提取基频（</w:t>
      </w:r>
      <w:r>
        <w:rPr>
          <w:lang w:eastAsia="zh-CN"/>
        </w:rPr>
        <w:t>F0</w:t>
      </w:r>
      <w:r>
        <w:rPr>
          <w:lang w:eastAsia="zh-CN"/>
        </w:rPr>
        <w:t>）、能量、语速、共振峰、抖动（</w:t>
      </w:r>
      <w:r>
        <w:rPr>
          <w:lang w:eastAsia="zh-CN"/>
        </w:rPr>
        <w:t>jitter</w:t>
      </w:r>
      <w:r>
        <w:rPr>
          <w:lang w:eastAsia="zh-CN"/>
        </w:rPr>
        <w:t>）、</w:t>
      </w:r>
      <w:r>
        <w:rPr>
          <w:lang w:eastAsia="zh-CN"/>
        </w:rPr>
        <w:t xml:space="preserve"> shimmer</w:t>
      </w:r>
      <w:r>
        <w:rPr>
          <w:lang w:eastAsia="zh-CN"/>
        </w:rPr>
        <w:t>等声学特征，这些特征被认为与情感状态存在相关性</w:t>
      </w:r>
      <w:r>
        <w:rPr>
          <w:rFonts w:hint="eastAsia"/>
          <w:vertAlign w:val="superscript"/>
          <w:lang w:eastAsia="zh-CN"/>
        </w:rPr>
        <w:t>[48]</w:t>
      </w:r>
      <w:r>
        <w:rPr>
          <w:lang w:eastAsia="zh-CN"/>
        </w:rPr>
        <w:t>。例如，高兴时基频较高、语速较快，悲伤时基频较低、语速较慢。然而，这些特征与情感状态的对应关系并非绝对，且受说话人个体差异、语言环境等因素影响。</w:t>
      </w:r>
    </w:p>
    <w:p w14:paraId="22B3D937" w14:textId="77777777" w:rsidR="00C642EC" w:rsidRDefault="00000000">
      <w:pPr>
        <w:rPr>
          <w:lang w:eastAsia="zh-CN"/>
        </w:rPr>
      </w:pPr>
      <w:r>
        <w:rPr>
          <w:lang w:eastAsia="zh-CN"/>
        </w:rPr>
        <w:t>视觉情感特征提取则关注面部表情的几何特征和外观特征。几何特征通过面部关键点定位描述面部肌肉运动，如眉毛上扬、嘴角下拉等动作；外观特征则通过纹理分析描述面部皮肤纹理变化</w:t>
      </w:r>
      <w:r>
        <w:rPr>
          <w:rFonts w:hint="eastAsia"/>
          <w:vertAlign w:val="superscript"/>
          <w:lang w:eastAsia="zh-CN"/>
        </w:rPr>
        <w:t>[49]</w:t>
      </w:r>
      <w:r>
        <w:rPr>
          <w:lang w:eastAsia="zh-CN"/>
        </w:rPr>
        <w:t>。早期研究还借鉴了面部动作编码系统（</w:t>
      </w:r>
      <w:r>
        <w:rPr>
          <w:lang w:eastAsia="zh-CN"/>
        </w:rPr>
        <w:t>FACS</w:t>
      </w:r>
      <w:r>
        <w:rPr>
          <w:lang w:eastAsia="zh-CN"/>
        </w:rPr>
        <w:t>），将面部表情分解为基本动作单元（</w:t>
      </w:r>
      <w:r>
        <w:rPr>
          <w:lang w:eastAsia="zh-CN"/>
        </w:rPr>
        <w:t>AUs</w:t>
      </w:r>
      <w:r>
        <w:rPr>
          <w:lang w:eastAsia="zh-CN"/>
        </w:rPr>
        <w:t>）的组合。这些手工特征虽然直观，但特征提取过程复杂且对图像质量要求较高。</w:t>
      </w:r>
    </w:p>
    <w:p w14:paraId="68A0D4C4" w14:textId="77777777" w:rsidR="00C642EC" w:rsidRDefault="00000000">
      <w:pPr>
        <w:rPr>
          <w:lang w:eastAsia="zh-CN"/>
        </w:rPr>
      </w:pPr>
      <w:r>
        <w:rPr>
          <w:lang w:eastAsia="zh-CN"/>
        </w:rPr>
        <w:t>多模态融合方面，早期方法主要采用</w:t>
      </w:r>
      <w:proofErr w:type="gramStart"/>
      <w:r>
        <w:rPr>
          <w:lang w:eastAsia="zh-CN"/>
        </w:rPr>
        <w:t>特征级</w:t>
      </w:r>
      <w:proofErr w:type="gramEnd"/>
      <w:r>
        <w:rPr>
          <w:lang w:eastAsia="zh-CN"/>
        </w:rPr>
        <w:t>拼接或决策级加权。</w:t>
      </w:r>
      <w:proofErr w:type="gramStart"/>
      <w:r>
        <w:rPr>
          <w:lang w:eastAsia="zh-CN"/>
        </w:rPr>
        <w:t>特征级</w:t>
      </w:r>
      <w:proofErr w:type="gramEnd"/>
      <w:r>
        <w:rPr>
          <w:lang w:eastAsia="zh-CN"/>
        </w:rPr>
        <w:t>拼接将不同模态的手工特征向量直接连接，形成联合特征表示；决策级加权则对各模态的独立预测结果进行加权平均或投票决策</w:t>
      </w:r>
      <w:r>
        <w:rPr>
          <w:rFonts w:hint="eastAsia"/>
          <w:vertAlign w:val="superscript"/>
          <w:lang w:eastAsia="zh-CN"/>
        </w:rPr>
        <w:t>[50]</w:t>
      </w:r>
      <w:r>
        <w:rPr>
          <w:lang w:eastAsia="zh-CN"/>
        </w:rPr>
        <w:t>。这些简单融合策略虽然实现了多模态信息的初步整合，但未能充分考虑模态间的复杂交互关系。</w:t>
      </w:r>
    </w:p>
    <w:p w14:paraId="7D0F4F79" w14:textId="77777777" w:rsidR="00C642EC" w:rsidRDefault="00000000">
      <w:pPr>
        <w:rPr>
          <w:lang w:eastAsia="zh-CN"/>
        </w:rPr>
      </w:pPr>
      <w:r>
        <w:rPr>
          <w:lang w:eastAsia="zh-CN"/>
        </w:rPr>
        <w:t>早期基于规则与手工特征的方法具有几个明显优点：首先，可解释性较强，决策过程相对透明；其次，在小数据场景下具有一定适用性，不需要大规模标注数据；最后，计算复杂度较低，适合资源受限环境。然而，这些方法存在严重局限：对特征工程依赖</w:t>
      </w:r>
      <w:r>
        <w:rPr>
          <w:lang w:eastAsia="zh-CN"/>
        </w:rPr>
        <w:lastRenderedPageBreak/>
        <w:t>性强，需要领域专家设计特征提取规则；难以捕捉复杂语境和跨模态依赖关系；泛化能力有限，在新领域或新场景中性能下降明显；无法建模情感的动态演化过程。</w:t>
      </w:r>
    </w:p>
    <w:p w14:paraId="4F68C0DA" w14:textId="77777777" w:rsidR="00C642EC" w:rsidRDefault="00000000">
      <w:pPr>
        <w:rPr>
          <w:lang w:eastAsia="zh-CN"/>
        </w:rPr>
      </w:pPr>
      <w:r>
        <w:rPr>
          <w:lang w:eastAsia="zh-CN"/>
        </w:rPr>
        <w:t>尽管存在这些局限，早期方法在多模态情感分析发展史上具有重要地位。它们确立了多模态情感分析的基本框架，验证了多模态融合的有效性，并为后续数据驱动方法的发展提供了对比基准。更重要的是，这些方法中蕴含的领域知识（如情感词典、声学特征、面部动作单元）在后来的深度学习方法中仍以不同形式被继承和发展。</w:t>
      </w:r>
    </w:p>
    <w:p w14:paraId="00BB5A9E" w14:textId="77777777" w:rsidR="00C642EC" w:rsidRDefault="00000000">
      <w:pPr>
        <w:pStyle w:val="3"/>
        <w:spacing w:before="120"/>
        <w:rPr>
          <w:rFonts w:hint="eastAsia"/>
        </w:rPr>
      </w:pPr>
      <w:bookmarkStart w:id="25" w:name="_Toc224744408"/>
      <w:r>
        <w:t>2.3.2 基于传统机器学习的多模态情感分析方法</w:t>
      </w:r>
      <w:bookmarkEnd w:id="25"/>
    </w:p>
    <w:p w14:paraId="2E9016B2" w14:textId="77777777" w:rsidR="00C642EC" w:rsidRDefault="00000000">
      <w:pPr>
        <w:rPr>
          <w:lang w:eastAsia="zh-CN"/>
        </w:rPr>
      </w:pPr>
      <w:r>
        <w:rPr>
          <w:lang w:eastAsia="zh-CN"/>
        </w:rPr>
        <w:t>随着机器学习技术的发展，多模态情感分析进入了传统机器学习方法主导的阶段。这一阶段的核心转变是从基于规则的系统转向数据驱动的学习型方法，通过算法自动从数据中学习情感识别模式，减少了对人工特征工程的依赖。</w:t>
      </w:r>
    </w:p>
    <w:p w14:paraId="68C38673" w14:textId="77777777" w:rsidR="00C642EC" w:rsidRDefault="00000000">
      <w:pPr>
        <w:rPr>
          <w:lang w:eastAsia="zh-CN"/>
        </w:rPr>
      </w:pPr>
      <w:r>
        <w:rPr>
          <w:lang w:eastAsia="zh-CN"/>
        </w:rPr>
        <w:t>支持向量机（</w:t>
      </w:r>
      <w:r>
        <w:rPr>
          <w:lang w:eastAsia="zh-CN"/>
        </w:rPr>
        <w:t>SVM</w:t>
      </w:r>
      <w:r>
        <w:rPr>
          <w:lang w:eastAsia="zh-CN"/>
        </w:rPr>
        <w:t>）是这一时期最常用的分类算法之一。</w:t>
      </w:r>
      <w:r>
        <w:rPr>
          <w:lang w:eastAsia="zh-CN"/>
        </w:rPr>
        <w:t>SVM</w:t>
      </w:r>
      <w:r>
        <w:rPr>
          <w:lang w:eastAsia="zh-CN"/>
        </w:rPr>
        <w:t>通过寻找最大间隔超平面实现分类，在处理高维特征空间和小样本问题时表现出色</w:t>
      </w:r>
      <w:r>
        <w:rPr>
          <w:rFonts w:hint="eastAsia"/>
          <w:vertAlign w:val="superscript"/>
          <w:lang w:eastAsia="zh-CN"/>
        </w:rPr>
        <w:t>[51]</w:t>
      </w:r>
      <w:r>
        <w:rPr>
          <w:lang w:eastAsia="zh-CN"/>
        </w:rPr>
        <w:t>。在多模态情感分析中，</w:t>
      </w:r>
      <w:r>
        <w:rPr>
          <w:lang w:eastAsia="zh-CN"/>
        </w:rPr>
        <w:t>SVM</w:t>
      </w:r>
      <w:r>
        <w:rPr>
          <w:lang w:eastAsia="zh-CN"/>
        </w:rPr>
        <w:t>通常与手工特征结合使用，如文本的</w:t>
      </w:r>
      <w:r>
        <w:rPr>
          <w:lang w:eastAsia="zh-CN"/>
        </w:rPr>
        <w:t>TF-IDF</w:t>
      </w:r>
      <w:r>
        <w:rPr>
          <w:lang w:eastAsia="zh-CN"/>
        </w:rPr>
        <w:t>特征、音频的</w:t>
      </w:r>
      <w:r>
        <w:rPr>
          <w:lang w:eastAsia="zh-CN"/>
        </w:rPr>
        <w:t>MFCC</w:t>
      </w:r>
      <w:r>
        <w:rPr>
          <w:lang w:eastAsia="zh-CN"/>
        </w:rPr>
        <w:t>特征、视频的</w:t>
      </w:r>
      <w:r>
        <w:rPr>
          <w:lang w:eastAsia="zh-CN"/>
        </w:rPr>
        <w:t>LBP</w:t>
      </w:r>
      <w:r>
        <w:rPr>
          <w:lang w:eastAsia="zh-CN"/>
        </w:rPr>
        <w:t>特征等。</w:t>
      </w:r>
      <w:r>
        <w:rPr>
          <w:lang w:eastAsia="zh-CN"/>
        </w:rPr>
        <w:t>SVM</w:t>
      </w:r>
      <w:r>
        <w:rPr>
          <w:lang w:eastAsia="zh-CN"/>
        </w:rPr>
        <w:t>的核技巧使其能够处理非线性分类问题，但核函数选择和参数调</w:t>
      </w:r>
      <w:proofErr w:type="gramStart"/>
      <w:r>
        <w:rPr>
          <w:lang w:eastAsia="zh-CN"/>
        </w:rPr>
        <w:t>优需要</w:t>
      </w:r>
      <w:proofErr w:type="gramEnd"/>
      <w:r>
        <w:rPr>
          <w:lang w:eastAsia="zh-CN"/>
        </w:rPr>
        <w:t>经验。</w:t>
      </w:r>
    </w:p>
    <w:p w14:paraId="3009E2AD" w14:textId="77777777" w:rsidR="00C642EC" w:rsidRDefault="00000000">
      <w:pPr>
        <w:rPr>
          <w:lang w:eastAsia="zh-CN"/>
        </w:rPr>
      </w:pPr>
      <w:r>
        <w:rPr>
          <w:lang w:eastAsia="zh-CN"/>
        </w:rPr>
        <w:t>随机森林（</w:t>
      </w:r>
      <w:r>
        <w:rPr>
          <w:lang w:eastAsia="zh-CN"/>
        </w:rPr>
        <w:t>RF</w:t>
      </w:r>
      <w:r>
        <w:rPr>
          <w:lang w:eastAsia="zh-CN"/>
        </w:rPr>
        <w:t>）和梯度提升决策树（</w:t>
      </w:r>
      <w:r>
        <w:rPr>
          <w:lang w:eastAsia="zh-CN"/>
        </w:rPr>
        <w:t>GBDT</w:t>
      </w:r>
      <w:r>
        <w:rPr>
          <w:lang w:eastAsia="zh-CN"/>
        </w:rPr>
        <w:t>）等集成学习方法也被广泛应用于多模态情感分析。这些方法通过组合多个</w:t>
      </w:r>
      <w:proofErr w:type="gramStart"/>
      <w:r>
        <w:rPr>
          <w:lang w:eastAsia="zh-CN"/>
        </w:rPr>
        <w:t>弱学习器构建强</w:t>
      </w:r>
      <w:proofErr w:type="gramEnd"/>
      <w:r>
        <w:rPr>
          <w:lang w:eastAsia="zh-CN"/>
        </w:rPr>
        <w:t>学习器，具有较好的泛化能力和抗过拟合特性</w:t>
      </w:r>
      <w:r>
        <w:rPr>
          <w:rFonts w:hint="eastAsia"/>
          <w:vertAlign w:val="superscript"/>
          <w:lang w:eastAsia="zh-CN"/>
        </w:rPr>
        <w:t>[52]</w:t>
      </w:r>
      <w:r>
        <w:rPr>
          <w:lang w:eastAsia="zh-CN"/>
        </w:rPr>
        <w:t>。在多模态融合中，集成方法可以自然地处理决策级融合，每个</w:t>
      </w:r>
      <w:proofErr w:type="gramStart"/>
      <w:r>
        <w:rPr>
          <w:lang w:eastAsia="zh-CN"/>
        </w:rPr>
        <w:t>基学习器</w:t>
      </w:r>
      <w:proofErr w:type="gramEnd"/>
      <w:r>
        <w:rPr>
          <w:lang w:eastAsia="zh-CN"/>
        </w:rPr>
        <w:t>对应一个模态的预测结果。</w:t>
      </w:r>
    </w:p>
    <w:p w14:paraId="0649D06E" w14:textId="77777777" w:rsidR="00C642EC" w:rsidRDefault="00000000">
      <w:pPr>
        <w:rPr>
          <w:lang w:eastAsia="zh-CN"/>
        </w:rPr>
      </w:pPr>
      <w:proofErr w:type="gramStart"/>
      <w:r>
        <w:rPr>
          <w:lang w:eastAsia="zh-CN"/>
        </w:rPr>
        <w:t>隐</w:t>
      </w:r>
      <w:proofErr w:type="gramEnd"/>
      <w:r>
        <w:rPr>
          <w:lang w:eastAsia="zh-CN"/>
        </w:rPr>
        <w:t>马尔可夫模型（</w:t>
      </w:r>
      <w:r>
        <w:rPr>
          <w:lang w:eastAsia="zh-CN"/>
        </w:rPr>
        <w:t>HMM</w:t>
      </w:r>
      <w:r>
        <w:rPr>
          <w:lang w:eastAsia="zh-CN"/>
        </w:rPr>
        <w:t>）和条件随机场（</w:t>
      </w:r>
      <w:r>
        <w:rPr>
          <w:lang w:eastAsia="zh-CN"/>
        </w:rPr>
        <w:t>CRF</w:t>
      </w:r>
      <w:r>
        <w:rPr>
          <w:lang w:eastAsia="zh-CN"/>
        </w:rPr>
        <w:t>）等序列模型在建模情感动态变化方面具有优势。</w:t>
      </w:r>
      <w:r>
        <w:rPr>
          <w:lang w:eastAsia="zh-CN"/>
        </w:rPr>
        <w:t>HMM</w:t>
      </w:r>
      <w:r>
        <w:rPr>
          <w:lang w:eastAsia="zh-CN"/>
        </w:rPr>
        <w:t>假设观测序列由隐藏状态序列生成，适合建模情感状态的时序演化；</w:t>
      </w:r>
      <w:r>
        <w:rPr>
          <w:lang w:eastAsia="zh-CN"/>
        </w:rPr>
        <w:t>CRF</w:t>
      </w:r>
      <w:r>
        <w:rPr>
          <w:lang w:eastAsia="zh-CN"/>
        </w:rPr>
        <w:t>则直接建模条件概率分布，能够考虑更丰富的上下文特征</w:t>
      </w:r>
      <w:r>
        <w:rPr>
          <w:rFonts w:hint="eastAsia"/>
          <w:vertAlign w:val="superscript"/>
          <w:lang w:eastAsia="zh-CN"/>
        </w:rPr>
        <w:t>[53]</w:t>
      </w:r>
      <w:r>
        <w:rPr>
          <w:lang w:eastAsia="zh-CN"/>
        </w:rPr>
        <w:t>。这些序列模型在音频和视频情感分析中应用较多，但在处理长序列时存在计算复杂度问题。</w:t>
      </w:r>
    </w:p>
    <w:p w14:paraId="58CDCDAC" w14:textId="77777777" w:rsidR="00C642EC" w:rsidRDefault="00000000">
      <w:pPr>
        <w:rPr>
          <w:lang w:eastAsia="zh-CN"/>
        </w:rPr>
      </w:pPr>
      <w:r>
        <w:rPr>
          <w:lang w:eastAsia="zh-CN"/>
        </w:rPr>
        <w:t>多核学习（</w:t>
      </w:r>
      <w:r>
        <w:rPr>
          <w:lang w:eastAsia="zh-CN"/>
        </w:rPr>
        <w:t>MKL</w:t>
      </w:r>
      <w:r>
        <w:rPr>
          <w:lang w:eastAsia="zh-CN"/>
        </w:rPr>
        <w:t>）和典型相关分析（</w:t>
      </w:r>
      <w:r>
        <w:rPr>
          <w:lang w:eastAsia="zh-CN"/>
        </w:rPr>
        <w:t>CCA</w:t>
      </w:r>
      <w:r>
        <w:rPr>
          <w:lang w:eastAsia="zh-CN"/>
        </w:rPr>
        <w:t>）是专门为多模态数据设计的传统机器学习方法。多核学习为不同模态设计不同的核函数，然后学习这些核函数的线性组合，能够更好地处理异质特征</w:t>
      </w:r>
      <w:r>
        <w:rPr>
          <w:rFonts w:hint="eastAsia"/>
          <w:vertAlign w:val="superscript"/>
          <w:lang w:eastAsia="zh-CN"/>
        </w:rPr>
        <w:t>[54]</w:t>
      </w:r>
      <w:r>
        <w:rPr>
          <w:lang w:eastAsia="zh-CN"/>
        </w:rPr>
        <w:t>。典型相关分析则寻找模态间的最大相关子空间，实现跨模态的特征对齐。这些方法在多模态表示学习方面进行了有益探索，但核函数选择和权重确定较为复杂。</w:t>
      </w:r>
    </w:p>
    <w:p w14:paraId="6A5824C9" w14:textId="77777777" w:rsidR="00C642EC" w:rsidRDefault="00000000">
      <w:pPr>
        <w:rPr>
          <w:lang w:eastAsia="zh-CN"/>
        </w:rPr>
      </w:pPr>
      <w:r>
        <w:rPr>
          <w:lang w:eastAsia="zh-CN"/>
        </w:rPr>
        <w:t>基于传统机器学习的多模态情感分析方法取得了显著进展：首先，从人工规则转向数据驱动分类，提升了方法的自适应能力；其次，尝试通过多核映射、共享子空间等技术建模不同模态关系，为后续深度学习方法提供了思路；最后，在中小规模数据上表现优于纯规则系统，推动了多模态情感分析的实际应用。</w:t>
      </w:r>
    </w:p>
    <w:p w14:paraId="52882309" w14:textId="77777777" w:rsidR="00C642EC" w:rsidRDefault="00000000">
      <w:pPr>
        <w:rPr>
          <w:lang w:eastAsia="zh-CN"/>
        </w:rPr>
      </w:pPr>
      <w:r>
        <w:rPr>
          <w:lang w:eastAsia="zh-CN"/>
        </w:rPr>
        <w:lastRenderedPageBreak/>
        <w:t>然而，传统机器学习方法仍存在明显局限：高度依赖人工特征质量，特征工程仍然是性能瓶颈；对复杂非线性交互建模不足，简单的线性或浅层非线性模型难以捕捉模态间的深层依赖；难以有效处理长时序动态变化，序列模型的建模能力有限；在跨场景、跨语料条件下稳定性不足，泛化能力有待提升。</w:t>
      </w:r>
    </w:p>
    <w:p w14:paraId="4BB4FF50" w14:textId="77777777" w:rsidR="00C642EC" w:rsidRDefault="00000000">
      <w:pPr>
        <w:rPr>
          <w:lang w:eastAsia="zh-CN"/>
        </w:rPr>
      </w:pPr>
      <w:r>
        <w:rPr>
          <w:lang w:eastAsia="zh-CN"/>
        </w:rPr>
        <w:t>传统机器学习阶段提升了多模态情感分析的数据驱动能力，但其本质上仍受限于浅层表示与有限交互建模。这一认识推动了后续深度学习方法的发展，研究者开始探索如何通过深层神经网络自动学习更丰富的多模态表示和更复杂的交互模式。</w:t>
      </w:r>
    </w:p>
    <w:p w14:paraId="79B3813E" w14:textId="77777777" w:rsidR="00C642EC" w:rsidRDefault="00000000">
      <w:pPr>
        <w:pStyle w:val="3"/>
        <w:spacing w:before="120"/>
        <w:rPr>
          <w:rFonts w:hint="eastAsia"/>
        </w:rPr>
      </w:pPr>
      <w:bookmarkStart w:id="26" w:name="_Toc224744409"/>
      <w:r>
        <w:t>2.3.3 基于深度学习的多模态情感分析方法</w:t>
      </w:r>
      <w:bookmarkEnd w:id="26"/>
    </w:p>
    <w:p w14:paraId="767217EA" w14:textId="77777777" w:rsidR="00C642EC" w:rsidRDefault="00000000">
      <w:pPr>
        <w:rPr>
          <w:lang w:eastAsia="zh-CN"/>
        </w:rPr>
      </w:pPr>
      <w:r>
        <w:rPr>
          <w:lang w:eastAsia="zh-CN"/>
        </w:rPr>
        <w:t>深度学习技术的兴起标志着多模态情感分析进入了快速发展阶段，这是方法演进中的第一轮核心跃迁。深度学习方法通过多层神经网络自动学习特征表示，显著减少了对人工特征工程的依赖，同时能够建模更复杂的非线性交互关系。这一阶段出现了多种创新的模型架构和融合策略，推动了多模态情感分析性能的显著提升。</w:t>
      </w:r>
    </w:p>
    <w:p w14:paraId="120C5788" w14:textId="77777777" w:rsidR="00C642EC" w:rsidRDefault="00000000">
      <w:pPr>
        <w:rPr>
          <w:lang w:eastAsia="zh-CN"/>
        </w:rPr>
      </w:pPr>
      <w:r>
        <w:rPr>
          <w:lang w:eastAsia="zh-CN"/>
        </w:rPr>
        <w:t>统一表示学习的兴起是深度学习阶段的重要特征。与手工特征不同，深度神经网络能够从原始数据中自动学习层次化的特征表示，从低层感知特征到高层语义特征</w:t>
      </w:r>
      <w:r>
        <w:rPr>
          <w:rFonts w:hint="eastAsia"/>
          <w:vertAlign w:val="superscript"/>
          <w:lang w:eastAsia="zh-CN"/>
        </w:rPr>
        <w:t>[55]</w:t>
      </w:r>
      <w:r>
        <w:rPr>
          <w:lang w:eastAsia="zh-CN"/>
        </w:rPr>
        <w:t>。在多模态情感分析中，这意味着文本、音频、视觉模态都可以通过各自的深度编码器学习到更适合情感任务的表示，而不是依赖预先定义的特征集。</w:t>
      </w:r>
    </w:p>
    <w:p w14:paraId="7E86C90E" w14:textId="77777777" w:rsidR="00C642EC" w:rsidRDefault="00000000">
      <w:pPr>
        <w:rPr>
          <w:lang w:eastAsia="zh-CN"/>
        </w:rPr>
      </w:pPr>
      <w:r>
        <w:rPr>
          <w:lang w:eastAsia="zh-CN"/>
        </w:rPr>
        <w:t>张量融合网络（</w:t>
      </w:r>
      <w:r>
        <w:rPr>
          <w:lang w:eastAsia="zh-CN"/>
        </w:rPr>
        <w:t>Tensor Fusion Network, TFN</w:t>
      </w:r>
      <w:r>
        <w:rPr>
          <w:lang w:eastAsia="zh-CN"/>
        </w:rPr>
        <w:t>）是深度学习阶段具有代表性的方法之一。</w:t>
      </w:r>
      <w:r>
        <w:rPr>
          <w:lang w:eastAsia="zh-CN"/>
        </w:rPr>
        <w:t>TFN</w:t>
      </w:r>
      <w:r>
        <w:rPr>
          <w:lang w:eastAsia="zh-CN"/>
        </w:rPr>
        <w:t>的核心思想是通过张量外积显式建模模态间的高阶交互</w:t>
      </w:r>
      <w:r>
        <w:rPr>
          <w:rFonts w:hint="eastAsia"/>
          <w:vertAlign w:val="superscript"/>
          <w:lang w:eastAsia="zh-CN"/>
        </w:rPr>
        <w:t>[56]</w:t>
      </w:r>
      <w:r>
        <w:rPr>
          <w:lang w:eastAsia="zh-CN"/>
        </w:rPr>
        <w:t>。具体而言，</w:t>
      </w:r>
      <w:r>
        <w:rPr>
          <w:lang w:eastAsia="zh-CN"/>
        </w:rPr>
        <w:t>TFN</w:t>
      </w:r>
      <w:r>
        <w:rPr>
          <w:lang w:eastAsia="zh-CN"/>
        </w:rPr>
        <w:t>将各模态的特征向量提升到高维张量空间，通过张量融合捕捉双模态和三模态交互。这种方法能够建模模态间的复杂依赖关系，但张量运算导致计算复杂度较高，参数量随模态数量指数增长。</w:t>
      </w:r>
    </w:p>
    <w:p w14:paraId="13DC1753" w14:textId="77777777" w:rsidR="00C642EC" w:rsidRDefault="00C642EC">
      <w:pPr>
        <w:ind w:firstLineChars="0" w:firstLine="0"/>
        <w:jc w:val="both"/>
        <w:rPr>
          <w:lang w:eastAsia="zh-CN"/>
        </w:rPr>
      </w:pPr>
    </w:p>
    <w:p w14:paraId="7D777ABA" w14:textId="77777777" w:rsidR="00C642EC" w:rsidRDefault="00000000">
      <w:pPr>
        <w:rPr>
          <w:lang w:eastAsia="zh-CN"/>
        </w:rPr>
      </w:pPr>
      <w:r>
        <w:rPr>
          <w:lang w:eastAsia="zh-CN"/>
        </w:rPr>
        <w:t>低</w:t>
      </w:r>
      <w:proofErr w:type="gramStart"/>
      <w:r>
        <w:rPr>
          <w:lang w:eastAsia="zh-CN"/>
        </w:rPr>
        <w:t>秩</w:t>
      </w:r>
      <w:proofErr w:type="gramEnd"/>
      <w:r>
        <w:rPr>
          <w:lang w:eastAsia="zh-CN"/>
        </w:rPr>
        <w:t>多模态融合（</w:t>
      </w:r>
      <w:r>
        <w:rPr>
          <w:lang w:eastAsia="zh-CN"/>
        </w:rPr>
        <w:t>Low-rank Multimodal Fusion, LMF</w:t>
      </w:r>
      <w:r>
        <w:rPr>
          <w:lang w:eastAsia="zh-CN"/>
        </w:rPr>
        <w:t>）针对</w:t>
      </w:r>
      <w:r>
        <w:rPr>
          <w:lang w:eastAsia="zh-CN"/>
        </w:rPr>
        <w:t>TFN</w:t>
      </w:r>
      <w:r>
        <w:rPr>
          <w:lang w:eastAsia="zh-CN"/>
        </w:rPr>
        <w:t>的计算复杂度问题进行了改进。</w:t>
      </w:r>
      <w:r>
        <w:rPr>
          <w:lang w:eastAsia="zh-CN"/>
        </w:rPr>
        <w:t>LMF</w:t>
      </w:r>
      <w:r>
        <w:rPr>
          <w:lang w:eastAsia="zh-CN"/>
        </w:rPr>
        <w:t>利用张量的低</w:t>
      </w:r>
      <w:proofErr w:type="gramStart"/>
      <w:r>
        <w:rPr>
          <w:lang w:eastAsia="zh-CN"/>
        </w:rPr>
        <w:t>秩</w:t>
      </w:r>
      <w:proofErr w:type="gramEnd"/>
      <w:r>
        <w:rPr>
          <w:lang w:eastAsia="zh-CN"/>
        </w:rPr>
        <w:t>性质，将高阶张量分解为多个低</w:t>
      </w:r>
      <w:proofErr w:type="gramStart"/>
      <w:r>
        <w:rPr>
          <w:lang w:eastAsia="zh-CN"/>
        </w:rPr>
        <w:t>秩</w:t>
      </w:r>
      <w:proofErr w:type="gramEnd"/>
      <w:r>
        <w:rPr>
          <w:lang w:eastAsia="zh-CN"/>
        </w:rPr>
        <w:t>因子，显著降低了计算复杂度和参数量</w:t>
      </w:r>
      <w:r>
        <w:rPr>
          <w:rFonts w:hint="eastAsia"/>
          <w:vertAlign w:val="superscript"/>
          <w:lang w:eastAsia="zh-CN"/>
        </w:rPr>
        <w:t>[57]</w:t>
      </w:r>
      <w:r>
        <w:rPr>
          <w:lang w:eastAsia="zh-CN"/>
        </w:rPr>
        <w:t>。实验表明，</w:t>
      </w:r>
      <w:r>
        <w:rPr>
          <w:lang w:eastAsia="zh-CN"/>
        </w:rPr>
        <w:t>LMF</w:t>
      </w:r>
      <w:r>
        <w:rPr>
          <w:lang w:eastAsia="zh-CN"/>
        </w:rPr>
        <w:t>在保持与</w:t>
      </w:r>
      <w:r>
        <w:rPr>
          <w:lang w:eastAsia="zh-CN"/>
        </w:rPr>
        <w:t>TFN</w:t>
      </w:r>
      <w:r>
        <w:rPr>
          <w:lang w:eastAsia="zh-CN"/>
        </w:rPr>
        <w:t>相当性能的同时，计算效率提升了一个数量级。这一工作展示了如何通过数学优化改进多模态融合的效率。</w:t>
      </w:r>
    </w:p>
    <w:p w14:paraId="6BAC3EE2" w14:textId="77777777" w:rsidR="00C642EC" w:rsidRDefault="00000000">
      <w:pPr>
        <w:rPr>
          <w:lang w:eastAsia="zh-CN"/>
        </w:rPr>
      </w:pPr>
      <w:r>
        <w:rPr>
          <w:lang w:eastAsia="zh-CN"/>
        </w:rPr>
        <w:t>记忆融合网络（</w:t>
      </w:r>
      <w:r>
        <w:rPr>
          <w:lang w:eastAsia="zh-CN"/>
        </w:rPr>
        <w:t>Memory Fusion Network, MFN</w:t>
      </w:r>
      <w:r>
        <w:rPr>
          <w:lang w:eastAsia="zh-CN"/>
        </w:rPr>
        <w:t>）引入了记忆机制来建模跨模态的时序依赖。</w:t>
      </w:r>
      <w:r>
        <w:rPr>
          <w:lang w:eastAsia="zh-CN"/>
        </w:rPr>
        <w:t>MFN</w:t>
      </w:r>
      <w:r>
        <w:rPr>
          <w:lang w:eastAsia="zh-CN"/>
        </w:rPr>
        <w:t>为每个模态设计独立的</w:t>
      </w:r>
      <w:r>
        <w:rPr>
          <w:lang w:eastAsia="zh-CN"/>
        </w:rPr>
        <w:t>LSTM</w:t>
      </w:r>
      <w:r>
        <w:rPr>
          <w:lang w:eastAsia="zh-CN"/>
        </w:rPr>
        <w:t>处理流，然后通过多视图门控记忆单元（</w:t>
      </w:r>
      <w:r>
        <w:rPr>
          <w:lang w:eastAsia="zh-CN"/>
        </w:rPr>
        <w:t>MV-GMU</w:t>
      </w:r>
      <w:r>
        <w:rPr>
          <w:lang w:eastAsia="zh-CN"/>
        </w:rPr>
        <w:t>）存储和更新跨视图信息</w:t>
      </w:r>
      <w:r>
        <w:rPr>
          <w:rFonts w:hint="eastAsia"/>
          <w:vertAlign w:val="superscript"/>
          <w:lang w:eastAsia="zh-CN"/>
        </w:rPr>
        <w:t>[58]</w:t>
      </w:r>
      <w:r>
        <w:rPr>
          <w:lang w:eastAsia="zh-CN"/>
        </w:rPr>
        <w:t>。记忆单元能够保留历史交互信息，有助于建模情感的动态演化过程。</w:t>
      </w:r>
      <w:r>
        <w:rPr>
          <w:lang w:eastAsia="zh-CN"/>
        </w:rPr>
        <w:t>MFN</w:t>
      </w:r>
      <w:r>
        <w:rPr>
          <w:lang w:eastAsia="zh-CN"/>
        </w:rPr>
        <w:t>的创新在于将记忆机制引入多模态融合，为后续基于记忆的方法提供了思路。</w:t>
      </w:r>
    </w:p>
    <w:p w14:paraId="49F5541E" w14:textId="77777777" w:rsidR="00C642EC" w:rsidRDefault="00000000">
      <w:pPr>
        <w:rPr>
          <w:lang w:eastAsia="zh-CN"/>
        </w:rPr>
      </w:pPr>
      <w:r>
        <w:rPr>
          <w:lang w:eastAsia="zh-CN"/>
        </w:rPr>
        <w:lastRenderedPageBreak/>
        <w:t>基于深度学习的多模态情感分析方法取得了多方面进展：首先，能够学习更高层次的多模态联合表示，特征质量显著提升；其次，开始关注高阶交互信息，通过张量运算、注意力机制等技术建模复杂依赖；最后，在公开数据集上性能显著优于传统机器学习方法，推动了多模态情感分析的实用化进程。</w:t>
      </w:r>
    </w:p>
    <w:p w14:paraId="63A8F204" w14:textId="77777777" w:rsidR="00C642EC" w:rsidRDefault="00000000">
      <w:pPr>
        <w:rPr>
          <w:lang w:eastAsia="zh-CN"/>
        </w:rPr>
      </w:pPr>
      <w:r>
        <w:rPr>
          <w:lang w:eastAsia="zh-CN"/>
        </w:rPr>
        <w:t>然而，深度学习方法也存在新的挑战：张量融合等方法参数量大、计算代价高，限制了在实际应用中的部署；门控或记忆机制虽然增强了动态建模能力，但对异步模态和复杂语境的处理仍有限制；对模态质量差异和噪声较敏感，鲁棒性有待提升；模型可解释性降低，决策过程变得不透明。</w:t>
      </w:r>
    </w:p>
    <w:p w14:paraId="63596B9A" w14:textId="77777777" w:rsidR="00C642EC" w:rsidRDefault="00000000">
      <w:pPr>
        <w:rPr>
          <w:lang w:eastAsia="zh-CN"/>
        </w:rPr>
      </w:pPr>
      <w:r>
        <w:rPr>
          <w:lang w:eastAsia="zh-CN"/>
        </w:rPr>
        <w:t>深度学习方法解决了浅层表示不足的问题，但新的挑战变成了</w:t>
      </w:r>
      <w:r>
        <w:rPr>
          <w:lang w:eastAsia="zh-CN"/>
        </w:rPr>
        <w:t>"</w:t>
      </w:r>
      <w:r>
        <w:rPr>
          <w:lang w:eastAsia="zh-CN"/>
        </w:rPr>
        <w:t>如何更有效地进行跨模态深层</w:t>
      </w:r>
      <w:proofErr w:type="gramStart"/>
      <w:r>
        <w:rPr>
          <w:lang w:eastAsia="zh-CN"/>
        </w:rPr>
        <w:t>交互和</w:t>
      </w:r>
      <w:proofErr w:type="gramEnd"/>
      <w:r>
        <w:rPr>
          <w:lang w:eastAsia="zh-CN"/>
        </w:rPr>
        <w:t>时间依赖建模</w:t>
      </w:r>
      <w:r>
        <w:rPr>
          <w:lang w:eastAsia="zh-CN"/>
        </w:rPr>
        <w:t>"</w:t>
      </w:r>
      <w:r>
        <w:rPr>
          <w:lang w:eastAsia="zh-CN"/>
        </w:rPr>
        <w:t>。这一认识推动了后续基于注意力机制和</w:t>
      </w:r>
      <w:r>
        <w:rPr>
          <w:lang w:eastAsia="zh-CN"/>
        </w:rPr>
        <w:t>Transformer</w:t>
      </w:r>
      <w:r>
        <w:rPr>
          <w:lang w:eastAsia="zh-CN"/>
        </w:rPr>
        <w:t>的方法发展，研究者开始探索如何通过更灵活的交互机制和更强的上下文建模能力进一步提升多模态情感分析性能。</w:t>
      </w:r>
    </w:p>
    <w:p w14:paraId="7881DF37" w14:textId="77777777" w:rsidR="00C642EC" w:rsidRDefault="00000000">
      <w:r>
        <w:rPr>
          <w:lang w:eastAsia="zh-CN"/>
        </w:rPr>
        <w:t>注意力机制与</w:t>
      </w:r>
      <w:r>
        <w:rPr>
          <w:lang w:eastAsia="zh-CN"/>
        </w:rPr>
        <w:t>Transformer</w:t>
      </w:r>
      <w:r>
        <w:rPr>
          <w:lang w:eastAsia="zh-CN"/>
        </w:rPr>
        <w:t>架构</w:t>
      </w:r>
      <w:r>
        <w:rPr>
          <w:rFonts w:hint="eastAsia"/>
          <w:lang w:eastAsia="zh-CN"/>
        </w:rPr>
        <w:t>（其核心结构如下图</w:t>
      </w:r>
      <w:r>
        <w:rPr>
          <w:rFonts w:hint="eastAsia"/>
          <w:lang w:eastAsia="zh-CN"/>
        </w:rPr>
        <w:t>2.1</w:t>
      </w:r>
      <w:r>
        <w:rPr>
          <w:rFonts w:hint="eastAsia"/>
          <w:lang w:eastAsia="zh-CN"/>
        </w:rPr>
        <w:t>）</w:t>
      </w:r>
      <w:r>
        <w:rPr>
          <w:lang w:eastAsia="zh-CN"/>
        </w:rPr>
        <w:t>的引入标志着多模态情感分析进入了深层融合阶段。这一阶段的核心特征是强调跨模态的细粒度</w:t>
      </w:r>
      <w:proofErr w:type="gramStart"/>
      <w:r>
        <w:rPr>
          <w:lang w:eastAsia="zh-CN"/>
        </w:rPr>
        <w:t>交互和</w:t>
      </w:r>
      <w:proofErr w:type="gramEnd"/>
      <w:r>
        <w:rPr>
          <w:lang w:eastAsia="zh-CN"/>
        </w:rPr>
        <w:t>全局上下文建模，通过注意力机制动态调整模态间信息流动，通过</w:t>
      </w:r>
      <w:r>
        <w:rPr>
          <w:lang w:eastAsia="zh-CN"/>
        </w:rPr>
        <w:t>Transformer</w:t>
      </w:r>
      <w:r>
        <w:rPr>
          <w:lang w:eastAsia="zh-CN"/>
        </w:rPr>
        <w:t>架构增强长距离依赖捕捉能力。</w:t>
      </w:r>
      <w:proofErr w:type="spellStart"/>
      <w:r>
        <w:t>基于注意力与</w:t>
      </w:r>
      <w:r>
        <w:t>Transformer</w:t>
      </w:r>
      <w:r>
        <w:t>的方法在多模态情感分析中展现出强大优势，成为当前研究的主流方向</w:t>
      </w:r>
      <w:proofErr w:type="spellEnd"/>
      <w:r>
        <w:t>。</w:t>
      </w:r>
    </w:p>
    <w:p w14:paraId="295D2CE1" w14:textId="77777777" w:rsidR="00C642EC" w:rsidRDefault="00C642EC"/>
    <w:p w14:paraId="768F7CCA" w14:textId="77777777" w:rsidR="00C642EC" w:rsidRDefault="00000000">
      <w:pPr>
        <w:ind w:firstLineChars="0" w:firstLine="0"/>
        <w:jc w:val="center"/>
      </w:pPr>
      <w:r>
        <w:rPr>
          <w:noProof/>
        </w:rPr>
        <w:lastRenderedPageBreak/>
        <w:drawing>
          <wp:inline distT="0" distB="0" distL="114300" distR="114300" wp14:anchorId="636F3232" wp14:editId="3BE5A2F9">
            <wp:extent cx="2898140" cy="3930650"/>
            <wp:effectExtent l="0" t="0" r="12700" b="127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2"/>
                    <a:stretch>
                      <a:fillRect/>
                    </a:stretch>
                  </pic:blipFill>
                  <pic:spPr>
                    <a:xfrm>
                      <a:off x="0" y="0"/>
                      <a:ext cx="2898140" cy="3930650"/>
                    </a:xfrm>
                    <a:prstGeom prst="rect">
                      <a:avLst/>
                    </a:prstGeom>
                    <a:noFill/>
                    <a:ln>
                      <a:noFill/>
                    </a:ln>
                  </pic:spPr>
                </pic:pic>
              </a:graphicData>
            </a:graphic>
          </wp:inline>
        </w:drawing>
      </w:r>
    </w:p>
    <w:p w14:paraId="79B35567" w14:textId="77777777" w:rsidR="00C642EC" w:rsidRDefault="00000000">
      <w:pPr>
        <w:ind w:firstLineChars="0" w:firstLine="0"/>
        <w:jc w:val="center"/>
        <w:rPr>
          <w:lang w:eastAsia="zh-CN"/>
        </w:rPr>
      </w:pPr>
      <w:r>
        <w:rPr>
          <w:rFonts w:hint="eastAsia"/>
          <w:lang w:eastAsia="zh-CN"/>
        </w:rPr>
        <w:t>图</w:t>
      </w:r>
      <w:r>
        <w:rPr>
          <w:rFonts w:hint="eastAsia"/>
          <w:lang w:eastAsia="zh-CN"/>
        </w:rPr>
        <w:t xml:space="preserve">2.2  </w:t>
      </w:r>
      <w:r>
        <w:rPr>
          <w:rFonts w:hint="eastAsia"/>
          <w:lang w:eastAsia="zh-CN"/>
        </w:rPr>
        <w:t>标准的</w:t>
      </w:r>
      <w:r>
        <w:rPr>
          <w:rFonts w:hint="eastAsia"/>
          <w:lang w:eastAsia="zh-CN"/>
        </w:rPr>
        <w:t xml:space="preserve">Transformer </w:t>
      </w:r>
      <w:r>
        <w:rPr>
          <w:rFonts w:hint="eastAsia"/>
          <w:lang w:eastAsia="zh-CN"/>
        </w:rPr>
        <w:t>模型</w:t>
      </w:r>
    </w:p>
    <w:p w14:paraId="6FE052B7" w14:textId="77777777" w:rsidR="00C642EC" w:rsidRDefault="00000000">
      <w:pPr>
        <w:rPr>
          <w:lang w:eastAsia="zh-CN"/>
        </w:rPr>
      </w:pPr>
      <w:proofErr w:type="spellStart"/>
      <w:r>
        <w:t>多模态</w:t>
      </w:r>
      <w:r>
        <w:t>Transformer</w:t>
      </w:r>
      <w:r>
        <w:t>（</w:t>
      </w:r>
      <w:r>
        <w:t>Multimodal</w:t>
      </w:r>
      <w:proofErr w:type="spellEnd"/>
      <w:r>
        <w:t xml:space="preserve"> Transformer, MulT</w:t>
      </w:r>
      <w:r>
        <w:t>）是这一阶段的代表性工作。</w:t>
      </w:r>
      <w:r>
        <w:t>MulT</w:t>
      </w:r>
      <w:r>
        <w:t>的核心创新是使用跨模态注意力机制，</w:t>
      </w:r>
      <w:proofErr w:type="gramStart"/>
      <w:r>
        <w:t>在不依赖显式对齐的情况下建模模态间交互</w:t>
      </w:r>
      <w:r>
        <w:rPr>
          <w:rFonts w:hint="eastAsia"/>
          <w:vertAlign w:val="superscript"/>
          <w:lang w:eastAsia="zh-CN"/>
        </w:rPr>
        <w:t>[59]</w:t>
      </w:r>
      <w:r>
        <w:t>。</w:t>
      </w:r>
      <w:proofErr w:type="gramEnd"/>
      <w:r>
        <w:t>具体而言，</w:t>
      </w:r>
      <w:r>
        <w:t>MulT</w:t>
      </w:r>
      <w:r>
        <w:t>为每对模态设计双向的跨模态注意力层，允许每个模态的表示通过注意力机制关注其他模态的相关信息。</w:t>
      </w:r>
      <w:r>
        <w:rPr>
          <w:lang w:eastAsia="zh-CN"/>
        </w:rPr>
        <w:t>这种设计避免了强制时间对齐可能带来的信息损失，更适合处理异步多模态数据。</w:t>
      </w:r>
      <w:proofErr w:type="spellStart"/>
      <w:r>
        <w:rPr>
          <w:lang w:eastAsia="zh-CN"/>
        </w:rPr>
        <w:t>MulT</w:t>
      </w:r>
      <w:proofErr w:type="spellEnd"/>
      <w:r>
        <w:rPr>
          <w:lang w:eastAsia="zh-CN"/>
        </w:rPr>
        <w:t>通过堆叠多个跨模态注意力层实现深度的跨模态信息融合，在多个基准数据集上取得了</w:t>
      </w:r>
      <w:r>
        <w:rPr>
          <w:lang w:eastAsia="zh-CN"/>
        </w:rPr>
        <w:t>state-of-the-art</w:t>
      </w:r>
      <w:r>
        <w:rPr>
          <w:lang w:eastAsia="zh-CN"/>
        </w:rPr>
        <w:t>性能。</w:t>
      </w:r>
    </w:p>
    <w:p w14:paraId="0BD231E4" w14:textId="77777777" w:rsidR="00C642EC" w:rsidRDefault="00000000">
      <w:pPr>
        <w:rPr>
          <w:lang w:eastAsia="zh-CN"/>
        </w:rPr>
      </w:pPr>
      <w:r>
        <w:rPr>
          <w:lang w:eastAsia="zh-CN"/>
        </w:rPr>
        <w:t>模态不变与模态</w:t>
      </w:r>
      <w:proofErr w:type="gramStart"/>
      <w:r>
        <w:rPr>
          <w:lang w:eastAsia="zh-CN"/>
        </w:rPr>
        <w:t>特异表示</w:t>
      </w:r>
      <w:proofErr w:type="gramEnd"/>
      <w:r>
        <w:rPr>
          <w:lang w:eastAsia="zh-CN"/>
        </w:rPr>
        <w:t>学习（</w:t>
      </w:r>
      <w:r>
        <w:rPr>
          <w:lang w:eastAsia="zh-CN"/>
        </w:rPr>
        <w:t>Modality-Invariant and -Specific Representations, MISA</w:t>
      </w:r>
      <w:r>
        <w:rPr>
          <w:lang w:eastAsia="zh-CN"/>
        </w:rPr>
        <w:t>）提出了另一种重要的融合框架。</w:t>
      </w:r>
      <w:r>
        <w:rPr>
          <w:lang w:eastAsia="zh-CN"/>
        </w:rPr>
        <w:t>MISA</w:t>
      </w:r>
      <w:r>
        <w:rPr>
          <w:lang w:eastAsia="zh-CN"/>
        </w:rPr>
        <w:t>的核心思想是学习两种类型的表示：模态不变表示捕捉模态间的共享信息，模态</w:t>
      </w:r>
      <w:proofErr w:type="gramStart"/>
      <w:r>
        <w:rPr>
          <w:lang w:eastAsia="zh-CN"/>
        </w:rPr>
        <w:t>特异表示</w:t>
      </w:r>
      <w:proofErr w:type="gramEnd"/>
      <w:r>
        <w:rPr>
          <w:lang w:eastAsia="zh-CN"/>
        </w:rPr>
        <w:t>保留各模态的独特信息</w:t>
      </w:r>
      <w:r>
        <w:rPr>
          <w:rFonts w:hint="eastAsia"/>
          <w:vertAlign w:val="superscript"/>
          <w:lang w:eastAsia="zh-CN"/>
        </w:rPr>
        <w:t>[60]</w:t>
      </w:r>
      <w:r>
        <w:rPr>
          <w:lang w:eastAsia="zh-CN"/>
        </w:rPr>
        <w:t>。通过对抗训练和重构损失，</w:t>
      </w:r>
      <w:r>
        <w:rPr>
          <w:lang w:eastAsia="zh-CN"/>
        </w:rPr>
        <w:t>MISA</w:t>
      </w:r>
      <w:r>
        <w:rPr>
          <w:lang w:eastAsia="zh-CN"/>
        </w:rPr>
        <w:t>促进这两种表示的分离与协同。模态不变表示有助于跨模态对齐和泛化，模态</w:t>
      </w:r>
      <w:proofErr w:type="gramStart"/>
      <w:r>
        <w:rPr>
          <w:lang w:eastAsia="zh-CN"/>
        </w:rPr>
        <w:t>特异表示</w:t>
      </w:r>
      <w:proofErr w:type="gramEnd"/>
      <w:r>
        <w:rPr>
          <w:lang w:eastAsia="zh-CN"/>
        </w:rPr>
        <w:t>则避免信息损失。这种框架在多模态情感分析中展现出强大优势，能够有效处理模态异质性和信息冗余问题。</w:t>
      </w:r>
    </w:p>
    <w:p w14:paraId="19D0B19A" w14:textId="77777777" w:rsidR="00C642EC" w:rsidRDefault="00000000">
      <w:pPr>
        <w:rPr>
          <w:lang w:eastAsia="zh-CN"/>
        </w:rPr>
      </w:pPr>
      <w:proofErr w:type="gramStart"/>
      <w:r>
        <w:rPr>
          <w:lang w:eastAsia="zh-CN"/>
        </w:rPr>
        <w:t>自监督</w:t>
      </w:r>
      <w:proofErr w:type="gramEnd"/>
      <w:r>
        <w:rPr>
          <w:lang w:eastAsia="zh-CN"/>
        </w:rPr>
        <w:t>多模态学习（</w:t>
      </w:r>
      <w:r>
        <w:rPr>
          <w:lang w:eastAsia="zh-CN"/>
        </w:rPr>
        <w:t>Self-MM</w:t>
      </w:r>
      <w:r>
        <w:rPr>
          <w:lang w:eastAsia="zh-CN"/>
        </w:rPr>
        <w:t>）进一步扩展了表示学习的思想，通过</w:t>
      </w:r>
      <w:proofErr w:type="gramStart"/>
      <w:r>
        <w:rPr>
          <w:lang w:eastAsia="zh-CN"/>
        </w:rPr>
        <w:t>自监督</w:t>
      </w:r>
      <w:proofErr w:type="gramEnd"/>
      <w:r>
        <w:rPr>
          <w:lang w:eastAsia="zh-CN"/>
        </w:rPr>
        <w:t>任务增强单模态表示质量。</w:t>
      </w:r>
      <w:r>
        <w:rPr>
          <w:lang w:eastAsia="zh-CN"/>
        </w:rPr>
        <w:t>Self-MM</w:t>
      </w:r>
      <w:r>
        <w:rPr>
          <w:lang w:eastAsia="zh-CN"/>
        </w:rPr>
        <w:t>设计了两个</w:t>
      </w:r>
      <w:proofErr w:type="gramStart"/>
      <w:r>
        <w:rPr>
          <w:lang w:eastAsia="zh-CN"/>
        </w:rPr>
        <w:t>自监督</w:t>
      </w:r>
      <w:proofErr w:type="gramEnd"/>
      <w:r>
        <w:rPr>
          <w:lang w:eastAsia="zh-CN"/>
        </w:rPr>
        <w:t>任务：模态内重构和跨模态预测，迫使模型学习更丰富的表示</w:t>
      </w:r>
      <w:r>
        <w:rPr>
          <w:rFonts w:hint="eastAsia"/>
          <w:vertAlign w:val="superscript"/>
          <w:lang w:eastAsia="zh-CN"/>
        </w:rPr>
        <w:t>[61]</w:t>
      </w:r>
      <w:r>
        <w:rPr>
          <w:lang w:eastAsia="zh-CN"/>
        </w:rPr>
        <w:t>。模态内重构要求模型从部分观测重建完整模态，增强表示完</w:t>
      </w:r>
      <w:r>
        <w:rPr>
          <w:lang w:eastAsia="zh-CN"/>
        </w:rPr>
        <w:lastRenderedPageBreak/>
        <w:t>整性；跨模态预测要求模型从一个模态预测另一个模态，增强表示相关性。这些</w:t>
      </w:r>
      <w:proofErr w:type="gramStart"/>
      <w:r>
        <w:rPr>
          <w:lang w:eastAsia="zh-CN"/>
        </w:rPr>
        <w:t>自监督</w:t>
      </w:r>
      <w:proofErr w:type="gramEnd"/>
      <w:r>
        <w:rPr>
          <w:lang w:eastAsia="zh-CN"/>
        </w:rPr>
        <w:t>任务可以在无标注数据上进行预训练，降低对标注数据的依赖。</w:t>
      </w:r>
    </w:p>
    <w:p w14:paraId="763A1624" w14:textId="77777777" w:rsidR="00C642EC" w:rsidRDefault="00000000">
      <w:pPr>
        <w:rPr>
          <w:lang w:eastAsia="zh-CN"/>
        </w:rPr>
      </w:pPr>
      <w:r>
        <w:rPr>
          <w:lang w:eastAsia="zh-CN"/>
        </w:rPr>
        <w:t>层次注意力机制在多模态融合中也得到广泛应用。与单一注意力不同，层次注意力在不同粒度层次应用注意力机制，</w:t>
      </w:r>
      <w:proofErr w:type="gramStart"/>
      <w:r>
        <w:rPr>
          <w:lang w:eastAsia="zh-CN"/>
        </w:rPr>
        <w:t>如词级注意力</w:t>
      </w:r>
      <w:proofErr w:type="gramEnd"/>
      <w:r>
        <w:rPr>
          <w:lang w:eastAsia="zh-CN"/>
        </w:rPr>
        <w:t>、</w:t>
      </w:r>
      <w:proofErr w:type="gramStart"/>
      <w:r>
        <w:rPr>
          <w:lang w:eastAsia="zh-CN"/>
        </w:rPr>
        <w:t>句级注意力</w:t>
      </w:r>
      <w:proofErr w:type="gramEnd"/>
      <w:r>
        <w:rPr>
          <w:lang w:eastAsia="zh-CN"/>
        </w:rPr>
        <w:t>、</w:t>
      </w:r>
      <w:proofErr w:type="gramStart"/>
      <w:r>
        <w:rPr>
          <w:lang w:eastAsia="zh-CN"/>
        </w:rPr>
        <w:t>模态级</w:t>
      </w:r>
      <w:proofErr w:type="gramEnd"/>
      <w:r>
        <w:rPr>
          <w:lang w:eastAsia="zh-CN"/>
        </w:rPr>
        <w:t>注意力等</w:t>
      </w:r>
      <w:r>
        <w:rPr>
          <w:rFonts w:hint="eastAsia"/>
          <w:vertAlign w:val="superscript"/>
          <w:lang w:eastAsia="zh-CN"/>
        </w:rPr>
        <w:t>[62]</w:t>
      </w:r>
      <w:r>
        <w:rPr>
          <w:lang w:eastAsia="zh-CN"/>
        </w:rPr>
        <w:t>。</w:t>
      </w:r>
      <w:proofErr w:type="gramStart"/>
      <w:r>
        <w:rPr>
          <w:lang w:eastAsia="zh-CN"/>
        </w:rPr>
        <w:t>词级注意力</w:t>
      </w:r>
      <w:proofErr w:type="gramEnd"/>
      <w:r>
        <w:rPr>
          <w:lang w:eastAsia="zh-CN"/>
        </w:rPr>
        <w:t>关注模态内部的重要词汇或帧，</w:t>
      </w:r>
      <w:proofErr w:type="gramStart"/>
      <w:r>
        <w:rPr>
          <w:lang w:eastAsia="zh-CN"/>
        </w:rPr>
        <w:t>句级注意力</w:t>
      </w:r>
      <w:proofErr w:type="gramEnd"/>
      <w:r>
        <w:rPr>
          <w:lang w:eastAsia="zh-CN"/>
        </w:rPr>
        <w:t>关注句子或片段的整体语义，</w:t>
      </w:r>
      <w:proofErr w:type="gramStart"/>
      <w:r>
        <w:rPr>
          <w:lang w:eastAsia="zh-CN"/>
        </w:rPr>
        <w:t>模态级</w:t>
      </w:r>
      <w:proofErr w:type="gramEnd"/>
      <w:r>
        <w:rPr>
          <w:lang w:eastAsia="zh-CN"/>
        </w:rPr>
        <w:t>注意力则动态调整不同模态的贡献权重。这种多层次注意力设计能够更精细地控制信息流动，适应不同输入样本的特点。</w:t>
      </w:r>
    </w:p>
    <w:p w14:paraId="2D7061EF" w14:textId="77777777" w:rsidR="00C642EC" w:rsidRDefault="00000000">
      <w:pPr>
        <w:rPr>
          <w:lang w:eastAsia="zh-CN"/>
        </w:rPr>
      </w:pPr>
      <w:r>
        <w:rPr>
          <w:lang w:eastAsia="zh-CN"/>
        </w:rPr>
        <w:t>基于注意力机制与</w:t>
      </w:r>
      <w:r>
        <w:rPr>
          <w:lang w:eastAsia="zh-CN"/>
        </w:rPr>
        <w:t>Transformer</w:t>
      </w:r>
      <w:r>
        <w:rPr>
          <w:lang w:eastAsia="zh-CN"/>
        </w:rPr>
        <w:t>的方法在多模态情感分析中取得了显著进展：首先，缓解了异步模态对齐问题，通过软对齐替代硬对齐；其次，提高了交互灵活性，注意力权重能够根据输入动态调整；再次，更适合建模复杂语义依赖，</w:t>
      </w:r>
      <w:proofErr w:type="spellStart"/>
      <w:r>
        <w:rPr>
          <w:lang w:eastAsia="zh-CN"/>
        </w:rPr>
        <w:t>Transformer</w:t>
      </w:r>
      <w:proofErr w:type="spellEnd"/>
      <w:r>
        <w:rPr>
          <w:lang w:eastAsia="zh-CN"/>
        </w:rPr>
        <w:t>的全局注意力机制增强了上下文建模能力；最后，促进了表示学习的发展，通过自监督、对比学习等技术提升表示质量。</w:t>
      </w:r>
    </w:p>
    <w:p w14:paraId="4B69D53B" w14:textId="77777777" w:rsidR="00C642EC" w:rsidRDefault="00000000">
      <w:pPr>
        <w:rPr>
          <w:lang w:eastAsia="zh-CN"/>
        </w:rPr>
      </w:pPr>
      <w:r>
        <w:rPr>
          <w:lang w:eastAsia="zh-CN"/>
        </w:rPr>
        <w:t>然而，这些方法也存在新的挑战：计算复杂度高，尤其在长序列场景下二次复杂</w:t>
      </w:r>
      <w:proofErr w:type="gramStart"/>
      <w:r>
        <w:rPr>
          <w:lang w:eastAsia="zh-CN"/>
        </w:rPr>
        <w:t>度成为</w:t>
      </w:r>
      <w:proofErr w:type="gramEnd"/>
      <w:r>
        <w:rPr>
          <w:lang w:eastAsia="zh-CN"/>
        </w:rPr>
        <w:t>瓶颈；对数据量依赖较大，需要大规模标注或</w:t>
      </w:r>
      <w:proofErr w:type="gramStart"/>
      <w:r>
        <w:rPr>
          <w:lang w:eastAsia="zh-CN"/>
        </w:rPr>
        <w:t>自监督</w:t>
      </w:r>
      <w:proofErr w:type="gramEnd"/>
      <w:r>
        <w:rPr>
          <w:lang w:eastAsia="zh-CN"/>
        </w:rPr>
        <w:t>数据；交互虽然增强，但未必真正形成对长期跨模态动态关系的持续记忆；在真实噪声场景下仍存在稳定性问题，注意力机制可能过度关注噪声信息。</w:t>
      </w:r>
    </w:p>
    <w:p w14:paraId="3626163F" w14:textId="77777777" w:rsidR="00C642EC" w:rsidRDefault="00000000">
      <w:pPr>
        <w:rPr>
          <w:lang w:eastAsia="zh-CN"/>
        </w:rPr>
      </w:pPr>
      <w:r>
        <w:rPr>
          <w:lang w:eastAsia="zh-CN"/>
        </w:rPr>
        <w:t>在深层交互能力不断增强的同时，研究开始进一步关注</w:t>
      </w:r>
      <w:proofErr w:type="gramStart"/>
      <w:r>
        <w:rPr>
          <w:lang w:eastAsia="zh-CN"/>
        </w:rPr>
        <w:t>预训练</w:t>
      </w:r>
      <w:proofErr w:type="gramEnd"/>
      <w:r>
        <w:rPr>
          <w:lang w:eastAsia="zh-CN"/>
        </w:rPr>
        <w:t>增强、复杂场景鲁棒性与缺失模态学习。这些新方向反映了多模态情感分析从实验室基准向实际应用的转变，也提出了新的技术挑战和研究问题。</w:t>
      </w:r>
    </w:p>
    <w:p w14:paraId="6E30323F" w14:textId="77777777" w:rsidR="00C642EC" w:rsidRDefault="00000000">
      <w:pPr>
        <w:pStyle w:val="3"/>
        <w:spacing w:before="120"/>
        <w:rPr>
          <w:rFonts w:hint="eastAsia"/>
        </w:rPr>
      </w:pPr>
      <w:bookmarkStart w:id="27" w:name="_Toc224744410"/>
      <w:r>
        <w:t>2.3.</w:t>
      </w:r>
      <w:r>
        <w:rPr>
          <w:rFonts w:hint="eastAsia"/>
        </w:rPr>
        <w:t>4</w:t>
      </w:r>
      <w:r>
        <w:t xml:space="preserve"> </w:t>
      </w:r>
      <w:r>
        <w:rPr>
          <w:rFonts w:hint="eastAsia"/>
        </w:rPr>
        <w:t>多模态情感分析的</w:t>
      </w:r>
      <w:r>
        <w:t>研究趋势</w:t>
      </w:r>
      <w:bookmarkEnd w:id="27"/>
    </w:p>
    <w:p w14:paraId="4A04800A" w14:textId="77777777" w:rsidR="00C642EC" w:rsidRDefault="00000000">
      <w:pPr>
        <w:rPr>
          <w:lang w:eastAsia="zh-CN"/>
        </w:rPr>
      </w:pPr>
      <w:r>
        <w:rPr>
          <w:lang w:eastAsia="zh-CN"/>
        </w:rPr>
        <w:t>当前多模态情感分析研究呈现出几个明显趋势：</w:t>
      </w:r>
      <w:proofErr w:type="gramStart"/>
      <w:r>
        <w:rPr>
          <w:lang w:eastAsia="zh-CN"/>
        </w:rPr>
        <w:t>预训练</w:t>
      </w:r>
      <w:proofErr w:type="gramEnd"/>
      <w:r>
        <w:rPr>
          <w:lang w:eastAsia="zh-CN"/>
        </w:rPr>
        <w:t>模型的广泛采用、大语言模型的增强作用、对复杂场景鲁棒性的关注、以及缺失模态学习的重要性提升。这些趋势反映了多模态情感分析从实验室研究向实际应用的转变，也提出了新的技术挑战和研究思路。</w:t>
      </w:r>
    </w:p>
    <w:p w14:paraId="29B0E1DE" w14:textId="77777777" w:rsidR="00C642EC" w:rsidRDefault="00000000">
      <w:pPr>
        <w:rPr>
          <w:lang w:eastAsia="zh-CN"/>
        </w:rPr>
      </w:pPr>
      <w:proofErr w:type="gramStart"/>
      <w:r>
        <w:rPr>
          <w:lang w:eastAsia="zh-CN"/>
        </w:rPr>
        <w:t>预训练</w:t>
      </w:r>
      <w:proofErr w:type="gramEnd"/>
      <w:r>
        <w:rPr>
          <w:lang w:eastAsia="zh-CN"/>
        </w:rPr>
        <w:t>模型在多模态情感分析中的引入显著提升了特征表示质量。文本方面，</w:t>
      </w:r>
      <w:r>
        <w:rPr>
          <w:lang w:eastAsia="zh-CN"/>
        </w:rPr>
        <w:t>BERT</w:t>
      </w:r>
      <w:r>
        <w:rPr>
          <w:lang w:eastAsia="zh-CN"/>
        </w:rPr>
        <w:t>、</w:t>
      </w:r>
      <w:proofErr w:type="spellStart"/>
      <w:r>
        <w:rPr>
          <w:lang w:eastAsia="zh-CN"/>
        </w:rPr>
        <w:t>RoBERTa</w:t>
      </w:r>
      <w:proofErr w:type="spellEnd"/>
      <w:r>
        <w:rPr>
          <w:lang w:eastAsia="zh-CN"/>
        </w:rPr>
        <w:t>等</w:t>
      </w:r>
      <w:proofErr w:type="gramStart"/>
      <w:r>
        <w:rPr>
          <w:lang w:eastAsia="zh-CN"/>
        </w:rPr>
        <w:t>预训练</w:t>
      </w:r>
      <w:proofErr w:type="gramEnd"/>
      <w:r>
        <w:rPr>
          <w:lang w:eastAsia="zh-CN"/>
        </w:rPr>
        <w:t>语言模型提供了丰富的语义表示；音频方面，</w:t>
      </w:r>
      <w:r>
        <w:rPr>
          <w:lang w:eastAsia="zh-CN"/>
        </w:rPr>
        <w:t>wav2vec 2.0</w:t>
      </w:r>
      <w:r>
        <w:rPr>
          <w:lang w:eastAsia="zh-CN"/>
        </w:rPr>
        <w:t>、</w:t>
      </w:r>
      <w:proofErr w:type="spellStart"/>
      <w:r>
        <w:rPr>
          <w:lang w:eastAsia="zh-CN"/>
        </w:rPr>
        <w:t>HuBERT</w:t>
      </w:r>
      <w:proofErr w:type="spellEnd"/>
      <w:r>
        <w:rPr>
          <w:lang w:eastAsia="zh-CN"/>
        </w:rPr>
        <w:t>等</w:t>
      </w:r>
      <w:proofErr w:type="gramStart"/>
      <w:r>
        <w:rPr>
          <w:lang w:eastAsia="zh-CN"/>
        </w:rPr>
        <w:t>自监督</w:t>
      </w:r>
      <w:proofErr w:type="gramEnd"/>
      <w:r>
        <w:rPr>
          <w:lang w:eastAsia="zh-CN"/>
        </w:rPr>
        <w:t>语音模型学习到了判别性声学特征；视觉方面，</w:t>
      </w:r>
      <w:r>
        <w:rPr>
          <w:lang w:eastAsia="zh-CN"/>
        </w:rPr>
        <w:t>CLIP</w:t>
      </w:r>
      <w:r>
        <w:rPr>
          <w:lang w:eastAsia="zh-CN"/>
        </w:rPr>
        <w:t>、</w:t>
      </w:r>
      <w:r>
        <w:rPr>
          <w:lang w:eastAsia="zh-CN"/>
        </w:rPr>
        <w:t>DINO</w:t>
      </w:r>
      <w:r>
        <w:rPr>
          <w:lang w:eastAsia="zh-CN"/>
        </w:rPr>
        <w:t>等视觉</w:t>
      </w:r>
      <w:r>
        <w:rPr>
          <w:lang w:eastAsia="zh-CN"/>
        </w:rPr>
        <w:t>-</w:t>
      </w:r>
      <w:r>
        <w:rPr>
          <w:lang w:eastAsia="zh-CN"/>
        </w:rPr>
        <w:t>语言</w:t>
      </w:r>
      <w:proofErr w:type="gramStart"/>
      <w:r>
        <w:rPr>
          <w:lang w:eastAsia="zh-CN"/>
        </w:rPr>
        <w:t>预训练</w:t>
      </w:r>
      <w:proofErr w:type="gramEnd"/>
      <w:r>
        <w:rPr>
          <w:lang w:eastAsia="zh-CN"/>
        </w:rPr>
        <w:t>模型增强了视觉语义理解</w:t>
      </w:r>
      <w:r>
        <w:rPr>
          <w:rFonts w:hint="eastAsia"/>
          <w:vertAlign w:val="superscript"/>
          <w:lang w:eastAsia="zh-CN"/>
        </w:rPr>
        <w:t>[63]</w:t>
      </w:r>
      <w:r>
        <w:rPr>
          <w:lang w:eastAsia="zh-CN"/>
        </w:rPr>
        <w:t>。这些</w:t>
      </w:r>
      <w:proofErr w:type="gramStart"/>
      <w:r>
        <w:rPr>
          <w:lang w:eastAsia="zh-CN"/>
        </w:rPr>
        <w:t>预训练</w:t>
      </w:r>
      <w:proofErr w:type="gramEnd"/>
      <w:r>
        <w:rPr>
          <w:lang w:eastAsia="zh-CN"/>
        </w:rPr>
        <w:t>模型通常在大规模无标注数据上训练，学习到了通用的表示能力，通过微调可以快速适配到具体情感任务。</w:t>
      </w:r>
      <w:proofErr w:type="gramStart"/>
      <w:r>
        <w:rPr>
          <w:lang w:eastAsia="zh-CN"/>
        </w:rPr>
        <w:t>预训练</w:t>
      </w:r>
      <w:proofErr w:type="gramEnd"/>
      <w:r>
        <w:rPr>
          <w:lang w:eastAsia="zh-CN"/>
        </w:rPr>
        <w:t>模型的广泛使用降低了对任务特定标注数据的依赖，提升了方法的泛化能力。</w:t>
      </w:r>
    </w:p>
    <w:p w14:paraId="01D5BA26" w14:textId="77777777" w:rsidR="00C642EC" w:rsidRDefault="00000000">
      <w:pPr>
        <w:rPr>
          <w:lang w:eastAsia="zh-CN"/>
        </w:rPr>
      </w:pPr>
      <w:proofErr w:type="spellStart"/>
      <w:r>
        <w:t>参数高效适配技术（</w:t>
      </w:r>
      <w:r>
        <w:t>Parameter-Efficient</w:t>
      </w:r>
      <w:proofErr w:type="spellEnd"/>
      <w:r>
        <w:t xml:space="preserve"> Adaptation</w:t>
      </w:r>
      <w:r>
        <w:t>）成为预训练模型应用的重要方向。传统的全参数微调需要更新所有模型参数，计算代价高且容易过拟合。适配器</w:t>
      </w:r>
      <w:r>
        <w:lastRenderedPageBreak/>
        <w:t>（</w:t>
      </w:r>
      <w:r>
        <w:t>Adapter</w:t>
      </w:r>
      <w:r>
        <w:t>）、提示学习（</w:t>
      </w:r>
      <w:r>
        <w:t>Prompt Learning</w:t>
      </w:r>
      <w:r>
        <w:t>）、</w:t>
      </w:r>
      <w:proofErr w:type="spellStart"/>
      <w:r>
        <w:t>前缀调优（</w:t>
      </w:r>
      <w:r>
        <w:t>Prefix</w:t>
      </w:r>
      <w:proofErr w:type="spellEnd"/>
      <w:r>
        <w:t xml:space="preserve"> </w:t>
      </w:r>
      <w:proofErr w:type="spellStart"/>
      <w:r>
        <w:t>Tuning</w:t>
      </w:r>
      <w:r>
        <w:t>）等技术通过引入少量可训练参数实现任务适配，</w:t>
      </w:r>
      <w:proofErr w:type="gramStart"/>
      <w:r>
        <w:t>大幅降低了训练成本和存储需求</w:t>
      </w:r>
      <w:proofErr w:type="spellEnd"/>
      <w:r>
        <w:rPr>
          <w:rFonts w:hint="eastAsia"/>
          <w:vertAlign w:val="superscript"/>
          <w:lang w:eastAsia="zh-CN"/>
        </w:rPr>
        <w:t>[64]</w:t>
      </w:r>
      <w:r>
        <w:t>。</w:t>
      </w:r>
      <w:proofErr w:type="gramEnd"/>
      <w:r>
        <w:rPr>
          <w:lang w:eastAsia="zh-CN"/>
        </w:rPr>
        <w:t>例如，在多模态情感分析中，可以为每个模态的预训练编码器添加适配器模块，只训练这些适配器而不更新主干网络参数。这种参数高效策略使得在资源受限环境下使用大规模预训练模型成为可能。</w:t>
      </w:r>
    </w:p>
    <w:p w14:paraId="7F52F5A1" w14:textId="77777777" w:rsidR="00C642EC" w:rsidRDefault="00000000">
      <w:pPr>
        <w:rPr>
          <w:lang w:eastAsia="zh-CN"/>
        </w:rPr>
      </w:pPr>
      <w:r>
        <w:rPr>
          <w:lang w:eastAsia="zh-CN"/>
        </w:rPr>
        <w:t>缺失模态与不完整多模态学习受到越来越多关注。真实应用场景中，多模态数据常常存在采集失败、质量低下或完全缺失的情况。传统方法假设模态完整且质量均衡，在实际部署中性能容易下降。模态补全、模态翻译、对比约束、蒸馏式学习等技术被提出以处理缺失模态问题</w:t>
      </w:r>
      <w:r>
        <w:rPr>
          <w:rFonts w:hint="eastAsia"/>
          <w:vertAlign w:val="superscript"/>
          <w:lang w:eastAsia="zh-CN"/>
        </w:rPr>
        <w:t>[65]</w:t>
      </w:r>
      <w:r>
        <w:rPr>
          <w:lang w:eastAsia="zh-CN"/>
        </w:rPr>
        <w:t>。例如，模态翻译方法学习从一个完整模态生成缺失模态的表示，模态补全方法通过生成对抗网络重构缺失信息，对比学习方法通过拉近相关样本的距离增强表示鲁棒性。这些技术提升了多模态情感分析在实际场景中的实用性。</w:t>
      </w:r>
    </w:p>
    <w:p w14:paraId="2CA619AD" w14:textId="77777777" w:rsidR="00C642EC" w:rsidRDefault="00000000">
      <w:pPr>
        <w:rPr>
          <w:lang w:eastAsia="zh-CN"/>
        </w:rPr>
      </w:pPr>
      <w:r>
        <w:rPr>
          <w:lang w:eastAsia="zh-CN"/>
        </w:rPr>
        <w:t>大语言模型（</w:t>
      </w:r>
      <w:r>
        <w:rPr>
          <w:lang w:eastAsia="zh-CN"/>
        </w:rPr>
        <w:t>LLM</w:t>
      </w:r>
      <w:r>
        <w:rPr>
          <w:lang w:eastAsia="zh-CN"/>
        </w:rPr>
        <w:t>）增强为多模态情感分析带来了新的可能性。大型语言模型如</w:t>
      </w:r>
      <w:r>
        <w:rPr>
          <w:lang w:eastAsia="zh-CN"/>
        </w:rPr>
        <w:t>GPT</w:t>
      </w:r>
      <w:r>
        <w:rPr>
          <w:lang w:eastAsia="zh-CN"/>
        </w:rPr>
        <w:t>、</w:t>
      </w:r>
      <w:r>
        <w:rPr>
          <w:lang w:eastAsia="zh-CN"/>
        </w:rPr>
        <w:t>ChatGPT</w:t>
      </w:r>
      <w:r>
        <w:rPr>
          <w:lang w:eastAsia="zh-CN"/>
        </w:rPr>
        <w:t>等具有强大的语义理解和推理能力，可以用于特征增强、语义先验注入或跨模态协同建模</w:t>
      </w:r>
      <w:r>
        <w:rPr>
          <w:rFonts w:hint="eastAsia"/>
          <w:vertAlign w:val="superscript"/>
          <w:lang w:eastAsia="zh-CN"/>
        </w:rPr>
        <w:t>[66]</w:t>
      </w:r>
      <w:r>
        <w:rPr>
          <w:lang w:eastAsia="zh-CN"/>
        </w:rPr>
        <w:t>。例如，可以使用</w:t>
      </w:r>
      <w:r>
        <w:rPr>
          <w:lang w:eastAsia="zh-CN"/>
        </w:rPr>
        <w:t>LLM</w:t>
      </w:r>
      <w:r>
        <w:rPr>
          <w:lang w:eastAsia="zh-CN"/>
        </w:rPr>
        <w:t>生成文本描述的增强特征，或利用</w:t>
      </w:r>
      <w:r>
        <w:rPr>
          <w:lang w:eastAsia="zh-CN"/>
        </w:rPr>
        <w:t>LLM</w:t>
      </w:r>
      <w:r>
        <w:rPr>
          <w:lang w:eastAsia="zh-CN"/>
        </w:rPr>
        <w:t>的推理能力指导多模态注意力计算。提示工程方法通过精心设计的提示</w:t>
      </w:r>
      <w:proofErr w:type="gramStart"/>
      <w:r>
        <w:rPr>
          <w:lang w:eastAsia="zh-CN"/>
        </w:rPr>
        <w:t>词引导</w:t>
      </w:r>
      <w:proofErr w:type="gramEnd"/>
      <w:r>
        <w:rPr>
          <w:lang w:eastAsia="zh-CN"/>
        </w:rPr>
        <w:t>LLM</w:t>
      </w:r>
      <w:r>
        <w:rPr>
          <w:lang w:eastAsia="zh-CN"/>
        </w:rPr>
        <w:t>进行情感分析，在少量样本场景下表现出色。然而，</w:t>
      </w:r>
      <w:r>
        <w:rPr>
          <w:lang w:eastAsia="zh-CN"/>
        </w:rPr>
        <w:t>LLM</w:t>
      </w:r>
      <w:r>
        <w:rPr>
          <w:lang w:eastAsia="zh-CN"/>
        </w:rPr>
        <w:t>增强也面临计算成本高、可解释性差、可能存在偏见等挑战。</w:t>
      </w:r>
    </w:p>
    <w:p w14:paraId="7B33D9E3" w14:textId="77777777" w:rsidR="00C642EC" w:rsidRDefault="00000000">
      <w:pPr>
        <w:rPr>
          <w:lang w:eastAsia="zh-CN"/>
        </w:rPr>
      </w:pPr>
      <w:r>
        <w:rPr>
          <w:lang w:eastAsia="zh-CN"/>
        </w:rPr>
        <w:t>复杂场景鲁棒性成为研究重点。传统研究多在实验室控制环境下验证方法性能，但实际应用场景存在噪声、光照变化、说话人差异、场景多样性等复杂因素。数据增强、对抗训练、领域自适应、</w:t>
      </w:r>
      <w:proofErr w:type="gramStart"/>
      <w:r>
        <w:rPr>
          <w:lang w:eastAsia="zh-CN"/>
        </w:rPr>
        <w:t>元学习</w:t>
      </w:r>
      <w:proofErr w:type="gramEnd"/>
      <w:r>
        <w:rPr>
          <w:lang w:eastAsia="zh-CN"/>
        </w:rPr>
        <w:t>等技术被用于提升模型鲁棒性</w:t>
      </w:r>
      <w:r>
        <w:rPr>
          <w:rFonts w:hint="eastAsia"/>
          <w:vertAlign w:val="superscript"/>
          <w:lang w:eastAsia="zh-CN"/>
        </w:rPr>
        <w:t>[67]</w:t>
      </w:r>
      <w:r>
        <w:rPr>
          <w:lang w:eastAsia="zh-CN"/>
        </w:rPr>
        <w:t>。例如，数据增强通过对训练数据添加噪声、遮挡、变换等扰动，增强模型对干扰的抵抗力；对抗训练通过生成对抗样本迫使模型</w:t>
      </w:r>
      <w:proofErr w:type="gramStart"/>
      <w:r>
        <w:rPr>
          <w:lang w:eastAsia="zh-CN"/>
        </w:rPr>
        <w:t>学习更鲁棒</w:t>
      </w:r>
      <w:proofErr w:type="gramEnd"/>
      <w:r>
        <w:rPr>
          <w:lang w:eastAsia="zh-CN"/>
        </w:rPr>
        <w:t>的特征表示；领域自适应则减少训练域和测试域之间的分布差异。</w:t>
      </w:r>
    </w:p>
    <w:p w14:paraId="0F3AC3B7" w14:textId="77777777" w:rsidR="00C642EC" w:rsidRDefault="00000000">
      <w:pPr>
        <w:rPr>
          <w:lang w:eastAsia="zh-CN"/>
        </w:rPr>
      </w:pPr>
      <w:r>
        <w:rPr>
          <w:lang w:eastAsia="zh-CN"/>
        </w:rPr>
        <w:t>这些研究趋势反映了多模态情感分析从性能追求向实用化转变的过程。</w:t>
      </w:r>
      <w:proofErr w:type="gramStart"/>
      <w:r>
        <w:rPr>
          <w:lang w:eastAsia="zh-CN"/>
        </w:rPr>
        <w:t>预训练</w:t>
      </w:r>
      <w:proofErr w:type="gramEnd"/>
      <w:r>
        <w:rPr>
          <w:lang w:eastAsia="zh-CN"/>
        </w:rPr>
        <w:t>和大模型增强了表示能力和语义理解，参数高效适配降低了部署成本，缺失模态学习提升了场景适应性，鲁棒性研究增强了实际应用价值。然而，这些趋势也带来了新的挑战：如何平衡模型复杂度和计算效率，如何在有限标注下实现有效学习，如何确保模型决策的公平性和</w:t>
      </w:r>
      <w:proofErr w:type="gramStart"/>
      <w:r>
        <w:rPr>
          <w:lang w:eastAsia="zh-CN"/>
        </w:rPr>
        <w:t>可</w:t>
      </w:r>
      <w:proofErr w:type="gramEnd"/>
      <w:r>
        <w:rPr>
          <w:lang w:eastAsia="zh-CN"/>
        </w:rPr>
        <w:t>解释性，如何实现跨语言、跨文化的泛化能力。</w:t>
      </w:r>
    </w:p>
    <w:p w14:paraId="5C730CD5" w14:textId="77777777" w:rsidR="00C642EC" w:rsidRDefault="00000000">
      <w:pPr>
        <w:rPr>
          <w:lang w:eastAsia="zh-CN"/>
        </w:rPr>
      </w:pPr>
      <w:r>
        <w:rPr>
          <w:lang w:eastAsia="zh-CN"/>
        </w:rPr>
        <w:t>面向预训练、大模型增强与复杂场景的研究趋势正在重塑多模态情感分析的技术格局。这些趋势不仅提供了新的技术工具，也提出了新的科学问题。理解这些趋势的发展逻辑和内在联系，对于把握多模态情感分析的未来方向具有重要意义。</w:t>
      </w:r>
    </w:p>
    <w:p w14:paraId="44C040EA" w14:textId="77777777" w:rsidR="00C642EC" w:rsidRDefault="00000000">
      <w:pPr>
        <w:pStyle w:val="2"/>
        <w:spacing w:before="120"/>
        <w:rPr>
          <w:rFonts w:hint="eastAsia"/>
        </w:rPr>
      </w:pPr>
      <w:bookmarkStart w:id="28" w:name="_Toc224744411"/>
      <w:r>
        <w:lastRenderedPageBreak/>
        <w:t>2.4 多模态情感分析中的关键问题</w:t>
      </w:r>
      <w:bookmarkEnd w:id="28"/>
    </w:p>
    <w:p w14:paraId="1E871C50" w14:textId="77777777" w:rsidR="00C642EC" w:rsidRDefault="00000000">
      <w:pPr>
        <w:rPr>
          <w:lang w:eastAsia="zh-CN"/>
        </w:rPr>
      </w:pPr>
      <w:r>
        <w:rPr>
          <w:lang w:eastAsia="zh-CN"/>
        </w:rPr>
        <w:t>随着多模态情感分析研究的深入，研究者逐渐认识到，单纯追求模型复杂度和性能提升已不足以推动该领域的实质性进展。相反，深入理解并系统解决多模态情感分析中的关键科学问题，成为推动该领域向更深层次发展的核心驱动力。本章节将从问题驱动的视角，系统梳理多模态情感分析面临的四个关键挑战：模态异质性与跨模态对齐问题、长程依赖与上下文时序建模问题、跨模态深层</w:t>
      </w:r>
      <w:proofErr w:type="gramStart"/>
      <w:r>
        <w:rPr>
          <w:lang w:eastAsia="zh-CN"/>
        </w:rPr>
        <w:t>交互与</w:t>
      </w:r>
      <w:proofErr w:type="gramEnd"/>
      <w:r>
        <w:rPr>
          <w:lang w:eastAsia="zh-CN"/>
        </w:rPr>
        <w:t>融合粒度问题，以及模态缺失、噪声干扰与跨领域泛化问题。这些问题不仅反映了当前研究的瓶颈，也为后续方法创新指明了方向。</w:t>
      </w:r>
    </w:p>
    <w:p w14:paraId="4055F198" w14:textId="77777777" w:rsidR="00C642EC" w:rsidRDefault="00000000">
      <w:pPr>
        <w:pStyle w:val="3"/>
        <w:spacing w:before="120"/>
        <w:rPr>
          <w:rFonts w:hint="eastAsia"/>
        </w:rPr>
      </w:pPr>
      <w:bookmarkStart w:id="29" w:name="_Toc224744412"/>
      <w:r>
        <w:t>2.4.1 模态异质性与跨模态对齐问题</w:t>
      </w:r>
      <w:bookmarkEnd w:id="29"/>
    </w:p>
    <w:p w14:paraId="3C222777" w14:textId="77777777" w:rsidR="00C642EC" w:rsidRDefault="00000000">
      <w:pPr>
        <w:rPr>
          <w:lang w:eastAsia="zh-CN"/>
        </w:rPr>
      </w:pPr>
      <w:r>
        <w:rPr>
          <w:lang w:eastAsia="zh-CN"/>
        </w:rPr>
        <w:t>多模态情感分析面临的首要挑战是模态异质性问题。不同模态在采样频率、时间尺度、信息密度和表示空间上存在显著差异，这些差异构成了跨模态融合的根本障碍。文本模态以离散符号序列形式存在，具有明确的语义边界和语法结构；音频模态是连续的时域信号，包含音高、能量、频谱等声学特征；视觉模态则是空间</w:t>
      </w:r>
      <w:r>
        <w:rPr>
          <w:lang w:eastAsia="zh-CN"/>
        </w:rPr>
        <w:t>-</w:t>
      </w:r>
      <w:r>
        <w:rPr>
          <w:lang w:eastAsia="zh-CN"/>
        </w:rPr>
        <w:t>时间连续体，包含面部表情、肢体动作等视觉线索</w:t>
      </w:r>
      <w:r>
        <w:rPr>
          <w:rFonts w:hint="eastAsia"/>
          <w:vertAlign w:val="superscript"/>
          <w:lang w:eastAsia="zh-CN"/>
        </w:rPr>
        <w:t>[68]</w:t>
      </w:r>
      <w:r>
        <w:rPr>
          <w:lang w:eastAsia="zh-CN"/>
        </w:rPr>
        <w:t>。这种异质性导致不同模态在信息表达方式、情感承载能力和时间同步性上存在明显鸿沟。</w:t>
      </w:r>
    </w:p>
    <w:p w14:paraId="0550D281" w14:textId="77777777" w:rsidR="00C642EC" w:rsidRDefault="00000000">
      <w:pPr>
        <w:rPr>
          <w:lang w:eastAsia="zh-CN"/>
        </w:rPr>
      </w:pPr>
      <w:r>
        <w:rPr>
          <w:lang w:eastAsia="zh-CN"/>
        </w:rPr>
        <w:t>跨模态对齐问题源于模态异质性，其核心是如何在不同模态间建立有效的语义对应关系。文本与音视频之间存在明显的语义鸿沟：文本通过词汇和语法直接表达情感，而音视频则通过声学特征和视觉线索间接传递情感信息</w:t>
      </w:r>
      <w:r>
        <w:rPr>
          <w:rFonts w:hint="eastAsia"/>
          <w:vertAlign w:val="superscript"/>
          <w:lang w:eastAsia="zh-CN"/>
        </w:rPr>
        <w:t>[69]</w:t>
      </w:r>
      <w:r>
        <w:rPr>
          <w:lang w:eastAsia="zh-CN"/>
        </w:rPr>
        <w:t>。例如，文本中的</w:t>
      </w:r>
      <w:r>
        <w:rPr>
          <w:lang w:eastAsia="zh-CN"/>
        </w:rPr>
        <w:t>"</w:t>
      </w:r>
      <w:r>
        <w:rPr>
          <w:lang w:eastAsia="zh-CN"/>
        </w:rPr>
        <w:t>高兴</w:t>
      </w:r>
      <w:r>
        <w:rPr>
          <w:lang w:eastAsia="zh-CN"/>
        </w:rPr>
        <w:t>"</w:t>
      </w:r>
      <w:r>
        <w:rPr>
          <w:lang w:eastAsia="zh-CN"/>
        </w:rPr>
        <w:t>一词可以直接表达积极情感，而音频中的笑声和视频中的微笑表情则需要通过特征提取和模式识别才能被解读为积极情感。语音、视频情感信息常具有弱极性和不确定性，同一面部表情或声学特征在不同语境下可能对应不同的情感状态。</w:t>
      </w:r>
    </w:p>
    <w:p w14:paraId="08A86347" w14:textId="77777777" w:rsidR="00C642EC" w:rsidRDefault="00000000">
      <w:pPr>
        <w:rPr>
          <w:lang w:eastAsia="zh-CN"/>
        </w:rPr>
      </w:pPr>
      <w:r>
        <w:rPr>
          <w:lang w:eastAsia="zh-CN"/>
        </w:rPr>
        <w:t>现有研究提出了多种跨模态对齐解决方案。显</w:t>
      </w:r>
      <w:proofErr w:type="gramStart"/>
      <w:r>
        <w:rPr>
          <w:lang w:eastAsia="zh-CN"/>
        </w:rPr>
        <w:t>式时间</w:t>
      </w:r>
      <w:proofErr w:type="gramEnd"/>
      <w:r>
        <w:rPr>
          <w:lang w:eastAsia="zh-CN"/>
        </w:rPr>
        <w:t>对齐方法通过动态时间规整（</w:t>
      </w:r>
      <w:r>
        <w:rPr>
          <w:lang w:eastAsia="zh-CN"/>
        </w:rPr>
        <w:t>DTW</w:t>
      </w:r>
      <w:r>
        <w:rPr>
          <w:lang w:eastAsia="zh-CN"/>
        </w:rPr>
        <w:t>）或注意力机制实现模态间的时间同步</w:t>
      </w:r>
      <w:r>
        <w:rPr>
          <w:rFonts w:hint="eastAsia"/>
          <w:vertAlign w:val="superscript"/>
          <w:lang w:eastAsia="zh-CN"/>
        </w:rPr>
        <w:t>[70]</w:t>
      </w:r>
      <w:r>
        <w:rPr>
          <w:lang w:eastAsia="zh-CN"/>
        </w:rPr>
        <w:t>。交叉注意力机制允许一个模态的表示通过注意力权重关注另一个模态的相关部分，实现软对齐</w:t>
      </w:r>
      <w:r>
        <w:rPr>
          <w:rFonts w:hint="eastAsia"/>
          <w:vertAlign w:val="superscript"/>
          <w:lang w:eastAsia="zh-CN"/>
        </w:rPr>
        <w:t>[71]</w:t>
      </w:r>
      <w:r>
        <w:rPr>
          <w:lang w:eastAsia="zh-CN"/>
        </w:rPr>
        <w:t>。共享表示映射方法将不同模态映射到统一的语义空间，在共享空间中实现特征对齐</w:t>
      </w:r>
      <w:r>
        <w:rPr>
          <w:rFonts w:hint="eastAsia"/>
          <w:vertAlign w:val="superscript"/>
          <w:lang w:eastAsia="zh-CN"/>
        </w:rPr>
        <w:t>[72]</w:t>
      </w:r>
      <w:r>
        <w:rPr>
          <w:lang w:eastAsia="zh-CN"/>
        </w:rPr>
        <w:t>。模态翻译与模态补全技术则通过生成模型将一个模态的信息转换为另一个模态，或补全缺失的模态信息</w:t>
      </w:r>
      <w:r>
        <w:rPr>
          <w:rFonts w:hint="eastAsia"/>
          <w:vertAlign w:val="superscript"/>
          <w:lang w:eastAsia="zh-CN"/>
        </w:rPr>
        <w:t>[73]</w:t>
      </w:r>
      <w:r>
        <w:rPr>
          <w:lang w:eastAsia="zh-CN"/>
        </w:rPr>
        <w:t>。</w:t>
      </w:r>
    </w:p>
    <w:p w14:paraId="3EF5480D" w14:textId="77777777" w:rsidR="00C642EC" w:rsidRDefault="00000000">
      <w:pPr>
        <w:rPr>
          <w:lang w:eastAsia="zh-CN"/>
        </w:rPr>
      </w:pPr>
      <w:r>
        <w:rPr>
          <w:lang w:eastAsia="zh-CN"/>
        </w:rPr>
        <w:t>尽管这些方法取得了一定进展，但跨模态</w:t>
      </w:r>
      <w:proofErr w:type="gramStart"/>
      <w:r>
        <w:rPr>
          <w:lang w:eastAsia="zh-CN"/>
        </w:rPr>
        <w:t>对齐仍</w:t>
      </w:r>
      <w:proofErr w:type="gramEnd"/>
      <w:r>
        <w:rPr>
          <w:lang w:eastAsia="zh-CN"/>
        </w:rPr>
        <w:t>面临诸多局限性。首先，对齐往往是粗粒度的，难以实现细粒度的语义一致性。例如，文本中的某个情感词可能对应音频中的特定声学片段和视频中的特定面部表情帧，但现有方法通常只能在句子级别或片段级别实现对齐。其次，现有方法对噪声和模态冲突场景的处理仍不充分。在实际应用中，不同模态可能包含矛盾的情感信息（如文本表达积极情感而面部表情显示消极情绪），</w:t>
      </w:r>
      <w:r>
        <w:rPr>
          <w:lang w:eastAsia="zh-CN"/>
        </w:rPr>
        <w:lastRenderedPageBreak/>
        <w:t>现有对齐方法难以有效处理这种冲突。最后，动态对齐能力不足，情感表达是动态演化的过程，不同时间点的模态间关系可能发生变化，而静态对齐方法难以适应这种动态性。</w:t>
      </w:r>
    </w:p>
    <w:p w14:paraId="62D9E978" w14:textId="77777777" w:rsidR="00C642EC" w:rsidRDefault="00C642EC">
      <w:pPr>
        <w:rPr>
          <w:lang w:eastAsia="zh-CN"/>
        </w:rPr>
      </w:pPr>
    </w:p>
    <w:p w14:paraId="5CDE9D20" w14:textId="77777777" w:rsidR="00C642EC" w:rsidRDefault="00000000">
      <w:pPr>
        <w:pStyle w:val="3"/>
        <w:spacing w:before="120"/>
        <w:rPr>
          <w:rFonts w:hint="eastAsia"/>
        </w:rPr>
      </w:pPr>
      <w:bookmarkStart w:id="30" w:name="_Toc224744413"/>
      <w:r>
        <w:t>2.4.2 长程依赖与上下文时序建模问题</w:t>
      </w:r>
      <w:bookmarkEnd w:id="30"/>
    </w:p>
    <w:p w14:paraId="633EAA1E" w14:textId="77777777" w:rsidR="00C642EC" w:rsidRDefault="00000000">
      <w:pPr>
        <w:rPr>
          <w:lang w:eastAsia="zh-CN"/>
        </w:rPr>
      </w:pPr>
      <w:r>
        <w:rPr>
          <w:lang w:eastAsia="zh-CN"/>
        </w:rPr>
        <w:t>情感表达具有显著的动态演化特征，不同时间步的情感信息并非独立存在，而是构成连续的时序依赖关系。这一特性使得长程依赖与上下文时序建模成为多模态情感分析的核心挑战之一。传统序列建模方法在处理情感时序数据时面临诸多局限，而新兴的长序列建模技术为这一问题提供了新的解决思路。</w:t>
      </w:r>
    </w:p>
    <w:p w14:paraId="76112466" w14:textId="77777777" w:rsidR="00C642EC" w:rsidRDefault="00000000">
      <w:pPr>
        <w:rPr>
          <w:lang w:eastAsia="zh-CN"/>
        </w:rPr>
      </w:pPr>
      <w:r>
        <w:rPr>
          <w:lang w:eastAsia="zh-CN"/>
        </w:rPr>
        <w:t>传统循环神经网络（</w:t>
      </w:r>
      <w:r>
        <w:rPr>
          <w:lang w:eastAsia="zh-CN"/>
        </w:rPr>
        <w:t>RNN</w:t>
      </w:r>
      <w:r>
        <w:rPr>
          <w:lang w:eastAsia="zh-CN"/>
        </w:rPr>
        <w:t>）及其变体长短期记忆网络（</w:t>
      </w:r>
      <w:r>
        <w:rPr>
          <w:lang w:eastAsia="zh-CN"/>
        </w:rPr>
        <w:t>LSTM</w:t>
      </w:r>
      <w:r>
        <w:rPr>
          <w:lang w:eastAsia="zh-CN"/>
        </w:rPr>
        <w:t>）在多模态情感分析的早期阶段被广泛应用。</w:t>
      </w:r>
      <w:r>
        <w:rPr>
          <w:lang w:eastAsia="zh-CN"/>
        </w:rPr>
        <w:t>LSTM</w:t>
      </w:r>
      <w:r>
        <w:rPr>
          <w:lang w:eastAsia="zh-CN"/>
        </w:rPr>
        <w:t>通过门控机制缓解了传统</w:t>
      </w:r>
      <w:r>
        <w:rPr>
          <w:lang w:eastAsia="zh-CN"/>
        </w:rPr>
        <w:t>RNN</w:t>
      </w:r>
      <w:r>
        <w:rPr>
          <w:lang w:eastAsia="zh-CN"/>
        </w:rPr>
        <w:t>的梯度消失问题，能够有效建模局部时序依赖</w:t>
      </w:r>
      <w:r>
        <w:rPr>
          <w:rFonts w:hint="eastAsia"/>
          <w:vertAlign w:val="superscript"/>
          <w:lang w:eastAsia="zh-CN"/>
        </w:rPr>
        <w:t>[74]</w:t>
      </w:r>
      <w:r>
        <w:rPr>
          <w:lang w:eastAsia="zh-CN"/>
        </w:rPr>
        <w:t>。在文本情感分析中，</w:t>
      </w:r>
      <w:r>
        <w:rPr>
          <w:lang w:eastAsia="zh-CN"/>
        </w:rPr>
        <w:t>LSTM</w:t>
      </w:r>
      <w:r>
        <w:rPr>
          <w:lang w:eastAsia="zh-CN"/>
        </w:rPr>
        <w:t>可以捕捉句子内部的情感演变；在音频情感识别中，</w:t>
      </w:r>
      <w:r>
        <w:rPr>
          <w:lang w:eastAsia="zh-CN"/>
        </w:rPr>
        <w:t>LSTM</w:t>
      </w:r>
      <w:r>
        <w:rPr>
          <w:lang w:eastAsia="zh-CN"/>
        </w:rPr>
        <w:t>能够建模声学特征的时序变化；在多模态序列建模中，</w:t>
      </w:r>
      <w:r>
        <w:rPr>
          <w:lang w:eastAsia="zh-CN"/>
        </w:rPr>
        <w:t>LSTM</w:t>
      </w:r>
      <w:r>
        <w:rPr>
          <w:lang w:eastAsia="zh-CN"/>
        </w:rPr>
        <w:t>为各模态提供独立的时序处理能力。然而，当面对超长序列时，</w:t>
      </w:r>
      <w:r>
        <w:rPr>
          <w:lang w:eastAsia="zh-CN"/>
        </w:rPr>
        <w:t>LSTM</w:t>
      </w:r>
      <w:r>
        <w:rPr>
          <w:lang w:eastAsia="zh-CN"/>
        </w:rPr>
        <w:t>的记忆衰减问题变得突出，难以有效保留远距离的上下文信息。</w:t>
      </w:r>
    </w:p>
    <w:p w14:paraId="0AAE65A7" w14:textId="77777777" w:rsidR="00C642EC" w:rsidRDefault="00000000">
      <w:pPr>
        <w:rPr>
          <w:lang w:eastAsia="zh-CN"/>
        </w:rPr>
      </w:pPr>
      <w:r>
        <w:rPr>
          <w:lang w:eastAsia="zh-CN"/>
        </w:rPr>
        <w:t>Transformer</w:t>
      </w:r>
      <w:r>
        <w:rPr>
          <w:lang w:eastAsia="zh-CN"/>
        </w:rPr>
        <w:t>架构通过自注意力机制显著增强了全局建模能力，成为处理长序列的重要工具</w:t>
      </w:r>
      <w:r>
        <w:rPr>
          <w:rFonts w:hint="eastAsia"/>
          <w:vertAlign w:val="superscript"/>
          <w:lang w:eastAsia="zh-CN"/>
        </w:rPr>
        <w:t>[75]</w:t>
      </w:r>
      <w:r>
        <w:rPr>
          <w:lang w:eastAsia="zh-CN"/>
        </w:rPr>
        <w:t>。自注意力允许序列中的每个位置直接关注所有其他位置，理论上能够捕捉任意距离的依赖关系。在多模态情感分析中，跨模态</w:t>
      </w:r>
      <w:r>
        <w:rPr>
          <w:lang w:eastAsia="zh-CN"/>
        </w:rPr>
        <w:t>Transformer</w:t>
      </w:r>
      <w:r>
        <w:rPr>
          <w:lang w:eastAsia="zh-CN"/>
        </w:rPr>
        <w:t>（如</w:t>
      </w:r>
      <w:proofErr w:type="spellStart"/>
      <w:r>
        <w:rPr>
          <w:lang w:eastAsia="zh-CN"/>
        </w:rPr>
        <w:t>MulT</w:t>
      </w:r>
      <w:proofErr w:type="spellEnd"/>
      <w:r>
        <w:rPr>
          <w:lang w:eastAsia="zh-CN"/>
        </w:rPr>
        <w:t>）通过交叉注意力实现模态间的信息交互，同时利用自注意力建模各模态内部的长期依赖</w:t>
      </w:r>
      <w:r>
        <w:rPr>
          <w:rFonts w:hint="eastAsia"/>
          <w:vertAlign w:val="superscript"/>
          <w:lang w:eastAsia="zh-CN"/>
        </w:rPr>
        <w:t>[76]</w:t>
      </w:r>
      <w:r>
        <w:rPr>
          <w:lang w:eastAsia="zh-CN"/>
        </w:rPr>
        <w:t>。然而，</w:t>
      </w:r>
      <w:r>
        <w:rPr>
          <w:lang w:eastAsia="zh-CN"/>
        </w:rPr>
        <w:t>Transformer</w:t>
      </w:r>
      <w:r>
        <w:rPr>
          <w:lang w:eastAsia="zh-CN"/>
        </w:rPr>
        <w:t>的全局注意力机制导致计算复杂度随序列长度平方增长，在处理超长多模态序列时面临巨大的计算代价。</w:t>
      </w:r>
    </w:p>
    <w:p w14:paraId="5F7E703D" w14:textId="77777777" w:rsidR="00C642EC" w:rsidRDefault="00000000">
      <w:pPr>
        <w:rPr>
          <w:lang w:eastAsia="zh-CN"/>
        </w:rPr>
      </w:pPr>
      <w:r>
        <w:rPr>
          <w:lang w:eastAsia="zh-CN"/>
        </w:rPr>
        <w:t>新近出现的长序列建模框架为高效长程依赖建模提供了新思路。</w:t>
      </w:r>
      <w:r>
        <w:rPr>
          <w:lang w:eastAsia="zh-CN"/>
        </w:rPr>
        <w:t>Mamba</w:t>
      </w:r>
      <w:r>
        <w:rPr>
          <w:lang w:eastAsia="zh-CN"/>
        </w:rPr>
        <w:t>基于选择性状态空间模型（</w:t>
      </w:r>
      <w:r>
        <w:rPr>
          <w:lang w:eastAsia="zh-CN"/>
        </w:rPr>
        <w:t>SSM</w:t>
      </w:r>
      <w:r>
        <w:rPr>
          <w:lang w:eastAsia="zh-CN"/>
        </w:rPr>
        <w:t>），在保持线性计算复杂度的同时实现了与</w:t>
      </w:r>
      <w:r>
        <w:rPr>
          <w:lang w:eastAsia="zh-CN"/>
        </w:rPr>
        <w:t>Transformer</w:t>
      </w:r>
      <w:r>
        <w:rPr>
          <w:lang w:eastAsia="zh-CN"/>
        </w:rPr>
        <w:t>相当的建模能力</w:t>
      </w:r>
      <w:r>
        <w:rPr>
          <w:rFonts w:hint="eastAsia"/>
          <w:vertAlign w:val="superscript"/>
          <w:lang w:eastAsia="zh-CN"/>
        </w:rPr>
        <w:t>[77]</w:t>
      </w:r>
      <w:r>
        <w:rPr>
          <w:lang w:eastAsia="zh-CN"/>
        </w:rPr>
        <w:t>。</w:t>
      </w:r>
      <w:proofErr w:type="spellStart"/>
      <w:r>
        <w:rPr>
          <w:lang w:eastAsia="zh-CN"/>
        </w:rPr>
        <w:t>RetNet</w:t>
      </w:r>
      <w:proofErr w:type="spellEnd"/>
      <w:r>
        <w:rPr>
          <w:lang w:eastAsia="zh-CN"/>
        </w:rPr>
        <w:t>通过保留机制结合了</w:t>
      </w:r>
      <w:r>
        <w:rPr>
          <w:lang w:eastAsia="zh-CN"/>
        </w:rPr>
        <w:t>Transformer</w:t>
      </w:r>
      <w:r>
        <w:rPr>
          <w:lang w:eastAsia="zh-CN"/>
        </w:rPr>
        <w:t>的表达能力和</w:t>
      </w:r>
      <w:r>
        <w:rPr>
          <w:lang w:eastAsia="zh-CN"/>
        </w:rPr>
        <w:t>RNN</w:t>
      </w:r>
      <w:r>
        <w:rPr>
          <w:lang w:eastAsia="zh-CN"/>
        </w:rPr>
        <w:t>的推理效率</w:t>
      </w:r>
      <w:r>
        <w:rPr>
          <w:rFonts w:hint="eastAsia"/>
          <w:vertAlign w:val="superscript"/>
          <w:lang w:eastAsia="zh-CN"/>
        </w:rPr>
        <w:t>[78]</w:t>
      </w:r>
      <w:r>
        <w:rPr>
          <w:lang w:eastAsia="zh-CN"/>
        </w:rPr>
        <w:t>。</w:t>
      </w:r>
      <w:r>
        <w:rPr>
          <w:lang w:eastAsia="zh-CN"/>
        </w:rPr>
        <w:t>Hyena</w:t>
      </w:r>
      <w:r>
        <w:rPr>
          <w:lang w:eastAsia="zh-CN"/>
        </w:rPr>
        <w:t>则通过长卷积核实现长距离依赖建模，避免了注意力机制的计算瓶颈</w:t>
      </w:r>
      <w:r>
        <w:rPr>
          <w:rFonts w:hint="eastAsia"/>
          <w:vertAlign w:val="superscript"/>
          <w:lang w:eastAsia="zh-CN"/>
        </w:rPr>
        <w:t>[79]</w:t>
      </w:r>
      <w:r>
        <w:rPr>
          <w:lang w:eastAsia="zh-CN"/>
        </w:rPr>
        <w:t>。这些新型架构在多模态情感分析中具有重要应用潜力，特别是在需要处理长时间对话、连续视频等超长序列的场景中。</w:t>
      </w:r>
    </w:p>
    <w:p w14:paraId="10A4B353" w14:textId="77777777" w:rsidR="00C642EC" w:rsidRDefault="00000000">
      <w:pPr>
        <w:rPr>
          <w:lang w:eastAsia="zh-CN"/>
        </w:rPr>
      </w:pPr>
      <w:r>
        <w:rPr>
          <w:lang w:eastAsia="zh-CN"/>
        </w:rPr>
        <w:t>多模态情感分析中的长程依赖建模具有特殊复杂性。首先，多模态任务不仅需要建模各模态内部的时间依赖，更需要保留</w:t>
      </w:r>
      <w:r>
        <w:rPr>
          <w:lang w:eastAsia="zh-CN"/>
        </w:rPr>
        <w:t>"</w:t>
      </w:r>
      <w:r>
        <w:rPr>
          <w:lang w:eastAsia="zh-CN"/>
        </w:rPr>
        <w:t>不同模态在不同时间</w:t>
      </w:r>
      <w:proofErr w:type="gramStart"/>
      <w:r>
        <w:rPr>
          <w:lang w:eastAsia="zh-CN"/>
        </w:rPr>
        <w:t>步如何</w:t>
      </w:r>
      <w:proofErr w:type="gramEnd"/>
      <w:r>
        <w:rPr>
          <w:lang w:eastAsia="zh-CN"/>
        </w:rPr>
        <w:t>交互</w:t>
      </w:r>
      <w:r>
        <w:rPr>
          <w:lang w:eastAsia="zh-CN"/>
        </w:rPr>
        <w:t>"</w:t>
      </w:r>
      <w:r>
        <w:rPr>
          <w:lang w:eastAsia="zh-CN"/>
        </w:rPr>
        <w:t>的历史信息。例如，早期文本表达的情感可能影响后续音频和视频的情感解读，这种跨时间的模态交互需要专门的建模机制。其次，情感记忆具有选择性，并非所有历史信息都同等重要。某些关键情感时刻（如情感转折点）可能对后续情感状态产生决定性影响，而常规的序列建模方法难以实现这种选择性记忆。最后，单纯全局注意力未必等同于有效情感记忆。</w:t>
      </w:r>
      <w:r>
        <w:rPr>
          <w:lang w:eastAsia="zh-CN"/>
        </w:rPr>
        <w:lastRenderedPageBreak/>
        <w:t>注意力机制虽然能够捕捉长距离依赖，但可能过度关注不相关的时间步，反而稀释了关键情感信息的重要性。</w:t>
      </w:r>
    </w:p>
    <w:p w14:paraId="19801E7E" w14:textId="77777777" w:rsidR="00C642EC" w:rsidRDefault="00000000">
      <w:pPr>
        <w:rPr>
          <w:lang w:eastAsia="zh-CN"/>
        </w:rPr>
      </w:pPr>
      <w:r>
        <w:rPr>
          <w:lang w:eastAsia="zh-CN"/>
        </w:rPr>
        <w:t>长程依赖建模问题的解决需要结合多模态特性和情感分析需求。一方面，需要借鉴新型长序列建模架构的高效性和表达能力；另一方面，需要设计专门的情感记忆机制，实现对关键情感时刻的选择性保留和强化。这一研究方向与本文后续章节的方法设计密切相关，为基于</w:t>
      </w:r>
      <w:proofErr w:type="spellStart"/>
      <w:r>
        <w:rPr>
          <w:lang w:eastAsia="zh-CN"/>
        </w:rPr>
        <w:t>xLSTM</w:t>
      </w:r>
      <w:proofErr w:type="spellEnd"/>
      <w:r>
        <w:rPr>
          <w:lang w:eastAsia="zh-CN"/>
        </w:rPr>
        <w:t>的多模态情感分析模型提供了理论依据。</w:t>
      </w:r>
    </w:p>
    <w:p w14:paraId="631E891C" w14:textId="77777777" w:rsidR="00C642EC" w:rsidRDefault="00000000">
      <w:pPr>
        <w:pStyle w:val="3"/>
        <w:spacing w:before="120"/>
        <w:rPr>
          <w:rFonts w:hint="eastAsia"/>
        </w:rPr>
      </w:pPr>
      <w:bookmarkStart w:id="31" w:name="_Toc224744414"/>
      <w:r>
        <w:t>2.4.3 跨模态深层</w:t>
      </w:r>
      <w:proofErr w:type="gramStart"/>
      <w:r>
        <w:t>交互与</w:t>
      </w:r>
      <w:proofErr w:type="gramEnd"/>
      <w:r>
        <w:t>融合粒度问题</w:t>
      </w:r>
      <w:bookmarkEnd w:id="31"/>
    </w:p>
    <w:p w14:paraId="257EE000" w14:textId="77777777" w:rsidR="00C642EC" w:rsidRDefault="00000000">
      <w:pPr>
        <w:rPr>
          <w:lang w:eastAsia="zh-CN"/>
        </w:rPr>
      </w:pPr>
      <w:r>
        <w:rPr>
          <w:lang w:eastAsia="zh-CN"/>
        </w:rPr>
        <w:t>多模态融合的核心不仅在于</w:t>
      </w:r>
      <w:r>
        <w:rPr>
          <w:lang w:eastAsia="zh-CN"/>
        </w:rPr>
        <w:t>"</w:t>
      </w:r>
      <w:r>
        <w:rPr>
          <w:lang w:eastAsia="zh-CN"/>
        </w:rPr>
        <w:t>是否融合</w:t>
      </w:r>
      <w:r>
        <w:rPr>
          <w:lang w:eastAsia="zh-CN"/>
        </w:rPr>
        <w:t>"</w:t>
      </w:r>
      <w:r>
        <w:rPr>
          <w:lang w:eastAsia="zh-CN"/>
        </w:rPr>
        <w:t>，更在于</w:t>
      </w:r>
      <w:r>
        <w:rPr>
          <w:lang w:eastAsia="zh-CN"/>
        </w:rPr>
        <w:t>"</w:t>
      </w:r>
      <w:r>
        <w:rPr>
          <w:lang w:eastAsia="zh-CN"/>
        </w:rPr>
        <w:t>以何种粒度交互</w:t>
      </w:r>
      <w:r>
        <w:rPr>
          <w:lang w:eastAsia="zh-CN"/>
        </w:rPr>
        <w:t>"</w:t>
      </w:r>
      <w:r>
        <w:rPr>
          <w:lang w:eastAsia="zh-CN"/>
        </w:rPr>
        <w:t>。融合粒度的选择直接影响模型对情感细节的捕捉能力和计算效率，是多模态情感分析模型设计中的关键决策问题。现有研究在不同粒度层次上探索了多种融合策略，但如何在局部细粒度</w:t>
      </w:r>
      <w:proofErr w:type="gramStart"/>
      <w:r>
        <w:rPr>
          <w:lang w:eastAsia="zh-CN"/>
        </w:rPr>
        <w:t>交互与</w:t>
      </w:r>
      <w:proofErr w:type="gramEnd"/>
      <w:r>
        <w:rPr>
          <w:lang w:eastAsia="zh-CN"/>
        </w:rPr>
        <w:t>全局情感趋势建模之间取得平衡，仍然是亟待解决的科学问题。</w:t>
      </w:r>
    </w:p>
    <w:p w14:paraId="0F6417E6" w14:textId="77777777" w:rsidR="00C642EC" w:rsidRDefault="00000000">
      <w:pPr>
        <w:rPr>
          <w:lang w:eastAsia="zh-CN"/>
        </w:rPr>
      </w:pPr>
      <w:r>
        <w:rPr>
          <w:lang w:eastAsia="zh-CN"/>
        </w:rPr>
        <w:t>多模态融合的常见粒度包括词级、帧级、句级、</w:t>
      </w:r>
      <w:proofErr w:type="gramStart"/>
      <w:r>
        <w:rPr>
          <w:lang w:eastAsia="zh-CN"/>
        </w:rPr>
        <w:t>话语级</w:t>
      </w:r>
      <w:proofErr w:type="gramEnd"/>
      <w:r>
        <w:rPr>
          <w:lang w:eastAsia="zh-CN"/>
        </w:rPr>
        <w:t>和全局级。</w:t>
      </w:r>
      <w:proofErr w:type="gramStart"/>
      <w:r>
        <w:rPr>
          <w:lang w:eastAsia="zh-CN"/>
        </w:rPr>
        <w:t>词级融合</w:t>
      </w:r>
      <w:proofErr w:type="gramEnd"/>
      <w:r>
        <w:rPr>
          <w:lang w:eastAsia="zh-CN"/>
        </w:rPr>
        <w:t>在文本的词汇级别与音频</w:t>
      </w:r>
      <w:r>
        <w:rPr>
          <w:lang w:eastAsia="zh-CN"/>
        </w:rPr>
        <w:t>/</w:t>
      </w:r>
      <w:r>
        <w:rPr>
          <w:lang w:eastAsia="zh-CN"/>
        </w:rPr>
        <w:t>视频的帧级别进行交互，能够捕捉细粒度的情感对应关系，但计算复杂度高且易受噪声干扰</w:t>
      </w:r>
      <w:r>
        <w:rPr>
          <w:rFonts w:hint="eastAsia"/>
          <w:vertAlign w:val="superscript"/>
          <w:lang w:eastAsia="zh-CN"/>
        </w:rPr>
        <w:t>[80]</w:t>
      </w:r>
      <w:r>
        <w:rPr>
          <w:lang w:eastAsia="zh-CN"/>
        </w:rPr>
        <w:t>。</w:t>
      </w:r>
      <w:proofErr w:type="gramStart"/>
      <w:r>
        <w:rPr>
          <w:lang w:eastAsia="zh-CN"/>
        </w:rPr>
        <w:t>帧级融合</w:t>
      </w:r>
      <w:proofErr w:type="gramEnd"/>
      <w:r>
        <w:rPr>
          <w:lang w:eastAsia="zh-CN"/>
        </w:rPr>
        <w:t>在音频和视频的帧级别进行交互，适合建模瞬时情感变化，但可能忽略长期情感趋势。</w:t>
      </w:r>
      <w:proofErr w:type="gramStart"/>
      <w:r>
        <w:rPr>
          <w:lang w:eastAsia="zh-CN"/>
        </w:rPr>
        <w:t>句级融合</w:t>
      </w:r>
      <w:proofErr w:type="gramEnd"/>
      <w:r>
        <w:rPr>
          <w:lang w:eastAsia="zh-CN"/>
        </w:rPr>
        <w:t>在文本句子级别与音频</w:t>
      </w:r>
      <w:r>
        <w:rPr>
          <w:lang w:eastAsia="zh-CN"/>
        </w:rPr>
        <w:t>/</w:t>
      </w:r>
      <w:r>
        <w:rPr>
          <w:lang w:eastAsia="zh-CN"/>
        </w:rPr>
        <w:t>视频片段级别进行交互，平衡了细节捕捉和计算效率，是多模态情感分析中最常用的融合粒度之一</w:t>
      </w:r>
      <w:r>
        <w:rPr>
          <w:rFonts w:hint="eastAsia"/>
          <w:vertAlign w:val="superscript"/>
          <w:lang w:eastAsia="zh-CN"/>
        </w:rPr>
        <w:t>[81]</w:t>
      </w:r>
      <w:r>
        <w:rPr>
          <w:lang w:eastAsia="zh-CN"/>
        </w:rPr>
        <w:t>。</w:t>
      </w:r>
      <w:proofErr w:type="gramStart"/>
      <w:r>
        <w:rPr>
          <w:lang w:eastAsia="zh-CN"/>
        </w:rPr>
        <w:t>话语级</w:t>
      </w:r>
      <w:proofErr w:type="gramEnd"/>
      <w:r>
        <w:rPr>
          <w:lang w:eastAsia="zh-CN"/>
        </w:rPr>
        <w:t>融合考虑整个话语或对话回合的情感信息，适合建模宏观情感状态，但可能丢失微观情感变化。全局级融合则将所有模态的信息压缩为单一表示，计算效率</w:t>
      </w:r>
      <w:proofErr w:type="gramStart"/>
      <w:r>
        <w:rPr>
          <w:lang w:eastAsia="zh-CN"/>
        </w:rPr>
        <w:t>最高但</w:t>
      </w:r>
      <w:proofErr w:type="gramEnd"/>
      <w:r>
        <w:rPr>
          <w:lang w:eastAsia="zh-CN"/>
        </w:rPr>
        <w:t>信息损失最大。</w:t>
      </w:r>
    </w:p>
    <w:p w14:paraId="0DF5995E" w14:textId="77777777" w:rsidR="00C642EC" w:rsidRDefault="00000000">
      <w:pPr>
        <w:rPr>
          <w:lang w:eastAsia="zh-CN"/>
        </w:rPr>
      </w:pPr>
      <w:r>
        <w:rPr>
          <w:lang w:eastAsia="zh-CN"/>
        </w:rPr>
        <w:t>现有方法在不同融合粒度上提出了多种创新架构。张量高阶交互方法（如</w:t>
      </w:r>
      <w:r>
        <w:rPr>
          <w:lang w:eastAsia="zh-CN"/>
        </w:rPr>
        <w:t>TFN</w:t>
      </w:r>
      <w:r>
        <w:rPr>
          <w:lang w:eastAsia="zh-CN"/>
        </w:rPr>
        <w:t>）通过张量外积显式建模模态间的高阶交互，适合细粒度融合但计算代价高</w:t>
      </w:r>
      <w:r>
        <w:rPr>
          <w:rFonts w:hint="eastAsia"/>
          <w:vertAlign w:val="superscript"/>
          <w:lang w:eastAsia="zh-CN"/>
        </w:rPr>
        <w:t>[82]</w:t>
      </w:r>
      <w:r>
        <w:rPr>
          <w:lang w:eastAsia="zh-CN"/>
        </w:rPr>
        <w:t>。跨模态注意力机制（如</w:t>
      </w:r>
      <w:proofErr w:type="spellStart"/>
      <w:r>
        <w:rPr>
          <w:lang w:eastAsia="zh-CN"/>
        </w:rPr>
        <w:t>MulT</w:t>
      </w:r>
      <w:proofErr w:type="spellEnd"/>
      <w:r>
        <w:rPr>
          <w:lang w:eastAsia="zh-CN"/>
        </w:rPr>
        <w:t>）允许不同模态在任意粒度上进行信息交换，融合粒度灵活但注意力权重可能</w:t>
      </w:r>
      <w:proofErr w:type="gramStart"/>
      <w:r>
        <w:rPr>
          <w:lang w:eastAsia="zh-CN"/>
        </w:rPr>
        <w:t>分散</w:t>
      </w:r>
      <w:r>
        <w:rPr>
          <w:rFonts w:hint="eastAsia"/>
          <w:vertAlign w:val="superscript"/>
          <w:lang w:eastAsia="zh-CN"/>
        </w:rPr>
        <w:t>[</w:t>
      </w:r>
      <w:proofErr w:type="gramEnd"/>
      <w:r>
        <w:rPr>
          <w:rFonts w:hint="eastAsia"/>
          <w:vertAlign w:val="superscript"/>
          <w:lang w:eastAsia="zh-CN"/>
        </w:rPr>
        <w:t>83]</w:t>
      </w:r>
      <w:r>
        <w:rPr>
          <w:lang w:eastAsia="zh-CN"/>
        </w:rPr>
        <w:t>。</w:t>
      </w:r>
      <w:proofErr w:type="gramStart"/>
      <w:r>
        <w:rPr>
          <w:lang w:eastAsia="zh-CN"/>
        </w:rPr>
        <w:t>图结构</w:t>
      </w:r>
      <w:proofErr w:type="gramEnd"/>
      <w:r>
        <w:rPr>
          <w:lang w:eastAsia="zh-CN"/>
        </w:rPr>
        <w:t>建模方法将多模态数据表示为图结构，节点对应不同粒度的信息单元，</w:t>
      </w:r>
      <w:proofErr w:type="gramStart"/>
      <w:r>
        <w:rPr>
          <w:lang w:eastAsia="zh-CN"/>
        </w:rPr>
        <w:t>边表示</w:t>
      </w:r>
      <w:proofErr w:type="gramEnd"/>
      <w:r>
        <w:rPr>
          <w:lang w:eastAsia="zh-CN"/>
        </w:rPr>
        <w:t>交互关系，能够同时建模多粒度交互</w:t>
      </w:r>
      <w:r>
        <w:rPr>
          <w:rFonts w:hint="eastAsia"/>
          <w:vertAlign w:val="superscript"/>
          <w:lang w:eastAsia="zh-CN"/>
        </w:rPr>
        <w:t>[84]</w:t>
      </w:r>
      <w:r>
        <w:rPr>
          <w:lang w:eastAsia="zh-CN"/>
        </w:rPr>
        <w:t>。门控动态融合方法通过门控机制控制信息流动，能够自适应调整融合粒度</w:t>
      </w:r>
      <w:r>
        <w:rPr>
          <w:rFonts w:hint="eastAsia"/>
          <w:vertAlign w:val="superscript"/>
          <w:lang w:eastAsia="zh-CN"/>
        </w:rPr>
        <w:t>[85]</w:t>
      </w:r>
      <w:r>
        <w:rPr>
          <w:lang w:eastAsia="zh-CN"/>
        </w:rPr>
        <w:t>。</w:t>
      </w:r>
    </w:p>
    <w:p w14:paraId="22095137" w14:textId="77777777" w:rsidR="00C642EC" w:rsidRDefault="00000000">
      <w:pPr>
        <w:rPr>
          <w:lang w:eastAsia="zh-CN"/>
        </w:rPr>
      </w:pPr>
      <w:r>
        <w:rPr>
          <w:lang w:eastAsia="zh-CN"/>
        </w:rPr>
        <w:t>跨模态深层交互面临的主要矛盾体现在三个方面。首先，粒度太粗会丢失局部情感细节。情感表达往往包含微妙的变化，如文本中的情感修饰词、音频中的语气变化、视频中的微表情等，这些细节在粗粒度融合中可能被忽略。其次，粒度</w:t>
      </w:r>
      <w:proofErr w:type="gramStart"/>
      <w:r>
        <w:rPr>
          <w:lang w:eastAsia="zh-CN"/>
        </w:rPr>
        <w:t>太</w:t>
      </w:r>
      <w:proofErr w:type="gramEnd"/>
      <w:r>
        <w:rPr>
          <w:lang w:eastAsia="zh-CN"/>
        </w:rPr>
        <w:t>细则计算代价上升且易受噪声干扰。细粒度融合需要处理大量的交互单元，计算复杂</w:t>
      </w:r>
      <w:proofErr w:type="gramStart"/>
      <w:r>
        <w:rPr>
          <w:lang w:eastAsia="zh-CN"/>
        </w:rPr>
        <w:t>度显著</w:t>
      </w:r>
      <w:proofErr w:type="gramEnd"/>
      <w:r>
        <w:rPr>
          <w:lang w:eastAsia="zh-CN"/>
        </w:rPr>
        <w:t>增加，同时噪声的影响也被放大。最后，深层交互增强了表示能力，但模型复杂度和过拟合风险也随之提高。深层神经网络虽然能够学习复杂的交互模式，但需要大量标注数据支持，在小数据场景下容易过拟合。</w:t>
      </w:r>
    </w:p>
    <w:p w14:paraId="5A7D68F2" w14:textId="77777777" w:rsidR="00C642EC" w:rsidRDefault="00000000">
      <w:pPr>
        <w:rPr>
          <w:lang w:eastAsia="zh-CN"/>
        </w:rPr>
      </w:pPr>
      <w:r>
        <w:rPr>
          <w:lang w:eastAsia="zh-CN"/>
        </w:rPr>
        <w:lastRenderedPageBreak/>
        <w:t>融合粒度的选择需要综合考虑任务需求、数据特性和计算资源。对于需要精细情感分析的任务（如微表情识别、情感强度预测），细粒度融合更为合适；对于宏观情感分类任务，粗粒度融合可能足够。数据特性也影响融合粒度选择：高质量、低噪声数据适合细粒度融合；低质量、高噪声数据则可能需要粗粒度融合以提高鲁棒性。计算资源限制也是重要考虑因素，实际应用中需要在性能和效率之间做出权衡。</w:t>
      </w:r>
    </w:p>
    <w:p w14:paraId="182FEE13" w14:textId="77777777" w:rsidR="00C642EC" w:rsidRDefault="00000000">
      <w:pPr>
        <w:rPr>
          <w:lang w:eastAsia="zh-CN"/>
        </w:rPr>
      </w:pPr>
      <w:r>
        <w:rPr>
          <w:lang w:eastAsia="zh-CN"/>
        </w:rPr>
        <w:t>未来的融合方法需要更加智能地调整融合粒度，实现动态多粒度交互。理想的多模态融合系统应该能够根据输入数据的特性和任务需求，自适应选择最合适的融合粒度。例如，在情感表达清晰的部分采用粗粒度融合以提高效率，在情感表达微妙的部分采用细粒度融合以捕捉细节。这种自适应融合机制是多模态情感分析的重要发展方向。</w:t>
      </w:r>
    </w:p>
    <w:p w14:paraId="01CD006F" w14:textId="77777777" w:rsidR="00C642EC" w:rsidRDefault="00000000">
      <w:pPr>
        <w:pStyle w:val="3"/>
        <w:spacing w:before="120"/>
        <w:rPr>
          <w:rFonts w:hint="eastAsia"/>
        </w:rPr>
      </w:pPr>
      <w:bookmarkStart w:id="32" w:name="_Toc224744415"/>
      <w:r>
        <w:t>2.4.4 模态缺失、噪声干扰与跨领域泛化问题</w:t>
      </w:r>
      <w:bookmarkEnd w:id="32"/>
    </w:p>
    <w:p w14:paraId="30965846" w14:textId="77777777" w:rsidR="00C642EC" w:rsidRDefault="00000000">
      <w:pPr>
        <w:rPr>
          <w:lang w:eastAsia="zh-CN"/>
        </w:rPr>
      </w:pPr>
      <w:r>
        <w:rPr>
          <w:lang w:eastAsia="zh-CN"/>
        </w:rPr>
        <w:t>真实场景中的多模态情感分析面临诸多现实挑战，其中模态缺失、噪声干扰与跨领域泛化问题尤为突出。当前主流方法通常在完整、高质量的基准数据集上进行验证，但部署到实际应用场景时性能往往显著下降。这些问题不仅影响多模态情感分析的实际应用价值，也为理论研究提出了新的科学问题。</w:t>
      </w:r>
    </w:p>
    <w:p w14:paraId="12C546E2" w14:textId="77777777" w:rsidR="00C642EC" w:rsidRDefault="00000000">
      <w:pPr>
        <w:rPr>
          <w:lang w:eastAsia="zh-CN"/>
        </w:rPr>
      </w:pPr>
      <w:r>
        <w:rPr>
          <w:lang w:eastAsia="zh-CN"/>
        </w:rPr>
        <w:t>真实场景中多模态数据常常存在各种质量问题。模态缺失是最常见的问题之一，可能由于传感器故障、数据传输错误或用户隐私设置等原因导致一个或多个模态数据</w:t>
      </w:r>
      <w:proofErr w:type="gramStart"/>
      <w:r>
        <w:rPr>
          <w:lang w:eastAsia="zh-CN"/>
        </w:rPr>
        <w:t>不</w:t>
      </w:r>
      <w:proofErr w:type="gramEnd"/>
      <w:r>
        <w:rPr>
          <w:lang w:eastAsia="zh-CN"/>
        </w:rPr>
        <w:t>可用</w:t>
      </w:r>
      <w:r>
        <w:rPr>
          <w:rFonts w:hint="eastAsia"/>
          <w:vertAlign w:val="superscript"/>
          <w:lang w:eastAsia="zh-CN"/>
        </w:rPr>
        <w:t>[86]</w:t>
      </w:r>
      <w:r>
        <w:rPr>
          <w:lang w:eastAsia="zh-CN"/>
        </w:rPr>
        <w:t>。噪声干扰普遍存在，包括文本中的拼写错误、音频中的背景噪声、视频中的光照变化和运动模糊等</w:t>
      </w:r>
      <w:r>
        <w:rPr>
          <w:rFonts w:hint="eastAsia"/>
          <w:vertAlign w:val="superscript"/>
          <w:lang w:eastAsia="zh-CN"/>
        </w:rPr>
        <w:t>[87]</w:t>
      </w:r>
      <w:r>
        <w:rPr>
          <w:lang w:eastAsia="zh-CN"/>
        </w:rPr>
        <w:t>。模态质量不均衡也是常见现象，不同模态的数据质量可能存在显著差异，如高清视频配合同步性差的音频。这些问题使得在理想条件下训练的多模态模型在实际应用中表现不佳。</w:t>
      </w:r>
    </w:p>
    <w:p w14:paraId="353D013A" w14:textId="77777777" w:rsidR="00C642EC" w:rsidRDefault="00000000">
      <w:pPr>
        <w:rPr>
          <w:lang w:eastAsia="zh-CN"/>
        </w:rPr>
      </w:pPr>
      <w:r>
        <w:rPr>
          <w:lang w:eastAsia="zh-CN"/>
        </w:rPr>
        <w:t>针对模态缺失问题，研究者提出了多种解决思路。模态补全方法通过学习缺失模态与其他可用模态的关系，生成缺失模态的近似表示</w:t>
      </w:r>
      <w:r>
        <w:rPr>
          <w:rFonts w:hint="eastAsia"/>
          <w:vertAlign w:val="superscript"/>
          <w:lang w:eastAsia="zh-CN"/>
        </w:rPr>
        <w:t>[88]</w:t>
      </w:r>
      <w:r>
        <w:rPr>
          <w:lang w:eastAsia="zh-CN"/>
        </w:rPr>
        <w:t>。模态翻译技术将一个模态的信息转换为另一个模态，在缺失某些模态时仍能进行多模态分析</w:t>
      </w:r>
      <w:r>
        <w:rPr>
          <w:rFonts w:hint="eastAsia"/>
          <w:vertAlign w:val="superscript"/>
          <w:lang w:eastAsia="zh-CN"/>
        </w:rPr>
        <w:t>[89]</w:t>
      </w:r>
      <w:r>
        <w:rPr>
          <w:lang w:eastAsia="zh-CN"/>
        </w:rPr>
        <w:t>。知识蒸馏方法利用完整模态的教师模型指导缺失模态的学生模型学习，提高在缺失情况下的性能</w:t>
      </w:r>
      <w:r>
        <w:rPr>
          <w:rFonts w:hint="eastAsia"/>
          <w:vertAlign w:val="superscript"/>
          <w:lang w:eastAsia="zh-CN"/>
        </w:rPr>
        <w:t>[90]</w:t>
      </w:r>
      <w:r>
        <w:rPr>
          <w:lang w:eastAsia="zh-CN"/>
        </w:rPr>
        <w:t>。对比学习通过最大化正样本对和</w:t>
      </w:r>
      <w:proofErr w:type="gramStart"/>
      <w:r>
        <w:rPr>
          <w:lang w:eastAsia="zh-CN"/>
        </w:rPr>
        <w:t>最小化负样本</w:t>
      </w:r>
      <w:proofErr w:type="gramEnd"/>
      <w:r>
        <w:rPr>
          <w:lang w:eastAsia="zh-CN"/>
        </w:rPr>
        <w:t>对之间的相似性，学习对模态缺失鲁棒的表示</w:t>
      </w:r>
      <w:r>
        <w:rPr>
          <w:rFonts w:hint="eastAsia"/>
          <w:vertAlign w:val="superscript"/>
          <w:lang w:eastAsia="zh-CN"/>
        </w:rPr>
        <w:t>[91]</w:t>
      </w:r>
      <w:r>
        <w:rPr>
          <w:lang w:eastAsia="zh-CN"/>
        </w:rPr>
        <w:t>。这些方法在不同程度上缓解了模态缺失问题，但完全恢复缺失信息仍然困难，且可能引入新的误差。</w:t>
      </w:r>
    </w:p>
    <w:p w14:paraId="0064DF99" w14:textId="77777777" w:rsidR="00C642EC" w:rsidRDefault="00000000">
      <w:pPr>
        <w:rPr>
          <w:lang w:eastAsia="zh-CN"/>
        </w:rPr>
      </w:pPr>
      <w:r>
        <w:rPr>
          <w:lang w:eastAsia="zh-CN"/>
        </w:rPr>
        <w:t>噪声干扰处理需要专门的</w:t>
      </w:r>
      <w:proofErr w:type="gramStart"/>
      <w:r>
        <w:rPr>
          <w:lang w:eastAsia="zh-CN"/>
        </w:rPr>
        <w:t>去噪和</w:t>
      </w:r>
      <w:proofErr w:type="gramEnd"/>
      <w:r>
        <w:rPr>
          <w:lang w:eastAsia="zh-CN"/>
        </w:rPr>
        <w:t>鲁棒性增强技术。半监督学习利用大量未标注数据提高模型对噪声的鲁棒性</w:t>
      </w:r>
      <w:r>
        <w:rPr>
          <w:rFonts w:hint="eastAsia"/>
          <w:vertAlign w:val="superscript"/>
          <w:lang w:eastAsia="zh-CN"/>
        </w:rPr>
        <w:t>[92]</w:t>
      </w:r>
      <w:r>
        <w:rPr>
          <w:lang w:eastAsia="zh-CN"/>
        </w:rPr>
        <w:t>。提示学习通过设计合适的提示模板，引导</w:t>
      </w:r>
      <w:proofErr w:type="gramStart"/>
      <w:r>
        <w:rPr>
          <w:lang w:eastAsia="zh-CN"/>
        </w:rPr>
        <w:t>预训练</w:t>
      </w:r>
      <w:proofErr w:type="gramEnd"/>
      <w:r>
        <w:rPr>
          <w:lang w:eastAsia="zh-CN"/>
        </w:rPr>
        <w:t>模型更好地处理噪声数据</w:t>
      </w:r>
      <w:r>
        <w:rPr>
          <w:rFonts w:hint="eastAsia"/>
          <w:vertAlign w:val="superscript"/>
          <w:lang w:eastAsia="zh-CN"/>
        </w:rPr>
        <w:t>[93]</w:t>
      </w:r>
      <w:r>
        <w:rPr>
          <w:lang w:eastAsia="zh-CN"/>
        </w:rPr>
        <w:t>。不确定性建模方法估计模型预测的不确定性，在噪声较大时降低预测置信度</w:t>
      </w:r>
      <w:r>
        <w:rPr>
          <w:rFonts w:hint="eastAsia"/>
          <w:vertAlign w:val="superscript"/>
          <w:lang w:eastAsia="zh-CN"/>
        </w:rPr>
        <w:t>[94]</w:t>
      </w:r>
      <w:r>
        <w:rPr>
          <w:lang w:eastAsia="zh-CN"/>
        </w:rPr>
        <w:t>。文本引导的噪声消除器（如</w:t>
      </w:r>
      <w:r>
        <w:rPr>
          <w:lang w:eastAsia="zh-CN"/>
        </w:rPr>
        <w:t>t-HNE</w:t>
      </w:r>
      <w:r>
        <w:rPr>
          <w:lang w:eastAsia="zh-CN"/>
        </w:rPr>
        <w:t>）利用文本模态的语义信息指导音频和</w:t>
      </w:r>
      <w:r>
        <w:rPr>
          <w:lang w:eastAsia="zh-CN"/>
        </w:rPr>
        <w:lastRenderedPageBreak/>
        <w:t>视频模态的噪声去除</w:t>
      </w:r>
      <w:r>
        <w:rPr>
          <w:rFonts w:hint="eastAsia"/>
          <w:vertAlign w:val="superscript"/>
          <w:lang w:eastAsia="zh-CN"/>
        </w:rPr>
        <w:t>[95]</w:t>
      </w:r>
      <w:r>
        <w:rPr>
          <w:lang w:eastAsia="zh-CN"/>
        </w:rPr>
        <w:t>。这些方法提高了模型在噪声环境下的稳定性，但对极端噪声的处理能力仍有待提升。</w:t>
      </w:r>
    </w:p>
    <w:p w14:paraId="38E295AC" w14:textId="77777777" w:rsidR="00C642EC" w:rsidRDefault="00000000">
      <w:pPr>
        <w:rPr>
          <w:lang w:eastAsia="zh-CN"/>
        </w:rPr>
      </w:pPr>
      <w:r>
        <w:rPr>
          <w:lang w:eastAsia="zh-CN"/>
        </w:rPr>
        <w:t>跨领域泛化是多模态情感分析面临的深层次挑战。不同数据集在数据分布、标注标准、情感表达方式上存在差异，在一个数据集上训练的模型在另一个数据集上性能可能大幅下降</w:t>
      </w:r>
      <w:r>
        <w:rPr>
          <w:rFonts w:hint="eastAsia"/>
          <w:vertAlign w:val="superscript"/>
          <w:lang w:eastAsia="zh-CN"/>
        </w:rPr>
        <w:t>[96]</w:t>
      </w:r>
      <w:r>
        <w:rPr>
          <w:lang w:eastAsia="zh-CN"/>
        </w:rPr>
        <w:t>。跨语言迁移更加困难，不同语言的情感表达习惯和文化背景差异显著。跨场景迁移涉及从实验室环境到真实环境、从特定领域到通用领域的适应问题。现有方法主要通过领域自适应、</w:t>
      </w:r>
      <w:proofErr w:type="gramStart"/>
      <w:r>
        <w:rPr>
          <w:lang w:eastAsia="zh-CN"/>
        </w:rPr>
        <w:t>元学习</w:t>
      </w:r>
      <w:proofErr w:type="gramEnd"/>
      <w:r>
        <w:rPr>
          <w:lang w:eastAsia="zh-CN"/>
        </w:rPr>
        <w:t>和少样本学习等技术提高泛化能力，但效果有限。</w:t>
      </w:r>
    </w:p>
    <w:p w14:paraId="6794BDF3" w14:textId="77777777" w:rsidR="00C642EC" w:rsidRDefault="00C642EC">
      <w:pPr>
        <w:rPr>
          <w:lang w:eastAsia="zh-CN"/>
        </w:rPr>
      </w:pPr>
    </w:p>
    <w:p w14:paraId="50481308" w14:textId="77777777" w:rsidR="00C642EC" w:rsidRDefault="00000000">
      <w:pPr>
        <w:pStyle w:val="2"/>
        <w:spacing w:before="120"/>
        <w:rPr>
          <w:rFonts w:hint="eastAsia"/>
        </w:rPr>
      </w:pPr>
      <w:bookmarkStart w:id="33" w:name="_Toc224744416"/>
      <w:r>
        <w:t>2.</w:t>
      </w:r>
      <w:r>
        <w:rPr>
          <w:rFonts w:hint="eastAsia"/>
        </w:rPr>
        <w:t>5</w:t>
      </w:r>
      <w:r>
        <w:t xml:space="preserve"> 文献评述</w:t>
      </w:r>
      <w:bookmarkEnd w:id="33"/>
    </w:p>
    <w:p w14:paraId="780EE821" w14:textId="77777777" w:rsidR="00C642EC" w:rsidRDefault="00000000">
      <w:pPr>
        <w:rPr>
          <w:lang w:eastAsia="zh-CN"/>
        </w:rPr>
      </w:pPr>
      <w:r>
        <w:rPr>
          <w:rFonts w:hint="eastAsia"/>
          <w:lang w:eastAsia="zh-CN"/>
        </w:rPr>
        <w:t>综上所述，</w:t>
      </w:r>
      <w:r>
        <w:rPr>
          <w:lang w:eastAsia="zh-CN"/>
        </w:rPr>
        <w:t>多模态情感分析研究在过去二十年间取得了显著进展。在理论框架方面，研究者建立了相对完善的情感计算理论体系，从基本情感理论到多模态信息处理理论，为多模态情感分析提供了坚实基础</w:t>
      </w:r>
      <w:r>
        <w:rPr>
          <w:rFonts w:hint="eastAsia"/>
          <w:vertAlign w:val="superscript"/>
          <w:lang w:eastAsia="zh-CN"/>
        </w:rPr>
        <w:t>[97]</w:t>
      </w:r>
      <w:r>
        <w:rPr>
          <w:lang w:eastAsia="zh-CN"/>
        </w:rPr>
        <w:t>。</w:t>
      </w:r>
      <w:r>
        <w:rPr>
          <w:rFonts w:hint="eastAsia"/>
          <w:lang w:eastAsia="zh-CN"/>
        </w:rPr>
        <w:t>表</w:t>
      </w:r>
      <w:r>
        <w:rPr>
          <w:rFonts w:hint="eastAsia"/>
          <w:lang w:eastAsia="zh-CN"/>
        </w:rPr>
        <w:t>2.2</w:t>
      </w:r>
      <w:r>
        <w:rPr>
          <w:rFonts w:hint="eastAsia"/>
          <w:lang w:eastAsia="zh-CN"/>
        </w:rPr>
        <w:t>梳理了多模态情感分析的技术演变，</w:t>
      </w:r>
      <w:r>
        <w:rPr>
          <w:lang w:eastAsia="zh-CN"/>
        </w:rPr>
        <w:t>总体来看，多模态情感分析方法的演化呈现出由</w:t>
      </w:r>
      <w:r>
        <w:rPr>
          <w:lang w:eastAsia="zh-CN"/>
        </w:rPr>
        <w:t>“</w:t>
      </w:r>
      <w:r>
        <w:rPr>
          <w:lang w:eastAsia="zh-CN"/>
        </w:rPr>
        <w:t>浅层特征拼接</w:t>
      </w:r>
      <w:r>
        <w:rPr>
          <w:lang w:eastAsia="zh-CN"/>
        </w:rPr>
        <w:t>”</w:t>
      </w:r>
      <w:r>
        <w:rPr>
          <w:lang w:eastAsia="zh-CN"/>
        </w:rPr>
        <w:t>向</w:t>
      </w:r>
      <w:r>
        <w:rPr>
          <w:lang w:eastAsia="zh-CN"/>
        </w:rPr>
        <w:t>“</w:t>
      </w:r>
      <w:r>
        <w:rPr>
          <w:lang w:eastAsia="zh-CN"/>
        </w:rPr>
        <w:t>深层语义交互</w:t>
      </w:r>
      <w:r>
        <w:rPr>
          <w:lang w:eastAsia="zh-CN"/>
        </w:rPr>
        <w:t>”</w:t>
      </w:r>
      <w:r>
        <w:rPr>
          <w:lang w:eastAsia="zh-CN"/>
        </w:rPr>
        <w:t>、由</w:t>
      </w:r>
      <w:r>
        <w:rPr>
          <w:lang w:eastAsia="zh-CN"/>
        </w:rPr>
        <w:t>“</w:t>
      </w:r>
      <w:r>
        <w:rPr>
          <w:lang w:eastAsia="zh-CN"/>
        </w:rPr>
        <w:t>单任务监督</w:t>
      </w:r>
      <w:r>
        <w:rPr>
          <w:lang w:eastAsia="zh-CN"/>
        </w:rPr>
        <w:t>”</w:t>
      </w:r>
      <w:r>
        <w:rPr>
          <w:lang w:eastAsia="zh-CN"/>
        </w:rPr>
        <w:t>向</w:t>
      </w:r>
      <w:r>
        <w:rPr>
          <w:lang w:eastAsia="zh-CN"/>
        </w:rPr>
        <w:t>“</w:t>
      </w:r>
      <w:r>
        <w:rPr>
          <w:lang w:eastAsia="zh-CN"/>
        </w:rPr>
        <w:t>多任务</w:t>
      </w:r>
      <w:r>
        <w:rPr>
          <w:lang w:eastAsia="zh-CN"/>
        </w:rPr>
        <w:t>/</w:t>
      </w:r>
      <w:r>
        <w:rPr>
          <w:lang w:eastAsia="zh-CN"/>
        </w:rPr>
        <w:t>自监督增强</w:t>
      </w:r>
      <w:r>
        <w:rPr>
          <w:lang w:eastAsia="zh-CN"/>
        </w:rPr>
        <w:t>”</w:t>
      </w:r>
      <w:r>
        <w:rPr>
          <w:lang w:eastAsia="zh-CN"/>
        </w:rPr>
        <w:t>、由</w:t>
      </w:r>
      <w:r>
        <w:rPr>
          <w:lang w:eastAsia="zh-CN"/>
        </w:rPr>
        <w:t>“</w:t>
      </w:r>
      <w:r>
        <w:rPr>
          <w:lang w:eastAsia="zh-CN"/>
        </w:rPr>
        <w:t>固定融合结构</w:t>
      </w:r>
      <w:r>
        <w:rPr>
          <w:lang w:eastAsia="zh-CN"/>
        </w:rPr>
        <w:t>”</w:t>
      </w:r>
      <w:r>
        <w:rPr>
          <w:lang w:eastAsia="zh-CN"/>
        </w:rPr>
        <w:t>向</w:t>
      </w:r>
      <w:r>
        <w:rPr>
          <w:lang w:eastAsia="zh-CN"/>
        </w:rPr>
        <w:t>“</w:t>
      </w:r>
      <w:r>
        <w:rPr>
          <w:lang w:eastAsia="zh-CN"/>
        </w:rPr>
        <w:t>预训练与复杂场景适配</w:t>
      </w:r>
      <w:r>
        <w:rPr>
          <w:lang w:eastAsia="zh-CN"/>
        </w:rPr>
        <w:t>”</w:t>
      </w:r>
      <w:r>
        <w:rPr>
          <w:lang w:eastAsia="zh-CN"/>
        </w:rPr>
        <w:t>逐步推进的趋势。这一演化也说明，当前研究的关键已不再是简单增加模态数量，而是如何在模态异质性、长程依赖、深层</w:t>
      </w:r>
      <w:proofErr w:type="gramStart"/>
      <w:r>
        <w:rPr>
          <w:lang w:eastAsia="zh-CN"/>
        </w:rPr>
        <w:t>交互与</w:t>
      </w:r>
      <w:proofErr w:type="gramEnd"/>
      <w:r>
        <w:rPr>
          <w:lang w:eastAsia="zh-CN"/>
        </w:rPr>
        <w:t>部署约束之间取得更合理的平衡</w:t>
      </w:r>
      <w:r>
        <w:rPr>
          <w:rFonts w:hint="eastAsia"/>
          <w:vertAlign w:val="superscript"/>
          <w:lang w:eastAsia="zh-CN"/>
        </w:rPr>
        <w:t>[98]</w:t>
      </w:r>
      <w:r>
        <w:rPr>
          <w:lang w:eastAsia="zh-CN"/>
        </w:rPr>
        <w:t>。这一技术演进反映了方法从简单到复杂、从局部到全局的发展趋势。在数据集和评估标准方面，研究社区构建了多个高质量的多模态情感分析基准数据集，如</w:t>
      </w:r>
      <w:r>
        <w:rPr>
          <w:lang w:eastAsia="zh-CN"/>
        </w:rPr>
        <w:t>MOSI</w:t>
      </w:r>
      <w:r>
        <w:rPr>
          <w:lang w:eastAsia="zh-CN"/>
        </w:rPr>
        <w:t>、</w:t>
      </w:r>
      <w:r>
        <w:rPr>
          <w:lang w:eastAsia="zh-CN"/>
        </w:rPr>
        <w:t>MOSEI</w:t>
      </w:r>
      <w:r>
        <w:rPr>
          <w:lang w:eastAsia="zh-CN"/>
        </w:rPr>
        <w:t>、</w:t>
      </w:r>
      <w:r>
        <w:rPr>
          <w:lang w:eastAsia="zh-CN"/>
        </w:rPr>
        <w:t>IEMOCAP</w:t>
      </w:r>
      <w:r>
        <w:rPr>
          <w:lang w:eastAsia="zh-CN"/>
        </w:rPr>
        <w:t>等，为方法比较和性能评估提供了统一平台</w:t>
      </w:r>
      <w:r>
        <w:rPr>
          <w:rFonts w:hint="eastAsia"/>
          <w:vertAlign w:val="superscript"/>
          <w:lang w:eastAsia="zh-CN"/>
        </w:rPr>
        <w:t>[99]</w:t>
      </w:r>
      <w:r>
        <w:rPr>
          <w:lang w:eastAsia="zh-CN"/>
        </w:rPr>
        <w:t>。同时，评估体系不断完善，促进了研究的规范化和可比性。在应用实践方面，多模态情感分析技术已开始从实验室走向实际应用，在智能客服、心理健康监测等领域展现了应用潜力。</w:t>
      </w:r>
    </w:p>
    <w:p w14:paraId="6EEC2C1A" w14:textId="77777777" w:rsidR="00C642EC" w:rsidRDefault="00C642EC">
      <w:pPr>
        <w:rPr>
          <w:lang w:eastAsia="zh-CN"/>
        </w:rPr>
      </w:pPr>
    </w:p>
    <w:p w14:paraId="7564D3DC" w14:textId="77777777" w:rsidR="00C642EC" w:rsidRDefault="00C642EC">
      <w:pPr>
        <w:rPr>
          <w:lang w:eastAsia="zh-CN"/>
        </w:rPr>
      </w:pPr>
    </w:p>
    <w:p w14:paraId="382086D9" w14:textId="77777777" w:rsidR="00C642EC" w:rsidRDefault="00C642EC">
      <w:pPr>
        <w:rPr>
          <w:lang w:eastAsia="zh-CN"/>
        </w:rPr>
      </w:pPr>
    </w:p>
    <w:p w14:paraId="52E20A46" w14:textId="77777777" w:rsidR="00C642EC" w:rsidRDefault="00C642EC">
      <w:pPr>
        <w:rPr>
          <w:lang w:eastAsia="zh-CN"/>
        </w:rPr>
      </w:pPr>
    </w:p>
    <w:p w14:paraId="44B0F84B" w14:textId="77777777" w:rsidR="00C642EC" w:rsidRDefault="00C642EC">
      <w:pPr>
        <w:rPr>
          <w:lang w:eastAsia="zh-CN"/>
        </w:rPr>
      </w:pPr>
    </w:p>
    <w:p w14:paraId="54323F6B" w14:textId="77777777" w:rsidR="00C642EC" w:rsidRDefault="00C642EC">
      <w:pPr>
        <w:rPr>
          <w:lang w:eastAsia="zh-CN"/>
        </w:rPr>
      </w:pPr>
    </w:p>
    <w:p w14:paraId="26B7D479" w14:textId="77777777" w:rsidR="00C642EC" w:rsidRDefault="00C642EC">
      <w:pPr>
        <w:rPr>
          <w:lang w:eastAsia="zh-CN"/>
        </w:rPr>
      </w:pPr>
    </w:p>
    <w:p w14:paraId="755EEF4F" w14:textId="77777777" w:rsidR="00C642EC" w:rsidRDefault="00C642EC">
      <w:pPr>
        <w:rPr>
          <w:lang w:eastAsia="zh-CN"/>
        </w:rPr>
      </w:pPr>
    </w:p>
    <w:p w14:paraId="560FA33B" w14:textId="77777777" w:rsidR="00C642EC" w:rsidRDefault="00C642EC">
      <w:pPr>
        <w:rPr>
          <w:lang w:eastAsia="zh-CN"/>
        </w:rPr>
      </w:pPr>
    </w:p>
    <w:p w14:paraId="30F60040" w14:textId="77777777" w:rsidR="00C642EC" w:rsidRDefault="00C642EC">
      <w:pPr>
        <w:rPr>
          <w:lang w:eastAsia="zh-CN"/>
        </w:rPr>
      </w:pPr>
    </w:p>
    <w:p w14:paraId="68746DB7" w14:textId="77777777" w:rsidR="00C642EC" w:rsidRDefault="00C642EC">
      <w:pPr>
        <w:rPr>
          <w:lang w:eastAsia="zh-CN"/>
        </w:rPr>
      </w:pPr>
    </w:p>
    <w:p w14:paraId="55A1F6D9" w14:textId="77777777" w:rsidR="00C642EC" w:rsidRDefault="00C642EC">
      <w:pPr>
        <w:rPr>
          <w:lang w:eastAsia="zh-CN"/>
        </w:rPr>
      </w:pPr>
    </w:p>
    <w:p w14:paraId="4187B5DA" w14:textId="77777777" w:rsidR="00C642EC" w:rsidRDefault="00000000">
      <w:pPr>
        <w:jc w:val="center"/>
        <w:rPr>
          <w:lang w:eastAsia="zh-CN"/>
        </w:rPr>
      </w:pPr>
      <w:r>
        <w:rPr>
          <w:lang w:eastAsia="zh-CN"/>
        </w:rPr>
        <w:lastRenderedPageBreak/>
        <w:t>表</w:t>
      </w:r>
      <w:r>
        <w:rPr>
          <w:lang w:eastAsia="zh-CN"/>
        </w:rPr>
        <w:t>2.2</w:t>
      </w:r>
      <w:r>
        <w:rPr>
          <w:rFonts w:hint="eastAsia"/>
          <w:lang w:eastAsia="zh-CN"/>
        </w:rPr>
        <w:t xml:space="preserve">  </w:t>
      </w:r>
      <w:r>
        <w:rPr>
          <w:lang w:eastAsia="zh-CN"/>
        </w:rPr>
        <w:t>多模态情感分析的技术演变</w:t>
      </w:r>
    </w:p>
    <w:tbl>
      <w:tblPr>
        <w:tblW w:w="10906" w:type="dxa"/>
        <w:jc w:val="center"/>
        <w:tblLook w:val="04A0" w:firstRow="1" w:lastRow="0" w:firstColumn="1" w:lastColumn="0" w:noHBand="0" w:noVBand="1"/>
      </w:tblPr>
      <w:tblGrid>
        <w:gridCol w:w="1661"/>
        <w:gridCol w:w="600"/>
        <w:gridCol w:w="2348"/>
        <w:gridCol w:w="1505"/>
        <w:gridCol w:w="1622"/>
        <w:gridCol w:w="1617"/>
        <w:gridCol w:w="1553"/>
      </w:tblGrid>
      <w:tr w:rsidR="00C642EC" w14:paraId="7500B45C"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E584FEE" w14:textId="77777777" w:rsidR="00C642EC" w:rsidRDefault="00000000">
            <w:pPr>
              <w:keepNext/>
              <w:spacing w:line="240" w:lineRule="auto"/>
              <w:ind w:firstLineChars="0" w:firstLine="0"/>
              <w:jc w:val="center"/>
              <w:rPr>
                <w:b/>
                <w:sz w:val="21"/>
                <w:szCs w:val="16"/>
              </w:rPr>
            </w:pPr>
            <w:r>
              <w:rPr>
                <w:b/>
                <w:sz w:val="21"/>
                <w:szCs w:val="16"/>
                <w:lang w:eastAsia="zh-CN"/>
              </w:rPr>
              <w:t>发展阶段</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CFF07DE" w14:textId="77777777" w:rsidR="00C642EC" w:rsidRDefault="00000000">
            <w:pPr>
              <w:keepNext/>
              <w:spacing w:line="240" w:lineRule="auto"/>
              <w:ind w:firstLineChars="0" w:firstLine="0"/>
              <w:jc w:val="center"/>
              <w:rPr>
                <w:b/>
                <w:sz w:val="21"/>
                <w:szCs w:val="16"/>
              </w:rPr>
            </w:pPr>
            <w:r>
              <w:rPr>
                <w:b/>
                <w:sz w:val="21"/>
                <w:szCs w:val="16"/>
                <w:lang w:eastAsia="zh-CN"/>
              </w:rPr>
              <w:t>时间特征</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EDDC883" w14:textId="77777777" w:rsidR="00C642EC" w:rsidRDefault="00000000">
            <w:pPr>
              <w:keepNext/>
              <w:spacing w:line="240" w:lineRule="auto"/>
              <w:ind w:firstLineChars="0" w:firstLine="0"/>
              <w:jc w:val="center"/>
              <w:rPr>
                <w:b/>
                <w:sz w:val="21"/>
                <w:szCs w:val="16"/>
              </w:rPr>
            </w:pPr>
            <w:r>
              <w:rPr>
                <w:b/>
                <w:sz w:val="21"/>
                <w:szCs w:val="16"/>
                <w:lang w:eastAsia="zh-CN"/>
              </w:rPr>
              <w:t>代表方法</w:t>
            </w:r>
            <w:r>
              <w:rPr>
                <w:b/>
                <w:sz w:val="21"/>
                <w:szCs w:val="16"/>
                <w:lang w:eastAsia="zh-CN"/>
              </w:rPr>
              <w:t>/</w:t>
            </w:r>
            <w:r>
              <w:rPr>
                <w:b/>
                <w:sz w:val="21"/>
                <w:szCs w:val="16"/>
                <w:lang w:eastAsia="zh-CN"/>
              </w:rPr>
              <w:t>工作</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D61FC9D" w14:textId="77777777" w:rsidR="00C642EC" w:rsidRDefault="00000000">
            <w:pPr>
              <w:keepNext/>
              <w:spacing w:line="240" w:lineRule="auto"/>
              <w:ind w:firstLineChars="0" w:firstLine="0"/>
              <w:jc w:val="center"/>
              <w:rPr>
                <w:b/>
                <w:sz w:val="21"/>
                <w:szCs w:val="16"/>
              </w:rPr>
            </w:pPr>
            <w:r>
              <w:rPr>
                <w:b/>
                <w:sz w:val="21"/>
                <w:szCs w:val="16"/>
                <w:lang w:eastAsia="zh-CN"/>
              </w:rPr>
              <w:t>核心思想</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325079F" w14:textId="77777777" w:rsidR="00C642EC" w:rsidRDefault="00000000">
            <w:pPr>
              <w:keepNext/>
              <w:spacing w:line="240" w:lineRule="auto"/>
              <w:ind w:firstLineChars="0" w:firstLine="0"/>
              <w:jc w:val="center"/>
              <w:rPr>
                <w:b/>
                <w:sz w:val="21"/>
                <w:szCs w:val="16"/>
              </w:rPr>
            </w:pPr>
            <w:r>
              <w:rPr>
                <w:b/>
                <w:sz w:val="21"/>
                <w:szCs w:val="16"/>
                <w:lang w:eastAsia="zh-CN"/>
              </w:rPr>
              <w:t>主要优点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EA250E1" w14:textId="77777777" w:rsidR="00C642EC" w:rsidRDefault="00000000">
            <w:pPr>
              <w:keepNext/>
              <w:spacing w:line="240" w:lineRule="auto"/>
              <w:ind w:firstLineChars="0" w:firstLine="0"/>
              <w:jc w:val="center"/>
              <w:rPr>
                <w:b/>
                <w:sz w:val="21"/>
                <w:szCs w:val="16"/>
              </w:rPr>
            </w:pPr>
            <w:r>
              <w:rPr>
                <w:b/>
                <w:sz w:val="21"/>
                <w:szCs w:val="16"/>
                <w:lang w:eastAsia="zh-CN"/>
              </w:rPr>
              <w:t>主要不足</w:t>
            </w:r>
          </w:p>
        </w:tc>
        <w:tc>
          <w:tcPr>
            <w:tcW w:w="1553" w:type="dxa"/>
            <w:tcBorders>
              <w:top w:val="single" w:sz="12" w:space="0" w:color="auto"/>
              <w:left w:val="nil"/>
              <w:bottom w:val="nil"/>
              <w:right w:val="nil"/>
            </w:tcBorders>
            <w:tcMar>
              <w:top w:w="-1" w:type="dxa"/>
              <w:left w:w="-1" w:type="dxa"/>
              <w:bottom w:w="-1" w:type="dxa"/>
              <w:right w:w="-1" w:type="dxa"/>
            </w:tcMar>
            <w:vAlign w:val="center"/>
          </w:tcPr>
          <w:p w14:paraId="540593B7" w14:textId="77777777" w:rsidR="00C642EC" w:rsidRDefault="00000000">
            <w:pPr>
              <w:keepNext/>
              <w:spacing w:line="240" w:lineRule="auto"/>
              <w:ind w:firstLineChars="0" w:firstLine="0"/>
              <w:jc w:val="center"/>
              <w:rPr>
                <w:b/>
                <w:sz w:val="21"/>
                <w:szCs w:val="16"/>
              </w:rPr>
            </w:pPr>
            <w:r>
              <w:rPr>
                <w:b/>
                <w:sz w:val="21"/>
                <w:szCs w:val="16"/>
                <w:lang w:eastAsia="zh-CN"/>
              </w:rPr>
              <w:t>对后续研究的启示</w:t>
            </w:r>
          </w:p>
        </w:tc>
      </w:tr>
      <w:tr w:rsidR="00C642EC" w14:paraId="375355FE"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14284E" w14:textId="77777777" w:rsidR="00C642EC" w:rsidRDefault="00000000">
            <w:pPr>
              <w:keepNext/>
              <w:spacing w:line="240" w:lineRule="auto"/>
              <w:ind w:firstLineChars="0" w:firstLine="0"/>
              <w:jc w:val="center"/>
              <w:rPr>
                <w:sz w:val="21"/>
                <w:szCs w:val="16"/>
                <w:lang w:eastAsia="zh-CN"/>
              </w:rPr>
            </w:pPr>
            <w:r>
              <w:rPr>
                <w:sz w:val="21"/>
                <w:szCs w:val="16"/>
                <w:lang w:eastAsia="zh-CN"/>
              </w:rPr>
              <w:t>基于规则与手工特征阶段</w:t>
            </w:r>
          </w:p>
        </w:tc>
        <w:tc>
          <w:tcPr>
            <w:tcW w:w="0" w:type="auto"/>
            <w:tcBorders>
              <w:top w:val="single" w:sz="4" w:space="0" w:color="auto"/>
              <w:left w:val="nil"/>
              <w:bottom w:val="nil"/>
              <w:right w:val="nil"/>
            </w:tcBorders>
            <w:tcMar>
              <w:top w:w="-1" w:type="dxa"/>
              <w:left w:w="-1" w:type="dxa"/>
              <w:bottom w:w="-1" w:type="dxa"/>
              <w:right w:w="-1" w:type="dxa"/>
            </w:tcMar>
            <w:vAlign w:val="center"/>
          </w:tcPr>
          <w:p w14:paraId="1B5B0DFB" w14:textId="77777777" w:rsidR="00C642EC" w:rsidRDefault="00000000">
            <w:pPr>
              <w:keepNext/>
              <w:spacing w:line="240" w:lineRule="auto"/>
              <w:ind w:firstLineChars="0" w:firstLine="0"/>
              <w:rPr>
                <w:sz w:val="21"/>
                <w:szCs w:val="16"/>
              </w:rPr>
            </w:pPr>
            <w:r>
              <w:rPr>
                <w:sz w:val="21"/>
                <w:szCs w:val="16"/>
                <w:lang w:eastAsia="zh-CN"/>
              </w:rPr>
              <w:t>早期探索期</w:t>
            </w:r>
          </w:p>
        </w:tc>
        <w:tc>
          <w:tcPr>
            <w:tcW w:w="0" w:type="auto"/>
            <w:tcBorders>
              <w:top w:val="single" w:sz="4" w:space="0" w:color="auto"/>
              <w:left w:val="nil"/>
              <w:bottom w:val="nil"/>
              <w:right w:val="nil"/>
            </w:tcBorders>
            <w:tcMar>
              <w:top w:w="-1" w:type="dxa"/>
              <w:left w:w="-1" w:type="dxa"/>
              <w:bottom w:w="-1" w:type="dxa"/>
              <w:right w:w="-1" w:type="dxa"/>
            </w:tcMar>
            <w:vAlign w:val="center"/>
          </w:tcPr>
          <w:p w14:paraId="0F342144" w14:textId="77777777" w:rsidR="00C642EC" w:rsidRDefault="00000000">
            <w:pPr>
              <w:keepNext/>
              <w:spacing w:line="240" w:lineRule="auto"/>
              <w:ind w:firstLineChars="0" w:firstLine="0"/>
              <w:rPr>
                <w:sz w:val="21"/>
                <w:szCs w:val="16"/>
                <w:lang w:eastAsia="zh-CN"/>
              </w:rPr>
            </w:pPr>
            <w:r>
              <w:rPr>
                <w:sz w:val="21"/>
                <w:szCs w:val="16"/>
                <w:lang w:eastAsia="zh-CN"/>
              </w:rPr>
              <w:t>情感词典、规则模板、</w:t>
            </w:r>
            <w:r>
              <w:rPr>
                <w:sz w:val="21"/>
                <w:szCs w:val="16"/>
                <w:lang w:eastAsia="zh-CN"/>
              </w:rPr>
              <w:t xml:space="preserve">MFCC/LBP/HOG </w:t>
            </w:r>
            <w:r>
              <w:rPr>
                <w:sz w:val="21"/>
                <w:szCs w:val="16"/>
                <w:lang w:eastAsia="zh-CN"/>
              </w:rPr>
              <w:t>等手工特征方法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DECE154" w14:textId="77777777" w:rsidR="00C642EC" w:rsidRDefault="00000000">
            <w:pPr>
              <w:keepNext/>
              <w:spacing w:line="240" w:lineRule="auto"/>
              <w:ind w:firstLineChars="0" w:firstLine="0"/>
              <w:rPr>
                <w:sz w:val="21"/>
                <w:szCs w:val="16"/>
                <w:lang w:eastAsia="zh-CN"/>
              </w:rPr>
            </w:pPr>
            <w:r>
              <w:rPr>
                <w:sz w:val="21"/>
                <w:szCs w:val="16"/>
                <w:lang w:eastAsia="zh-CN"/>
              </w:rPr>
              <w:t>依赖语言学、声学与视觉先验知识人工构造特征并进行浅层融合</w:t>
            </w:r>
          </w:p>
        </w:tc>
        <w:tc>
          <w:tcPr>
            <w:tcW w:w="0" w:type="auto"/>
            <w:tcBorders>
              <w:top w:val="single" w:sz="4" w:space="0" w:color="auto"/>
              <w:left w:val="nil"/>
              <w:bottom w:val="nil"/>
              <w:right w:val="nil"/>
            </w:tcBorders>
            <w:tcMar>
              <w:top w:w="-1" w:type="dxa"/>
              <w:left w:w="-1" w:type="dxa"/>
              <w:bottom w:w="-1" w:type="dxa"/>
              <w:right w:w="-1" w:type="dxa"/>
            </w:tcMar>
            <w:vAlign w:val="center"/>
          </w:tcPr>
          <w:p w14:paraId="638D331F" w14:textId="77777777" w:rsidR="00C642EC" w:rsidRDefault="00000000">
            <w:pPr>
              <w:keepNext/>
              <w:spacing w:line="240" w:lineRule="auto"/>
              <w:ind w:firstLineChars="0" w:firstLine="0"/>
              <w:rPr>
                <w:sz w:val="21"/>
                <w:szCs w:val="16"/>
                <w:lang w:eastAsia="zh-CN"/>
              </w:rPr>
            </w:pPr>
            <w:r>
              <w:rPr>
                <w:sz w:val="21"/>
                <w:szCs w:val="16"/>
                <w:lang w:eastAsia="zh-CN"/>
              </w:rPr>
              <w:t>可解释性较强，适合小样本初步研究</w:t>
            </w:r>
          </w:p>
        </w:tc>
        <w:tc>
          <w:tcPr>
            <w:tcW w:w="0" w:type="auto"/>
            <w:tcBorders>
              <w:top w:val="single" w:sz="4" w:space="0" w:color="auto"/>
              <w:left w:val="nil"/>
              <w:bottom w:val="nil"/>
              <w:right w:val="nil"/>
            </w:tcBorders>
            <w:tcMar>
              <w:top w:w="-1" w:type="dxa"/>
              <w:left w:w="-1" w:type="dxa"/>
              <w:bottom w:w="-1" w:type="dxa"/>
              <w:right w:w="-1" w:type="dxa"/>
            </w:tcMar>
            <w:vAlign w:val="center"/>
          </w:tcPr>
          <w:p w14:paraId="3AEF23C6" w14:textId="77777777" w:rsidR="00C642EC" w:rsidRDefault="00000000">
            <w:pPr>
              <w:keepNext/>
              <w:spacing w:line="240" w:lineRule="auto"/>
              <w:ind w:firstLineChars="0" w:firstLine="0"/>
              <w:rPr>
                <w:sz w:val="21"/>
                <w:szCs w:val="16"/>
                <w:lang w:eastAsia="zh-CN"/>
              </w:rPr>
            </w:pPr>
            <w:r>
              <w:rPr>
                <w:sz w:val="21"/>
                <w:szCs w:val="16"/>
                <w:lang w:eastAsia="zh-CN"/>
              </w:rPr>
              <w:t>强依赖人工经验，泛化能力弱，难以建模复杂跨模态关系</w:t>
            </w:r>
          </w:p>
        </w:tc>
        <w:tc>
          <w:tcPr>
            <w:tcW w:w="1553" w:type="dxa"/>
            <w:tcBorders>
              <w:top w:val="single" w:sz="4" w:space="0" w:color="auto"/>
              <w:left w:val="nil"/>
              <w:bottom w:val="nil"/>
              <w:right w:val="nil"/>
            </w:tcBorders>
            <w:tcMar>
              <w:top w:w="-1" w:type="dxa"/>
              <w:left w:w="-1" w:type="dxa"/>
              <w:bottom w:w="-1" w:type="dxa"/>
              <w:right w:w="-1" w:type="dxa"/>
            </w:tcMar>
            <w:vAlign w:val="center"/>
          </w:tcPr>
          <w:p w14:paraId="033C31E8" w14:textId="77777777" w:rsidR="00C642EC" w:rsidRDefault="00000000">
            <w:pPr>
              <w:keepNext/>
              <w:spacing w:line="240" w:lineRule="auto"/>
              <w:ind w:firstLineChars="0" w:firstLine="0"/>
              <w:rPr>
                <w:sz w:val="21"/>
                <w:szCs w:val="16"/>
                <w:lang w:eastAsia="zh-CN"/>
              </w:rPr>
            </w:pPr>
            <w:r>
              <w:rPr>
                <w:sz w:val="21"/>
                <w:szCs w:val="16"/>
                <w:lang w:eastAsia="zh-CN"/>
              </w:rPr>
              <w:t>奠定了多模态情感分析的基本任务框架</w:t>
            </w:r>
          </w:p>
        </w:tc>
      </w:tr>
      <w:tr w:rsidR="00C642EC" w14:paraId="5E3797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16BA69" w14:textId="77777777" w:rsidR="00C642EC" w:rsidRDefault="00000000">
            <w:pPr>
              <w:keepNext/>
              <w:spacing w:line="240" w:lineRule="auto"/>
              <w:ind w:firstLineChars="0" w:firstLine="0"/>
              <w:jc w:val="center"/>
              <w:rPr>
                <w:sz w:val="21"/>
                <w:szCs w:val="16"/>
              </w:rPr>
            </w:pPr>
            <w:r>
              <w:rPr>
                <w:sz w:val="21"/>
                <w:szCs w:val="16"/>
                <w:lang w:eastAsia="zh-CN"/>
              </w:rPr>
              <w:t>传统机器学习阶段</w:t>
            </w:r>
          </w:p>
        </w:tc>
        <w:tc>
          <w:tcPr>
            <w:tcW w:w="0" w:type="auto"/>
            <w:tcBorders>
              <w:top w:val="nil"/>
              <w:left w:val="nil"/>
              <w:bottom w:val="nil"/>
              <w:right w:val="nil"/>
            </w:tcBorders>
            <w:tcMar>
              <w:top w:w="-1" w:type="dxa"/>
              <w:left w:w="-1" w:type="dxa"/>
              <w:bottom w:w="-1" w:type="dxa"/>
              <w:right w:w="-1" w:type="dxa"/>
            </w:tcMar>
            <w:vAlign w:val="center"/>
          </w:tcPr>
          <w:p w14:paraId="69F9FD0C" w14:textId="77777777" w:rsidR="00C642EC" w:rsidRDefault="00000000">
            <w:pPr>
              <w:keepNext/>
              <w:spacing w:line="240" w:lineRule="auto"/>
              <w:ind w:firstLineChars="0" w:firstLine="0"/>
              <w:rPr>
                <w:sz w:val="21"/>
                <w:szCs w:val="16"/>
              </w:rPr>
            </w:pPr>
            <w:r>
              <w:rPr>
                <w:sz w:val="21"/>
                <w:szCs w:val="16"/>
                <w:lang w:eastAsia="zh-CN"/>
              </w:rPr>
              <w:t>方法过渡期</w:t>
            </w:r>
          </w:p>
        </w:tc>
        <w:tc>
          <w:tcPr>
            <w:tcW w:w="0" w:type="auto"/>
            <w:tcBorders>
              <w:top w:val="nil"/>
              <w:left w:val="nil"/>
              <w:bottom w:val="nil"/>
              <w:right w:val="nil"/>
            </w:tcBorders>
            <w:tcMar>
              <w:top w:w="-1" w:type="dxa"/>
              <w:left w:w="-1" w:type="dxa"/>
              <w:bottom w:w="-1" w:type="dxa"/>
              <w:right w:w="-1" w:type="dxa"/>
            </w:tcMar>
            <w:vAlign w:val="center"/>
          </w:tcPr>
          <w:p w14:paraId="366DAA53" w14:textId="77777777" w:rsidR="00C642EC" w:rsidRDefault="00000000">
            <w:pPr>
              <w:keepNext/>
              <w:spacing w:line="240" w:lineRule="auto"/>
              <w:ind w:firstLineChars="0" w:firstLine="0"/>
              <w:rPr>
                <w:sz w:val="21"/>
                <w:szCs w:val="16"/>
              </w:rPr>
            </w:pPr>
            <w:r>
              <w:rPr>
                <w:sz w:val="21"/>
                <w:szCs w:val="16"/>
                <w:lang w:eastAsia="zh-CN"/>
              </w:rPr>
              <w:t>SVM</w:t>
            </w:r>
            <w:r>
              <w:rPr>
                <w:sz w:val="21"/>
                <w:szCs w:val="16"/>
                <w:lang w:eastAsia="zh-CN"/>
              </w:rPr>
              <w:t>、</w:t>
            </w:r>
            <w:r>
              <w:rPr>
                <w:sz w:val="21"/>
                <w:szCs w:val="16"/>
                <w:lang w:eastAsia="zh-CN"/>
              </w:rPr>
              <w:t>RF</w:t>
            </w:r>
            <w:r>
              <w:rPr>
                <w:sz w:val="21"/>
                <w:szCs w:val="16"/>
                <w:lang w:eastAsia="zh-CN"/>
              </w:rPr>
              <w:t>、</w:t>
            </w:r>
            <w:r>
              <w:rPr>
                <w:sz w:val="21"/>
                <w:szCs w:val="16"/>
                <w:lang w:eastAsia="zh-CN"/>
              </w:rPr>
              <w:t>HMM</w:t>
            </w:r>
            <w:r>
              <w:rPr>
                <w:sz w:val="21"/>
                <w:szCs w:val="16"/>
                <w:lang w:eastAsia="zh-CN"/>
              </w:rPr>
              <w:t>、</w:t>
            </w:r>
            <w:r>
              <w:rPr>
                <w:sz w:val="21"/>
                <w:szCs w:val="16"/>
                <w:lang w:eastAsia="zh-CN"/>
              </w:rPr>
              <w:t>CRF</w:t>
            </w:r>
            <w:r>
              <w:rPr>
                <w:sz w:val="21"/>
                <w:szCs w:val="16"/>
                <w:lang w:eastAsia="zh-CN"/>
              </w:rPr>
              <w:t>、多</w:t>
            </w:r>
            <w:proofErr w:type="gramStart"/>
            <w:r>
              <w:rPr>
                <w:sz w:val="21"/>
                <w:szCs w:val="16"/>
                <w:lang w:eastAsia="zh-CN"/>
              </w:rPr>
              <w:t>核学习等</w:t>
            </w:r>
            <w:proofErr w:type="gramEnd"/>
          </w:p>
        </w:tc>
        <w:tc>
          <w:tcPr>
            <w:tcW w:w="0" w:type="auto"/>
            <w:tcBorders>
              <w:top w:val="nil"/>
              <w:left w:val="nil"/>
              <w:bottom w:val="nil"/>
              <w:right w:val="nil"/>
            </w:tcBorders>
            <w:tcMar>
              <w:top w:w="-1" w:type="dxa"/>
              <w:left w:w="-1" w:type="dxa"/>
              <w:bottom w:w="-1" w:type="dxa"/>
              <w:right w:w="-1" w:type="dxa"/>
            </w:tcMar>
            <w:vAlign w:val="center"/>
          </w:tcPr>
          <w:p w14:paraId="282BFA63" w14:textId="77777777" w:rsidR="00C642EC" w:rsidRDefault="00000000">
            <w:pPr>
              <w:keepNext/>
              <w:spacing w:line="240" w:lineRule="auto"/>
              <w:ind w:firstLineChars="0" w:firstLine="0"/>
              <w:rPr>
                <w:sz w:val="21"/>
                <w:szCs w:val="16"/>
                <w:lang w:eastAsia="zh-CN"/>
              </w:rPr>
            </w:pPr>
            <w:r>
              <w:rPr>
                <w:sz w:val="21"/>
                <w:szCs w:val="16"/>
                <w:lang w:eastAsia="zh-CN"/>
              </w:rPr>
              <w:t>以手工特征为基础，引入数据驱动分类与序列建模</w:t>
            </w:r>
          </w:p>
        </w:tc>
        <w:tc>
          <w:tcPr>
            <w:tcW w:w="0" w:type="auto"/>
            <w:tcBorders>
              <w:top w:val="nil"/>
              <w:left w:val="nil"/>
              <w:bottom w:val="nil"/>
              <w:right w:val="nil"/>
            </w:tcBorders>
            <w:tcMar>
              <w:top w:w="-1" w:type="dxa"/>
              <w:left w:w="-1" w:type="dxa"/>
              <w:bottom w:w="-1" w:type="dxa"/>
              <w:right w:w="-1" w:type="dxa"/>
            </w:tcMar>
            <w:vAlign w:val="center"/>
          </w:tcPr>
          <w:p w14:paraId="3A315F56" w14:textId="77777777" w:rsidR="00C642EC" w:rsidRDefault="00000000">
            <w:pPr>
              <w:keepNext/>
              <w:spacing w:line="240" w:lineRule="auto"/>
              <w:ind w:firstLineChars="0" w:firstLine="0"/>
              <w:rPr>
                <w:sz w:val="21"/>
                <w:szCs w:val="16"/>
                <w:lang w:eastAsia="zh-CN"/>
              </w:rPr>
            </w:pPr>
            <w:r>
              <w:rPr>
                <w:sz w:val="21"/>
                <w:szCs w:val="16"/>
                <w:lang w:eastAsia="zh-CN"/>
              </w:rPr>
              <w:t>相比规则方法具有更强自适应能力</w:t>
            </w:r>
          </w:p>
        </w:tc>
        <w:tc>
          <w:tcPr>
            <w:tcW w:w="0" w:type="auto"/>
            <w:tcBorders>
              <w:top w:val="nil"/>
              <w:left w:val="nil"/>
              <w:bottom w:val="nil"/>
              <w:right w:val="nil"/>
            </w:tcBorders>
            <w:tcMar>
              <w:top w:w="-1" w:type="dxa"/>
              <w:left w:w="-1" w:type="dxa"/>
              <w:bottom w:w="-1" w:type="dxa"/>
              <w:right w:w="-1" w:type="dxa"/>
            </w:tcMar>
            <w:vAlign w:val="center"/>
          </w:tcPr>
          <w:p w14:paraId="13234900" w14:textId="77777777" w:rsidR="00C642EC" w:rsidRDefault="00000000">
            <w:pPr>
              <w:keepNext/>
              <w:spacing w:line="240" w:lineRule="auto"/>
              <w:ind w:firstLineChars="0" w:firstLine="0"/>
              <w:rPr>
                <w:sz w:val="21"/>
                <w:szCs w:val="16"/>
              </w:rPr>
            </w:pPr>
            <w:r>
              <w:rPr>
                <w:sz w:val="21"/>
                <w:szCs w:val="16"/>
                <w:lang w:eastAsia="zh-CN"/>
              </w:rPr>
              <w:t>仍受制于特征工程，交互建模深度不足</w:t>
            </w:r>
          </w:p>
        </w:tc>
        <w:tc>
          <w:tcPr>
            <w:tcW w:w="1553" w:type="dxa"/>
            <w:tcBorders>
              <w:top w:val="nil"/>
              <w:left w:val="nil"/>
              <w:bottom w:val="nil"/>
              <w:right w:val="nil"/>
            </w:tcBorders>
            <w:tcMar>
              <w:top w:w="-1" w:type="dxa"/>
              <w:left w:w="-1" w:type="dxa"/>
              <w:bottom w:w="-1" w:type="dxa"/>
              <w:right w:w="-1" w:type="dxa"/>
            </w:tcMar>
            <w:vAlign w:val="center"/>
          </w:tcPr>
          <w:p w14:paraId="4BB447E9" w14:textId="77777777" w:rsidR="00C642EC" w:rsidRDefault="00000000">
            <w:pPr>
              <w:keepNext/>
              <w:spacing w:line="240" w:lineRule="auto"/>
              <w:ind w:firstLineChars="0" w:firstLine="0"/>
              <w:rPr>
                <w:sz w:val="21"/>
                <w:szCs w:val="16"/>
                <w:lang w:eastAsia="zh-CN"/>
              </w:rPr>
            </w:pPr>
            <w:r>
              <w:rPr>
                <w:sz w:val="21"/>
                <w:szCs w:val="16"/>
                <w:lang w:eastAsia="zh-CN"/>
              </w:rPr>
              <w:t>推动研究由规则系统转向数据驱动学习</w:t>
            </w:r>
          </w:p>
        </w:tc>
      </w:tr>
      <w:tr w:rsidR="00C642EC" w14:paraId="32B3DE9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B62C24" w14:textId="77777777" w:rsidR="00C642EC" w:rsidRDefault="00000000">
            <w:pPr>
              <w:keepNext/>
              <w:spacing w:line="240" w:lineRule="auto"/>
              <w:ind w:firstLineChars="0" w:firstLine="0"/>
              <w:jc w:val="center"/>
              <w:rPr>
                <w:sz w:val="21"/>
                <w:szCs w:val="16"/>
              </w:rPr>
            </w:pPr>
            <w:r>
              <w:rPr>
                <w:sz w:val="21"/>
                <w:szCs w:val="16"/>
                <w:lang w:eastAsia="zh-CN"/>
              </w:rPr>
              <w:t>深度学习融合阶段</w:t>
            </w:r>
          </w:p>
        </w:tc>
        <w:tc>
          <w:tcPr>
            <w:tcW w:w="0" w:type="auto"/>
            <w:tcBorders>
              <w:top w:val="nil"/>
              <w:left w:val="nil"/>
              <w:bottom w:val="nil"/>
              <w:right w:val="nil"/>
            </w:tcBorders>
            <w:tcMar>
              <w:top w:w="-1" w:type="dxa"/>
              <w:left w:w="-1" w:type="dxa"/>
              <w:bottom w:w="-1" w:type="dxa"/>
              <w:right w:w="-1" w:type="dxa"/>
            </w:tcMar>
            <w:vAlign w:val="center"/>
          </w:tcPr>
          <w:p w14:paraId="08C82FC2" w14:textId="77777777" w:rsidR="00C642EC" w:rsidRDefault="00000000">
            <w:pPr>
              <w:keepNext/>
              <w:spacing w:line="240" w:lineRule="auto"/>
              <w:ind w:firstLineChars="0" w:firstLine="0"/>
              <w:rPr>
                <w:sz w:val="21"/>
                <w:szCs w:val="16"/>
              </w:rPr>
            </w:pPr>
            <w:r>
              <w:rPr>
                <w:sz w:val="21"/>
                <w:szCs w:val="16"/>
                <w:lang w:eastAsia="zh-CN"/>
              </w:rPr>
              <w:t>第一轮快速发展期</w:t>
            </w:r>
          </w:p>
        </w:tc>
        <w:tc>
          <w:tcPr>
            <w:tcW w:w="0" w:type="auto"/>
            <w:tcBorders>
              <w:top w:val="nil"/>
              <w:left w:val="nil"/>
              <w:bottom w:val="nil"/>
              <w:right w:val="nil"/>
            </w:tcBorders>
            <w:tcMar>
              <w:top w:w="-1" w:type="dxa"/>
              <w:left w:w="-1" w:type="dxa"/>
              <w:bottom w:w="-1" w:type="dxa"/>
              <w:right w:w="-1" w:type="dxa"/>
            </w:tcMar>
            <w:vAlign w:val="center"/>
          </w:tcPr>
          <w:p w14:paraId="02DCCE51" w14:textId="77777777" w:rsidR="00C642EC" w:rsidRDefault="00000000">
            <w:pPr>
              <w:keepNext/>
              <w:spacing w:line="240" w:lineRule="auto"/>
              <w:ind w:firstLineChars="0" w:firstLine="0"/>
              <w:rPr>
                <w:sz w:val="21"/>
                <w:szCs w:val="16"/>
              </w:rPr>
            </w:pPr>
            <w:r>
              <w:rPr>
                <w:sz w:val="21"/>
                <w:szCs w:val="16"/>
                <w:lang w:eastAsia="zh-CN"/>
              </w:rPr>
              <w:t>TFN</w:t>
            </w:r>
            <w:r>
              <w:rPr>
                <w:sz w:val="21"/>
                <w:szCs w:val="16"/>
                <w:lang w:eastAsia="zh-CN"/>
              </w:rPr>
              <w:t>、</w:t>
            </w:r>
            <w:r>
              <w:rPr>
                <w:sz w:val="21"/>
                <w:szCs w:val="16"/>
                <w:lang w:eastAsia="zh-CN"/>
              </w:rPr>
              <w:t>LMF</w:t>
            </w:r>
            <w:r>
              <w:rPr>
                <w:sz w:val="21"/>
                <w:szCs w:val="16"/>
                <w:lang w:eastAsia="zh-CN"/>
              </w:rPr>
              <w:t>、</w:t>
            </w:r>
            <w:r>
              <w:rPr>
                <w:sz w:val="21"/>
                <w:szCs w:val="16"/>
                <w:lang w:eastAsia="zh-CN"/>
              </w:rPr>
              <w:t xml:space="preserve">MFN </w:t>
            </w:r>
            <w:r>
              <w:rPr>
                <w:sz w:val="21"/>
                <w:szCs w:val="16"/>
                <w:lang w:eastAsia="zh-CN"/>
              </w:rPr>
              <w:t>等</w:t>
            </w:r>
          </w:p>
        </w:tc>
        <w:tc>
          <w:tcPr>
            <w:tcW w:w="0" w:type="auto"/>
            <w:tcBorders>
              <w:top w:val="nil"/>
              <w:left w:val="nil"/>
              <w:bottom w:val="nil"/>
              <w:right w:val="nil"/>
            </w:tcBorders>
            <w:tcMar>
              <w:top w:w="-1" w:type="dxa"/>
              <w:left w:w="-1" w:type="dxa"/>
              <w:bottom w:w="-1" w:type="dxa"/>
              <w:right w:w="-1" w:type="dxa"/>
            </w:tcMar>
            <w:vAlign w:val="center"/>
          </w:tcPr>
          <w:p w14:paraId="6BE3ACAD" w14:textId="77777777" w:rsidR="00C642EC" w:rsidRDefault="00000000">
            <w:pPr>
              <w:keepNext/>
              <w:spacing w:line="240" w:lineRule="auto"/>
              <w:ind w:firstLineChars="0" w:firstLine="0"/>
              <w:rPr>
                <w:sz w:val="21"/>
                <w:szCs w:val="16"/>
                <w:lang w:eastAsia="zh-CN"/>
              </w:rPr>
            </w:pPr>
            <w:r>
              <w:rPr>
                <w:sz w:val="21"/>
                <w:szCs w:val="16"/>
                <w:lang w:eastAsia="zh-CN"/>
              </w:rPr>
              <w:t>通过张量融合、低</w:t>
            </w:r>
            <w:proofErr w:type="gramStart"/>
            <w:r>
              <w:rPr>
                <w:sz w:val="21"/>
                <w:szCs w:val="16"/>
                <w:lang w:eastAsia="zh-CN"/>
              </w:rPr>
              <w:t>秩</w:t>
            </w:r>
            <w:proofErr w:type="gramEnd"/>
            <w:r>
              <w:rPr>
                <w:sz w:val="21"/>
                <w:szCs w:val="16"/>
                <w:lang w:eastAsia="zh-CN"/>
              </w:rPr>
              <w:t>分解和记忆机制学习多模态联合表示</w:t>
            </w:r>
          </w:p>
        </w:tc>
        <w:tc>
          <w:tcPr>
            <w:tcW w:w="0" w:type="auto"/>
            <w:tcBorders>
              <w:top w:val="nil"/>
              <w:left w:val="nil"/>
              <w:bottom w:val="nil"/>
              <w:right w:val="nil"/>
            </w:tcBorders>
            <w:tcMar>
              <w:top w:w="-1" w:type="dxa"/>
              <w:left w:w="-1" w:type="dxa"/>
              <w:bottom w:w="-1" w:type="dxa"/>
              <w:right w:w="-1" w:type="dxa"/>
            </w:tcMar>
            <w:vAlign w:val="center"/>
          </w:tcPr>
          <w:p w14:paraId="18644BFC" w14:textId="77777777" w:rsidR="00C642EC" w:rsidRDefault="00000000">
            <w:pPr>
              <w:keepNext/>
              <w:spacing w:line="240" w:lineRule="auto"/>
              <w:ind w:firstLineChars="0" w:firstLine="0"/>
              <w:rPr>
                <w:sz w:val="21"/>
                <w:szCs w:val="16"/>
                <w:lang w:eastAsia="zh-CN"/>
              </w:rPr>
            </w:pPr>
            <w:r>
              <w:rPr>
                <w:sz w:val="21"/>
                <w:szCs w:val="16"/>
                <w:lang w:eastAsia="zh-CN"/>
              </w:rPr>
              <w:t>能自动学习更高层次跨模态特征，性能明显提升</w:t>
            </w:r>
          </w:p>
        </w:tc>
        <w:tc>
          <w:tcPr>
            <w:tcW w:w="0" w:type="auto"/>
            <w:tcBorders>
              <w:top w:val="nil"/>
              <w:left w:val="nil"/>
              <w:bottom w:val="nil"/>
              <w:right w:val="nil"/>
            </w:tcBorders>
            <w:tcMar>
              <w:top w:w="-1" w:type="dxa"/>
              <w:left w:w="-1" w:type="dxa"/>
              <w:bottom w:w="-1" w:type="dxa"/>
              <w:right w:w="-1" w:type="dxa"/>
            </w:tcMar>
            <w:vAlign w:val="center"/>
          </w:tcPr>
          <w:p w14:paraId="5AC3B293" w14:textId="77777777" w:rsidR="00C642EC" w:rsidRDefault="00000000">
            <w:pPr>
              <w:keepNext/>
              <w:spacing w:line="240" w:lineRule="auto"/>
              <w:ind w:firstLineChars="0" w:firstLine="0"/>
              <w:rPr>
                <w:sz w:val="21"/>
                <w:szCs w:val="16"/>
                <w:lang w:eastAsia="zh-CN"/>
              </w:rPr>
            </w:pPr>
            <w:r>
              <w:rPr>
                <w:sz w:val="21"/>
                <w:szCs w:val="16"/>
                <w:lang w:eastAsia="zh-CN"/>
              </w:rPr>
              <w:t>参数量较大，效率与泛化问题逐渐显现</w:t>
            </w:r>
          </w:p>
        </w:tc>
        <w:tc>
          <w:tcPr>
            <w:tcW w:w="1553" w:type="dxa"/>
            <w:tcBorders>
              <w:top w:val="nil"/>
              <w:left w:val="nil"/>
              <w:bottom w:val="nil"/>
              <w:right w:val="nil"/>
            </w:tcBorders>
            <w:tcMar>
              <w:top w:w="-1" w:type="dxa"/>
              <w:left w:w="-1" w:type="dxa"/>
              <w:bottom w:w="-1" w:type="dxa"/>
              <w:right w:w="-1" w:type="dxa"/>
            </w:tcMar>
            <w:vAlign w:val="center"/>
          </w:tcPr>
          <w:p w14:paraId="20A69BCE" w14:textId="77777777" w:rsidR="00C642EC" w:rsidRDefault="00000000">
            <w:pPr>
              <w:keepNext/>
              <w:spacing w:line="240" w:lineRule="auto"/>
              <w:ind w:firstLineChars="0" w:firstLine="0"/>
              <w:rPr>
                <w:sz w:val="21"/>
                <w:szCs w:val="16"/>
                <w:lang w:eastAsia="zh-CN"/>
              </w:rPr>
            </w:pPr>
            <w:r>
              <w:rPr>
                <w:sz w:val="21"/>
                <w:szCs w:val="16"/>
                <w:lang w:eastAsia="zh-CN"/>
              </w:rPr>
              <w:t>证明了端到端多模态融合的有效性</w:t>
            </w:r>
          </w:p>
        </w:tc>
      </w:tr>
      <w:tr w:rsidR="00C642EC" w14:paraId="2F06A7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9701064" w14:textId="77777777" w:rsidR="00C642EC" w:rsidRDefault="00000000">
            <w:pPr>
              <w:keepNext/>
              <w:spacing w:line="240" w:lineRule="auto"/>
              <w:ind w:firstLineChars="0" w:firstLine="0"/>
              <w:jc w:val="center"/>
              <w:rPr>
                <w:sz w:val="21"/>
                <w:szCs w:val="16"/>
              </w:rPr>
            </w:pPr>
            <w:r>
              <w:rPr>
                <w:sz w:val="21"/>
                <w:szCs w:val="16"/>
                <w:lang w:eastAsia="zh-CN"/>
              </w:rPr>
              <w:t>跨模态注意力</w:t>
            </w:r>
            <w:r>
              <w:rPr>
                <w:sz w:val="21"/>
                <w:szCs w:val="16"/>
                <w:lang w:eastAsia="zh-CN"/>
              </w:rPr>
              <w:t>/Transformer</w:t>
            </w:r>
            <w:r>
              <w:rPr>
                <w:sz w:val="21"/>
                <w:szCs w:val="16"/>
                <w:lang w:eastAsia="zh-CN"/>
              </w:rPr>
              <w:t>阶段</w:t>
            </w:r>
          </w:p>
        </w:tc>
        <w:tc>
          <w:tcPr>
            <w:tcW w:w="0" w:type="auto"/>
            <w:tcBorders>
              <w:top w:val="nil"/>
              <w:left w:val="nil"/>
              <w:bottom w:val="nil"/>
              <w:right w:val="nil"/>
            </w:tcBorders>
            <w:tcMar>
              <w:top w:w="-1" w:type="dxa"/>
              <w:left w:w="-1" w:type="dxa"/>
              <w:bottom w:w="-1" w:type="dxa"/>
              <w:right w:w="-1" w:type="dxa"/>
            </w:tcMar>
            <w:vAlign w:val="center"/>
          </w:tcPr>
          <w:p w14:paraId="1B31A0A0" w14:textId="77777777" w:rsidR="00C642EC" w:rsidRDefault="00000000">
            <w:pPr>
              <w:keepNext/>
              <w:spacing w:line="240" w:lineRule="auto"/>
              <w:ind w:firstLineChars="0" w:firstLine="0"/>
              <w:rPr>
                <w:sz w:val="21"/>
                <w:szCs w:val="16"/>
              </w:rPr>
            </w:pPr>
            <w:r>
              <w:rPr>
                <w:sz w:val="21"/>
                <w:szCs w:val="16"/>
                <w:lang w:eastAsia="zh-CN"/>
              </w:rPr>
              <w:t>深层交互期</w:t>
            </w:r>
          </w:p>
        </w:tc>
        <w:tc>
          <w:tcPr>
            <w:tcW w:w="0" w:type="auto"/>
            <w:tcBorders>
              <w:top w:val="nil"/>
              <w:left w:val="nil"/>
              <w:bottom w:val="nil"/>
              <w:right w:val="nil"/>
            </w:tcBorders>
            <w:tcMar>
              <w:top w:w="-1" w:type="dxa"/>
              <w:left w:w="-1" w:type="dxa"/>
              <w:bottom w:w="-1" w:type="dxa"/>
              <w:right w:w="-1" w:type="dxa"/>
            </w:tcMar>
            <w:vAlign w:val="center"/>
          </w:tcPr>
          <w:p w14:paraId="59EBDADD" w14:textId="77777777" w:rsidR="00C642EC" w:rsidRDefault="00000000">
            <w:pPr>
              <w:keepNext/>
              <w:spacing w:line="240" w:lineRule="auto"/>
              <w:ind w:firstLineChars="0" w:firstLine="0"/>
              <w:rPr>
                <w:sz w:val="21"/>
                <w:szCs w:val="16"/>
              </w:rPr>
            </w:pPr>
            <w:proofErr w:type="spellStart"/>
            <w:r>
              <w:rPr>
                <w:sz w:val="21"/>
                <w:szCs w:val="16"/>
                <w:lang w:eastAsia="zh-CN"/>
              </w:rPr>
              <w:t>MulT</w:t>
            </w:r>
            <w:proofErr w:type="spellEnd"/>
            <w:r>
              <w:rPr>
                <w:sz w:val="21"/>
                <w:szCs w:val="16"/>
                <w:lang w:eastAsia="zh-CN"/>
              </w:rPr>
              <w:t xml:space="preserve"> </w:t>
            </w:r>
            <w:r>
              <w:rPr>
                <w:sz w:val="21"/>
                <w:szCs w:val="16"/>
                <w:lang w:eastAsia="zh-CN"/>
              </w:rPr>
              <w:t>等</w:t>
            </w:r>
          </w:p>
        </w:tc>
        <w:tc>
          <w:tcPr>
            <w:tcW w:w="0" w:type="auto"/>
            <w:tcBorders>
              <w:top w:val="nil"/>
              <w:left w:val="nil"/>
              <w:bottom w:val="nil"/>
              <w:right w:val="nil"/>
            </w:tcBorders>
            <w:tcMar>
              <w:top w:w="-1" w:type="dxa"/>
              <w:left w:w="-1" w:type="dxa"/>
              <w:bottom w:w="-1" w:type="dxa"/>
              <w:right w:w="-1" w:type="dxa"/>
            </w:tcMar>
            <w:vAlign w:val="center"/>
          </w:tcPr>
          <w:p w14:paraId="483827BA" w14:textId="77777777" w:rsidR="00C642EC" w:rsidRDefault="00000000">
            <w:pPr>
              <w:keepNext/>
              <w:spacing w:line="240" w:lineRule="auto"/>
              <w:ind w:firstLineChars="0" w:firstLine="0"/>
              <w:rPr>
                <w:sz w:val="21"/>
                <w:szCs w:val="16"/>
                <w:lang w:eastAsia="zh-CN"/>
              </w:rPr>
            </w:pPr>
            <w:r>
              <w:rPr>
                <w:sz w:val="21"/>
                <w:szCs w:val="16"/>
                <w:lang w:eastAsia="zh-CN"/>
              </w:rPr>
              <w:t>利用跨模态注意力和全局上下文建模处理未严格对齐的多模态序列</w:t>
            </w:r>
          </w:p>
        </w:tc>
        <w:tc>
          <w:tcPr>
            <w:tcW w:w="0" w:type="auto"/>
            <w:tcBorders>
              <w:top w:val="nil"/>
              <w:left w:val="nil"/>
              <w:bottom w:val="nil"/>
              <w:right w:val="nil"/>
            </w:tcBorders>
            <w:tcMar>
              <w:top w:w="-1" w:type="dxa"/>
              <w:left w:w="-1" w:type="dxa"/>
              <w:bottom w:w="-1" w:type="dxa"/>
              <w:right w:w="-1" w:type="dxa"/>
            </w:tcMar>
            <w:vAlign w:val="center"/>
          </w:tcPr>
          <w:p w14:paraId="2D58E370" w14:textId="77777777" w:rsidR="00C642EC" w:rsidRDefault="00000000">
            <w:pPr>
              <w:keepNext/>
              <w:spacing w:line="240" w:lineRule="auto"/>
              <w:ind w:firstLineChars="0" w:firstLine="0"/>
              <w:rPr>
                <w:sz w:val="21"/>
                <w:szCs w:val="16"/>
                <w:lang w:eastAsia="zh-CN"/>
              </w:rPr>
            </w:pPr>
            <w:proofErr w:type="gramStart"/>
            <w:r>
              <w:rPr>
                <w:sz w:val="21"/>
                <w:szCs w:val="16"/>
                <w:lang w:eastAsia="zh-CN"/>
              </w:rPr>
              <w:t>交互更</w:t>
            </w:r>
            <w:proofErr w:type="gramEnd"/>
            <w:r>
              <w:rPr>
                <w:sz w:val="21"/>
                <w:szCs w:val="16"/>
                <w:lang w:eastAsia="zh-CN"/>
              </w:rPr>
              <w:t>灵活，能有效缓解模态</w:t>
            </w:r>
            <w:proofErr w:type="gramStart"/>
            <w:r>
              <w:rPr>
                <w:sz w:val="21"/>
                <w:szCs w:val="16"/>
                <w:lang w:eastAsia="zh-CN"/>
              </w:rPr>
              <w:t>异步与</w:t>
            </w:r>
            <w:proofErr w:type="gramEnd"/>
            <w:r>
              <w:rPr>
                <w:sz w:val="21"/>
                <w:szCs w:val="16"/>
                <w:lang w:eastAsia="zh-CN"/>
              </w:rPr>
              <w:t>长依赖问题</w:t>
            </w:r>
          </w:p>
        </w:tc>
        <w:tc>
          <w:tcPr>
            <w:tcW w:w="0" w:type="auto"/>
            <w:tcBorders>
              <w:top w:val="nil"/>
              <w:left w:val="nil"/>
              <w:bottom w:val="nil"/>
              <w:right w:val="nil"/>
            </w:tcBorders>
            <w:tcMar>
              <w:top w:w="-1" w:type="dxa"/>
              <w:left w:w="-1" w:type="dxa"/>
              <w:bottom w:w="-1" w:type="dxa"/>
              <w:right w:w="-1" w:type="dxa"/>
            </w:tcMar>
            <w:vAlign w:val="center"/>
          </w:tcPr>
          <w:p w14:paraId="461A037F" w14:textId="77777777" w:rsidR="00C642EC" w:rsidRDefault="00000000">
            <w:pPr>
              <w:keepNext/>
              <w:spacing w:line="240" w:lineRule="auto"/>
              <w:ind w:firstLineChars="0" w:firstLine="0"/>
              <w:rPr>
                <w:sz w:val="21"/>
                <w:szCs w:val="16"/>
                <w:lang w:eastAsia="zh-CN"/>
              </w:rPr>
            </w:pPr>
            <w:r>
              <w:rPr>
                <w:sz w:val="21"/>
                <w:szCs w:val="16"/>
                <w:lang w:eastAsia="zh-CN"/>
              </w:rPr>
              <w:t>计算复杂度较高，对数据规模依赖较强</w:t>
            </w:r>
          </w:p>
        </w:tc>
        <w:tc>
          <w:tcPr>
            <w:tcW w:w="1553" w:type="dxa"/>
            <w:tcBorders>
              <w:top w:val="nil"/>
              <w:left w:val="nil"/>
              <w:bottom w:val="nil"/>
              <w:right w:val="nil"/>
            </w:tcBorders>
            <w:tcMar>
              <w:top w:w="-1" w:type="dxa"/>
              <w:left w:w="-1" w:type="dxa"/>
              <w:bottom w:w="-1" w:type="dxa"/>
              <w:right w:w="-1" w:type="dxa"/>
            </w:tcMar>
            <w:vAlign w:val="center"/>
          </w:tcPr>
          <w:p w14:paraId="6F0507BC" w14:textId="77777777" w:rsidR="00C642EC" w:rsidRDefault="00000000">
            <w:pPr>
              <w:keepNext/>
              <w:spacing w:line="240" w:lineRule="auto"/>
              <w:ind w:firstLineChars="0" w:firstLine="0"/>
              <w:rPr>
                <w:sz w:val="21"/>
                <w:szCs w:val="16"/>
                <w:lang w:eastAsia="zh-CN"/>
              </w:rPr>
            </w:pPr>
            <w:r>
              <w:rPr>
                <w:sz w:val="21"/>
                <w:szCs w:val="16"/>
                <w:lang w:eastAsia="zh-CN"/>
              </w:rPr>
              <w:t>推动研究从</w:t>
            </w:r>
            <w:r>
              <w:rPr>
                <w:sz w:val="21"/>
                <w:szCs w:val="16"/>
                <w:lang w:eastAsia="zh-CN"/>
              </w:rPr>
              <w:t>“</w:t>
            </w:r>
            <w:r>
              <w:rPr>
                <w:sz w:val="21"/>
                <w:szCs w:val="16"/>
                <w:lang w:eastAsia="zh-CN"/>
              </w:rPr>
              <w:t>是否融合</w:t>
            </w:r>
            <w:r>
              <w:rPr>
                <w:sz w:val="21"/>
                <w:szCs w:val="16"/>
                <w:lang w:eastAsia="zh-CN"/>
              </w:rPr>
              <w:t>”</w:t>
            </w:r>
            <w:r>
              <w:rPr>
                <w:sz w:val="21"/>
                <w:szCs w:val="16"/>
                <w:lang w:eastAsia="zh-CN"/>
              </w:rPr>
              <w:t>转向</w:t>
            </w:r>
            <w:r>
              <w:rPr>
                <w:sz w:val="21"/>
                <w:szCs w:val="16"/>
                <w:lang w:eastAsia="zh-CN"/>
              </w:rPr>
              <w:t>“</w:t>
            </w:r>
            <w:r>
              <w:rPr>
                <w:sz w:val="21"/>
                <w:szCs w:val="16"/>
                <w:lang w:eastAsia="zh-CN"/>
              </w:rPr>
              <w:t>如何深层交互</w:t>
            </w:r>
            <w:r>
              <w:rPr>
                <w:sz w:val="21"/>
                <w:szCs w:val="16"/>
                <w:lang w:eastAsia="zh-CN"/>
              </w:rPr>
              <w:t>”</w:t>
            </w:r>
          </w:p>
        </w:tc>
      </w:tr>
      <w:tr w:rsidR="00C642EC" w14:paraId="52D25D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4217B3" w14:textId="77777777" w:rsidR="00C642EC" w:rsidRDefault="00000000">
            <w:pPr>
              <w:keepNext/>
              <w:spacing w:line="240" w:lineRule="auto"/>
              <w:ind w:firstLineChars="0" w:firstLine="0"/>
              <w:jc w:val="center"/>
              <w:rPr>
                <w:sz w:val="21"/>
                <w:szCs w:val="16"/>
                <w:lang w:eastAsia="zh-CN"/>
              </w:rPr>
            </w:pPr>
            <w:r>
              <w:rPr>
                <w:sz w:val="21"/>
                <w:szCs w:val="16"/>
                <w:lang w:eastAsia="zh-CN"/>
              </w:rPr>
              <w:t>共享</w:t>
            </w:r>
            <w:r>
              <w:rPr>
                <w:sz w:val="21"/>
                <w:szCs w:val="16"/>
                <w:lang w:eastAsia="zh-CN"/>
              </w:rPr>
              <w:t>—</w:t>
            </w:r>
            <w:proofErr w:type="gramStart"/>
            <w:r>
              <w:rPr>
                <w:sz w:val="21"/>
                <w:szCs w:val="16"/>
                <w:lang w:eastAsia="zh-CN"/>
              </w:rPr>
              <w:t>特异表示</w:t>
            </w:r>
            <w:proofErr w:type="gramEnd"/>
            <w:r>
              <w:rPr>
                <w:sz w:val="21"/>
                <w:szCs w:val="16"/>
                <w:lang w:eastAsia="zh-CN"/>
              </w:rPr>
              <w:t>学习阶段</w:t>
            </w:r>
          </w:p>
        </w:tc>
        <w:tc>
          <w:tcPr>
            <w:tcW w:w="0" w:type="auto"/>
            <w:tcBorders>
              <w:top w:val="nil"/>
              <w:left w:val="nil"/>
              <w:bottom w:val="nil"/>
              <w:right w:val="nil"/>
            </w:tcBorders>
            <w:tcMar>
              <w:top w:w="-1" w:type="dxa"/>
              <w:left w:w="-1" w:type="dxa"/>
              <w:bottom w:w="-1" w:type="dxa"/>
              <w:right w:w="-1" w:type="dxa"/>
            </w:tcMar>
            <w:vAlign w:val="center"/>
          </w:tcPr>
          <w:p w14:paraId="5B94004C" w14:textId="77777777" w:rsidR="00C642EC" w:rsidRDefault="00000000">
            <w:pPr>
              <w:keepNext/>
              <w:spacing w:line="240" w:lineRule="auto"/>
              <w:ind w:firstLineChars="0" w:firstLine="0"/>
              <w:rPr>
                <w:sz w:val="21"/>
                <w:szCs w:val="16"/>
              </w:rPr>
            </w:pPr>
            <w:r>
              <w:rPr>
                <w:sz w:val="21"/>
                <w:szCs w:val="16"/>
                <w:lang w:eastAsia="zh-CN"/>
              </w:rPr>
              <w:t>表示分解期</w:t>
            </w:r>
          </w:p>
        </w:tc>
        <w:tc>
          <w:tcPr>
            <w:tcW w:w="0" w:type="auto"/>
            <w:tcBorders>
              <w:top w:val="nil"/>
              <w:left w:val="nil"/>
              <w:bottom w:val="nil"/>
              <w:right w:val="nil"/>
            </w:tcBorders>
            <w:tcMar>
              <w:top w:w="-1" w:type="dxa"/>
              <w:left w:w="-1" w:type="dxa"/>
              <w:bottom w:w="-1" w:type="dxa"/>
              <w:right w:w="-1" w:type="dxa"/>
            </w:tcMar>
            <w:vAlign w:val="center"/>
          </w:tcPr>
          <w:p w14:paraId="57DC4E62" w14:textId="77777777" w:rsidR="00C642EC" w:rsidRDefault="00000000">
            <w:pPr>
              <w:keepNext/>
              <w:spacing w:line="240" w:lineRule="auto"/>
              <w:ind w:firstLineChars="0" w:firstLine="0"/>
              <w:rPr>
                <w:sz w:val="21"/>
                <w:szCs w:val="16"/>
              </w:rPr>
            </w:pPr>
            <w:r>
              <w:rPr>
                <w:sz w:val="21"/>
                <w:szCs w:val="16"/>
                <w:lang w:eastAsia="zh-CN"/>
              </w:rPr>
              <w:t xml:space="preserve">MISA </w:t>
            </w:r>
            <w:r>
              <w:rPr>
                <w:sz w:val="21"/>
                <w:szCs w:val="16"/>
                <w:lang w:eastAsia="zh-CN"/>
              </w:rPr>
              <w:t>等</w:t>
            </w:r>
          </w:p>
        </w:tc>
        <w:tc>
          <w:tcPr>
            <w:tcW w:w="0" w:type="auto"/>
            <w:tcBorders>
              <w:top w:val="nil"/>
              <w:left w:val="nil"/>
              <w:bottom w:val="nil"/>
              <w:right w:val="nil"/>
            </w:tcBorders>
            <w:tcMar>
              <w:top w:w="-1" w:type="dxa"/>
              <w:left w:w="-1" w:type="dxa"/>
              <w:bottom w:w="-1" w:type="dxa"/>
              <w:right w:w="-1" w:type="dxa"/>
            </w:tcMar>
            <w:vAlign w:val="center"/>
          </w:tcPr>
          <w:p w14:paraId="39B7D939" w14:textId="77777777" w:rsidR="00C642EC" w:rsidRDefault="00000000">
            <w:pPr>
              <w:keepNext/>
              <w:spacing w:line="240" w:lineRule="auto"/>
              <w:ind w:firstLineChars="0" w:firstLine="0"/>
              <w:rPr>
                <w:sz w:val="21"/>
                <w:szCs w:val="16"/>
                <w:lang w:eastAsia="zh-CN"/>
              </w:rPr>
            </w:pPr>
            <w:r>
              <w:rPr>
                <w:sz w:val="21"/>
                <w:szCs w:val="16"/>
                <w:lang w:eastAsia="zh-CN"/>
              </w:rPr>
              <w:t>将模态表示分解为共享表示与模态特异表示，缓解模态异质性</w:t>
            </w:r>
          </w:p>
        </w:tc>
        <w:tc>
          <w:tcPr>
            <w:tcW w:w="0" w:type="auto"/>
            <w:tcBorders>
              <w:top w:val="nil"/>
              <w:left w:val="nil"/>
              <w:bottom w:val="nil"/>
              <w:right w:val="nil"/>
            </w:tcBorders>
            <w:tcMar>
              <w:top w:w="-1" w:type="dxa"/>
              <w:left w:w="-1" w:type="dxa"/>
              <w:bottom w:w="-1" w:type="dxa"/>
              <w:right w:w="-1" w:type="dxa"/>
            </w:tcMar>
            <w:vAlign w:val="center"/>
          </w:tcPr>
          <w:p w14:paraId="5D152E75" w14:textId="77777777" w:rsidR="00C642EC" w:rsidRDefault="00000000">
            <w:pPr>
              <w:keepNext/>
              <w:spacing w:line="240" w:lineRule="auto"/>
              <w:ind w:firstLineChars="0" w:firstLine="0"/>
              <w:rPr>
                <w:sz w:val="21"/>
                <w:szCs w:val="16"/>
                <w:lang w:eastAsia="zh-CN"/>
              </w:rPr>
            </w:pPr>
            <w:r>
              <w:rPr>
                <w:sz w:val="21"/>
                <w:szCs w:val="16"/>
                <w:lang w:eastAsia="zh-CN"/>
              </w:rPr>
              <w:t>有助于同时保留模态共性与个性，提高表示解释性</w:t>
            </w:r>
          </w:p>
        </w:tc>
        <w:tc>
          <w:tcPr>
            <w:tcW w:w="0" w:type="auto"/>
            <w:tcBorders>
              <w:top w:val="nil"/>
              <w:left w:val="nil"/>
              <w:bottom w:val="nil"/>
              <w:right w:val="nil"/>
            </w:tcBorders>
            <w:tcMar>
              <w:top w:w="-1" w:type="dxa"/>
              <w:left w:w="-1" w:type="dxa"/>
              <w:bottom w:w="-1" w:type="dxa"/>
              <w:right w:w="-1" w:type="dxa"/>
            </w:tcMar>
            <w:vAlign w:val="center"/>
          </w:tcPr>
          <w:p w14:paraId="10A414AD" w14:textId="77777777" w:rsidR="00C642EC" w:rsidRDefault="00000000">
            <w:pPr>
              <w:keepNext/>
              <w:spacing w:line="240" w:lineRule="auto"/>
              <w:ind w:firstLineChars="0" w:firstLine="0"/>
              <w:rPr>
                <w:sz w:val="21"/>
                <w:szCs w:val="16"/>
                <w:lang w:eastAsia="zh-CN"/>
              </w:rPr>
            </w:pPr>
            <w:r>
              <w:rPr>
                <w:sz w:val="21"/>
                <w:szCs w:val="16"/>
                <w:lang w:eastAsia="zh-CN"/>
              </w:rPr>
              <w:t>训练目标较复杂，对优化稳定性要求高</w:t>
            </w:r>
          </w:p>
        </w:tc>
        <w:tc>
          <w:tcPr>
            <w:tcW w:w="1553" w:type="dxa"/>
            <w:tcBorders>
              <w:top w:val="nil"/>
              <w:left w:val="nil"/>
              <w:bottom w:val="nil"/>
              <w:right w:val="nil"/>
            </w:tcBorders>
            <w:tcMar>
              <w:top w:w="-1" w:type="dxa"/>
              <w:left w:w="-1" w:type="dxa"/>
              <w:bottom w:w="-1" w:type="dxa"/>
              <w:right w:w="-1" w:type="dxa"/>
            </w:tcMar>
            <w:vAlign w:val="center"/>
          </w:tcPr>
          <w:p w14:paraId="01B9DFFB" w14:textId="77777777" w:rsidR="00C642EC" w:rsidRDefault="00000000">
            <w:pPr>
              <w:keepNext/>
              <w:spacing w:line="240" w:lineRule="auto"/>
              <w:ind w:firstLineChars="0" w:firstLine="0"/>
              <w:rPr>
                <w:sz w:val="21"/>
                <w:szCs w:val="16"/>
                <w:lang w:eastAsia="zh-CN"/>
              </w:rPr>
            </w:pPr>
            <w:r>
              <w:rPr>
                <w:sz w:val="21"/>
                <w:szCs w:val="16"/>
                <w:lang w:eastAsia="zh-CN"/>
              </w:rPr>
              <w:t>强调</w:t>
            </w:r>
            <w:r>
              <w:rPr>
                <w:sz w:val="21"/>
                <w:szCs w:val="16"/>
                <w:lang w:eastAsia="zh-CN"/>
              </w:rPr>
              <w:t>“</w:t>
            </w:r>
            <w:r>
              <w:rPr>
                <w:sz w:val="21"/>
                <w:szCs w:val="16"/>
                <w:lang w:eastAsia="zh-CN"/>
              </w:rPr>
              <w:t>模态一致性</w:t>
            </w:r>
            <w:r>
              <w:rPr>
                <w:sz w:val="21"/>
                <w:szCs w:val="16"/>
                <w:lang w:eastAsia="zh-CN"/>
              </w:rPr>
              <w:t>”</w:t>
            </w:r>
            <w:r>
              <w:rPr>
                <w:sz w:val="21"/>
                <w:szCs w:val="16"/>
                <w:lang w:eastAsia="zh-CN"/>
              </w:rPr>
              <w:t>与</w:t>
            </w:r>
            <w:r>
              <w:rPr>
                <w:sz w:val="21"/>
                <w:szCs w:val="16"/>
                <w:lang w:eastAsia="zh-CN"/>
              </w:rPr>
              <w:t>“</w:t>
            </w:r>
            <w:r>
              <w:rPr>
                <w:sz w:val="21"/>
                <w:szCs w:val="16"/>
                <w:lang w:eastAsia="zh-CN"/>
              </w:rPr>
              <w:t>模态差异性</w:t>
            </w:r>
            <w:r>
              <w:rPr>
                <w:sz w:val="21"/>
                <w:szCs w:val="16"/>
                <w:lang w:eastAsia="zh-CN"/>
              </w:rPr>
              <w:t>”</w:t>
            </w:r>
            <w:r>
              <w:rPr>
                <w:sz w:val="21"/>
                <w:szCs w:val="16"/>
                <w:lang w:eastAsia="zh-CN"/>
              </w:rPr>
              <w:t>并重</w:t>
            </w:r>
          </w:p>
        </w:tc>
      </w:tr>
      <w:tr w:rsidR="00C642EC" w14:paraId="37624F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531B62" w14:textId="77777777" w:rsidR="00C642EC" w:rsidRDefault="00000000">
            <w:pPr>
              <w:keepNext/>
              <w:spacing w:line="240" w:lineRule="auto"/>
              <w:ind w:firstLineChars="0" w:firstLine="0"/>
              <w:jc w:val="center"/>
              <w:rPr>
                <w:sz w:val="21"/>
                <w:szCs w:val="16"/>
                <w:lang w:eastAsia="zh-CN"/>
              </w:rPr>
            </w:pPr>
            <w:proofErr w:type="gramStart"/>
            <w:r>
              <w:rPr>
                <w:sz w:val="21"/>
                <w:szCs w:val="16"/>
                <w:lang w:eastAsia="zh-CN"/>
              </w:rPr>
              <w:t>自监督</w:t>
            </w:r>
            <w:proofErr w:type="gramEnd"/>
            <w:r>
              <w:rPr>
                <w:sz w:val="21"/>
                <w:szCs w:val="16"/>
                <w:lang w:eastAsia="zh-CN"/>
              </w:rPr>
              <w:t>/</w:t>
            </w:r>
            <w:r>
              <w:rPr>
                <w:sz w:val="21"/>
                <w:szCs w:val="16"/>
                <w:lang w:eastAsia="zh-CN"/>
              </w:rPr>
              <w:t>多任务增强阶段</w:t>
            </w:r>
          </w:p>
        </w:tc>
        <w:tc>
          <w:tcPr>
            <w:tcW w:w="0" w:type="auto"/>
            <w:tcBorders>
              <w:top w:val="nil"/>
              <w:left w:val="nil"/>
              <w:bottom w:val="nil"/>
              <w:right w:val="nil"/>
            </w:tcBorders>
            <w:tcMar>
              <w:top w:w="-1" w:type="dxa"/>
              <w:left w:w="-1" w:type="dxa"/>
              <w:bottom w:w="-1" w:type="dxa"/>
              <w:right w:w="-1" w:type="dxa"/>
            </w:tcMar>
            <w:vAlign w:val="center"/>
          </w:tcPr>
          <w:p w14:paraId="6E4E7476" w14:textId="77777777" w:rsidR="00C642EC" w:rsidRDefault="00000000">
            <w:pPr>
              <w:keepNext/>
              <w:spacing w:line="240" w:lineRule="auto"/>
              <w:ind w:firstLineChars="0" w:firstLine="0"/>
              <w:rPr>
                <w:sz w:val="21"/>
                <w:szCs w:val="16"/>
              </w:rPr>
            </w:pPr>
            <w:r>
              <w:rPr>
                <w:sz w:val="21"/>
                <w:szCs w:val="16"/>
                <w:lang w:eastAsia="zh-CN"/>
              </w:rPr>
              <w:t>表示增强期</w:t>
            </w:r>
          </w:p>
        </w:tc>
        <w:tc>
          <w:tcPr>
            <w:tcW w:w="0" w:type="auto"/>
            <w:tcBorders>
              <w:top w:val="nil"/>
              <w:left w:val="nil"/>
              <w:bottom w:val="nil"/>
              <w:right w:val="nil"/>
            </w:tcBorders>
            <w:tcMar>
              <w:top w:w="-1" w:type="dxa"/>
              <w:left w:w="-1" w:type="dxa"/>
              <w:bottom w:w="-1" w:type="dxa"/>
              <w:right w:w="-1" w:type="dxa"/>
            </w:tcMar>
            <w:vAlign w:val="center"/>
          </w:tcPr>
          <w:p w14:paraId="52D6C86E" w14:textId="77777777" w:rsidR="00C642EC" w:rsidRDefault="00000000">
            <w:pPr>
              <w:keepNext/>
              <w:spacing w:line="240" w:lineRule="auto"/>
              <w:ind w:firstLineChars="0" w:firstLine="0"/>
              <w:rPr>
                <w:sz w:val="21"/>
                <w:szCs w:val="16"/>
              </w:rPr>
            </w:pPr>
            <w:r>
              <w:rPr>
                <w:sz w:val="21"/>
                <w:szCs w:val="16"/>
                <w:lang w:eastAsia="zh-CN"/>
              </w:rPr>
              <w:t xml:space="preserve">Self-MM </w:t>
            </w:r>
            <w:r>
              <w:rPr>
                <w:sz w:val="21"/>
                <w:szCs w:val="16"/>
                <w:lang w:eastAsia="zh-CN"/>
              </w:rPr>
              <w:t>等</w:t>
            </w:r>
          </w:p>
        </w:tc>
        <w:tc>
          <w:tcPr>
            <w:tcW w:w="0" w:type="auto"/>
            <w:tcBorders>
              <w:top w:val="nil"/>
              <w:left w:val="nil"/>
              <w:bottom w:val="nil"/>
              <w:right w:val="nil"/>
            </w:tcBorders>
            <w:tcMar>
              <w:top w:w="-1" w:type="dxa"/>
              <w:left w:w="-1" w:type="dxa"/>
              <w:bottom w:w="-1" w:type="dxa"/>
              <w:right w:w="-1" w:type="dxa"/>
            </w:tcMar>
            <w:vAlign w:val="center"/>
          </w:tcPr>
          <w:p w14:paraId="14D3FDA7" w14:textId="77777777" w:rsidR="00C642EC" w:rsidRDefault="00000000">
            <w:pPr>
              <w:keepNext/>
              <w:spacing w:line="240" w:lineRule="auto"/>
              <w:ind w:firstLineChars="0" w:firstLine="0"/>
              <w:rPr>
                <w:sz w:val="21"/>
                <w:szCs w:val="16"/>
                <w:lang w:eastAsia="zh-CN"/>
              </w:rPr>
            </w:pPr>
            <w:r>
              <w:rPr>
                <w:sz w:val="21"/>
                <w:szCs w:val="16"/>
                <w:lang w:eastAsia="zh-CN"/>
              </w:rPr>
              <w:t>通过</w:t>
            </w:r>
            <w:proofErr w:type="gramStart"/>
            <w:r>
              <w:rPr>
                <w:sz w:val="21"/>
                <w:szCs w:val="16"/>
                <w:lang w:eastAsia="zh-CN"/>
              </w:rPr>
              <w:t>自监督</w:t>
            </w:r>
            <w:proofErr w:type="gramEnd"/>
            <w:r>
              <w:rPr>
                <w:sz w:val="21"/>
                <w:szCs w:val="16"/>
                <w:lang w:eastAsia="zh-CN"/>
              </w:rPr>
              <w:t>标签生成与多任务联合优化增强单模态与多模态表示</w:t>
            </w:r>
          </w:p>
        </w:tc>
        <w:tc>
          <w:tcPr>
            <w:tcW w:w="0" w:type="auto"/>
            <w:tcBorders>
              <w:top w:val="nil"/>
              <w:left w:val="nil"/>
              <w:bottom w:val="nil"/>
              <w:right w:val="nil"/>
            </w:tcBorders>
            <w:tcMar>
              <w:top w:w="-1" w:type="dxa"/>
              <w:left w:w="-1" w:type="dxa"/>
              <w:bottom w:w="-1" w:type="dxa"/>
              <w:right w:w="-1" w:type="dxa"/>
            </w:tcMar>
            <w:vAlign w:val="center"/>
          </w:tcPr>
          <w:p w14:paraId="23B6B368" w14:textId="77777777" w:rsidR="00C642EC" w:rsidRDefault="00000000">
            <w:pPr>
              <w:keepNext/>
              <w:spacing w:line="240" w:lineRule="auto"/>
              <w:ind w:firstLineChars="0" w:firstLine="0"/>
              <w:rPr>
                <w:sz w:val="21"/>
                <w:szCs w:val="16"/>
                <w:lang w:eastAsia="zh-CN"/>
              </w:rPr>
            </w:pPr>
            <w:r>
              <w:rPr>
                <w:sz w:val="21"/>
                <w:szCs w:val="16"/>
                <w:lang w:eastAsia="zh-CN"/>
              </w:rPr>
              <w:t>能在有限标注条件下提升特征质量与训练稳定性</w:t>
            </w:r>
          </w:p>
        </w:tc>
        <w:tc>
          <w:tcPr>
            <w:tcW w:w="0" w:type="auto"/>
            <w:tcBorders>
              <w:top w:val="nil"/>
              <w:left w:val="nil"/>
              <w:bottom w:val="nil"/>
              <w:right w:val="nil"/>
            </w:tcBorders>
            <w:tcMar>
              <w:top w:w="-1" w:type="dxa"/>
              <w:left w:w="-1" w:type="dxa"/>
              <w:bottom w:w="-1" w:type="dxa"/>
              <w:right w:w="-1" w:type="dxa"/>
            </w:tcMar>
            <w:vAlign w:val="center"/>
          </w:tcPr>
          <w:p w14:paraId="330D580D" w14:textId="77777777" w:rsidR="00C642EC" w:rsidRDefault="00000000">
            <w:pPr>
              <w:keepNext/>
              <w:spacing w:line="240" w:lineRule="auto"/>
              <w:ind w:firstLineChars="0" w:firstLine="0"/>
              <w:rPr>
                <w:sz w:val="21"/>
                <w:szCs w:val="16"/>
                <w:lang w:eastAsia="zh-CN"/>
              </w:rPr>
            </w:pPr>
            <w:r>
              <w:rPr>
                <w:sz w:val="21"/>
                <w:szCs w:val="16"/>
                <w:lang w:eastAsia="zh-CN"/>
              </w:rPr>
              <w:t>训练流程更复杂，任务平衡较敏感</w:t>
            </w:r>
          </w:p>
        </w:tc>
        <w:tc>
          <w:tcPr>
            <w:tcW w:w="1553" w:type="dxa"/>
            <w:tcBorders>
              <w:top w:val="nil"/>
              <w:left w:val="nil"/>
              <w:bottom w:val="nil"/>
              <w:right w:val="nil"/>
            </w:tcBorders>
            <w:tcMar>
              <w:top w:w="-1" w:type="dxa"/>
              <w:left w:w="-1" w:type="dxa"/>
              <w:bottom w:w="-1" w:type="dxa"/>
              <w:right w:w="-1" w:type="dxa"/>
            </w:tcMar>
            <w:vAlign w:val="center"/>
          </w:tcPr>
          <w:p w14:paraId="21F7B833" w14:textId="77777777" w:rsidR="00C642EC" w:rsidRDefault="00000000">
            <w:pPr>
              <w:keepNext/>
              <w:spacing w:line="240" w:lineRule="auto"/>
              <w:ind w:firstLineChars="0" w:firstLine="0"/>
              <w:rPr>
                <w:sz w:val="21"/>
                <w:szCs w:val="16"/>
                <w:lang w:eastAsia="zh-CN"/>
              </w:rPr>
            </w:pPr>
            <w:r>
              <w:rPr>
                <w:sz w:val="21"/>
                <w:szCs w:val="16"/>
                <w:lang w:eastAsia="zh-CN"/>
              </w:rPr>
              <w:t>说明辅助监督和</w:t>
            </w:r>
            <w:proofErr w:type="gramStart"/>
            <w:r>
              <w:rPr>
                <w:sz w:val="21"/>
                <w:szCs w:val="16"/>
                <w:lang w:eastAsia="zh-CN"/>
              </w:rPr>
              <w:t>自监督可</w:t>
            </w:r>
            <w:proofErr w:type="gramEnd"/>
            <w:r>
              <w:rPr>
                <w:sz w:val="21"/>
                <w:szCs w:val="16"/>
                <w:lang w:eastAsia="zh-CN"/>
              </w:rPr>
              <w:t>有效补充融合学习</w:t>
            </w:r>
          </w:p>
        </w:tc>
      </w:tr>
      <w:tr w:rsidR="00C642EC" w14:paraId="3254048C" w14:textId="77777777">
        <w:trPr>
          <w:jc w:val="center"/>
        </w:trPr>
        <w:tc>
          <w:tcPr>
            <w:tcW w:w="1661" w:type="dxa"/>
            <w:tcBorders>
              <w:top w:val="nil"/>
              <w:left w:val="nil"/>
              <w:bottom w:val="single" w:sz="12" w:space="0" w:color="auto"/>
              <w:right w:val="nil"/>
            </w:tcBorders>
            <w:tcMar>
              <w:top w:w="-1" w:type="dxa"/>
              <w:left w:w="-1" w:type="dxa"/>
              <w:bottom w:w="-1" w:type="dxa"/>
              <w:right w:w="-1" w:type="dxa"/>
            </w:tcMar>
            <w:vAlign w:val="center"/>
          </w:tcPr>
          <w:p w14:paraId="5189F1FA" w14:textId="77777777" w:rsidR="00C642EC" w:rsidRDefault="00000000">
            <w:pPr>
              <w:keepNext/>
              <w:spacing w:line="240" w:lineRule="auto"/>
              <w:ind w:firstLineChars="0" w:firstLine="0"/>
              <w:jc w:val="center"/>
              <w:rPr>
                <w:sz w:val="21"/>
                <w:szCs w:val="16"/>
                <w:lang w:eastAsia="zh-CN"/>
              </w:rPr>
            </w:pPr>
            <w:proofErr w:type="gramStart"/>
            <w:r>
              <w:rPr>
                <w:sz w:val="21"/>
                <w:szCs w:val="16"/>
                <w:lang w:eastAsia="zh-CN"/>
              </w:rPr>
              <w:t>预训练</w:t>
            </w:r>
            <w:proofErr w:type="gramEnd"/>
            <w:r>
              <w:rPr>
                <w:sz w:val="21"/>
                <w:szCs w:val="16"/>
                <w:lang w:eastAsia="zh-CN"/>
              </w:rPr>
              <w:t>与大模型驱动阶段</w:t>
            </w:r>
          </w:p>
        </w:tc>
        <w:tc>
          <w:tcPr>
            <w:tcW w:w="600" w:type="dxa"/>
            <w:tcBorders>
              <w:top w:val="nil"/>
              <w:left w:val="nil"/>
              <w:bottom w:val="single" w:sz="12" w:space="0" w:color="auto"/>
              <w:right w:val="nil"/>
            </w:tcBorders>
            <w:tcMar>
              <w:top w:w="-1" w:type="dxa"/>
              <w:left w:w="-1" w:type="dxa"/>
              <w:bottom w:w="-1" w:type="dxa"/>
              <w:right w:w="-1" w:type="dxa"/>
            </w:tcMar>
            <w:vAlign w:val="center"/>
          </w:tcPr>
          <w:p w14:paraId="3414E0F5" w14:textId="77777777" w:rsidR="00C642EC" w:rsidRDefault="00000000">
            <w:pPr>
              <w:keepNext/>
              <w:spacing w:line="240" w:lineRule="auto"/>
              <w:ind w:firstLineChars="0" w:firstLine="0"/>
              <w:rPr>
                <w:sz w:val="21"/>
                <w:szCs w:val="16"/>
              </w:rPr>
            </w:pPr>
            <w:r>
              <w:rPr>
                <w:sz w:val="21"/>
                <w:szCs w:val="16"/>
                <w:lang w:eastAsia="zh-CN"/>
              </w:rPr>
              <w:t>当前趋势期</w:t>
            </w:r>
          </w:p>
        </w:tc>
        <w:tc>
          <w:tcPr>
            <w:tcW w:w="2348" w:type="dxa"/>
            <w:tcBorders>
              <w:top w:val="nil"/>
              <w:left w:val="nil"/>
              <w:bottom w:val="single" w:sz="12" w:space="0" w:color="auto"/>
              <w:right w:val="nil"/>
            </w:tcBorders>
            <w:tcMar>
              <w:top w:w="-1" w:type="dxa"/>
              <w:left w:w="-1" w:type="dxa"/>
              <w:bottom w:w="-1" w:type="dxa"/>
              <w:right w:w="-1" w:type="dxa"/>
            </w:tcMar>
            <w:vAlign w:val="center"/>
          </w:tcPr>
          <w:p w14:paraId="2006E861" w14:textId="77777777" w:rsidR="00C642EC" w:rsidRDefault="00000000">
            <w:pPr>
              <w:keepNext/>
              <w:spacing w:line="240" w:lineRule="auto"/>
              <w:ind w:firstLineChars="0" w:firstLine="0"/>
              <w:rPr>
                <w:sz w:val="21"/>
                <w:szCs w:val="16"/>
                <w:lang w:eastAsia="zh-CN"/>
              </w:rPr>
            </w:pPr>
            <w:proofErr w:type="gramStart"/>
            <w:r>
              <w:rPr>
                <w:sz w:val="21"/>
                <w:szCs w:val="16"/>
                <w:lang w:eastAsia="zh-CN"/>
              </w:rPr>
              <w:t>预训练</w:t>
            </w:r>
            <w:proofErr w:type="gramEnd"/>
            <w:r>
              <w:rPr>
                <w:sz w:val="21"/>
                <w:szCs w:val="16"/>
                <w:lang w:eastAsia="zh-CN"/>
              </w:rPr>
              <w:t>语言</w:t>
            </w:r>
            <w:r>
              <w:rPr>
                <w:sz w:val="21"/>
                <w:szCs w:val="16"/>
                <w:lang w:eastAsia="zh-CN"/>
              </w:rPr>
              <w:t>/</w:t>
            </w:r>
            <w:r>
              <w:rPr>
                <w:sz w:val="21"/>
                <w:szCs w:val="16"/>
                <w:lang w:eastAsia="zh-CN"/>
              </w:rPr>
              <w:t>语音</w:t>
            </w:r>
            <w:r>
              <w:rPr>
                <w:sz w:val="21"/>
                <w:szCs w:val="16"/>
                <w:lang w:eastAsia="zh-CN"/>
              </w:rPr>
              <w:t>/</w:t>
            </w:r>
            <w:r>
              <w:rPr>
                <w:sz w:val="21"/>
                <w:szCs w:val="16"/>
                <w:lang w:eastAsia="zh-CN"/>
              </w:rPr>
              <w:t>视觉模型，多模态大模型相关研究</w:t>
            </w:r>
          </w:p>
        </w:tc>
        <w:tc>
          <w:tcPr>
            <w:tcW w:w="1505" w:type="dxa"/>
            <w:tcBorders>
              <w:top w:val="nil"/>
              <w:left w:val="nil"/>
              <w:bottom w:val="single" w:sz="12" w:space="0" w:color="auto"/>
              <w:right w:val="nil"/>
            </w:tcBorders>
            <w:tcMar>
              <w:top w:w="-1" w:type="dxa"/>
              <w:left w:w="-1" w:type="dxa"/>
              <w:bottom w:w="-1" w:type="dxa"/>
              <w:right w:w="-1" w:type="dxa"/>
            </w:tcMar>
            <w:vAlign w:val="center"/>
          </w:tcPr>
          <w:p w14:paraId="440D8EC1" w14:textId="77777777" w:rsidR="00C642EC" w:rsidRDefault="00000000">
            <w:pPr>
              <w:keepNext/>
              <w:spacing w:line="240" w:lineRule="auto"/>
              <w:ind w:firstLineChars="0" w:firstLine="0"/>
              <w:rPr>
                <w:sz w:val="21"/>
                <w:szCs w:val="16"/>
                <w:lang w:eastAsia="zh-CN"/>
              </w:rPr>
            </w:pPr>
            <w:r>
              <w:rPr>
                <w:sz w:val="21"/>
                <w:szCs w:val="16"/>
                <w:lang w:eastAsia="zh-CN"/>
              </w:rPr>
              <w:t>借助大规模</w:t>
            </w:r>
            <w:proofErr w:type="gramStart"/>
            <w:r>
              <w:rPr>
                <w:sz w:val="21"/>
                <w:szCs w:val="16"/>
                <w:lang w:eastAsia="zh-CN"/>
              </w:rPr>
              <w:t>预训练</w:t>
            </w:r>
            <w:proofErr w:type="gramEnd"/>
            <w:r>
              <w:rPr>
                <w:sz w:val="21"/>
                <w:szCs w:val="16"/>
                <w:lang w:eastAsia="zh-CN"/>
              </w:rPr>
              <w:t>知识提升语义理解、跨模态对齐和迁移能力</w:t>
            </w:r>
          </w:p>
        </w:tc>
        <w:tc>
          <w:tcPr>
            <w:tcW w:w="1622" w:type="dxa"/>
            <w:tcBorders>
              <w:top w:val="nil"/>
              <w:left w:val="nil"/>
              <w:bottom w:val="single" w:sz="12" w:space="0" w:color="auto"/>
              <w:right w:val="nil"/>
            </w:tcBorders>
            <w:tcMar>
              <w:top w:w="-1" w:type="dxa"/>
              <w:left w:w="-1" w:type="dxa"/>
              <w:bottom w:w="-1" w:type="dxa"/>
              <w:right w:w="-1" w:type="dxa"/>
            </w:tcMar>
            <w:vAlign w:val="center"/>
          </w:tcPr>
          <w:p w14:paraId="572A60D2" w14:textId="77777777" w:rsidR="00C642EC" w:rsidRDefault="00000000">
            <w:pPr>
              <w:keepNext/>
              <w:spacing w:line="240" w:lineRule="auto"/>
              <w:ind w:firstLineChars="0" w:firstLine="0"/>
              <w:rPr>
                <w:sz w:val="21"/>
                <w:szCs w:val="16"/>
                <w:lang w:eastAsia="zh-CN"/>
              </w:rPr>
            </w:pPr>
            <w:r>
              <w:rPr>
                <w:sz w:val="21"/>
                <w:szCs w:val="16"/>
                <w:lang w:eastAsia="zh-CN"/>
              </w:rPr>
              <w:t>特征表达更强，跨任务迁移能力更好</w:t>
            </w:r>
          </w:p>
        </w:tc>
        <w:tc>
          <w:tcPr>
            <w:tcW w:w="1617" w:type="dxa"/>
            <w:tcBorders>
              <w:top w:val="nil"/>
              <w:left w:val="nil"/>
              <w:bottom w:val="single" w:sz="12" w:space="0" w:color="auto"/>
              <w:right w:val="nil"/>
            </w:tcBorders>
            <w:tcMar>
              <w:top w:w="-1" w:type="dxa"/>
              <w:left w:w="-1" w:type="dxa"/>
              <w:bottom w:w="-1" w:type="dxa"/>
              <w:right w:w="-1" w:type="dxa"/>
            </w:tcMar>
            <w:vAlign w:val="center"/>
          </w:tcPr>
          <w:p w14:paraId="0FD148E9" w14:textId="77777777" w:rsidR="00C642EC" w:rsidRDefault="00000000">
            <w:pPr>
              <w:keepNext/>
              <w:spacing w:line="240" w:lineRule="auto"/>
              <w:ind w:firstLineChars="0" w:firstLine="0"/>
              <w:rPr>
                <w:sz w:val="21"/>
                <w:szCs w:val="16"/>
                <w:lang w:eastAsia="zh-CN"/>
              </w:rPr>
            </w:pPr>
            <w:r>
              <w:rPr>
                <w:sz w:val="21"/>
                <w:szCs w:val="16"/>
                <w:lang w:eastAsia="zh-CN"/>
              </w:rPr>
              <w:t>计算代价高，真实场景鲁棒性与可解释性仍待加强</w:t>
            </w:r>
          </w:p>
        </w:tc>
        <w:tc>
          <w:tcPr>
            <w:tcW w:w="1553" w:type="dxa"/>
            <w:tcBorders>
              <w:top w:val="nil"/>
              <w:left w:val="nil"/>
              <w:bottom w:val="single" w:sz="12" w:space="0" w:color="auto"/>
              <w:right w:val="nil"/>
            </w:tcBorders>
            <w:tcMar>
              <w:top w:w="-1" w:type="dxa"/>
              <w:left w:w="-1" w:type="dxa"/>
              <w:bottom w:w="-1" w:type="dxa"/>
              <w:right w:w="-1" w:type="dxa"/>
            </w:tcMar>
            <w:vAlign w:val="center"/>
          </w:tcPr>
          <w:p w14:paraId="6AE6C658" w14:textId="77777777" w:rsidR="00C642EC" w:rsidRDefault="00000000">
            <w:pPr>
              <w:keepNext/>
              <w:spacing w:line="240" w:lineRule="auto"/>
              <w:ind w:firstLineChars="0" w:firstLine="0"/>
              <w:rPr>
                <w:sz w:val="21"/>
                <w:szCs w:val="16"/>
                <w:lang w:eastAsia="zh-CN"/>
              </w:rPr>
            </w:pPr>
            <w:r>
              <w:rPr>
                <w:sz w:val="21"/>
                <w:szCs w:val="16"/>
                <w:lang w:eastAsia="zh-CN"/>
              </w:rPr>
              <w:t>研究重点由单纯精度竞争转向鲁棒性、泛化性与部署效率</w:t>
            </w:r>
          </w:p>
        </w:tc>
      </w:tr>
    </w:tbl>
    <w:p w14:paraId="5C3F3BF6" w14:textId="77777777" w:rsidR="00C642EC" w:rsidRDefault="00C642EC">
      <w:pPr>
        <w:ind w:firstLineChars="0" w:firstLine="0"/>
        <w:rPr>
          <w:lang w:eastAsia="zh-CN"/>
        </w:rPr>
      </w:pPr>
    </w:p>
    <w:p w14:paraId="00EC22B0" w14:textId="77777777" w:rsidR="00C642EC" w:rsidRDefault="00C642EC">
      <w:pPr>
        <w:rPr>
          <w:lang w:eastAsia="zh-CN"/>
        </w:rPr>
      </w:pPr>
    </w:p>
    <w:p w14:paraId="7DFB7700" w14:textId="77777777" w:rsidR="00C642EC" w:rsidRDefault="00000000">
      <w:pPr>
        <w:rPr>
          <w:lang w:eastAsia="zh-CN"/>
        </w:rPr>
      </w:pPr>
      <w:r>
        <w:rPr>
          <w:lang w:eastAsia="zh-CN"/>
        </w:rPr>
        <w:t>尽管多模态情感分析取得了显著进展，但现有研究仍面临一系列深层次的科学问题和技术挑战。</w:t>
      </w:r>
      <w:r>
        <w:rPr>
          <w:rFonts w:hint="eastAsia"/>
          <w:lang w:eastAsia="zh-CN"/>
        </w:rPr>
        <w:t>第一，</w:t>
      </w:r>
      <w:r>
        <w:rPr>
          <w:lang w:eastAsia="zh-CN"/>
        </w:rPr>
        <w:t>模态异质性与对齐问题尚未得到根本解决，不同模态在信息表达方式、时间尺度、语义粒度上存在本质差异，现有对齐方法多为粗粒度或启发式，难以实现细粒度的语义对应</w:t>
      </w:r>
      <w:r>
        <w:rPr>
          <w:rFonts w:hint="eastAsia"/>
          <w:vertAlign w:val="superscript"/>
          <w:lang w:eastAsia="zh-CN"/>
        </w:rPr>
        <w:t>[100]</w:t>
      </w:r>
      <w:r>
        <w:rPr>
          <w:lang w:eastAsia="zh-CN"/>
        </w:rPr>
        <w:t>。跨模态对齐问题源于模态异质性，其核心是如何在不同模态间建立有效的语义对应关系。文本与音视频之间存在明显的语义鸿沟：文本通过词汇和语法直接表达情感，而音视频则通过声学特征和视觉线索间接传递情感信息</w:t>
      </w:r>
      <w:r>
        <w:rPr>
          <w:rFonts w:hint="eastAsia"/>
          <w:vertAlign w:val="superscript"/>
          <w:lang w:eastAsia="zh-CN"/>
        </w:rPr>
        <w:t>[101]</w:t>
      </w:r>
      <w:r>
        <w:rPr>
          <w:lang w:eastAsia="zh-CN"/>
        </w:rPr>
        <w:t>。特别是在动态情感表达场景中，模态间的关系随时间变化，静态对齐方法难以适应这种动态</w:t>
      </w:r>
      <w:r>
        <w:rPr>
          <w:lang w:eastAsia="zh-CN"/>
        </w:rPr>
        <w:lastRenderedPageBreak/>
        <w:t>性。</w:t>
      </w:r>
      <w:r>
        <w:rPr>
          <w:rFonts w:hint="eastAsia"/>
          <w:lang w:eastAsia="zh-CN"/>
        </w:rPr>
        <w:t>第二，</w:t>
      </w:r>
      <w:r>
        <w:rPr>
          <w:lang w:eastAsia="zh-CN"/>
        </w:rPr>
        <w:t>长程依赖建模与情感记忆机制研究不足。情感表达具有显著的时序演化特性，现有序列建模方法在长程依赖捕捉方面存在局限：</w:t>
      </w:r>
      <w:r>
        <w:rPr>
          <w:lang w:eastAsia="zh-CN"/>
        </w:rPr>
        <w:t>LSTM</w:t>
      </w:r>
      <w:r>
        <w:rPr>
          <w:lang w:eastAsia="zh-CN"/>
        </w:rPr>
        <w:t>类方法面临记忆衰减问题，</w:t>
      </w:r>
      <w:r>
        <w:rPr>
          <w:lang w:eastAsia="zh-CN"/>
        </w:rPr>
        <w:t>Transformer</w:t>
      </w:r>
      <w:r>
        <w:rPr>
          <w:lang w:eastAsia="zh-CN"/>
        </w:rPr>
        <w:t>类方法计算复杂度高且可能过度关注不相关信息</w:t>
      </w:r>
      <w:r>
        <w:rPr>
          <w:rFonts w:hint="eastAsia"/>
          <w:vertAlign w:val="superscript"/>
          <w:lang w:eastAsia="zh-CN"/>
        </w:rPr>
        <w:t>[102]</w:t>
      </w:r>
      <w:r>
        <w:rPr>
          <w:lang w:eastAsia="zh-CN"/>
        </w:rPr>
        <w:t>。更重要的是，情感记忆具有选择性，并非所有历史信息都同等重要，现有方法缺乏专门的情感记忆机制来识别和保留关键情感时刻</w:t>
      </w:r>
      <w:r>
        <w:rPr>
          <w:rFonts w:hint="eastAsia"/>
          <w:vertAlign w:val="superscript"/>
          <w:lang w:eastAsia="zh-CN"/>
        </w:rPr>
        <w:t>[103]</w:t>
      </w:r>
      <w:r>
        <w:rPr>
          <w:lang w:eastAsia="zh-CN"/>
        </w:rPr>
        <w:t>。</w:t>
      </w:r>
      <w:r>
        <w:rPr>
          <w:rFonts w:hint="eastAsia"/>
          <w:lang w:eastAsia="zh-CN"/>
        </w:rPr>
        <w:t>第三，</w:t>
      </w:r>
      <w:r>
        <w:rPr>
          <w:lang w:eastAsia="zh-CN"/>
        </w:rPr>
        <w:t>融合粒度与交互深度的平衡问题亟待探索。多模态融合需要在局部细粒度</w:t>
      </w:r>
      <w:proofErr w:type="gramStart"/>
      <w:r>
        <w:rPr>
          <w:lang w:eastAsia="zh-CN"/>
        </w:rPr>
        <w:t>交互与</w:t>
      </w:r>
      <w:proofErr w:type="gramEnd"/>
      <w:r>
        <w:rPr>
          <w:lang w:eastAsia="zh-CN"/>
        </w:rPr>
        <w:t>全局情感趋势建模之间取得平衡，现有方法往往偏向某一极端：细粒度融合计算代价高且易受噪声干扰，粗粒度融合可能丢失重要情感细节</w:t>
      </w:r>
      <w:r>
        <w:rPr>
          <w:rFonts w:hint="eastAsia"/>
          <w:vertAlign w:val="superscript"/>
          <w:lang w:eastAsia="zh-CN"/>
        </w:rPr>
        <w:t>[104]</w:t>
      </w:r>
      <w:r>
        <w:rPr>
          <w:lang w:eastAsia="zh-CN"/>
        </w:rPr>
        <w:t>。如何设计自适应融合机制，根据输入特性和任务需求动态调整融合粒度，是多模态情感分析模型设计的关键挑战。</w:t>
      </w:r>
      <w:r>
        <w:rPr>
          <w:rFonts w:hint="eastAsia"/>
          <w:lang w:eastAsia="zh-CN"/>
        </w:rPr>
        <w:t>第四，</w:t>
      </w:r>
      <w:r>
        <w:rPr>
          <w:lang w:eastAsia="zh-CN"/>
        </w:rPr>
        <w:t>真实场景鲁棒性与泛化能力有待提升。现有研究多在理想化的基准数据集上进行验证，但实际应用场景中存在模态缺失、噪声干扰、数据质量不均衡等问题，导致模型性能显著下降</w:t>
      </w:r>
      <w:r>
        <w:rPr>
          <w:rFonts w:hint="eastAsia"/>
          <w:vertAlign w:val="superscript"/>
          <w:lang w:eastAsia="zh-CN"/>
        </w:rPr>
        <w:t>[105]</w:t>
      </w:r>
      <w:r>
        <w:rPr>
          <w:lang w:eastAsia="zh-CN"/>
        </w:rPr>
        <w:t>。跨领域、跨语言、跨场景的泛化能力不足，在一个数据集上训练良好的模型在其他数据集上性能可能大幅下降。这些现实挑战限制了多模态情感分析技术的实际应用价值。</w:t>
      </w:r>
    </w:p>
    <w:p w14:paraId="33113CA1" w14:textId="77777777" w:rsidR="00C642EC" w:rsidRDefault="00000000">
      <w:pPr>
        <w:rPr>
          <w:lang w:eastAsia="zh-CN"/>
        </w:rPr>
      </w:pPr>
      <w:r>
        <w:rPr>
          <w:rFonts w:hint="eastAsia"/>
          <w:lang w:eastAsia="zh-CN"/>
        </w:rPr>
        <w:t>在此背景下</w:t>
      </w:r>
      <w:r>
        <w:rPr>
          <w:lang w:eastAsia="zh-CN"/>
        </w:rPr>
        <w:t>，本文</w:t>
      </w:r>
      <w:r>
        <w:rPr>
          <w:rFonts w:hint="eastAsia"/>
          <w:lang w:eastAsia="zh-CN"/>
        </w:rPr>
        <w:t>尝试从以下两个方面进行切入</w:t>
      </w:r>
      <w:r>
        <w:rPr>
          <w:lang w:eastAsia="zh-CN"/>
        </w:rPr>
        <w:t>。</w:t>
      </w:r>
      <w:r>
        <w:rPr>
          <w:rFonts w:hint="eastAsia"/>
          <w:lang w:eastAsia="zh-CN"/>
        </w:rPr>
        <w:t>一方面，</w:t>
      </w:r>
      <w:r>
        <w:rPr>
          <w:lang w:eastAsia="zh-CN"/>
        </w:rPr>
        <w:t>针对长程依赖建模不足的问题，本文提出基于</w:t>
      </w:r>
      <w:proofErr w:type="spellStart"/>
      <w:r>
        <w:rPr>
          <w:lang w:eastAsia="zh-CN"/>
        </w:rPr>
        <w:t>xLSTM</w:t>
      </w:r>
      <w:proofErr w:type="spellEnd"/>
      <w:r>
        <w:rPr>
          <w:lang w:eastAsia="zh-CN"/>
        </w:rPr>
        <w:t>的多模态情感分析框架。</w:t>
      </w:r>
      <w:proofErr w:type="spellStart"/>
      <w:r>
        <w:rPr>
          <w:lang w:eastAsia="zh-CN"/>
        </w:rPr>
        <w:t>xLSTM</w:t>
      </w:r>
      <w:proofErr w:type="spellEnd"/>
      <w:r>
        <w:rPr>
          <w:lang w:eastAsia="zh-CN"/>
        </w:rPr>
        <w:t>作为</w:t>
      </w:r>
      <w:r>
        <w:rPr>
          <w:lang w:eastAsia="zh-CN"/>
        </w:rPr>
        <w:t>LSTM</w:t>
      </w:r>
      <w:r>
        <w:rPr>
          <w:lang w:eastAsia="zh-CN"/>
        </w:rPr>
        <w:t>架构的重要演进，通过扩展的记忆机制和增强的门控设计，能够更好地保留长序列中的重要信息，缓解传统</w:t>
      </w:r>
      <w:r>
        <w:rPr>
          <w:lang w:eastAsia="zh-CN"/>
        </w:rPr>
        <w:t>LSTM</w:t>
      </w:r>
      <w:r>
        <w:rPr>
          <w:lang w:eastAsia="zh-CN"/>
        </w:rPr>
        <w:t>的记忆衰减问题</w:t>
      </w:r>
      <w:r>
        <w:rPr>
          <w:rFonts w:hint="eastAsia"/>
          <w:vertAlign w:val="superscript"/>
          <w:lang w:eastAsia="zh-CN"/>
        </w:rPr>
        <w:t>[106]</w:t>
      </w:r>
      <w:r>
        <w:rPr>
          <w:lang w:eastAsia="zh-CN"/>
        </w:rPr>
        <w:t>。本文将探索</w:t>
      </w:r>
      <w:proofErr w:type="spellStart"/>
      <w:r>
        <w:rPr>
          <w:lang w:eastAsia="zh-CN"/>
        </w:rPr>
        <w:t>xLSTM</w:t>
      </w:r>
      <w:proofErr w:type="spellEnd"/>
      <w:r>
        <w:rPr>
          <w:lang w:eastAsia="zh-CN"/>
        </w:rPr>
        <w:t>在多模态情感分析中的应用，设计专门的情感记忆机制，实现对关键情感时刻的选择性保留和强化，提高长程依赖建模能力。</w:t>
      </w:r>
      <w:r>
        <w:rPr>
          <w:rFonts w:hint="eastAsia"/>
          <w:lang w:eastAsia="zh-CN"/>
        </w:rPr>
        <w:t>另一方面，</w:t>
      </w:r>
      <w:r>
        <w:rPr>
          <w:lang w:eastAsia="zh-CN"/>
        </w:rPr>
        <w:t>针对融合粒度平衡问题，本文设计动态多粒度融合机制。通过分析不同粒度融合的优势与局限，本文提出根据输入数据特性和任务需求自适应调整融合粒度的策略：在情感表达清晰的部分采用粗粒度融合以提高效率，在情感表达微妙的部分采用细粒度融合以捕捉细节</w:t>
      </w:r>
      <w:r>
        <w:rPr>
          <w:rFonts w:hint="eastAsia"/>
          <w:vertAlign w:val="superscript"/>
          <w:lang w:eastAsia="zh-CN"/>
        </w:rPr>
        <w:t>[107]</w:t>
      </w:r>
      <w:r>
        <w:rPr>
          <w:lang w:eastAsia="zh-CN"/>
        </w:rPr>
        <w:t>。这种动态融合机制旨在平衡计算效率与情感细节捕捉能力。</w:t>
      </w:r>
    </w:p>
    <w:p w14:paraId="374FB4A5" w14:textId="77777777" w:rsidR="00C642EC" w:rsidRDefault="00C642EC">
      <w:pPr>
        <w:ind w:firstLineChars="0" w:firstLine="0"/>
        <w:rPr>
          <w:lang w:eastAsia="zh-CN"/>
        </w:rPr>
      </w:pPr>
    </w:p>
    <w:p w14:paraId="07D1F4B6" w14:textId="77777777" w:rsidR="00C642EC" w:rsidRDefault="00000000">
      <w:pPr>
        <w:pStyle w:val="110"/>
      </w:pPr>
      <w:r>
        <w:br w:type="page"/>
      </w:r>
      <w:bookmarkStart w:id="34" w:name="_Toc224744417"/>
      <w:r>
        <w:rPr>
          <w:rFonts w:hint="eastAsia"/>
        </w:rPr>
        <w:lastRenderedPageBreak/>
        <w:t xml:space="preserve">3  </w:t>
      </w:r>
      <w:proofErr w:type="spellStart"/>
      <w:r>
        <w:rPr>
          <w:rFonts w:hint="eastAsia"/>
        </w:rPr>
        <w:t>xLSTM</w:t>
      </w:r>
      <w:proofErr w:type="spellEnd"/>
      <w:r>
        <w:rPr>
          <w:rFonts w:hint="eastAsia"/>
        </w:rPr>
        <w:t>-Fusion</w:t>
      </w:r>
      <w:r>
        <w:rPr>
          <w:rFonts w:hint="eastAsia"/>
        </w:rPr>
        <w:t>的算法实现</w:t>
      </w:r>
      <w:bookmarkEnd w:id="34"/>
    </w:p>
    <w:p w14:paraId="1CA5AAA2" w14:textId="77777777" w:rsidR="00C642EC" w:rsidRDefault="00000000">
      <w:pPr>
        <w:pStyle w:val="2"/>
        <w:spacing w:before="120"/>
        <w:rPr>
          <w:rFonts w:hint="eastAsia"/>
        </w:rPr>
      </w:pPr>
      <w:bookmarkStart w:id="35" w:name="_Toc224744418"/>
      <w:r>
        <w:rPr>
          <w:rFonts w:hint="eastAsia"/>
        </w:rPr>
        <w:t>3.1  整体架构</w:t>
      </w:r>
      <w:bookmarkEnd w:id="35"/>
    </w:p>
    <w:p w14:paraId="1A8FCB64" w14:textId="77777777" w:rsidR="00C642EC" w:rsidRDefault="00C642EC">
      <w:pPr>
        <w:spacing w:line="240" w:lineRule="auto"/>
        <w:rPr>
          <w:lang w:eastAsia="zh-CN"/>
        </w:rPr>
      </w:pPr>
    </w:p>
    <w:p w14:paraId="197A7A32" w14:textId="77777777" w:rsidR="00C642EC" w:rsidRDefault="00000000">
      <w:pPr>
        <w:rPr>
          <w:lang w:eastAsia="zh-CN"/>
        </w:rPr>
      </w:pPr>
      <w:bookmarkStart w:id="36" w:name="OLE_LINK1"/>
      <w:r>
        <w:rPr>
          <w:lang w:eastAsia="zh-CN"/>
        </w:rPr>
        <w:t>设单个样本的文本、音频和视频输入分别表示为</w:t>
      </w:r>
    </w:p>
    <w:p w14:paraId="0AAE92DB" w14:textId="77777777" w:rsidR="00C642EC" w:rsidRDefault="00000000">
      <w:pPr>
        <w:jc w:val="center"/>
        <w:rPr>
          <w:lang w:eastAsia="zh-CN"/>
        </w:rPr>
      </w:pPr>
      <w:r>
        <w:rPr>
          <w:rFonts w:hint="eastAsia"/>
          <w:lang w:eastAsia="zh-CN"/>
        </w:rPr>
        <w:t xml:space="preserve">             </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sup>
        </m:sSubSup>
        <m:r>
          <m:rPr>
            <m:sty m:val="p"/>
          </m:rPr>
          <w:rPr>
            <w:rFonts w:ascii="Cambria Math" w:hAnsi="Cambria Math"/>
          </w:rPr>
          <m:t>,  A={</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sup>
        </m:sSubSup>
        <m:r>
          <m:rPr>
            <m:sty m:val="p"/>
          </m:rPr>
          <w:rPr>
            <w:rFonts w:ascii="Cambria Math" w:hAnsi="Cambria Math"/>
          </w:rPr>
          <m:t>,  V={</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v</m:t>
                </m:r>
              </m:sub>
            </m:sSub>
          </m:sup>
        </m:sSubSup>
      </m:oMath>
      <w:r>
        <w:rPr>
          <w:rFonts w:hint="eastAsia"/>
          <w:lang w:eastAsia="zh-CN"/>
        </w:rPr>
        <w:t xml:space="preserve">            </w:t>
      </w:r>
      <w:r>
        <w:rPr>
          <w:rFonts w:hint="eastAsia"/>
          <w:lang w:eastAsia="zh-CN"/>
        </w:rPr>
        <w:t>（</w:t>
      </w:r>
      <w:r>
        <w:rPr>
          <w:rFonts w:hint="eastAsia"/>
          <w:lang w:eastAsia="zh-CN"/>
        </w:rPr>
        <w:t>3.1</w:t>
      </w:r>
      <w:r>
        <w:rPr>
          <w:rFonts w:hint="eastAsia"/>
          <w:lang w:eastAsia="zh-CN"/>
        </w:rPr>
        <w:t>）</w:t>
      </w:r>
    </w:p>
    <w:p w14:paraId="664481FF"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t</m:t>
            </m:r>
          </m:sub>
        </m:sSub>
      </m:oMath>
      <w:r>
        <w:rPr>
          <w:lang w:eastAsia="zh-CN"/>
        </w:rPr>
        <w:t>、</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a</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v</m:t>
            </m:r>
          </m:sub>
        </m:sSub>
      </m:oMath>
      <w:r>
        <w:rPr>
          <w:lang w:eastAsia="zh-CN"/>
        </w:rPr>
        <w:t xml:space="preserve"> </w:t>
      </w:r>
      <w:r>
        <w:rPr>
          <w:lang w:eastAsia="zh-CN"/>
        </w:rPr>
        <w:t>分别表示三种模态的序列长度。经过模态特定编码器后，可得到三种模态的隐藏表示：</w:t>
      </w:r>
    </w:p>
    <w:p w14:paraId="6D3BF471" w14:textId="77777777" w:rsidR="00C642EC" w:rsidRDefault="00000000">
      <w:pPr>
        <w:jc w:val="center"/>
        <w:rPr>
          <w:lang w:eastAsia="zh-CN"/>
        </w:rPr>
      </w:pPr>
      <w:r>
        <w:rPr>
          <w:rFonts w:hint="eastAsia"/>
          <w:lang w:eastAsia="zh-CN"/>
        </w:rP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sup>
        </m:sSup>
        <m:r>
          <m:rPr>
            <m:sty m:val="p"/>
          </m:rPr>
          <w:rPr>
            <w:rFonts w:ascii="Cambria Math" w:hAnsi="Cambria Math"/>
          </w:rPr>
          <m:t>,</m:t>
        </m:r>
        <m:sSub>
          <m:sSubPr>
            <m:ctrlPr>
              <w:rPr>
                <w:rFonts w:ascii="Cambria Math" w:hAnsi="Cambria Math"/>
              </w:rPr>
            </m:ctrlPr>
          </m:sSubPr>
          <m:e>
            <m:r>
              <m:rPr>
                <m:sty m:val="p"/>
              </m:rPr>
              <w:rPr>
                <w:rFonts w:ascii="Cambria Math" w:hAnsi="Cambria Math"/>
                <w:lang w:eastAsia="zh-CN"/>
              </w:rPr>
              <m:t xml:space="preserve"> </m:t>
            </m:r>
            <m:r>
              <m:rPr>
                <m:sty m:val="p"/>
              </m:rPr>
              <w:rPr>
                <w:rFonts w:ascii="Cambria Math" w:hAnsi="Cambria Math"/>
              </w:rPr>
              <m:t>H</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a</m:t>
            </m:r>
          </m:sub>
        </m:sSub>
        <m:d>
          <m:dPr>
            <m:ctrlPr>
              <w:rPr>
                <w:rFonts w:ascii="Cambria Math" w:hAnsi="Cambria Math"/>
              </w:rPr>
            </m:ctrlPr>
          </m:dPr>
          <m:e>
            <m:r>
              <m:rPr>
                <m:sty m:val="p"/>
              </m:rPr>
              <w:rPr>
                <w:rFonts w:ascii="Cambria Math" w:hAnsi="Cambria Math"/>
              </w:rPr>
              <m:t>A</m:t>
            </m:r>
          </m:e>
        </m:d>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sup>
        </m:sSup>
        <m:r>
          <m:rPr>
            <m:sty m:val="p"/>
          </m:rPr>
          <w:rPr>
            <w:rFonts w:ascii="Cambria Math" w:hAnsi="Cambria Math"/>
          </w:rPr>
          <m:t>,</m:t>
        </m:r>
      </m:oMath>
      <w:r>
        <w:rPr>
          <w:rFonts w:hint="eastAsia"/>
          <w:lang w:eastAsia="zh-CN"/>
        </w:rP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v</m:t>
                </m:r>
              </m:sub>
            </m:sSub>
          </m:sup>
        </m:sSup>
      </m:oMath>
      <w:r>
        <w:rPr>
          <w:rFonts w:hint="eastAsia"/>
          <w:lang w:eastAsia="zh-CN"/>
        </w:rPr>
        <w:t xml:space="preserve">       </w:t>
      </w:r>
      <w:r>
        <w:rPr>
          <w:rFonts w:hint="eastAsia"/>
          <w:lang w:eastAsia="zh-CN"/>
        </w:rPr>
        <w:t>（</w:t>
      </w:r>
      <w:r>
        <w:rPr>
          <w:rFonts w:hint="eastAsia"/>
          <w:lang w:eastAsia="zh-CN"/>
        </w:rPr>
        <w:t>3.2</w:t>
      </w:r>
      <w:r>
        <w:rPr>
          <w:rFonts w:hint="eastAsia"/>
          <w:lang w:eastAsia="zh-CN"/>
        </w:rPr>
        <w:t>）</w:t>
      </w:r>
    </w:p>
    <w:p w14:paraId="301D86F7"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t</m:t>
            </m:r>
          </m:sub>
        </m:sSub>
        <m:d>
          <m:dPr>
            <m:ctrlPr>
              <w:rPr>
                <w:rFonts w:ascii="Cambria Math" w:hAnsi="Cambria Math"/>
              </w:rPr>
            </m:ctrlPr>
          </m:dPr>
          <m:e>
            <m:r>
              <m:rPr>
                <m:sty m:val="p"/>
              </m:rPr>
              <w:rPr>
                <w:rFonts w:ascii="Cambria Math" w:hAnsi="Cambria Math"/>
                <w:lang w:eastAsia="zh-CN"/>
              </w:rPr>
              <m:t>⋅</m:t>
            </m:r>
          </m:e>
        </m:d>
      </m:oMath>
      <w:r>
        <w:rPr>
          <w:lang w:eastAsia="zh-CN"/>
        </w:rPr>
        <w:t>、</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a</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v</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分别表示文本、音频和视频的特征提取函数，</w:t>
      </w:r>
      <m:oMath>
        <m:sSub>
          <m:sSubPr>
            <m:ctrlPr>
              <w:rPr>
                <w:rFonts w:ascii="Cambria Math" w:hAnsi="Cambria Math"/>
              </w:rPr>
            </m:ctrlPr>
          </m:sSubPr>
          <m:e>
            <m:r>
              <m:rPr>
                <m:sty m:val="p"/>
              </m:rPr>
              <w:rPr>
                <w:rFonts w:ascii="Cambria Math" w:hAnsi="Cambria Math"/>
                <w:lang w:eastAsia="zh-CN"/>
              </w:rPr>
              <m:t>d</m:t>
            </m:r>
          </m:e>
          <m:sub>
            <m:r>
              <m:rPr>
                <m:sty m:val="p"/>
              </m:rPr>
              <w:rPr>
                <w:rFonts w:ascii="Cambria Math" w:hAnsi="Cambria Math"/>
                <w:lang w:eastAsia="zh-CN"/>
              </w:rPr>
              <m:t>t</m:t>
            </m:r>
          </m:sub>
        </m:sSub>
      </m:oMath>
      <w:r>
        <w:rPr>
          <w:lang w:eastAsia="zh-CN"/>
        </w:rPr>
        <w:t>、</w:t>
      </w:r>
      <m:oMath>
        <m:sSub>
          <m:sSubPr>
            <m:ctrlPr>
              <w:rPr>
                <w:rFonts w:ascii="Cambria Math" w:hAnsi="Cambria Math"/>
              </w:rPr>
            </m:ctrlPr>
          </m:sSubPr>
          <m:e>
            <m:r>
              <m:rPr>
                <m:sty m:val="p"/>
              </m:rPr>
              <w:rPr>
                <w:rFonts w:ascii="Cambria Math" w:hAnsi="Cambria Math"/>
                <w:lang w:eastAsia="zh-CN"/>
              </w:rPr>
              <m:t>d</m:t>
            </m:r>
          </m:e>
          <m:sub>
            <m:r>
              <m:rPr>
                <m:sty m:val="p"/>
              </m:rPr>
              <w:rPr>
                <w:rFonts w:ascii="Cambria Math" w:hAnsi="Cambria Math"/>
                <w:lang w:eastAsia="zh-CN"/>
              </w:rPr>
              <m:t>a</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d</m:t>
            </m:r>
          </m:e>
          <m:sub>
            <m:r>
              <m:rPr>
                <m:sty m:val="p"/>
              </m:rPr>
              <w:rPr>
                <w:rFonts w:ascii="Cambria Math" w:hAnsi="Cambria Math"/>
                <w:lang w:eastAsia="zh-CN"/>
              </w:rPr>
              <m:t>v</m:t>
            </m:r>
          </m:sub>
        </m:sSub>
      </m:oMath>
      <w:r>
        <w:rPr>
          <w:lang w:eastAsia="zh-CN"/>
        </w:rPr>
        <w:t xml:space="preserve"> </w:t>
      </w:r>
      <w:r>
        <w:rPr>
          <w:lang w:eastAsia="zh-CN"/>
        </w:rPr>
        <w:t>为对应模态的特征维度。</w:t>
      </w:r>
    </w:p>
    <w:p w14:paraId="77CF8B91" w14:textId="77777777" w:rsidR="00C642EC" w:rsidRDefault="00000000">
      <w:pPr>
        <w:rPr>
          <w:lang w:eastAsia="zh-CN"/>
        </w:rPr>
      </w:pPr>
      <w:r>
        <w:rPr>
          <w:lang w:eastAsia="zh-CN"/>
        </w:rPr>
        <w:t>由于三种模态在采样率、序列长度和特征维度上存在显著异质性，模型在进入融合阶段前需要完成统一映射与时序对齐。本文采用线性投影将不同模态特征映射到共享语义空间：</w:t>
      </w:r>
    </w:p>
    <w:p w14:paraId="702A31B5" w14:textId="77777777" w:rsidR="00C642EC" w:rsidRDefault="00000000">
      <w:pPr>
        <w:ind w:firstLineChars="1300" w:firstLine="3120"/>
        <w:rPr>
          <w:lang w:eastAsia="zh-CN"/>
        </w:rPr>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m</m:t>
            </m:r>
          </m:sub>
        </m:s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m</m:t>
            </m:r>
          </m:sub>
        </m:sSub>
        <m:r>
          <m:rPr>
            <m:sty m:val="p"/>
          </m:rPr>
          <w:rPr>
            <w:rFonts w:ascii="Cambria Math" w:hAnsi="Cambria Math"/>
          </w:rPr>
          <m:t>,  m∈{t,a,v}</m:t>
        </m:r>
      </m:oMath>
      <w:r>
        <w:rPr>
          <w:rFonts w:hint="eastAsia"/>
          <w:lang w:eastAsia="zh-CN"/>
        </w:rPr>
        <w:t xml:space="preserve">           </w:t>
      </w:r>
      <w:r>
        <w:rPr>
          <w:rFonts w:hint="eastAsia"/>
          <w:lang w:eastAsia="zh-CN"/>
        </w:rPr>
        <w:t>（</w:t>
      </w:r>
      <w:r>
        <w:rPr>
          <w:rFonts w:hint="eastAsia"/>
          <w:lang w:eastAsia="zh-CN"/>
        </w:rPr>
        <w:t>3.3</w:t>
      </w:r>
      <w:r>
        <w:rPr>
          <w:rFonts w:hint="eastAsia"/>
          <w:lang w:eastAsia="zh-CN"/>
        </w:rPr>
        <w:t>）</w:t>
      </w:r>
    </w:p>
    <w:p w14:paraId="1DC1ECA9"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W</m:t>
            </m:r>
          </m:e>
          <m:sub>
            <m:r>
              <m:rPr>
                <m:sty m:val="p"/>
              </m:rPr>
              <w:rPr>
                <w:rFonts w:ascii="Cambria Math" w:hAnsi="Cambria Math"/>
                <w:lang w:eastAsia="zh-CN"/>
              </w:rPr>
              <m:t>m</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b</m:t>
            </m:r>
          </m:e>
          <m:sub>
            <m:r>
              <m:rPr>
                <m:sty m:val="p"/>
              </m:rPr>
              <w:rPr>
                <w:rFonts w:ascii="Cambria Math" w:hAnsi="Cambria Math"/>
                <w:lang w:eastAsia="zh-CN"/>
              </w:rPr>
              <m:t>m</m:t>
            </m:r>
          </m:sub>
        </m:sSub>
      </m:oMath>
      <w:r>
        <w:rPr>
          <w:lang w:eastAsia="zh-CN"/>
        </w:rPr>
        <w:t xml:space="preserve"> </w:t>
      </w:r>
      <w:r>
        <w:rPr>
          <w:lang w:eastAsia="zh-CN"/>
        </w:rPr>
        <w:t>分别为模态</w:t>
      </w:r>
      <w:r>
        <w:rPr>
          <w:lang w:eastAsia="zh-CN"/>
        </w:rPr>
        <w:t xml:space="preserve"> </w:t>
      </w:r>
      <m:oMath>
        <m:r>
          <m:rPr>
            <m:sty m:val="p"/>
          </m:rPr>
          <w:rPr>
            <w:rFonts w:ascii="Cambria Math" w:hAnsi="Cambria Math"/>
            <w:lang w:eastAsia="zh-CN"/>
          </w:rPr>
          <m:t>m</m:t>
        </m:r>
      </m:oMath>
      <w:r>
        <w:rPr>
          <w:lang w:eastAsia="zh-CN"/>
        </w:rPr>
        <w:t xml:space="preserve"> </w:t>
      </w:r>
      <w:r>
        <w:rPr>
          <w:lang w:eastAsia="zh-CN"/>
        </w:rPr>
        <w:t>的可学习投影参数。经映射后，三种模态特征被统一到公共维度</w:t>
      </w:r>
      <w:r>
        <w:rPr>
          <w:lang w:eastAsia="zh-CN"/>
        </w:rPr>
        <w:t xml:space="preserve"> </w:t>
      </w:r>
      <m:oMath>
        <m:r>
          <m:rPr>
            <m:sty m:val="p"/>
          </m:rPr>
          <w:rPr>
            <w:rFonts w:ascii="Cambria Math" w:hAnsi="Cambria Math"/>
            <w:lang w:eastAsia="zh-CN"/>
          </w:rPr>
          <m:t>d</m:t>
        </m:r>
      </m:oMath>
      <w:r>
        <w:rPr>
          <w:lang w:eastAsia="zh-CN"/>
        </w:rPr>
        <w:t>：</w:t>
      </w:r>
    </w:p>
    <w:p w14:paraId="33A0C545" w14:textId="77777777" w:rsidR="00C642EC" w:rsidRDefault="00000000">
      <w:pPr>
        <w:jc w:val="center"/>
        <w:rPr>
          <w:lang w:eastAsia="zh-CN"/>
        </w:rPr>
      </w:pPr>
      <w:r>
        <w:rPr>
          <w:rFonts w:hint="eastAsia"/>
          <w:lang w:eastAsia="zh-CN"/>
        </w:rP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r>
              <m:rPr>
                <m:sty m:val="p"/>
              </m:rPr>
              <w:rPr>
                <w:rFonts w:ascii="Cambria Math" w:hAnsi="Cambria Math"/>
              </w:rPr>
              <m:t>T×d</m:t>
            </m:r>
          </m:sup>
        </m:sSup>
        <m:r>
          <m:rPr>
            <m:sty m:val="p"/>
          </m:rPr>
          <w:rPr>
            <w:rFonts w:ascii="Cambria Math" w:hAnsi="Cambria Math"/>
          </w:rPr>
          <m:t>.</m:t>
        </m:r>
      </m:oMath>
      <w:r>
        <w:rPr>
          <w:rFonts w:hint="eastAsia"/>
          <w:lang w:eastAsia="zh-CN"/>
        </w:rPr>
        <w:t xml:space="preserve">                    </w:t>
      </w:r>
      <w:r>
        <w:rPr>
          <w:rFonts w:hint="eastAsia"/>
          <w:lang w:eastAsia="zh-CN"/>
        </w:rPr>
        <w:t>（</w:t>
      </w:r>
      <w:r>
        <w:rPr>
          <w:rFonts w:hint="eastAsia"/>
          <w:lang w:eastAsia="zh-CN"/>
        </w:rPr>
        <w:t>3.3</w:t>
      </w:r>
      <w:r>
        <w:rPr>
          <w:rFonts w:hint="eastAsia"/>
          <w:lang w:eastAsia="zh-CN"/>
        </w:rPr>
        <w:t>）</w:t>
      </w:r>
    </w:p>
    <w:p w14:paraId="39BCB28C" w14:textId="77777777" w:rsidR="00C642EC" w:rsidRDefault="00000000">
      <w:pPr>
        <w:rPr>
          <w:lang w:eastAsia="zh-CN"/>
        </w:rPr>
      </w:pPr>
      <w:r>
        <w:rPr>
          <w:lang w:eastAsia="zh-CN"/>
        </w:rPr>
        <w:t>其中，</w:t>
      </w:r>
      <m:oMath>
        <m:r>
          <m:rPr>
            <m:sty m:val="p"/>
          </m:rPr>
          <w:rPr>
            <w:rFonts w:ascii="Cambria Math" w:hAnsi="Cambria Math"/>
            <w:lang w:eastAsia="zh-CN"/>
          </w:rPr>
          <m:t>T</m:t>
        </m:r>
      </m:oMath>
      <w:r>
        <w:rPr>
          <w:lang w:eastAsia="zh-CN"/>
        </w:rPr>
        <w:t xml:space="preserve"> </w:t>
      </w:r>
      <w:r>
        <w:rPr>
          <w:lang w:eastAsia="zh-CN"/>
        </w:rPr>
        <w:t>表示通过插值、池化或截断等策略获得的统一时序长度。该步骤的目标不是消除模态差异，而是在尽可能保留各模态判别信息的前提下，为后续跨模态交互提供可计算的公共表示基础。</w:t>
      </w:r>
    </w:p>
    <w:p w14:paraId="171A6D78" w14:textId="77777777" w:rsidR="00C642EC" w:rsidRDefault="00000000">
      <w:pPr>
        <w:rPr>
          <w:lang w:eastAsia="zh-CN"/>
        </w:rPr>
      </w:pPr>
      <w:r>
        <w:rPr>
          <w:lang w:eastAsia="zh-CN"/>
        </w:rPr>
        <w:t>在跨模态融合阶段，本文将跨模态编码器（</w:t>
      </w:r>
      <w:r>
        <w:rPr>
          <w:lang w:eastAsia="zh-CN"/>
        </w:rPr>
        <w:t>Cross-Modal Encoder, CME</w:t>
      </w:r>
      <w:r>
        <w:rPr>
          <w:lang w:eastAsia="zh-CN"/>
        </w:rPr>
        <w:t>）作为核心交互模块。考虑到文本通常承载较稳定的显式语义信息，而音频则提供韵律、语调、强弱变化等隐式情感线索，本文优先构建文本</w:t>
      </w:r>
      <w:r>
        <w:rPr>
          <w:rFonts w:hint="eastAsia"/>
          <w:lang w:eastAsia="zh-CN"/>
        </w:rPr>
        <w:t>-</w:t>
      </w:r>
      <w:r>
        <w:rPr>
          <w:lang w:eastAsia="zh-CN"/>
        </w:rPr>
        <w:t>音频双向交互主干。给定对齐后的文本与音频表示，</w:t>
      </w:r>
      <w:r>
        <w:rPr>
          <w:lang w:eastAsia="zh-CN"/>
        </w:rPr>
        <w:t xml:space="preserve">CME </w:t>
      </w:r>
      <w:r>
        <w:rPr>
          <w:lang w:eastAsia="zh-CN"/>
        </w:rPr>
        <w:t>的第</w:t>
      </w:r>
      <w:r>
        <w:rPr>
          <w:lang w:eastAsia="zh-CN"/>
        </w:rPr>
        <w:t xml:space="preserve"> </w:t>
      </w:r>
      <m:oMath>
        <m:r>
          <m:rPr>
            <m:sty m:val="p"/>
          </m:rPr>
          <w:rPr>
            <w:rFonts w:ascii="Cambria Math" w:hAnsi="Cambria Math"/>
            <w:lang w:eastAsia="zh-CN"/>
          </w:rPr>
          <m:t>l</m:t>
        </m:r>
      </m:oMath>
      <w:r>
        <w:rPr>
          <w:lang w:eastAsia="zh-CN"/>
        </w:rPr>
        <w:t xml:space="preserve"> </w:t>
      </w:r>
      <w:r>
        <w:rPr>
          <w:lang w:eastAsia="zh-CN"/>
        </w:rPr>
        <w:t>层可抽象表示为</w:t>
      </w:r>
    </w:p>
    <w:p w14:paraId="6BE64871" w14:textId="77777777" w:rsidR="00C642EC" w:rsidRDefault="00000000">
      <w:pPr>
        <w:ind w:firstLineChars="1400" w:firstLine="3360"/>
        <w:rPr>
          <w:lang w:eastAsia="zh-CN"/>
        </w:rPr>
      </w:pP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ta</m:t>
            </m:r>
          </m:sub>
          <m:sup>
            <m:d>
              <m:dPr>
                <m:ctrlPr>
                  <w:rPr>
                    <w:rFonts w:ascii="Cambria Math" w:hAnsi="Cambria Math"/>
                  </w:rPr>
                </m:ctrlPr>
              </m:dPr>
              <m:e>
                <m:r>
                  <m:rPr>
                    <m:sty m:val="p"/>
                  </m:rPr>
                  <w:rPr>
                    <w:rFonts w:ascii="Cambria Math" w:hAnsi="Cambria Math"/>
                  </w:rPr>
                  <m:t>l</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CME</m:t>
            </m:r>
          </m:e>
          <m:sup>
            <m:d>
              <m:dPr>
                <m:ctrlPr>
                  <w:rPr>
                    <w:rFonts w:ascii="Cambria Math" w:hAnsi="Cambria Math"/>
                  </w:rPr>
                </m:ctrlPr>
              </m:dPr>
              <m:e>
                <m:r>
                  <m:rPr>
                    <m:sty m:val="p"/>
                  </m:rPr>
                  <w:rPr>
                    <w:rFonts w:ascii="Cambria Math" w:hAnsi="Cambria Math"/>
                  </w:rPr>
                  <m:t>l</m:t>
                </m:r>
              </m:e>
            </m:d>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t</m:t>
                </m:r>
              </m:sub>
              <m:sup>
                <m:d>
                  <m:dPr>
                    <m:ctrlPr>
                      <w:rPr>
                        <w:rFonts w:ascii="Cambria Math" w:hAnsi="Cambria Math"/>
                      </w:rPr>
                    </m:ctrlPr>
                  </m:dPr>
                  <m:e>
                    <m:r>
                      <m:rPr>
                        <m:sty m:val="p"/>
                      </m:rPr>
                      <w:rPr>
                        <w:rFonts w:ascii="Cambria Math" w:hAnsi="Cambria Math"/>
                      </w:rPr>
                      <m:t>l-1</m:t>
                    </m:r>
                  </m:e>
                </m:d>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a</m:t>
                </m:r>
              </m:sub>
              <m:sup>
                <m:d>
                  <m:dPr>
                    <m:ctrlPr>
                      <w:rPr>
                        <w:rFonts w:ascii="Cambria Math" w:hAnsi="Cambria Math"/>
                      </w:rPr>
                    </m:ctrlPr>
                  </m:dPr>
                  <m:e>
                    <m:r>
                      <m:rPr>
                        <m:sty m:val="p"/>
                      </m:rPr>
                      <w:rPr>
                        <w:rFonts w:ascii="Cambria Math" w:hAnsi="Cambria Math"/>
                      </w:rPr>
                      <m:t>l-1</m:t>
                    </m:r>
                  </m:e>
                </m:d>
              </m:sup>
            </m:sSubSup>
          </m:e>
        </m:d>
      </m:oMath>
      <w:r>
        <w:rPr>
          <w:rFonts w:hint="eastAsia"/>
          <w:lang w:eastAsia="zh-CN"/>
        </w:rPr>
        <w:t xml:space="preserve">                </w:t>
      </w:r>
      <w:r>
        <w:rPr>
          <w:rFonts w:hint="eastAsia"/>
          <w:lang w:eastAsia="zh-CN"/>
        </w:rPr>
        <w:t>（</w:t>
      </w:r>
      <w:r>
        <w:rPr>
          <w:rFonts w:hint="eastAsia"/>
          <w:lang w:eastAsia="zh-CN"/>
        </w:rPr>
        <w:t>3.4</w:t>
      </w:r>
      <w:r>
        <w:rPr>
          <w:rFonts w:hint="eastAsia"/>
          <w:lang w:eastAsia="zh-CN"/>
        </w:rPr>
        <w:t>）</w:t>
      </w:r>
    </w:p>
    <w:p w14:paraId="7C760B90" w14:textId="77777777" w:rsidR="00C642EC" w:rsidRDefault="00000000">
      <w:pPr>
        <w:rPr>
          <w:lang w:eastAsia="zh-CN"/>
        </w:rPr>
      </w:pPr>
      <w:r>
        <w:rPr>
          <w:lang w:eastAsia="zh-CN"/>
        </w:rPr>
        <w:t>其中，</w:t>
      </w:r>
      <m:oMath>
        <m:sSup>
          <m:sSupPr>
            <m:ctrlPr>
              <w:rPr>
                <w:rFonts w:ascii="Cambria Math" w:hAnsi="Cambria Math"/>
              </w:rPr>
            </m:ctrlPr>
          </m:sSupPr>
          <m:e>
            <m:r>
              <m:rPr>
                <m:sty m:val="p"/>
              </m:rPr>
              <w:rPr>
                <w:rFonts w:ascii="Cambria Math" w:hAnsi="Cambria Math"/>
                <w:lang w:eastAsia="zh-CN"/>
              </w:rPr>
              <m:t>CME</m:t>
            </m:r>
          </m:e>
          <m:sup>
            <m:d>
              <m:dPr>
                <m:ctrlPr>
                  <w:rPr>
                    <w:rFonts w:ascii="Cambria Math" w:hAnsi="Cambria Math"/>
                  </w:rPr>
                </m:ctrlPr>
              </m:dPr>
              <m:e>
                <m:r>
                  <m:rPr>
                    <m:sty m:val="p"/>
                  </m:rPr>
                  <w:rPr>
                    <w:rFonts w:ascii="Cambria Math" w:hAnsi="Cambria Math"/>
                    <w:lang w:eastAsia="zh-CN"/>
                  </w:rPr>
                  <m:t>l</m:t>
                </m:r>
              </m:e>
            </m:d>
          </m:sup>
        </m:sSup>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表示第</w:t>
      </w:r>
      <w:r>
        <w:rPr>
          <w:lang w:eastAsia="zh-CN"/>
        </w:rPr>
        <w:t xml:space="preserve"> </w:t>
      </w:r>
      <m:oMath>
        <m:r>
          <m:rPr>
            <m:sty m:val="p"/>
          </m:rPr>
          <w:rPr>
            <w:rFonts w:ascii="Cambria Math" w:hAnsi="Cambria Math"/>
            <w:lang w:eastAsia="zh-CN"/>
          </w:rPr>
          <m:t>l</m:t>
        </m:r>
      </m:oMath>
      <w:r>
        <w:rPr>
          <w:lang w:eastAsia="zh-CN"/>
        </w:rPr>
        <w:t xml:space="preserve"> </w:t>
      </w:r>
      <w:proofErr w:type="gramStart"/>
      <w:r>
        <w:rPr>
          <w:lang w:eastAsia="zh-CN"/>
        </w:rPr>
        <w:t>个</w:t>
      </w:r>
      <w:proofErr w:type="gramEnd"/>
      <w:r>
        <w:rPr>
          <w:lang w:eastAsia="zh-CN"/>
        </w:rPr>
        <w:t>跨模态编码层。单个</w:t>
      </w:r>
      <w:r>
        <w:rPr>
          <w:lang w:eastAsia="zh-CN"/>
        </w:rPr>
        <w:t xml:space="preserve"> CME </w:t>
      </w:r>
      <w:r>
        <w:rPr>
          <w:lang w:eastAsia="zh-CN"/>
        </w:rPr>
        <w:t>层可进一步分解为跨模态注意力、自注意力、前馈变换以及残差归一化等子过程，从而逐层增强不同模态之间的互补信息交互能力。</w:t>
      </w:r>
    </w:p>
    <w:p w14:paraId="57A67E89" w14:textId="77777777" w:rsidR="00C642EC" w:rsidRDefault="00000000">
      <w:pPr>
        <w:rPr>
          <w:lang w:eastAsia="zh-CN"/>
        </w:rPr>
      </w:pPr>
      <w:r>
        <w:rPr>
          <w:lang w:eastAsia="zh-CN"/>
        </w:rPr>
        <w:t>在完成文本</w:t>
      </w:r>
      <w:r>
        <w:rPr>
          <w:rFonts w:hint="eastAsia"/>
          <w:lang w:eastAsia="zh-CN"/>
        </w:rPr>
        <w:t>-</w:t>
      </w:r>
      <w:r>
        <w:rPr>
          <w:lang w:eastAsia="zh-CN"/>
        </w:rPr>
        <w:t>音频深层交互后，模型进一步引入视频动态特征，形成联合表示：</w:t>
      </w:r>
    </w:p>
    <w:p w14:paraId="295124EA" w14:textId="77777777" w:rsidR="00C642EC" w:rsidRDefault="00000000">
      <w:pPr>
        <w:ind w:firstLineChars="1700" w:firstLine="4080"/>
        <w:rPr>
          <w:lang w:eastAsia="zh-CN"/>
        </w:rPr>
      </w:pPr>
      <m:oMath>
        <m:r>
          <m:rPr>
            <m:sty m:val="p"/>
          </m:rPr>
          <w:rPr>
            <w:rFonts w:ascii="Cambria Math" w:hAnsi="Cambria Math"/>
          </w:rPr>
          <m:t>Z=Fuse</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v</m:t>
                </m:r>
              </m:sub>
            </m:sSub>
          </m:e>
        </m:d>
      </m:oMath>
      <w:r>
        <w:rPr>
          <w:rFonts w:hint="eastAsia"/>
          <w:lang w:eastAsia="zh-CN"/>
        </w:rPr>
        <w:t xml:space="preserve">                     </w:t>
      </w:r>
      <w:r>
        <w:rPr>
          <w:rFonts w:hint="eastAsia"/>
          <w:lang w:eastAsia="zh-CN"/>
        </w:rPr>
        <w:t>（</w:t>
      </w:r>
      <w:r>
        <w:rPr>
          <w:rFonts w:hint="eastAsia"/>
          <w:lang w:eastAsia="zh-CN"/>
        </w:rPr>
        <w:t>3.5</w:t>
      </w:r>
      <w:r>
        <w:rPr>
          <w:rFonts w:hint="eastAsia"/>
          <w:lang w:eastAsia="zh-CN"/>
        </w:rPr>
        <w:t>）</w:t>
      </w:r>
    </w:p>
    <w:p w14:paraId="2901E200" w14:textId="77777777" w:rsidR="00C642EC" w:rsidRDefault="00000000">
      <w:pPr>
        <w:rPr>
          <w:lang w:eastAsia="zh-CN"/>
        </w:rPr>
      </w:pPr>
      <w:r>
        <w:rPr>
          <w:lang w:eastAsia="zh-CN"/>
        </w:rPr>
        <w:lastRenderedPageBreak/>
        <w:t>其中，</w:t>
      </w:r>
      <m:oMath>
        <m:r>
          <m:rPr>
            <m:sty m:val="p"/>
          </m:rPr>
          <w:rPr>
            <w:rFonts w:ascii="Cambria Math" w:hAnsi="Cambria Math"/>
            <w:lang w:eastAsia="zh-CN"/>
          </w:rPr>
          <m:t>Fuse</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表示多模态融合算子，可由拼接、线性映射及残差重组共同构成。将视频模态置于文本</w:t>
      </w:r>
      <w:r>
        <w:rPr>
          <w:rFonts w:hint="eastAsia"/>
          <w:lang w:eastAsia="zh-CN"/>
        </w:rPr>
        <w:t>-</w:t>
      </w:r>
      <w:r>
        <w:rPr>
          <w:lang w:eastAsia="zh-CN"/>
        </w:rPr>
        <w:t>音频主干交互之后再引入，主要是为了在保证主干语义对齐稳定性的基础上，补充面部表情、局部动作变化等动态情感线索。</w:t>
      </w:r>
    </w:p>
    <w:p w14:paraId="4847EE4B" w14:textId="77777777" w:rsidR="00C642EC" w:rsidRDefault="00000000">
      <w:pPr>
        <w:rPr>
          <w:lang w:eastAsia="zh-CN"/>
        </w:rPr>
      </w:pPr>
      <w:r>
        <w:rPr>
          <w:lang w:eastAsia="zh-CN"/>
        </w:rPr>
        <w:t>随后，模型使用</w:t>
      </w:r>
      <w:r>
        <w:rPr>
          <w:lang w:eastAsia="zh-CN"/>
        </w:rPr>
        <w:t xml:space="preserve"> </w:t>
      </w:r>
      <w:proofErr w:type="spellStart"/>
      <w:r>
        <w:rPr>
          <w:lang w:eastAsia="zh-CN"/>
        </w:rPr>
        <w:t>xLSTM</w:t>
      </w:r>
      <w:proofErr w:type="spellEnd"/>
      <w:r>
        <w:rPr>
          <w:lang w:eastAsia="zh-CN"/>
        </w:rPr>
        <w:t xml:space="preserve"> </w:t>
      </w:r>
      <w:r>
        <w:rPr>
          <w:lang w:eastAsia="zh-CN"/>
        </w:rPr>
        <w:t>对融合后的多模态序列进行时序建模。设融合表示为</w:t>
      </w:r>
      <w:r>
        <w:rPr>
          <w:lang w:eastAsia="zh-CN"/>
        </w:rPr>
        <w:t xml:space="preserve"> </w:t>
      </w:r>
      <m:oMath>
        <m:r>
          <m:rPr>
            <m:sty m:val="p"/>
          </m:rPr>
          <w:rPr>
            <w:rFonts w:ascii="Cambria Math" w:hAnsi="Cambria Math"/>
            <w:lang w:eastAsia="zh-CN"/>
          </w:rPr>
          <m:t>Z={</m:t>
        </m:r>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rPr>
              <m:t>τ</m:t>
            </m:r>
          </m:sub>
        </m:sSub>
        <m:sSubSup>
          <m:sSubSupPr>
            <m:ctrlPr>
              <w:rPr>
                <w:rFonts w:ascii="Cambria Math" w:hAnsi="Cambria Math"/>
              </w:rPr>
            </m:ctrlPr>
          </m:sSubSupPr>
          <m:e>
            <m:r>
              <m:rPr>
                <m:sty m:val="p"/>
              </m:rPr>
              <w:rPr>
                <w:rFonts w:ascii="Cambria Math" w:hAnsi="Cambria Math"/>
                <w:lang w:eastAsia="zh-CN"/>
              </w:rPr>
              <m:t>}</m:t>
            </m:r>
          </m:e>
          <m:sub>
            <m:r>
              <m:rPr>
                <m:sty m:val="p"/>
              </m:rPr>
              <w:rPr>
                <w:rFonts w:ascii="Cambria Math" w:hAnsi="Cambria Math"/>
              </w:rPr>
              <m:t>τ</m:t>
            </m:r>
            <m:r>
              <m:rPr>
                <m:sty m:val="p"/>
              </m:rPr>
              <w:rPr>
                <w:rFonts w:ascii="Cambria Math" w:hAnsi="Cambria Math"/>
                <w:lang w:eastAsia="zh-CN"/>
              </w:rPr>
              <m:t>=1</m:t>
            </m:r>
          </m:sub>
          <m:sup>
            <m:r>
              <m:rPr>
                <m:sty m:val="p"/>
              </m:rPr>
              <w:rPr>
                <w:rFonts w:ascii="Cambria Math" w:hAnsi="Cambria Math"/>
                <w:lang w:eastAsia="zh-CN"/>
              </w:rPr>
              <m:t>T</m:t>
            </m:r>
          </m:sup>
        </m:sSubSup>
      </m:oMath>
      <w:r>
        <w:rPr>
          <w:lang w:eastAsia="zh-CN"/>
        </w:rPr>
        <w:t>，则其时序编码过程可表示为</w:t>
      </w:r>
    </w:p>
    <w:p w14:paraId="0A8D9A5A" w14:textId="77777777" w:rsidR="00C642EC" w:rsidRDefault="00000000">
      <w:pPr>
        <w:jc w:val="center"/>
        <w:rPr>
          <w:lang w:eastAsia="zh-CN"/>
        </w:rPr>
      </w:pPr>
      <w:r>
        <w:rPr>
          <w:rFonts w:hint="eastAsia"/>
          <w:lang w:eastAsia="zh-CN"/>
        </w:rPr>
        <w:t xml:space="preserve">                             </w:t>
      </w:r>
      <m:oMath>
        <m:r>
          <m:rPr>
            <m:sty m:val="p"/>
          </m:rPr>
          <w:rPr>
            <w:rFonts w:ascii="Cambria Math" w:hAnsi="Cambria Math"/>
            <w:lang w:eastAsia="zh-CN"/>
          </w:rPr>
          <m:t>S=xLSTM</m:t>
        </m:r>
        <m:d>
          <m:dPr>
            <m:ctrlPr>
              <w:rPr>
                <w:rFonts w:ascii="Cambria Math" w:hAnsi="Cambria Math"/>
              </w:rPr>
            </m:ctrlPr>
          </m:dPr>
          <m:e>
            <m:r>
              <m:rPr>
                <m:sty m:val="p"/>
              </m:rPr>
              <w:rPr>
                <w:rFonts w:ascii="Cambria Math" w:hAnsi="Cambria Math"/>
                <w:lang w:eastAsia="zh-CN"/>
              </w:rPr>
              <m:t>Z</m:t>
            </m:r>
          </m:e>
        </m:d>
      </m:oMath>
      <w:r>
        <w:rPr>
          <w:rFonts w:hint="eastAsia"/>
          <w:lang w:eastAsia="zh-CN"/>
        </w:rPr>
        <w:t xml:space="preserve">                     </w:t>
      </w:r>
      <w:r>
        <w:rPr>
          <w:rFonts w:hint="eastAsia"/>
          <w:lang w:eastAsia="zh-CN"/>
        </w:rPr>
        <w:t>（</w:t>
      </w:r>
      <w:r>
        <w:rPr>
          <w:rFonts w:hint="eastAsia"/>
          <w:lang w:eastAsia="zh-CN"/>
        </w:rPr>
        <w:t>3.6</w:t>
      </w:r>
      <w:r>
        <w:rPr>
          <w:rFonts w:hint="eastAsia"/>
          <w:lang w:eastAsia="zh-CN"/>
        </w:rPr>
        <w:t>）</w:t>
      </w:r>
    </w:p>
    <w:p w14:paraId="75671FC5" w14:textId="77777777" w:rsidR="00C642EC" w:rsidRDefault="00000000">
      <w:pPr>
        <w:rPr>
          <w:lang w:eastAsia="zh-CN"/>
        </w:rPr>
      </w:pPr>
      <w:r>
        <w:rPr>
          <w:lang w:eastAsia="zh-CN"/>
        </w:rPr>
        <w:t>其中，</w:t>
      </w:r>
      <m:oMath>
        <m:r>
          <m:rPr>
            <m:sty m:val="p"/>
          </m:rPr>
          <w:rPr>
            <w:rFonts w:ascii="Cambria Math" w:hAnsi="Cambria Math"/>
            <w:lang w:eastAsia="zh-CN"/>
          </w:rPr>
          <m:t>S∈</m:t>
        </m:r>
        <m:sSup>
          <m:sSupPr>
            <m:ctrlPr>
              <w:rPr>
                <w:rFonts w:ascii="Cambria Math" w:hAnsi="Cambria Math"/>
              </w:rPr>
            </m:ctrlPr>
          </m:sSupPr>
          <m:e>
            <m:r>
              <m:rPr>
                <m:scr m:val="double-struck"/>
                <m:sty m:val="p"/>
              </m:rPr>
              <w:rPr>
                <w:rFonts w:eastAsia="MS Mincho"/>
                <w:lang w:eastAsia="zh-CN"/>
              </w:rPr>
              <m:t>R</m:t>
            </m:r>
          </m:e>
          <m:sup>
            <m:r>
              <m:rPr>
                <m:sty m:val="p"/>
              </m:rPr>
              <w:rPr>
                <w:rFonts w:ascii="Cambria Math" w:hAnsi="Cambria Math"/>
                <w:lang w:eastAsia="zh-CN"/>
              </w:rPr>
              <m:t>T×d</m:t>
            </m:r>
          </m:sup>
        </m:sSup>
      </m:oMath>
      <w:r>
        <w:rPr>
          <w:lang w:eastAsia="zh-CN"/>
        </w:rPr>
        <w:t xml:space="preserve"> </w:t>
      </w:r>
      <w:r>
        <w:rPr>
          <w:lang w:eastAsia="zh-CN"/>
        </w:rPr>
        <w:t>表示经时序建模后的高层情感表示。在功能分工上，</w:t>
      </w:r>
      <w:proofErr w:type="spellStart"/>
      <w:r>
        <w:rPr>
          <w:lang w:eastAsia="zh-CN"/>
        </w:rPr>
        <w:t>sLSTM</w:t>
      </w:r>
      <w:proofErr w:type="spellEnd"/>
      <w:r>
        <w:rPr>
          <w:lang w:eastAsia="zh-CN"/>
        </w:rPr>
        <w:t xml:space="preserve"> </w:t>
      </w:r>
      <w:r>
        <w:rPr>
          <w:lang w:eastAsia="zh-CN"/>
        </w:rPr>
        <w:t>主要用于建模情感演化中的全局趋势与长期依赖，</w:t>
      </w:r>
      <w:proofErr w:type="spellStart"/>
      <w:r>
        <w:rPr>
          <w:lang w:eastAsia="zh-CN"/>
        </w:rPr>
        <w:t>mLSTM</w:t>
      </w:r>
      <w:proofErr w:type="spellEnd"/>
      <w:r>
        <w:rPr>
          <w:lang w:eastAsia="zh-CN"/>
        </w:rPr>
        <w:t xml:space="preserve"> </w:t>
      </w:r>
      <w:r>
        <w:rPr>
          <w:lang w:eastAsia="zh-CN"/>
        </w:rPr>
        <w:t>则通过矩阵记忆保留更细粒度的跨模态交互模式，因此更适合表征多模态情感信号中</w:t>
      </w:r>
      <w:r>
        <w:rPr>
          <w:lang w:eastAsia="zh-CN"/>
        </w:rPr>
        <w:t>“</w:t>
      </w:r>
      <w:r>
        <w:rPr>
          <w:lang w:eastAsia="zh-CN"/>
        </w:rPr>
        <w:t>显式语义</w:t>
      </w:r>
      <w:r>
        <w:rPr>
          <w:rFonts w:hint="eastAsia"/>
          <w:lang w:eastAsia="zh-CN"/>
        </w:rPr>
        <w:t>-</w:t>
      </w:r>
      <w:r>
        <w:rPr>
          <w:lang w:eastAsia="zh-CN"/>
        </w:rPr>
        <w:t>隐式动态</w:t>
      </w:r>
      <w:r>
        <w:rPr>
          <w:lang w:eastAsia="zh-CN"/>
        </w:rPr>
        <w:t>”</w:t>
      </w:r>
      <w:r>
        <w:rPr>
          <w:lang w:eastAsia="zh-CN"/>
        </w:rPr>
        <w:t>并存的复合结构。</w:t>
      </w:r>
    </w:p>
    <w:p w14:paraId="103AC7CC" w14:textId="77777777" w:rsidR="00C642EC" w:rsidRDefault="00000000">
      <w:pPr>
        <w:rPr>
          <w:lang w:eastAsia="zh-CN"/>
        </w:rPr>
      </w:pPr>
      <w:r>
        <w:rPr>
          <w:lang w:eastAsia="zh-CN"/>
        </w:rPr>
        <w:t>在输出层，本文采用多任务学习策略，同时进行情感回归、情感分类以及单模态辅助监督。其预测形式可表示为</w:t>
      </w:r>
    </w:p>
    <w:p w14:paraId="3A0FA112" w14:textId="77777777" w:rsidR="00C642EC" w:rsidRDefault="00000000">
      <w:pPr>
        <w:ind w:firstLineChars="500" w:firstLine="1200"/>
        <w:rPr>
          <w:lang w:eastAsia="zh-CN"/>
        </w:rPr>
      </w:pPr>
      <m:oMath>
        <m:sSup>
          <m:sSupPr>
            <m:ctrlPr>
              <w:rPr>
                <w:rFonts w:ascii="Cambria Math" w:hAnsi="Cambria Math"/>
              </w:rPr>
            </m:ctrlPr>
          </m:sSupPr>
          <m:e>
            <m:acc>
              <m:accPr>
                <m:ctrlPr>
                  <w:rPr>
                    <w:rFonts w:ascii="Cambria Math" w:hAnsi="Cambria Math"/>
                  </w:rPr>
                </m:ctrlPr>
              </m:accPr>
              <m:e>
                <m:r>
                  <m:rPr>
                    <m:sty m:val="p"/>
                  </m:rPr>
                  <w:rPr>
                    <w:rFonts w:ascii="Cambria Math" w:hAnsi="Cambria Math"/>
                    <w:lang w:eastAsia="zh-CN"/>
                  </w:rPr>
                  <m:t>y</m:t>
                </m:r>
              </m:e>
            </m:acc>
          </m:e>
          <m:sup>
            <m:r>
              <m:rPr>
                <m:sty m:val="p"/>
              </m:rPr>
              <w:rPr>
                <w:rFonts w:ascii="Cambria Math" w:hAnsi="Cambria Math"/>
                <w:lang w:eastAsia="zh-CN"/>
              </w:rPr>
              <m:t>reg</m:t>
            </m:r>
          </m:sup>
        </m:sSup>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reg</m:t>
            </m:r>
          </m:sub>
        </m:sSub>
        <m:d>
          <m:dPr>
            <m:ctrlPr>
              <w:rPr>
                <w:rFonts w:ascii="Cambria Math" w:hAnsi="Cambria Math"/>
              </w:rPr>
            </m:ctrlPr>
          </m:dPr>
          <m:e>
            <m:r>
              <m:rPr>
                <m:sty m:val="p"/>
              </m:rPr>
              <w:rPr>
                <w:rFonts w:ascii="Cambria Math" w:hAnsi="Cambria Math"/>
                <w:lang w:eastAsia="zh-CN"/>
              </w:rPr>
              <m:t>s</m:t>
            </m:r>
          </m:e>
        </m:d>
        <m:r>
          <m:rPr>
            <m:sty m:val="p"/>
          </m:rPr>
          <w:rPr>
            <w:rFonts w:ascii="Cambria Math" w:hAnsi="Cambria Math"/>
            <w:lang w:eastAsia="zh-CN"/>
          </w:rPr>
          <m:t>,  </m:t>
        </m:r>
        <m:sSup>
          <m:sSupPr>
            <m:ctrlPr>
              <w:rPr>
                <w:rFonts w:ascii="Cambria Math" w:hAnsi="Cambria Math"/>
              </w:rPr>
            </m:ctrlPr>
          </m:sSupPr>
          <m:e>
            <m:acc>
              <m:accPr>
                <m:ctrlPr>
                  <w:rPr>
                    <w:rFonts w:ascii="Cambria Math" w:hAnsi="Cambria Math"/>
                  </w:rPr>
                </m:ctrlPr>
              </m:accPr>
              <m:e>
                <m:r>
                  <m:rPr>
                    <m:sty m:val="p"/>
                  </m:rPr>
                  <w:rPr>
                    <w:rFonts w:ascii="Cambria Math" w:hAnsi="Cambria Math"/>
                    <w:lang w:eastAsia="zh-CN"/>
                  </w:rPr>
                  <m:t>y</m:t>
                </m:r>
              </m:e>
            </m:acc>
          </m:e>
          <m:sup>
            <m:r>
              <m:rPr>
                <m:sty m:val="p"/>
              </m:rPr>
              <w:rPr>
                <w:rFonts w:ascii="Cambria Math" w:hAnsi="Cambria Math"/>
                <w:lang w:eastAsia="zh-CN"/>
              </w:rPr>
              <m:t>cls</m:t>
            </m:r>
          </m:sup>
        </m:sSup>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cls</m:t>
            </m:r>
          </m:sub>
        </m:sSub>
        <m:d>
          <m:dPr>
            <m:ctrlPr>
              <w:rPr>
                <w:rFonts w:ascii="Cambria Math" w:hAnsi="Cambria Math"/>
              </w:rPr>
            </m:ctrlPr>
          </m:dPr>
          <m:e>
            <m:r>
              <m:rPr>
                <m:sty m:val="p"/>
              </m:rPr>
              <w:rPr>
                <w:rFonts w:ascii="Cambria Math" w:hAnsi="Cambria Math"/>
                <w:lang w:eastAsia="zh-CN"/>
              </w:rPr>
              <m:t>s</m:t>
            </m:r>
          </m:e>
        </m:d>
        <m:r>
          <m:rPr>
            <m:sty m:val="p"/>
          </m:rPr>
          <w:rPr>
            <w:rFonts w:ascii="Cambria Math" w:hAnsi="Cambria Math"/>
            <w:lang w:eastAsia="zh-CN"/>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lang w:eastAsia="zh-CN"/>
                  </w:rPr>
                  <m:t>y</m:t>
                </m:r>
              </m:e>
            </m:acc>
          </m:e>
          <m:sub>
            <m:r>
              <m:rPr>
                <m:sty m:val="p"/>
              </m:rP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m</m:t>
            </m:r>
          </m:sub>
        </m:sSub>
        <m:d>
          <m:dPr>
            <m:ctrlPr>
              <w:rPr>
                <w:rFonts w:ascii="Cambria Math" w:hAnsi="Cambria Math"/>
              </w:rPr>
            </m:ctrlPr>
          </m:dPr>
          <m:e>
            <m:sSub>
              <m:sSubPr>
                <m:ctrlPr>
                  <w:rPr>
                    <w:rFonts w:ascii="Cambria Math" w:hAnsi="Cambria Math"/>
                  </w:rPr>
                </m:ctrlPr>
              </m:sSubPr>
              <m:e>
                <m:r>
                  <m:rPr>
                    <m:sty m:val="p"/>
                  </m:rPr>
                  <w:rPr>
                    <w:rFonts w:ascii="Cambria Math" w:hAnsi="Cambria Math"/>
                    <w:lang w:eastAsia="zh-CN"/>
                  </w:rPr>
                  <m:t>s</m:t>
                </m:r>
              </m:e>
              <m:sub>
                <m:r>
                  <m:rPr>
                    <m:sty m:val="p"/>
                  </m:rPr>
                  <w:rPr>
                    <w:rFonts w:ascii="Cambria Math" w:hAnsi="Cambria Math"/>
                    <w:lang w:eastAsia="zh-CN"/>
                  </w:rPr>
                  <m:t>m</m:t>
                </m:r>
              </m:sub>
            </m:sSub>
          </m:e>
        </m:d>
        <m:r>
          <m:rPr>
            <m:sty m:val="p"/>
          </m:rPr>
          <w:rPr>
            <w:rFonts w:ascii="Cambria Math" w:hAnsi="Cambria Math"/>
            <w:lang w:eastAsia="zh-CN"/>
          </w:rPr>
          <m:t>, m∈{t,a,v}</m:t>
        </m:r>
      </m:oMath>
      <w:r>
        <w:rPr>
          <w:rFonts w:hint="eastAsia"/>
          <w:lang w:eastAsia="zh-CN"/>
        </w:rPr>
        <w:t xml:space="preserve">      </w:t>
      </w:r>
      <w:r>
        <w:rPr>
          <w:rFonts w:hint="eastAsia"/>
          <w:lang w:eastAsia="zh-CN"/>
        </w:rPr>
        <w:t>（</w:t>
      </w:r>
      <w:r>
        <w:rPr>
          <w:rFonts w:hint="eastAsia"/>
          <w:lang w:eastAsia="zh-CN"/>
        </w:rPr>
        <w:t>3.7</w:t>
      </w:r>
      <w:r>
        <w:rPr>
          <w:rFonts w:hint="eastAsia"/>
          <w:lang w:eastAsia="zh-CN"/>
        </w:rPr>
        <w:t>）</w:t>
      </w:r>
    </w:p>
    <w:p w14:paraId="04A2FFB7" w14:textId="77777777" w:rsidR="00C642EC" w:rsidRDefault="00000000">
      <w:pPr>
        <w:rPr>
          <w:lang w:eastAsia="zh-CN"/>
        </w:rPr>
      </w:pPr>
      <w:r>
        <w:rPr>
          <w:lang w:eastAsia="zh-CN"/>
        </w:rPr>
        <w:t>其中，</w:t>
      </w:r>
      <m:oMath>
        <m:r>
          <m:rPr>
            <m:sty m:val="p"/>
          </m:rPr>
          <w:rPr>
            <w:rFonts w:ascii="Cambria Math" w:hAnsi="Cambria Math"/>
            <w:lang w:eastAsia="zh-CN"/>
          </w:rPr>
          <m:t>s</m:t>
        </m:r>
      </m:oMath>
      <w:r>
        <w:rPr>
          <w:lang w:eastAsia="zh-CN"/>
        </w:rPr>
        <w:t xml:space="preserve"> </w:t>
      </w:r>
      <w:r>
        <w:rPr>
          <w:lang w:eastAsia="zh-CN"/>
        </w:rPr>
        <w:t>表示融合后的全局表示，</w:t>
      </w:r>
      <m:oMath>
        <m:sSub>
          <m:sSubPr>
            <m:ctrlPr>
              <w:rPr>
                <w:rFonts w:ascii="Cambria Math" w:hAnsi="Cambria Math"/>
              </w:rPr>
            </m:ctrlPr>
          </m:sSubPr>
          <m:e>
            <m:r>
              <m:rPr>
                <m:sty m:val="p"/>
              </m:rPr>
              <w:rPr>
                <w:rFonts w:ascii="Cambria Math" w:hAnsi="Cambria Math"/>
                <w:lang w:eastAsia="zh-CN"/>
              </w:rPr>
              <m:t>s</m:t>
            </m:r>
          </m:e>
          <m:sub>
            <m:r>
              <m:rPr>
                <m:sty m:val="p"/>
              </m:rPr>
              <w:rPr>
                <w:rFonts w:ascii="Cambria Math" w:hAnsi="Cambria Math"/>
                <w:lang w:eastAsia="zh-CN"/>
              </w:rPr>
              <m:t>m</m:t>
            </m:r>
          </m:sub>
        </m:sSub>
      </m:oMath>
      <w:r>
        <w:rPr>
          <w:lang w:eastAsia="zh-CN"/>
        </w:rPr>
        <w:t xml:space="preserve"> </w:t>
      </w:r>
      <w:r>
        <w:rPr>
          <w:lang w:eastAsia="zh-CN"/>
        </w:rPr>
        <w:t>表示模态特定表示，</w:t>
      </w:r>
      <m:oMath>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reg</m:t>
            </m:r>
          </m:sub>
        </m:sSub>
        <m:d>
          <m:dPr>
            <m:ctrlPr>
              <w:rPr>
                <w:rFonts w:ascii="Cambria Math" w:hAnsi="Cambria Math"/>
              </w:rPr>
            </m:ctrlPr>
          </m:dPr>
          <m:e>
            <m:r>
              <m:rPr>
                <m:sty m:val="p"/>
              </m:rPr>
              <w:rPr>
                <w:rFonts w:ascii="Cambria Math" w:hAnsi="Cambria Math"/>
                <w:lang w:eastAsia="zh-CN"/>
              </w:rPr>
              <m:t>⋅</m:t>
            </m:r>
          </m:e>
        </m:d>
      </m:oMath>
      <w:r>
        <w:rPr>
          <w:lang w:eastAsia="zh-CN"/>
        </w:rPr>
        <w:t>、</w:t>
      </w:r>
      <m:oMath>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cls</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m</m:t>
            </m:r>
          </m:sub>
        </m:sSub>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分别对应回归头、分类头和辅助任务头。整体损失函数定义为</w:t>
      </w:r>
    </w:p>
    <w:p w14:paraId="7C38D097" w14:textId="77777777" w:rsidR="00C642EC" w:rsidRDefault="00000000">
      <w:pPr>
        <w:jc w:val="center"/>
        <w:rPr>
          <w:lang w:eastAsia="zh-CN"/>
        </w:rPr>
      </w:pPr>
      <w:r>
        <w:rPr>
          <w:rFonts w:eastAsia="MS Mincho" w:hint="eastAsia"/>
          <w:lang w:eastAsia="zh-CN"/>
        </w:rPr>
        <w:t xml:space="preserve">                    </w:t>
      </w:r>
      <m:oMath>
        <m:r>
          <m:rPr>
            <m:scr m:val="script"/>
            <m:sty m:val="p"/>
          </m:rPr>
          <w:rPr>
            <w:rFonts w:eastAsia="MS Mincho"/>
            <w:lang w:eastAsia="zh-CN"/>
          </w:rPr>
          <m:t>L</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1</m:t>
            </m:r>
          </m:sub>
        </m:sSub>
        <m:sSub>
          <m:sSubPr>
            <m:ctrlPr>
              <w:rPr>
                <w:rFonts w:ascii="Cambria Math" w:hAnsi="Cambria Math"/>
              </w:rPr>
            </m:ctrlPr>
          </m:sSubPr>
          <m:e>
            <m:r>
              <m:rPr>
                <m:scr m:val="script"/>
                <m:sty m:val="p"/>
              </m:rPr>
              <w:rPr>
                <w:rFonts w:eastAsia="MS Mincho"/>
                <w:lang w:eastAsia="zh-CN"/>
              </w:rPr>
              <m:t>L</m:t>
            </m:r>
          </m:e>
          <m:sub>
            <m:r>
              <m:rPr>
                <m:sty m:val="p"/>
              </m:rPr>
              <w:rPr>
                <w:rFonts w:ascii="Cambria Math" w:hAnsi="Cambria Math"/>
                <w:lang w:eastAsia="zh-CN"/>
              </w:rPr>
              <m:t>reg</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2</m:t>
            </m:r>
          </m:sub>
        </m:sSub>
        <m:sSub>
          <m:sSubPr>
            <m:ctrlPr>
              <w:rPr>
                <w:rFonts w:ascii="Cambria Math" w:hAnsi="Cambria Math"/>
              </w:rPr>
            </m:ctrlPr>
          </m:sSubPr>
          <m:e>
            <m:r>
              <m:rPr>
                <m:scr m:val="script"/>
                <m:sty m:val="p"/>
              </m:rPr>
              <w:rPr>
                <w:rFonts w:eastAsia="MS Mincho"/>
                <w:lang w:eastAsia="zh-CN"/>
              </w:rPr>
              <m:t>L</m:t>
            </m:r>
          </m:e>
          <m:sub>
            <m:r>
              <m:rPr>
                <m:sty m:val="p"/>
              </m:rPr>
              <w:rPr>
                <w:rFonts w:ascii="Cambria Math" w:hAnsi="Cambria Math"/>
                <w:lang w:eastAsia="zh-CN"/>
              </w:rPr>
              <m:t>cls</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3</m:t>
            </m:r>
          </m:sub>
        </m:sSub>
        <m:nary>
          <m:naryPr>
            <m:chr m:val="∑"/>
            <m:limLoc m:val="undOvr"/>
            <m:supHide m:val="1"/>
            <m:ctrlPr>
              <w:rPr>
                <w:rFonts w:ascii="Cambria Math" w:hAnsi="Cambria Math"/>
              </w:rPr>
            </m:ctrlPr>
          </m:naryPr>
          <m:sub>
            <m:r>
              <m:rPr>
                <m:sty m:val="p"/>
              </m:rPr>
              <w:rPr>
                <w:rFonts w:ascii="Cambria Math" w:hAnsi="Cambria Math"/>
                <w:lang w:eastAsia="zh-CN"/>
              </w:rPr>
              <m:t>m∈{t,a,v}</m:t>
            </m:r>
          </m:sub>
          <m:sup>
            <m:r>
              <m:rPr>
                <m:sty m:val="p"/>
              </m:rPr>
              <w:rPr>
                <w:rFonts w:ascii="Cambria Math" w:hAnsi="Cambria Math"/>
                <w:lang w:eastAsia="zh-CN"/>
              </w:rPr>
              <m:t>​</m:t>
            </m:r>
          </m:sup>
          <m:e>
            <m:sSubSup>
              <m:sSubSupPr>
                <m:ctrlPr>
                  <w:rPr>
                    <w:rFonts w:ascii="Cambria Math" w:hAnsi="Cambria Math"/>
                  </w:rPr>
                </m:ctrlPr>
              </m:sSubSupPr>
              <m:e>
                <m:r>
                  <m:rPr>
                    <m:scr m:val="script"/>
                    <m:sty m:val="p"/>
                  </m:rPr>
                  <w:rPr>
                    <w:rFonts w:eastAsia="MS Mincho"/>
                    <w:lang w:eastAsia="zh-CN"/>
                  </w:rPr>
                  <m:t>L</m:t>
                </m:r>
              </m:e>
              <m:sub>
                <m:r>
                  <m:rPr>
                    <m:sty m:val="p"/>
                  </m:rPr>
                  <w:rPr>
                    <w:rFonts w:ascii="Cambria Math" w:hAnsi="Cambria Math"/>
                    <w:lang w:eastAsia="zh-CN"/>
                  </w:rPr>
                  <m:t>aux</m:t>
                </m:r>
              </m:sub>
              <m:sup>
                <m:d>
                  <m:dPr>
                    <m:ctrlPr>
                      <w:rPr>
                        <w:rFonts w:ascii="Cambria Math" w:hAnsi="Cambria Math"/>
                      </w:rPr>
                    </m:ctrlPr>
                  </m:dPr>
                  <m:e>
                    <m:r>
                      <m:rPr>
                        <m:sty m:val="p"/>
                      </m:rPr>
                      <w:rPr>
                        <w:rFonts w:ascii="Cambria Math" w:hAnsi="Cambria Math"/>
                        <w:lang w:eastAsia="zh-CN"/>
                      </w:rPr>
                      <m:t>m</m:t>
                    </m:r>
                  </m:e>
                </m:d>
              </m:sup>
            </m:sSubSup>
          </m:e>
        </m:nary>
      </m:oMath>
      <w:r>
        <w:rPr>
          <w:rFonts w:hint="eastAsia"/>
          <w:lang w:eastAsia="zh-CN"/>
        </w:rPr>
        <w:t xml:space="preserve">              </w:t>
      </w:r>
      <w:r>
        <w:rPr>
          <w:rFonts w:hint="eastAsia"/>
          <w:lang w:eastAsia="zh-CN"/>
        </w:rPr>
        <w:t>（</w:t>
      </w:r>
      <w:r>
        <w:rPr>
          <w:rFonts w:hint="eastAsia"/>
          <w:lang w:eastAsia="zh-CN"/>
        </w:rPr>
        <w:t>3.8</w:t>
      </w:r>
      <w:r>
        <w:rPr>
          <w:rFonts w:hint="eastAsia"/>
          <w:lang w:eastAsia="zh-CN"/>
        </w:rPr>
        <w:t>）</w:t>
      </w:r>
    </w:p>
    <w:p w14:paraId="2AA72B24"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1</m:t>
            </m:r>
          </m:sub>
        </m:sSub>
      </m:oMath>
      <w:r>
        <w:rPr>
          <w:lang w:eastAsia="zh-CN"/>
        </w:rPr>
        <w:t>、</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2</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lang w:eastAsia="zh-CN"/>
              </w:rPr>
              <m:t>3</m:t>
            </m:r>
          </m:sub>
        </m:sSub>
      </m:oMath>
      <w:r>
        <w:rPr>
          <w:lang w:eastAsia="zh-CN"/>
        </w:rPr>
        <w:t xml:space="preserve"> </w:t>
      </w:r>
      <w:r>
        <w:rPr>
          <w:lang w:eastAsia="zh-CN"/>
        </w:rPr>
        <w:t>为各项损失的权重系数。该设计有助于在主任务优化过程中维持单模态判别能力，减弱融合过程中潜在的信息淹没现象。</w:t>
      </w:r>
    </w:p>
    <w:p w14:paraId="6A2EC856" w14:textId="77777777" w:rsidR="00C642EC" w:rsidRDefault="00000000">
      <w:r>
        <w:rPr>
          <w:lang w:eastAsia="zh-CN"/>
        </w:rPr>
        <w:t>综上，</w:t>
      </w:r>
      <w:proofErr w:type="spellStart"/>
      <w:r>
        <w:rPr>
          <w:lang w:eastAsia="zh-CN"/>
        </w:rPr>
        <w:t>xLSTM</w:t>
      </w:r>
      <w:proofErr w:type="spellEnd"/>
      <w:r>
        <w:rPr>
          <w:lang w:eastAsia="zh-CN"/>
        </w:rPr>
        <w:t xml:space="preserve">-Fusion </w:t>
      </w:r>
      <w:r>
        <w:rPr>
          <w:lang w:eastAsia="zh-CN"/>
        </w:rPr>
        <w:t>的整体信息流可概括为：原始文本、音频和视频输入首先经过模态特定编码器获得高质量表示；随后通过维度映射与时序同步进入共享表示空间；文本与音频在</w:t>
      </w:r>
      <w:r>
        <w:rPr>
          <w:lang w:eastAsia="zh-CN"/>
        </w:rPr>
        <w:t xml:space="preserve"> CME </w:t>
      </w:r>
      <w:r>
        <w:rPr>
          <w:lang w:eastAsia="zh-CN"/>
        </w:rPr>
        <w:t>中进行深层交互，视频动态特征作为补充信息参与融合；最终，</w:t>
      </w:r>
      <w:proofErr w:type="spellStart"/>
      <w:r>
        <w:rPr>
          <w:lang w:eastAsia="zh-CN"/>
        </w:rPr>
        <w:t>xLSTM</w:t>
      </w:r>
      <w:proofErr w:type="spellEnd"/>
      <w:r>
        <w:rPr>
          <w:lang w:eastAsia="zh-CN"/>
        </w:rPr>
        <w:t xml:space="preserve"> </w:t>
      </w:r>
      <w:r>
        <w:rPr>
          <w:lang w:eastAsia="zh-CN"/>
        </w:rPr>
        <w:t>对联合序列进行长程时序建模，并通过多任务头输出情感预测结果。</w:t>
      </w:r>
      <w:r>
        <w:t>图</w:t>
      </w:r>
      <w:r>
        <w:rPr>
          <w:rFonts w:hint="eastAsia"/>
          <w:lang w:eastAsia="zh-CN"/>
        </w:rPr>
        <w:t>3.1</w:t>
      </w:r>
      <w:r>
        <w:t>展示了模型的总体架构。</w:t>
      </w:r>
    </w:p>
    <w:p w14:paraId="1FC8774B" w14:textId="77777777" w:rsidR="00C642EC" w:rsidRDefault="00C642EC"/>
    <w:bookmarkEnd w:id="36"/>
    <w:p w14:paraId="689528DF" w14:textId="77777777" w:rsidR="00C642EC" w:rsidRDefault="00000000">
      <w:pPr>
        <w:ind w:firstLineChars="0" w:firstLine="0"/>
        <w:rPr>
          <w:rFonts w:eastAsia="Noto Sans CJK SC"/>
          <w:szCs w:val="22"/>
          <w:lang w:bidi="ar-SA"/>
        </w:rPr>
      </w:pPr>
      <w:r>
        <w:rPr>
          <w:rFonts w:hint="eastAsia"/>
          <w:noProof/>
          <w:lang w:eastAsia="zh-CN"/>
        </w:rPr>
        <w:lastRenderedPageBreak/>
        <w:drawing>
          <wp:inline distT="0" distB="0" distL="114300" distR="114300" wp14:anchorId="73A9F921" wp14:editId="5AC75C8D">
            <wp:extent cx="5922010" cy="3175000"/>
            <wp:effectExtent l="0" t="0" r="6350" b="10160"/>
            <wp:docPr id="29" name="图片 29" descr="模型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模型整体架构图"/>
                    <pic:cNvPicPr>
                      <a:picLocks noChangeAspect="1"/>
                    </pic:cNvPicPr>
                  </pic:nvPicPr>
                  <pic:blipFill>
                    <a:blip r:embed="rId23"/>
                    <a:srcRect b="1724"/>
                    <a:stretch>
                      <a:fillRect/>
                    </a:stretch>
                  </pic:blipFill>
                  <pic:spPr>
                    <a:xfrm>
                      <a:off x="0" y="0"/>
                      <a:ext cx="5922010" cy="3175000"/>
                    </a:xfrm>
                    <a:prstGeom prst="rect">
                      <a:avLst/>
                    </a:prstGeom>
                  </pic:spPr>
                </pic:pic>
              </a:graphicData>
            </a:graphic>
          </wp:inline>
        </w:drawing>
      </w:r>
    </w:p>
    <w:p w14:paraId="3D4DEECB" w14:textId="77777777" w:rsidR="00C642EC" w:rsidRDefault="00000000">
      <w:pPr>
        <w:snapToGrid/>
        <w:spacing w:before="40" w:line="276" w:lineRule="auto"/>
        <w:ind w:firstLineChars="0" w:firstLine="0"/>
        <w:jc w:val="center"/>
        <w:rPr>
          <w:rFonts w:eastAsia="Noto Sans CJK SC"/>
          <w:szCs w:val="22"/>
          <w:lang w:bidi="ar-SA"/>
        </w:rPr>
      </w:pPr>
      <w:proofErr w:type="gramStart"/>
      <w:r>
        <w:rPr>
          <w:rFonts w:eastAsia="Noto Sans CJK SC"/>
          <w:sz w:val="21"/>
          <w:szCs w:val="22"/>
          <w:lang w:bidi="ar-SA"/>
        </w:rPr>
        <w:t>图</w:t>
      </w:r>
      <w:r>
        <w:rPr>
          <w:rFonts w:hint="eastAsia"/>
          <w:sz w:val="21"/>
          <w:szCs w:val="22"/>
          <w:lang w:eastAsia="zh-CN" w:bidi="ar-SA"/>
        </w:rPr>
        <w:t>3.1</w:t>
      </w:r>
      <w:r>
        <w:rPr>
          <w:rFonts w:eastAsia="Noto Sans CJK SC"/>
          <w:sz w:val="21"/>
          <w:szCs w:val="22"/>
          <w:lang w:bidi="ar-SA"/>
        </w:rPr>
        <w:t xml:space="preserve">  </w:t>
      </w:r>
      <w:proofErr w:type="spellStart"/>
      <w:r>
        <w:rPr>
          <w:rFonts w:eastAsia="Noto Sans CJK SC"/>
          <w:sz w:val="21"/>
          <w:szCs w:val="22"/>
          <w:lang w:bidi="ar-SA"/>
        </w:rPr>
        <w:t>xLSTM</w:t>
      </w:r>
      <w:proofErr w:type="gramEnd"/>
      <w:r>
        <w:rPr>
          <w:rFonts w:eastAsia="Noto Sans CJK SC"/>
          <w:sz w:val="21"/>
          <w:szCs w:val="22"/>
          <w:lang w:bidi="ar-SA"/>
        </w:rPr>
        <w:t>-Fusion</w:t>
      </w:r>
      <w:r>
        <w:rPr>
          <w:rFonts w:eastAsia="Noto Sans CJK SC"/>
          <w:sz w:val="21"/>
          <w:szCs w:val="22"/>
          <w:lang w:bidi="ar-SA"/>
        </w:rPr>
        <w:t>多模态情感分析模型总体架构图</w:t>
      </w:r>
      <w:proofErr w:type="spellEnd"/>
    </w:p>
    <w:p w14:paraId="71CEBE48" w14:textId="77777777" w:rsidR="00C642EC" w:rsidRDefault="00C642EC"/>
    <w:p w14:paraId="2366B683" w14:textId="77777777" w:rsidR="00C642EC" w:rsidRDefault="00000000">
      <w:pPr>
        <w:rPr>
          <w:lang w:eastAsia="zh-CN"/>
        </w:rPr>
      </w:pPr>
      <w:proofErr w:type="spellStart"/>
      <w:r>
        <w:rPr>
          <w:rFonts w:hint="eastAsia"/>
        </w:rPr>
        <w:t>输入层接收原始的多模态数据样本，包括文本话语（</w:t>
      </w:r>
      <w:r>
        <w:rPr>
          <w:rFonts w:hint="eastAsia"/>
        </w:rPr>
        <w:t>Text</w:t>
      </w:r>
      <w:proofErr w:type="spellEnd"/>
      <w:r>
        <w:rPr>
          <w:rFonts w:hint="eastAsia"/>
        </w:rPr>
        <w:t xml:space="preserve"> Utterance, </w:t>
      </w:r>
      <m:oMath>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t</m:t>
            </m:r>
          </m:sub>
        </m:sSub>
      </m:oMath>
      <w:r>
        <w:rPr>
          <w:rFonts w:hint="eastAsia"/>
        </w:rPr>
        <w:t>）、音频波形（</w:t>
      </w:r>
      <w:r>
        <w:rPr>
          <w:rFonts w:hint="eastAsia"/>
        </w:rPr>
        <w:t xml:space="preserve">Audio Waveform, </w:t>
      </w:r>
      <m:oMath>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a</m:t>
            </m:r>
          </m:sub>
        </m:sSub>
      </m:oMath>
      <w:r>
        <w:rPr>
          <w:rFonts w:hint="eastAsia"/>
        </w:rPr>
        <w:t>）和视频帧流（</w:t>
      </w:r>
      <w:r>
        <w:rPr>
          <w:rFonts w:hint="eastAsia"/>
        </w:rPr>
        <w:t xml:space="preserve">Video Frame Stream, </w:t>
      </w:r>
      <m:oMath>
        <m:sSub>
          <m:sSubPr>
            <m:ctrlPr>
              <w:rPr>
                <w:rFonts w:ascii="Cambria Math" w:hAnsi="Cambria Math" w:hint="eastAsia"/>
              </w:rPr>
            </m:ctrlPr>
          </m:sSubPr>
          <m:e>
            <m:r>
              <m:rPr>
                <m:sty m:val="p"/>
              </m:rPr>
              <w:rPr>
                <w:rFonts w:ascii="Cambria Math" w:hAnsi="Cambria Math" w:hint="eastAsia"/>
              </w:rPr>
              <m:t>X</m:t>
            </m:r>
          </m:e>
          <m:sub>
            <m:r>
              <m:rPr>
                <m:sty m:val="p"/>
              </m:rPr>
              <w:rPr>
                <w:rFonts w:ascii="Cambria Math" w:hAnsi="Cambria Math" w:hint="eastAsia"/>
              </w:rPr>
              <m:t>v</m:t>
            </m:r>
          </m:sub>
        </m:sSub>
      </m:oMath>
      <w:r>
        <w:rPr>
          <w:rFonts w:hint="eastAsia"/>
        </w:rPr>
        <w:t>）。</w:t>
      </w:r>
      <w:r>
        <w:rPr>
          <w:rFonts w:hint="eastAsia"/>
          <w:lang w:eastAsia="zh-CN"/>
        </w:rPr>
        <w:t>特别地，在视频帧流</w:t>
      </w:r>
      <w:r>
        <w:rPr>
          <w:rFonts w:hint="eastAsia"/>
          <w:lang w:eastAsia="zh-CN"/>
        </w:rPr>
        <w:t xml:space="preserve"> </w:t>
      </w:r>
      <m:oMath>
        <m:sSub>
          <m:sSubPr>
            <m:ctrlPr>
              <w:rPr>
                <w:rFonts w:ascii="Cambria Math" w:hAnsi="Cambria Math" w:hint="eastAsia"/>
              </w:rPr>
            </m:ctrlPr>
          </m:sSubPr>
          <m:e>
            <m:r>
              <m:rPr>
                <m:sty m:val="p"/>
              </m:rPr>
              <w:rPr>
                <w:rFonts w:ascii="Cambria Math" w:hAnsi="Cambria Math" w:hint="eastAsia"/>
                <w:lang w:eastAsia="zh-CN"/>
              </w:rPr>
              <m:t>X</m:t>
            </m:r>
          </m:e>
          <m:sub>
            <m:r>
              <m:rPr>
                <m:sty m:val="p"/>
              </m:rPr>
              <w:rPr>
                <w:rFonts w:ascii="Cambria Math" w:hAnsi="Cambria Math" w:hint="eastAsia"/>
                <w:lang w:eastAsia="zh-CN"/>
              </w:rPr>
              <m:t>v</m:t>
            </m:r>
          </m:sub>
        </m:sSub>
      </m:oMath>
      <w:r>
        <w:rPr>
          <w:rFonts w:hint="eastAsia"/>
          <w:lang w:eastAsia="zh-CN"/>
        </w:rPr>
        <w:t xml:space="preserve"> </w:t>
      </w:r>
      <w:r>
        <w:rPr>
          <w:rFonts w:hint="eastAsia"/>
          <w:lang w:eastAsia="zh-CN"/>
        </w:rPr>
        <w:t>的输入框旁边，我们设计了一个包含多个连续微小情感帧（如笑脸、惊讶、愤怒）的风格化漫画框，</w:t>
      </w:r>
      <w:proofErr w:type="gramStart"/>
      <w:r>
        <w:rPr>
          <w:rFonts w:hint="eastAsia"/>
          <w:lang w:eastAsia="zh-CN"/>
        </w:rPr>
        <w:t>并在其旁标注了“</w:t>
      </w:r>
      <w:proofErr w:type="gramEnd"/>
      <w:r>
        <w:rPr>
          <w:rFonts w:hint="eastAsia"/>
          <w:lang w:eastAsia="zh-CN"/>
        </w:rPr>
        <w:t>（帧级动态线索</w:t>
      </w:r>
      <w:proofErr w:type="gramStart"/>
      <w:r>
        <w:rPr>
          <w:rFonts w:hint="eastAsia"/>
          <w:lang w:eastAsia="zh-CN"/>
        </w:rPr>
        <w:t>）”标签</w:t>
      </w:r>
      <w:proofErr w:type="gramEnd"/>
      <w:r>
        <w:rPr>
          <w:rFonts w:hint="eastAsia"/>
          <w:lang w:eastAsia="zh-CN"/>
        </w:rPr>
        <w:t>。该视觉元素直观地表现了视频模态中丰富的局部动作变化和面部细节，与后续视频动态特征提取模块（</w:t>
      </w:r>
      <w:proofErr w:type="spellStart"/>
      <w:r>
        <w:rPr>
          <w:rFonts w:hint="eastAsia"/>
          <w:lang w:eastAsia="zh-CN"/>
        </w:rPr>
        <w:t>DEConv</w:t>
      </w:r>
      <w:proofErr w:type="spellEnd"/>
      <w:r>
        <w:rPr>
          <w:rFonts w:hint="eastAsia"/>
          <w:lang w:eastAsia="zh-CN"/>
        </w:rPr>
        <w:t>）的功能形成了直观呼应，增强了模型架构图的可解释性与表现力。</w:t>
      </w:r>
    </w:p>
    <w:p w14:paraId="367477DD" w14:textId="77777777" w:rsidR="00C642EC" w:rsidRDefault="00000000">
      <w:pPr>
        <w:rPr>
          <w:lang w:eastAsia="zh-CN"/>
        </w:rPr>
      </w:pPr>
      <w:r>
        <w:rPr>
          <w:rFonts w:hint="eastAsia"/>
          <w:lang w:eastAsia="zh-CN"/>
        </w:rPr>
        <w:t>单模态编码器</w:t>
      </w:r>
      <w:proofErr w:type="gramStart"/>
      <w:r>
        <w:rPr>
          <w:rFonts w:hint="eastAsia"/>
          <w:lang w:eastAsia="zh-CN"/>
        </w:rPr>
        <w:t>层负责</w:t>
      </w:r>
      <w:proofErr w:type="gramEnd"/>
      <w:r>
        <w:rPr>
          <w:rFonts w:hint="eastAsia"/>
          <w:lang w:eastAsia="zh-CN"/>
        </w:rPr>
        <w:t>从原始数据中提取高质量的特征表示。文本模态采用</w:t>
      </w:r>
      <w:r>
        <w:rPr>
          <w:rFonts w:hint="eastAsia"/>
          <w:lang w:eastAsia="zh-CN"/>
        </w:rPr>
        <w:t xml:space="preserve"> </w:t>
      </w:r>
      <w:proofErr w:type="spellStart"/>
      <w:r>
        <w:rPr>
          <w:rFonts w:hint="eastAsia"/>
          <w:lang w:eastAsia="zh-CN"/>
        </w:rPr>
        <w:t>RoBERTa</w:t>
      </w:r>
      <w:proofErr w:type="spellEnd"/>
      <w:r>
        <w:rPr>
          <w:rFonts w:hint="eastAsia"/>
          <w:lang w:eastAsia="zh-CN"/>
        </w:rPr>
        <w:t xml:space="preserve"> </w:t>
      </w:r>
      <w:r>
        <w:rPr>
          <w:rFonts w:hint="eastAsia"/>
          <w:lang w:eastAsia="zh-CN"/>
        </w:rPr>
        <w:t>编码器，以捕获上下文语义信息，得到</w:t>
      </w:r>
      <w:r>
        <w:rPr>
          <w:rFonts w:hint="eastAsia"/>
          <w:lang w:eastAsia="zh-CN"/>
        </w:rPr>
        <w:t xml:space="preserve"> </w:t>
      </w:r>
      <m:oMath>
        <m:sSub>
          <m:sSubPr>
            <m:ctrlPr>
              <w:rPr>
                <w:rFonts w:ascii="Cambria Math" w:hAnsi="Cambria Math" w:hint="eastAsia"/>
              </w:rPr>
            </m:ctrlPr>
          </m:sSubPr>
          <m:e>
            <m:r>
              <m:rPr>
                <m:sty m:val="p"/>
              </m:rPr>
              <w:rPr>
                <w:rFonts w:ascii="Cambria Math" w:hAnsi="Cambria Math" w:hint="eastAsia"/>
                <w:lang w:eastAsia="zh-CN"/>
              </w:rPr>
              <m:t>H</m:t>
            </m:r>
          </m:e>
          <m:sub>
            <m:r>
              <m:rPr>
                <m:sty m:val="p"/>
              </m:rPr>
              <w:rPr>
                <w:rFonts w:ascii="Cambria Math" w:hAnsi="Cambria Math" w:hint="eastAsia"/>
                <w:lang w:eastAsia="zh-CN"/>
              </w:rPr>
              <m:t>t</m:t>
            </m:r>
          </m:sub>
        </m:sSub>
        <m:r>
          <m:rPr>
            <m:sty m:val="p"/>
          </m:rPr>
          <w:rPr>
            <w:rFonts w:ascii="Cambria Math" w:hAnsi="Cambria Math" w:hint="eastAsia"/>
            <w:lang w:eastAsia="zh-CN"/>
          </w:rPr>
          <m:t>∈</m:t>
        </m:r>
        <m:sSup>
          <m:sSupPr>
            <m:ctrlPr>
              <w:rPr>
                <w:rFonts w:ascii="Cambria Math" w:hAnsi="Cambria Math" w:hint="eastAsia"/>
              </w:rPr>
            </m:ctrlPr>
          </m:sSupPr>
          <m:e>
            <m:r>
              <m:rPr>
                <m:scr m:val="double-struck"/>
                <m:sty m:val="p"/>
              </m:rPr>
              <w:rPr>
                <w:rFonts w:eastAsia="MS Mincho" w:hint="eastAsia"/>
                <w:lang w:eastAsia="zh-CN"/>
              </w:rPr>
              <m:t>R</m:t>
            </m:r>
          </m:e>
          <m:sup>
            <m:sSub>
              <m:sSubPr>
                <m:ctrlPr>
                  <w:rPr>
                    <w:rFonts w:ascii="Cambria Math" w:hAnsi="Cambria Math" w:hint="eastAsia"/>
                  </w:rPr>
                </m:ctrlPr>
              </m:sSubPr>
              <m:e>
                <m:r>
                  <m:rPr>
                    <m:sty m:val="p"/>
                  </m:rPr>
                  <w:rPr>
                    <w:rFonts w:ascii="Cambria Math" w:hAnsi="Cambria Math" w:hint="eastAsia"/>
                    <w:lang w:eastAsia="zh-CN"/>
                  </w:rPr>
                  <m:t>T</m:t>
                </m:r>
              </m:e>
              <m:sub>
                <m:r>
                  <m:rPr>
                    <m:sty m:val="p"/>
                  </m:rPr>
                  <w:rPr>
                    <w:rFonts w:ascii="Cambria Math" w:hAnsi="Cambria Math" w:hint="eastAsia"/>
                    <w:lang w:eastAsia="zh-CN"/>
                  </w:rPr>
                  <m:t>t</m:t>
                </m:r>
              </m:sub>
            </m:sSub>
            <m:r>
              <m:rPr>
                <m:sty m:val="p"/>
              </m:rPr>
              <w:rPr>
                <w:rFonts w:ascii="Cambria Math" w:hAnsi="Cambria Math" w:hint="eastAsia"/>
                <w:lang w:eastAsia="zh-CN"/>
              </w:rPr>
              <m:t>×</m:t>
            </m:r>
            <m:sSub>
              <m:sSubPr>
                <m:ctrlPr>
                  <w:rPr>
                    <w:rFonts w:ascii="Cambria Math" w:hAnsi="Cambria Math" w:hint="eastAsia"/>
                  </w:rPr>
                </m:ctrlPr>
              </m:sSubPr>
              <m:e>
                <m:r>
                  <m:rPr>
                    <m:sty m:val="p"/>
                  </m:rPr>
                  <w:rPr>
                    <w:rFonts w:ascii="Cambria Math" w:hAnsi="Cambria Math" w:hint="eastAsia"/>
                    <w:lang w:eastAsia="zh-CN"/>
                  </w:rPr>
                  <m:t>d</m:t>
                </m:r>
              </m:e>
              <m:sub>
                <m:r>
                  <m:rPr>
                    <m:sty m:val="p"/>
                  </m:rPr>
                  <w:rPr>
                    <w:rFonts w:ascii="Cambria Math" w:hAnsi="Cambria Math" w:hint="eastAsia"/>
                    <w:lang w:eastAsia="zh-CN"/>
                  </w:rPr>
                  <m:t>t</m:t>
                </m:r>
              </m:sub>
            </m:sSub>
          </m:sup>
        </m:sSup>
      </m:oMath>
      <w:r>
        <w:rPr>
          <w:rFonts w:hint="eastAsia"/>
          <w:lang w:eastAsia="zh-CN"/>
        </w:rPr>
        <w:t>；音频模态采用</w:t>
      </w:r>
      <w:r>
        <w:rPr>
          <w:rFonts w:hint="eastAsia"/>
          <w:lang w:eastAsia="zh-CN"/>
        </w:rPr>
        <w:t xml:space="preserve"> Data2Vec-Audio </w:t>
      </w:r>
      <w:r>
        <w:rPr>
          <w:rFonts w:hint="eastAsia"/>
          <w:lang w:eastAsia="zh-CN"/>
        </w:rPr>
        <w:t>编码器，</w:t>
      </w:r>
      <w:proofErr w:type="gramStart"/>
      <w:r>
        <w:rPr>
          <w:rFonts w:hint="eastAsia"/>
          <w:lang w:eastAsia="zh-CN"/>
        </w:rPr>
        <w:t>学习帧级声学</w:t>
      </w:r>
      <w:proofErr w:type="gramEnd"/>
      <w:r>
        <w:rPr>
          <w:rFonts w:hint="eastAsia"/>
          <w:lang w:eastAsia="zh-CN"/>
        </w:rPr>
        <w:t>表示，得到</w:t>
      </w:r>
      <w:r>
        <w:rPr>
          <w:rFonts w:hint="eastAsia"/>
          <w:lang w:eastAsia="zh-CN"/>
        </w:rPr>
        <w:t xml:space="preserve"> </w:t>
      </w:r>
      <m:oMath>
        <m:sSub>
          <m:sSubPr>
            <m:ctrlPr>
              <w:rPr>
                <w:rFonts w:ascii="Cambria Math" w:hAnsi="Cambria Math" w:hint="eastAsia"/>
              </w:rPr>
            </m:ctrlPr>
          </m:sSubPr>
          <m:e>
            <m:r>
              <m:rPr>
                <m:sty m:val="p"/>
              </m:rPr>
              <w:rPr>
                <w:rFonts w:ascii="Cambria Math" w:hAnsi="Cambria Math" w:hint="eastAsia"/>
                <w:lang w:eastAsia="zh-CN"/>
              </w:rPr>
              <m:t>H</m:t>
            </m:r>
          </m:e>
          <m:sub>
            <m:r>
              <m:rPr>
                <m:sty m:val="p"/>
              </m:rPr>
              <w:rPr>
                <w:rFonts w:ascii="Cambria Math" w:hAnsi="Cambria Math" w:hint="eastAsia"/>
                <w:lang w:eastAsia="zh-CN"/>
              </w:rPr>
              <m:t>a</m:t>
            </m:r>
          </m:sub>
        </m:sSub>
        <m:r>
          <m:rPr>
            <m:sty m:val="p"/>
          </m:rPr>
          <w:rPr>
            <w:rFonts w:ascii="Cambria Math" w:hAnsi="Cambria Math" w:hint="eastAsia"/>
            <w:lang w:eastAsia="zh-CN"/>
          </w:rPr>
          <m:t>∈</m:t>
        </m:r>
        <m:sSup>
          <m:sSupPr>
            <m:ctrlPr>
              <w:rPr>
                <w:rFonts w:ascii="Cambria Math" w:hAnsi="Cambria Math" w:hint="eastAsia"/>
              </w:rPr>
            </m:ctrlPr>
          </m:sSupPr>
          <m:e>
            <m:r>
              <m:rPr>
                <m:scr m:val="double-struck"/>
                <m:sty m:val="p"/>
              </m:rPr>
              <w:rPr>
                <w:rFonts w:eastAsia="MS Mincho" w:hint="eastAsia"/>
                <w:lang w:eastAsia="zh-CN"/>
              </w:rPr>
              <m:t>R</m:t>
            </m:r>
          </m:e>
          <m:sup>
            <m:sSub>
              <m:sSubPr>
                <m:ctrlPr>
                  <w:rPr>
                    <w:rFonts w:ascii="Cambria Math" w:hAnsi="Cambria Math" w:hint="eastAsia"/>
                  </w:rPr>
                </m:ctrlPr>
              </m:sSubPr>
              <m:e>
                <m:r>
                  <m:rPr>
                    <m:sty m:val="p"/>
                  </m:rPr>
                  <w:rPr>
                    <w:rFonts w:ascii="Cambria Math" w:hAnsi="Cambria Math" w:hint="eastAsia"/>
                    <w:lang w:eastAsia="zh-CN"/>
                  </w:rPr>
                  <m:t>T</m:t>
                </m:r>
              </m:e>
              <m:sub>
                <m:r>
                  <m:rPr>
                    <m:sty m:val="p"/>
                  </m:rPr>
                  <w:rPr>
                    <w:rFonts w:ascii="Cambria Math" w:hAnsi="Cambria Math" w:hint="eastAsia"/>
                    <w:lang w:eastAsia="zh-CN"/>
                  </w:rPr>
                  <m:t>a</m:t>
                </m:r>
              </m:sub>
            </m:sSub>
            <m:r>
              <m:rPr>
                <m:sty m:val="p"/>
              </m:rPr>
              <w:rPr>
                <w:rFonts w:ascii="Cambria Math" w:hAnsi="Cambria Math" w:hint="eastAsia"/>
                <w:lang w:eastAsia="zh-CN"/>
              </w:rPr>
              <m:t>×</m:t>
            </m:r>
            <m:sSub>
              <m:sSubPr>
                <m:ctrlPr>
                  <w:rPr>
                    <w:rFonts w:ascii="Cambria Math" w:hAnsi="Cambria Math" w:hint="eastAsia"/>
                  </w:rPr>
                </m:ctrlPr>
              </m:sSubPr>
              <m:e>
                <m:r>
                  <m:rPr>
                    <m:sty m:val="p"/>
                  </m:rPr>
                  <w:rPr>
                    <w:rFonts w:ascii="Cambria Math" w:hAnsi="Cambria Math" w:hint="eastAsia"/>
                    <w:lang w:eastAsia="zh-CN"/>
                  </w:rPr>
                  <m:t>d</m:t>
                </m:r>
              </m:e>
              <m:sub>
                <m:r>
                  <m:rPr>
                    <m:sty m:val="p"/>
                  </m:rPr>
                  <w:rPr>
                    <w:rFonts w:ascii="Cambria Math" w:hAnsi="Cambria Math" w:hint="eastAsia"/>
                    <w:lang w:eastAsia="zh-CN"/>
                  </w:rPr>
                  <m:t>a</m:t>
                </m:r>
              </m:sub>
            </m:sSub>
          </m:sup>
        </m:sSup>
      </m:oMath>
      <w:r>
        <w:rPr>
          <w:rFonts w:hint="eastAsia"/>
          <w:lang w:eastAsia="zh-CN"/>
        </w:rPr>
        <w:t>；视频模态则首先提取</w:t>
      </w:r>
      <w:proofErr w:type="gramStart"/>
      <w:r>
        <w:rPr>
          <w:rFonts w:hint="eastAsia"/>
          <w:lang w:eastAsia="zh-CN"/>
        </w:rPr>
        <w:t>帧</w:t>
      </w:r>
      <w:proofErr w:type="gramEnd"/>
      <w:r>
        <w:rPr>
          <w:rFonts w:hint="eastAsia"/>
          <w:lang w:eastAsia="zh-CN"/>
        </w:rPr>
        <w:t>特征，随后通过</w:t>
      </w:r>
      <w:r>
        <w:rPr>
          <w:rFonts w:hint="eastAsia"/>
          <w:lang w:eastAsia="zh-CN"/>
        </w:rPr>
        <w:t xml:space="preserve"> </w:t>
      </w:r>
      <w:proofErr w:type="spellStart"/>
      <w:r>
        <w:rPr>
          <w:rFonts w:hint="eastAsia"/>
          <w:lang w:eastAsia="zh-CN"/>
        </w:rPr>
        <w:t>DEConv</w:t>
      </w:r>
      <w:proofErr w:type="spellEnd"/>
      <w:r>
        <w:rPr>
          <w:rFonts w:hint="eastAsia"/>
          <w:lang w:eastAsia="zh-CN"/>
        </w:rPr>
        <w:t xml:space="preserve"> </w:t>
      </w:r>
      <w:r>
        <w:rPr>
          <w:rFonts w:hint="eastAsia"/>
          <w:lang w:eastAsia="zh-CN"/>
        </w:rPr>
        <w:t>模块</w:t>
      </w:r>
      <w:proofErr w:type="gramStart"/>
      <w:r>
        <w:rPr>
          <w:rFonts w:hint="eastAsia"/>
          <w:lang w:eastAsia="zh-CN"/>
        </w:rPr>
        <w:t>在帧特征</w:t>
      </w:r>
      <w:proofErr w:type="gramEnd"/>
      <w:r>
        <w:rPr>
          <w:rFonts w:hint="eastAsia"/>
          <w:lang w:eastAsia="zh-CN"/>
        </w:rPr>
        <w:t>基础上建模局部动态变化，增强对情感线索的捕获能力，得到</w:t>
      </w:r>
      <w:r>
        <w:rPr>
          <w:rFonts w:hint="eastAsia"/>
          <w:lang w:eastAsia="zh-CN"/>
        </w:rPr>
        <w:t xml:space="preserve"> </w:t>
      </w:r>
      <m:oMath>
        <m:sSub>
          <m:sSubPr>
            <m:ctrlPr>
              <w:rPr>
                <w:rFonts w:ascii="Cambria Math" w:hAnsi="Cambria Math" w:hint="eastAsia"/>
              </w:rPr>
            </m:ctrlPr>
          </m:sSubPr>
          <m:e>
            <m:r>
              <m:rPr>
                <m:sty m:val="p"/>
              </m:rPr>
              <w:rPr>
                <w:rFonts w:ascii="Cambria Math" w:hAnsi="Cambria Math" w:hint="eastAsia"/>
                <w:lang w:eastAsia="zh-CN"/>
              </w:rPr>
              <m:t>H</m:t>
            </m:r>
          </m:e>
          <m:sub>
            <m:r>
              <m:rPr>
                <m:sty m:val="p"/>
              </m:rPr>
              <w:rPr>
                <w:rFonts w:ascii="Cambria Math" w:hAnsi="Cambria Math" w:hint="eastAsia"/>
                <w:lang w:eastAsia="zh-CN"/>
              </w:rPr>
              <m:t>v</m:t>
            </m:r>
          </m:sub>
        </m:sSub>
        <m:r>
          <m:rPr>
            <m:sty m:val="p"/>
          </m:rPr>
          <w:rPr>
            <w:rFonts w:ascii="Cambria Math" w:hAnsi="Cambria Math" w:hint="eastAsia"/>
            <w:lang w:eastAsia="zh-CN"/>
          </w:rPr>
          <m:t>∈</m:t>
        </m:r>
        <m:sSup>
          <m:sSupPr>
            <m:ctrlPr>
              <w:rPr>
                <w:rFonts w:ascii="Cambria Math" w:hAnsi="Cambria Math" w:hint="eastAsia"/>
              </w:rPr>
            </m:ctrlPr>
          </m:sSupPr>
          <m:e>
            <m:r>
              <m:rPr>
                <m:scr m:val="double-struck"/>
                <m:sty m:val="p"/>
              </m:rPr>
              <w:rPr>
                <w:rFonts w:eastAsia="MS Mincho" w:hint="eastAsia"/>
                <w:lang w:eastAsia="zh-CN"/>
              </w:rPr>
              <m:t>R</m:t>
            </m:r>
          </m:e>
          <m:sup>
            <m:sSub>
              <m:sSubPr>
                <m:ctrlPr>
                  <w:rPr>
                    <w:rFonts w:ascii="Cambria Math" w:hAnsi="Cambria Math" w:hint="eastAsia"/>
                  </w:rPr>
                </m:ctrlPr>
              </m:sSubPr>
              <m:e>
                <m:r>
                  <m:rPr>
                    <m:sty m:val="p"/>
                  </m:rPr>
                  <w:rPr>
                    <w:rFonts w:ascii="Cambria Math" w:hAnsi="Cambria Math" w:hint="eastAsia"/>
                    <w:lang w:eastAsia="zh-CN"/>
                  </w:rPr>
                  <m:t>T</m:t>
                </m:r>
              </m:e>
              <m:sub>
                <m:r>
                  <m:rPr>
                    <m:sty m:val="p"/>
                  </m:rPr>
                  <w:rPr>
                    <w:rFonts w:ascii="Cambria Math" w:hAnsi="Cambria Math" w:hint="eastAsia"/>
                    <w:lang w:eastAsia="zh-CN"/>
                  </w:rPr>
                  <m:t>v</m:t>
                </m:r>
              </m:sub>
            </m:sSub>
            <m:r>
              <m:rPr>
                <m:sty m:val="p"/>
              </m:rPr>
              <w:rPr>
                <w:rFonts w:ascii="Cambria Math" w:hAnsi="Cambria Math" w:hint="eastAsia"/>
                <w:lang w:eastAsia="zh-CN"/>
              </w:rPr>
              <m:t>×</m:t>
            </m:r>
            <m:sSub>
              <m:sSubPr>
                <m:ctrlPr>
                  <w:rPr>
                    <w:rFonts w:ascii="Cambria Math" w:hAnsi="Cambria Math" w:hint="eastAsia"/>
                  </w:rPr>
                </m:ctrlPr>
              </m:sSubPr>
              <m:e>
                <m:r>
                  <m:rPr>
                    <m:sty m:val="p"/>
                  </m:rPr>
                  <w:rPr>
                    <w:rFonts w:ascii="Cambria Math" w:hAnsi="Cambria Math" w:hint="eastAsia"/>
                    <w:lang w:eastAsia="zh-CN"/>
                  </w:rPr>
                  <m:t>d</m:t>
                </m:r>
              </m:e>
              <m:sub>
                <m:r>
                  <m:rPr>
                    <m:sty m:val="p"/>
                  </m:rPr>
                  <w:rPr>
                    <w:rFonts w:ascii="Cambria Math" w:hAnsi="Cambria Math" w:hint="eastAsia"/>
                    <w:lang w:eastAsia="zh-CN"/>
                  </w:rPr>
                  <m:t>v</m:t>
                </m:r>
              </m:sub>
            </m:sSub>
          </m:sup>
        </m:sSup>
      </m:oMath>
      <w:r>
        <w:rPr>
          <w:rFonts w:hint="eastAsia"/>
          <w:lang w:eastAsia="zh-CN"/>
        </w:rPr>
        <w:t>。</w:t>
      </w:r>
    </w:p>
    <w:p w14:paraId="2D271C92" w14:textId="77777777" w:rsidR="00C642EC" w:rsidRDefault="00000000">
      <w:pPr>
        <w:rPr>
          <w:lang w:eastAsia="zh-CN"/>
        </w:rPr>
      </w:pPr>
      <w:r>
        <w:rPr>
          <w:rFonts w:hint="eastAsia"/>
          <w:lang w:eastAsia="zh-CN"/>
        </w:rPr>
        <w:t>特征对齐层旨在消除三种模态在采样率、序列长度和特征维度上的显著异质性。通过“线性投影与时序对齐”操作，利用线性投影将不同维度映射到共享语义空间（</w:t>
      </w:r>
      <w:r>
        <w:rPr>
          <w:rFonts w:hint="eastAsia"/>
          <w:lang w:eastAsia="zh-CN"/>
        </w:rPr>
        <w:t xml:space="preserve">Dimension Mapping, </w:t>
      </w:r>
      <m:oMath>
        <m:r>
          <m:rPr>
            <m:sty m:val="p"/>
          </m:rPr>
          <w:rPr>
            <w:rFonts w:ascii="Cambria Math" w:hAnsi="Cambria Math" w:hint="eastAsia"/>
            <w:lang w:eastAsia="zh-CN"/>
          </w:rPr>
          <m:t>d</m:t>
        </m:r>
      </m:oMath>
      <w:r>
        <w:rPr>
          <w:rFonts w:hint="eastAsia"/>
          <w:lang w:eastAsia="zh-CN"/>
        </w:rPr>
        <w:t>），并采用插值</w:t>
      </w:r>
      <w:proofErr w:type="gramStart"/>
      <w:r>
        <w:rPr>
          <w:rFonts w:hint="eastAsia"/>
          <w:lang w:eastAsia="zh-CN"/>
        </w:rPr>
        <w:t>或池化</w:t>
      </w:r>
      <w:proofErr w:type="gramEnd"/>
      <w:r>
        <w:rPr>
          <w:rFonts w:hint="eastAsia"/>
          <w:lang w:eastAsia="zh-CN"/>
        </w:rPr>
        <w:t>策略实现时序长度对齐（</w:t>
      </w:r>
      <w:r>
        <w:rPr>
          <w:rFonts w:hint="eastAsia"/>
          <w:lang w:eastAsia="zh-CN"/>
        </w:rPr>
        <w:t xml:space="preserve">Sequence Alignment, </w:t>
      </w:r>
      <m:oMath>
        <m:r>
          <m:rPr>
            <m:sty m:val="p"/>
          </m:rPr>
          <w:rPr>
            <w:rFonts w:ascii="Cambria Math" w:hAnsi="Cambria Math" w:hint="eastAsia"/>
            <w:lang w:eastAsia="zh-CN"/>
          </w:rPr>
          <m:t>T</m:t>
        </m:r>
      </m:oMath>
      <w:r>
        <w:rPr>
          <w:rFonts w:hint="eastAsia"/>
          <w:lang w:eastAsia="zh-CN"/>
        </w:rPr>
        <w:t>），最终得到位于共享嵌入空间的</w:t>
      </w:r>
      <w:r>
        <w:rPr>
          <w:rFonts w:hint="eastAsia"/>
          <w:lang w:eastAsia="zh-CN"/>
        </w:rPr>
        <w:t xml:space="preserve"> </w:t>
      </w:r>
      <m:oMath>
        <m:sSub>
          <m:sSubPr>
            <m:ctrlPr>
              <w:rPr>
                <w:rFonts w:ascii="Cambria Math" w:hAnsi="Cambria Math" w:hint="eastAsia"/>
              </w:rPr>
            </m:ctrlPr>
          </m:sSubPr>
          <m:e>
            <m:acc>
              <m:accPr>
                <m:chr m:val="̃"/>
                <m:ctrlPr>
                  <w:rPr>
                    <w:rFonts w:ascii="Cambria Math" w:hAnsi="Cambria Math" w:hint="eastAsia"/>
                  </w:rPr>
                </m:ctrlPr>
              </m:accPr>
              <m:e>
                <m:r>
                  <m:rPr>
                    <m:sty m:val="p"/>
                  </m:rPr>
                  <w:rPr>
                    <w:rFonts w:ascii="Cambria Math" w:hAnsi="Cambria Math" w:hint="eastAsia"/>
                    <w:lang w:eastAsia="zh-CN"/>
                  </w:rPr>
                  <m:t>H</m:t>
                </m:r>
              </m:e>
            </m:acc>
          </m:e>
          <m:sub>
            <m:r>
              <m:rPr>
                <m:sty m:val="p"/>
              </m:rPr>
              <w:rPr>
                <w:rFonts w:ascii="Cambria Math" w:hAnsi="Cambria Math" w:hint="eastAsia"/>
                <w:lang w:eastAsia="zh-CN"/>
              </w:rPr>
              <m:t>t</m:t>
            </m:r>
          </m:sub>
        </m:sSub>
      </m:oMath>
      <w:r>
        <w:rPr>
          <w:rFonts w:hint="eastAsia"/>
          <w:lang w:eastAsia="zh-CN"/>
        </w:rPr>
        <w:t>、</w:t>
      </w:r>
      <m:oMath>
        <m:sSub>
          <m:sSubPr>
            <m:ctrlPr>
              <w:rPr>
                <w:rFonts w:ascii="Cambria Math" w:hAnsi="Cambria Math" w:hint="eastAsia"/>
              </w:rPr>
            </m:ctrlPr>
          </m:sSubPr>
          <m:e>
            <m:acc>
              <m:accPr>
                <m:chr m:val="̃"/>
                <m:ctrlPr>
                  <w:rPr>
                    <w:rFonts w:ascii="Cambria Math" w:hAnsi="Cambria Math" w:hint="eastAsia"/>
                  </w:rPr>
                </m:ctrlPr>
              </m:accPr>
              <m:e>
                <m:r>
                  <m:rPr>
                    <m:sty m:val="p"/>
                  </m:rPr>
                  <w:rPr>
                    <w:rFonts w:ascii="Cambria Math" w:hAnsi="Cambria Math" w:hint="eastAsia"/>
                    <w:lang w:eastAsia="zh-CN"/>
                  </w:rPr>
                  <m:t>H</m:t>
                </m:r>
              </m:e>
            </m:acc>
          </m:e>
          <m:sub>
            <m:r>
              <m:rPr>
                <m:sty m:val="p"/>
              </m:rPr>
              <w:rPr>
                <w:rFonts w:ascii="Cambria Math" w:hAnsi="Cambria Math" w:hint="eastAsia"/>
                <w:lang w:eastAsia="zh-CN"/>
              </w:rPr>
              <m:t>a</m:t>
            </m:r>
          </m:sub>
        </m:sSub>
      </m:oMath>
      <w:r>
        <w:rPr>
          <w:rFonts w:hint="eastAsia"/>
          <w:lang w:eastAsia="zh-CN"/>
        </w:rPr>
        <w:t>、</w:t>
      </w:r>
      <m:oMath>
        <m:sSub>
          <m:sSubPr>
            <m:ctrlPr>
              <w:rPr>
                <w:rFonts w:ascii="Cambria Math" w:hAnsi="Cambria Math" w:hint="eastAsia"/>
              </w:rPr>
            </m:ctrlPr>
          </m:sSubPr>
          <m:e>
            <m:acc>
              <m:accPr>
                <m:chr m:val="̃"/>
                <m:ctrlPr>
                  <w:rPr>
                    <w:rFonts w:ascii="Cambria Math" w:hAnsi="Cambria Math" w:hint="eastAsia"/>
                  </w:rPr>
                </m:ctrlPr>
              </m:accPr>
              <m:e>
                <m:r>
                  <m:rPr>
                    <m:sty m:val="p"/>
                  </m:rPr>
                  <w:rPr>
                    <w:rFonts w:ascii="Cambria Math" w:hAnsi="Cambria Math" w:hint="eastAsia"/>
                    <w:lang w:eastAsia="zh-CN"/>
                  </w:rPr>
                  <m:t>H</m:t>
                </m:r>
              </m:e>
            </m:acc>
          </m:e>
          <m:sub>
            <m:r>
              <m:rPr>
                <m:sty m:val="p"/>
              </m:rPr>
              <w:rPr>
                <w:rFonts w:ascii="Cambria Math" w:hAnsi="Cambria Math" w:hint="eastAsia"/>
                <w:lang w:eastAsia="zh-CN"/>
              </w:rPr>
              <m:t>v</m:t>
            </m:r>
          </m:sub>
        </m:sSub>
        <m:r>
          <m:rPr>
            <m:sty m:val="p"/>
          </m:rPr>
          <w:rPr>
            <w:rFonts w:ascii="Cambria Math" w:hAnsi="Cambria Math" w:hint="eastAsia"/>
            <w:lang w:eastAsia="zh-CN"/>
          </w:rPr>
          <m:t>∈</m:t>
        </m:r>
        <m:sSup>
          <m:sSupPr>
            <m:ctrlPr>
              <w:rPr>
                <w:rFonts w:ascii="Cambria Math" w:hAnsi="Cambria Math" w:hint="eastAsia"/>
              </w:rPr>
            </m:ctrlPr>
          </m:sSupPr>
          <m:e>
            <m:r>
              <m:rPr>
                <m:scr m:val="double-struck"/>
                <m:sty m:val="p"/>
              </m:rPr>
              <w:rPr>
                <w:rFonts w:eastAsia="MS Mincho" w:hint="eastAsia"/>
                <w:lang w:eastAsia="zh-CN"/>
              </w:rPr>
              <m:t>R</m:t>
            </m:r>
          </m:e>
          <m:sup>
            <m:r>
              <m:rPr>
                <m:sty m:val="p"/>
              </m:rPr>
              <w:rPr>
                <w:rFonts w:ascii="Cambria Math" w:hAnsi="Cambria Math" w:hint="eastAsia"/>
                <w:lang w:eastAsia="zh-CN"/>
              </w:rPr>
              <m:t>T</m:t>
            </m:r>
            <m:r>
              <m:rPr>
                <m:sty m:val="p"/>
              </m:rPr>
              <w:rPr>
                <w:rFonts w:ascii="Cambria Math" w:hAnsi="Cambria Math" w:hint="eastAsia"/>
                <w:lang w:eastAsia="zh-CN"/>
              </w:rPr>
              <m:t>×</m:t>
            </m:r>
            <m:r>
              <m:rPr>
                <m:sty m:val="p"/>
              </m:rPr>
              <w:rPr>
                <w:rFonts w:ascii="Cambria Math" w:hAnsi="Cambria Math" w:hint="eastAsia"/>
                <w:lang w:eastAsia="zh-CN"/>
              </w:rPr>
              <m:t>d</m:t>
            </m:r>
          </m:sup>
        </m:sSup>
      </m:oMath>
      <w:r>
        <w:rPr>
          <w:rFonts w:hint="eastAsia"/>
          <w:lang w:eastAsia="zh-CN"/>
        </w:rPr>
        <w:t>，为后续跨模态交互奠定可计算的表示基础。</w:t>
      </w:r>
    </w:p>
    <w:p w14:paraId="507FEB39" w14:textId="77777777" w:rsidR="00C642EC" w:rsidRDefault="00000000">
      <w:pPr>
        <w:rPr>
          <w:lang w:eastAsia="zh-CN"/>
        </w:rPr>
      </w:pPr>
      <w:r>
        <w:rPr>
          <w:rFonts w:hint="eastAsia"/>
          <w:lang w:eastAsia="zh-CN"/>
        </w:rPr>
        <w:lastRenderedPageBreak/>
        <w:t>跨模态融合层是模型实现深度对齐的核心。本研究采用跨模态编码器（</w:t>
      </w:r>
      <w:r>
        <w:rPr>
          <w:rFonts w:hint="eastAsia"/>
          <w:lang w:eastAsia="zh-CN"/>
        </w:rPr>
        <w:t>CME</w:t>
      </w:r>
      <w:r>
        <w:rPr>
          <w:rFonts w:hint="eastAsia"/>
          <w:lang w:eastAsia="zh-CN"/>
        </w:rPr>
        <w:t>）作为主要交互模块，且将</w:t>
      </w:r>
      <w:r>
        <w:rPr>
          <w:rFonts w:hint="eastAsia"/>
          <w:lang w:eastAsia="zh-CN"/>
        </w:rPr>
        <w:t xml:space="preserve"> CME </w:t>
      </w:r>
      <w:r>
        <w:rPr>
          <w:rFonts w:hint="eastAsia"/>
          <w:lang w:eastAsia="zh-CN"/>
        </w:rPr>
        <w:t>置于文本和音频模态之间进行双向迭代交互。如图所示，</w:t>
      </w:r>
      <w:r>
        <w:rPr>
          <w:rFonts w:hint="eastAsia"/>
          <w:lang w:eastAsia="zh-CN"/>
        </w:rPr>
        <w:t xml:space="preserve">CME </w:t>
      </w:r>
      <w:proofErr w:type="gramStart"/>
      <w:r>
        <w:rPr>
          <w:rFonts w:hint="eastAsia"/>
          <w:lang w:eastAsia="zh-CN"/>
        </w:rPr>
        <w:t>框内部包含叠堆</w:t>
      </w:r>
      <w:proofErr w:type="gramEnd"/>
      <w:r>
        <w:rPr>
          <w:rFonts w:hint="eastAsia"/>
          <w:lang w:eastAsia="zh-CN"/>
        </w:rPr>
        <w:t xml:space="preserve"> </w:t>
      </w:r>
      <m:oMath>
        <m:r>
          <m:rPr>
            <m:sty m:val="p"/>
          </m:rPr>
          <w:rPr>
            <w:rFonts w:ascii="Cambria Math" w:hAnsi="Cambria Math" w:hint="eastAsia"/>
            <w:lang w:eastAsia="zh-CN"/>
          </w:rPr>
          <m:t>N</m:t>
        </m:r>
      </m:oMath>
      <w:r>
        <w:rPr>
          <w:rFonts w:hint="eastAsia"/>
          <w:lang w:eastAsia="zh-CN"/>
        </w:rPr>
        <w:t xml:space="preserve"> </w:t>
      </w:r>
      <w:r>
        <w:rPr>
          <w:rFonts w:hint="eastAsia"/>
          <w:lang w:eastAsia="zh-CN"/>
        </w:rPr>
        <w:t>次的结构，包含跨模态注意力、自注意力、前馈网络和残差连接等子模块，用于在浅层对齐之外实现双模态的深层语义交互。而视频动态补充线索</w:t>
      </w:r>
      <w:r>
        <w:rPr>
          <w:rFonts w:hint="eastAsia"/>
          <w:lang w:eastAsia="zh-CN"/>
        </w:rPr>
        <w:t xml:space="preserve"> </w:t>
      </w:r>
      <m:oMath>
        <m:sSub>
          <m:sSubPr>
            <m:ctrlPr>
              <w:rPr>
                <w:rFonts w:ascii="Cambria Math" w:hAnsi="Cambria Math" w:hint="eastAsia"/>
              </w:rPr>
            </m:ctrlPr>
          </m:sSubPr>
          <m:e>
            <m:acc>
              <m:accPr>
                <m:chr m:val="̃"/>
                <m:ctrlPr>
                  <w:rPr>
                    <w:rFonts w:ascii="Cambria Math" w:hAnsi="Cambria Math" w:hint="eastAsia"/>
                  </w:rPr>
                </m:ctrlPr>
              </m:accPr>
              <m:e>
                <m:r>
                  <m:rPr>
                    <m:sty m:val="p"/>
                  </m:rPr>
                  <w:rPr>
                    <w:rFonts w:ascii="Cambria Math" w:hAnsi="Cambria Math" w:hint="eastAsia"/>
                    <w:lang w:eastAsia="zh-CN"/>
                  </w:rPr>
                  <m:t>H</m:t>
                </m:r>
              </m:e>
            </m:acc>
          </m:e>
          <m:sub>
            <m:r>
              <m:rPr>
                <m:sty m:val="p"/>
              </m:rPr>
              <w:rPr>
                <w:rFonts w:ascii="Cambria Math" w:hAnsi="Cambria Math" w:hint="eastAsia"/>
                <w:lang w:eastAsia="zh-CN"/>
              </w:rPr>
              <m:t>v</m:t>
            </m:r>
          </m:sub>
        </m:sSub>
      </m:oMath>
      <w:r>
        <w:rPr>
          <w:rFonts w:hint="eastAsia"/>
          <w:lang w:eastAsia="zh-CN"/>
        </w:rPr>
        <w:t xml:space="preserve"> </w:t>
      </w:r>
      <w:r>
        <w:rPr>
          <w:rFonts w:hint="eastAsia"/>
          <w:lang w:eastAsia="zh-CN"/>
        </w:rPr>
        <w:t>则在</w:t>
      </w:r>
      <w:r>
        <w:rPr>
          <w:rFonts w:hint="eastAsia"/>
          <w:lang w:eastAsia="zh-CN"/>
        </w:rPr>
        <w:t xml:space="preserve"> CME </w:t>
      </w:r>
      <w:r>
        <w:rPr>
          <w:rFonts w:hint="eastAsia"/>
          <w:lang w:eastAsia="zh-CN"/>
        </w:rPr>
        <w:t>完成文本</w:t>
      </w:r>
      <w:r>
        <w:rPr>
          <w:rFonts w:hint="eastAsia"/>
          <w:lang w:eastAsia="zh-CN"/>
        </w:rPr>
        <w:t>-</w:t>
      </w:r>
      <w:r>
        <w:rPr>
          <w:rFonts w:hint="eastAsia"/>
          <w:lang w:eastAsia="zh-CN"/>
        </w:rPr>
        <w:t>音频交互之后，作为辅助信息通过</w:t>
      </w:r>
      <w:r>
        <w:rPr>
          <w:rFonts w:hint="eastAsia"/>
          <w:lang w:eastAsia="zh-CN"/>
        </w:rPr>
        <w:t xml:space="preserve"> </w:t>
      </w:r>
      <m:oMath>
        <m:r>
          <m:rPr>
            <m:sty m:val="p"/>
          </m:rPr>
          <w:rPr>
            <w:rFonts w:ascii="Cambria Math" w:hAnsi="Cambria Math" w:hint="eastAsia"/>
            <w:lang w:eastAsia="zh-CN"/>
          </w:rPr>
          <m:t>Fuse</m:t>
        </m:r>
        <m:d>
          <m:dPr>
            <m:ctrlPr>
              <w:rPr>
                <w:rFonts w:ascii="Cambria Math" w:hAnsi="Cambria Math" w:hint="eastAsia"/>
              </w:rPr>
            </m:ctrlPr>
          </m:dPr>
          <m:e>
            <m:r>
              <m:rPr>
                <m:sty m:val="p"/>
              </m:rPr>
              <w:rPr>
                <w:rFonts w:ascii="Cambria Math" w:hAnsi="Cambria Math" w:hint="eastAsia"/>
                <w:lang w:eastAsia="zh-CN"/>
              </w:rPr>
              <m:t>⋅</m:t>
            </m:r>
          </m:e>
        </m:d>
      </m:oMath>
      <w:r>
        <w:rPr>
          <w:rFonts w:hint="eastAsia"/>
          <w:lang w:eastAsia="zh-CN"/>
        </w:rPr>
        <w:t xml:space="preserve"> </w:t>
      </w:r>
      <w:r>
        <w:rPr>
          <w:rFonts w:hint="eastAsia"/>
          <w:lang w:eastAsia="zh-CN"/>
        </w:rPr>
        <w:t>融合算子（包括拼接、线性变换和残差重组）并入融合表示</w:t>
      </w:r>
      <w:r>
        <w:rPr>
          <w:rFonts w:hint="eastAsia"/>
          <w:lang w:eastAsia="zh-CN"/>
        </w:rPr>
        <w:t xml:space="preserve"> </w:t>
      </w:r>
      <m:oMath>
        <m:r>
          <m:rPr>
            <m:sty m:val="p"/>
          </m:rPr>
          <w:rPr>
            <w:rFonts w:ascii="Cambria Math" w:hAnsi="Cambria Math" w:hint="eastAsia"/>
            <w:lang w:eastAsia="zh-CN"/>
          </w:rPr>
          <m:t>Z</m:t>
        </m:r>
      </m:oMath>
      <w:r>
        <w:rPr>
          <w:rFonts w:hint="eastAsia"/>
          <w:lang w:eastAsia="zh-CN"/>
        </w:rPr>
        <w:t>。这种设计避免了在早期融合阶段引入过多噪声，削弱主干语义对齐的稳定性，与项目“文本</w:t>
      </w:r>
      <w:r>
        <w:rPr>
          <w:rFonts w:hint="eastAsia"/>
          <w:lang w:eastAsia="zh-CN"/>
        </w:rPr>
        <w:t>-</w:t>
      </w:r>
      <w:r>
        <w:rPr>
          <w:rFonts w:hint="eastAsia"/>
          <w:lang w:eastAsia="zh-CN"/>
        </w:rPr>
        <w:t>音频主干融合、视频动态补充”的技术思路一致。</w:t>
      </w:r>
    </w:p>
    <w:p w14:paraId="566FCFE8" w14:textId="77777777" w:rsidR="00C642EC" w:rsidRDefault="00000000">
      <w:pPr>
        <w:rPr>
          <w:lang w:eastAsia="zh-CN"/>
        </w:rPr>
      </w:pPr>
      <w:r>
        <w:rPr>
          <w:rFonts w:hint="eastAsia"/>
          <w:lang w:eastAsia="zh-CN"/>
        </w:rPr>
        <w:t>时序建模层利用</w:t>
      </w:r>
      <w:r>
        <w:rPr>
          <w:rFonts w:hint="eastAsia"/>
          <w:lang w:eastAsia="zh-CN"/>
        </w:rPr>
        <w:t xml:space="preserve"> </w:t>
      </w:r>
      <w:proofErr w:type="spellStart"/>
      <w:r>
        <w:rPr>
          <w:rFonts w:hint="eastAsia"/>
          <w:lang w:eastAsia="zh-CN"/>
        </w:rPr>
        <w:t>xLSTM</w:t>
      </w:r>
      <w:proofErr w:type="spellEnd"/>
      <w:r>
        <w:rPr>
          <w:rFonts w:hint="eastAsia"/>
          <w:lang w:eastAsia="zh-CN"/>
        </w:rPr>
        <w:t xml:space="preserve"> </w:t>
      </w:r>
      <w:r>
        <w:rPr>
          <w:rFonts w:hint="eastAsia"/>
          <w:lang w:eastAsia="zh-CN"/>
        </w:rPr>
        <w:t>对融合后的联合序列</w:t>
      </w:r>
      <w:r>
        <w:rPr>
          <w:rFonts w:hint="eastAsia"/>
          <w:lang w:eastAsia="zh-CN"/>
        </w:rPr>
        <w:t xml:space="preserve"> </w:t>
      </w:r>
      <m:oMath>
        <m:r>
          <m:rPr>
            <m:sty m:val="p"/>
          </m:rPr>
          <w:rPr>
            <w:rFonts w:ascii="Cambria Math" w:hAnsi="Cambria Math" w:hint="eastAsia"/>
            <w:lang w:eastAsia="zh-CN"/>
          </w:rPr>
          <m:t>Z</m:t>
        </m:r>
      </m:oMath>
      <w:r>
        <w:rPr>
          <w:rFonts w:hint="eastAsia"/>
          <w:lang w:eastAsia="zh-CN"/>
        </w:rPr>
        <w:t xml:space="preserve"> </w:t>
      </w:r>
      <w:r>
        <w:rPr>
          <w:rFonts w:hint="eastAsia"/>
          <w:lang w:eastAsia="zh-CN"/>
        </w:rPr>
        <w:t>进行全局长程建模。</w:t>
      </w:r>
      <w:proofErr w:type="spellStart"/>
      <w:r>
        <w:rPr>
          <w:rFonts w:hint="eastAsia"/>
          <w:lang w:eastAsia="zh-CN"/>
        </w:rPr>
        <w:t>xLSTM</w:t>
      </w:r>
      <w:proofErr w:type="spellEnd"/>
      <w:r>
        <w:rPr>
          <w:rFonts w:hint="eastAsia"/>
          <w:lang w:eastAsia="zh-CN"/>
        </w:rPr>
        <w:t xml:space="preserve"> </w:t>
      </w:r>
      <w:r>
        <w:rPr>
          <w:rFonts w:hint="eastAsia"/>
          <w:lang w:eastAsia="zh-CN"/>
        </w:rPr>
        <w:t>在传统</w:t>
      </w:r>
      <w:r>
        <w:rPr>
          <w:rFonts w:hint="eastAsia"/>
          <w:lang w:eastAsia="zh-CN"/>
        </w:rPr>
        <w:t xml:space="preserve"> LSTM </w:t>
      </w:r>
      <w:r>
        <w:rPr>
          <w:rFonts w:hint="eastAsia"/>
          <w:lang w:eastAsia="zh-CN"/>
        </w:rPr>
        <w:t>基础上引入指数门控和改进记忆结构，图中的“</w:t>
      </w:r>
      <w:proofErr w:type="spellStart"/>
      <w:r>
        <w:rPr>
          <w:rFonts w:hint="eastAsia"/>
          <w:lang w:eastAsia="zh-CN"/>
        </w:rPr>
        <w:t>xLSTM</w:t>
      </w:r>
      <w:proofErr w:type="spellEnd"/>
      <w:r>
        <w:rPr>
          <w:rFonts w:hint="eastAsia"/>
          <w:lang w:eastAsia="zh-CN"/>
        </w:rPr>
        <w:t xml:space="preserve"> </w:t>
      </w:r>
      <w:r>
        <w:rPr>
          <w:rFonts w:hint="eastAsia"/>
          <w:lang w:eastAsia="zh-CN"/>
        </w:rPr>
        <w:t>建模模块”内部明确区分出</w:t>
      </w:r>
      <w:r>
        <w:rPr>
          <w:rFonts w:hint="eastAsia"/>
          <w:lang w:eastAsia="zh-CN"/>
        </w:rPr>
        <w:t xml:space="preserve"> </w:t>
      </w:r>
      <w:proofErr w:type="spellStart"/>
      <w:r>
        <w:rPr>
          <w:rFonts w:hint="eastAsia"/>
          <w:lang w:eastAsia="zh-CN"/>
        </w:rPr>
        <w:t>sLSTM</w:t>
      </w:r>
      <w:proofErr w:type="spellEnd"/>
      <w:r>
        <w:rPr>
          <w:rFonts w:hint="eastAsia"/>
          <w:lang w:eastAsia="zh-CN"/>
        </w:rPr>
        <w:t xml:space="preserve"> </w:t>
      </w:r>
      <w:r>
        <w:rPr>
          <w:rFonts w:hint="eastAsia"/>
          <w:lang w:eastAsia="zh-CN"/>
        </w:rPr>
        <w:t>和</w:t>
      </w:r>
      <w:r>
        <w:rPr>
          <w:rFonts w:hint="eastAsia"/>
          <w:lang w:eastAsia="zh-CN"/>
        </w:rPr>
        <w:t xml:space="preserve"> </w:t>
      </w:r>
      <w:proofErr w:type="spellStart"/>
      <w:r>
        <w:rPr>
          <w:rFonts w:hint="eastAsia"/>
          <w:lang w:eastAsia="zh-CN"/>
        </w:rPr>
        <w:t>mLSTM</w:t>
      </w:r>
      <w:proofErr w:type="spellEnd"/>
      <w:r>
        <w:rPr>
          <w:rFonts w:hint="eastAsia"/>
          <w:lang w:eastAsia="zh-CN"/>
        </w:rPr>
        <w:t xml:space="preserve"> </w:t>
      </w:r>
      <w:r>
        <w:rPr>
          <w:rFonts w:hint="eastAsia"/>
          <w:lang w:eastAsia="zh-CN"/>
        </w:rPr>
        <w:t>两类核心单元。</w:t>
      </w:r>
      <w:proofErr w:type="spellStart"/>
      <w:r>
        <w:rPr>
          <w:rFonts w:hint="eastAsia"/>
          <w:lang w:eastAsia="zh-CN"/>
        </w:rPr>
        <w:t>sLSTM</w:t>
      </w:r>
      <w:proofErr w:type="spellEnd"/>
      <w:r>
        <w:rPr>
          <w:rFonts w:hint="eastAsia"/>
          <w:lang w:eastAsia="zh-CN"/>
        </w:rPr>
        <w:t xml:space="preserve"> </w:t>
      </w:r>
      <w:r>
        <w:rPr>
          <w:rFonts w:hint="eastAsia"/>
          <w:lang w:eastAsia="zh-CN"/>
        </w:rPr>
        <w:t>负责建模情感演化中的全局趋势与长期依赖，</w:t>
      </w:r>
      <w:proofErr w:type="spellStart"/>
      <w:r>
        <w:rPr>
          <w:rFonts w:hint="eastAsia"/>
          <w:lang w:eastAsia="zh-CN"/>
        </w:rPr>
        <w:t>mLSTM</w:t>
      </w:r>
      <w:proofErr w:type="spellEnd"/>
      <w:r>
        <w:rPr>
          <w:rFonts w:hint="eastAsia"/>
          <w:lang w:eastAsia="zh-CN"/>
        </w:rPr>
        <w:t xml:space="preserve"> </w:t>
      </w:r>
      <w:r>
        <w:rPr>
          <w:rFonts w:hint="eastAsia"/>
          <w:lang w:eastAsia="zh-CN"/>
        </w:rPr>
        <w:t>则通过矩阵记忆保留细粒度的跨模态交互模式，共同适配多模态情感信号中“显式语义</w:t>
      </w:r>
      <w:r>
        <w:rPr>
          <w:rFonts w:hint="eastAsia"/>
          <w:lang w:eastAsia="zh-CN"/>
        </w:rPr>
        <w:t xml:space="preserve"> + </w:t>
      </w:r>
      <w:r>
        <w:rPr>
          <w:rFonts w:hint="eastAsia"/>
          <w:lang w:eastAsia="zh-CN"/>
        </w:rPr>
        <w:t>隐式动态”的复合结构，最终输出高层情感表示</w:t>
      </w:r>
      <w:r>
        <w:rPr>
          <w:rFonts w:hint="eastAsia"/>
          <w:lang w:eastAsia="zh-CN"/>
        </w:rPr>
        <w:t xml:space="preserve"> </w:t>
      </w:r>
      <m:oMath>
        <m:r>
          <m:rPr>
            <m:sty m:val="p"/>
          </m:rPr>
          <w:rPr>
            <w:rFonts w:ascii="Cambria Math" w:hAnsi="Cambria Math" w:hint="eastAsia"/>
            <w:lang w:eastAsia="zh-CN"/>
          </w:rPr>
          <m:t>S</m:t>
        </m:r>
        <m:r>
          <m:rPr>
            <m:sty m:val="p"/>
          </m:rPr>
          <w:rPr>
            <w:rFonts w:ascii="Cambria Math" w:hAnsi="Cambria Math" w:hint="eastAsia"/>
            <w:lang w:eastAsia="zh-CN"/>
          </w:rPr>
          <m:t>∈</m:t>
        </m:r>
        <m:sSup>
          <m:sSupPr>
            <m:ctrlPr>
              <w:rPr>
                <w:rFonts w:ascii="Cambria Math" w:hAnsi="Cambria Math" w:hint="eastAsia"/>
              </w:rPr>
            </m:ctrlPr>
          </m:sSupPr>
          <m:e>
            <m:r>
              <m:rPr>
                <m:scr m:val="double-struck"/>
                <m:sty m:val="p"/>
              </m:rPr>
              <w:rPr>
                <w:rFonts w:eastAsia="MS Mincho" w:hint="eastAsia"/>
                <w:lang w:eastAsia="zh-CN"/>
              </w:rPr>
              <m:t>R</m:t>
            </m:r>
          </m:e>
          <m:sup>
            <m:r>
              <m:rPr>
                <m:sty m:val="p"/>
              </m:rPr>
              <w:rPr>
                <w:rFonts w:ascii="Cambria Math" w:hAnsi="Cambria Math" w:hint="eastAsia"/>
                <w:lang w:eastAsia="zh-CN"/>
              </w:rPr>
              <m:t>T</m:t>
            </m:r>
            <m:r>
              <m:rPr>
                <m:sty m:val="p"/>
              </m:rPr>
              <w:rPr>
                <w:rFonts w:ascii="Cambria Math" w:hAnsi="Cambria Math" w:hint="eastAsia"/>
                <w:lang w:eastAsia="zh-CN"/>
              </w:rPr>
              <m:t>×</m:t>
            </m:r>
            <m:r>
              <m:rPr>
                <m:sty m:val="p"/>
              </m:rPr>
              <w:rPr>
                <w:rFonts w:ascii="Cambria Math" w:hAnsi="Cambria Math" w:hint="eastAsia"/>
                <w:lang w:eastAsia="zh-CN"/>
              </w:rPr>
              <m:t>d</m:t>
            </m:r>
          </m:sup>
        </m:sSup>
      </m:oMath>
      <w:r>
        <w:rPr>
          <w:rFonts w:hint="eastAsia"/>
          <w:lang w:eastAsia="zh-CN"/>
        </w:rPr>
        <w:t>。</w:t>
      </w:r>
    </w:p>
    <w:p w14:paraId="1A87EE32" w14:textId="77777777" w:rsidR="00C642EC" w:rsidRDefault="00000000">
      <w:pPr>
        <w:rPr>
          <w:lang w:eastAsia="zh-CN"/>
        </w:rPr>
      </w:pPr>
      <w:r>
        <w:rPr>
          <w:rFonts w:hint="eastAsia"/>
          <w:lang w:eastAsia="zh-CN"/>
        </w:rPr>
        <w:t>预测输出</w:t>
      </w:r>
      <w:proofErr w:type="gramStart"/>
      <w:r>
        <w:rPr>
          <w:rFonts w:hint="eastAsia"/>
          <w:lang w:eastAsia="zh-CN"/>
        </w:rPr>
        <w:t>头采用</w:t>
      </w:r>
      <w:proofErr w:type="gramEnd"/>
      <w:r>
        <w:rPr>
          <w:rFonts w:hint="eastAsia"/>
          <w:lang w:eastAsia="zh-CN"/>
        </w:rPr>
        <w:t>多任务学习策略，同时进行情感回归、情感分类及单模态辅助监督。如图所示，从高层表示</w:t>
      </w:r>
      <w:r>
        <w:rPr>
          <w:rFonts w:hint="eastAsia"/>
          <w:lang w:eastAsia="zh-CN"/>
        </w:rPr>
        <w:t xml:space="preserve"> </w:t>
      </w:r>
      <m:oMath>
        <m:r>
          <m:rPr>
            <m:sty m:val="p"/>
          </m:rPr>
          <w:rPr>
            <w:rFonts w:ascii="Cambria Math" w:hAnsi="Cambria Math" w:hint="eastAsia"/>
            <w:lang w:eastAsia="zh-CN"/>
          </w:rPr>
          <m:t>S</m:t>
        </m:r>
      </m:oMath>
      <w:r>
        <w:rPr>
          <w:rFonts w:hint="eastAsia"/>
          <w:lang w:eastAsia="zh-CN"/>
        </w:rPr>
        <w:t xml:space="preserve"> </w:t>
      </w:r>
      <w:r>
        <w:rPr>
          <w:rFonts w:hint="eastAsia"/>
          <w:lang w:eastAsia="zh-CN"/>
        </w:rPr>
        <w:t>分支出情感回归头</w:t>
      </w:r>
      <w:r>
        <w:rPr>
          <w:rFonts w:hint="eastAsia"/>
          <w:lang w:eastAsia="zh-CN"/>
        </w:rPr>
        <w:t xml:space="preserve"> </w:t>
      </w:r>
      <m:oMath>
        <m:sSup>
          <m:sSupPr>
            <m:ctrlPr>
              <w:rPr>
                <w:rFonts w:ascii="Cambria Math" w:hAnsi="Cambria Math" w:hint="eastAsia"/>
              </w:rPr>
            </m:ctrlPr>
          </m:sSupPr>
          <m:e>
            <m:acc>
              <m:accPr>
                <m:ctrlPr>
                  <w:rPr>
                    <w:rFonts w:ascii="Cambria Math" w:hAnsi="Cambria Math" w:hint="eastAsia"/>
                  </w:rPr>
                </m:ctrlPr>
              </m:accPr>
              <m:e>
                <m:r>
                  <m:rPr>
                    <m:sty m:val="p"/>
                  </m:rPr>
                  <w:rPr>
                    <w:rFonts w:ascii="Cambria Math" w:hAnsi="Cambria Math" w:hint="eastAsia"/>
                    <w:lang w:eastAsia="zh-CN"/>
                  </w:rPr>
                  <m:t>y</m:t>
                </m:r>
              </m:e>
            </m:acc>
          </m:e>
          <m:sup>
            <m:r>
              <m:rPr>
                <m:sty m:val="p"/>
              </m:rPr>
              <w:rPr>
                <w:rFonts w:ascii="Cambria Math" w:hAnsi="Cambria Math" w:hint="eastAsia"/>
                <w:lang w:eastAsia="zh-CN"/>
              </w:rPr>
              <m:t>reg</m:t>
            </m:r>
          </m:sup>
        </m:sSup>
      </m:oMath>
      <w:r>
        <w:rPr>
          <w:rFonts w:hint="eastAsia"/>
          <w:lang w:eastAsia="zh-CN"/>
        </w:rPr>
        <w:t xml:space="preserve"> </w:t>
      </w:r>
      <w:r>
        <w:rPr>
          <w:rFonts w:hint="eastAsia"/>
          <w:lang w:eastAsia="zh-CN"/>
        </w:rPr>
        <w:t>和情感分类头</w:t>
      </w:r>
      <w:r>
        <w:rPr>
          <w:rFonts w:hint="eastAsia"/>
          <w:lang w:eastAsia="zh-CN"/>
        </w:rPr>
        <w:t xml:space="preserve"> </w:t>
      </w:r>
      <m:oMath>
        <m:sSup>
          <m:sSupPr>
            <m:ctrlPr>
              <w:rPr>
                <w:rFonts w:ascii="Cambria Math" w:hAnsi="Cambria Math" w:hint="eastAsia"/>
              </w:rPr>
            </m:ctrlPr>
          </m:sSupPr>
          <m:e>
            <m:acc>
              <m:accPr>
                <m:ctrlPr>
                  <w:rPr>
                    <w:rFonts w:ascii="Cambria Math" w:hAnsi="Cambria Math" w:hint="eastAsia"/>
                  </w:rPr>
                </m:ctrlPr>
              </m:accPr>
              <m:e>
                <m:r>
                  <m:rPr>
                    <m:sty m:val="p"/>
                  </m:rPr>
                  <w:rPr>
                    <w:rFonts w:ascii="Cambria Math" w:hAnsi="Cambria Math" w:hint="eastAsia"/>
                    <w:lang w:eastAsia="zh-CN"/>
                  </w:rPr>
                  <m:t>y</m:t>
                </m:r>
              </m:e>
            </m:acc>
          </m:e>
          <m:sup>
            <m:r>
              <m:rPr>
                <m:sty m:val="p"/>
              </m:rPr>
              <w:rPr>
                <w:rFonts w:ascii="Cambria Math" w:hAnsi="Cambria Math" w:hint="eastAsia"/>
                <w:lang w:eastAsia="zh-CN"/>
              </w:rPr>
              <m:t>cls</m:t>
            </m:r>
          </m:sup>
        </m:sSup>
      </m:oMath>
      <w:r>
        <w:rPr>
          <w:rFonts w:hint="eastAsia"/>
          <w:lang w:eastAsia="zh-CN"/>
        </w:rPr>
        <w:t>，同时保留单模态辅助监督头</w:t>
      </w:r>
      <w:r>
        <w:rPr>
          <w:rFonts w:hint="eastAsia"/>
          <w:lang w:eastAsia="zh-CN"/>
        </w:rPr>
        <w:t xml:space="preserve"> </w:t>
      </w:r>
      <m:oMath>
        <m:sSub>
          <m:sSubPr>
            <m:ctrlPr>
              <w:rPr>
                <w:rFonts w:ascii="Cambria Math" w:hAnsi="Cambria Math" w:hint="eastAsia"/>
              </w:rPr>
            </m:ctrlPr>
          </m:sSubPr>
          <m:e>
            <m:acc>
              <m:accPr>
                <m:ctrlPr>
                  <w:rPr>
                    <w:rFonts w:ascii="Cambria Math" w:hAnsi="Cambria Math" w:hint="eastAsia"/>
                  </w:rPr>
                </m:ctrlPr>
              </m:accPr>
              <m:e>
                <m:r>
                  <m:rPr>
                    <m:sty m:val="p"/>
                  </m:rPr>
                  <w:rPr>
                    <w:rFonts w:ascii="Cambria Math" w:hAnsi="Cambria Math" w:hint="eastAsia"/>
                    <w:lang w:eastAsia="zh-CN"/>
                  </w:rPr>
                  <m:t>y</m:t>
                </m:r>
              </m:e>
            </m:acc>
          </m:e>
          <m:sub>
            <m:r>
              <m:rPr>
                <m:sty m:val="p"/>
              </m:rPr>
              <w:rPr>
                <w:rFonts w:ascii="Cambria Math" w:hAnsi="Cambria Math" w:hint="eastAsia"/>
                <w:lang w:eastAsia="zh-CN"/>
              </w:rPr>
              <m:t>t</m:t>
            </m:r>
          </m:sub>
        </m:sSub>
      </m:oMath>
      <w:r>
        <w:rPr>
          <w:rFonts w:hint="eastAsia"/>
          <w:lang w:eastAsia="zh-CN"/>
        </w:rPr>
        <w:t>、</w:t>
      </w:r>
      <m:oMath>
        <m:sSub>
          <m:sSubPr>
            <m:ctrlPr>
              <w:rPr>
                <w:rFonts w:ascii="Cambria Math" w:hAnsi="Cambria Math" w:hint="eastAsia"/>
              </w:rPr>
            </m:ctrlPr>
          </m:sSubPr>
          <m:e>
            <m:acc>
              <m:accPr>
                <m:ctrlPr>
                  <w:rPr>
                    <w:rFonts w:ascii="Cambria Math" w:hAnsi="Cambria Math" w:hint="eastAsia"/>
                  </w:rPr>
                </m:ctrlPr>
              </m:accPr>
              <m:e>
                <m:r>
                  <m:rPr>
                    <m:sty m:val="p"/>
                  </m:rPr>
                  <w:rPr>
                    <w:rFonts w:ascii="Cambria Math" w:hAnsi="Cambria Math" w:hint="eastAsia"/>
                    <w:lang w:eastAsia="zh-CN"/>
                  </w:rPr>
                  <m:t>y</m:t>
                </m:r>
              </m:e>
            </m:acc>
          </m:e>
          <m:sub>
            <m:r>
              <m:rPr>
                <m:sty m:val="p"/>
              </m:rPr>
              <w:rPr>
                <w:rFonts w:ascii="Cambria Math" w:hAnsi="Cambria Math" w:hint="eastAsia"/>
                <w:lang w:eastAsia="zh-CN"/>
              </w:rPr>
              <m:t>a</m:t>
            </m:r>
          </m:sub>
        </m:sSub>
      </m:oMath>
      <w:r>
        <w:rPr>
          <w:rFonts w:hint="eastAsia"/>
          <w:lang w:eastAsia="zh-CN"/>
        </w:rPr>
        <w:t>、</w:t>
      </w:r>
      <m:oMath>
        <m:sSub>
          <m:sSubPr>
            <m:ctrlPr>
              <w:rPr>
                <w:rFonts w:ascii="Cambria Math" w:hAnsi="Cambria Math" w:hint="eastAsia"/>
              </w:rPr>
            </m:ctrlPr>
          </m:sSubPr>
          <m:e>
            <m:acc>
              <m:accPr>
                <m:ctrlPr>
                  <w:rPr>
                    <w:rFonts w:ascii="Cambria Math" w:hAnsi="Cambria Math" w:hint="eastAsia"/>
                  </w:rPr>
                </m:ctrlPr>
              </m:accPr>
              <m:e>
                <m:r>
                  <m:rPr>
                    <m:sty m:val="p"/>
                  </m:rPr>
                  <w:rPr>
                    <w:rFonts w:ascii="Cambria Math" w:hAnsi="Cambria Math" w:hint="eastAsia"/>
                    <w:lang w:eastAsia="zh-CN"/>
                  </w:rPr>
                  <m:t>y</m:t>
                </m:r>
              </m:e>
            </m:acc>
          </m:e>
          <m:sub>
            <m:r>
              <m:rPr>
                <m:sty m:val="p"/>
              </m:rPr>
              <w:rPr>
                <w:rFonts w:ascii="Cambria Math" w:hAnsi="Cambria Math" w:hint="eastAsia"/>
                <w:lang w:eastAsia="zh-CN"/>
              </w:rPr>
              <m:t>v</m:t>
            </m:r>
          </m:sub>
        </m:sSub>
      </m:oMath>
      <w:r>
        <w:rPr>
          <w:rFonts w:hint="eastAsia"/>
          <w:lang w:eastAsia="zh-CN"/>
        </w:rPr>
        <w:t xml:space="preserve"> </w:t>
      </w:r>
      <w:r>
        <w:rPr>
          <w:rFonts w:hint="eastAsia"/>
          <w:lang w:eastAsia="zh-CN"/>
        </w:rPr>
        <w:t>用于辅助任务。</w:t>
      </w:r>
    </w:p>
    <w:p w14:paraId="6BC9B1C1" w14:textId="77777777" w:rsidR="00C642EC" w:rsidRDefault="00C642EC">
      <w:pPr>
        <w:ind w:firstLineChars="0" w:firstLine="0"/>
        <w:rPr>
          <w:lang w:eastAsia="zh-CN"/>
        </w:rPr>
      </w:pPr>
    </w:p>
    <w:p w14:paraId="33B51ECB" w14:textId="77777777" w:rsidR="00C642EC" w:rsidRDefault="00000000">
      <w:pPr>
        <w:pStyle w:val="2"/>
        <w:spacing w:before="120"/>
        <w:rPr>
          <w:rFonts w:hint="eastAsia"/>
        </w:rPr>
      </w:pPr>
      <w:bookmarkStart w:id="37" w:name="模态特征提取模块"/>
      <w:bookmarkStart w:id="38" w:name="_Toc224744419"/>
      <w:r>
        <w:t>3.2 模态特征提取模块</w:t>
      </w:r>
      <w:bookmarkEnd w:id="38"/>
    </w:p>
    <w:p w14:paraId="466B17F4" w14:textId="77777777" w:rsidR="00C642EC" w:rsidRDefault="00000000">
      <w:pPr>
        <w:rPr>
          <w:lang w:eastAsia="zh-CN"/>
        </w:rPr>
      </w:pPr>
      <w:r>
        <w:rPr>
          <w:lang w:eastAsia="zh-CN"/>
        </w:rPr>
        <w:t>在</w:t>
      </w:r>
      <w:proofErr w:type="spellStart"/>
      <w:r>
        <w:rPr>
          <w:lang w:eastAsia="zh-CN"/>
        </w:rPr>
        <w:t>xLSTM</w:t>
      </w:r>
      <w:proofErr w:type="spellEnd"/>
      <w:r>
        <w:rPr>
          <w:lang w:eastAsia="zh-CN"/>
        </w:rPr>
        <w:t>-Fusion</w:t>
      </w:r>
      <w:r>
        <w:rPr>
          <w:rFonts w:hint="eastAsia"/>
          <w:lang w:eastAsia="zh-CN"/>
        </w:rPr>
        <w:t>中存在一个</w:t>
      </w:r>
      <w:r>
        <w:rPr>
          <w:lang w:eastAsia="zh-CN"/>
        </w:rPr>
        <w:t>关键问题</w:t>
      </w:r>
      <w:r>
        <w:rPr>
          <w:rFonts w:hint="eastAsia"/>
          <w:lang w:eastAsia="zh-CN"/>
        </w:rPr>
        <w:t>——</w:t>
      </w:r>
      <w:r>
        <w:rPr>
          <w:lang w:eastAsia="zh-CN"/>
        </w:rPr>
        <w:t>异构模态的原始输入如何转化为可用于后续跨模态</w:t>
      </w:r>
      <w:proofErr w:type="gramStart"/>
      <w:r>
        <w:rPr>
          <w:lang w:eastAsia="zh-CN"/>
        </w:rPr>
        <w:t>交互与</w:t>
      </w:r>
      <w:proofErr w:type="gramEnd"/>
      <w:r>
        <w:rPr>
          <w:lang w:eastAsia="zh-CN"/>
        </w:rPr>
        <w:t>时序建模的统一表示。多模态情感分析中的文本、音频与视频在信号形态、时间粒度和语义载体上均存在显著差异：文本以离散符号承载显式语义，音频以连续声学波形携带韵律与情绪强度，视频</w:t>
      </w:r>
      <w:proofErr w:type="gramStart"/>
      <w:r>
        <w:rPr>
          <w:lang w:eastAsia="zh-CN"/>
        </w:rPr>
        <w:t>则以帧序列</w:t>
      </w:r>
      <w:proofErr w:type="gramEnd"/>
      <w:r>
        <w:rPr>
          <w:lang w:eastAsia="zh-CN"/>
        </w:rPr>
        <w:t>记录面部动作与局部动态变化。若直接将三种模态进行简单拼接，不仅难以缓解模态异质性，还会因噪声累积和时间尺度不一致削弱后续融合效果。因此，本文在特征提取阶段采用</w:t>
      </w:r>
      <w:r>
        <w:rPr>
          <w:lang w:eastAsia="zh-CN"/>
        </w:rPr>
        <w:t>“</w:t>
      </w:r>
      <w:r>
        <w:rPr>
          <w:lang w:eastAsia="zh-CN"/>
        </w:rPr>
        <w:t>预训练语义编码</w:t>
      </w:r>
      <w:r>
        <w:rPr>
          <w:lang w:eastAsia="zh-CN"/>
        </w:rPr>
        <w:t xml:space="preserve"> + </w:t>
      </w:r>
      <w:r>
        <w:rPr>
          <w:lang w:eastAsia="zh-CN"/>
        </w:rPr>
        <w:t>模态适配增强</w:t>
      </w:r>
      <w:r>
        <w:rPr>
          <w:lang w:eastAsia="zh-CN"/>
        </w:rPr>
        <w:t>”</w:t>
      </w:r>
      <w:r>
        <w:rPr>
          <w:lang w:eastAsia="zh-CN"/>
        </w:rPr>
        <w:t>的思路：对文本和音频分别利用大规模</w:t>
      </w:r>
      <w:proofErr w:type="gramStart"/>
      <w:r>
        <w:rPr>
          <w:lang w:eastAsia="zh-CN"/>
        </w:rPr>
        <w:t>预训练</w:t>
      </w:r>
      <w:proofErr w:type="gramEnd"/>
      <w:r>
        <w:rPr>
          <w:lang w:eastAsia="zh-CN"/>
        </w:rPr>
        <w:t>模型提取高层上下文化表示，对视频模态则引入差分增强卷积（</w:t>
      </w:r>
      <w:r>
        <w:rPr>
          <w:lang w:eastAsia="zh-CN"/>
        </w:rPr>
        <w:t xml:space="preserve">Differentially Enhanced Convolution, </w:t>
      </w:r>
      <w:proofErr w:type="spellStart"/>
      <w:r>
        <w:rPr>
          <w:lang w:eastAsia="zh-CN"/>
        </w:rPr>
        <w:t>DEConv</w:t>
      </w:r>
      <w:proofErr w:type="spellEnd"/>
      <w:r>
        <w:rPr>
          <w:lang w:eastAsia="zh-CN"/>
        </w:rPr>
        <w:t>）突出情感表达中的动态变化，从而为后续的跨模态编码器（</w:t>
      </w:r>
      <w:r>
        <w:rPr>
          <w:lang w:eastAsia="zh-CN"/>
        </w:rPr>
        <w:t>Cross-modal Multimodal Encoder, CME</w:t>
      </w:r>
      <w:r>
        <w:rPr>
          <w:lang w:eastAsia="zh-CN"/>
        </w:rPr>
        <w:t>）提供语义更加充分、结构更加稳定的输入表征。</w:t>
      </w:r>
    </w:p>
    <w:p w14:paraId="1582CD0D" w14:textId="77777777" w:rsidR="00C642EC" w:rsidRDefault="00000000">
      <w:pPr>
        <w:pStyle w:val="3"/>
        <w:spacing w:before="120"/>
        <w:rPr>
          <w:rFonts w:hint="eastAsia"/>
        </w:rPr>
      </w:pPr>
      <w:bookmarkStart w:id="39" w:name="文本特征提取"/>
      <w:bookmarkStart w:id="40" w:name="_Toc224744420"/>
      <w:r>
        <w:t>3.2.1 文本特征提取</w:t>
      </w:r>
      <w:bookmarkEnd w:id="40"/>
    </w:p>
    <w:p w14:paraId="5601244B" w14:textId="77777777" w:rsidR="00C642EC" w:rsidRDefault="00000000">
      <w:pPr>
        <w:rPr>
          <w:lang w:eastAsia="zh-CN"/>
        </w:rPr>
      </w:pPr>
      <w:r>
        <w:rPr>
          <w:lang w:eastAsia="zh-CN"/>
        </w:rPr>
        <w:t>文本模态是多模态情感分析中最直接的语义载体。相较于音频和视觉线索，文本能够较为明确地表达情感倾向、评价对象与语义逻辑，因此在多数多模态情感分析任务中</w:t>
      </w:r>
      <w:r>
        <w:rPr>
          <w:lang w:eastAsia="zh-CN"/>
        </w:rPr>
        <w:lastRenderedPageBreak/>
        <w:t>都承担着</w:t>
      </w:r>
      <w:r>
        <w:rPr>
          <w:lang w:eastAsia="zh-CN"/>
        </w:rPr>
        <w:t>“</w:t>
      </w:r>
      <w:r>
        <w:rPr>
          <w:lang w:eastAsia="zh-CN"/>
        </w:rPr>
        <w:t>语义锚点</w:t>
      </w:r>
      <w:r>
        <w:rPr>
          <w:lang w:eastAsia="zh-CN"/>
        </w:rPr>
        <w:t>”</w:t>
      </w:r>
      <w:r>
        <w:rPr>
          <w:lang w:eastAsia="zh-CN"/>
        </w:rPr>
        <w:t>的作用。然而，仅</w:t>
      </w:r>
      <w:proofErr w:type="gramStart"/>
      <w:r>
        <w:rPr>
          <w:lang w:eastAsia="zh-CN"/>
        </w:rPr>
        <w:t>依赖词级静态</w:t>
      </w:r>
      <w:proofErr w:type="gramEnd"/>
      <w:r>
        <w:rPr>
          <w:lang w:eastAsia="zh-CN"/>
        </w:rPr>
        <w:t>嵌入往往难以刻画上下文条件下的情感转折、否定修饰和语境依赖。例如，同一词语在不同话语背景下可能呈现相反的情感含义；又如某些看似中性的句子，其真实情感强度需结合前文语境才能准确理解。基于这一考虑，本文采用</w:t>
      </w:r>
      <w:r>
        <w:rPr>
          <w:lang w:eastAsia="zh-CN"/>
        </w:rPr>
        <w:t xml:space="preserve"> </w:t>
      </w:r>
      <w:proofErr w:type="spellStart"/>
      <w:r>
        <w:rPr>
          <w:lang w:eastAsia="zh-CN"/>
        </w:rPr>
        <w:t>RoBERTa</w:t>
      </w:r>
      <w:proofErr w:type="spellEnd"/>
      <w:r>
        <w:rPr>
          <w:lang w:eastAsia="zh-CN"/>
        </w:rPr>
        <w:t>-large</w:t>
      </w:r>
      <w:r>
        <w:rPr>
          <w:lang w:eastAsia="zh-CN"/>
        </w:rPr>
        <w:t>作为文本编码器，以获取更强的上下文化语义表示。</w:t>
      </w:r>
    </w:p>
    <w:p w14:paraId="04DA3069" w14:textId="77777777" w:rsidR="00C642EC" w:rsidRDefault="00000000">
      <w:pPr>
        <w:rPr>
          <w:lang w:eastAsia="zh-CN"/>
        </w:rPr>
      </w:pPr>
      <w:proofErr w:type="spellStart"/>
      <w:r>
        <w:rPr>
          <w:lang w:eastAsia="zh-CN"/>
        </w:rPr>
        <w:t>RoBERTa</w:t>
      </w:r>
      <w:proofErr w:type="spellEnd"/>
      <w:r>
        <w:rPr>
          <w:lang w:eastAsia="zh-CN"/>
        </w:rPr>
        <w:t xml:space="preserve"> </w:t>
      </w:r>
      <w:r>
        <w:rPr>
          <w:lang w:eastAsia="zh-CN"/>
        </w:rPr>
        <w:t>是在</w:t>
      </w:r>
      <w:r>
        <w:rPr>
          <w:lang w:eastAsia="zh-CN"/>
        </w:rPr>
        <w:t xml:space="preserve"> BERT </w:t>
      </w:r>
      <w:r>
        <w:rPr>
          <w:lang w:eastAsia="zh-CN"/>
        </w:rPr>
        <w:t>基础上进一步优化得到的</w:t>
      </w:r>
      <w:proofErr w:type="gramStart"/>
      <w:r>
        <w:rPr>
          <w:lang w:eastAsia="zh-CN"/>
        </w:rPr>
        <w:t>预训练</w:t>
      </w:r>
      <w:proofErr w:type="gramEnd"/>
      <w:r>
        <w:rPr>
          <w:lang w:eastAsia="zh-CN"/>
        </w:rPr>
        <w:t>语言模型</w:t>
      </w:r>
      <w:r>
        <w:rPr>
          <w:rFonts w:hint="eastAsia"/>
          <w:vertAlign w:val="superscript"/>
          <w:lang w:eastAsia="zh-CN"/>
        </w:rPr>
        <w:t>[108]</w:t>
      </w:r>
      <w:r>
        <w:rPr>
          <w:lang w:eastAsia="zh-CN"/>
        </w:rPr>
        <w:t>，其主要改进包括移除下一句预测任务、采用动态掩码策略、扩大训练批次并增加训练语料规模。这些改进使其在</w:t>
      </w:r>
      <w:proofErr w:type="gramStart"/>
      <w:r>
        <w:rPr>
          <w:lang w:eastAsia="zh-CN"/>
        </w:rPr>
        <w:t>句子级</w:t>
      </w:r>
      <w:proofErr w:type="gramEnd"/>
      <w:r>
        <w:rPr>
          <w:lang w:eastAsia="zh-CN"/>
        </w:rPr>
        <w:t>语义建模和上下文表示方面具有更强能力，也更适合处理情感分析任务中常见的语义细粒度差异。对于当前话语</w:t>
      </w:r>
      <w:r>
        <w:rPr>
          <w:lang w:eastAsia="zh-CN"/>
        </w:rPr>
        <w:t xml:space="preserve"> </w:t>
      </w:r>
      <m:oMath>
        <m:sSub>
          <m:sSubPr>
            <m:ctrlPr>
              <w:rPr>
                <w:rFonts w:ascii="Cambria Math" w:hAnsi="Cambria Math"/>
              </w:rPr>
            </m:ctrlPr>
          </m:sSubPr>
          <m:e>
            <m:r>
              <m:rPr>
                <m:sty m:val="p"/>
              </m:rPr>
              <w:rPr>
                <w:rFonts w:ascii="Cambria Math" w:hAnsi="Cambria Math"/>
                <w:lang w:eastAsia="zh-CN"/>
              </w:rPr>
              <m:t>x</m:t>
            </m:r>
          </m:e>
          <m:sub>
            <m:r>
              <m:rPr>
                <m:sty m:val="p"/>
              </m:rPr>
              <w:rPr>
                <w:rFonts w:ascii="Cambria Math" w:hAnsi="Cambria Math"/>
                <w:lang w:eastAsia="zh-CN"/>
              </w:rPr>
              <m:t>t</m:t>
            </m:r>
          </m:sub>
        </m:sSub>
      </m:oMath>
      <w:r>
        <w:rPr>
          <w:lang w:eastAsia="zh-CN"/>
        </w:rPr>
        <w:t>，文本编码器输出的上下文化隐藏表示定义为：</w:t>
      </w:r>
    </w:p>
    <w:p w14:paraId="417FD37B" w14:textId="77777777" w:rsidR="00C642EC" w:rsidRDefault="00000000">
      <w:pPr>
        <w:ind w:firstLineChars="1200" w:firstLine="2880"/>
        <w:rPr>
          <w:lang w:eastAsia="zh-CN"/>
        </w:rP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=RoBERTa</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t</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r>
              <m:rPr>
                <m:sty m:val="p"/>
              </m:rPr>
              <w:rPr>
                <w:rFonts w:ascii="Cambria Math" w:hAnsi="Cambria Math"/>
              </w:rPr>
              <m:t>×1024</m:t>
            </m:r>
          </m:sup>
        </m:sSup>
      </m:oMath>
      <w:r>
        <w:rPr>
          <w:rFonts w:hAnsi="Cambria Math" w:hint="eastAsia"/>
          <w:lang w:eastAsia="zh-CN"/>
        </w:rPr>
        <w:t xml:space="preserve">            (3.9)</w:t>
      </w:r>
    </w:p>
    <w:p w14:paraId="5FE0FD62"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t</m:t>
            </m:r>
          </m:sub>
        </m:sSub>
      </m:oMath>
      <w:r>
        <w:rPr>
          <w:lang w:eastAsia="zh-CN"/>
        </w:rPr>
        <w:t xml:space="preserve"> </w:t>
      </w:r>
      <w:r>
        <w:rPr>
          <w:lang w:eastAsia="zh-CN"/>
        </w:rPr>
        <w:t>表示当前话语的</w:t>
      </w:r>
      <w:r>
        <w:rPr>
          <w:lang w:eastAsia="zh-CN"/>
        </w:rPr>
        <w:t xml:space="preserve"> token </w:t>
      </w:r>
      <w:r>
        <w:rPr>
          <w:lang w:eastAsia="zh-CN"/>
        </w:rPr>
        <w:t>序列长度，</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eastAsia="zh-CN"/>
              </w:rPr>
              <m:t>t</m:t>
            </m:r>
          </m:sub>
        </m:sSub>
      </m:oMath>
      <w:r>
        <w:rPr>
          <w:lang w:eastAsia="zh-CN"/>
        </w:rPr>
        <w:t xml:space="preserve"> </w:t>
      </w:r>
      <w:r>
        <w:rPr>
          <w:lang w:eastAsia="zh-CN"/>
        </w:rPr>
        <w:t>表示文本编码器参数，</w:t>
      </w:r>
      <m:oMath>
        <m:r>
          <m:rPr>
            <m:sty m:val="p"/>
          </m:rPr>
          <w:rPr>
            <w:rFonts w:ascii="Cambria Math" w:hAnsi="Cambria Math"/>
            <w:lang w:eastAsia="zh-CN"/>
          </w:rPr>
          <m:t>1024</m:t>
        </m:r>
      </m:oMath>
      <w:r>
        <w:rPr>
          <w:lang w:eastAsia="zh-CN"/>
        </w:rPr>
        <w:t xml:space="preserve"> </w:t>
      </w:r>
      <w:r>
        <w:rPr>
          <w:lang w:eastAsia="zh-CN"/>
        </w:rPr>
        <w:t>为</w:t>
      </w:r>
      <w:r>
        <w:rPr>
          <w:lang w:eastAsia="zh-CN"/>
        </w:rPr>
        <w:t xml:space="preserve"> </w:t>
      </w:r>
      <w:proofErr w:type="spellStart"/>
      <w:r>
        <w:rPr>
          <w:lang w:eastAsia="zh-CN"/>
        </w:rPr>
        <w:t>RoBERTa</w:t>
      </w:r>
      <w:proofErr w:type="spellEnd"/>
      <w:r>
        <w:rPr>
          <w:lang w:eastAsia="zh-CN"/>
        </w:rPr>
        <w:t xml:space="preserve">-large </w:t>
      </w:r>
      <w:r>
        <w:rPr>
          <w:lang w:eastAsia="zh-CN"/>
        </w:rPr>
        <w:t>的隐藏层维度。</w:t>
      </w:r>
      <m:oMath>
        <m:sSub>
          <m:sSubPr>
            <m:ctrlPr>
              <w:rPr>
                <w:rFonts w:ascii="Cambria Math" w:hAnsi="Cambria Math"/>
              </w:rPr>
            </m:ctrlPr>
          </m:sSubPr>
          <m:e>
            <m:r>
              <m:rPr>
                <m:sty m:val="p"/>
              </m:rPr>
              <w:rPr>
                <w:rFonts w:ascii="Cambria Math" w:hAnsi="Cambria Math"/>
                <w:lang w:eastAsia="zh-CN"/>
              </w:rPr>
              <m:t>H</m:t>
            </m:r>
          </m:e>
          <m:sub>
            <m:r>
              <m:rPr>
                <m:sty m:val="p"/>
              </m:rPr>
              <w:rPr>
                <w:rFonts w:ascii="Cambria Math" w:hAnsi="Cambria Math"/>
                <w:lang w:eastAsia="zh-CN"/>
              </w:rPr>
              <m:t>t</m:t>
            </m:r>
          </m:sub>
        </m:sSub>
      </m:oMath>
      <w:r>
        <w:rPr>
          <w:lang w:eastAsia="zh-CN"/>
        </w:rPr>
        <w:t xml:space="preserve"> </w:t>
      </w:r>
      <w:r>
        <w:rPr>
          <w:lang w:eastAsia="zh-CN"/>
        </w:rPr>
        <w:t>中每一个位置的向量都不再仅对应</w:t>
      </w:r>
      <w:proofErr w:type="gramStart"/>
      <w:r>
        <w:rPr>
          <w:lang w:eastAsia="zh-CN"/>
        </w:rPr>
        <w:t>局部词面信息</w:t>
      </w:r>
      <w:proofErr w:type="gramEnd"/>
      <w:r>
        <w:rPr>
          <w:lang w:eastAsia="zh-CN"/>
        </w:rPr>
        <w:t>，而是融合了整句上下文后的语义表征。</w:t>
      </w:r>
    </w:p>
    <w:p w14:paraId="5565816D" w14:textId="77777777" w:rsidR="00C642EC" w:rsidRDefault="00000000">
      <w:pPr>
        <w:rPr>
          <w:lang w:eastAsia="zh-CN"/>
        </w:rPr>
      </w:pPr>
      <w:r>
        <w:rPr>
          <w:lang w:eastAsia="zh-CN"/>
        </w:rPr>
        <w:t>为了进一步增强模型对</w:t>
      </w:r>
      <w:proofErr w:type="gramStart"/>
      <w:r>
        <w:rPr>
          <w:lang w:eastAsia="zh-CN"/>
        </w:rPr>
        <w:t>话语级</w:t>
      </w:r>
      <w:proofErr w:type="gramEnd"/>
      <w:r>
        <w:rPr>
          <w:lang w:eastAsia="zh-CN"/>
        </w:rPr>
        <w:t>情感演化的刻画能力，本文在文本模态中引入历史上下文建模机制。具体而言，对于当前话语，系统额外提取其前</w:t>
      </w:r>
      <w:r>
        <w:rPr>
          <w:lang w:eastAsia="zh-CN"/>
        </w:rPr>
        <w:t xml:space="preserve"> </w:t>
      </w:r>
      <m:oMath>
        <m:r>
          <m:rPr>
            <m:sty m:val="p"/>
          </m:rPr>
          <w:rPr>
            <w:rFonts w:ascii="Cambria Math" w:hAnsi="Cambria Math"/>
            <w:lang w:eastAsia="zh-CN"/>
          </w:rPr>
          <m:t>k=2</m:t>
        </m:r>
      </m:oMath>
      <w:r>
        <w:rPr>
          <w:lang w:eastAsia="zh-CN"/>
        </w:rPr>
        <w:t xml:space="preserve"> </w:t>
      </w:r>
      <w:proofErr w:type="gramStart"/>
      <w:r>
        <w:rPr>
          <w:lang w:eastAsia="zh-CN"/>
        </w:rPr>
        <w:t>个</w:t>
      </w:r>
      <w:proofErr w:type="gramEnd"/>
      <w:r>
        <w:rPr>
          <w:lang w:eastAsia="zh-CN"/>
        </w:rPr>
        <w:t>历史话语作为上下文输入，并分别通过同一文本编码器获得上下文化表示。考虑到论文任务以</w:t>
      </w:r>
      <w:proofErr w:type="gramStart"/>
      <w:r>
        <w:rPr>
          <w:lang w:eastAsia="zh-CN"/>
        </w:rPr>
        <w:t>句子级</w:t>
      </w:r>
      <w:proofErr w:type="gramEnd"/>
      <w:r>
        <w:rPr>
          <w:lang w:eastAsia="zh-CN"/>
        </w:rPr>
        <w:t>情感预测为目标，本文对当前话语表示与上下文表示分别</w:t>
      </w:r>
      <w:proofErr w:type="gramStart"/>
      <w:r>
        <w:rPr>
          <w:lang w:eastAsia="zh-CN"/>
        </w:rPr>
        <w:t>进行池化聚合</w:t>
      </w:r>
      <w:proofErr w:type="gramEnd"/>
      <w:r>
        <w:rPr>
          <w:lang w:eastAsia="zh-CN"/>
        </w:rPr>
        <w:t>，得到</w:t>
      </w:r>
      <w:proofErr w:type="gramStart"/>
      <w:r>
        <w:rPr>
          <w:lang w:eastAsia="zh-CN"/>
        </w:rPr>
        <w:t>句子级特征</w:t>
      </w:r>
      <w:proofErr w:type="gramEnd"/>
      <w:r>
        <w:rPr>
          <w:lang w:eastAsia="zh-CN"/>
        </w:rPr>
        <w:t>后再进行拼接：</w:t>
      </w:r>
    </w:p>
    <w:p w14:paraId="322310DC" w14:textId="77777777" w:rsidR="00C642EC" w:rsidRDefault="00000000">
      <w:pPr>
        <w:ind w:firstLineChars="1000" w:firstLine="2400"/>
        <w:rPr>
          <w:lang w:eastAsia="zh-CN"/>
        </w:rPr>
      </w:pP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m:t>
            </m:r>
          </m:sub>
          <m:sup>
            <m:r>
              <m:rPr>
                <m:sty m:val="p"/>
              </m:rPr>
              <w:rPr>
                <w:rFonts w:ascii="Cambria Math" w:hAnsi="Cambria Math"/>
              </w:rPr>
              <m:t>cur</m:t>
            </m:r>
          </m:sup>
        </m:sSubSup>
        <m:r>
          <m:rPr>
            <m:sty m:val="p"/>
          </m:rPr>
          <w:rPr>
            <w:rFonts w:ascii="Cambria Math" w:hAnsi="Cambria Math"/>
          </w:rPr>
          <m:t>=Pool</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r>
                  <m:rPr>
                    <m:sty m:val="p"/>
                  </m:rPr>
                  <w:rPr>
                    <w:rFonts w:ascii="Cambria Math" w:hAnsi="Cambria Math"/>
                  </w:rPr>
                  <m:t>cur</m:t>
                </m:r>
              </m:sup>
            </m:sSubSup>
          </m:e>
        </m:d>
        <m:r>
          <m:rPr>
            <m:sty m:val="p"/>
          </m:rPr>
          <w:rPr>
            <w:rFonts w:ascii="Cambria Math" w:hAnsi="Cambria Math"/>
          </w:rPr>
          <m:t>,  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m:t>
            </m:r>
          </m:sub>
          <m:sup>
            <m:r>
              <m:rPr>
                <m:sty m:val="p"/>
              </m:rPr>
              <w:rPr>
                <w:rFonts w:ascii="Cambria Math" w:hAnsi="Cambria Math"/>
              </w:rPr>
              <m:t>ctx</m:t>
            </m:r>
          </m:sup>
        </m:sSubSup>
        <m:r>
          <m:rPr>
            <m:sty m:val="p"/>
          </m:rPr>
          <w:rPr>
            <w:rFonts w:ascii="Cambria Math" w:hAnsi="Cambria Math"/>
          </w:rPr>
          <m:t>=Pool</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r>
                  <m:rPr>
                    <m:sty m:val="p"/>
                  </m:rPr>
                  <w:rPr>
                    <w:rFonts w:ascii="Cambria Math" w:hAnsi="Cambria Math"/>
                  </w:rPr>
                  <m:t>ctx</m:t>
                </m:r>
              </m:sup>
            </m:sSubSup>
          </m:e>
        </m:d>
      </m:oMath>
      <w:r>
        <w:rPr>
          <w:rFonts w:hAnsi="Cambria Math" w:hint="eastAsia"/>
          <w:lang w:eastAsia="zh-CN"/>
        </w:rPr>
        <w:t xml:space="preserve">                 (3.10)</w:t>
      </w:r>
    </w:p>
    <w:p w14:paraId="064A8EBC"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m:t>
            </m:r>
          </m:sub>
          <m:sup>
            <m:r>
              <m:rPr>
                <m:sty m:val="p"/>
              </m:rPr>
              <w:rPr>
                <w:rFonts w:ascii="Cambria Math" w:hAnsi="Cambria Math"/>
              </w:rPr>
              <m:t>cur</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m:t>
            </m:r>
          </m:sub>
          <m:sup>
            <m:r>
              <m:rPr>
                <m:sty m:val="p"/>
              </m:rPr>
              <w:rPr>
                <w:rFonts w:ascii="Cambria Math" w:hAnsi="Cambria Math"/>
              </w:rPr>
              <m:t>ctx</m:t>
            </m:r>
          </m:sup>
        </m:sSubSup>
      </m:oMath>
      <w:r>
        <w:rPr>
          <w:rFonts w:hAnsi="Cambria Math" w:hint="eastAsia"/>
          <w:lang w:eastAsia="zh-CN"/>
        </w:rPr>
        <w:t xml:space="preserve">                         (3.11)</w:t>
      </w:r>
    </w:p>
    <w:p w14:paraId="7552685C" w14:textId="77777777" w:rsidR="00C642EC" w:rsidRDefault="00000000">
      <w:pPr>
        <w:rPr>
          <w:lang w:eastAsia="zh-CN"/>
        </w:rPr>
      </w:pPr>
      <w:proofErr w:type="spellStart"/>
      <w:r>
        <w:t>其中</w:t>
      </w:r>
      <w:proofErr w:type="spellEnd"/>
      <w:r>
        <w:t>，</w:t>
      </w:r>
      <m:oMath>
        <m:r>
          <m:rPr>
            <m:sty m:val="p"/>
          </m:rPr>
          <w:rPr>
            <w:rFonts w:ascii="Cambria Math" w:hAnsi="Cambria Math"/>
          </w:rPr>
          <m:t>Pool</m:t>
        </m:r>
        <m:d>
          <m:dPr>
            <m:ctrlPr>
              <w:rPr>
                <w:rFonts w:ascii="Cambria Math" w:hAnsi="Cambria Math"/>
              </w:rPr>
            </m:ctrlPr>
          </m:dPr>
          <m:e>
            <m:r>
              <m:rPr>
                <m:sty m:val="p"/>
              </m:rPr>
              <w:rPr>
                <w:rFonts w:ascii="Cambria Math" w:hAnsi="Cambria Math"/>
              </w:rPr>
              <m:t>⋅</m:t>
            </m:r>
          </m:e>
        </m:d>
      </m:oMath>
      <w:r>
        <w:t xml:space="preserve"> </w:t>
      </w:r>
      <w:proofErr w:type="spellStart"/>
      <w:r>
        <w:t>表示池化操作</w:t>
      </w:r>
      <w:proofErr w:type="spellEnd"/>
      <w:r>
        <w:t>，</w:t>
      </w:r>
      <m:oMath>
        <m:r>
          <m:rPr>
            <m:sty m:val="p"/>
          </m:rPr>
          <w:rPr>
            <w:rFonts w:ascii="Cambria Math" w:hAnsi="Cambria Math"/>
          </w:rPr>
          <m:t>⊕</m:t>
        </m:r>
      </m:oMath>
      <w:r>
        <w:t xml:space="preserve"> </w:t>
      </w:r>
      <w:proofErr w:type="spellStart"/>
      <w:r>
        <w:t>表示向量拼接</w:t>
      </w:r>
      <w:proofErr w:type="spellEnd"/>
      <w:r>
        <w:t>。</w:t>
      </w:r>
      <w:r>
        <w:rPr>
          <w:lang w:eastAsia="zh-CN"/>
        </w:rPr>
        <w:t>经过该过程，文本模态最终形成</w:t>
      </w:r>
      <w:r>
        <w:rPr>
          <w:lang w:eastAsia="zh-CN"/>
        </w:rPr>
        <w:t xml:space="preserve"> 2048 </w:t>
      </w:r>
      <w:r>
        <w:rPr>
          <w:lang w:eastAsia="zh-CN"/>
        </w:rPr>
        <w:t>维句子级表示。与仅使用当前话语的做法相比，该设计能够在保留当前句显式情感信息的同时，补充前文中的主题延续、情绪铺垫和语义转折信息。特别是在多模态评论视频中，说话者的观点表达往往呈连续展开状态，当前句的情感强度并非孤立形成，而是与前文评价语境高度相关。因此，引入有限历史话语作为上下文，不仅有助于提升文本模态的语义完整性，也为后续与音频模态进行深层对齐提供了更稳定的语义基准。</w:t>
      </w:r>
    </w:p>
    <w:p w14:paraId="757A75BF" w14:textId="77777777" w:rsidR="00C642EC" w:rsidRDefault="00000000">
      <w:pPr>
        <w:rPr>
          <w:lang w:eastAsia="zh-CN"/>
        </w:rPr>
      </w:pPr>
      <w:r>
        <w:rPr>
          <w:lang w:eastAsia="zh-CN"/>
        </w:rPr>
        <w:t>总体而言，本文文本特征提取模块的设计并非单纯替换一个更强的</w:t>
      </w:r>
      <w:proofErr w:type="gramStart"/>
      <w:r>
        <w:rPr>
          <w:lang w:eastAsia="zh-CN"/>
        </w:rPr>
        <w:t>预训练</w:t>
      </w:r>
      <w:proofErr w:type="gramEnd"/>
      <w:r>
        <w:rPr>
          <w:lang w:eastAsia="zh-CN"/>
        </w:rPr>
        <w:t>模型，而是围绕</w:t>
      </w:r>
      <w:r>
        <w:rPr>
          <w:lang w:eastAsia="zh-CN"/>
        </w:rPr>
        <w:t>“</w:t>
      </w:r>
      <w:r>
        <w:rPr>
          <w:lang w:eastAsia="zh-CN"/>
        </w:rPr>
        <w:t>显式语义表达</w:t>
      </w:r>
      <w:r>
        <w:rPr>
          <w:lang w:eastAsia="zh-CN"/>
        </w:rPr>
        <w:t xml:space="preserve"> + </w:t>
      </w:r>
      <w:r>
        <w:rPr>
          <w:lang w:eastAsia="zh-CN"/>
        </w:rPr>
        <w:t>语境条件补充</w:t>
      </w:r>
      <w:r>
        <w:rPr>
          <w:lang w:eastAsia="zh-CN"/>
        </w:rPr>
        <w:t>”</w:t>
      </w:r>
      <w:r>
        <w:rPr>
          <w:lang w:eastAsia="zh-CN"/>
        </w:rPr>
        <w:t>的目标展开。一方面，</w:t>
      </w:r>
      <w:proofErr w:type="spellStart"/>
      <w:r>
        <w:rPr>
          <w:lang w:eastAsia="zh-CN"/>
        </w:rPr>
        <w:t>RoBERTa</w:t>
      </w:r>
      <w:proofErr w:type="spellEnd"/>
      <w:r>
        <w:rPr>
          <w:lang w:eastAsia="zh-CN"/>
        </w:rPr>
        <w:t xml:space="preserve"> </w:t>
      </w:r>
      <w:r>
        <w:rPr>
          <w:lang w:eastAsia="zh-CN"/>
        </w:rPr>
        <w:t>提供了高质量的上下文化语义表示；另一方面，历史上下文机制进一步缓解了</w:t>
      </w:r>
      <w:proofErr w:type="gramStart"/>
      <w:r>
        <w:rPr>
          <w:lang w:eastAsia="zh-CN"/>
        </w:rPr>
        <w:t>句子级</w:t>
      </w:r>
      <w:proofErr w:type="gramEnd"/>
      <w:r>
        <w:rPr>
          <w:lang w:eastAsia="zh-CN"/>
        </w:rPr>
        <w:t>情感分析中常见</w:t>
      </w:r>
      <w:r>
        <w:rPr>
          <w:lang w:eastAsia="zh-CN"/>
        </w:rPr>
        <w:lastRenderedPageBreak/>
        <w:t>的语境割裂问题，使文本模态不仅能够表达</w:t>
      </w:r>
      <w:r>
        <w:rPr>
          <w:lang w:eastAsia="zh-CN"/>
        </w:rPr>
        <w:t>“</w:t>
      </w:r>
      <w:r>
        <w:rPr>
          <w:lang w:eastAsia="zh-CN"/>
        </w:rPr>
        <w:t>说了什么</w:t>
      </w:r>
      <w:r>
        <w:rPr>
          <w:lang w:eastAsia="zh-CN"/>
        </w:rPr>
        <w:t>”</w:t>
      </w:r>
      <w:r>
        <w:rPr>
          <w:lang w:eastAsia="zh-CN"/>
        </w:rPr>
        <w:t>，还能够部分反映</w:t>
      </w:r>
      <w:r>
        <w:rPr>
          <w:lang w:eastAsia="zh-CN"/>
        </w:rPr>
        <w:t>“</w:t>
      </w:r>
      <w:r>
        <w:rPr>
          <w:lang w:eastAsia="zh-CN"/>
        </w:rPr>
        <w:t>在怎样的语境中这样说</w:t>
      </w:r>
      <w:r>
        <w:rPr>
          <w:lang w:eastAsia="zh-CN"/>
        </w:rPr>
        <w:t>”</w:t>
      </w:r>
      <w:r>
        <w:rPr>
          <w:lang w:eastAsia="zh-CN"/>
        </w:rPr>
        <w:t>，从而为后续跨模态交互奠定基础。</w:t>
      </w:r>
    </w:p>
    <w:p w14:paraId="760428FA" w14:textId="77777777" w:rsidR="00C642EC" w:rsidRDefault="00000000">
      <w:pPr>
        <w:pStyle w:val="3"/>
        <w:spacing w:before="120"/>
        <w:rPr>
          <w:rFonts w:hint="eastAsia"/>
        </w:rPr>
      </w:pPr>
      <w:bookmarkStart w:id="41" w:name="音频特征提取"/>
      <w:bookmarkStart w:id="42" w:name="_Toc224744421"/>
      <w:bookmarkEnd w:id="39"/>
      <w:r>
        <w:t>3.2.2 音频特征提取</w:t>
      </w:r>
      <w:bookmarkEnd w:id="42"/>
    </w:p>
    <w:p w14:paraId="18A5041F" w14:textId="77777777" w:rsidR="00C642EC" w:rsidRDefault="00000000">
      <w:pPr>
        <w:rPr>
          <w:lang w:eastAsia="zh-CN"/>
        </w:rPr>
      </w:pPr>
      <w:r>
        <w:rPr>
          <w:lang w:eastAsia="zh-CN"/>
        </w:rPr>
        <w:t>与文本模态侧重显式语义不同，音频模态更多承载韵律、音调、停顿、语速与能量分布等副语言信息。这类信息对于情感识别具有重要价值，尤其在反讽、犹豫、激动或压抑等情绪状态下，音频信号往往能够提供文本难以直接揭示的补充证据。例如，相同</w:t>
      </w:r>
      <w:proofErr w:type="gramStart"/>
      <w:r>
        <w:rPr>
          <w:lang w:eastAsia="zh-CN"/>
        </w:rPr>
        <w:t>的词面表达</w:t>
      </w:r>
      <w:proofErr w:type="gramEnd"/>
      <w:r>
        <w:rPr>
          <w:lang w:eastAsia="zh-CN"/>
        </w:rPr>
        <w:t>在高音调和低音调、快速语速和缓慢语速下可能对应不同情感强度。因此，音频模态的关键不在于提取浅层声学统计量，而在于获得能够同时表征局部韵律模式和整体上下文语义的高层声学表示。基于这一需求，本文采用</w:t>
      </w:r>
      <w:r>
        <w:rPr>
          <w:lang w:eastAsia="zh-CN"/>
        </w:rPr>
        <w:t xml:space="preserve"> Facebook </w:t>
      </w:r>
      <w:r>
        <w:rPr>
          <w:lang w:eastAsia="zh-CN"/>
        </w:rPr>
        <w:t>提出的</w:t>
      </w:r>
      <w:r>
        <w:rPr>
          <w:lang w:eastAsia="zh-CN"/>
        </w:rPr>
        <w:t xml:space="preserve"> data2vec </w:t>
      </w:r>
      <w:r>
        <w:rPr>
          <w:lang w:eastAsia="zh-CN"/>
        </w:rPr>
        <w:t>统一</w:t>
      </w:r>
      <w:proofErr w:type="gramStart"/>
      <w:r>
        <w:rPr>
          <w:lang w:eastAsia="zh-CN"/>
        </w:rPr>
        <w:t>自监督</w:t>
      </w:r>
      <w:proofErr w:type="gramEnd"/>
      <w:r>
        <w:rPr>
          <w:lang w:eastAsia="zh-CN"/>
        </w:rPr>
        <w:t>框架中的</w:t>
      </w:r>
      <w:r>
        <w:rPr>
          <w:lang w:eastAsia="zh-CN"/>
        </w:rPr>
        <w:t xml:space="preserve"> Data2Vec-Audio-large </w:t>
      </w:r>
      <w:r>
        <w:rPr>
          <w:lang w:eastAsia="zh-CN"/>
        </w:rPr>
        <w:t>作为音频编码器。</w:t>
      </w:r>
    </w:p>
    <w:p w14:paraId="0D9BD223" w14:textId="77777777" w:rsidR="00C642EC" w:rsidRDefault="00000000">
      <w:pPr>
        <w:rPr>
          <w:lang w:eastAsia="zh-CN"/>
        </w:rPr>
      </w:pPr>
      <w:r>
        <w:rPr>
          <w:lang w:eastAsia="zh-CN"/>
        </w:rPr>
        <w:t xml:space="preserve">Data2Vec </w:t>
      </w:r>
      <w:r>
        <w:rPr>
          <w:lang w:eastAsia="zh-CN"/>
        </w:rPr>
        <w:t>的核心思想不是预测离散语音单元，而是通过遮蔽输入并预测完整输入的潜在表征来进行自监督学习</w:t>
      </w:r>
      <w:r>
        <w:rPr>
          <w:rFonts w:hint="eastAsia"/>
          <w:vertAlign w:val="superscript"/>
          <w:lang w:eastAsia="zh-CN"/>
        </w:rPr>
        <w:t>[109]</w:t>
      </w:r>
      <w:r>
        <w:rPr>
          <w:lang w:eastAsia="zh-CN"/>
        </w:rPr>
        <w:t>。相较于依赖手工设计声学特征或仅建模局部声学单元的方法，这种表示学习方式能够更充分地保留全局上下文信息，因此更适合多模态情感分析中对韵律连续性和情感强度变化的建模需求。给定音频波形输入</w:t>
      </w:r>
      <w:r>
        <w:rPr>
          <w:lang w:eastAsia="zh-CN"/>
        </w:rPr>
        <w:t xml:space="preserve"> </w:t>
      </w:r>
      <m:oMath>
        <m:sSub>
          <m:sSubPr>
            <m:ctrlPr>
              <w:rPr>
                <w:rFonts w:ascii="Cambria Math" w:hAnsi="Cambria Math"/>
              </w:rPr>
            </m:ctrlPr>
          </m:sSubPr>
          <m:e>
            <m:r>
              <m:rPr>
                <m:sty m:val="p"/>
              </m:rPr>
              <w:rPr>
                <w:rFonts w:ascii="Cambria Math" w:hAnsi="Cambria Math"/>
                <w:lang w:eastAsia="zh-CN"/>
              </w:rPr>
              <m:t>x</m:t>
            </m:r>
          </m:e>
          <m:sub>
            <m:r>
              <m:rPr>
                <m:sty m:val="p"/>
              </m:rPr>
              <w:rPr>
                <w:rFonts w:ascii="Cambria Math" w:hAnsi="Cambria Math"/>
                <w:lang w:eastAsia="zh-CN"/>
              </w:rPr>
              <m:t>a</m:t>
            </m:r>
          </m:sub>
        </m:sSub>
      </m:oMath>
      <w:r>
        <w:rPr>
          <w:lang w:eastAsia="zh-CN"/>
        </w:rPr>
        <w:t>，音频编码器输出的</w:t>
      </w:r>
      <w:proofErr w:type="gramStart"/>
      <w:r>
        <w:rPr>
          <w:lang w:eastAsia="zh-CN"/>
        </w:rPr>
        <w:t>帧级特征</w:t>
      </w:r>
      <w:proofErr w:type="gramEnd"/>
      <w:r>
        <w:rPr>
          <w:lang w:eastAsia="zh-CN"/>
        </w:rPr>
        <w:t>表示为：</w:t>
      </w:r>
    </w:p>
    <w:p w14:paraId="2DD93706" w14:textId="77777777" w:rsidR="00C642EC" w:rsidRDefault="00000000">
      <w:pPr>
        <w:ind w:firstLineChars="1000" w:firstLine="2400"/>
        <w:rPr>
          <w:lang w:eastAsia="zh-CN"/>
        </w:rP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a</m:t>
            </m:r>
          </m:sub>
        </m:sSub>
        <m:r>
          <m:rPr>
            <m:sty m:val="p"/>
          </m:rPr>
          <w:rPr>
            <w:rFonts w:ascii="Cambria Math" w:hAnsi="Cambria Math"/>
          </w:rPr>
          <m:t>=Data2Vec</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a</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eastAsia="MS Mincho"/>
              </w:rPr>
              <m:t>R</m:t>
            </m:r>
          </m:e>
          <m: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sup>
        </m:sSup>
      </m:oMath>
      <w:r>
        <w:rPr>
          <w:rFonts w:hAnsi="Cambria Math" w:hint="eastAsia"/>
          <w:lang w:eastAsia="zh-CN"/>
        </w:rPr>
        <w:t xml:space="preserve">                 (3.12)</w:t>
      </w:r>
    </w:p>
    <w:p w14:paraId="01209E66"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a</m:t>
            </m:r>
          </m:sub>
        </m:sSub>
      </m:oMath>
      <w:r>
        <w:rPr>
          <w:lang w:eastAsia="zh-CN"/>
        </w:rPr>
        <w:t xml:space="preserve"> </w:t>
      </w:r>
      <w:r>
        <w:rPr>
          <w:lang w:eastAsia="zh-CN"/>
        </w:rPr>
        <w:t>表示音频帧数，</w:t>
      </w:r>
      <m:oMath>
        <m:sSub>
          <m:sSubPr>
            <m:ctrlPr>
              <w:rPr>
                <w:rFonts w:ascii="Cambria Math" w:hAnsi="Cambria Math"/>
              </w:rPr>
            </m:ctrlPr>
          </m:sSubPr>
          <m:e>
            <m:r>
              <m:rPr>
                <m:sty m:val="p"/>
              </m:rPr>
              <w:rPr>
                <w:rFonts w:ascii="Cambria Math" w:hAnsi="Cambria Math"/>
                <w:lang w:eastAsia="zh-CN"/>
              </w:rPr>
              <m:t>d</m:t>
            </m:r>
          </m:e>
          <m:sub>
            <m:r>
              <m:rPr>
                <m:sty m:val="p"/>
              </m:rPr>
              <w:rPr>
                <w:rFonts w:ascii="Cambria Math" w:hAnsi="Cambria Math"/>
                <w:lang w:eastAsia="zh-CN"/>
              </w:rPr>
              <m:t>a</m:t>
            </m:r>
          </m:sub>
        </m:sSub>
      </m:oMath>
      <w:r>
        <w:rPr>
          <w:lang w:eastAsia="zh-CN"/>
        </w:rPr>
        <w:t xml:space="preserve"> </w:t>
      </w:r>
      <w:r>
        <w:rPr>
          <w:lang w:eastAsia="zh-CN"/>
        </w:rPr>
        <w:t>表示音频隐藏表示维度，</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eastAsia="zh-CN"/>
              </w:rPr>
              <m:t>a</m:t>
            </m:r>
          </m:sub>
        </m:sSub>
      </m:oMath>
      <w:r>
        <w:rPr>
          <w:lang w:eastAsia="zh-CN"/>
        </w:rPr>
        <w:t xml:space="preserve"> </w:t>
      </w:r>
      <w:r>
        <w:rPr>
          <w:lang w:eastAsia="zh-CN"/>
        </w:rPr>
        <w:t>表示音频编码器参数。与文本模态类似，</w:t>
      </w:r>
      <m:oMath>
        <m:sSub>
          <m:sSubPr>
            <m:ctrlPr>
              <w:rPr>
                <w:rFonts w:ascii="Cambria Math" w:hAnsi="Cambria Math"/>
              </w:rPr>
            </m:ctrlPr>
          </m:sSubPr>
          <m:e>
            <m:r>
              <m:rPr>
                <m:sty m:val="p"/>
              </m:rPr>
              <w:rPr>
                <w:rFonts w:ascii="Cambria Math" w:hAnsi="Cambria Math"/>
                <w:lang w:eastAsia="zh-CN"/>
              </w:rPr>
              <m:t>H</m:t>
            </m:r>
          </m:e>
          <m:sub>
            <m:r>
              <m:rPr>
                <m:sty m:val="p"/>
              </m:rPr>
              <w:rPr>
                <w:rFonts w:ascii="Cambria Math" w:hAnsi="Cambria Math"/>
                <w:lang w:eastAsia="zh-CN"/>
              </w:rPr>
              <m:t>a</m:t>
            </m:r>
          </m:sub>
        </m:sSub>
      </m:oMath>
      <w:r>
        <w:rPr>
          <w:lang w:eastAsia="zh-CN"/>
        </w:rPr>
        <w:t xml:space="preserve"> </w:t>
      </w:r>
      <w:r>
        <w:rPr>
          <w:lang w:eastAsia="zh-CN"/>
        </w:rPr>
        <w:t>中每个时间位置的表示都融合了上下文信息，因此不仅包含局部发声特征，还包含跨时间步的韵律结构信息。</w:t>
      </w:r>
    </w:p>
    <w:p w14:paraId="5B6971E4" w14:textId="77777777" w:rsidR="00C642EC" w:rsidRDefault="00000000">
      <w:pPr>
        <w:rPr>
          <w:lang w:eastAsia="zh-CN"/>
        </w:rPr>
      </w:pPr>
      <w:r>
        <w:rPr>
          <w:lang w:eastAsia="zh-CN"/>
        </w:rPr>
        <w:t>音频处理中的另一个关键问题在于变长序列。不同话语片段的持续时间通常差异较大，若直接使用统一长度的序列输入，容易引入无效填充区域，并干扰后续跨模态对齐。为减弱该问题，本文结合编码器内部的自注意力分布识别有效音频段：当若干连续帧的注意力响应接近零时，可视为已到达该语音片段的实际结尾。随后，对有效</w:t>
      </w:r>
      <w:proofErr w:type="gramStart"/>
      <w:r>
        <w:rPr>
          <w:lang w:eastAsia="zh-CN"/>
        </w:rPr>
        <w:t>帧</w:t>
      </w:r>
      <w:proofErr w:type="gramEnd"/>
      <w:r>
        <w:rPr>
          <w:lang w:eastAsia="zh-CN"/>
        </w:rPr>
        <w:t>执行平均池化，得到</w:t>
      </w:r>
      <w:proofErr w:type="gramStart"/>
      <w:r>
        <w:rPr>
          <w:lang w:eastAsia="zh-CN"/>
        </w:rPr>
        <w:t>话语级</w:t>
      </w:r>
      <w:proofErr w:type="gramEnd"/>
      <w:r>
        <w:rPr>
          <w:lang w:eastAsia="zh-CN"/>
        </w:rPr>
        <w:t>音频表示：</w:t>
      </w:r>
    </w:p>
    <w:p w14:paraId="77431290" w14:textId="77777777" w:rsidR="00C642EC" w:rsidRDefault="00000000">
      <w:pPr>
        <w:ind w:firstLineChars="1700" w:firstLine="4080"/>
        <w:rPr>
          <w:lang w:eastAsia="zh-CN"/>
        </w:rP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L</m:t>
                </m:r>
              </m:e>
              <m:sub>
                <m:r>
                  <m:rPr>
                    <m:sty m:val="p"/>
                  </m:rPr>
                  <w:rPr>
                    <w:rFonts w:ascii="Cambria Math" w:hAnsi="Cambria Math"/>
                  </w:rPr>
                  <m:t>a</m:t>
                </m:r>
              </m:sub>
            </m:sSub>
          </m:den>
        </m:f>
        <m:nary>
          <m:naryPr>
            <m:chr m:val="∑"/>
            <m:limLoc m:val="undOvr"/>
            <m:ctrlPr>
              <w:rPr>
                <w:rFonts w:ascii="Cambria Math" w:hAnsi="Cambria Math"/>
              </w:rPr>
            </m:ctrlPr>
          </m:naryPr>
          <m:sub>
            <m:r>
              <m:rPr>
                <m:sty m:val="p"/>
              </m:rPr>
              <w:rPr>
                <w:rFonts w:ascii="Cambria Math" w:hAnsi="Cambria Math"/>
              </w:rPr>
              <m:t>i=1</m:t>
            </m:r>
          </m:sub>
          <m: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a</m:t>
                </m:r>
              </m:sub>
            </m:sSub>
          </m:sup>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a,i</m:t>
                </m:r>
              </m:sub>
            </m:sSub>
          </m:e>
        </m:nary>
      </m:oMath>
      <w:r>
        <w:rPr>
          <w:rFonts w:hAnsi="Cambria Math" w:hint="eastAsia"/>
          <w:lang w:eastAsia="zh-CN"/>
        </w:rPr>
        <w:t xml:space="preserve">                        (3.13)</w:t>
      </w:r>
    </w:p>
    <w:p w14:paraId="632C28B4"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L</m:t>
            </m:r>
          </m:e>
          <m:sub>
            <m:r>
              <m:rPr>
                <m:sty m:val="p"/>
              </m:rPr>
              <w:rPr>
                <w:rFonts w:ascii="Cambria Math" w:hAnsi="Cambria Math"/>
                <w:lang w:eastAsia="zh-CN"/>
              </w:rPr>
              <m:t>a</m:t>
            </m:r>
          </m:sub>
        </m:sSub>
      </m:oMath>
      <w:r>
        <w:rPr>
          <w:lang w:eastAsia="zh-CN"/>
        </w:rPr>
        <w:t xml:space="preserve"> </w:t>
      </w:r>
      <w:r>
        <w:rPr>
          <w:lang w:eastAsia="zh-CN"/>
        </w:rPr>
        <w:t>表示有效帧数，</w:t>
      </w:r>
      <m:oMath>
        <m:sSub>
          <m:sSubPr>
            <m:ctrlPr>
              <w:rPr>
                <w:rFonts w:ascii="Cambria Math" w:hAnsi="Cambria Math"/>
              </w:rPr>
            </m:ctrlPr>
          </m:sSubPr>
          <m:e>
            <m:r>
              <m:rPr>
                <m:sty m:val="p"/>
              </m:rPr>
              <w:rPr>
                <w:rFonts w:ascii="Cambria Math" w:hAnsi="Cambria Math"/>
                <w:lang w:eastAsia="zh-CN"/>
              </w:rPr>
              <m:t>H</m:t>
            </m:r>
          </m:e>
          <m:sub>
            <m:r>
              <m:rPr>
                <m:sty m:val="p"/>
              </m:rPr>
              <w:rPr>
                <w:rFonts w:ascii="Cambria Math" w:hAnsi="Cambria Math"/>
                <w:lang w:eastAsia="zh-CN"/>
              </w:rPr>
              <m:t>a,i</m:t>
            </m:r>
          </m:sub>
        </m:sSub>
      </m:oMath>
      <w:r>
        <w:rPr>
          <w:lang w:eastAsia="zh-CN"/>
        </w:rPr>
        <w:t xml:space="preserve"> </w:t>
      </w:r>
      <w:r>
        <w:rPr>
          <w:lang w:eastAsia="zh-CN"/>
        </w:rPr>
        <w:t>表示第</w:t>
      </w:r>
      <w:r>
        <w:rPr>
          <w:lang w:eastAsia="zh-CN"/>
        </w:rPr>
        <w:t xml:space="preserve"> </w:t>
      </w:r>
      <m:oMath>
        <m:r>
          <m:rPr>
            <m:sty m:val="p"/>
          </m:rP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有效时间步的特征向量。该设计能够在减少无效填充干扰的同时，保留音频在整段话语范围内的整体情感特征。</w:t>
      </w:r>
    </w:p>
    <w:p w14:paraId="30226E1D" w14:textId="77777777" w:rsidR="00C642EC" w:rsidRDefault="00000000">
      <w:pPr>
        <w:rPr>
          <w:lang w:eastAsia="zh-CN"/>
        </w:rPr>
      </w:pPr>
      <w:r>
        <w:rPr>
          <w:lang w:eastAsia="zh-CN"/>
        </w:rPr>
        <w:t>此外，本文同样为音频模态引入有限上下文机制，但与文本不同，其上下文窗口设置为</w:t>
      </w:r>
      <w:r>
        <w:rPr>
          <w:lang w:eastAsia="zh-CN"/>
        </w:rPr>
        <w:t xml:space="preserve"> </w:t>
      </w:r>
      <m:oMath>
        <m:r>
          <m:rPr>
            <m:sty m:val="p"/>
          </m:rPr>
          <w:rPr>
            <w:rFonts w:ascii="Cambria Math" w:hAnsi="Cambria Math"/>
            <w:lang w:eastAsia="zh-CN"/>
          </w:rPr>
          <m:t>1</m:t>
        </m:r>
      </m:oMath>
      <w:r>
        <w:rPr>
          <w:lang w:eastAsia="zh-CN"/>
        </w:rPr>
        <w:t>。原因在于，音频情感线索虽具有连续性，但其作用范围更偏向局部即时韵律：</w:t>
      </w:r>
      <w:r>
        <w:rPr>
          <w:lang w:eastAsia="zh-CN"/>
        </w:rPr>
        <w:lastRenderedPageBreak/>
        <w:t>说话者的音调抬升、停顿长度和重音分布通常主要影响当前或相邻话语的情感判断。若采用过长的音频上下文窗口，可能反而引入与当前话语无关的声学波动，增加噪声。因此，本文在音频模态中保留适度上下文，以兼顾连续性建模与局部性约束。</w:t>
      </w:r>
    </w:p>
    <w:p w14:paraId="33E71784" w14:textId="77777777" w:rsidR="00C642EC" w:rsidRDefault="00000000">
      <w:pPr>
        <w:rPr>
          <w:lang w:eastAsia="zh-CN"/>
        </w:rPr>
      </w:pPr>
      <w:r>
        <w:rPr>
          <w:lang w:eastAsia="zh-CN"/>
        </w:rPr>
        <w:t>从机制上看，音频特征提取模块的作用在于把原始波形转化为能够反映情感表达方式的高层表征，使模型不仅感知</w:t>
      </w:r>
      <w:r>
        <w:rPr>
          <w:lang w:eastAsia="zh-CN"/>
        </w:rPr>
        <w:t>“</w:t>
      </w:r>
      <w:r>
        <w:rPr>
          <w:lang w:eastAsia="zh-CN"/>
        </w:rPr>
        <w:t>说了什么</w:t>
      </w:r>
      <w:r>
        <w:rPr>
          <w:lang w:eastAsia="zh-CN"/>
        </w:rPr>
        <w:t>”</w:t>
      </w:r>
      <w:r>
        <w:rPr>
          <w:lang w:eastAsia="zh-CN"/>
        </w:rPr>
        <w:t>，还能够感知</w:t>
      </w:r>
      <w:r>
        <w:rPr>
          <w:lang w:eastAsia="zh-CN"/>
        </w:rPr>
        <w:t>“</w:t>
      </w:r>
      <w:r>
        <w:rPr>
          <w:lang w:eastAsia="zh-CN"/>
        </w:rPr>
        <w:t>以怎样的语气说</w:t>
      </w:r>
      <w:r>
        <w:rPr>
          <w:lang w:eastAsia="zh-CN"/>
        </w:rPr>
        <w:t>”</w:t>
      </w:r>
      <w:r>
        <w:rPr>
          <w:lang w:eastAsia="zh-CN"/>
        </w:rPr>
        <w:t>。这一点对于后续文本</w:t>
      </w:r>
      <w:r>
        <w:rPr>
          <w:rFonts w:hint="eastAsia"/>
          <w:lang w:eastAsia="zh-CN"/>
        </w:rPr>
        <w:t>-</w:t>
      </w:r>
      <w:r>
        <w:rPr>
          <w:lang w:eastAsia="zh-CN"/>
        </w:rPr>
        <w:t>音频深层交互尤为关键：当文本语义较为平缓时，情感强度往往更多体现在语音韵律中；而当文本含有明确情感词汇时，音频则能够进一步校正其真实极性与强度。因此，使用</w:t>
      </w:r>
      <w:r>
        <w:rPr>
          <w:lang w:eastAsia="zh-CN"/>
        </w:rPr>
        <w:t xml:space="preserve"> Data2Vec-Audio-large </w:t>
      </w:r>
      <w:r>
        <w:rPr>
          <w:lang w:eastAsia="zh-CN"/>
        </w:rPr>
        <w:t>获取上下文化声学表示，有助于增强模型对细粒度情感变化的捕捉能力，并为</w:t>
      </w:r>
      <w:r>
        <w:rPr>
          <w:lang w:eastAsia="zh-CN"/>
        </w:rPr>
        <w:t xml:space="preserve"> CME </w:t>
      </w:r>
      <w:r>
        <w:rPr>
          <w:lang w:eastAsia="zh-CN"/>
        </w:rPr>
        <w:t>中的双向跨模态注意力提供更可靠的音频输入。</w:t>
      </w:r>
    </w:p>
    <w:p w14:paraId="437DF9A5" w14:textId="77777777" w:rsidR="00C642EC" w:rsidRDefault="00000000">
      <w:pPr>
        <w:pStyle w:val="3"/>
        <w:spacing w:before="120"/>
        <w:rPr>
          <w:rFonts w:hint="eastAsia"/>
        </w:rPr>
      </w:pPr>
      <w:bookmarkStart w:id="43" w:name="视频动态特征提取"/>
      <w:bookmarkStart w:id="44" w:name="_Toc224744422"/>
      <w:bookmarkEnd w:id="41"/>
      <w:r>
        <w:t>3.2.3 视频动态特征提取</w:t>
      </w:r>
      <w:bookmarkEnd w:id="44"/>
    </w:p>
    <w:p w14:paraId="52DF0ED9" w14:textId="77777777" w:rsidR="00C642EC" w:rsidRDefault="00000000">
      <w:pPr>
        <w:rPr>
          <w:lang w:eastAsia="zh-CN"/>
        </w:rPr>
      </w:pPr>
      <w:r>
        <w:rPr>
          <w:lang w:eastAsia="zh-CN"/>
        </w:rPr>
        <w:t>视觉模态在多模态情感分析中主要提供面部表情、头部姿态和局部动作变化等信息，是识别细微情绪的重要来源。然而，现有视觉特征提取方法在多模态情感任务中常存在一个突出问题，即过于依赖静态</w:t>
      </w:r>
      <w:proofErr w:type="gramStart"/>
      <w:r>
        <w:rPr>
          <w:lang w:eastAsia="zh-CN"/>
        </w:rPr>
        <w:t>帧</w:t>
      </w:r>
      <w:proofErr w:type="gramEnd"/>
      <w:r>
        <w:rPr>
          <w:lang w:eastAsia="zh-CN"/>
        </w:rPr>
        <w:t>表征。静态特征虽然能够反映某一时刻的表情形态，却难以描述情感表达随时间变化的动态过程。对于视频评论类数据而言，真正具有判别价值的往往不是单帧的静态外观，而是连续</w:t>
      </w:r>
      <w:proofErr w:type="gramStart"/>
      <w:r>
        <w:rPr>
          <w:lang w:eastAsia="zh-CN"/>
        </w:rPr>
        <w:t>帧</w:t>
      </w:r>
      <w:proofErr w:type="gramEnd"/>
      <w:r>
        <w:rPr>
          <w:lang w:eastAsia="zh-CN"/>
        </w:rPr>
        <w:t>之间的微小变化趋势，例如嘴角逐渐上扬、</w:t>
      </w:r>
      <w:proofErr w:type="gramStart"/>
      <w:r>
        <w:rPr>
          <w:lang w:eastAsia="zh-CN"/>
        </w:rPr>
        <w:t>眉部短时</w:t>
      </w:r>
      <w:proofErr w:type="gramEnd"/>
      <w:r>
        <w:rPr>
          <w:lang w:eastAsia="zh-CN"/>
        </w:rPr>
        <w:t>收缩、眼部动作的突变等。这意味着视频模态的关键不是仅保留</w:t>
      </w:r>
      <w:r>
        <w:rPr>
          <w:lang w:eastAsia="zh-CN"/>
        </w:rPr>
        <w:t>“</w:t>
      </w:r>
      <w:r>
        <w:rPr>
          <w:lang w:eastAsia="zh-CN"/>
        </w:rPr>
        <w:t>看起来是什么样</w:t>
      </w:r>
      <w:r>
        <w:rPr>
          <w:lang w:eastAsia="zh-CN"/>
        </w:rPr>
        <w:t>”</w:t>
      </w:r>
      <w:r>
        <w:rPr>
          <w:lang w:eastAsia="zh-CN"/>
        </w:rPr>
        <w:t>，而是有效建模</w:t>
      </w:r>
      <w:r>
        <w:rPr>
          <w:lang w:eastAsia="zh-CN"/>
        </w:rPr>
        <w:t>“</w:t>
      </w:r>
      <w:r>
        <w:rPr>
          <w:lang w:eastAsia="zh-CN"/>
        </w:rPr>
        <w:t>如何随时间发生变化</w:t>
      </w:r>
      <w:r>
        <w:rPr>
          <w:lang w:eastAsia="zh-CN"/>
        </w:rPr>
        <w:t>”</w:t>
      </w:r>
      <w:r>
        <w:rPr>
          <w:lang w:eastAsia="zh-CN"/>
        </w:rPr>
        <w:t>。</w:t>
      </w:r>
    </w:p>
    <w:p w14:paraId="524987DA" w14:textId="77777777" w:rsidR="00C642EC" w:rsidRDefault="00000000">
      <w:pPr>
        <w:rPr>
          <w:lang w:eastAsia="zh-CN"/>
        </w:rPr>
      </w:pPr>
      <w:r>
        <w:rPr>
          <w:lang w:eastAsia="zh-CN"/>
        </w:rPr>
        <w:t>为突出这一动态特性，本文在视觉模态中设计差分增强卷积模块（</w:t>
      </w:r>
      <w:proofErr w:type="spellStart"/>
      <w:r>
        <w:rPr>
          <w:lang w:eastAsia="zh-CN"/>
        </w:rPr>
        <w:t>DEConv</w:t>
      </w:r>
      <w:proofErr w:type="spellEnd"/>
      <w:r>
        <w:rPr>
          <w:lang w:eastAsia="zh-CN"/>
        </w:rPr>
        <w:t>）。该模块并不直接替代原始视觉特征，而是在已有</w:t>
      </w:r>
      <w:proofErr w:type="gramStart"/>
      <w:r>
        <w:rPr>
          <w:lang w:eastAsia="zh-CN"/>
        </w:rPr>
        <w:t>帧级表示</w:t>
      </w:r>
      <w:proofErr w:type="gramEnd"/>
      <w:r>
        <w:rPr>
          <w:lang w:eastAsia="zh-CN"/>
        </w:rPr>
        <w:t>基础上，通过多分支卷积结构</w:t>
      </w:r>
      <w:proofErr w:type="gramStart"/>
      <w:r>
        <w:rPr>
          <w:lang w:eastAsia="zh-CN"/>
        </w:rPr>
        <w:t>强化帧间差异</w:t>
      </w:r>
      <w:proofErr w:type="gramEnd"/>
      <w:r>
        <w:rPr>
          <w:lang w:eastAsia="zh-CN"/>
        </w:rPr>
        <w:t>信息，从而提升模型对情感动态线索的敏感性。本文当前实现中的视觉输入</w:t>
      </w:r>
      <w:proofErr w:type="gramStart"/>
      <w:r>
        <w:rPr>
          <w:lang w:eastAsia="zh-CN"/>
        </w:rPr>
        <w:t>以帧级</w:t>
      </w:r>
      <w:proofErr w:type="gramEnd"/>
      <w:r>
        <w:rPr>
          <w:lang w:eastAsia="zh-CN"/>
        </w:rPr>
        <w:t>面部行为特征为基础，相关特征可由</w:t>
      </w:r>
      <w:r>
        <w:rPr>
          <w:lang w:eastAsia="zh-CN"/>
        </w:rPr>
        <w:t xml:space="preserve"> </w:t>
      </w:r>
      <w:proofErr w:type="spellStart"/>
      <w:r>
        <w:rPr>
          <w:lang w:eastAsia="zh-CN"/>
        </w:rPr>
        <w:t>OpenFace</w:t>
      </w:r>
      <w:proofErr w:type="spellEnd"/>
      <w:r>
        <w:rPr>
          <w:lang w:eastAsia="zh-CN"/>
        </w:rPr>
        <w:t xml:space="preserve"> 2.0 </w:t>
      </w:r>
      <w:r>
        <w:rPr>
          <w:lang w:eastAsia="zh-CN"/>
        </w:rPr>
        <w:t>等视觉行为分析工具获得</w:t>
      </w:r>
      <w:r>
        <w:rPr>
          <w:rFonts w:hint="eastAsia"/>
          <w:vertAlign w:val="superscript"/>
          <w:lang w:eastAsia="zh-CN"/>
        </w:rPr>
        <w:t>[110]</w:t>
      </w:r>
      <w:r>
        <w:rPr>
          <w:lang w:eastAsia="zh-CN"/>
        </w:rPr>
        <w:t>。在此基础上，</w:t>
      </w:r>
      <w:proofErr w:type="spellStart"/>
      <w:r>
        <w:rPr>
          <w:lang w:eastAsia="zh-CN"/>
        </w:rPr>
        <w:t>DEConv</w:t>
      </w:r>
      <w:proofErr w:type="spellEnd"/>
      <w:r>
        <w:rPr>
          <w:lang w:eastAsia="zh-CN"/>
        </w:rPr>
        <w:t xml:space="preserve"> </w:t>
      </w:r>
      <w:r>
        <w:rPr>
          <w:lang w:eastAsia="zh-CN"/>
        </w:rPr>
        <w:t>进一步提取时序变化模式，使视频模态从</w:t>
      </w:r>
      <w:r>
        <w:rPr>
          <w:lang w:eastAsia="zh-CN"/>
        </w:rPr>
        <w:t>“</w:t>
      </w:r>
      <w:r>
        <w:rPr>
          <w:lang w:eastAsia="zh-CN"/>
        </w:rPr>
        <w:t>静态表情描述</w:t>
      </w:r>
      <w:r>
        <w:rPr>
          <w:lang w:eastAsia="zh-CN"/>
        </w:rPr>
        <w:t>”</w:t>
      </w:r>
      <w:r>
        <w:rPr>
          <w:lang w:eastAsia="zh-CN"/>
        </w:rPr>
        <w:t>转向</w:t>
      </w:r>
      <w:r>
        <w:rPr>
          <w:lang w:eastAsia="zh-CN"/>
        </w:rPr>
        <w:t>“</w:t>
      </w:r>
      <w:r>
        <w:rPr>
          <w:lang w:eastAsia="zh-CN"/>
        </w:rPr>
        <w:t>动态情感线索建模</w:t>
      </w:r>
      <w:r>
        <w:rPr>
          <w:lang w:eastAsia="zh-CN"/>
        </w:rPr>
        <w:t>”</w:t>
      </w:r>
      <w:r>
        <w:rPr>
          <w:lang w:eastAsia="zh-CN"/>
        </w:rPr>
        <w:t>。</w:t>
      </w:r>
    </w:p>
    <w:p w14:paraId="69ED9B0C" w14:textId="77777777" w:rsidR="00C642EC" w:rsidRDefault="00000000">
      <w:pPr>
        <w:rPr>
          <w:lang w:eastAsia="zh-CN"/>
        </w:rPr>
      </w:pPr>
      <w:proofErr w:type="spellStart"/>
      <w:r>
        <w:t>具体而言，</w:t>
      </w:r>
      <w:r>
        <w:t>DEConv</w:t>
      </w:r>
      <w:proofErr w:type="spellEnd"/>
      <w:r>
        <w:t xml:space="preserve"> </w:t>
      </w:r>
      <w:proofErr w:type="spellStart"/>
      <w:r>
        <w:t>包含五个并行分支，分别从不同角度刻画视频动态特征：普通卷积分支（</w:t>
      </w:r>
      <w:r>
        <w:t>Vanilla</w:t>
      </w:r>
      <w:proofErr w:type="spellEnd"/>
      <w:r>
        <w:t xml:space="preserve"> Convolution, </w:t>
      </w:r>
      <w:proofErr w:type="spellStart"/>
      <w:r>
        <w:t>VC</w:t>
      </w:r>
      <w:r>
        <w:t>）主要保留空间静态特征；累积差分卷积分支（</w:t>
      </w:r>
      <w:r>
        <w:t>Cumulative</w:t>
      </w:r>
      <w:proofErr w:type="spellEnd"/>
      <w:r>
        <w:t xml:space="preserve"> Differential Convolution, </w:t>
      </w:r>
      <w:proofErr w:type="spellStart"/>
      <w:r>
        <w:t>CDC</w:t>
      </w:r>
      <w:r>
        <w:t>）用于建模相邻帧之间逐步累积的变化；自适应差分卷积分支（</w:t>
      </w:r>
      <w:r>
        <w:t>Adaptive</w:t>
      </w:r>
      <w:proofErr w:type="spellEnd"/>
      <w:r>
        <w:t xml:space="preserve"> Differential Convolution, </w:t>
      </w:r>
      <w:proofErr w:type="spellStart"/>
      <w:r>
        <w:t>ADC</w:t>
      </w:r>
      <w:r>
        <w:t>）根据输入内容调节差分敏感度；变分差分卷积分支（</w:t>
      </w:r>
      <w:r>
        <w:t>Variational</w:t>
      </w:r>
      <w:proofErr w:type="spellEnd"/>
      <w:r>
        <w:t xml:space="preserve"> Differential Convolution, </w:t>
      </w:r>
      <w:proofErr w:type="spellStart"/>
      <w:r>
        <w:t>VDC</w:t>
      </w:r>
      <w:r>
        <w:t>）强调视频序列中的统计波动；高维差分卷积分支（</w:t>
      </w:r>
      <w:r>
        <w:t>High-dimensional</w:t>
      </w:r>
      <w:proofErr w:type="spellEnd"/>
      <w:r>
        <w:t xml:space="preserve"> Differential Convolution, </w:t>
      </w:r>
      <w:proofErr w:type="spellStart"/>
      <w:r>
        <w:t>HDC</w:t>
      </w:r>
      <w:r>
        <w:t>）用于建模更高阶的时间依赖关系</w:t>
      </w:r>
      <w:proofErr w:type="spellEnd"/>
      <w:r>
        <w:t>。</w:t>
      </w:r>
      <w:r>
        <w:rPr>
          <w:lang w:eastAsia="zh-CN"/>
        </w:rPr>
        <w:t>多分支结构的意义在于，不同情感表达的视觉变化模式并不一致：有些情绪表现为持续性动作演化，有些则表现为短时突变，因此仅依赖单一路径难以兼顾不同类型的动态模式。</w:t>
      </w:r>
    </w:p>
    <w:p w14:paraId="5B6207EE" w14:textId="77777777" w:rsidR="00C642EC" w:rsidRDefault="00000000">
      <w:pPr>
        <w:rPr>
          <w:lang w:eastAsia="zh-CN"/>
        </w:rPr>
      </w:pPr>
      <w:r>
        <w:rPr>
          <w:lang w:eastAsia="zh-CN"/>
        </w:rPr>
        <w:lastRenderedPageBreak/>
        <w:t>为避免多分支特征简单相加造成信息冗余，本文进一步设计自适应融合门控机制，对静态特征分支与差分增强分支进行动态权衡。设普通卷积分支输出为</w:t>
      </w:r>
      <w:r>
        <w:rPr>
          <w:lang w:eastAsia="zh-CN"/>
        </w:rPr>
        <w:t xml:space="preserve"> </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vc</m:t>
            </m:r>
          </m:sub>
        </m:sSub>
      </m:oMath>
      <w:r>
        <w:rPr>
          <w:lang w:eastAsia="zh-CN"/>
        </w:rPr>
        <w:t>，差分分支融合后的输出为</w:t>
      </w:r>
      <w:r>
        <w:rPr>
          <w:lang w:eastAsia="zh-CN"/>
        </w:rPr>
        <w:t xml:space="preserve"> </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diff</m:t>
            </m:r>
          </m:sub>
        </m:sSub>
      </m:oMath>
      <w:r>
        <w:rPr>
          <w:lang w:eastAsia="zh-CN"/>
        </w:rPr>
        <w:t>，则门控权重可表示为：</w:t>
      </w:r>
    </w:p>
    <w:p w14:paraId="5AD716DE" w14:textId="77777777" w:rsidR="00C642EC" w:rsidRDefault="00000000">
      <w:pPr>
        <w:ind w:firstLineChars="1400" w:firstLine="3360"/>
        <w:rPr>
          <w:lang w:eastAsia="zh-CN"/>
        </w:rPr>
      </w:pPr>
      <m:oMath>
        <m:r>
          <m:rPr>
            <m:sty m:val="p"/>
          </m:rPr>
          <w:rPr>
            <w:rFonts w:ascii="Cambria Math" w:hAnsi="Cambria Math"/>
          </w:rPr>
          <m:t>w=σ</m:t>
        </m:r>
        <m:d>
          <m:dPr>
            <m:ctrlPr>
              <w:rPr>
                <w:rFonts w:ascii="Cambria Math" w:hAnsi="Cambria Math"/>
              </w:rPr>
            </m:ctrlPr>
          </m:dPr>
          <m:e>
            <m:r>
              <m:rPr>
                <m:sty m:val="p"/>
              </m:rPr>
              <w:rPr>
                <w:rFonts w:ascii="Cambria Math" w:hAnsi="Cambria Math"/>
              </w:rPr>
              <m:t>Conv</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vc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diff</m:t>
                        </m:r>
                      </m:sub>
                    </m:sSub>
                  </m:e>
                </m:d>
              </m:e>
            </m:d>
          </m:e>
        </m:d>
      </m:oMath>
      <w:r>
        <w:rPr>
          <w:rFonts w:hAnsi="Cambria Math" w:hint="eastAsia"/>
          <w:lang w:eastAsia="zh-CN"/>
        </w:rPr>
        <w:t xml:space="preserve">                    </w:t>
      </w:r>
      <w:r>
        <w:rPr>
          <w:rFonts w:hAnsi="Cambria Math" w:hint="eastAsia"/>
          <w:lang w:eastAsia="zh-CN"/>
        </w:rPr>
        <w:t>（</w:t>
      </w:r>
      <w:r>
        <w:rPr>
          <w:rFonts w:hAnsi="Cambria Math" w:hint="eastAsia"/>
          <w:lang w:eastAsia="zh-CN"/>
        </w:rPr>
        <w:t>3.14</w:t>
      </w:r>
      <w:r>
        <w:rPr>
          <w:rFonts w:hAnsi="Cambria Math" w:hint="eastAsia"/>
          <w:lang w:eastAsia="zh-CN"/>
        </w:rPr>
        <w:t>）</w:t>
      </w:r>
    </w:p>
    <w:p w14:paraId="08952196" w14:textId="77777777" w:rsidR="00C642EC" w:rsidRDefault="00000000">
      <w:pPr>
        <w:ind w:firstLineChars="1400" w:firstLine="3360"/>
        <w:rPr>
          <w:lang w:eastAsia="zh-CN"/>
        </w:rPr>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out</m:t>
            </m:r>
          </m:sub>
        </m:sSub>
        <m:r>
          <m:rPr>
            <m:sty m:val="p"/>
          </m:rPr>
          <w:rPr>
            <w:rFonts w:ascii="Cambria Math" w:hAnsi="Cambria Math"/>
          </w:rPr>
          <m:t>=w⊙</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vc</m:t>
            </m:r>
          </m:sub>
        </m:sSub>
        <m:r>
          <m:rPr>
            <m:sty m:val="p"/>
          </m:rPr>
          <w:rPr>
            <w:rFonts w:ascii="Cambria Math" w:hAnsi="Cambria Math"/>
          </w:rPr>
          <m:t>+</m:t>
        </m:r>
        <m:d>
          <m:dPr>
            <m:ctrlPr>
              <w:rPr>
                <w:rFonts w:ascii="Cambria Math" w:hAnsi="Cambria Math"/>
              </w:rPr>
            </m:ctrlPr>
          </m:dPr>
          <m:e>
            <m:r>
              <m:rPr>
                <m:sty m:val="p"/>
              </m:rPr>
              <w:rPr>
                <w:rFonts w:ascii="Cambria Math" w:hAnsi="Cambria Math"/>
              </w:rPr>
              <m:t>1-w</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diff</m:t>
            </m:r>
          </m:sub>
        </m:sSub>
      </m:oMath>
      <w:r>
        <w:rPr>
          <w:rFonts w:hAnsi="Cambria Math" w:hint="eastAsia"/>
          <w:lang w:eastAsia="zh-CN"/>
        </w:rPr>
        <w:t xml:space="preserve">              </w:t>
      </w:r>
      <w:r>
        <w:rPr>
          <w:rFonts w:hAnsi="Cambria Math" w:hint="eastAsia"/>
          <w:lang w:eastAsia="zh-CN"/>
        </w:rPr>
        <w:t>（</w:t>
      </w:r>
      <w:r>
        <w:rPr>
          <w:rFonts w:hAnsi="Cambria Math" w:hint="eastAsia"/>
          <w:lang w:eastAsia="zh-CN"/>
        </w:rPr>
        <w:t>3.15</w:t>
      </w:r>
      <w:r>
        <w:rPr>
          <w:rFonts w:hAnsi="Cambria Math" w:hint="eastAsia"/>
          <w:lang w:eastAsia="zh-CN"/>
        </w:rPr>
        <w:t>）</w:t>
      </w:r>
    </w:p>
    <w:p w14:paraId="5C363049" w14:textId="77777777" w:rsidR="00C642EC" w:rsidRDefault="00000000">
      <w:pPr>
        <w:rPr>
          <w:lang w:eastAsia="zh-CN"/>
        </w:rPr>
      </w:pPr>
      <w:r>
        <w:rPr>
          <w:lang w:eastAsia="zh-CN"/>
        </w:rPr>
        <w:t>其中，</w:t>
      </w:r>
      <m:oMath>
        <m:d>
          <m:dPr>
            <m:begChr m:val="["/>
            <m:endChr m:val="]"/>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表示特征拼接，</w:t>
      </w:r>
      <m:oMath>
        <m:r>
          <m:rPr>
            <m:sty m:val="p"/>
          </m:rPr>
          <w:rPr>
            <w:rFonts w:ascii="Cambria Math" w:hAnsi="Cambria Math"/>
          </w:rPr>
          <m:t>σ</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激活函数，</w:t>
      </w:r>
      <m:oMath>
        <m:r>
          <m:rPr>
            <m:sty m:val="p"/>
          </m:rPr>
          <w:rPr>
            <w:rFonts w:ascii="Cambria Math" w:hAnsi="Cambria Math"/>
            <w:lang w:eastAsia="zh-CN"/>
          </w:rPr>
          <m:t>⊙</m:t>
        </m:r>
      </m:oMath>
      <w:r>
        <w:rPr>
          <w:lang w:eastAsia="zh-CN"/>
        </w:rPr>
        <w:t xml:space="preserve"> </w:t>
      </w:r>
      <w:r>
        <w:rPr>
          <w:lang w:eastAsia="zh-CN"/>
        </w:rPr>
        <w:t>表示逐元素乘法。该机制的本质是在样本层面学习静态外观信息与动态差分信息的相对重要性。当视频场景中的情感主要体现在表情姿态本身时，模型可赋予</w:t>
      </w:r>
      <w:r>
        <w:rPr>
          <w:lang w:eastAsia="zh-CN"/>
        </w:rPr>
        <w:t xml:space="preserve"> </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vc</m:t>
            </m:r>
          </m:sub>
        </m:sSub>
      </m:oMath>
      <w:r>
        <w:rPr>
          <w:lang w:eastAsia="zh-CN"/>
        </w:rPr>
        <w:t xml:space="preserve"> </w:t>
      </w:r>
      <w:r>
        <w:rPr>
          <w:lang w:eastAsia="zh-CN"/>
        </w:rPr>
        <w:t>更高权重；当情感更多通过动作变化表现时，模型则可增加</w:t>
      </w:r>
      <w:r>
        <w:rPr>
          <w:lang w:eastAsia="zh-CN"/>
        </w:rPr>
        <w:t xml:space="preserve"> </w:t>
      </w:r>
      <m:oMath>
        <m:sSub>
          <m:sSubPr>
            <m:ctrlPr>
              <w:rPr>
                <w:rFonts w:ascii="Cambria Math" w:hAnsi="Cambria Math"/>
              </w:rPr>
            </m:ctrlPr>
          </m:sSubPr>
          <m:e>
            <m:r>
              <m:rPr>
                <m:sty m:val="p"/>
              </m:rPr>
              <w:rPr>
                <w:rFonts w:ascii="Cambria Math" w:hAnsi="Cambria Math"/>
                <w:lang w:eastAsia="zh-CN"/>
              </w:rPr>
              <m:t>F</m:t>
            </m:r>
          </m:e>
          <m:sub>
            <m:r>
              <m:rPr>
                <m:sty m:val="p"/>
              </m:rPr>
              <w:rPr>
                <w:rFonts w:ascii="Cambria Math" w:hAnsi="Cambria Math"/>
                <w:lang w:eastAsia="zh-CN"/>
              </w:rPr>
              <m:t>diff</m:t>
            </m:r>
          </m:sub>
        </m:sSub>
      </m:oMath>
      <w:r>
        <w:rPr>
          <w:lang w:eastAsia="zh-CN"/>
        </w:rPr>
        <w:t xml:space="preserve"> </w:t>
      </w:r>
      <w:r>
        <w:rPr>
          <w:lang w:eastAsia="zh-CN"/>
        </w:rPr>
        <w:t>的贡献。</w:t>
      </w:r>
    </w:p>
    <w:p w14:paraId="25E75496" w14:textId="77777777" w:rsidR="00C642EC" w:rsidRDefault="00000000">
      <w:pPr>
        <w:rPr>
          <w:lang w:eastAsia="zh-CN"/>
        </w:rPr>
      </w:pPr>
      <w:r>
        <w:rPr>
          <w:lang w:eastAsia="zh-CN"/>
        </w:rPr>
        <w:t>这种设计对于多模态情感分析尤为重要。首先，视频模态本身易受光照、遮挡和说话习惯差异影响，单纯依赖静态</w:t>
      </w:r>
      <w:proofErr w:type="gramStart"/>
      <w:r>
        <w:rPr>
          <w:lang w:eastAsia="zh-CN"/>
        </w:rPr>
        <w:t>帧</w:t>
      </w:r>
      <w:proofErr w:type="gramEnd"/>
      <w:r>
        <w:rPr>
          <w:lang w:eastAsia="zh-CN"/>
        </w:rPr>
        <w:t>容易引入大量个体无关噪声；而差分增强机制通过关注变化量而非绝对外观，可在一定程度上削弱个体外貌差异的影响。其次，视频模态在本文框架中的功能并非孤立决策，而是为后续融合提供补充线索。当文本和音频在极性判断上存在模糊或冲突时，视觉动态信息能够作为第三类证据参与判别。由此可见，</w:t>
      </w:r>
      <w:proofErr w:type="spellStart"/>
      <w:r>
        <w:rPr>
          <w:lang w:eastAsia="zh-CN"/>
        </w:rPr>
        <w:t>DEConv</w:t>
      </w:r>
      <w:proofErr w:type="spellEnd"/>
      <w:r>
        <w:rPr>
          <w:lang w:eastAsia="zh-CN"/>
        </w:rPr>
        <w:t xml:space="preserve"> </w:t>
      </w:r>
      <w:r>
        <w:rPr>
          <w:lang w:eastAsia="zh-CN"/>
        </w:rPr>
        <w:t>的价值不仅在于提升视频模态自身表示能力，更在于为多模态系统提供更具有情感判别性的动态视觉特征。</w:t>
      </w:r>
    </w:p>
    <w:p w14:paraId="36A4BFD5" w14:textId="77777777" w:rsidR="00C642EC" w:rsidRDefault="00000000">
      <w:pPr>
        <w:rPr>
          <w:lang w:eastAsia="zh-CN"/>
        </w:rPr>
      </w:pPr>
      <w:r>
        <w:rPr>
          <w:lang w:eastAsia="zh-CN"/>
        </w:rPr>
        <w:t>综上，文本模态强调上下文化语义完整性，音频模态强调韵律与情感强度的连续性，视频模态强调表情与动作的动态变化性。三者并非采用统一处理范式，而是根据各自信息载体的差异设计针对性编码方式，这为后续</w:t>
      </w:r>
      <w:r>
        <w:rPr>
          <w:lang w:eastAsia="zh-CN"/>
        </w:rPr>
        <w:t xml:space="preserve"> CME </w:t>
      </w:r>
      <w:r>
        <w:rPr>
          <w:lang w:eastAsia="zh-CN"/>
        </w:rPr>
        <w:t>中的深层对齐与</w:t>
      </w:r>
      <w:r>
        <w:rPr>
          <w:lang w:eastAsia="zh-CN"/>
        </w:rPr>
        <w:t xml:space="preserve"> </w:t>
      </w:r>
      <w:proofErr w:type="spellStart"/>
      <w:r>
        <w:rPr>
          <w:lang w:eastAsia="zh-CN"/>
        </w:rPr>
        <w:t>xLSTM</w:t>
      </w:r>
      <w:proofErr w:type="spellEnd"/>
      <w:r>
        <w:rPr>
          <w:lang w:eastAsia="zh-CN"/>
        </w:rPr>
        <w:t xml:space="preserve"> </w:t>
      </w:r>
      <w:r>
        <w:rPr>
          <w:lang w:eastAsia="zh-CN"/>
        </w:rPr>
        <w:t>中的长程时序建模提供了必要前提。</w:t>
      </w:r>
    </w:p>
    <w:p w14:paraId="696010D7" w14:textId="77777777" w:rsidR="00C642EC" w:rsidRDefault="00000000">
      <w:pPr>
        <w:pStyle w:val="2"/>
        <w:spacing w:before="120"/>
        <w:rPr>
          <w:rFonts w:hint="eastAsia"/>
        </w:rPr>
      </w:pPr>
      <w:bookmarkStart w:id="45" w:name="跨模态编码器cme"/>
      <w:bookmarkStart w:id="46" w:name="_Toc224744423"/>
      <w:bookmarkEnd w:id="37"/>
      <w:bookmarkEnd w:id="43"/>
      <w:r>
        <w:t>3.3 跨模态编码器（CME）</w:t>
      </w:r>
      <w:bookmarkEnd w:id="46"/>
    </w:p>
    <w:p w14:paraId="2572E65E" w14:textId="77777777" w:rsidR="00C642EC" w:rsidRDefault="00000000">
      <w:pPr>
        <w:rPr>
          <w:lang w:eastAsia="zh-CN"/>
        </w:rPr>
      </w:pPr>
      <w:r>
        <w:rPr>
          <w:lang w:eastAsia="zh-CN"/>
        </w:rPr>
        <w:t>完成模态特定特征提取后，模型仍面临一个难题，即不同模态之间如何建立有效的语义对应关系。文本、音频和视频虽然共同描述同一情感状态，但其编码空间、时间粒度与表达方式并不一致。若仅对三种模态的</w:t>
      </w:r>
      <w:proofErr w:type="gramStart"/>
      <w:r>
        <w:rPr>
          <w:lang w:eastAsia="zh-CN"/>
        </w:rPr>
        <w:t>句子级特征</w:t>
      </w:r>
      <w:proofErr w:type="gramEnd"/>
      <w:r>
        <w:rPr>
          <w:lang w:eastAsia="zh-CN"/>
        </w:rPr>
        <w:t>进行拼接，虽然实现简单，却难以显式建模</w:t>
      </w:r>
      <w:r>
        <w:rPr>
          <w:lang w:eastAsia="zh-CN"/>
        </w:rPr>
        <w:t>“</w:t>
      </w:r>
      <w:r>
        <w:rPr>
          <w:lang w:eastAsia="zh-CN"/>
        </w:rPr>
        <w:t>哪一段语音对应哪一部分语义</w:t>
      </w:r>
      <w:r>
        <w:rPr>
          <w:lang w:eastAsia="zh-CN"/>
        </w:rPr>
        <w:t>”“</w:t>
      </w:r>
      <w:r>
        <w:rPr>
          <w:lang w:eastAsia="zh-CN"/>
        </w:rPr>
        <w:t>哪类韵律变化强化了哪种情感表达</w:t>
      </w:r>
      <w:r>
        <w:rPr>
          <w:lang w:eastAsia="zh-CN"/>
        </w:rPr>
        <w:t>”</w:t>
      </w:r>
      <w:r>
        <w:rPr>
          <w:lang w:eastAsia="zh-CN"/>
        </w:rPr>
        <w:t>等关键关系。因此，在本文框架中，跨模态融合并不被视为简单的后置操作，而被视为连接模态特定表示与统一情感表征的核心机制。基于这一考虑，本文设计跨模态编码器（</w:t>
      </w:r>
      <w:r>
        <w:rPr>
          <w:lang w:eastAsia="zh-CN"/>
        </w:rPr>
        <w:t>CME</w:t>
      </w:r>
      <w:r>
        <w:rPr>
          <w:lang w:eastAsia="zh-CN"/>
        </w:rPr>
        <w:t>），以文本</w:t>
      </w:r>
      <w:r>
        <w:rPr>
          <w:rFonts w:hint="eastAsia"/>
          <w:lang w:eastAsia="zh-CN"/>
        </w:rPr>
        <w:t>-</w:t>
      </w:r>
      <w:r>
        <w:rPr>
          <w:lang w:eastAsia="zh-CN"/>
        </w:rPr>
        <w:t>音频双流交互为主线，在深层表示空间中逐步完成跨模态语义对齐、模态内上下文整合和时序依赖建模。</w:t>
      </w:r>
    </w:p>
    <w:p w14:paraId="43FC6AF5" w14:textId="77777777" w:rsidR="00C642EC" w:rsidRDefault="00000000">
      <w:pPr>
        <w:pStyle w:val="3"/>
        <w:spacing w:before="120"/>
        <w:rPr>
          <w:rFonts w:hint="eastAsia"/>
        </w:rPr>
      </w:pPr>
      <w:bookmarkStart w:id="47" w:name="设计动机与总体结构"/>
      <w:bookmarkStart w:id="48" w:name="_Toc224744424"/>
      <w:r>
        <w:lastRenderedPageBreak/>
        <w:t>3.3.1 设计动机与总体结构</w:t>
      </w:r>
      <w:bookmarkEnd w:id="48"/>
    </w:p>
    <w:p w14:paraId="45A0056E" w14:textId="77777777" w:rsidR="00C642EC" w:rsidRDefault="00000000">
      <w:pPr>
        <w:rPr>
          <w:lang w:eastAsia="zh-CN"/>
        </w:rPr>
      </w:pPr>
      <w:r>
        <w:rPr>
          <w:lang w:eastAsia="zh-CN"/>
        </w:rPr>
        <w:t>之所以优先围绕文本与音频构建深度跨模态编码器，根本原因在于这两种模态在情感表达中具有最直接的语义互补关系。文本提供</w:t>
      </w:r>
      <w:r>
        <w:rPr>
          <w:lang w:eastAsia="zh-CN"/>
        </w:rPr>
        <w:t>“</w:t>
      </w:r>
      <w:r>
        <w:rPr>
          <w:lang w:eastAsia="zh-CN"/>
        </w:rPr>
        <w:t>说了什么</w:t>
      </w:r>
      <w:r>
        <w:rPr>
          <w:lang w:eastAsia="zh-CN"/>
        </w:rPr>
        <w:t>”</w:t>
      </w:r>
      <w:r>
        <w:rPr>
          <w:lang w:eastAsia="zh-CN"/>
        </w:rPr>
        <w:t>的显式内容，音频提供</w:t>
      </w:r>
      <w:r>
        <w:rPr>
          <w:lang w:eastAsia="zh-CN"/>
        </w:rPr>
        <w:t>“</w:t>
      </w:r>
      <w:r>
        <w:rPr>
          <w:lang w:eastAsia="zh-CN"/>
        </w:rPr>
        <w:t>怎样说</w:t>
      </w:r>
      <w:r>
        <w:rPr>
          <w:lang w:eastAsia="zh-CN"/>
        </w:rPr>
        <w:t>”</w:t>
      </w:r>
      <w:r>
        <w:rPr>
          <w:lang w:eastAsia="zh-CN"/>
        </w:rPr>
        <w:t>的韵律信息，两者之间既可能互相强化，也可能出现局部冲突。例如，中性文本在高激活语调下可能体现强烈情绪，而带有正向词汇的句子在低沉语气中也可能呈现负向态度。如果缺乏细粒度跨模态交互，仅依赖全局拼接，模型往往只能学习粗粒度相关性，难以捕捉这种动态互补或冲突关系。对此，</w:t>
      </w:r>
      <w:proofErr w:type="spellStart"/>
      <w:r>
        <w:rPr>
          <w:lang w:eastAsia="zh-CN"/>
        </w:rPr>
        <w:t>MulT</w:t>
      </w:r>
      <w:proofErr w:type="spellEnd"/>
      <w:r>
        <w:rPr>
          <w:lang w:eastAsia="zh-CN"/>
        </w:rPr>
        <w:t xml:space="preserve"> </w:t>
      </w:r>
      <w:r>
        <w:rPr>
          <w:lang w:eastAsia="zh-CN"/>
        </w:rPr>
        <w:t>证明了方向性交叉注意力在未严格对齐的多模态序列建模中具有优势</w:t>
      </w:r>
      <w:r>
        <w:rPr>
          <w:rFonts w:hint="eastAsia"/>
          <w:vertAlign w:val="superscript"/>
          <w:lang w:eastAsia="zh-CN"/>
        </w:rPr>
        <w:t>[111]</w:t>
      </w:r>
      <w:r>
        <w:rPr>
          <w:lang w:eastAsia="zh-CN"/>
        </w:rPr>
        <w:t>。本文在此思路基础上，结合</w:t>
      </w:r>
      <w:r>
        <w:rPr>
          <w:lang w:eastAsia="zh-CN"/>
        </w:rPr>
        <w:t xml:space="preserve"> Transformer </w:t>
      </w:r>
      <w:r>
        <w:rPr>
          <w:lang w:eastAsia="zh-CN"/>
        </w:rPr>
        <w:t>的注意力结构与</w:t>
      </w:r>
      <w:r>
        <w:rPr>
          <w:lang w:eastAsia="zh-CN"/>
        </w:rPr>
        <w:t xml:space="preserve"> </w:t>
      </w:r>
      <w:proofErr w:type="spellStart"/>
      <w:r>
        <w:rPr>
          <w:lang w:eastAsia="zh-CN"/>
        </w:rPr>
        <w:t>xLSTM</w:t>
      </w:r>
      <w:proofErr w:type="spellEnd"/>
      <w:r>
        <w:rPr>
          <w:lang w:eastAsia="zh-CN"/>
        </w:rPr>
        <w:t xml:space="preserve"> </w:t>
      </w:r>
      <w:r>
        <w:rPr>
          <w:lang w:eastAsia="zh-CN"/>
        </w:rPr>
        <w:t>的序列建模能力</w:t>
      </w:r>
      <w:r>
        <w:rPr>
          <w:rFonts w:hint="eastAsia"/>
          <w:vertAlign w:val="superscript"/>
          <w:lang w:eastAsia="zh-CN"/>
        </w:rPr>
        <w:t>[112]</w:t>
      </w:r>
      <w:r>
        <w:rPr>
          <w:lang w:eastAsia="zh-CN"/>
        </w:rPr>
        <w:t>，设计适用于本研究任务的</w:t>
      </w:r>
      <w:r>
        <w:rPr>
          <w:lang w:eastAsia="zh-CN"/>
        </w:rPr>
        <w:t xml:space="preserve"> CME </w:t>
      </w:r>
      <w:r>
        <w:rPr>
          <w:lang w:eastAsia="zh-CN"/>
        </w:rPr>
        <w:t>模块。</w:t>
      </w:r>
    </w:p>
    <w:p w14:paraId="26FD314B" w14:textId="77777777" w:rsidR="00C642EC" w:rsidRDefault="00000000">
      <w:pPr>
        <w:rPr>
          <w:lang w:eastAsia="zh-CN"/>
        </w:rPr>
      </w:pPr>
      <w:r>
        <w:rPr>
          <w:lang w:eastAsia="zh-CN"/>
        </w:rPr>
        <w:t xml:space="preserve">CME </w:t>
      </w:r>
      <w:r>
        <w:rPr>
          <w:lang w:eastAsia="zh-CN"/>
        </w:rPr>
        <w:t>采用双流</w:t>
      </w:r>
      <w:r>
        <w:rPr>
          <w:lang w:eastAsia="zh-CN"/>
        </w:rPr>
        <w:t xml:space="preserve"> Transformer </w:t>
      </w:r>
      <w:r>
        <w:rPr>
          <w:lang w:eastAsia="zh-CN"/>
        </w:rPr>
        <w:t>架构，文本流与音频流并行处理，在每一层中通过跨模态注意力交换信息，再分别通过自注意力、</w:t>
      </w:r>
      <w:proofErr w:type="spellStart"/>
      <w:r>
        <w:rPr>
          <w:lang w:eastAsia="zh-CN"/>
        </w:rPr>
        <w:t>xLSTM</w:t>
      </w:r>
      <w:proofErr w:type="spellEnd"/>
      <w:r>
        <w:rPr>
          <w:lang w:eastAsia="zh-CN"/>
        </w:rPr>
        <w:t xml:space="preserve"> </w:t>
      </w:r>
      <w:r>
        <w:rPr>
          <w:lang w:eastAsia="zh-CN"/>
        </w:rPr>
        <w:t>与前馈网络进行模态内更新。与单次融合不同，本文使用多层</w:t>
      </w:r>
      <w:r>
        <w:rPr>
          <w:lang w:eastAsia="zh-CN"/>
        </w:rPr>
        <w:t xml:space="preserve"> CME </w:t>
      </w:r>
      <w:r>
        <w:rPr>
          <w:lang w:eastAsia="zh-CN"/>
        </w:rPr>
        <w:t>进行迭代交互，使跨模态对齐过程由浅层相关匹配逐步过渡到深层语义协同。设第</w:t>
      </w:r>
      <w:r>
        <w:rPr>
          <w:lang w:eastAsia="zh-CN"/>
        </w:rPr>
        <w:t xml:space="preserve"> </w:t>
      </w:r>
      <m:oMath>
        <m:r>
          <m:rPr>
            <m:sty m:val="p"/>
          </m:rPr>
          <w:rPr>
            <w:rFonts w:ascii="Cambria Math" w:hAnsi="Cambria Math"/>
            <w:lang w:eastAsia="zh-CN"/>
          </w:rPr>
          <m:t>l</m:t>
        </m:r>
      </m:oMath>
      <w:r>
        <w:rPr>
          <w:lang w:eastAsia="zh-CN"/>
        </w:rPr>
        <w:t xml:space="preserve"> </w:t>
      </w:r>
      <w:r>
        <w:rPr>
          <w:lang w:eastAsia="zh-CN"/>
        </w:rPr>
        <w:t>层输入的文本与音频序列分别为</w:t>
      </w:r>
      <w:r>
        <w:rPr>
          <w:lang w:eastAsia="zh-CN"/>
        </w:rPr>
        <w:t xml:space="preserve"> </w:t>
      </w:r>
      <m:oMath>
        <m:sSubSup>
          <m:sSubSupPr>
            <m:ctrlPr>
              <w:rPr>
                <w:rFonts w:ascii="Cambria Math" w:hAnsi="Cambria Math"/>
              </w:rPr>
            </m:ctrlPr>
          </m:sSubSupPr>
          <m:e>
            <m:r>
              <m:rPr>
                <m:sty m:val="p"/>
              </m:rPr>
              <w:rPr>
                <w:rFonts w:ascii="Cambria Math" w:hAnsi="Cambria Math"/>
                <w:lang w:eastAsia="zh-CN"/>
              </w:rPr>
              <m:t>H</m:t>
            </m:r>
          </m:e>
          <m:sub>
            <m:r>
              <m:rPr>
                <m:sty m:val="p"/>
              </m:rPr>
              <w:rPr>
                <w:rFonts w:ascii="Cambria Math" w:hAnsi="Cambria Math"/>
                <w:lang w:eastAsia="zh-CN"/>
              </w:rPr>
              <m:t>t</m:t>
            </m:r>
          </m:sub>
          <m:sup>
            <m:d>
              <m:dPr>
                <m:ctrlPr>
                  <w:rPr>
                    <w:rFonts w:ascii="Cambria Math" w:hAnsi="Cambria Math"/>
                  </w:rPr>
                </m:ctrlPr>
              </m:dPr>
              <m:e>
                <m:r>
                  <m:rPr>
                    <m:sty m:val="p"/>
                  </m:rPr>
                  <w:rPr>
                    <w:rFonts w:ascii="Cambria Math" w:hAnsi="Cambria Math"/>
                    <w:lang w:eastAsia="zh-CN"/>
                  </w:rPr>
                  <m:t>l-1</m:t>
                </m:r>
              </m:e>
            </m:d>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m:rPr>
                <m:sty m:val="p"/>
              </m:rPr>
              <w:rPr>
                <w:rFonts w:ascii="Cambria Math" w:hAnsi="Cambria Math"/>
                <w:lang w:eastAsia="zh-CN"/>
              </w:rPr>
              <m:t>H</m:t>
            </m:r>
          </m:e>
          <m:sub>
            <m:r>
              <m:rPr>
                <m:sty m:val="p"/>
              </m:rPr>
              <w:rPr>
                <w:rFonts w:ascii="Cambria Math" w:hAnsi="Cambria Math"/>
                <w:lang w:eastAsia="zh-CN"/>
              </w:rPr>
              <m:t>a</m:t>
            </m:r>
          </m:sub>
          <m:sup>
            <m:d>
              <m:dPr>
                <m:ctrlPr>
                  <w:rPr>
                    <w:rFonts w:ascii="Cambria Math" w:hAnsi="Cambria Math"/>
                  </w:rPr>
                </m:ctrlPr>
              </m:dPr>
              <m:e>
                <m:r>
                  <m:rPr>
                    <m:sty m:val="p"/>
                  </m:rPr>
                  <w:rPr>
                    <w:rFonts w:ascii="Cambria Math" w:hAnsi="Cambria Math"/>
                    <w:lang w:eastAsia="zh-CN"/>
                  </w:rPr>
                  <m:t>l-1</m:t>
                </m:r>
              </m:e>
            </m:d>
          </m:sup>
        </m:sSubSup>
      </m:oMath>
      <w:r>
        <w:rPr>
          <w:lang w:eastAsia="zh-CN"/>
        </w:rPr>
        <w:t>，则第</w:t>
      </w:r>
      <w:r>
        <w:rPr>
          <w:lang w:eastAsia="zh-CN"/>
        </w:rPr>
        <w:t xml:space="preserve"> </w:t>
      </w:r>
      <m:oMath>
        <m:r>
          <m:rPr>
            <m:sty m:val="p"/>
          </m:rPr>
          <w:rPr>
            <w:rFonts w:ascii="Cambria Math" w:hAnsi="Cambria Math"/>
            <w:lang w:eastAsia="zh-CN"/>
          </w:rPr>
          <m:t>l</m:t>
        </m:r>
      </m:oMath>
      <w:r>
        <w:rPr>
          <w:lang w:eastAsia="zh-CN"/>
        </w:rPr>
        <w:t xml:space="preserve"> </w:t>
      </w:r>
      <w:r>
        <w:rPr>
          <w:lang w:eastAsia="zh-CN"/>
        </w:rPr>
        <w:t>层</w:t>
      </w:r>
      <w:r>
        <w:rPr>
          <w:lang w:eastAsia="zh-CN"/>
        </w:rPr>
        <w:t xml:space="preserve"> CME </w:t>
      </w:r>
      <w:r>
        <w:rPr>
          <w:lang w:eastAsia="zh-CN"/>
        </w:rPr>
        <w:t>的输出可记为：</w:t>
      </w:r>
    </w:p>
    <w:p w14:paraId="5A58C60A" w14:textId="77777777" w:rsidR="00C642EC" w:rsidRDefault="00000000">
      <w:pPr>
        <w:ind w:firstLineChars="1200" w:firstLine="2880"/>
        <w:rPr>
          <w:lang w:eastAsia="zh-CN"/>
        </w:rPr>
      </w:pPr>
      <m:oMath>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l</m:t>
                    </m:r>
                  </m:e>
                </m:d>
              </m:sup>
            </m:sSubSup>
            <m:r>
              <m:rPr>
                <m:sty m:val="p"/>
              </m:rPr>
              <w:rPr>
                <w:rFonts w:ascii="Cambria Math" w:hAnsi="Cambria Math"/>
              </w:rPr>
              <m:t>,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l</m:t>
                    </m:r>
                  </m:e>
                </m:d>
              </m:sup>
            </m:sSubSup>
          </m:e>
        </m:d>
        <m:r>
          <m:rPr>
            <m:sty m:val="p"/>
          </m:rPr>
          <w:rPr>
            <w:rFonts w:ascii="Cambria Math" w:hAnsi="Cambria Math"/>
          </w:rPr>
          <m:t>=</m:t>
        </m:r>
        <m:sSup>
          <m:sSupPr>
            <m:ctrlPr>
              <w:rPr>
                <w:rFonts w:ascii="Cambria Math" w:hAnsi="Cambria Math"/>
              </w:rPr>
            </m:ctrlPr>
          </m:sSupPr>
          <m:e>
            <m:r>
              <m:rPr>
                <m:sty m:val="p"/>
              </m:rPr>
              <w:rPr>
                <w:rFonts w:ascii="Cambria Math" w:hAnsi="Cambria Math"/>
              </w:rPr>
              <m:t>CME</m:t>
            </m:r>
          </m:e>
          <m:sup>
            <m:d>
              <m:dPr>
                <m:ctrlPr>
                  <w:rPr>
                    <w:rFonts w:ascii="Cambria Math" w:hAnsi="Cambria Math"/>
                  </w:rPr>
                </m:ctrlPr>
              </m:dPr>
              <m:e>
                <m:r>
                  <m:rPr>
                    <m:sty m:val="p"/>
                  </m:rPr>
                  <w:rPr>
                    <w:rFonts w:ascii="Cambria Math" w:hAnsi="Cambria Math"/>
                  </w:rPr>
                  <m:t>l</m:t>
                </m:r>
              </m:e>
            </m:d>
          </m:sup>
        </m:s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l-1</m:t>
                    </m:r>
                  </m:e>
                </m:d>
              </m:sup>
            </m:sSubSup>
            <m:r>
              <m:rPr>
                <m:sty m:val="p"/>
              </m:rPr>
              <w:rPr>
                <w:rFonts w:ascii="Cambria Math" w:hAnsi="Cambria Math"/>
              </w:rPr>
              <m:t>,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l-1</m:t>
                    </m:r>
                  </m:e>
                </m:d>
              </m:sup>
            </m:sSubSup>
          </m:e>
        </m:d>
      </m:oMath>
      <w:r>
        <w:rPr>
          <w:rFonts w:hAnsi="Cambria Math" w:hint="eastAsia"/>
          <w:lang w:eastAsia="zh-CN"/>
        </w:rPr>
        <w:t xml:space="preserve">             </w:t>
      </w:r>
      <w:r>
        <w:rPr>
          <w:rFonts w:hAnsi="Cambria Math" w:hint="eastAsia"/>
          <w:lang w:eastAsia="zh-CN"/>
        </w:rPr>
        <w:t>（</w:t>
      </w:r>
      <w:r>
        <w:rPr>
          <w:rFonts w:hAnsi="Cambria Math" w:hint="eastAsia"/>
          <w:lang w:eastAsia="zh-CN"/>
        </w:rPr>
        <w:t>3.16</w:t>
      </w:r>
      <w:r>
        <w:rPr>
          <w:rFonts w:hAnsi="Cambria Math" w:hint="eastAsia"/>
          <w:lang w:eastAsia="zh-CN"/>
        </w:rPr>
        <w:t>）</w:t>
      </w:r>
    </w:p>
    <w:p w14:paraId="1AB24587" w14:textId="77777777" w:rsidR="00C642EC" w:rsidRDefault="00000000">
      <w:pPr>
        <w:rPr>
          <w:lang w:eastAsia="zh-CN"/>
        </w:rPr>
      </w:pPr>
      <w:r>
        <w:rPr>
          <w:lang w:eastAsia="zh-CN"/>
        </w:rPr>
        <w:t>其中，</w:t>
      </w:r>
      <m:oMath>
        <m:r>
          <m:rPr>
            <m:sty m:val="p"/>
          </m:rPr>
          <w:rPr>
            <w:rFonts w:ascii="Cambria Math" w:hAnsi="Cambria Math"/>
            <w:lang w:eastAsia="zh-CN"/>
          </w:rPr>
          <m:t>l=1,2,…,L</m:t>
        </m:r>
      </m:oMath>
      <w:r>
        <w:rPr>
          <w:lang w:eastAsia="zh-CN"/>
        </w:rPr>
        <w:t>，本文设置</w:t>
      </w:r>
      <w:r>
        <w:rPr>
          <w:lang w:eastAsia="zh-CN"/>
        </w:rPr>
        <w:t xml:space="preserve"> </w:t>
      </w:r>
      <m:oMath>
        <m:r>
          <m:rPr>
            <m:sty m:val="p"/>
          </m:rPr>
          <w:rPr>
            <w:rFonts w:ascii="Cambria Math" w:hAnsi="Cambria Math"/>
            <w:lang w:eastAsia="zh-CN"/>
          </w:rPr>
          <m:t>L=5</m:t>
        </m:r>
      </m:oMath>
      <w:r>
        <w:rPr>
          <w:lang w:eastAsia="zh-CN"/>
        </w:rPr>
        <w:t>。这一</w:t>
      </w:r>
      <w:r>
        <w:rPr>
          <w:rFonts w:hint="eastAsia"/>
          <w:lang w:eastAsia="zh-CN"/>
        </w:rPr>
        <w:t>设定</w:t>
      </w:r>
      <w:r>
        <w:rPr>
          <w:lang w:eastAsia="zh-CN"/>
        </w:rPr>
        <w:t>兼顾了交互深度与训练稳定性的折中结果：层数过浅时，模态间信息交换不足；层数过深时，参数规模增大且易引入过拟合。</w:t>
      </w:r>
    </w:p>
    <w:p w14:paraId="442201FE" w14:textId="77777777" w:rsidR="00C642EC" w:rsidRDefault="00000000">
      <w:pPr>
        <w:pStyle w:val="3"/>
        <w:spacing w:before="120"/>
        <w:rPr>
          <w:rFonts w:hint="eastAsia"/>
        </w:rPr>
      </w:pPr>
      <w:bookmarkStart w:id="49" w:name="跨模态注意力机制"/>
      <w:bookmarkStart w:id="50" w:name="_Toc224744425"/>
      <w:bookmarkEnd w:id="47"/>
      <w:r>
        <w:t>3.3.2 跨模态注意力机制</w:t>
      </w:r>
      <w:bookmarkEnd w:id="50"/>
    </w:p>
    <w:p w14:paraId="67B33EB8" w14:textId="77777777" w:rsidR="00C642EC" w:rsidRDefault="00000000">
      <w:pPr>
        <w:rPr>
          <w:lang w:eastAsia="zh-CN"/>
        </w:rPr>
      </w:pPr>
      <w:r>
        <w:rPr>
          <w:lang w:eastAsia="zh-CN"/>
        </w:rPr>
        <w:t>跨模态注意力是</w:t>
      </w:r>
      <w:r>
        <w:rPr>
          <w:lang w:eastAsia="zh-CN"/>
        </w:rPr>
        <w:t xml:space="preserve"> CME </w:t>
      </w:r>
      <w:r>
        <w:rPr>
          <w:lang w:eastAsia="zh-CN"/>
        </w:rPr>
        <w:t>的核心组件，其目标在于使一种模态能够有选择地关注另一种模态中与当前情感判断最相关的信息片段。本文采用双向设计，即文本流从音频流中读取与语义表达相关的韵律信息，音频</w:t>
      </w:r>
      <w:proofErr w:type="gramStart"/>
      <w:r>
        <w:rPr>
          <w:lang w:eastAsia="zh-CN"/>
        </w:rPr>
        <w:t>流同时</w:t>
      </w:r>
      <w:proofErr w:type="gramEnd"/>
      <w:r>
        <w:rPr>
          <w:lang w:eastAsia="zh-CN"/>
        </w:rPr>
        <w:t>从文本流中读取与发声内容相关的语义信息。设文本流的查询向量为</w:t>
      </w:r>
      <w:r>
        <w:rPr>
          <w:lang w:eastAsia="zh-CN"/>
        </w:rPr>
        <w:t xml:space="preserve"> </w:t>
      </w:r>
      <m:oMath>
        <m:sSub>
          <m:sSubPr>
            <m:ctrlPr>
              <w:rPr>
                <w:rFonts w:ascii="Cambria Math" w:hAnsi="Cambria Math"/>
              </w:rPr>
            </m:ctrlPr>
          </m:sSubPr>
          <m:e>
            <m:r>
              <m:rPr>
                <m:sty m:val="p"/>
              </m:rPr>
              <w:rPr>
                <w:rFonts w:ascii="Cambria Math" w:hAnsi="Cambria Math"/>
                <w:lang w:eastAsia="zh-CN"/>
              </w:rPr>
              <m:t>Q</m:t>
            </m:r>
          </m:e>
          <m:sub>
            <m:r>
              <m:rPr>
                <m:sty m:val="p"/>
              </m:rPr>
              <w:rPr>
                <w:rFonts w:ascii="Cambria Math" w:hAnsi="Cambria Math"/>
                <w:lang w:eastAsia="zh-CN"/>
              </w:rPr>
              <m:t>t</m:t>
            </m:r>
          </m:sub>
        </m:sSub>
      </m:oMath>
      <w:r>
        <w:rPr>
          <w:lang w:eastAsia="zh-CN"/>
        </w:rPr>
        <w:t>，音频流的键和值向量分别为</w:t>
      </w:r>
      <w:r>
        <w:rPr>
          <w:lang w:eastAsia="zh-CN"/>
        </w:rPr>
        <w:t xml:space="preserve"> </w:t>
      </w:r>
      <m:oMath>
        <m:sSub>
          <m:sSubPr>
            <m:ctrlPr>
              <w:rPr>
                <w:rFonts w:ascii="Cambria Math" w:hAnsi="Cambria Math"/>
              </w:rPr>
            </m:ctrlPr>
          </m:sSubPr>
          <m:e>
            <m:r>
              <m:rPr>
                <m:sty m:val="p"/>
              </m:rPr>
              <w:rPr>
                <w:rFonts w:ascii="Cambria Math" w:hAnsi="Cambria Math"/>
                <w:lang w:eastAsia="zh-CN"/>
              </w:rPr>
              <m:t>K</m:t>
            </m:r>
          </m:e>
          <m:sub>
            <m:r>
              <m:rPr>
                <m:sty m:val="p"/>
              </m:rPr>
              <w:rPr>
                <w:rFonts w:ascii="Cambria Math" w:hAnsi="Cambria Math"/>
                <w:lang w:eastAsia="zh-CN"/>
              </w:rPr>
              <m:t>a</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p"/>
              </m:rPr>
              <w:rPr>
                <w:rFonts w:ascii="Cambria Math" w:hAnsi="Cambria Math"/>
                <w:lang w:eastAsia="zh-CN"/>
              </w:rPr>
              <m:t>V</m:t>
            </m:r>
          </m:e>
          <m:sub>
            <m:r>
              <m:rPr>
                <m:sty m:val="p"/>
              </m:rPr>
              <w:rPr>
                <w:rFonts w:ascii="Cambria Math" w:hAnsi="Cambria Math"/>
                <w:lang w:eastAsia="zh-CN"/>
              </w:rPr>
              <m:t>a</m:t>
            </m:r>
          </m:sub>
        </m:sSub>
      </m:oMath>
      <w:r>
        <w:rPr>
          <w:lang w:eastAsia="zh-CN"/>
        </w:rPr>
        <w:t>，则文本到音频的跨模态注意力可写为：</w:t>
      </w:r>
    </w:p>
    <w:p w14:paraId="627A03B1" w14:textId="77777777" w:rsidR="00C642EC" w:rsidRDefault="00000000">
      <w:pPr>
        <w:ind w:firstLineChars="1200" w:firstLine="2880"/>
        <w:rPr>
          <w:lang w:eastAsia="zh-CN"/>
        </w:rPr>
      </w:pPr>
      <m:oMath>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r>
              <m:rPr>
                <m:sty m:val="p"/>
              </m:rPr>
              <w:rPr>
                <w:rFonts w:ascii="Cambria Math" w:hAnsi="Cambria Math"/>
              </w:rPr>
              <m:t>cross</m:t>
            </m:r>
          </m:sup>
        </m:sSubSup>
        <m:r>
          <m:rPr>
            <m:sty m:val="p"/>
          </m:rPr>
          <w:rPr>
            <w:rFonts w:ascii="Cambria Math" w:hAnsi="Cambria Math"/>
          </w:rPr>
          <m:t>=Attention</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e>
        </m:d>
      </m:oMath>
      <w:r>
        <w:rPr>
          <w:rFonts w:hAnsi="Cambria Math" w:hint="eastAsia"/>
          <w:lang w:eastAsia="zh-CN"/>
        </w:rPr>
        <w:t xml:space="preserve">                    </w:t>
      </w:r>
      <w:r>
        <w:rPr>
          <w:rFonts w:hAnsi="Cambria Math" w:hint="eastAsia"/>
          <w:lang w:eastAsia="zh-CN"/>
        </w:rPr>
        <w:t>（</w:t>
      </w:r>
      <w:r>
        <w:rPr>
          <w:rFonts w:hAnsi="Cambria Math" w:hint="eastAsia"/>
          <w:lang w:eastAsia="zh-CN"/>
        </w:rPr>
        <w:t>3.19</w:t>
      </w:r>
      <w:r>
        <w:rPr>
          <w:rFonts w:hAnsi="Cambria Math" w:hint="eastAsia"/>
          <w:lang w:eastAsia="zh-CN"/>
        </w:rPr>
        <w:t>）</w:t>
      </w:r>
    </w:p>
    <w:p w14:paraId="7DEC77E3" w14:textId="77777777" w:rsidR="00C642EC" w:rsidRDefault="00000000">
      <w:pPr>
        <w:rPr>
          <w:lang w:eastAsia="zh-CN"/>
        </w:rPr>
      </w:pPr>
      <w:r>
        <w:rPr>
          <w:lang w:eastAsia="zh-CN"/>
        </w:rPr>
        <w:t>同理，音频到文本的跨模态注意力表示为：</w:t>
      </w:r>
    </w:p>
    <w:p w14:paraId="73C03074" w14:textId="77777777" w:rsidR="00C642EC" w:rsidRDefault="00000000">
      <w:pPr>
        <w:ind w:firstLineChars="1300" w:firstLine="3120"/>
        <w:rPr>
          <w:lang w:eastAsia="zh-CN"/>
        </w:rPr>
      </w:pPr>
      <m:oMath>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r>
              <m:rPr>
                <m:sty m:val="p"/>
              </m:rPr>
              <w:rPr>
                <w:rFonts w:ascii="Cambria Math" w:hAnsi="Cambria Math"/>
              </w:rPr>
              <m:t>cross</m:t>
            </m:r>
          </m:sup>
        </m:sSubSup>
        <m:r>
          <m:rPr>
            <m:sty m:val="p"/>
          </m:rPr>
          <w:rPr>
            <w:rFonts w:ascii="Cambria Math" w:hAnsi="Cambria Math"/>
          </w:rPr>
          <m:t>=Attention</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e>
        </m:d>
      </m:oMath>
      <w:r>
        <w:rPr>
          <w:rFonts w:hAnsi="Cambria Math" w:hint="eastAsia"/>
          <w:lang w:eastAsia="zh-CN"/>
        </w:rPr>
        <w:t xml:space="preserve">                   </w:t>
      </w:r>
      <w:r>
        <w:rPr>
          <w:rFonts w:hAnsi="Cambria Math" w:hint="eastAsia"/>
          <w:lang w:eastAsia="zh-CN"/>
        </w:rPr>
        <w:t>（</w:t>
      </w:r>
      <w:r>
        <w:rPr>
          <w:rFonts w:hAnsi="Cambria Math" w:hint="eastAsia"/>
          <w:lang w:eastAsia="zh-CN"/>
        </w:rPr>
        <w:t>3.20</w:t>
      </w:r>
      <w:r>
        <w:rPr>
          <w:rFonts w:hAnsi="Cambria Math" w:hint="eastAsia"/>
          <w:lang w:eastAsia="zh-CN"/>
        </w:rPr>
        <w:t>）</w:t>
      </w:r>
    </w:p>
    <w:p w14:paraId="2F0FCF0C" w14:textId="77777777" w:rsidR="00C642EC" w:rsidRDefault="00000000">
      <w:pPr>
        <w:rPr>
          <w:lang w:eastAsia="zh-CN"/>
        </w:rPr>
      </w:pPr>
      <w:r>
        <w:rPr>
          <w:lang w:eastAsia="zh-CN"/>
        </w:rPr>
        <w:t>其中，标准注意力函数定义为：</w:t>
      </w:r>
    </w:p>
    <w:p w14:paraId="0C86D169" w14:textId="77777777" w:rsidR="00C642EC" w:rsidRDefault="00000000">
      <w:pPr>
        <w:ind w:firstLineChars="1200" w:firstLine="2880"/>
        <w:rPr>
          <w:lang w:eastAsia="zh-CN"/>
        </w:rPr>
      </w:pPr>
      <m:oMath>
        <m:r>
          <m:rPr>
            <m:sty m:val="p"/>
          </m:rPr>
          <w:rPr>
            <w:rFonts w:ascii="Cambria Math" w:hAnsi="Cambria Math"/>
          </w:rPr>
          <m:t>Attention</m:t>
        </m:r>
        <m:d>
          <m:dPr>
            <m:ctrlPr>
              <w:rPr>
                <w:rFonts w:ascii="Cambria Math" w:hAnsi="Cambria Math"/>
              </w:rPr>
            </m:ctrlPr>
          </m:dPr>
          <m:e>
            <m:r>
              <m:rPr>
                <m:sty m:val="p"/>
              </m:rPr>
              <w:rPr>
                <w:rFonts w:ascii="Cambria Math" w:hAnsi="Cambria Math"/>
              </w:rPr>
              <m:t>Q,K,V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m:rPr>
                    <m:sty m:val="p"/>
                  </m:rPr>
                  <w:rPr>
                    <w:rFonts w:ascii="Cambria Math" w:hAnsi="Cambria Math"/>
                  </w:rPr>
                  <m:t>Q</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r>
                      <m:rPr>
                        <m:sty m:val="p"/>
                      </m:rPr>
                      <w:rPr>
                        <w:rFonts w:ascii="Cambria Math" w:hAnsi="Cambria Math"/>
                      </w:rPr>
                      <m:t>d</m:t>
                    </m:r>
                  </m:e>
                </m:rad>
              </m:den>
            </m:f>
          </m:e>
        </m:d>
        <m:r>
          <m:rPr>
            <m:sty m:val="p"/>
          </m:rPr>
          <w:rPr>
            <w:rFonts w:ascii="Cambria Math" w:hAnsi="Cambria Math"/>
          </w:rPr>
          <m:t>V</m:t>
        </m:r>
      </m:oMath>
      <w:r>
        <w:rPr>
          <w:rFonts w:hint="eastAsia"/>
          <w:lang w:eastAsia="zh-CN"/>
        </w:rPr>
        <w:t xml:space="preserve">            </w:t>
      </w:r>
      <w:r>
        <w:rPr>
          <w:rFonts w:hint="eastAsia"/>
          <w:lang w:eastAsia="zh-CN"/>
        </w:rPr>
        <w:t>（</w:t>
      </w:r>
      <w:r>
        <w:rPr>
          <w:rFonts w:hint="eastAsia"/>
          <w:lang w:eastAsia="zh-CN"/>
        </w:rPr>
        <w:t>3.21</w:t>
      </w:r>
      <w:r>
        <w:rPr>
          <w:rFonts w:hint="eastAsia"/>
          <w:lang w:eastAsia="zh-CN"/>
        </w:rPr>
        <w:t>）</w:t>
      </w:r>
    </w:p>
    <w:p w14:paraId="2B1C58A7" w14:textId="77777777" w:rsidR="00C642EC" w:rsidRDefault="00000000">
      <w:pPr>
        <w:rPr>
          <w:lang w:eastAsia="zh-CN"/>
        </w:rPr>
      </w:pPr>
      <w:r>
        <w:rPr>
          <w:lang w:eastAsia="zh-CN"/>
        </w:rPr>
        <w:t>这里，</w:t>
      </w:r>
      <m:oMath>
        <m:r>
          <m:rPr>
            <m:sty m:val="p"/>
          </m:rPr>
          <w:rPr>
            <w:rFonts w:ascii="Cambria Math" w:hAnsi="Cambria Math"/>
            <w:lang w:eastAsia="zh-CN"/>
          </w:rPr>
          <m:t>d</m:t>
        </m:r>
      </m:oMath>
      <w:r>
        <w:rPr>
          <w:lang w:eastAsia="zh-CN"/>
        </w:rPr>
        <w:t xml:space="preserve"> </w:t>
      </w:r>
      <w:r>
        <w:rPr>
          <w:lang w:eastAsia="zh-CN"/>
        </w:rPr>
        <w:t>为特征维度。上述计算实质上建立了</w:t>
      </w:r>
      <w:r>
        <w:rPr>
          <w:lang w:eastAsia="zh-CN"/>
        </w:rPr>
        <w:t>“</w:t>
      </w:r>
      <w:r>
        <w:rPr>
          <w:lang w:eastAsia="zh-CN"/>
        </w:rPr>
        <w:t>当前模态位置对另一模态所有时间位置的相关性分布</w:t>
      </w:r>
      <w:r>
        <w:rPr>
          <w:lang w:eastAsia="zh-CN"/>
        </w:rPr>
        <w:t>”</w:t>
      </w:r>
      <w:r>
        <w:rPr>
          <w:lang w:eastAsia="zh-CN"/>
        </w:rPr>
        <w:t>。因此，文本流在处理诸如</w:t>
      </w:r>
      <w:r>
        <w:rPr>
          <w:lang w:eastAsia="zh-CN"/>
        </w:rPr>
        <w:t>“</w:t>
      </w:r>
      <w:r>
        <w:rPr>
          <w:lang w:eastAsia="zh-CN"/>
        </w:rPr>
        <w:t>还不错</w:t>
      </w:r>
      <w:r>
        <w:rPr>
          <w:lang w:eastAsia="zh-CN"/>
        </w:rPr>
        <w:t>”“</w:t>
      </w:r>
      <w:r>
        <w:rPr>
          <w:lang w:eastAsia="zh-CN"/>
        </w:rPr>
        <w:t>有点失望</w:t>
      </w:r>
      <w:r>
        <w:rPr>
          <w:lang w:eastAsia="zh-CN"/>
        </w:rPr>
        <w:t>”</w:t>
      </w:r>
      <w:r>
        <w:rPr>
          <w:lang w:eastAsia="zh-CN"/>
        </w:rPr>
        <w:t>这类语义片段时，能</w:t>
      </w:r>
      <w:r>
        <w:rPr>
          <w:lang w:eastAsia="zh-CN"/>
        </w:rPr>
        <w:lastRenderedPageBreak/>
        <w:t>够自动聚焦于音频中的重音、停顿和语调变化；音频流在处理高低起伏明显的声学片段时，也能够回看对应文本中的关键情感词与修饰结构，从而减少仅凭声学模式进行模糊判断的风险。</w:t>
      </w:r>
    </w:p>
    <w:p w14:paraId="7981B849" w14:textId="77777777" w:rsidR="00C642EC" w:rsidRDefault="00000000">
      <w:pPr>
        <w:rPr>
          <w:lang w:eastAsia="zh-CN"/>
        </w:rPr>
      </w:pPr>
      <w:r>
        <w:rPr>
          <w:lang w:eastAsia="zh-CN"/>
        </w:rPr>
        <w:t>双向设计的重要性在于，情感信息在不同模态之间并非单向投射，而是互为条件。若只允许文本读取音频，则模型更偏向用韵律修正文义，却无法让声学模式获得语义约束；若只允许音频读取文本，则又难以体现文本在解释声学情感强度方面的锚</w:t>
      </w:r>
      <w:proofErr w:type="gramStart"/>
      <w:r>
        <w:rPr>
          <w:lang w:eastAsia="zh-CN"/>
        </w:rPr>
        <w:t>定作</w:t>
      </w:r>
      <w:proofErr w:type="gramEnd"/>
      <w:r>
        <w:rPr>
          <w:lang w:eastAsia="zh-CN"/>
        </w:rPr>
        <w:t>用。因此，本文采用双向跨模态注意力，使两种模态在每一层中都能完成一次</w:t>
      </w:r>
      <w:r>
        <w:rPr>
          <w:lang w:eastAsia="zh-CN"/>
        </w:rPr>
        <w:t>“</w:t>
      </w:r>
      <w:r>
        <w:rPr>
          <w:lang w:eastAsia="zh-CN"/>
        </w:rPr>
        <w:t>语义</w:t>
      </w:r>
      <w:r>
        <w:rPr>
          <w:rFonts w:hint="eastAsia"/>
          <w:lang w:eastAsia="zh-CN"/>
        </w:rPr>
        <w:t>-</w:t>
      </w:r>
      <w:r>
        <w:rPr>
          <w:lang w:eastAsia="zh-CN"/>
        </w:rPr>
        <w:t>韵律</w:t>
      </w:r>
      <w:r>
        <w:rPr>
          <w:lang w:eastAsia="zh-CN"/>
        </w:rPr>
        <w:t>”</w:t>
      </w:r>
      <w:r>
        <w:rPr>
          <w:lang w:eastAsia="zh-CN"/>
        </w:rPr>
        <w:t>的相互校正。这种结构区别于简单拼接或单向注意力融合，更适合处理评论视频中常见的模态互补与局部冲突情形。</w:t>
      </w:r>
    </w:p>
    <w:p w14:paraId="0087BC83" w14:textId="77777777" w:rsidR="00C642EC" w:rsidRDefault="00000000">
      <w:pPr>
        <w:pStyle w:val="3"/>
        <w:spacing w:before="120"/>
        <w:rPr>
          <w:rFonts w:hint="eastAsia"/>
        </w:rPr>
      </w:pPr>
      <w:bookmarkStart w:id="51" w:name="模态内自注意力与-xlstm-协同建模"/>
      <w:bookmarkStart w:id="52" w:name="_Toc224744426"/>
      <w:bookmarkEnd w:id="49"/>
      <w:r>
        <w:t xml:space="preserve">3.3.3 模态内自注意力与 </w:t>
      </w:r>
      <w:proofErr w:type="spellStart"/>
      <w:r>
        <w:t>xLSTM</w:t>
      </w:r>
      <w:proofErr w:type="spellEnd"/>
      <w:r>
        <w:t xml:space="preserve"> 协同建模</w:t>
      </w:r>
      <w:bookmarkEnd w:id="52"/>
    </w:p>
    <w:p w14:paraId="7257A7F5" w14:textId="77777777" w:rsidR="00C642EC" w:rsidRDefault="00000000">
      <w:pPr>
        <w:rPr>
          <w:lang w:eastAsia="zh-CN"/>
        </w:rPr>
      </w:pPr>
      <w:r>
        <w:rPr>
          <w:lang w:eastAsia="zh-CN"/>
        </w:rPr>
        <w:t>仅有跨模态注意力仍不足以完成高质量融合。原因在于，跨模态交互强调的是</w:t>
      </w:r>
      <w:r>
        <w:rPr>
          <w:lang w:eastAsia="zh-CN"/>
        </w:rPr>
        <w:t>“</w:t>
      </w:r>
      <w:r>
        <w:rPr>
          <w:lang w:eastAsia="zh-CN"/>
        </w:rPr>
        <w:t>从另一模态读取信息</w:t>
      </w:r>
      <w:r>
        <w:rPr>
          <w:lang w:eastAsia="zh-CN"/>
        </w:rPr>
        <w:t>”</w:t>
      </w:r>
      <w:r>
        <w:rPr>
          <w:lang w:eastAsia="zh-CN"/>
        </w:rPr>
        <w:t>，但当前模态内部的上下文关系同样需要被重新组织。例如，文本序列在吸收音频信息后，不同</w:t>
      </w:r>
      <w:r>
        <w:rPr>
          <w:lang w:eastAsia="zh-CN"/>
        </w:rPr>
        <w:t xml:space="preserve"> token </w:t>
      </w:r>
      <w:r>
        <w:rPr>
          <w:lang w:eastAsia="zh-CN"/>
        </w:rPr>
        <w:t>之间的语义重要性可能发生变化；音频序列在吸收文本语义后，某些时间片段的韵律作用也可能被重新解释。因此，本文在跨模态注意力之后引入模态内自注意力模块，以对更新后的各模态序列进行再整合。</w:t>
      </w:r>
    </w:p>
    <w:p w14:paraId="27D34EF4" w14:textId="77777777" w:rsidR="00C642EC" w:rsidRDefault="00000000">
      <w:pPr>
        <w:rPr>
          <w:lang w:eastAsia="zh-CN"/>
        </w:rPr>
      </w:pPr>
      <w:proofErr w:type="gramStart"/>
      <w:r>
        <w:rPr>
          <w:lang w:eastAsia="zh-CN"/>
        </w:rPr>
        <w:t>设跨模态</w:t>
      </w:r>
      <w:proofErr w:type="gramEnd"/>
      <w:r>
        <w:rPr>
          <w:lang w:eastAsia="zh-CN"/>
        </w:rPr>
        <w:t>交互后的文本与音频表示分别为</w:t>
      </w:r>
      <w:r>
        <w:rPr>
          <w:lang w:eastAsia="zh-CN"/>
        </w:rPr>
        <w:t xml:space="preserve"> </w:t>
      </w:r>
      <m:oMath>
        <m:sSubSup>
          <m:sSubSupPr>
            <m:ctrlPr>
              <w:rPr>
                <w:rFonts w:ascii="Cambria Math" w:hAnsi="Cambria Math"/>
              </w:rPr>
            </m:ctrlPr>
          </m:sSubSupPr>
          <m:e>
            <m:r>
              <m:rPr>
                <m:sty m:val="p"/>
              </m:rPr>
              <w:rPr>
                <w:rFonts w:ascii="Cambria Math" w:hAnsi="Cambria Math"/>
                <w:lang w:eastAsia="zh-CN"/>
              </w:rPr>
              <m:t>H</m:t>
            </m:r>
          </m:e>
          <m:sub>
            <m:r>
              <m:rPr>
                <m:sty m:val="p"/>
              </m:rPr>
              <w:rPr>
                <w:rFonts w:ascii="Cambria Math" w:hAnsi="Cambria Math"/>
                <w:lang w:eastAsia="zh-CN"/>
              </w:rPr>
              <m:t>t</m:t>
            </m:r>
          </m:sub>
          <m:sup>
            <m:r>
              <m:rPr>
                <m:sty m:val="p"/>
              </m:rPr>
              <w:rPr>
                <w:rFonts w:ascii="Cambria Math" w:hAnsi="Cambria Math"/>
                <w:lang w:eastAsia="zh-CN"/>
              </w:rPr>
              <m:t>cross</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m:rPr>
                <m:sty m:val="p"/>
              </m:rPr>
              <w:rPr>
                <w:rFonts w:ascii="Cambria Math" w:hAnsi="Cambria Math"/>
                <w:lang w:eastAsia="zh-CN"/>
              </w:rPr>
              <m:t>H</m:t>
            </m:r>
          </m:e>
          <m:sub>
            <m:r>
              <m:rPr>
                <m:sty m:val="p"/>
              </m:rPr>
              <w:rPr>
                <w:rFonts w:ascii="Cambria Math" w:hAnsi="Cambria Math"/>
                <w:lang w:eastAsia="zh-CN"/>
              </w:rPr>
              <m:t>a</m:t>
            </m:r>
          </m:sub>
          <m:sup>
            <m:r>
              <m:rPr>
                <m:sty m:val="p"/>
              </m:rPr>
              <w:rPr>
                <w:rFonts w:ascii="Cambria Math" w:hAnsi="Cambria Math"/>
                <w:lang w:eastAsia="zh-CN"/>
              </w:rPr>
              <m:t>cross</m:t>
            </m:r>
          </m:sup>
        </m:sSubSup>
      </m:oMath>
      <w:r>
        <w:rPr>
          <w:lang w:eastAsia="zh-CN"/>
        </w:rPr>
        <w:t>，则模态内自注意力更新可表述为：</w:t>
      </w:r>
    </w:p>
    <w:p w14:paraId="7088A9B3" w14:textId="77777777" w:rsidR="00C642EC" w:rsidRDefault="00000000">
      <w:pPr>
        <w:ind w:firstLineChars="900" w:firstLine="2160"/>
        <w:rPr>
          <w:lang w:eastAsia="zh-CN"/>
        </w:rPr>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t</m:t>
            </m:r>
          </m:sub>
        </m:sSub>
        <m:r>
          <m:rPr>
            <m:sty m:val="p"/>
          </m:rPr>
          <w:rPr>
            <w:rFonts w:ascii="Cambria Math" w:hAnsi="Cambria Math"/>
          </w:rPr>
          <m:t>=SelfAttn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r>
                  <m:rPr>
                    <m:sty m:val="p"/>
                  </m:rPr>
                  <w:rPr>
                    <w:rFonts w:ascii="Cambria Math" w:hAnsi="Cambria Math"/>
                  </w:rPr>
                  <m:t>cross</m:t>
                </m:r>
              </m:sup>
            </m:sSubSup>
          </m:e>
        </m:d>
        <m:r>
          <m:rPr>
            <m:sty m:val="p"/>
          </m:rP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a</m:t>
            </m:r>
          </m:sub>
        </m:sSub>
        <m:r>
          <m:rPr>
            <m:sty m:val="p"/>
          </m:rPr>
          <w:rPr>
            <w:rFonts w:ascii="Cambria Math" w:hAnsi="Cambria Math"/>
          </w:rPr>
          <m:t>=SelfAttn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r>
                  <m:rPr>
                    <m:sty m:val="p"/>
                  </m:rPr>
                  <w:rPr>
                    <w:rFonts w:ascii="Cambria Math" w:hAnsi="Cambria Math"/>
                  </w:rPr>
                  <m:t>cross</m:t>
                </m:r>
              </m:sup>
            </m:sSubSup>
          </m:e>
        </m:d>
      </m:oMath>
      <w:r>
        <w:rPr>
          <w:rFonts w:hAnsi="Cambria Math" w:hint="eastAsia"/>
          <w:lang w:eastAsia="zh-CN"/>
        </w:rPr>
        <w:t xml:space="preserve">           </w:t>
      </w:r>
      <w:r>
        <w:rPr>
          <w:rFonts w:hAnsi="Cambria Math" w:hint="eastAsia"/>
          <w:lang w:eastAsia="zh-CN"/>
        </w:rPr>
        <w:t>（</w:t>
      </w:r>
      <w:r>
        <w:rPr>
          <w:rFonts w:hAnsi="Cambria Math" w:hint="eastAsia"/>
          <w:lang w:eastAsia="zh-CN"/>
        </w:rPr>
        <w:t>3.22</w:t>
      </w:r>
      <w:r>
        <w:rPr>
          <w:rFonts w:hAnsi="Cambria Math" w:hint="eastAsia"/>
          <w:lang w:eastAsia="zh-CN"/>
        </w:rPr>
        <w:t>）</w:t>
      </w:r>
    </w:p>
    <w:p w14:paraId="45E327AC" w14:textId="77777777" w:rsidR="00C642EC" w:rsidRDefault="00000000">
      <w:pPr>
        <w:rPr>
          <w:lang w:eastAsia="zh-CN"/>
        </w:rPr>
      </w:pPr>
      <w:r>
        <w:rPr>
          <w:lang w:eastAsia="zh-CN"/>
        </w:rPr>
        <w:t>这一过程使文本模态能够在吸收音频线索后</w:t>
      </w:r>
      <w:proofErr w:type="gramStart"/>
      <w:r>
        <w:rPr>
          <w:lang w:eastAsia="zh-CN"/>
        </w:rPr>
        <w:t>重新配置词级依赖</w:t>
      </w:r>
      <w:proofErr w:type="gramEnd"/>
      <w:r>
        <w:rPr>
          <w:lang w:eastAsia="zh-CN"/>
        </w:rPr>
        <w:t>关系，也使音频模态能够在获得语义提示后重新组织时间结构。然而，自注意力虽然有利于并行建模全局依赖，其参数化方式更偏向</w:t>
      </w:r>
      <w:proofErr w:type="gramStart"/>
      <w:r>
        <w:rPr>
          <w:lang w:eastAsia="zh-CN"/>
        </w:rPr>
        <w:t>关系重</w:t>
      </w:r>
      <w:proofErr w:type="gramEnd"/>
      <w:r>
        <w:rPr>
          <w:lang w:eastAsia="zh-CN"/>
        </w:rPr>
        <w:t>加权，而对长期连续状态的递归积累相对不足。考虑到情感表达具有明显的时间连续性，本文进一步在</w:t>
      </w:r>
      <w:r>
        <w:rPr>
          <w:lang w:eastAsia="zh-CN"/>
        </w:rPr>
        <w:t xml:space="preserve"> CME </w:t>
      </w:r>
      <w:r>
        <w:rPr>
          <w:lang w:eastAsia="zh-CN"/>
        </w:rPr>
        <w:t>层内嵌入</w:t>
      </w:r>
      <w:r>
        <w:rPr>
          <w:lang w:eastAsia="zh-CN"/>
        </w:rPr>
        <w:t xml:space="preserve"> </w:t>
      </w:r>
      <w:proofErr w:type="spellStart"/>
      <w:r>
        <w:rPr>
          <w:lang w:eastAsia="zh-CN"/>
        </w:rPr>
        <w:t>xLSTM</w:t>
      </w:r>
      <w:proofErr w:type="spellEnd"/>
      <w:r>
        <w:rPr>
          <w:lang w:eastAsia="zh-CN"/>
        </w:rPr>
        <w:t xml:space="preserve"> </w:t>
      </w:r>
      <w:r>
        <w:rPr>
          <w:lang w:eastAsia="zh-CN"/>
        </w:rPr>
        <w:t>子模块，对经过自注意力整合后的序列进行时序建模：</w:t>
      </w:r>
    </w:p>
    <w:p w14:paraId="3675BDD6" w14:textId="77777777" w:rsidR="00C642EC" w:rsidRDefault="00000000">
      <w:pPr>
        <w:ind w:firstLineChars="1000" w:firstLine="2400"/>
        <w:rPr>
          <w:lang w:eastAsia="zh-CN"/>
        </w:rP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xLSTM</m:t>
            </m:r>
          </m:e>
          <m:sub>
            <m:r>
              <m:rPr>
                <m:sty m:val="p"/>
              </m:rPr>
              <w:rPr>
                <w:rFonts w:ascii="Cambria Math" w:hAnsi="Cambria Math"/>
              </w:rPr>
              <m:t>t</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t</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xLSTM</m:t>
            </m:r>
          </m:e>
          <m:sub>
            <m:r>
              <m:rPr>
                <m:sty m:val="p"/>
              </m:rPr>
              <w:rPr>
                <w:rFonts w:ascii="Cambria Math" w:hAnsi="Cambria Math"/>
              </w:rPr>
              <m:t>a</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m:rPr>
                    <m:sty m:val="p"/>
                  </m:rPr>
                  <w:rPr>
                    <w:rFonts w:ascii="Cambria Math" w:hAnsi="Cambria Math"/>
                  </w:rPr>
                  <m:t>a</m:t>
                </m:r>
              </m:sub>
            </m:sSub>
          </m:e>
        </m:d>
      </m:oMath>
      <w:r>
        <w:rPr>
          <w:rFonts w:hAnsi="Cambria Math" w:hint="eastAsia"/>
          <w:lang w:eastAsia="zh-CN"/>
        </w:rPr>
        <w:t xml:space="preserve">              </w:t>
      </w:r>
      <w:r>
        <w:rPr>
          <w:rFonts w:hAnsi="Cambria Math" w:hint="eastAsia"/>
          <w:lang w:eastAsia="zh-CN"/>
        </w:rPr>
        <w:t>（</w:t>
      </w:r>
      <w:r>
        <w:rPr>
          <w:rFonts w:hAnsi="Cambria Math" w:hint="eastAsia"/>
          <w:lang w:eastAsia="zh-CN"/>
        </w:rPr>
        <w:t>3.23</w:t>
      </w:r>
      <w:r>
        <w:rPr>
          <w:rFonts w:hAnsi="Cambria Math" w:hint="eastAsia"/>
          <w:lang w:eastAsia="zh-CN"/>
        </w:rPr>
        <w:t>）</w:t>
      </w:r>
    </w:p>
    <w:p w14:paraId="5E00981A" w14:textId="77777777" w:rsidR="00C642EC" w:rsidRDefault="00000000">
      <w:pPr>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xLSTM</m:t>
            </m:r>
          </m:e>
          <m:sub>
            <m:r>
              <m:rPr>
                <m:sty m:val="p"/>
              </m:rPr>
              <w:rPr>
                <w:rFonts w:ascii="Cambria Math" w:hAnsi="Cambria Math"/>
                <w:lang w:eastAsia="zh-CN"/>
              </w:rPr>
              <m:t>t</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p"/>
              </m:rPr>
              <w:rPr>
                <w:rFonts w:ascii="Cambria Math" w:hAnsi="Cambria Math"/>
                <w:lang w:eastAsia="zh-CN"/>
              </w:rPr>
              <m:t>xLSTM</m:t>
            </m:r>
          </m:e>
          <m:sub>
            <m:r>
              <m:rPr>
                <m:sty m:val="p"/>
              </m:rPr>
              <w:rPr>
                <w:rFonts w:ascii="Cambria Math" w:hAnsi="Cambria Math"/>
                <w:lang w:eastAsia="zh-CN"/>
              </w:rPr>
              <m:t>a</m:t>
            </m:r>
          </m:sub>
        </m:sSub>
      </m:oMath>
      <w:r>
        <w:rPr>
          <w:lang w:eastAsia="zh-CN"/>
        </w:rPr>
        <w:t xml:space="preserve"> </w:t>
      </w:r>
      <w:r>
        <w:rPr>
          <w:lang w:eastAsia="zh-CN"/>
        </w:rPr>
        <w:t>分别表示文本流与音频流中的</w:t>
      </w:r>
      <w:r>
        <w:rPr>
          <w:lang w:eastAsia="zh-CN"/>
        </w:rPr>
        <w:t xml:space="preserve"> </w:t>
      </w:r>
      <w:proofErr w:type="spellStart"/>
      <w:r>
        <w:rPr>
          <w:lang w:eastAsia="zh-CN"/>
        </w:rPr>
        <w:t>xLSTM</w:t>
      </w:r>
      <w:proofErr w:type="spellEnd"/>
      <w:r>
        <w:rPr>
          <w:lang w:eastAsia="zh-CN"/>
        </w:rPr>
        <w:t xml:space="preserve"> </w:t>
      </w:r>
      <w:r>
        <w:rPr>
          <w:lang w:eastAsia="zh-CN"/>
        </w:rPr>
        <w:t>模块。本文对两条</w:t>
      </w:r>
      <w:proofErr w:type="gramStart"/>
      <w:r>
        <w:rPr>
          <w:lang w:eastAsia="zh-CN"/>
        </w:rPr>
        <w:t>流使用</w:t>
      </w:r>
      <w:proofErr w:type="gramEnd"/>
      <w:r>
        <w:rPr>
          <w:lang w:eastAsia="zh-CN"/>
        </w:rPr>
        <w:t>不同的内部维度设置：文本流维度为</w:t>
      </w:r>
      <w:r>
        <w:rPr>
          <w:lang w:eastAsia="zh-CN"/>
        </w:rPr>
        <w:t xml:space="preserve"> </w:t>
      </w:r>
      <m:oMath>
        <m:r>
          <m:rPr>
            <m:sty m:val="p"/>
          </m:rPr>
          <w:rPr>
            <w:rFonts w:ascii="Cambria Math" w:hAnsi="Cambria Math"/>
            <w:lang w:eastAsia="zh-CN"/>
          </w:rPr>
          <m:t>97</m:t>
        </m:r>
      </m:oMath>
      <w:r>
        <w:rPr>
          <w:lang w:eastAsia="zh-CN"/>
        </w:rPr>
        <w:t>，音频流维度为</w:t>
      </w:r>
      <w:r>
        <w:rPr>
          <w:lang w:eastAsia="zh-CN"/>
        </w:rPr>
        <w:t xml:space="preserve"> </w:t>
      </w:r>
      <m:oMath>
        <m:r>
          <m:rPr>
            <m:sty m:val="p"/>
          </m:rPr>
          <w:rPr>
            <w:rFonts w:ascii="Cambria Math" w:hAnsi="Cambria Math"/>
            <w:lang w:eastAsia="zh-CN"/>
          </w:rPr>
          <m:t>300</m:t>
        </m:r>
      </m:oMath>
      <w:r>
        <w:rPr>
          <w:lang w:eastAsia="zh-CN"/>
        </w:rPr>
        <w:t>。这一非对称设计是出于模态特性差异的考虑。文本模态的句法与语义结构相对紧凑，经过</w:t>
      </w:r>
      <w:r>
        <w:rPr>
          <w:lang w:eastAsia="zh-CN"/>
        </w:rPr>
        <w:t xml:space="preserve"> </w:t>
      </w:r>
      <w:proofErr w:type="spellStart"/>
      <w:r>
        <w:rPr>
          <w:lang w:eastAsia="zh-CN"/>
        </w:rPr>
        <w:t>RoBERTa</w:t>
      </w:r>
      <w:proofErr w:type="spellEnd"/>
      <w:r>
        <w:rPr>
          <w:lang w:eastAsia="zh-CN"/>
        </w:rPr>
        <w:t xml:space="preserve"> </w:t>
      </w:r>
      <w:r>
        <w:rPr>
          <w:lang w:eastAsia="zh-CN"/>
        </w:rPr>
        <w:t>编码后已具有较高的信息密度，因此在</w:t>
      </w:r>
      <w:r>
        <w:rPr>
          <w:lang w:eastAsia="zh-CN"/>
        </w:rPr>
        <w:t xml:space="preserve"> CME </w:t>
      </w:r>
      <w:r>
        <w:rPr>
          <w:lang w:eastAsia="zh-CN"/>
        </w:rPr>
        <w:t>中更强调结构性压缩与关键语义保留；音频模态则保留了更多连续时间步信息，其情感线索分布更分散，对时序容量的需求更高，因此设置更大的内部维度以增强对韵律演化模式的刻画能力。</w:t>
      </w:r>
    </w:p>
    <w:p w14:paraId="57D803B9" w14:textId="77777777" w:rsidR="00C642EC" w:rsidRDefault="00000000">
      <w:proofErr w:type="spellStart"/>
      <w:r>
        <w:t>随后，前馈网络（</w:t>
      </w:r>
      <w:r>
        <w:t>Feed-forward</w:t>
      </w:r>
      <w:proofErr w:type="spellEnd"/>
      <w:r>
        <w:t xml:space="preserve"> Network, </w:t>
      </w:r>
      <w:proofErr w:type="spellStart"/>
      <w:r>
        <w:t>FFN</w:t>
      </w:r>
      <w:r>
        <w:t>）进一步对序列表示进行非线性变换</w:t>
      </w:r>
      <w:proofErr w:type="spellEnd"/>
      <w:r>
        <w:t>：</w:t>
      </w:r>
    </w:p>
    <w:p w14:paraId="1513A7BA" w14:textId="77777777" w:rsidR="00C642EC" w:rsidRDefault="00000000">
      <w:pPr>
        <w:ind w:firstLineChars="1200" w:firstLine="2880"/>
        <w:rPr>
          <w:lang w:eastAsia="zh-CN"/>
        </w:rPr>
      </w:pPr>
      <m:oMath>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l</m:t>
                </m:r>
              </m:e>
            </m:d>
          </m:sup>
        </m:sSubSup>
        <m:r>
          <m:rPr>
            <m:sty m:val="p"/>
          </m:rPr>
          <w:rPr>
            <w:rFonts w:ascii="Cambria Math" w:hAnsi="Cambria Math"/>
          </w:rPr>
          <m:t>=FFN</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m:rPr>
            <m:sty m:val="p"/>
          </m:rPr>
          <w:rPr>
            <w:rFonts w:ascii="Cambria Math" w:hAnsi="Cambria Math"/>
          </w:rPr>
          <m:t>,  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l</m:t>
                </m:r>
              </m:e>
            </m:d>
          </m:sup>
        </m:sSubSup>
        <m:r>
          <m:rPr>
            <m:sty m:val="p"/>
          </m:rPr>
          <w:rPr>
            <w:rFonts w:ascii="Cambria Math" w:hAnsi="Cambria Math"/>
          </w:rPr>
          <m:t>=FFN</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a</m:t>
                </m:r>
              </m:sub>
            </m:sSub>
          </m:e>
        </m:d>
      </m:oMath>
      <w:r>
        <w:rPr>
          <w:rFonts w:hAnsi="Cambria Math" w:hint="eastAsia"/>
          <w:lang w:eastAsia="zh-CN"/>
        </w:rPr>
        <w:t xml:space="preserve">                (3.24)</w:t>
      </w:r>
    </w:p>
    <w:p w14:paraId="2E16440B" w14:textId="77777777" w:rsidR="00C642EC" w:rsidRDefault="00000000">
      <w:pPr>
        <w:rPr>
          <w:lang w:eastAsia="zh-CN"/>
        </w:rPr>
      </w:pPr>
      <w:r>
        <w:rPr>
          <w:lang w:eastAsia="zh-CN"/>
        </w:rPr>
        <w:t>由此，每层</w:t>
      </w:r>
      <w:r>
        <w:rPr>
          <w:lang w:eastAsia="zh-CN"/>
        </w:rPr>
        <w:t xml:space="preserve"> CME </w:t>
      </w:r>
      <w:r>
        <w:rPr>
          <w:lang w:eastAsia="zh-CN"/>
        </w:rPr>
        <w:t>完成</w:t>
      </w:r>
      <w:r>
        <w:rPr>
          <w:lang w:eastAsia="zh-CN"/>
        </w:rPr>
        <w:t>“</w:t>
      </w:r>
      <w:r>
        <w:rPr>
          <w:lang w:eastAsia="zh-CN"/>
        </w:rPr>
        <w:t>跨模态读取</w:t>
      </w:r>
      <w:r>
        <w:rPr>
          <w:rFonts w:hint="eastAsia"/>
          <w:lang w:eastAsia="zh-CN"/>
        </w:rPr>
        <w:t>-</w:t>
      </w:r>
      <w:r>
        <w:rPr>
          <w:lang w:eastAsia="zh-CN"/>
        </w:rPr>
        <w:t>模态内整合</w:t>
      </w:r>
      <w:r>
        <w:rPr>
          <w:rFonts w:hint="eastAsia"/>
          <w:lang w:eastAsia="zh-CN"/>
        </w:rPr>
        <w:t>-</w:t>
      </w:r>
      <w:r>
        <w:rPr>
          <w:lang w:eastAsia="zh-CN"/>
        </w:rPr>
        <w:t>时序建模</w:t>
      </w:r>
      <w:r>
        <w:rPr>
          <w:rFonts w:hint="eastAsia"/>
          <w:lang w:eastAsia="zh-CN"/>
        </w:rPr>
        <w:t>-</w:t>
      </w:r>
      <w:r>
        <w:rPr>
          <w:lang w:eastAsia="zh-CN"/>
        </w:rPr>
        <w:t>非线性映射</w:t>
      </w:r>
      <w:r>
        <w:rPr>
          <w:lang w:eastAsia="zh-CN"/>
        </w:rPr>
        <w:t>”</w:t>
      </w:r>
      <w:r>
        <w:rPr>
          <w:lang w:eastAsia="zh-CN"/>
        </w:rPr>
        <w:t>的完整处理链条。</w:t>
      </w:r>
    </w:p>
    <w:p w14:paraId="273D19B0" w14:textId="77777777" w:rsidR="00C642EC" w:rsidRDefault="00000000">
      <w:pPr>
        <w:pStyle w:val="3"/>
        <w:spacing w:before="120"/>
        <w:rPr>
          <w:rFonts w:hint="eastAsia"/>
        </w:rPr>
      </w:pPr>
      <w:bookmarkStart w:id="53" w:name="全局表示构建与融合优势分析"/>
      <w:bookmarkStart w:id="54" w:name="_Toc224744427"/>
      <w:bookmarkEnd w:id="51"/>
      <w:r>
        <w:t>3.3.4 全局表示构建与融合优势分析</w:t>
      </w:r>
      <w:bookmarkEnd w:id="54"/>
    </w:p>
    <w:p w14:paraId="6E0F378C" w14:textId="77777777" w:rsidR="00C642EC" w:rsidRDefault="00000000">
      <w:pPr>
        <w:rPr>
          <w:lang w:eastAsia="zh-CN"/>
        </w:rPr>
      </w:pPr>
      <w:r>
        <w:rPr>
          <w:lang w:eastAsia="zh-CN"/>
        </w:rPr>
        <w:t>为从可变长度序列中获得稳定的全局表征，本文在文本流与音频流的输入首位均添加可学习的</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CLS</m:t>
            </m:r>
          </m:e>
        </m:d>
      </m:oMath>
      <w:r>
        <w:rPr>
          <w:lang w:eastAsia="zh-CN"/>
        </w:rPr>
        <w:t xml:space="preserve"> </w:t>
      </w:r>
      <w:r>
        <w:rPr>
          <w:lang w:eastAsia="zh-CN"/>
        </w:rPr>
        <w:t>标记。该标记在层间迭代更新过程中持续与整条序列进行信息交互，因此在第</w:t>
      </w:r>
      <w:r>
        <w:rPr>
          <w:lang w:eastAsia="zh-CN"/>
        </w:rPr>
        <w:t xml:space="preserve"> </w:t>
      </w:r>
      <m:oMath>
        <m:r>
          <m:rPr>
            <m:sty m:val="p"/>
          </m:rPr>
          <w:rPr>
            <w:rFonts w:ascii="Cambria Math" w:hAnsi="Cambria Math"/>
            <w:lang w:eastAsia="zh-CN"/>
          </w:rPr>
          <m:t>L</m:t>
        </m:r>
      </m:oMath>
      <w:r>
        <w:rPr>
          <w:lang w:eastAsia="zh-CN"/>
        </w:rPr>
        <w:t xml:space="preserve"> </w:t>
      </w:r>
      <w:r>
        <w:rPr>
          <w:lang w:eastAsia="zh-CN"/>
        </w:rPr>
        <w:t>层输出后，</w:t>
      </w:r>
      <m:oMath>
        <m:d>
          <m:dPr>
            <m:begChr m:val="["/>
            <m:endChr m:val="]"/>
            <m:ctrlPr>
              <w:rPr>
                <w:rFonts w:ascii="Cambria Math" w:hAnsi="Cambria Math"/>
              </w:rPr>
            </m:ctrlPr>
          </m:dPr>
          <m:e>
            <m:r>
              <m:rPr>
                <m:sty m:val="p"/>
              </m:rPr>
              <w:rPr>
                <w:rFonts w:ascii="Cambria Math" w:hAnsi="Cambria Math"/>
                <w:lang w:eastAsia="zh-CN"/>
              </w:rPr>
              <m:t>CLS</m:t>
            </m:r>
          </m:e>
        </m:d>
      </m:oMath>
      <w:r>
        <w:rPr>
          <w:lang w:eastAsia="zh-CN"/>
        </w:rPr>
        <w:t xml:space="preserve"> </w:t>
      </w:r>
      <w:r>
        <w:rPr>
          <w:lang w:eastAsia="zh-CN"/>
        </w:rPr>
        <w:t>位置可以视为对应模态的全局摘要表示。记文本与音频</w:t>
      </w:r>
      <w:proofErr w:type="gramStart"/>
      <w:r>
        <w:rPr>
          <w:lang w:eastAsia="zh-CN"/>
        </w:rPr>
        <w:t>在末层</w:t>
      </w:r>
      <w:proofErr w:type="gramEnd"/>
      <w:r>
        <w:rPr>
          <w:lang w:eastAsia="zh-CN"/>
        </w:rPr>
        <w:t xml:space="preserve"> CME </w:t>
      </w:r>
      <w:r>
        <w:rPr>
          <w:lang w:eastAsia="zh-CN"/>
        </w:rPr>
        <w:t>的</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CLS</m:t>
            </m:r>
          </m:e>
        </m:d>
      </m:oMath>
      <w:r>
        <w:rPr>
          <w:lang w:eastAsia="zh-CN"/>
        </w:rPr>
        <w:t xml:space="preserve"> </w:t>
      </w:r>
      <w:r>
        <w:rPr>
          <w:lang w:eastAsia="zh-CN"/>
        </w:rPr>
        <w:t>向量分别为</w:t>
      </w:r>
      <w:r>
        <w:rPr>
          <w:lang w:eastAsia="zh-CN"/>
        </w:rPr>
        <w:t xml:space="preserve"> </w:t>
      </w:r>
      <m:oMath>
        <m:sSub>
          <m:sSubPr>
            <m:ctrlPr>
              <w:rPr>
                <w:rFonts w:ascii="Cambria Math" w:hAnsi="Cambria Math"/>
              </w:rPr>
            </m:ctrlPr>
          </m:sSubPr>
          <m:e>
            <m:r>
              <m:rPr>
                <m:sty m:val="p"/>
              </m:rPr>
              <w:rPr>
                <w:rFonts w:ascii="Cambria Math" w:hAnsi="Cambria Math"/>
                <w:lang w:eastAsia="zh-CN"/>
              </w:rPr>
              <m:t>c</m:t>
            </m:r>
          </m:e>
          <m:sub>
            <m:r>
              <m:rPr>
                <m:sty m:val="p"/>
              </m:rPr>
              <w:rPr>
                <w:rFonts w:ascii="Cambria Math" w:hAnsi="Cambria Math"/>
                <w:lang w:eastAsia="zh-CN"/>
              </w:rPr>
              <m:t>t</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p"/>
              </m:rPr>
              <w:rPr>
                <w:rFonts w:ascii="Cambria Math" w:hAnsi="Cambria Math"/>
                <w:lang w:eastAsia="zh-CN"/>
              </w:rPr>
              <m:t>c</m:t>
            </m:r>
          </m:e>
          <m:sub>
            <m:r>
              <m:rPr>
                <m:sty m:val="p"/>
              </m:rPr>
              <w:rPr>
                <w:rFonts w:ascii="Cambria Math" w:hAnsi="Cambria Math"/>
                <w:lang w:eastAsia="zh-CN"/>
              </w:rPr>
              <m:t>a</m:t>
            </m:r>
          </m:sub>
        </m:sSub>
      </m:oMath>
      <w:r>
        <w:rPr>
          <w:lang w:eastAsia="zh-CN"/>
        </w:rPr>
        <w:t>，则：</w:t>
      </w:r>
    </w:p>
    <w:p w14:paraId="58D2E20E"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m:t>
              </m:r>
            </m:sub>
            <m:sup>
              <m:d>
                <m:dPr>
                  <m:ctrlPr>
                    <w:rPr>
                      <w:rFonts w:ascii="Cambria Math" w:hAnsi="Cambria Math"/>
                    </w:rPr>
                  </m:ctrlPr>
                </m:dPr>
                <m:e>
                  <m:r>
                    <m:rPr>
                      <m:sty m:val="p"/>
                    </m:rPr>
                    <w:rPr>
                      <w:rFonts w:ascii="Cambria Math" w:hAnsi="Cambria Math"/>
                    </w:rPr>
                    <m:t>L</m:t>
                  </m:r>
                </m:e>
              </m:d>
            </m:sup>
          </m:sSubSup>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a</m:t>
              </m:r>
            </m:sub>
            <m:sup>
              <m:d>
                <m:dPr>
                  <m:ctrlPr>
                    <w:rPr>
                      <w:rFonts w:ascii="Cambria Math" w:hAnsi="Cambria Math"/>
                    </w:rPr>
                  </m:ctrlPr>
                </m:dPr>
                <m:e>
                  <m:r>
                    <m:rPr>
                      <m:sty m:val="p"/>
                    </m:rPr>
                    <w:rPr>
                      <w:rFonts w:ascii="Cambria Math" w:hAnsi="Cambria Math"/>
                    </w:rPr>
                    <m:t>L</m:t>
                  </m:r>
                </m:e>
              </m:d>
            </m:sup>
          </m:sSubSup>
          <m:d>
            <m:dPr>
              <m:begChr m:val="["/>
              <m:endChr m:val="]"/>
              <m:ctrlPr>
                <w:rPr>
                  <w:rFonts w:ascii="Cambria Math" w:hAnsi="Cambria Math"/>
                </w:rPr>
              </m:ctrlPr>
            </m:dPr>
            <m:e>
              <m:r>
                <m:rPr>
                  <m:sty m:val="p"/>
                </m:rPr>
                <w:rPr>
                  <w:rFonts w:ascii="Cambria Math" w:hAnsi="Cambria Math"/>
                </w:rPr>
                <m:t>0</m:t>
              </m:r>
            </m:e>
          </m:d>
        </m:oMath>
      </m:oMathPara>
    </w:p>
    <w:p w14:paraId="2D371804" w14:textId="77777777" w:rsidR="00C642EC" w:rsidRDefault="00000000">
      <w:pPr>
        <w:rPr>
          <w:lang w:eastAsia="zh-CN"/>
        </w:rPr>
      </w:pPr>
      <w:proofErr w:type="spellStart"/>
      <w:r>
        <w:t>其中</w:t>
      </w:r>
      <w:proofErr w:type="spellEnd"/>
      <w:r>
        <w:t>，</w:t>
      </w:r>
      <m:oMath>
        <m:d>
          <m:dPr>
            <m:begChr m:val="["/>
            <m:endChr m:val="]"/>
            <m:ctrlPr>
              <w:rPr>
                <w:rFonts w:ascii="Cambria Math" w:hAnsi="Cambria Math"/>
              </w:rPr>
            </m:ctrlPr>
          </m:dPr>
          <m:e>
            <m:r>
              <m:rPr>
                <m:sty m:val="p"/>
              </m:rPr>
              <w:rPr>
                <w:rFonts w:ascii="Cambria Math" w:hAnsi="Cambria Math"/>
              </w:rPr>
              <m:t>0</m:t>
            </m:r>
          </m:e>
        </m:d>
      </m:oMath>
      <w:r>
        <w:t xml:space="preserve"> </w:t>
      </w:r>
      <w:proofErr w:type="spellStart"/>
      <w:r>
        <w:t>表示序列首位的</w:t>
      </w:r>
      <w:proofErr w:type="spellEnd"/>
      <w:r>
        <w:t xml:space="preserve"> </w:t>
      </w:r>
      <m:oMath>
        <m:d>
          <m:dPr>
            <m:begChr m:val="["/>
            <m:endChr m:val="]"/>
            <m:ctrlPr>
              <w:rPr>
                <w:rFonts w:ascii="Cambria Math" w:hAnsi="Cambria Math"/>
              </w:rPr>
            </m:ctrlPr>
          </m:dPr>
          <m:e>
            <m:r>
              <m:rPr>
                <m:sty m:val="p"/>
              </m:rPr>
              <w:rPr>
                <w:rFonts w:ascii="Cambria Math" w:hAnsi="Cambria Math"/>
              </w:rPr>
              <m:t>CLS</m:t>
            </m:r>
          </m:e>
        </m:d>
      </m:oMath>
      <w:r>
        <w:t xml:space="preserve"> </w:t>
      </w:r>
      <w:proofErr w:type="spellStart"/>
      <w:r>
        <w:t>位置</w:t>
      </w:r>
      <w:proofErr w:type="spellEnd"/>
      <w:r>
        <w:t>。</w:t>
      </w:r>
      <w:r>
        <w:rPr>
          <w:lang w:eastAsia="zh-CN"/>
        </w:rPr>
        <w:t>与简单平均池化相比，该设计的优势在于：全局表示不是对所有时间位置做无差别聚合，而是在多层注意力与记忆更新中逐步吸收对情感判断更有价值的信息，因此更适合作为后续深层融合与情感预测的输入。</w:t>
      </w:r>
    </w:p>
    <w:p w14:paraId="35A11EA1" w14:textId="77777777" w:rsidR="00C642EC" w:rsidRDefault="00000000">
      <w:pPr>
        <w:rPr>
          <w:lang w:eastAsia="zh-CN"/>
        </w:rPr>
      </w:pPr>
      <w:r>
        <w:rPr>
          <w:lang w:eastAsia="zh-CN"/>
        </w:rPr>
        <w:t>从整体上看，</w:t>
      </w:r>
      <w:r>
        <w:rPr>
          <w:lang w:eastAsia="zh-CN"/>
        </w:rPr>
        <w:t xml:space="preserve">CME </w:t>
      </w:r>
      <w:r>
        <w:rPr>
          <w:lang w:eastAsia="zh-CN"/>
        </w:rPr>
        <w:t>的优势主要体现在以下三个方面。第一，</w:t>
      </w:r>
      <w:proofErr w:type="gramStart"/>
      <w:r>
        <w:rPr>
          <w:lang w:eastAsia="zh-CN"/>
        </w:rPr>
        <w:t>它显式</w:t>
      </w:r>
      <w:proofErr w:type="gramEnd"/>
      <w:r>
        <w:rPr>
          <w:lang w:eastAsia="zh-CN"/>
        </w:rPr>
        <w:t>建模了文本与音频之间的细粒度交互关系，克服了简单拼接无法反映局部对应关系的缺陷。第二，它通过</w:t>
      </w:r>
      <w:r>
        <w:rPr>
          <w:lang w:eastAsia="zh-CN"/>
        </w:rPr>
        <w:t>“</w:t>
      </w:r>
      <w:r>
        <w:rPr>
          <w:lang w:eastAsia="zh-CN"/>
        </w:rPr>
        <w:t>跨模态注意力</w:t>
      </w:r>
      <w:r>
        <w:rPr>
          <w:lang w:eastAsia="zh-CN"/>
        </w:rPr>
        <w:t xml:space="preserve"> + </w:t>
      </w:r>
      <w:r>
        <w:rPr>
          <w:lang w:eastAsia="zh-CN"/>
        </w:rPr>
        <w:t>自注意力</w:t>
      </w:r>
      <w:r>
        <w:rPr>
          <w:lang w:eastAsia="zh-CN"/>
        </w:rPr>
        <w:t xml:space="preserve"> + </w:t>
      </w:r>
      <w:proofErr w:type="spellStart"/>
      <w:r>
        <w:rPr>
          <w:lang w:eastAsia="zh-CN"/>
        </w:rPr>
        <w:t>xLSTM</w:t>
      </w:r>
      <w:proofErr w:type="spellEnd"/>
      <w:r>
        <w:rPr>
          <w:lang w:eastAsia="zh-CN"/>
        </w:rPr>
        <w:t>”</w:t>
      </w:r>
      <w:r>
        <w:rPr>
          <w:lang w:eastAsia="zh-CN"/>
        </w:rPr>
        <w:t>三级处理链条，将模态间对齐、模态内整合与时间连续性建模统一到同一层结构中，避免将三者割裂处理。第三，它为后续多模态预测提供了更具语义一致性的融合表示，有助于提高模型在极性判断与强度回归两类任务中的稳定性。</w:t>
      </w:r>
    </w:p>
    <w:p w14:paraId="0120E3C7" w14:textId="77777777" w:rsidR="00C642EC" w:rsidRDefault="00000000">
      <w:pPr>
        <w:rPr>
          <w:lang w:eastAsia="zh-CN"/>
        </w:rPr>
      </w:pPr>
      <w:r>
        <w:rPr>
          <w:lang w:eastAsia="zh-CN"/>
        </w:rPr>
        <w:t>需要指出的是，本文并未将视频模态直接纳入</w:t>
      </w:r>
      <w:r>
        <w:rPr>
          <w:lang w:eastAsia="zh-CN"/>
        </w:rPr>
        <w:t xml:space="preserve"> CME </w:t>
      </w:r>
      <w:r>
        <w:rPr>
          <w:lang w:eastAsia="zh-CN"/>
        </w:rPr>
        <w:t>的深层双流交互，而是通过前述</w:t>
      </w:r>
      <w:r>
        <w:rPr>
          <w:lang w:eastAsia="zh-CN"/>
        </w:rPr>
        <w:t xml:space="preserve"> </w:t>
      </w:r>
      <w:proofErr w:type="spellStart"/>
      <w:r>
        <w:rPr>
          <w:lang w:eastAsia="zh-CN"/>
        </w:rPr>
        <w:t>DEConv</w:t>
      </w:r>
      <w:proofErr w:type="spellEnd"/>
      <w:r>
        <w:rPr>
          <w:lang w:eastAsia="zh-CN"/>
        </w:rPr>
        <w:t xml:space="preserve"> </w:t>
      </w:r>
      <w:r>
        <w:rPr>
          <w:lang w:eastAsia="zh-CN"/>
        </w:rPr>
        <w:t>先对其动态特征进行增强，再在后续多层次融合阶段与文本、音频全局表示协同建模。这一安排的原因在于，文本</w:t>
      </w:r>
      <w:r>
        <w:rPr>
          <w:rFonts w:hint="eastAsia"/>
          <w:lang w:eastAsia="zh-CN"/>
        </w:rPr>
        <w:t>-</w:t>
      </w:r>
      <w:r>
        <w:rPr>
          <w:lang w:eastAsia="zh-CN"/>
        </w:rPr>
        <w:t>音频之间存在天然的一一对应关系，而视频</w:t>
      </w:r>
      <w:proofErr w:type="gramStart"/>
      <w:r>
        <w:rPr>
          <w:lang w:eastAsia="zh-CN"/>
        </w:rPr>
        <w:t>帧</w:t>
      </w:r>
      <w:proofErr w:type="gramEnd"/>
      <w:r>
        <w:rPr>
          <w:lang w:eastAsia="zh-CN"/>
        </w:rPr>
        <w:t>序列的时间粒度更细且噪声更高，若在</w:t>
      </w:r>
      <w:r>
        <w:rPr>
          <w:lang w:eastAsia="zh-CN"/>
        </w:rPr>
        <w:t xml:space="preserve"> CME </w:t>
      </w:r>
      <w:r>
        <w:rPr>
          <w:lang w:eastAsia="zh-CN"/>
        </w:rPr>
        <w:t>阶段同时引入三流深度交互，易导致对齐难度与训练不稳定性显著上升。</w:t>
      </w:r>
    </w:p>
    <w:bookmarkEnd w:id="45"/>
    <w:bookmarkEnd w:id="53"/>
    <w:p w14:paraId="65CF023D" w14:textId="77777777" w:rsidR="00C642EC" w:rsidRDefault="00C642EC">
      <w:pPr>
        <w:rPr>
          <w:lang w:eastAsia="zh-CN"/>
        </w:rPr>
      </w:pPr>
    </w:p>
    <w:p w14:paraId="5195B9CC" w14:textId="77777777" w:rsidR="00C642EC" w:rsidRDefault="00000000">
      <w:pPr>
        <w:pStyle w:val="2"/>
        <w:spacing w:before="120"/>
        <w:rPr>
          <w:rFonts w:hint="eastAsia"/>
        </w:rPr>
      </w:pPr>
      <w:bookmarkStart w:id="55" w:name="_Toc224744428"/>
      <w:r>
        <w:t xml:space="preserve">3.4 </w:t>
      </w:r>
      <w:proofErr w:type="gramStart"/>
      <w:r>
        <w:t>扩展长</w:t>
      </w:r>
      <w:proofErr w:type="gramEnd"/>
      <w:r>
        <w:t>短期记忆网络（</w:t>
      </w:r>
      <w:proofErr w:type="spellStart"/>
      <w:r>
        <w:t>xLSTM</w:t>
      </w:r>
      <w:proofErr w:type="spellEnd"/>
      <w:r>
        <w:t>）时序建模</w:t>
      </w:r>
      <w:bookmarkEnd w:id="55"/>
    </w:p>
    <w:p w14:paraId="7805B207" w14:textId="77777777" w:rsidR="00C642EC" w:rsidRDefault="00000000">
      <w:pPr>
        <w:pStyle w:val="3"/>
        <w:spacing w:before="120"/>
        <w:rPr>
          <w:rFonts w:hint="eastAsia"/>
        </w:rPr>
      </w:pPr>
      <w:bookmarkStart w:id="56" w:name="_Toc224744429"/>
      <w:r>
        <w:t>3.4.1 设计动机与总体思路</w:t>
      </w:r>
      <w:bookmarkEnd w:id="56"/>
    </w:p>
    <w:p w14:paraId="0D8BBE77" w14:textId="77777777" w:rsidR="00C642EC" w:rsidRDefault="00000000">
      <w:pPr>
        <w:rPr>
          <w:lang w:eastAsia="zh-CN"/>
        </w:rPr>
      </w:pPr>
      <w:r>
        <w:rPr>
          <w:lang w:eastAsia="zh-CN"/>
        </w:rPr>
        <w:t>在完成模态特征提取与跨模态编码后，模型仍需解决一个关键问题，即如何在融合后的序列表示上持续保留情感线索、跨时间整合上下文信息，并在长距离依赖场景下避免重要特征在递归传播过程中被过度压缩。对于多模态情感分析而言，这一问题尤为突出：一方面，文本中的情感极性、音频中的韵律起伏以及视频中的表情动作往往并非同</w:t>
      </w:r>
      <w:r>
        <w:rPr>
          <w:lang w:eastAsia="zh-CN"/>
        </w:rPr>
        <w:lastRenderedPageBreak/>
        <w:t>时出现，而是分散在不同时间位置；另一方面，情感判断不仅依赖局部峰值线索，还依赖整段话语中逐步累积形成的整体倾向。因此，若时序建模模块无法兼顾长期记忆能力、细粒度交互保真度与训练稳定性，则前面各模块提取到的有效信息难以在最终预测阶段得到充分利用。</w:t>
      </w:r>
    </w:p>
    <w:p w14:paraId="4516A1E3" w14:textId="77777777" w:rsidR="00C642EC" w:rsidRDefault="00000000">
      <w:pPr>
        <w:rPr>
          <w:lang w:eastAsia="zh-CN"/>
        </w:rPr>
      </w:pPr>
      <w:r>
        <w:rPr>
          <w:lang w:eastAsia="zh-CN"/>
        </w:rPr>
        <w:t>传统长短期记忆网络（</w:t>
      </w:r>
      <w:r>
        <w:rPr>
          <w:lang w:eastAsia="zh-CN"/>
        </w:rPr>
        <w:t>Long Short-Term Memory, LSTM</w:t>
      </w:r>
      <w:r>
        <w:rPr>
          <w:lang w:eastAsia="zh-CN"/>
        </w:rPr>
        <w:t>）虽通过门控机制缓解了循环神经网络的梯度消失问题，但在更复杂的长序列任务中仍存在三方面局限：其一，门</w:t>
      </w:r>
      <w:proofErr w:type="gramStart"/>
      <w:r>
        <w:rPr>
          <w:lang w:eastAsia="zh-CN"/>
        </w:rPr>
        <w:t>控决策</w:t>
      </w:r>
      <w:proofErr w:type="gramEnd"/>
      <w:r>
        <w:rPr>
          <w:lang w:eastAsia="zh-CN"/>
        </w:rPr>
        <w:t>一旦发生便难以回溯修正，先前时间步中过度遗忘的信息无法在后续重新恢复；其二，其核心记忆状态本质上仍是</w:t>
      </w:r>
      <w:r>
        <w:rPr>
          <w:lang w:eastAsia="zh-CN"/>
        </w:rPr>
        <w:t xml:space="preserve"> d </w:t>
      </w:r>
      <w:r>
        <w:rPr>
          <w:lang w:eastAsia="zh-CN"/>
        </w:rPr>
        <w:t>维向量，所有历史信息需压缩到有限的标量通道中，容易形成信息瓶颈；其三，标准递归更新方式对前一时刻状态具有强依赖，限制了并行计算效率，也不利于进一步扩展模型规模。</w:t>
      </w:r>
    </w:p>
    <w:p w14:paraId="104D6652" w14:textId="77777777" w:rsidR="00C642EC" w:rsidRDefault="00000000">
      <w:pPr>
        <w:ind w:firstLineChars="0" w:firstLine="0"/>
        <w:jc w:val="center"/>
      </w:pPr>
      <w:r>
        <w:rPr>
          <w:noProof/>
        </w:rPr>
        <w:drawing>
          <wp:inline distT="0" distB="0" distL="114300" distR="114300" wp14:anchorId="2D3666EA" wp14:editId="1B16E2BF">
            <wp:extent cx="5751195" cy="3402330"/>
            <wp:effectExtent l="0" t="0" r="9525" b="1143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24"/>
                    <a:stretch>
                      <a:fillRect/>
                    </a:stretch>
                  </pic:blipFill>
                  <pic:spPr>
                    <a:xfrm>
                      <a:off x="0" y="0"/>
                      <a:ext cx="5751195" cy="3402330"/>
                    </a:xfrm>
                    <a:prstGeom prst="rect">
                      <a:avLst/>
                    </a:prstGeom>
                    <a:noFill/>
                    <a:ln>
                      <a:noFill/>
                    </a:ln>
                  </pic:spPr>
                </pic:pic>
              </a:graphicData>
            </a:graphic>
          </wp:inline>
        </w:drawing>
      </w:r>
    </w:p>
    <w:p w14:paraId="045B1E00" w14:textId="77777777" w:rsidR="00C642EC" w:rsidRDefault="00000000">
      <w:pPr>
        <w:ind w:firstLineChars="0" w:firstLine="0"/>
        <w:jc w:val="center"/>
        <w:rPr>
          <w:lang w:eastAsia="zh-CN"/>
        </w:rPr>
      </w:pPr>
      <w:r>
        <w:rPr>
          <w:rFonts w:hint="eastAsia"/>
          <w:lang w:eastAsia="zh-CN"/>
        </w:rPr>
        <w:t>图</w:t>
      </w:r>
      <w:r>
        <w:rPr>
          <w:rFonts w:hint="eastAsia"/>
          <w:lang w:eastAsia="zh-CN"/>
        </w:rPr>
        <w:t>3.xx  LSTM</w:t>
      </w:r>
      <w:r>
        <w:rPr>
          <w:rFonts w:hint="eastAsia"/>
          <w:lang w:eastAsia="zh-CN"/>
        </w:rPr>
        <w:t>的基本结构</w:t>
      </w:r>
    </w:p>
    <w:p w14:paraId="369AA10B" w14:textId="77777777" w:rsidR="00C642EC" w:rsidRDefault="00C642EC">
      <w:pPr>
        <w:rPr>
          <w:lang w:eastAsia="zh-CN"/>
        </w:rPr>
      </w:pPr>
    </w:p>
    <w:p w14:paraId="652101EE" w14:textId="77777777" w:rsidR="00C642EC" w:rsidRDefault="00000000">
      <w:pPr>
        <w:rPr>
          <w:lang w:eastAsia="zh-CN"/>
        </w:rPr>
      </w:pPr>
      <w:r>
        <w:rPr>
          <w:lang w:eastAsia="zh-CN"/>
        </w:rPr>
        <w:t>从更广的序列建模视角看，近年来针对长序列问题已出现多种替代架构。例如，</w:t>
      </w:r>
      <w:r>
        <w:rPr>
          <w:lang w:eastAsia="zh-CN"/>
        </w:rPr>
        <w:t xml:space="preserve">Mamba </w:t>
      </w:r>
      <w:r>
        <w:rPr>
          <w:lang w:eastAsia="zh-CN"/>
        </w:rPr>
        <w:t>通过选择性状态空间机制提高长序列建模效率，</w:t>
      </w:r>
      <w:proofErr w:type="spellStart"/>
      <w:r>
        <w:rPr>
          <w:lang w:eastAsia="zh-CN"/>
        </w:rPr>
        <w:t>RetNet</w:t>
      </w:r>
      <w:proofErr w:type="spellEnd"/>
      <w:r>
        <w:rPr>
          <w:lang w:eastAsia="zh-CN"/>
        </w:rPr>
        <w:t xml:space="preserve"> </w:t>
      </w:r>
      <w:r>
        <w:rPr>
          <w:lang w:eastAsia="zh-CN"/>
        </w:rPr>
        <w:t>则通过保留机制在并行训练与递归推理之间建立联系</w:t>
      </w:r>
      <w:r>
        <w:rPr>
          <w:rFonts w:ascii="宋体" w:hAnsi="宋体" w:hint="eastAsia"/>
          <w:szCs w:val="22"/>
          <w:vertAlign w:val="superscript"/>
          <w:lang w:eastAsia="zh-CN" w:bidi="ar-SA"/>
        </w:rPr>
        <w:t>[113][114]</w:t>
      </w:r>
      <w:r>
        <w:rPr>
          <w:lang w:eastAsia="zh-CN"/>
        </w:rPr>
        <w:t>。然而，本文面对的并非一般离散语言建模任务，而是需要在跨模态情感分析中同时保留连续强度信息与模态间细粒度交互模式。相比仅强调状态传播效率的方案，</w:t>
      </w:r>
      <w:proofErr w:type="spellStart"/>
      <w:r>
        <w:rPr>
          <w:lang w:eastAsia="zh-CN"/>
        </w:rPr>
        <w:t>xLSTM</w:t>
      </w:r>
      <w:proofErr w:type="spellEnd"/>
      <w:r>
        <w:rPr>
          <w:lang w:eastAsia="zh-CN"/>
        </w:rPr>
        <w:t xml:space="preserve"> </w:t>
      </w:r>
      <w:r>
        <w:rPr>
          <w:lang w:eastAsia="zh-CN"/>
        </w:rPr>
        <w:t>的优势主要体现在两个方面：一是指数门</w:t>
      </w:r>
      <w:proofErr w:type="gramStart"/>
      <w:r>
        <w:rPr>
          <w:lang w:eastAsia="zh-CN"/>
        </w:rPr>
        <w:t>控扩大</w:t>
      </w:r>
      <w:proofErr w:type="gramEnd"/>
      <w:r>
        <w:rPr>
          <w:lang w:eastAsia="zh-CN"/>
        </w:rPr>
        <w:t>了信息写入与遗忘的动态范围，使模型能够对情感关键词、语调峰值和表情突变等关键位</w:t>
      </w:r>
      <w:r>
        <w:rPr>
          <w:lang w:eastAsia="zh-CN"/>
        </w:rPr>
        <w:lastRenderedPageBreak/>
        <w:t>置产生更强响应；二是矩阵记忆结构不再只存储压缩后的单向量状态，而是通过外积更新保留特征之间的二阶交互模式，更适合表示多模态情感任务中</w:t>
      </w:r>
      <w:r>
        <w:rPr>
          <w:lang w:eastAsia="zh-CN"/>
        </w:rPr>
        <w:t>“</w:t>
      </w:r>
      <w:r>
        <w:rPr>
          <w:lang w:eastAsia="zh-CN"/>
        </w:rPr>
        <w:t>语义</w:t>
      </w:r>
      <w:r>
        <w:rPr>
          <w:rFonts w:hint="eastAsia"/>
          <w:lang w:eastAsia="zh-CN"/>
        </w:rPr>
        <w:t>-</w:t>
      </w:r>
      <w:r>
        <w:rPr>
          <w:lang w:eastAsia="zh-CN"/>
        </w:rPr>
        <w:t>韵律</w:t>
      </w:r>
      <w:r>
        <w:rPr>
          <w:rFonts w:hint="eastAsia"/>
          <w:lang w:eastAsia="zh-CN"/>
        </w:rPr>
        <w:t>-</w:t>
      </w:r>
      <w:r>
        <w:rPr>
          <w:lang w:eastAsia="zh-CN"/>
        </w:rPr>
        <w:t>动态线索</w:t>
      </w:r>
      <w:r>
        <w:rPr>
          <w:lang w:eastAsia="zh-CN"/>
        </w:rPr>
        <w:t>”</w:t>
      </w:r>
      <w:r>
        <w:rPr>
          <w:lang w:eastAsia="zh-CN"/>
        </w:rPr>
        <w:t>的耦合关系</w:t>
      </w:r>
      <w:r>
        <w:rPr>
          <w:rFonts w:ascii="宋体" w:hAnsi="宋体" w:hint="eastAsia"/>
          <w:szCs w:val="22"/>
          <w:vertAlign w:val="superscript"/>
          <w:lang w:eastAsia="zh-CN" w:bidi="ar-SA"/>
        </w:rPr>
        <w:t>[115]</w:t>
      </w:r>
      <w:r>
        <w:rPr>
          <w:lang w:eastAsia="zh-CN"/>
        </w:rPr>
        <w:t>。</w:t>
      </w:r>
    </w:p>
    <w:p w14:paraId="3E53E69F" w14:textId="77777777" w:rsidR="00C642EC" w:rsidRDefault="00000000">
      <w:pPr>
        <w:rPr>
          <w:lang w:eastAsia="zh-CN"/>
        </w:rPr>
      </w:pPr>
      <w:r>
        <w:rPr>
          <w:lang w:eastAsia="zh-CN"/>
        </w:rPr>
        <w:t>与此同时，</w:t>
      </w:r>
      <w:proofErr w:type="spellStart"/>
      <w:r>
        <w:rPr>
          <w:lang w:eastAsia="zh-CN"/>
        </w:rPr>
        <w:t>xLSTM</w:t>
      </w:r>
      <w:proofErr w:type="spellEnd"/>
      <w:r>
        <w:rPr>
          <w:lang w:eastAsia="zh-CN"/>
        </w:rPr>
        <w:t xml:space="preserve"> </w:t>
      </w:r>
      <w:r>
        <w:rPr>
          <w:lang w:eastAsia="zh-CN"/>
        </w:rPr>
        <w:t>仍保留了</w:t>
      </w:r>
      <w:r>
        <w:rPr>
          <w:lang w:eastAsia="zh-CN"/>
        </w:rPr>
        <w:t xml:space="preserve"> LSTM </w:t>
      </w:r>
      <w:r>
        <w:rPr>
          <w:lang w:eastAsia="zh-CN"/>
        </w:rPr>
        <w:t>家族按时间累积建模的递归归纳偏置，因此在</w:t>
      </w:r>
      <w:proofErr w:type="gramStart"/>
      <w:r>
        <w:rPr>
          <w:lang w:eastAsia="zh-CN"/>
        </w:rPr>
        <w:t>句子级</w:t>
      </w:r>
      <w:proofErr w:type="gramEnd"/>
      <w:r>
        <w:rPr>
          <w:lang w:eastAsia="zh-CN"/>
        </w:rPr>
        <w:t>情感强度预测任务中兼具可解释性与适配性。基于上述考虑，本文在</w:t>
      </w:r>
      <w:r>
        <w:rPr>
          <w:lang w:eastAsia="zh-CN"/>
        </w:rPr>
        <w:t xml:space="preserve"> </w:t>
      </w:r>
      <w:proofErr w:type="spellStart"/>
      <w:r>
        <w:rPr>
          <w:lang w:eastAsia="zh-CN"/>
        </w:rPr>
        <w:t>xLSTM</w:t>
      </w:r>
      <w:proofErr w:type="spellEnd"/>
      <w:r>
        <w:rPr>
          <w:lang w:eastAsia="zh-CN"/>
        </w:rPr>
        <w:t xml:space="preserve">-Fusion </w:t>
      </w:r>
      <w:r>
        <w:rPr>
          <w:lang w:eastAsia="zh-CN"/>
        </w:rPr>
        <w:t>中将</w:t>
      </w:r>
      <w:r>
        <w:rPr>
          <w:lang w:eastAsia="zh-CN"/>
        </w:rPr>
        <w:t xml:space="preserve"> </w:t>
      </w:r>
      <w:proofErr w:type="spellStart"/>
      <w:r>
        <w:rPr>
          <w:lang w:eastAsia="zh-CN"/>
        </w:rPr>
        <w:t>xLSTM</w:t>
      </w:r>
      <w:proofErr w:type="spellEnd"/>
      <w:r>
        <w:rPr>
          <w:lang w:eastAsia="zh-CN"/>
        </w:rPr>
        <w:t xml:space="preserve"> </w:t>
      </w:r>
      <w:r>
        <w:rPr>
          <w:lang w:eastAsia="zh-CN"/>
        </w:rPr>
        <w:t>作为</w:t>
      </w:r>
      <w:r>
        <w:rPr>
          <w:lang w:eastAsia="zh-CN"/>
        </w:rPr>
        <w:t xml:space="preserve"> CME </w:t>
      </w:r>
      <w:r>
        <w:rPr>
          <w:lang w:eastAsia="zh-CN"/>
        </w:rPr>
        <w:t>之后的核心时序建模模块，并采用两类互补记忆单元协同工作</w:t>
      </w:r>
      <w:r>
        <w:rPr>
          <w:rFonts w:hint="eastAsia"/>
          <w:lang w:eastAsia="zh-CN"/>
        </w:rPr>
        <w:t>--</w:t>
      </w:r>
      <w:proofErr w:type="spellStart"/>
      <w:r>
        <w:rPr>
          <w:lang w:eastAsia="zh-CN"/>
        </w:rPr>
        <w:t>sLSTM</w:t>
      </w:r>
      <w:proofErr w:type="spellEnd"/>
      <w:r>
        <w:rPr>
          <w:lang w:eastAsia="zh-CN"/>
        </w:rPr>
        <w:t xml:space="preserve"> </w:t>
      </w:r>
      <w:r>
        <w:rPr>
          <w:lang w:eastAsia="zh-CN"/>
        </w:rPr>
        <w:t>更偏向全局、稳定与趋势保持，主要作用是持续跟踪情感极性和强度在较长时间范围内的整体变化；</w:t>
      </w:r>
      <w:proofErr w:type="spellStart"/>
      <w:r>
        <w:rPr>
          <w:lang w:eastAsia="zh-CN"/>
        </w:rPr>
        <w:t>mLSTM</w:t>
      </w:r>
      <w:proofErr w:type="spellEnd"/>
      <w:r>
        <w:rPr>
          <w:lang w:eastAsia="zh-CN"/>
        </w:rPr>
        <w:t xml:space="preserve"> </w:t>
      </w:r>
      <w:r>
        <w:rPr>
          <w:lang w:eastAsia="zh-CN"/>
        </w:rPr>
        <w:t>更偏向局部、关系与细节保留，主要作用是记录关键片段之间的交互模式以及跨模态线索的组合结构。若仅使用</w:t>
      </w:r>
      <w:r>
        <w:rPr>
          <w:lang w:eastAsia="zh-CN"/>
        </w:rPr>
        <w:t xml:space="preserve"> </w:t>
      </w:r>
      <w:proofErr w:type="spellStart"/>
      <w:r>
        <w:rPr>
          <w:lang w:eastAsia="zh-CN"/>
        </w:rPr>
        <w:t>sLSTM</w:t>
      </w:r>
      <w:proofErr w:type="spellEnd"/>
      <w:r>
        <w:rPr>
          <w:lang w:eastAsia="zh-CN"/>
        </w:rPr>
        <w:t>，模型虽能维持较好的长期趋势记忆，但对复杂局部关系的表达能力有限；若仅使用</w:t>
      </w:r>
      <w:r>
        <w:rPr>
          <w:lang w:eastAsia="zh-CN"/>
        </w:rPr>
        <w:t xml:space="preserve"> </w:t>
      </w:r>
      <w:proofErr w:type="spellStart"/>
      <w:r>
        <w:rPr>
          <w:lang w:eastAsia="zh-CN"/>
        </w:rPr>
        <w:t>mLSTM</w:t>
      </w:r>
      <w:proofErr w:type="spellEnd"/>
      <w:r>
        <w:rPr>
          <w:lang w:eastAsia="zh-CN"/>
        </w:rPr>
        <w:t>，模型虽能保留丰富关系模式，却可能缺少对全局情感走向的稳态约束。因此，将二者协同引入同一框架，有助于在连续情感强度预测中同时获得全局一致性与局部敏感性。</w:t>
      </w:r>
    </w:p>
    <w:p w14:paraId="33C32F77" w14:textId="77777777" w:rsidR="00C642EC" w:rsidRDefault="00000000">
      <w:pPr>
        <w:pStyle w:val="3"/>
        <w:spacing w:before="120"/>
        <w:rPr>
          <w:rFonts w:hint="eastAsia"/>
        </w:rPr>
      </w:pPr>
      <w:bookmarkStart w:id="57" w:name="_Toc224744430"/>
      <w:r>
        <w:t xml:space="preserve">3.4.2 </w:t>
      </w:r>
      <w:proofErr w:type="spellStart"/>
      <w:r>
        <w:t>sLSTM</w:t>
      </w:r>
      <w:proofErr w:type="spellEnd"/>
      <w:r>
        <w:t>：基于指数门控的标量记忆建模</w:t>
      </w:r>
      <w:bookmarkEnd w:id="57"/>
    </w:p>
    <w:p w14:paraId="6200A991" w14:textId="77777777" w:rsidR="00C642EC" w:rsidRDefault="00000000">
      <w:pPr>
        <w:rPr>
          <w:lang w:eastAsia="zh-CN"/>
        </w:rPr>
      </w:pPr>
      <w:r>
        <w:rPr>
          <w:lang w:eastAsia="zh-CN"/>
        </w:rPr>
        <w:t>标准</w:t>
      </w:r>
      <w:r>
        <w:rPr>
          <w:lang w:eastAsia="zh-CN"/>
        </w:rPr>
        <w:t xml:space="preserve"> LSTM </w:t>
      </w:r>
      <w:r>
        <w:rPr>
          <w:lang w:eastAsia="zh-CN"/>
        </w:rPr>
        <w:t>的输入门和遗忘门通常采用</w:t>
      </w:r>
      <w:r>
        <w:rPr>
          <w:lang w:eastAsia="zh-CN"/>
        </w:rPr>
        <w:t xml:space="preserve"> Sigmoid </w:t>
      </w:r>
      <w:r>
        <w:rPr>
          <w:lang w:eastAsia="zh-CN"/>
        </w:rPr>
        <w:t>激活，其输出被限制在</w:t>
      </w:r>
      <w:r>
        <w:rPr>
          <w:lang w:eastAsia="zh-CN"/>
        </w:rPr>
        <w:t xml:space="preserve"> [0,1] </w:t>
      </w:r>
      <w:r>
        <w:rPr>
          <w:lang w:eastAsia="zh-CN"/>
        </w:rPr>
        <w:t>区间内。该设计有利于数值稳定，但也意味着模型对不同时间</w:t>
      </w:r>
      <w:proofErr w:type="gramStart"/>
      <w:r>
        <w:rPr>
          <w:lang w:eastAsia="zh-CN"/>
        </w:rPr>
        <w:t>步信息</w:t>
      </w:r>
      <w:proofErr w:type="gramEnd"/>
      <w:r>
        <w:rPr>
          <w:lang w:eastAsia="zh-CN"/>
        </w:rPr>
        <w:t>的重要性区分能力受到约束：即使当前时间步包含极强的情感触发线索，</w:t>
      </w:r>
      <w:proofErr w:type="gramStart"/>
      <w:r>
        <w:rPr>
          <w:lang w:eastAsia="zh-CN"/>
        </w:rPr>
        <w:t>门值的</w:t>
      </w:r>
      <w:proofErr w:type="gramEnd"/>
      <w:r>
        <w:rPr>
          <w:lang w:eastAsia="zh-CN"/>
        </w:rPr>
        <w:t>放缩范围仍然有限。</w:t>
      </w:r>
      <w:proofErr w:type="spellStart"/>
      <w:r>
        <w:rPr>
          <w:lang w:eastAsia="zh-CN"/>
        </w:rPr>
        <w:t>xLSTM</w:t>
      </w:r>
      <w:proofErr w:type="spellEnd"/>
      <w:r>
        <w:rPr>
          <w:lang w:eastAsia="zh-CN"/>
        </w:rPr>
        <w:t xml:space="preserve"> </w:t>
      </w:r>
      <w:r>
        <w:rPr>
          <w:lang w:eastAsia="zh-CN"/>
        </w:rPr>
        <w:t>中的</w:t>
      </w:r>
      <w:r>
        <w:rPr>
          <w:lang w:eastAsia="zh-CN"/>
        </w:rPr>
        <w:t xml:space="preserve"> </w:t>
      </w:r>
      <w:proofErr w:type="spellStart"/>
      <w:r>
        <w:rPr>
          <w:lang w:eastAsia="zh-CN"/>
        </w:rPr>
        <w:t>sLSTM</w:t>
      </w:r>
      <w:proofErr w:type="spellEnd"/>
      <w:r>
        <w:rPr>
          <w:lang w:eastAsia="zh-CN"/>
        </w:rPr>
        <w:t xml:space="preserve"> </w:t>
      </w:r>
      <w:r>
        <w:rPr>
          <w:lang w:eastAsia="zh-CN"/>
        </w:rPr>
        <w:t>使用指数门控替代传统</w:t>
      </w:r>
      <w:r>
        <w:rPr>
          <w:lang w:eastAsia="zh-CN"/>
        </w:rPr>
        <w:t xml:space="preserve"> Sigmoid </w:t>
      </w:r>
      <w:r>
        <w:rPr>
          <w:lang w:eastAsia="zh-CN"/>
        </w:rPr>
        <w:t>门控，从而将门控动态范围扩展到非负实数域。对于多模态情感分析而言，这种改动的意义在于：当模型在某一时刻检测到显著情感信号时，可以通过更大的写入强度将该信息快速注入记忆；当局部信息与整体情感趋势冲突时，也可通过更灵活的遗忘强度实现历史状态的重新加权</w:t>
      </w:r>
      <w:r>
        <w:rPr>
          <w:rFonts w:hint="eastAsia"/>
          <w:vertAlign w:val="superscript"/>
          <w:lang w:eastAsia="zh-CN"/>
        </w:rPr>
        <w:t>[116]</w:t>
      </w:r>
      <w:r>
        <w:rPr>
          <w:lang w:eastAsia="zh-CN"/>
        </w:rPr>
        <w:t>。</w:t>
      </w:r>
    </w:p>
    <w:p w14:paraId="4E760880" w14:textId="77777777" w:rsidR="00C642EC" w:rsidRDefault="00000000">
      <w:pPr>
        <w:rPr>
          <w:lang w:eastAsia="zh-CN"/>
        </w:rPr>
      </w:pPr>
      <w:r>
        <w:rPr>
          <w:lang w:eastAsia="zh-CN"/>
        </w:rPr>
        <w:t>具体地，</w:t>
      </w:r>
      <w:proofErr w:type="spellStart"/>
      <w:r>
        <w:rPr>
          <w:lang w:eastAsia="zh-CN"/>
        </w:rPr>
        <w:t>sLSTM</w:t>
      </w:r>
      <w:proofErr w:type="spellEnd"/>
      <w:r>
        <w:rPr>
          <w:lang w:eastAsia="zh-CN"/>
        </w:rPr>
        <w:t xml:space="preserve"> </w:t>
      </w:r>
      <w:r>
        <w:rPr>
          <w:lang w:eastAsia="zh-CN"/>
        </w:rPr>
        <w:t>在时间步</w:t>
      </w:r>
      <w:r>
        <w:rPr>
          <w:lang w:eastAsia="zh-CN"/>
        </w:rPr>
        <w:t xml:space="preserve"> t </w:t>
      </w:r>
      <w:r>
        <w:rPr>
          <w:lang w:eastAsia="zh-CN"/>
        </w:rPr>
        <w:t>的核心更新可表示为：</w:t>
      </w:r>
    </w:p>
    <w:p w14:paraId="2130F4C3"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 exp(</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oMath>
      </m:oMathPara>
    </w:p>
    <w:p w14:paraId="6E2AA3A5"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 exp(</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r>
            <m:rPr>
              <m:sty m:val="p"/>
            </m:rPr>
            <w:rPr>
              <w:rFonts w:ascii="Cambria Math" w:hAnsi="Cambria Math"/>
            </w:rPr>
            <m:t>)</m:t>
          </m:r>
        </m:oMath>
      </m:oMathPara>
    </w:p>
    <w:p w14:paraId="74D4E3BB"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oMath>
      <w:r>
        <w:rPr>
          <w:rFonts w:hAnsi="Cambria Math" w:hint="eastAsia"/>
          <w:lang w:eastAsia="zh-CN"/>
        </w:rPr>
        <w:t xml:space="preserve">                     </w:t>
      </w:r>
      <w:r>
        <w:rPr>
          <w:rFonts w:hAnsi="Cambria Math" w:hint="eastAsia"/>
          <w:lang w:eastAsia="zh-CN"/>
        </w:rPr>
        <w:t>（</w:t>
      </w:r>
      <w:r>
        <w:rPr>
          <w:rFonts w:hAnsi="Cambria Math" w:hint="eastAsia"/>
          <w:lang w:eastAsia="zh-CN"/>
        </w:rPr>
        <w:t>3.25</w:t>
      </w:r>
      <w:r>
        <w:rPr>
          <w:rFonts w:hAnsi="Cambria Math" w:hint="eastAsia"/>
          <w:lang w:eastAsia="zh-CN"/>
        </w:rPr>
        <w:t>）</w:t>
      </w:r>
    </w:p>
    <w:p w14:paraId="26316144"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m:oMathPara>
    </w:p>
    <w:p w14:paraId="4F6D2992"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max(abs(</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r>
            <m:rPr>
              <m:sty m:val="p"/>
            </m:rPr>
            <w:rPr>
              <w:rFonts w:ascii="Cambria Math" w:hAnsi="Cambria Math"/>
            </w:rPr>
            <m:t>), 1)</m:t>
          </m:r>
        </m:oMath>
      </m:oMathPara>
    </w:p>
    <w:p w14:paraId="29E0A4E6" w14:textId="77777777" w:rsidR="00C642EC" w:rsidRDefault="00000000">
      <w:pPr>
        <w:rPr>
          <w:lang w:eastAsia="zh-CN"/>
        </w:rPr>
      </w:pPr>
      <w:r>
        <w:rPr>
          <w:lang w:eastAsia="zh-CN"/>
        </w:rPr>
        <w:t>其中，</w:t>
      </w:r>
      <w:proofErr w:type="spellStart"/>
      <w:r>
        <w:rPr>
          <w:lang w:eastAsia="zh-CN"/>
        </w:rPr>
        <w:t>i_t</w:t>
      </w:r>
      <w:proofErr w:type="spellEnd"/>
      <w:r>
        <w:rPr>
          <w:lang w:eastAsia="zh-CN"/>
        </w:rPr>
        <w:t xml:space="preserve"> </w:t>
      </w:r>
      <w:r>
        <w:rPr>
          <w:lang w:eastAsia="zh-CN"/>
        </w:rPr>
        <w:t>与</w:t>
      </w:r>
      <w:r>
        <w:rPr>
          <w:lang w:eastAsia="zh-CN"/>
        </w:rPr>
        <w:t xml:space="preserve"> </w:t>
      </w:r>
      <w:proofErr w:type="spellStart"/>
      <w:r>
        <w:rPr>
          <w:lang w:eastAsia="zh-CN"/>
        </w:rPr>
        <w:t>f_t</w:t>
      </w:r>
      <w:proofErr w:type="spellEnd"/>
      <w:r>
        <w:rPr>
          <w:lang w:eastAsia="zh-CN"/>
        </w:rPr>
        <w:t xml:space="preserve"> </w:t>
      </w:r>
      <w:r>
        <w:rPr>
          <w:lang w:eastAsia="zh-CN"/>
        </w:rPr>
        <w:t>分别表示输入门和遗忘门，</w:t>
      </w:r>
      <w:proofErr w:type="spellStart"/>
      <w:r>
        <w:rPr>
          <w:lang w:eastAsia="zh-CN"/>
        </w:rPr>
        <w:t>z_t</w:t>
      </w:r>
      <w:proofErr w:type="spellEnd"/>
      <w:r>
        <w:rPr>
          <w:lang w:eastAsia="zh-CN"/>
        </w:rPr>
        <w:t xml:space="preserve"> </w:t>
      </w:r>
      <w:r>
        <w:rPr>
          <w:lang w:eastAsia="zh-CN"/>
        </w:rPr>
        <w:t>为候选记忆内容，</w:t>
      </w:r>
      <w:proofErr w:type="spellStart"/>
      <w:r>
        <w:rPr>
          <w:lang w:eastAsia="zh-CN"/>
        </w:rPr>
        <w:t>n_t</w:t>
      </w:r>
      <w:proofErr w:type="spellEnd"/>
      <w:r>
        <w:rPr>
          <w:lang w:eastAsia="zh-CN"/>
        </w:rPr>
        <w:t xml:space="preserve"> </w:t>
      </w:r>
      <w:r>
        <w:rPr>
          <w:lang w:eastAsia="zh-CN"/>
        </w:rPr>
        <w:t>为归一化项，</w:t>
      </w:r>
      <w:proofErr w:type="spellStart"/>
      <w:r>
        <w:rPr>
          <w:lang w:eastAsia="zh-CN"/>
        </w:rPr>
        <w:t>h_t</w:t>
      </w:r>
      <w:proofErr w:type="spellEnd"/>
      <w:r>
        <w:rPr>
          <w:lang w:eastAsia="zh-CN"/>
        </w:rPr>
        <w:t xml:space="preserve"> </w:t>
      </w:r>
      <w:r>
        <w:rPr>
          <w:lang w:eastAsia="zh-CN"/>
        </w:rPr>
        <w:t>为当前时刻的输出状态。与传统</w:t>
      </w:r>
      <w:r>
        <w:rPr>
          <w:lang w:eastAsia="zh-CN"/>
        </w:rPr>
        <w:t xml:space="preserve"> LSTM </w:t>
      </w:r>
      <w:r>
        <w:rPr>
          <w:lang w:eastAsia="zh-CN"/>
        </w:rPr>
        <w:t>相比，</w:t>
      </w:r>
      <w:proofErr w:type="spellStart"/>
      <w:r>
        <w:rPr>
          <w:lang w:eastAsia="zh-CN"/>
        </w:rPr>
        <w:t>sLSTM</w:t>
      </w:r>
      <w:proofErr w:type="spellEnd"/>
      <w:r>
        <w:rPr>
          <w:lang w:eastAsia="zh-CN"/>
        </w:rPr>
        <w:t xml:space="preserve"> </w:t>
      </w:r>
      <w:r>
        <w:rPr>
          <w:lang w:eastAsia="zh-CN"/>
        </w:rPr>
        <w:t>的关键并不只是把</w:t>
      </w:r>
      <w:r>
        <w:rPr>
          <w:lang w:eastAsia="zh-CN"/>
        </w:rPr>
        <w:t xml:space="preserve"> Sigmoid </w:t>
      </w:r>
      <w:r>
        <w:rPr>
          <w:lang w:eastAsia="zh-CN"/>
        </w:rPr>
        <w:t>换成指数函数，而在于通过</w:t>
      </w:r>
      <w:r>
        <w:rPr>
          <w:lang w:eastAsia="zh-CN"/>
        </w:rPr>
        <w:t>“</w:t>
      </w:r>
      <w:r>
        <w:rPr>
          <w:lang w:eastAsia="zh-CN"/>
        </w:rPr>
        <w:t>门控放大</w:t>
      </w:r>
      <w:r>
        <w:rPr>
          <w:lang w:eastAsia="zh-CN"/>
        </w:rPr>
        <w:t xml:space="preserve"> + </w:t>
      </w:r>
      <w:r>
        <w:rPr>
          <w:lang w:eastAsia="zh-CN"/>
        </w:rPr>
        <w:t>归一化约束</w:t>
      </w:r>
      <w:r>
        <w:rPr>
          <w:lang w:eastAsia="zh-CN"/>
        </w:rPr>
        <w:t>”</w:t>
      </w:r>
      <w:r>
        <w:rPr>
          <w:lang w:eastAsia="zh-CN"/>
        </w:rPr>
        <w:t>的联合设计，在增强表达能力的同时避免状态无界增长。归一化项</w:t>
      </w:r>
      <w:r>
        <w:rPr>
          <w:lang w:eastAsia="zh-CN"/>
        </w:rPr>
        <w:t xml:space="preserve"> </w:t>
      </w:r>
      <w:proofErr w:type="spellStart"/>
      <w:r>
        <w:rPr>
          <w:lang w:eastAsia="zh-CN"/>
        </w:rPr>
        <w:t>n_t</w:t>
      </w:r>
      <w:proofErr w:type="spellEnd"/>
      <w:r>
        <w:rPr>
          <w:lang w:eastAsia="zh-CN"/>
        </w:rPr>
        <w:t xml:space="preserve"> </w:t>
      </w:r>
      <w:r>
        <w:rPr>
          <w:lang w:eastAsia="zh-CN"/>
        </w:rPr>
        <w:t>的引入使记忆状态</w:t>
      </w:r>
      <w:r>
        <w:rPr>
          <w:lang w:eastAsia="zh-CN"/>
        </w:rPr>
        <w:t xml:space="preserve"> </w:t>
      </w:r>
      <w:proofErr w:type="spellStart"/>
      <w:r>
        <w:rPr>
          <w:lang w:eastAsia="zh-CN"/>
        </w:rPr>
        <w:t>c_t</w:t>
      </w:r>
      <w:proofErr w:type="spellEnd"/>
      <w:r>
        <w:rPr>
          <w:lang w:eastAsia="zh-CN"/>
        </w:rPr>
        <w:t xml:space="preserve"> </w:t>
      </w:r>
      <w:r>
        <w:rPr>
          <w:lang w:eastAsia="zh-CN"/>
        </w:rPr>
        <w:t>的累积幅值能够被动态校正，从而保证输出尺度不随序列长度无限放大。</w:t>
      </w:r>
    </w:p>
    <w:p w14:paraId="2A22E3BF" w14:textId="77777777" w:rsidR="00C642EC" w:rsidRDefault="00000000">
      <w:pPr>
        <w:rPr>
          <w:lang w:eastAsia="zh-CN"/>
        </w:rPr>
      </w:pPr>
      <w:r>
        <w:rPr>
          <w:lang w:eastAsia="zh-CN"/>
        </w:rPr>
        <w:lastRenderedPageBreak/>
        <w:t>指数门</w:t>
      </w:r>
      <w:proofErr w:type="gramStart"/>
      <w:r>
        <w:rPr>
          <w:lang w:eastAsia="zh-CN"/>
        </w:rPr>
        <w:t>控虽然</w:t>
      </w:r>
      <w:proofErr w:type="gramEnd"/>
      <w:r>
        <w:rPr>
          <w:lang w:eastAsia="zh-CN"/>
        </w:rPr>
        <w:t>提供了更大的动态范围，但也带来了数值稳定性挑战。为避免指数运算在训练过程中引发溢出，</w:t>
      </w:r>
      <w:proofErr w:type="spellStart"/>
      <w:r>
        <w:rPr>
          <w:lang w:eastAsia="zh-CN"/>
        </w:rPr>
        <w:t>xLSTM</w:t>
      </w:r>
      <w:proofErr w:type="spellEnd"/>
      <w:r>
        <w:rPr>
          <w:lang w:eastAsia="zh-CN"/>
        </w:rPr>
        <w:t xml:space="preserve"> </w:t>
      </w:r>
      <w:r>
        <w:rPr>
          <w:lang w:eastAsia="zh-CN"/>
        </w:rPr>
        <w:t>在实现时通常采用对数域稳定化思想，将输入门和遗忘门的对数幅值统一到可控范围内。例如，可通过引入稳定变量</w:t>
      </w:r>
      <w:r>
        <w:rPr>
          <w:lang w:eastAsia="zh-CN"/>
        </w:rPr>
        <w:t xml:space="preserve"> </w:t>
      </w:r>
      <w:proofErr w:type="spellStart"/>
      <w:r>
        <w:rPr>
          <w:lang w:eastAsia="zh-CN"/>
        </w:rPr>
        <w:t>m_t</w:t>
      </w:r>
      <w:proofErr w:type="spellEnd"/>
      <w:r>
        <w:rPr>
          <w:lang w:eastAsia="zh-CN"/>
        </w:rPr>
        <w:t xml:space="preserve"> </w:t>
      </w:r>
      <w:r>
        <w:rPr>
          <w:lang w:eastAsia="zh-CN"/>
        </w:rPr>
        <w:t>来对门控幅值进行重参数化：</w:t>
      </w:r>
    </w:p>
    <w:p w14:paraId="1787E836" w14:textId="77777777" w:rsidR="00C642EC" w:rsidRDefault="00000000">
      <w:pPr>
        <w:ind w:firstLineChars="1500" w:firstLine="3600"/>
        <w:rPr>
          <w:lang w:eastAsia="zh-CN"/>
        </w:rPr>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r>
          <m:rPr>
            <m:sty m:val="p"/>
          </m:rPr>
          <w:rPr>
            <w:rFonts w:ascii="Cambria Math" w:hAnsi="Cambria Math"/>
          </w:rPr>
          <m:t>= max(log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t-1</m:t>
            </m:r>
          </m:sub>
        </m:sSub>
        <m:r>
          <m:rPr>
            <m:sty m:val="p"/>
          </m:rPr>
          <w:rPr>
            <w:rFonts w:ascii="Cambria Math" w:hAnsi="Cambria Math"/>
          </w:rPr>
          <m:t>, log</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oMath>
      <w:r>
        <w:rPr>
          <w:rFonts w:hint="eastAsia"/>
          <w:lang w:eastAsia="zh-CN"/>
        </w:rPr>
        <w:t xml:space="preserve">                (3.26)</w:t>
      </w:r>
    </w:p>
    <w:p w14:paraId="53E42094" w14:textId="77777777" w:rsidR="00C642EC" w:rsidRDefault="00000000">
      <w:pPr>
        <w:rPr>
          <w:lang w:eastAsia="zh-CN"/>
        </w:rPr>
      </w:pPr>
      <w:r>
        <w:rPr>
          <w:lang w:eastAsia="zh-CN"/>
        </w:rPr>
        <w:t>该策略的本质是把乘法累积转化为加法比较，从而减少</w:t>
      </w:r>
      <w:proofErr w:type="gramStart"/>
      <w:r>
        <w:rPr>
          <w:lang w:eastAsia="zh-CN"/>
        </w:rPr>
        <w:t>大幅值指数项直接</w:t>
      </w:r>
      <w:proofErr w:type="gramEnd"/>
      <w:r>
        <w:rPr>
          <w:lang w:eastAsia="zh-CN"/>
        </w:rPr>
        <w:t>参与计算的风险。对于论文任务而言，这一点不仅是实现细节，更是机制层面必须说明的内容：如果没有稳定化处理，指数门</w:t>
      </w:r>
      <w:proofErr w:type="gramStart"/>
      <w:r>
        <w:rPr>
          <w:lang w:eastAsia="zh-CN"/>
        </w:rPr>
        <w:t>控虽然</w:t>
      </w:r>
      <w:proofErr w:type="gramEnd"/>
      <w:r>
        <w:rPr>
          <w:lang w:eastAsia="zh-CN"/>
        </w:rPr>
        <w:t>理论上更灵活，但训练过程中极易因数值爆炸而失去可用性；而经过归一化与</w:t>
      </w:r>
      <w:proofErr w:type="gramStart"/>
      <w:r>
        <w:rPr>
          <w:lang w:eastAsia="zh-CN"/>
        </w:rPr>
        <w:t>对数域重参数</w:t>
      </w:r>
      <w:proofErr w:type="gramEnd"/>
      <w:r>
        <w:rPr>
          <w:lang w:eastAsia="zh-CN"/>
        </w:rPr>
        <w:t>化后，</w:t>
      </w:r>
      <w:proofErr w:type="spellStart"/>
      <w:r>
        <w:rPr>
          <w:lang w:eastAsia="zh-CN"/>
        </w:rPr>
        <w:t>sLSTM</w:t>
      </w:r>
      <w:proofErr w:type="spellEnd"/>
      <w:r>
        <w:rPr>
          <w:lang w:eastAsia="zh-CN"/>
        </w:rPr>
        <w:t xml:space="preserve"> </w:t>
      </w:r>
      <w:r>
        <w:rPr>
          <w:lang w:eastAsia="zh-CN"/>
        </w:rPr>
        <w:t>才真正实现了</w:t>
      </w:r>
      <w:r>
        <w:rPr>
          <w:lang w:eastAsia="zh-CN"/>
        </w:rPr>
        <w:t>“</w:t>
      </w:r>
      <w:r>
        <w:rPr>
          <w:lang w:eastAsia="zh-CN"/>
        </w:rPr>
        <w:t>更强门控能力</w:t>
      </w:r>
      <w:r>
        <w:rPr>
          <w:lang w:eastAsia="zh-CN"/>
        </w:rPr>
        <w:t>”</w:t>
      </w:r>
      <w:r>
        <w:rPr>
          <w:lang w:eastAsia="zh-CN"/>
        </w:rPr>
        <w:t>与</w:t>
      </w:r>
      <w:r>
        <w:rPr>
          <w:lang w:eastAsia="zh-CN"/>
        </w:rPr>
        <w:t>“</w:t>
      </w:r>
      <w:r>
        <w:rPr>
          <w:lang w:eastAsia="zh-CN"/>
        </w:rPr>
        <w:t>可训练性</w:t>
      </w:r>
      <w:r>
        <w:rPr>
          <w:lang w:eastAsia="zh-CN"/>
        </w:rPr>
        <w:t>”</w:t>
      </w:r>
      <w:r>
        <w:rPr>
          <w:lang w:eastAsia="zh-CN"/>
        </w:rPr>
        <w:t>之间的平衡。</w:t>
      </w:r>
    </w:p>
    <w:p w14:paraId="71C2BA1C" w14:textId="77777777" w:rsidR="00C642EC" w:rsidRDefault="00000000">
      <w:pPr>
        <w:rPr>
          <w:lang w:eastAsia="zh-CN"/>
        </w:rPr>
      </w:pPr>
      <w:r>
        <w:rPr>
          <w:lang w:eastAsia="zh-CN"/>
        </w:rPr>
        <w:t>从情感建模角度看，</w:t>
      </w:r>
      <w:proofErr w:type="spellStart"/>
      <w:r>
        <w:rPr>
          <w:lang w:eastAsia="zh-CN"/>
        </w:rPr>
        <w:t>sLSTM</w:t>
      </w:r>
      <w:proofErr w:type="spellEnd"/>
      <w:r>
        <w:rPr>
          <w:lang w:eastAsia="zh-CN"/>
        </w:rPr>
        <w:t xml:space="preserve"> </w:t>
      </w:r>
      <w:r>
        <w:rPr>
          <w:lang w:eastAsia="zh-CN"/>
        </w:rPr>
        <w:t>更适合承担全局趋势跟踪任务。情感强度预测不仅要识别局部强信号，还要在整段话语范围内维持一致的极性判断。例如，当一段评论在前半部分持续传递负面语义，后半部分仅出现短暂缓和时，模型不应因局部中性词汇而完全抹去前文积累的负面倾向。</w:t>
      </w:r>
      <w:proofErr w:type="spellStart"/>
      <w:r>
        <w:rPr>
          <w:lang w:eastAsia="zh-CN"/>
        </w:rPr>
        <w:t>sLSTM</w:t>
      </w:r>
      <w:proofErr w:type="spellEnd"/>
      <w:r>
        <w:rPr>
          <w:lang w:eastAsia="zh-CN"/>
        </w:rPr>
        <w:t xml:space="preserve"> </w:t>
      </w:r>
      <w:r>
        <w:rPr>
          <w:lang w:eastAsia="zh-CN"/>
        </w:rPr>
        <w:t>中扩展后的门控动态范围使模型能够在关键情感位置进行更强写入，在非关键信息区域维持受控遗忘，因此更有利于形成稳定的全局情感轨迹。</w:t>
      </w:r>
    </w:p>
    <w:p w14:paraId="566AB709" w14:textId="77777777" w:rsidR="00C642EC" w:rsidRDefault="00000000">
      <w:pPr>
        <w:pStyle w:val="3"/>
        <w:spacing w:before="120"/>
        <w:rPr>
          <w:rFonts w:hint="eastAsia"/>
        </w:rPr>
      </w:pPr>
      <w:bookmarkStart w:id="58" w:name="_Toc224744431"/>
      <w:r>
        <w:t xml:space="preserve">3.4.3 </w:t>
      </w:r>
      <w:proofErr w:type="spellStart"/>
      <w:r>
        <w:t>mLSTM</w:t>
      </w:r>
      <w:proofErr w:type="spellEnd"/>
      <w:r>
        <w:t>：基于矩阵记忆的细粒度交互保留</w:t>
      </w:r>
      <w:bookmarkEnd w:id="58"/>
    </w:p>
    <w:p w14:paraId="56FCBFA4" w14:textId="77777777" w:rsidR="00C642EC" w:rsidRDefault="00000000">
      <w:pPr>
        <w:rPr>
          <w:lang w:eastAsia="zh-CN"/>
        </w:rPr>
      </w:pPr>
      <w:r>
        <w:rPr>
          <w:lang w:eastAsia="zh-CN"/>
        </w:rPr>
        <w:t>如果说</w:t>
      </w:r>
      <w:r>
        <w:rPr>
          <w:lang w:eastAsia="zh-CN"/>
        </w:rPr>
        <w:t xml:space="preserve"> </w:t>
      </w:r>
      <w:proofErr w:type="spellStart"/>
      <w:r>
        <w:rPr>
          <w:lang w:eastAsia="zh-CN"/>
        </w:rPr>
        <w:t>sLSTM</w:t>
      </w:r>
      <w:proofErr w:type="spellEnd"/>
      <w:r>
        <w:rPr>
          <w:lang w:eastAsia="zh-CN"/>
        </w:rPr>
        <w:t xml:space="preserve"> </w:t>
      </w:r>
      <w:r>
        <w:rPr>
          <w:lang w:eastAsia="zh-CN"/>
        </w:rPr>
        <w:t>解决的是</w:t>
      </w:r>
      <w:r>
        <w:rPr>
          <w:lang w:eastAsia="zh-CN"/>
        </w:rPr>
        <w:t>“</w:t>
      </w:r>
      <w:r>
        <w:rPr>
          <w:lang w:eastAsia="zh-CN"/>
        </w:rPr>
        <w:t>如何更灵活地控制信息写入与遗忘</w:t>
      </w:r>
      <w:r>
        <w:rPr>
          <w:lang w:eastAsia="zh-CN"/>
        </w:rPr>
        <w:t>”</w:t>
      </w:r>
      <w:r>
        <w:rPr>
          <w:lang w:eastAsia="zh-CN"/>
        </w:rPr>
        <w:t>，那么</w:t>
      </w:r>
      <w:r>
        <w:rPr>
          <w:lang w:eastAsia="zh-CN"/>
        </w:rPr>
        <w:t xml:space="preserve"> </w:t>
      </w:r>
      <w:proofErr w:type="spellStart"/>
      <w:r>
        <w:rPr>
          <w:lang w:eastAsia="zh-CN"/>
        </w:rPr>
        <w:t>mLSTM</w:t>
      </w:r>
      <w:proofErr w:type="spellEnd"/>
      <w:r>
        <w:rPr>
          <w:lang w:eastAsia="zh-CN"/>
        </w:rPr>
        <w:t xml:space="preserve"> </w:t>
      </w:r>
      <w:r>
        <w:rPr>
          <w:lang w:eastAsia="zh-CN"/>
        </w:rPr>
        <w:t>要解决的问题则是</w:t>
      </w:r>
      <w:r>
        <w:rPr>
          <w:lang w:eastAsia="zh-CN"/>
        </w:rPr>
        <w:t>“</w:t>
      </w:r>
      <w:r>
        <w:rPr>
          <w:lang w:eastAsia="zh-CN"/>
        </w:rPr>
        <w:t>如何提升记忆结构本身的容量与表达粒度</w:t>
      </w:r>
      <w:r>
        <w:rPr>
          <w:lang w:eastAsia="zh-CN"/>
        </w:rPr>
        <w:t>”</w:t>
      </w:r>
      <w:r>
        <w:rPr>
          <w:lang w:eastAsia="zh-CN"/>
        </w:rPr>
        <w:t>。传统</w:t>
      </w:r>
      <w:r>
        <w:rPr>
          <w:lang w:eastAsia="zh-CN"/>
        </w:rPr>
        <w:t xml:space="preserve"> LSTM </w:t>
      </w:r>
      <w:r>
        <w:rPr>
          <w:lang w:eastAsia="zh-CN"/>
        </w:rPr>
        <w:t>的记忆单元本质上是向量，因此所有历史模式都被压缩进一组通道独立的标量状态中，难以显式保留特征之间的关系结构。对于多模态情感分析，这种限制尤为明显：真正决定情感预测的，往往不是某个单一特征是否出现，而是文本语义、音频韵律和视觉动态之间是否形成一致或冲突的组合关系。</w:t>
      </w:r>
      <w:proofErr w:type="spellStart"/>
      <w:r>
        <w:rPr>
          <w:lang w:eastAsia="zh-CN"/>
        </w:rPr>
        <w:t>mLSTM</w:t>
      </w:r>
      <w:proofErr w:type="spellEnd"/>
      <w:r>
        <w:rPr>
          <w:lang w:eastAsia="zh-CN"/>
        </w:rPr>
        <w:t xml:space="preserve"> </w:t>
      </w:r>
      <w:r>
        <w:rPr>
          <w:lang w:eastAsia="zh-CN"/>
        </w:rPr>
        <w:t>的核心创新就在于将记忆从</w:t>
      </w:r>
      <w:r>
        <w:rPr>
          <w:lang w:eastAsia="zh-CN"/>
        </w:rPr>
        <w:t xml:space="preserve"> d </w:t>
      </w:r>
      <w:r>
        <w:rPr>
          <w:lang w:eastAsia="zh-CN"/>
        </w:rPr>
        <w:t>维向量扩展为</w:t>
      </w:r>
      <w:r>
        <w:rPr>
          <w:lang w:eastAsia="zh-CN"/>
        </w:rPr>
        <w:t xml:space="preserve"> </w:t>
      </w:r>
      <w:proofErr w:type="spellStart"/>
      <w:r>
        <w:rPr>
          <w:lang w:eastAsia="zh-CN"/>
        </w:rPr>
        <w:t>d×d</w:t>
      </w:r>
      <w:proofErr w:type="spellEnd"/>
      <w:r>
        <w:rPr>
          <w:lang w:eastAsia="zh-CN"/>
        </w:rPr>
        <w:t xml:space="preserve"> </w:t>
      </w:r>
      <w:r>
        <w:rPr>
          <w:lang w:eastAsia="zh-CN"/>
        </w:rPr>
        <w:t>矩阵，使记忆状态不再只表示</w:t>
      </w:r>
      <w:r>
        <w:rPr>
          <w:lang w:eastAsia="zh-CN"/>
        </w:rPr>
        <w:t>“</w:t>
      </w:r>
      <w:r>
        <w:rPr>
          <w:lang w:eastAsia="zh-CN"/>
        </w:rPr>
        <w:t>存了多少信息</w:t>
      </w:r>
      <w:r>
        <w:rPr>
          <w:lang w:eastAsia="zh-CN"/>
        </w:rPr>
        <w:t>”</w:t>
      </w:r>
      <w:r>
        <w:rPr>
          <w:lang w:eastAsia="zh-CN"/>
        </w:rPr>
        <w:t>，而能够表示</w:t>
      </w:r>
      <w:r>
        <w:rPr>
          <w:lang w:eastAsia="zh-CN"/>
        </w:rPr>
        <w:t>“</w:t>
      </w:r>
      <w:r>
        <w:rPr>
          <w:lang w:eastAsia="zh-CN"/>
        </w:rPr>
        <w:t>哪些特征之间以何种方式共同出现</w:t>
      </w:r>
      <w:r>
        <w:rPr>
          <w:lang w:eastAsia="zh-CN"/>
        </w:rPr>
        <w:t>”</w:t>
      </w:r>
      <w:r>
        <w:rPr>
          <w:rFonts w:hint="eastAsia"/>
          <w:vertAlign w:val="superscript"/>
          <w:lang w:eastAsia="zh-CN"/>
        </w:rPr>
        <w:t>[117]</w:t>
      </w:r>
      <w:r>
        <w:rPr>
          <w:lang w:eastAsia="zh-CN"/>
        </w:rPr>
        <w:t>。</w:t>
      </w:r>
    </w:p>
    <w:p w14:paraId="3950DB95" w14:textId="77777777" w:rsidR="00C642EC" w:rsidRDefault="00000000">
      <w:pPr>
        <w:rPr>
          <w:lang w:eastAsia="zh-CN"/>
        </w:rPr>
      </w:pPr>
      <w:r>
        <w:rPr>
          <w:lang w:eastAsia="zh-CN"/>
        </w:rPr>
        <w:t>设输入特征为</w:t>
      </w:r>
      <w:r>
        <w:rPr>
          <w:lang w:eastAsia="zh-CN"/>
        </w:rPr>
        <w:t xml:space="preserve"> </w:t>
      </w:r>
      <w:proofErr w:type="spellStart"/>
      <w:r>
        <w:rPr>
          <w:lang w:eastAsia="zh-CN"/>
        </w:rPr>
        <w:t>x_t</w:t>
      </w:r>
      <w:proofErr w:type="spellEnd"/>
      <w:r>
        <w:rPr>
          <w:lang w:eastAsia="zh-CN"/>
        </w:rPr>
        <w:t>，则</w:t>
      </w:r>
      <w:r>
        <w:rPr>
          <w:lang w:eastAsia="zh-CN"/>
        </w:rPr>
        <w:t xml:space="preserve"> </w:t>
      </w:r>
      <w:proofErr w:type="spellStart"/>
      <w:r>
        <w:rPr>
          <w:lang w:eastAsia="zh-CN"/>
        </w:rPr>
        <w:t>mLSTM</w:t>
      </w:r>
      <w:proofErr w:type="spellEnd"/>
      <w:r>
        <w:rPr>
          <w:lang w:eastAsia="zh-CN"/>
        </w:rPr>
        <w:t xml:space="preserve"> </w:t>
      </w:r>
      <w:r>
        <w:rPr>
          <w:lang w:eastAsia="zh-CN"/>
        </w:rPr>
        <w:t>首先通过线性映射得到键向量和值向量：</w:t>
      </w:r>
    </w:p>
    <w:p w14:paraId="6E04B745"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k</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v</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m:oMathPara>
    </w:p>
    <w:p w14:paraId="45F7D198" w14:textId="77777777" w:rsidR="00C642EC" w:rsidRDefault="00000000">
      <w:pPr>
        <w:ind w:firstLineChars="1500" w:firstLine="3600"/>
        <w:rPr>
          <w:lang w:eastAsia="zh-CN"/>
        </w:rPr>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M</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sSup>
          <m:sSupPr>
            <m:ctrlPr>
              <w:rPr>
                <w:rFonts w:ascii="Cambria Math" w:hAnsi="Cambria Math"/>
              </w:rPr>
            </m:ctrlPr>
          </m:sSupPr>
          <m:e>
            <m:r>
              <m:rPr>
                <m:sty m:val="p"/>
              </m:rPr>
              <w:rPr>
                <w:rFonts w:ascii="Cambria Math" w:hAnsi="Cambria Math"/>
              </w:rPr>
              <m:t>k</m:t>
            </m:r>
          </m:e>
          <m:sup>
            <m:r>
              <m:rPr>
                <m:sty m:val="p"/>
              </m:rPr>
              <w:rPr>
                <w:rFonts w:ascii="Cambria Math" w:hAnsi="Cambria Math"/>
              </w:rPr>
              <m:t>T</m:t>
            </m:r>
          </m:sup>
        </m:sSup>
      </m:oMath>
      <w:r>
        <w:rPr>
          <w:rFonts w:hAnsi="Cambria Math" w:hint="eastAsia"/>
          <w:lang w:eastAsia="zh-CN"/>
        </w:rPr>
        <w:t xml:space="preserve">                      (3.27)</w:t>
      </w:r>
    </w:p>
    <w:p w14:paraId="4F30940D"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q</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m:oMathPara>
    </w:p>
    <w:p w14:paraId="15AC9CC7"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 max(norm(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 1)</m:t>
          </m:r>
        </m:oMath>
      </m:oMathPara>
    </w:p>
    <w:p w14:paraId="1A0740E8" w14:textId="77777777" w:rsidR="00C642EC" w:rsidRDefault="00000000">
      <w:pPr>
        <w:rPr>
          <w:lang w:eastAsia="zh-CN"/>
        </w:rPr>
      </w:pPr>
      <w:r>
        <w:rPr>
          <w:lang w:eastAsia="zh-CN"/>
        </w:rPr>
        <w:lastRenderedPageBreak/>
        <w:t>其中，</w:t>
      </w:r>
      <w:proofErr w:type="spellStart"/>
      <w:r>
        <w:rPr>
          <w:lang w:eastAsia="zh-CN"/>
        </w:rPr>
        <w:t>k_t</w:t>
      </w:r>
      <w:proofErr w:type="spellEnd"/>
      <w:r>
        <w:rPr>
          <w:lang w:eastAsia="zh-CN"/>
        </w:rPr>
        <w:t xml:space="preserve"> </w:t>
      </w:r>
      <w:r>
        <w:rPr>
          <w:lang w:eastAsia="zh-CN"/>
        </w:rPr>
        <w:t>表示键向量，</w:t>
      </w:r>
      <w:proofErr w:type="spellStart"/>
      <w:r>
        <w:rPr>
          <w:lang w:eastAsia="zh-CN"/>
        </w:rPr>
        <w:t>v_t</w:t>
      </w:r>
      <w:proofErr w:type="spellEnd"/>
      <w:r>
        <w:rPr>
          <w:lang w:eastAsia="zh-CN"/>
        </w:rPr>
        <w:t xml:space="preserve"> </w:t>
      </w:r>
      <w:r>
        <w:rPr>
          <w:lang w:eastAsia="zh-CN"/>
        </w:rPr>
        <w:t>表示值向量，</w:t>
      </w:r>
      <w:proofErr w:type="spellStart"/>
      <w:r>
        <w:rPr>
          <w:lang w:eastAsia="zh-CN"/>
        </w:rPr>
        <w:t>q_t</w:t>
      </w:r>
      <w:proofErr w:type="spellEnd"/>
      <w:r>
        <w:rPr>
          <w:lang w:eastAsia="zh-CN"/>
        </w:rPr>
        <w:t xml:space="preserve"> </w:t>
      </w:r>
      <w:r>
        <w:rPr>
          <w:lang w:eastAsia="zh-CN"/>
        </w:rPr>
        <w:t>表示查询向量，</w:t>
      </w:r>
      <w:proofErr w:type="spellStart"/>
      <w:r>
        <w:rPr>
          <w:lang w:eastAsia="zh-CN"/>
        </w:rPr>
        <w:t>M_t</w:t>
      </w:r>
      <w:proofErr w:type="spellEnd"/>
      <w:r>
        <w:rPr>
          <w:lang w:eastAsia="zh-CN"/>
        </w:rPr>
        <w:t xml:space="preserve"> </w:t>
      </w:r>
      <w:r>
        <w:rPr>
          <w:lang w:eastAsia="zh-CN"/>
        </w:rPr>
        <w:t>为矩阵记忆状态。矩阵更新式中的外积项</w:t>
      </w:r>
      <w:r>
        <w:rPr>
          <w:lang w:eastAsia="zh-CN"/>
        </w:rPr>
        <w:t xml:space="preserve"> </w:t>
      </w:r>
      <w:proofErr w:type="spellStart"/>
      <w:r>
        <w:rPr>
          <w:lang w:eastAsia="zh-CN"/>
        </w:rPr>
        <w:t>v_t</w:t>
      </w:r>
      <w:proofErr w:type="spellEnd"/>
      <w:r>
        <w:rPr>
          <w:lang w:eastAsia="zh-CN"/>
        </w:rPr>
        <w:t xml:space="preserve"> </w:t>
      </w:r>
      <w:proofErr w:type="spellStart"/>
      <w:r>
        <w:rPr>
          <w:lang w:eastAsia="zh-CN"/>
        </w:rPr>
        <w:t>k_t^T</w:t>
      </w:r>
      <w:proofErr w:type="spellEnd"/>
      <w:r>
        <w:rPr>
          <w:lang w:eastAsia="zh-CN"/>
        </w:rPr>
        <w:t xml:space="preserve"> </w:t>
      </w:r>
      <w:r>
        <w:rPr>
          <w:lang w:eastAsia="zh-CN"/>
        </w:rPr>
        <w:t>会在当前时间步构造一个二阶交互模式，并通过输入门与遗忘门控制其写入强度。换言之，</w:t>
      </w:r>
      <w:proofErr w:type="spellStart"/>
      <w:r>
        <w:rPr>
          <w:lang w:eastAsia="zh-CN"/>
        </w:rPr>
        <w:t>mLSTM</w:t>
      </w:r>
      <w:proofErr w:type="spellEnd"/>
      <w:r>
        <w:rPr>
          <w:lang w:eastAsia="zh-CN"/>
        </w:rPr>
        <w:t xml:space="preserve"> </w:t>
      </w:r>
      <w:r>
        <w:rPr>
          <w:lang w:eastAsia="zh-CN"/>
        </w:rPr>
        <w:t>不是把当前特征简单加到历史状态上，而是把</w:t>
      </w:r>
      <w:r>
        <w:rPr>
          <w:lang w:eastAsia="zh-CN"/>
        </w:rPr>
        <w:t>“</w:t>
      </w:r>
      <w:r>
        <w:rPr>
          <w:lang w:eastAsia="zh-CN"/>
        </w:rPr>
        <w:t>当前值向量与键向量之间的关系</w:t>
      </w:r>
      <w:r>
        <w:rPr>
          <w:lang w:eastAsia="zh-CN"/>
        </w:rPr>
        <w:t>”</w:t>
      </w:r>
      <w:r>
        <w:rPr>
          <w:lang w:eastAsia="zh-CN"/>
        </w:rPr>
        <w:t>写入记忆。这使得模型能够显式存储特征间的协同变化结构，从而显著提升上下文保真度。</w:t>
      </w:r>
    </w:p>
    <w:p w14:paraId="2351CA1E" w14:textId="77777777" w:rsidR="00C642EC" w:rsidRDefault="00000000">
      <w:pPr>
        <w:rPr>
          <w:lang w:eastAsia="zh-CN"/>
        </w:rPr>
      </w:pPr>
      <w:r>
        <w:rPr>
          <w:lang w:eastAsia="zh-CN"/>
        </w:rPr>
        <w:t>从几何角度理解，</w:t>
      </w:r>
      <w:proofErr w:type="spellStart"/>
      <w:r>
        <w:rPr>
          <w:lang w:eastAsia="zh-CN"/>
        </w:rPr>
        <w:t>M_t</w:t>
      </w:r>
      <w:proofErr w:type="spellEnd"/>
      <w:r>
        <w:rPr>
          <w:lang w:eastAsia="zh-CN"/>
        </w:rPr>
        <w:t xml:space="preserve"> </w:t>
      </w:r>
      <w:r>
        <w:rPr>
          <w:lang w:eastAsia="zh-CN"/>
        </w:rPr>
        <w:t>可以被视为一个随时间递归更新的线性算子。查询向量</w:t>
      </w:r>
      <w:r>
        <w:rPr>
          <w:lang w:eastAsia="zh-CN"/>
        </w:rPr>
        <w:t xml:space="preserve"> </w:t>
      </w:r>
      <w:proofErr w:type="spellStart"/>
      <w:r>
        <w:rPr>
          <w:lang w:eastAsia="zh-CN"/>
        </w:rPr>
        <w:t>q_t</w:t>
      </w:r>
      <w:proofErr w:type="spellEnd"/>
      <w:r>
        <w:rPr>
          <w:lang w:eastAsia="zh-CN"/>
        </w:rPr>
        <w:t xml:space="preserve"> </w:t>
      </w:r>
      <w:r>
        <w:rPr>
          <w:lang w:eastAsia="zh-CN"/>
        </w:rPr>
        <w:t>输入后，输出</w:t>
      </w:r>
      <w:r>
        <w:rPr>
          <w:lang w:eastAsia="zh-CN"/>
        </w:rPr>
        <w:t xml:space="preserve"> </w:t>
      </w:r>
      <w:proofErr w:type="spellStart"/>
      <w:r>
        <w:rPr>
          <w:lang w:eastAsia="zh-CN"/>
        </w:rPr>
        <w:t>h_t</w:t>
      </w:r>
      <w:proofErr w:type="spellEnd"/>
      <w:r>
        <w:rPr>
          <w:lang w:eastAsia="zh-CN"/>
        </w:rPr>
        <w:t xml:space="preserve"> </w:t>
      </w:r>
      <w:r>
        <w:rPr>
          <w:lang w:eastAsia="zh-CN"/>
        </w:rPr>
        <w:t>相当于在历史积累的关系结构上执行一次检索操作。与标准</w:t>
      </w:r>
      <w:r>
        <w:rPr>
          <w:lang w:eastAsia="zh-CN"/>
        </w:rPr>
        <w:t xml:space="preserve"> LSTM </w:t>
      </w:r>
      <w:r>
        <w:rPr>
          <w:lang w:eastAsia="zh-CN"/>
        </w:rPr>
        <w:t>的向量记忆不同，这一过程天然保留了通道间的耦合关系，因此更适合表达多模态情感分析中的复杂交互模式。例如，某些负面文本只有在高激活语调和明显皱眉动作同时出现时才对应强负面情绪；若仅靠向量记忆，模型可能只保留各模态信号的边际强度，而难以稳定记录它们的组合结构；而矩阵记忆则能更直接地对这种二</w:t>
      </w:r>
      <w:proofErr w:type="gramStart"/>
      <w:r>
        <w:rPr>
          <w:lang w:eastAsia="zh-CN"/>
        </w:rPr>
        <w:t>阶模式</w:t>
      </w:r>
      <w:proofErr w:type="gramEnd"/>
      <w:r>
        <w:rPr>
          <w:lang w:eastAsia="zh-CN"/>
        </w:rPr>
        <w:t>进行累积与检索。</w:t>
      </w:r>
    </w:p>
    <w:p w14:paraId="13C39F77" w14:textId="77777777" w:rsidR="00C642EC" w:rsidRDefault="00000000">
      <w:pPr>
        <w:rPr>
          <w:lang w:eastAsia="zh-CN"/>
        </w:rPr>
      </w:pPr>
      <w:r>
        <w:rPr>
          <w:lang w:eastAsia="zh-CN"/>
        </w:rPr>
        <w:t>进一步地，</w:t>
      </w:r>
      <w:proofErr w:type="spellStart"/>
      <w:r>
        <w:rPr>
          <w:lang w:eastAsia="zh-CN"/>
        </w:rPr>
        <w:t>mLSTM</w:t>
      </w:r>
      <w:proofErr w:type="spellEnd"/>
      <w:r>
        <w:rPr>
          <w:lang w:eastAsia="zh-CN"/>
        </w:rPr>
        <w:t xml:space="preserve"> </w:t>
      </w:r>
      <w:r>
        <w:rPr>
          <w:lang w:eastAsia="zh-CN"/>
        </w:rPr>
        <w:t>与自注意力之间具有内在联系：若将矩阵记忆展开，可以把其视为对历史键值对的递归加权累积，只是这种累积通过门控和递归状态来完成，而不是显式构造随序列长度增长的注意力矩阵。由此，</w:t>
      </w:r>
      <w:proofErr w:type="spellStart"/>
      <w:r>
        <w:rPr>
          <w:lang w:eastAsia="zh-CN"/>
        </w:rPr>
        <w:t>mLSTM</w:t>
      </w:r>
      <w:proofErr w:type="spellEnd"/>
      <w:r>
        <w:rPr>
          <w:lang w:eastAsia="zh-CN"/>
        </w:rPr>
        <w:t xml:space="preserve"> </w:t>
      </w:r>
      <w:r>
        <w:rPr>
          <w:lang w:eastAsia="zh-CN"/>
        </w:rPr>
        <w:t>一方面获得了类似注意力机制的关系建模能力，另一方面又避免了标准自注意力在长序列下</w:t>
      </w:r>
      <w:r>
        <w:rPr>
          <w:lang w:eastAsia="zh-CN"/>
        </w:rPr>
        <w:t xml:space="preserve"> O(T²) </w:t>
      </w:r>
      <w:r>
        <w:rPr>
          <w:lang w:eastAsia="zh-CN"/>
        </w:rPr>
        <w:t>的计算代价。这也是项目材料中强调</w:t>
      </w:r>
      <w:r>
        <w:rPr>
          <w:lang w:eastAsia="zh-CN"/>
        </w:rPr>
        <w:t>“</w:t>
      </w:r>
      <w:proofErr w:type="spellStart"/>
      <w:r>
        <w:rPr>
          <w:lang w:eastAsia="zh-CN"/>
        </w:rPr>
        <w:t>xLSTM</w:t>
      </w:r>
      <w:proofErr w:type="spellEnd"/>
      <w:r>
        <w:rPr>
          <w:lang w:eastAsia="zh-CN"/>
        </w:rPr>
        <w:t xml:space="preserve"> </w:t>
      </w:r>
      <w:r>
        <w:rPr>
          <w:lang w:eastAsia="zh-CN"/>
        </w:rPr>
        <w:t>的矩阵记忆在长序列场景下兼顾容量与效率</w:t>
      </w:r>
      <w:r>
        <w:rPr>
          <w:lang w:eastAsia="zh-CN"/>
        </w:rPr>
        <w:t>”</w:t>
      </w:r>
      <w:r>
        <w:rPr>
          <w:lang w:eastAsia="zh-CN"/>
        </w:rPr>
        <w:t>的根本原因。</w:t>
      </w:r>
    </w:p>
    <w:p w14:paraId="52C96568" w14:textId="77777777" w:rsidR="00C642EC" w:rsidRDefault="00C642EC">
      <w:pPr>
        <w:ind w:firstLineChars="0" w:firstLine="0"/>
        <w:rPr>
          <w:lang w:eastAsia="zh-CN"/>
        </w:rPr>
      </w:pPr>
    </w:p>
    <w:p w14:paraId="13442412" w14:textId="77777777" w:rsidR="00C642EC" w:rsidRDefault="00000000">
      <w:pPr>
        <w:pStyle w:val="2"/>
        <w:spacing w:before="120"/>
        <w:rPr>
          <w:rFonts w:hint="eastAsia"/>
        </w:rPr>
      </w:pPr>
      <w:bookmarkStart w:id="59" w:name="_Toc224744432"/>
      <w:r>
        <w:t>3.5 多层次融合与情感预测</w:t>
      </w:r>
      <w:bookmarkEnd w:id="59"/>
    </w:p>
    <w:p w14:paraId="38287F7C" w14:textId="77777777" w:rsidR="00C642EC" w:rsidRDefault="00000000">
      <w:pPr>
        <w:rPr>
          <w:lang w:eastAsia="zh-CN"/>
        </w:rPr>
      </w:pPr>
      <w:r>
        <w:rPr>
          <w:lang w:eastAsia="zh-CN"/>
        </w:rPr>
        <w:t>在完成模态特征提取、跨模态语义对齐以及</w:t>
      </w:r>
      <w:r>
        <w:rPr>
          <w:lang w:eastAsia="zh-CN"/>
        </w:rPr>
        <w:t xml:space="preserve"> </w:t>
      </w:r>
      <w:proofErr w:type="spellStart"/>
      <w:r>
        <w:rPr>
          <w:lang w:eastAsia="zh-CN"/>
        </w:rPr>
        <w:t>xLSTM</w:t>
      </w:r>
      <w:proofErr w:type="spellEnd"/>
      <w:r>
        <w:rPr>
          <w:lang w:eastAsia="zh-CN"/>
        </w:rPr>
        <w:t>时序建模之后，</w:t>
      </w:r>
      <w:r>
        <w:rPr>
          <w:rFonts w:hint="eastAsia"/>
          <w:lang w:eastAsia="zh-CN"/>
        </w:rPr>
        <w:t>需要将信息</w:t>
      </w:r>
      <w:r>
        <w:rPr>
          <w:lang w:eastAsia="zh-CN"/>
        </w:rPr>
        <w:t>组织为可直接服务于情感强度回归的统一决策表示。本文在预测层采用</w:t>
      </w:r>
      <w:r>
        <w:rPr>
          <w:lang w:eastAsia="zh-CN"/>
        </w:rPr>
        <w:t>“</w:t>
      </w:r>
      <w:r>
        <w:rPr>
          <w:lang w:eastAsia="zh-CN"/>
        </w:rPr>
        <w:t>单模态监督</w:t>
      </w:r>
      <w:r>
        <w:rPr>
          <w:rFonts w:hint="eastAsia"/>
          <w:lang w:eastAsia="zh-CN"/>
        </w:rPr>
        <w:t>-</w:t>
      </w:r>
      <w:r>
        <w:rPr>
          <w:lang w:eastAsia="zh-CN"/>
        </w:rPr>
        <w:t>双模态强化</w:t>
      </w:r>
      <w:r>
        <w:rPr>
          <w:rFonts w:hint="eastAsia"/>
          <w:lang w:eastAsia="zh-CN"/>
        </w:rPr>
        <w:t>-</w:t>
      </w:r>
      <w:r>
        <w:rPr>
          <w:lang w:eastAsia="zh-CN"/>
        </w:rPr>
        <w:t>三模态决策</w:t>
      </w:r>
      <w:r>
        <w:rPr>
          <w:lang w:eastAsia="zh-CN"/>
        </w:rPr>
        <w:t>”</w:t>
      </w:r>
      <w:r>
        <w:rPr>
          <w:lang w:eastAsia="zh-CN"/>
        </w:rPr>
        <w:t>的多层次融合机制，以保证各</w:t>
      </w:r>
      <w:proofErr w:type="gramStart"/>
      <w:r>
        <w:rPr>
          <w:lang w:eastAsia="zh-CN"/>
        </w:rPr>
        <w:t>模态既</w:t>
      </w:r>
      <w:proofErr w:type="gramEnd"/>
      <w:r>
        <w:rPr>
          <w:lang w:eastAsia="zh-CN"/>
        </w:rPr>
        <w:t>能保留自身可解释性，又能在最终输出中形成协同互补。</w:t>
      </w:r>
    </w:p>
    <w:p w14:paraId="04AF93B0" w14:textId="77777777" w:rsidR="00C642EC" w:rsidRDefault="00000000">
      <w:pPr>
        <w:pStyle w:val="3"/>
        <w:spacing w:before="120"/>
        <w:rPr>
          <w:rFonts w:hint="eastAsia"/>
        </w:rPr>
      </w:pPr>
      <w:bookmarkStart w:id="60" w:name="_Toc224744433"/>
      <w:r>
        <w:t>3.5.1 融合输入的统一表示</w:t>
      </w:r>
      <w:bookmarkEnd w:id="60"/>
    </w:p>
    <w:p w14:paraId="5EC18008" w14:textId="77777777" w:rsidR="00C642EC" w:rsidRDefault="00000000">
      <w:pPr>
        <w:rPr>
          <w:lang w:eastAsia="zh-CN"/>
        </w:rPr>
      </w:pPr>
      <w:r>
        <w:rPr>
          <w:lang w:eastAsia="zh-CN"/>
        </w:rPr>
        <w:t>依据前文符号约定，</w:t>
      </w:r>
      <w:proofErr w:type="gramStart"/>
      <w:r>
        <w:rPr>
          <w:lang w:eastAsia="zh-CN"/>
        </w:rPr>
        <w:t>设末层</w:t>
      </w:r>
      <w:proofErr w:type="gramEnd"/>
      <w:r>
        <w:rPr>
          <w:lang w:eastAsia="zh-CN"/>
        </w:rPr>
        <w:t xml:space="preserve"> CME </w:t>
      </w:r>
      <w:r>
        <w:rPr>
          <w:lang w:eastAsia="zh-CN"/>
        </w:rPr>
        <w:t>输出的文本与音频全局摘要向量分别为</w:t>
      </w:r>
      <w:r>
        <w:rPr>
          <w:lang w:eastAsia="zh-CN"/>
        </w:rPr>
        <w:t xml:space="preserve"> </w:t>
      </w:r>
      <w:proofErr w:type="spellStart"/>
      <w:r>
        <w:rPr>
          <w:lang w:eastAsia="zh-CN"/>
        </w:rPr>
        <w:t>c_t</w:t>
      </w:r>
      <w:proofErr w:type="spellEnd"/>
      <w:r>
        <w:rPr>
          <w:lang w:eastAsia="zh-CN"/>
        </w:rPr>
        <w:t xml:space="preserve"> </w:t>
      </w:r>
      <w:r>
        <w:rPr>
          <w:lang w:eastAsia="zh-CN"/>
        </w:rPr>
        <w:t>和</w:t>
      </w:r>
      <w:r>
        <w:rPr>
          <w:lang w:eastAsia="zh-CN"/>
        </w:rPr>
        <w:t xml:space="preserve"> </w:t>
      </w:r>
      <w:proofErr w:type="spellStart"/>
      <w:r>
        <w:rPr>
          <w:lang w:eastAsia="zh-CN"/>
        </w:rPr>
        <w:t>c_a</w:t>
      </w:r>
      <w:proofErr w:type="spellEnd"/>
      <w:r>
        <w:rPr>
          <w:lang w:eastAsia="zh-CN"/>
        </w:rPr>
        <w:t>，它们已经在层间跨模态注意力、自注意力与</w:t>
      </w:r>
      <w:r>
        <w:rPr>
          <w:lang w:eastAsia="zh-CN"/>
        </w:rPr>
        <w:t xml:space="preserve"> </w:t>
      </w:r>
      <w:proofErr w:type="spellStart"/>
      <w:r>
        <w:rPr>
          <w:lang w:eastAsia="zh-CN"/>
        </w:rPr>
        <w:t>xLSTM</w:t>
      </w:r>
      <w:proofErr w:type="spellEnd"/>
      <w:r>
        <w:rPr>
          <w:lang w:eastAsia="zh-CN"/>
        </w:rPr>
        <w:t xml:space="preserve"> </w:t>
      </w:r>
      <w:r>
        <w:rPr>
          <w:lang w:eastAsia="zh-CN"/>
        </w:rPr>
        <w:t>更新过程中吸收了文本</w:t>
      </w:r>
      <w:r>
        <w:rPr>
          <w:rFonts w:hint="eastAsia"/>
          <w:lang w:eastAsia="zh-CN"/>
        </w:rPr>
        <w:t>-</w:t>
      </w:r>
      <w:r>
        <w:rPr>
          <w:lang w:eastAsia="zh-CN"/>
        </w:rPr>
        <w:t>音频双流的对齐信息；设</w:t>
      </w:r>
      <w:r>
        <w:rPr>
          <w:lang w:eastAsia="zh-CN"/>
        </w:rPr>
        <w:t xml:space="preserve"> </w:t>
      </w:r>
      <w:proofErr w:type="spellStart"/>
      <w:r>
        <w:rPr>
          <w:lang w:eastAsia="zh-CN"/>
        </w:rPr>
        <w:t>DEConv</w:t>
      </w:r>
      <w:proofErr w:type="spellEnd"/>
      <w:r>
        <w:rPr>
          <w:lang w:eastAsia="zh-CN"/>
        </w:rPr>
        <w:t xml:space="preserve"> </w:t>
      </w:r>
      <w:r>
        <w:rPr>
          <w:lang w:eastAsia="zh-CN"/>
        </w:rPr>
        <w:t>输出</w:t>
      </w:r>
      <w:proofErr w:type="gramStart"/>
      <w:r>
        <w:rPr>
          <w:lang w:eastAsia="zh-CN"/>
        </w:rPr>
        <w:t>的帧级动态</w:t>
      </w:r>
      <w:proofErr w:type="gramEnd"/>
      <w:r>
        <w:rPr>
          <w:lang w:eastAsia="zh-CN"/>
        </w:rPr>
        <w:t>特征为</w:t>
      </w:r>
      <w:r>
        <w:rPr>
          <w:lang w:eastAsia="zh-CN"/>
        </w:rPr>
        <w:t xml:space="preserve"> </w:t>
      </w:r>
      <w:proofErr w:type="spellStart"/>
      <w:r>
        <w:rPr>
          <w:lang w:eastAsia="zh-CN"/>
        </w:rPr>
        <w:t>F_out</w:t>
      </w:r>
      <w:proofErr w:type="spellEnd"/>
      <w:r>
        <w:rPr>
          <w:lang w:eastAsia="zh-CN"/>
        </w:rPr>
        <w:t>，则视频</w:t>
      </w:r>
      <w:proofErr w:type="gramStart"/>
      <w:r>
        <w:rPr>
          <w:lang w:eastAsia="zh-CN"/>
        </w:rPr>
        <w:t>句子级表示</w:t>
      </w:r>
      <w:proofErr w:type="gramEnd"/>
      <w:r>
        <w:rPr>
          <w:lang w:eastAsia="zh-CN"/>
        </w:rPr>
        <w:t>通过时序聚合后记为</w:t>
      </w:r>
      <w:r>
        <w:rPr>
          <w:lang w:eastAsia="zh-CN"/>
        </w:rPr>
        <w:t xml:space="preserve"> </w:t>
      </w:r>
      <w:proofErr w:type="spellStart"/>
      <w:r>
        <w:rPr>
          <w:lang w:eastAsia="zh-CN"/>
        </w:rPr>
        <w:t>h_v</w:t>
      </w:r>
      <w:proofErr w:type="spellEnd"/>
      <w:r>
        <w:rPr>
          <w:lang w:eastAsia="zh-CN"/>
        </w:rPr>
        <w:t>。为便于后续统一预测，本文进一步记文本与音频的最终</w:t>
      </w:r>
      <w:proofErr w:type="gramStart"/>
      <w:r>
        <w:rPr>
          <w:lang w:eastAsia="zh-CN"/>
        </w:rPr>
        <w:t>句子级表示</w:t>
      </w:r>
      <w:proofErr w:type="gramEnd"/>
      <w:r>
        <w:rPr>
          <w:lang w:eastAsia="zh-CN"/>
        </w:rPr>
        <w:t>为</w:t>
      </w:r>
      <w:r>
        <w:rPr>
          <w:lang w:eastAsia="zh-CN"/>
        </w:rPr>
        <w:t xml:space="preserve"> </w:t>
      </w:r>
      <w:proofErr w:type="spellStart"/>
      <w:r>
        <w:rPr>
          <w:lang w:eastAsia="zh-CN"/>
        </w:rPr>
        <w:t>h_t</w:t>
      </w:r>
      <w:proofErr w:type="spellEnd"/>
      <w:r>
        <w:rPr>
          <w:lang w:eastAsia="zh-CN"/>
        </w:rPr>
        <w:t xml:space="preserve"> </w:t>
      </w:r>
      <w:r>
        <w:rPr>
          <w:lang w:eastAsia="zh-CN"/>
        </w:rPr>
        <w:t>和</w:t>
      </w:r>
      <w:r>
        <w:rPr>
          <w:lang w:eastAsia="zh-CN"/>
        </w:rPr>
        <w:t xml:space="preserve"> </w:t>
      </w:r>
      <w:proofErr w:type="spellStart"/>
      <w:r>
        <w:rPr>
          <w:lang w:eastAsia="zh-CN"/>
        </w:rPr>
        <w:t>h_a</w:t>
      </w:r>
      <w:proofErr w:type="spellEnd"/>
      <w:r>
        <w:rPr>
          <w:lang w:eastAsia="zh-CN"/>
        </w:rPr>
        <w:t>，其中：</w:t>
      </w:r>
    </w:p>
    <w:p w14:paraId="40599C7B" w14:textId="77777777" w:rsidR="00C642EC" w:rsidRDefault="00000000">
      <w:pPr>
        <w:ind w:firstLineChars="1300" w:firstLine="3120"/>
        <w:rPr>
          <w:lang w:eastAsia="zh-CN"/>
        </w:rP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r>
          <m:rPr>
            <m:sty m:val="p"/>
          </m:rPr>
          <w:rPr>
            <w:rFonts w:ascii="Cambria Math" w:hAnsi="Cambria Math"/>
          </w:rPr>
          <m:t>=Pool(</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out</m:t>
            </m:r>
          </m:sub>
        </m:sSub>
        <m:r>
          <m:rPr>
            <m:sty m:val="p"/>
          </m:rPr>
          <w:rPr>
            <w:rFonts w:ascii="Cambria Math" w:hAnsi="Cambria Math"/>
          </w:rPr>
          <m:t>)</m:t>
        </m:r>
      </m:oMath>
      <w:r>
        <w:rPr>
          <w:rFonts w:hint="eastAsia"/>
          <w:lang w:eastAsia="zh-CN"/>
        </w:rPr>
        <w:t xml:space="preserve">                    (3.28)</w:t>
      </w:r>
    </w:p>
    <w:p w14:paraId="48D4F1E6" w14:textId="77777777" w:rsidR="00C642EC" w:rsidRDefault="00000000">
      <w:pPr>
        <w:rPr>
          <w:lang w:eastAsia="zh-CN"/>
        </w:rPr>
      </w:pPr>
      <w:r>
        <w:rPr>
          <w:lang w:eastAsia="zh-CN"/>
        </w:rPr>
        <w:lastRenderedPageBreak/>
        <w:t>其中，</w:t>
      </w:r>
      <w:proofErr w:type="spellStart"/>
      <w:r>
        <w:rPr>
          <w:lang w:eastAsia="zh-CN"/>
        </w:rPr>
        <w:t>h_t</w:t>
      </w:r>
      <w:proofErr w:type="spellEnd"/>
      <w:r>
        <w:rPr>
          <w:lang w:eastAsia="zh-CN"/>
        </w:rPr>
        <w:t xml:space="preserve"> </w:t>
      </w:r>
      <w:r>
        <w:rPr>
          <w:lang w:eastAsia="zh-CN"/>
        </w:rPr>
        <w:t>与</w:t>
      </w:r>
      <w:r>
        <w:rPr>
          <w:lang w:eastAsia="zh-CN"/>
        </w:rPr>
        <w:t xml:space="preserve"> </w:t>
      </w:r>
      <w:proofErr w:type="spellStart"/>
      <w:r>
        <w:rPr>
          <w:lang w:eastAsia="zh-CN"/>
        </w:rPr>
        <w:t>h_a</w:t>
      </w:r>
      <w:proofErr w:type="spellEnd"/>
      <w:r>
        <w:rPr>
          <w:lang w:eastAsia="zh-CN"/>
        </w:rPr>
        <w:t xml:space="preserve"> </w:t>
      </w:r>
      <w:r>
        <w:rPr>
          <w:lang w:eastAsia="zh-CN"/>
        </w:rPr>
        <w:t>对应经过</w:t>
      </w:r>
      <w:r>
        <w:rPr>
          <w:lang w:eastAsia="zh-CN"/>
        </w:rPr>
        <w:t xml:space="preserve"> CME </w:t>
      </w:r>
      <w:r>
        <w:rPr>
          <w:lang w:eastAsia="zh-CN"/>
        </w:rPr>
        <w:t>深层对齐后的文本、音频全局语义表示，</w:t>
      </w:r>
      <w:proofErr w:type="spellStart"/>
      <w:r>
        <w:rPr>
          <w:lang w:eastAsia="zh-CN"/>
        </w:rPr>
        <w:t>h_v</w:t>
      </w:r>
      <w:proofErr w:type="spellEnd"/>
      <w:r>
        <w:rPr>
          <w:lang w:eastAsia="zh-CN"/>
        </w:rPr>
        <w:t xml:space="preserve"> </w:t>
      </w:r>
      <w:r>
        <w:rPr>
          <w:lang w:eastAsia="zh-CN"/>
        </w:rPr>
        <w:t>则对应经</w:t>
      </w:r>
      <w:r>
        <w:rPr>
          <w:lang w:eastAsia="zh-CN"/>
        </w:rPr>
        <w:t xml:space="preserve"> </w:t>
      </w:r>
      <w:proofErr w:type="spellStart"/>
      <w:r>
        <w:rPr>
          <w:lang w:eastAsia="zh-CN"/>
        </w:rPr>
        <w:t>DEConv</w:t>
      </w:r>
      <w:proofErr w:type="spellEnd"/>
      <w:r>
        <w:rPr>
          <w:lang w:eastAsia="zh-CN"/>
        </w:rPr>
        <w:t xml:space="preserve"> </w:t>
      </w:r>
      <w:r>
        <w:rPr>
          <w:lang w:eastAsia="zh-CN"/>
        </w:rPr>
        <w:t>强化并聚合后的动态视觉表示。这样处理的好处在于：一方面，预测层能够直接继承前述模块已经学到的跨模态结构信息；另一方面，也避免在最后阶段重复堆叠复杂模块而引入新的训练不稳定性。</w:t>
      </w:r>
    </w:p>
    <w:p w14:paraId="2C50EEE1" w14:textId="77777777" w:rsidR="00C642EC" w:rsidRDefault="00000000">
      <w:pPr>
        <w:pStyle w:val="3"/>
        <w:spacing w:before="120"/>
        <w:rPr>
          <w:rFonts w:hint="eastAsia"/>
        </w:rPr>
      </w:pPr>
      <w:bookmarkStart w:id="61" w:name="_Toc224744434"/>
      <w:r>
        <w:t>3.5.2 多层次融合结构</w:t>
      </w:r>
      <w:bookmarkEnd w:id="61"/>
    </w:p>
    <w:p w14:paraId="37E8FDEA" w14:textId="77777777" w:rsidR="00C642EC" w:rsidRDefault="00000000">
      <w:pPr>
        <w:rPr>
          <w:lang w:eastAsia="zh-CN"/>
        </w:rPr>
      </w:pPr>
      <w:r>
        <w:rPr>
          <w:lang w:eastAsia="zh-CN"/>
        </w:rPr>
        <w:t>本文的多层次融合结构包含三个相互衔接的预测层级。第一层为单模态辅助预测分支，分别利用</w:t>
      </w:r>
      <w:r>
        <w:rPr>
          <w:lang w:eastAsia="zh-CN"/>
        </w:rPr>
        <w:t xml:space="preserve"> </w:t>
      </w:r>
      <w:proofErr w:type="spellStart"/>
      <w:r>
        <w:rPr>
          <w:lang w:eastAsia="zh-CN"/>
        </w:rPr>
        <w:t>h_t</w:t>
      </w:r>
      <w:proofErr w:type="spellEnd"/>
      <w:r>
        <w:rPr>
          <w:lang w:eastAsia="zh-CN"/>
        </w:rPr>
        <w:t>、</w:t>
      </w:r>
      <w:proofErr w:type="spellStart"/>
      <w:r>
        <w:rPr>
          <w:lang w:eastAsia="zh-CN"/>
        </w:rPr>
        <w:t>h_a</w:t>
      </w:r>
      <w:proofErr w:type="spellEnd"/>
      <w:r>
        <w:rPr>
          <w:lang w:eastAsia="zh-CN"/>
        </w:rPr>
        <w:t xml:space="preserve"> </w:t>
      </w:r>
      <w:r>
        <w:rPr>
          <w:lang w:eastAsia="zh-CN"/>
        </w:rPr>
        <w:t>与</w:t>
      </w:r>
      <w:r>
        <w:rPr>
          <w:lang w:eastAsia="zh-CN"/>
        </w:rPr>
        <w:t xml:space="preserve"> </w:t>
      </w:r>
      <w:proofErr w:type="spellStart"/>
      <w:r>
        <w:rPr>
          <w:lang w:eastAsia="zh-CN"/>
        </w:rPr>
        <w:t>h_v</w:t>
      </w:r>
      <w:proofErr w:type="spellEnd"/>
      <w:r>
        <w:rPr>
          <w:lang w:eastAsia="zh-CN"/>
        </w:rPr>
        <w:t xml:space="preserve"> </w:t>
      </w:r>
      <w:r>
        <w:rPr>
          <w:lang w:eastAsia="zh-CN"/>
        </w:rPr>
        <w:t>独立输出情感强度估计；第二层为双模态强化预测分支，重点保留文本</w:t>
      </w:r>
      <w:r>
        <w:rPr>
          <w:rFonts w:hint="eastAsia"/>
          <w:lang w:eastAsia="zh-CN"/>
        </w:rPr>
        <w:t>-</w:t>
      </w:r>
      <w:r>
        <w:rPr>
          <w:lang w:eastAsia="zh-CN"/>
        </w:rPr>
        <w:t>音频这一核心跨模态语义通道；第三层为三</w:t>
      </w:r>
      <w:proofErr w:type="gramStart"/>
      <w:r>
        <w:rPr>
          <w:lang w:eastAsia="zh-CN"/>
        </w:rPr>
        <w:t>模态主预测</w:t>
      </w:r>
      <w:proofErr w:type="gramEnd"/>
      <w:r>
        <w:rPr>
          <w:lang w:eastAsia="zh-CN"/>
        </w:rPr>
        <w:t>分支，在文本、音频与视频三类证据的联合基础上给出最终回归结果。其核心形式化表达如下。</w:t>
      </w:r>
    </w:p>
    <w:p w14:paraId="0061BB20" w14:textId="77777777" w:rsidR="00C642EC" w:rsidRDefault="00000000">
      <w:pPr>
        <w:rPr>
          <w:lang w:eastAsia="zh-CN"/>
        </w:rPr>
      </w:pPr>
      <w:r>
        <w:rPr>
          <w:lang w:eastAsia="zh-CN"/>
        </w:rPr>
        <w:t>（</w:t>
      </w:r>
      <w:r>
        <w:rPr>
          <w:lang w:eastAsia="zh-CN"/>
        </w:rPr>
        <w:t>1</w:t>
      </w:r>
      <w:r>
        <w:rPr>
          <w:lang w:eastAsia="zh-CN"/>
        </w:rPr>
        <w:t>）单模态辅助预测。对任意模态</w:t>
      </w:r>
      <w:r>
        <w:rPr>
          <w:lang w:eastAsia="zh-CN"/>
        </w:rPr>
        <w:t xml:space="preserve"> m∈{</w:t>
      </w:r>
      <w:proofErr w:type="spellStart"/>
      <w:r>
        <w:rPr>
          <w:lang w:eastAsia="zh-CN"/>
        </w:rPr>
        <w:t>t,a,v</w:t>
      </w:r>
      <w:proofErr w:type="spellEnd"/>
      <w:r>
        <w:rPr>
          <w:lang w:eastAsia="zh-CN"/>
        </w:rPr>
        <w:t>}</w:t>
      </w:r>
      <w:r>
        <w:rPr>
          <w:lang w:eastAsia="zh-CN"/>
        </w:rPr>
        <w:t>，其辅助预测头可写为：</w:t>
      </w:r>
    </w:p>
    <w:p w14:paraId="4054682F" w14:textId="77777777" w:rsidR="00C642EC" w:rsidRDefault="00000000">
      <w:pPr>
        <w:ind w:firstLineChars="1500" w:firstLine="3600"/>
        <w:rPr>
          <w:lang w:eastAsia="zh-CN"/>
        </w:rPr>
      </w:pPr>
      <m:oMath>
        <m:sSubSup>
          <m:sSubSupPr>
            <m:ctrlPr>
              <w:rPr>
                <w:rFonts w:ascii="Cambria Math" w:hAnsi="Cambria Math"/>
              </w:rPr>
            </m:ctrlPr>
          </m:sSubSupPr>
          <m:e>
            <m:r>
              <m:rPr>
                <m:sty m:val="p"/>
              </m:rPr>
              <w:rPr>
                <w:rFonts w:ascii="Cambria Math" w:hAnsi="Cambria Math"/>
                <w:lang w:eastAsia="zh-CN"/>
              </w:rPr>
              <m:t>y</m:t>
            </m:r>
          </m:e>
          <m:sub>
            <m:r>
              <m:rPr>
                <m:sty m:val="p"/>
              </m:rPr>
              <w:rPr>
                <w:rFonts w:ascii="Cambria Math" w:hAnsi="Cambria Math"/>
                <w:lang w:eastAsia="zh-CN"/>
              </w:rPr>
              <m:t>m</m:t>
            </m:r>
          </m:sub>
          <m:sup>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W</m:t>
            </m:r>
          </m:e>
          <m:sub>
            <m:r>
              <m:rPr>
                <m:sty m:val="p"/>
              </m:rPr>
              <w:rPr>
                <w:rFonts w:ascii="Cambria Math" w:hAnsi="Cambria Math"/>
                <w:lang w:eastAsia="zh-CN"/>
              </w:rPr>
              <m:t>m</m:t>
            </m:r>
          </m:sub>
        </m:sSub>
        <m:sSub>
          <m:sSubPr>
            <m:ctrlPr>
              <w:rPr>
                <w:rFonts w:ascii="Cambria Math" w:hAnsi="Cambria Math"/>
              </w:rPr>
            </m:ctrlPr>
          </m:sSubPr>
          <m:e>
            <m:r>
              <m:rPr>
                <m:sty m:val="p"/>
              </m:rPr>
              <w:rPr>
                <w:rFonts w:ascii="Cambria Math" w:hAnsi="Cambria Math"/>
                <w:lang w:eastAsia="zh-CN"/>
              </w:rPr>
              <m:t>h</m:t>
            </m:r>
          </m:e>
          <m:sub>
            <m:r>
              <m:rPr>
                <m:sty m:val="p"/>
              </m:rP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b</m:t>
            </m:r>
          </m:e>
          <m:sub>
            <m:r>
              <m:rPr>
                <m:sty m:val="p"/>
              </m:rPr>
              <w:rPr>
                <w:rFonts w:ascii="Cambria Math" w:hAnsi="Cambria Math"/>
                <w:lang w:eastAsia="zh-CN"/>
              </w:rPr>
              <m:t>m</m:t>
            </m:r>
          </m:sub>
        </m:sSub>
      </m:oMath>
      <w:r>
        <w:rPr>
          <w:rFonts w:hAnsi="Cambria Math" w:hint="eastAsia"/>
          <w:lang w:eastAsia="zh-CN"/>
        </w:rPr>
        <w:t xml:space="preserve">                          (3.29)</w:t>
      </w:r>
    </w:p>
    <w:p w14:paraId="012D9757" w14:textId="77777777" w:rsidR="00C642EC" w:rsidRDefault="00C642EC">
      <w:pPr>
        <w:rPr>
          <w:lang w:eastAsia="zh-CN"/>
        </w:rPr>
      </w:pPr>
    </w:p>
    <w:p w14:paraId="4D139250" w14:textId="77777777" w:rsidR="00C642EC" w:rsidRDefault="00000000">
      <w:pPr>
        <w:rPr>
          <w:lang w:eastAsia="zh-CN"/>
        </w:rPr>
      </w:pPr>
      <w:r>
        <w:rPr>
          <w:lang w:eastAsia="zh-CN"/>
        </w:rPr>
        <w:t>该分支的目的是在训练过程中向每一模态显式施加监督，使其</w:t>
      </w:r>
      <w:proofErr w:type="gramStart"/>
      <w:r>
        <w:rPr>
          <w:lang w:eastAsia="zh-CN"/>
        </w:rPr>
        <w:t>句子级表示</w:t>
      </w:r>
      <w:proofErr w:type="gramEnd"/>
      <w:r>
        <w:rPr>
          <w:lang w:eastAsia="zh-CN"/>
        </w:rPr>
        <w:t>持续保留可用于情感判别的有效信息。对于本文任务而言，这一点尤其重要：文本模态容易主导总体极性，音频模态更擅长补充情绪强弱和语调变化，视频模态则主要提供局部动态动作证据。若缺乏单模态约束，后两者在联合优化中更容易被文本主导的梯度掩盖。</w:t>
      </w:r>
    </w:p>
    <w:p w14:paraId="02E0D944" w14:textId="77777777" w:rsidR="00C642EC" w:rsidRDefault="00000000">
      <w:pPr>
        <w:rPr>
          <w:lang w:eastAsia="zh-CN"/>
        </w:rPr>
      </w:pPr>
      <w:r>
        <w:rPr>
          <w:lang w:eastAsia="zh-CN"/>
        </w:rPr>
        <w:t>（</w:t>
      </w:r>
      <w:r>
        <w:rPr>
          <w:lang w:eastAsia="zh-CN"/>
        </w:rPr>
        <w:t>2</w:t>
      </w:r>
      <w:r>
        <w:rPr>
          <w:lang w:eastAsia="zh-CN"/>
        </w:rPr>
        <w:t>）双模态强化预测。由于</w:t>
      </w:r>
      <w:r>
        <w:rPr>
          <w:lang w:eastAsia="zh-CN"/>
        </w:rPr>
        <w:t xml:space="preserve"> 3.3 </w:t>
      </w:r>
      <w:r>
        <w:rPr>
          <w:lang w:eastAsia="zh-CN"/>
        </w:rPr>
        <w:t>节的</w:t>
      </w:r>
      <w:r>
        <w:rPr>
          <w:lang w:eastAsia="zh-CN"/>
        </w:rPr>
        <w:t xml:space="preserve"> CME </w:t>
      </w:r>
      <w:r>
        <w:rPr>
          <w:lang w:eastAsia="zh-CN"/>
        </w:rPr>
        <w:t>已围绕文本与音频建立深层双流交互，因此本文在第二层继续将文本</w:t>
      </w:r>
      <w:r>
        <w:rPr>
          <w:rFonts w:hint="eastAsia"/>
          <w:lang w:eastAsia="zh-CN"/>
        </w:rPr>
        <w:t>-</w:t>
      </w:r>
      <w:r>
        <w:rPr>
          <w:lang w:eastAsia="zh-CN"/>
        </w:rPr>
        <w:t>音频组合作为中间强化分支，记其融合表示为：</w:t>
      </w:r>
    </w:p>
    <w:p w14:paraId="06FBA840"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a</m:t>
            </m:r>
          </m:sub>
        </m:sSub>
      </m:oMath>
      <w:r>
        <w:rPr>
          <w:rFonts w:hAnsi="Cambria Math" w:hint="eastAsia"/>
          <w:lang w:eastAsia="zh-CN"/>
        </w:rPr>
        <w:t xml:space="preserve">                           (3.30)</w:t>
      </w:r>
    </w:p>
    <w:p w14:paraId="7F72489C" w14:textId="77777777" w:rsidR="00C642EC" w:rsidRDefault="00000000">
      <w:pPr>
        <w:ind w:firstLineChars="1600" w:firstLine="3840"/>
        <w:rPr>
          <w:lang w:eastAsia="zh-CN"/>
        </w:rPr>
      </w:pPr>
      <m:oMath>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ta</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ta</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ta</m:t>
            </m:r>
          </m:sub>
        </m:sSub>
      </m:oMath>
      <w:r>
        <w:rPr>
          <w:rFonts w:hAnsi="Cambria Math" w:hint="eastAsia"/>
          <w:lang w:eastAsia="zh-CN"/>
        </w:rPr>
        <w:t xml:space="preserve">                        (3.31)</w:t>
      </w:r>
    </w:p>
    <w:p w14:paraId="5E5883B1" w14:textId="77777777" w:rsidR="00C642EC" w:rsidRDefault="00000000">
      <w:pPr>
        <w:rPr>
          <w:lang w:eastAsia="zh-CN"/>
        </w:rPr>
      </w:pPr>
      <w:r>
        <w:rPr>
          <w:lang w:eastAsia="zh-CN"/>
        </w:rPr>
        <w:t>与简单罗列多种双模态组合不同，本文保留文本</w:t>
      </w:r>
      <w:r>
        <w:rPr>
          <w:rFonts w:hint="eastAsia"/>
          <w:lang w:eastAsia="zh-CN"/>
        </w:rPr>
        <w:t>-</w:t>
      </w:r>
      <w:r>
        <w:rPr>
          <w:lang w:eastAsia="zh-CN"/>
        </w:rPr>
        <w:t>音频强化分支，主要是因为该通道直接对应前文</w:t>
      </w:r>
      <w:r>
        <w:rPr>
          <w:lang w:eastAsia="zh-CN"/>
        </w:rPr>
        <w:t xml:space="preserve"> CME </w:t>
      </w:r>
      <w:r>
        <w:rPr>
          <w:lang w:eastAsia="zh-CN"/>
        </w:rPr>
        <w:t>的设计主线，也最能体现</w:t>
      </w:r>
      <w:r>
        <w:rPr>
          <w:lang w:eastAsia="zh-CN"/>
        </w:rPr>
        <w:t>“</w:t>
      </w:r>
      <w:r>
        <w:rPr>
          <w:lang w:eastAsia="zh-CN"/>
        </w:rPr>
        <w:t>说了什么</w:t>
      </w:r>
      <w:r>
        <w:rPr>
          <w:lang w:eastAsia="zh-CN"/>
        </w:rPr>
        <w:t>”</w:t>
      </w:r>
      <w:r>
        <w:rPr>
          <w:lang w:eastAsia="zh-CN"/>
        </w:rPr>
        <w:t>与</w:t>
      </w:r>
      <w:r>
        <w:rPr>
          <w:lang w:eastAsia="zh-CN"/>
        </w:rPr>
        <w:t>“</w:t>
      </w:r>
      <w:r>
        <w:rPr>
          <w:lang w:eastAsia="zh-CN"/>
        </w:rPr>
        <w:t>怎样说</w:t>
      </w:r>
      <w:r>
        <w:rPr>
          <w:lang w:eastAsia="zh-CN"/>
        </w:rPr>
        <w:t>”</w:t>
      </w:r>
      <w:r>
        <w:rPr>
          <w:lang w:eastAsia="zh-CN"/>
        </w:rPr>
        <w:t>之间的语义互补关系。这样既能维持方法章节内部逻辑的一致性，也便于在第</w:t>
      </w:r>
      <w:r>
        <w:rPr>
          <w:lang w:eastAsia="zh-CN"/>
        </w:rPr>
        <w:t xml:space="preserve"> 5 </w:t>
      </w:r>
      <w:r>
        <w:rPr>
          <w:lang w:eastAsia="zh-CN"/>
        </w:rPr>
        <w:t>章中把</w:t>
      </w:r>
      <w:r>
        <w:rPr>
          <w:lang w:eastAsia="zh-CN"/>
        </w:rPr>
        <w:t xml:space="preserve"> CME </w:t>
      </w:r>
      <w:r>
        <w:rPr>
          <w:lang w:eastAsia="zh-CN"/>
        </w:rPr>
        <w:t>带来的收益解释为文本</w:t>
      </w:r>
      <w:r>
        <w:rPr>
          <w:rFonts w:hint="eastAsia"/>
          <w:lang w:eastAsia="zh-CN"/>
        </w:rPr>
        <w:t>-</w:t>
      </w:r>
      <w:r>
        <w:rPr>
          <w:lang w:eastAsia="zh-CN"/>
        </w:rPr>
        <w:t>音频深层对齐能力的提升。</w:t>
      </w:r>
    </w:p>
    <w:p w14:paraId="04C1181D" w14:textId="77777777" w:rsidR="00C642EC" w:rsidRDefault="00000000">
      <w:pPr>
        <w:rPr>
          <w:lang w:eastAsia="zh-CN"/>
        </w:rPr>
      </w:pPr>
      <w:r>
        <w:rPr>
          <w:lang w:eastAsia="zh-CN"/>
        </w:rPr>
        <w:t>（</w:t>
      </w:r>
      <w:r>
        <w:rPr>
          <w:lang w:eastAsia="zh-CN"/>
        </w:rPr>
        <w:t>3</w:t>
      </w:r>
      <w:r>
        <w:rPr>
          <w:lang w:eastAsia="zh-CN"/>
        </w:rPr>
        <w:t>）三</w:t>
      </w:r>
      <w:proofErr w:type="gramStart"/>
      <w:r>
        <w:rPr>
          <w:lang w:eastAsia="zh-CN"/>
        </w:rPr>
        <w:t>模态主</w:t>
      </w:r>
      <w:proofErr w:type="gramEnd"/>
      <w:r>
        <w:rPr>
          <w:lang w:eastAsia="zh-CN"/>
        </w:rPr>
        <w:t>预测。最终预测分支将三个模态的</w:t>
      </w:r>
      <w:proofErr w:type="gramStart"/>
      <w:r>
        <w:rPr>
          <w:lang w:eastAsia="zh-CN"/>
        </w:rPr>
        <w:t>句子级表示</w:t>
      </w:r>
      <w:proofErr w:type="gramEnd"/>
      <w:r>
        <w:rPr>
          <w:lang w:eastAsia="zh-CN"/>
        </w:rPr>
        <w:t>统一拼接，形成整体融合向量：</w:t>
      </w:r>
    </w:p>
    <w:p w14:paraId="7EC6B8D8"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v</m:t>
            </m:r>
          </m:sub>
        </m:sSub>
      </m:oMath>
      <w:r>
        <w:rPr>
          <w:rFonts w:hAnsi="Cambria Math" w:hint="eastAsia"/>
          <w:lang w:eastAsia="zh-CN"/>
        </w:rPr>
        <w:t xml:space="preserve">                       (3.32)</w:t>
      </w:r>
    </w:p>
    <w:p w14:paraId="28AE2C08" w14:textId="77777777" w:rsidR="00C642EC" w:rsidRDefault="00000000">
      <w:pPr>
        <w:ind w:firstLineChars="1600" w:firstLine="3840"/>
        <w:rPr>
          <w:lang w:eastAsia="zh-CN"/>
        </w:rPr>
      </w:pPr>
      <m:oMath>
        <m:sSup>
          <m:sSupPr>
            <m:ctrlPr>
              <w:rPr>
                <w:rFonts w:ascii="Cambria Math" w:hAnsi="Cambria Math"/>
              </w:rPr>
            </m:ctrlPr>
          </m:sSupPr>
          <m:e>
            <m:r>
              <m:rPr>
                <m:sty m:val="p"/>
              </m:rP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W</m:t>
            </m:r>
          </m:e>
          <m:sub>
            <m:r>
              <m:rPr>
                <m:sty m:val="p"/>
              </m:rPr>
              <w:rPr>
                <w:rFonts w:ascii="Cambria Math" w:hAnsi="Cambria Math"/>
                <w:lang w:eastAsia="zh-CN"/>
              </w:rPr>
              <m:t>f</m:t>
            </m:r>
          </m:sub>
        </m:sSub>
        <m:sSub>
          <m:sSubPr>
            <m:ctrlPr>
              <w:rPr>
                <w:rFonts w:ascii="Cambria Math" w:hAnsi="Cambria Math"/>
              </w:rPr>
            </m:ctrlPr>
          </m:sSubPr>
          <m:e>
            <m:r>
              <m:rPr>
                <m:sty m:val="p"/>
              </m:rPr>
              <w:rPr>
                <w:rFonts w:ascii="Cambria Math" w:hAnsi="Cambria Math"/>
                <w:lang w:eastAsia="zh-CN"/>
              </w:rPr>
              <m:t>h</m:t>
            </m:r>
          </m:e>
          <m:sub>
            <m:r>
              <m:rPr>
                <m:sty m:val="p"/>
              </m:rPr>
              <w:rPr>
                <w:rFonts w:ascii="Cambria Math" w:hAnsi="Cambria Math"/>
                <w:lang w:eastAsia="zh-CN"/>
              </w:rPr>
              <m:t>f</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b</m:t>
            </m:r>
          </m:e>
          <m:sub>
            <m:r>
              <m:rPr>
                <m:sty m:val="p"/>
              </m:rPr>
              <w:rPr>
                <w:rFonts w:ascii="Cambria Math" w:hAnsi="Cambria Math"/>
                <w:lang w:eastAsia="zh-CN"/>
              </w:rPr>
              <m:t>f</m:t>
            </m:r>
          </m:sub>
        </m:sSub>
      </m:oMath>
      <w:r>
        <w:rPr>
          <w:rFonts w:hAnsi="Cambria Math" w:hint="eastAsia"/>
          <w:lang w:eastAsia="zh-CN"/>
        </w:rPr>
        <w:t xml:space="preserve">                          (3.33)</w:t>
      </w:r>
    </w:p>
    <w:p w14:paraId="3CDC0899" w14:textId="77777777" w:rsidR="00C642EC" w:rsidRDefault="00000000">
      <w:pPr>
        <w:rPr>
          <w:lang w:eastAsia="zh-CN"/>
        </w:rPr>
      </w:pPr>
      <w:r>
        <w:rPr>
          <w:lang w:eastAsia="zh-CN"/>
        </w:rPr>
        <w:lastRenderedPageBreak/>
        <w:t>其中，</w:t>
      </w:r>
      <w:r>
        <w:rPr>
          <w:lang w:eastAsia="zh-CN"/>
        </w:rPr>
        <w:t xml:space="preserve">ŷ </w:t>
      </w:r>
      <w:r>
        <w:rPr>
          <w:lang w:eastAsia="zh-CN"/>
        </w:rPr>
        <w:t>为连续情感强度预测值。该结构的核心思想不是让三模态在最后一步</w:t>
      </w:r>
      <w:r>
        <w:rPr>
          <w:lang w:eastAsia="zh-CN"/>
        </w:rPr>
        <w:t>“</w:t>
      </w:r>
      <w:r>
        <w:rPr>
          <w:lang w:eastAsia="zh-CN"/>
        </w:rPr>
        <w:t>被动汇总</w:t>
      </w:r>
      <w:r>
        <w:rPr>
          <w:lang w:eastAsia="zh-CN"/>
        </w:rPr>
        <w:t>”</w:t>
      </w:r>
      <w:r>
        <w:rPr>
          <w:lang w:eastAsia="zh-CN"/>
        </w:rPr>
        <w:t>，而是在保留单模态可判别性的基础上，逐步过渡到双模态强化和三模态联合决策。这样一来，模型既能利用文本</w:t>
      </w:r>
      <w:r>
        <w:rPr>
          <w:rFonts w:hint="eastAsia"/>
          <w:lang w:eastAsia="zh-CN"/>
        </w:rPr>
        <w:t>-</w:t>
      </w:r>
      <w:r>
        <w:rPr>
          <w:lang w:eastAsia="zh-CN"/>
        </w:rPr>
        <w:t>音频主通道的深层对齐优势，又能把视频动态信息作为补充证据融入最终输出，从而形成更稳定的多证据回归机制。</w:t>
      </w:r>
    </w:p>
    <w:p w14:paraId="60429951" w14:textId="77777777" w:rsidR="00C642EC" w:rsidRDefault="00000000">
      <w:pPr>
        <w:pStyle w:val="2"/>
        <w:spacing w:before="120"/>
        <w:rPr>
          <w:rFonts w:hint="eastAsia"/>
        </w:rPr>
      </w:pPr>
      <w:bookmarkStart w:id="62" w:name="_Toc224744435"/>
      <w:r>
        <w:t>3.6 损失函数与训练策略</w:t>
      </w:r>
      <w:bookmarkEnd w:id="62"/>
    </w:p>
    <w:p w14:paraId="76009A0E" w14:textId="77777777" w:rsidR="00C642EC" w:rsidRDefault="00000000">
      <w:pPr>
        <w:rPr>
          <w:lang w:eastAsia="zh-CN"/>
        </w:rPr>
      </w:pPr>
      <w:r>
        <w:rPr>
          <w:lang w:eastAsia="zh-CN"/>
        </w:rPr>
        <w:t>多层次融合结构要真正发挥作用，关键还在于训练目标与优化流程的匹配。若训练阶段只对最终输出进行监督，则</w:t>
      </w:r>
      <w:r>
        <w:rPr>
          <w:lang w:eastAsia="zh-CN"/>
        </w:rPr>
        <w:t xml:space="preserve"> 3.5 </w:t>
      </w:r>
      <w:r>
        <w:rPr>
          <w:lang w:eastAsia="zh-CN"/>
        </w:rPr>
        <w:t>节中引入的单模态与双模态分支难以形成稳定约束；反之，若辅助损失权重设置过大，又可能使模型过度关注局部</w:t>
      </w:r>
      <w:proofErr w:type="gramStart"/>
      <w:r>
        <w:rPr>
          <w:lang w:eastAsia="zh-CN"/>
        </w:rPr>
        <w:t>子任务</w:t>
      </w:r>
      <w:proofErr w:type="gramEnd"/>
      <w:r>
        <w:rPr>
          <w:lang w:eastAsia="zh-CN"/>
        </w:rPr>
        <w:t>而削弱最终三模态联合预测能力。因此，本文采用以</w:t>
      </w:r>
      <w:proofErr w:type="gramStart"/>
      <w:r>
        <w:rPr>
          <w:lang w:eastAsia="zh-CN"/>
        </w:rPr>
        <w:t>主任务</w:t>
      </w:r>
      <w:proofErr w:type="gramEnd"/>
      <w:r>
        <w:rPr>
          <w:lang w:eastAsia="zh-CN"/>
        </w:rPr>
        <w:t>为中心、以辅助分支为补充的多任务损失函数，并配合三阶段渐进式训练策略，逐步完成</w:t>
      </w:r>
      <w:proofErr w:type="gramStart"/>
      <w:r>
        <w:rPr>
          <w:lang w:eastAsia="zh-CN"/>
        </w:rPr>
        <w:t>从预训练</w:t>
      </w:r>
      <w:proofErr w:type="gramEnd"/>
      <w:r>
        <w:rPr>
          <w:lang w:eastAsia="zh-CN"/>
        </w:rPr>
        <w:t>表示适配到端到</w:t>
      </w:r>
      <w:proofErr w:type="gramStart"/>
      <w:r>
        <w:rPr>
          <w:lang w:eastAsia="zh-CN"/>
        </w:rPr>
        <w:t>端联合</w:t>
      </w:r>
      <w:proofErr w:type="gramEnd"/>
      <w:r>
        <w:rPr>
          <w:lang w:eastAsia="zh-CN"/>
        </w:rPr>
        <w:t>优化的过程。</w:t>
      </w:r>
    </w:p>
    <w:p w14:paraId="1022FEEE" w14:textId="77777777" w:rsidR="00C642EC" w:rsidRDefault="00000000">
      <w:pPr>
        <w:pStyle w:val="3"/>
        <w:spacing w:before="120"/>
        <w:rPr>
          <w:rFonts w:hint="eastAsia"/>
        </w:rPr>
      </w:pPr>
      <w:bookmarkStart w:id="63" w:name="_Toc224744436"/>
      <w:r>
        <w:t>3.6.1 多任务损失函数</w:t>
      </w:r>
      <w:bookmarkEnd w:id="63"/>
    </w:p>
    <w:p w14:paraId="299A9D0C" w14:textId="77777777" w:rsidR="00C642EC" w:rsidRDefault="00000000">
      <w:pPr>
        <w:rPr>
          <w:lang w:eastAsia="zh-CN"/>
        </w:rPr>
      </w:pPr>
      <w:r>
        <w:rPr>
          <w:lang w:eastAsia="zh-CN"/>
        </w:rPr>
        <w:t>本文的</w:t>
      </w:r>
      <w:proofErr w:type="gramStart"/>
      <w:r>
        <w:rPr>
          <w:lang w:eastAsia="zh-CN"/>
        </w:rPr>
        <w:t>主任务</w:t>
      </w:r>
      <w:proofErr w:type="gramEnd"/>
      <w:r>
        <w:rPr>
          <w:lang w:eastAsia="zh-CN"/>
        </w:rPr>
        <w:t>是连续情感强度回归，因此</w:t>
      </w:r>
      <w:proofErr w:type="gramStart"/>
      <w:r>
        <w:rPr>
          <w:lang w:eastAsia="zh-CN"/>
        </w:rPr>
        <w:t>主预测</w:t>
      </w:r>
      <w:proofErr w:type="gramEnd"/>
      <w:r>
        <w:rPr>
          <w:lang w:eastAsia="zh-CN"/>
        </w:rPr>
        <w:t>分支采用均方误差作为优化目标。</w:t>
      </w:r>
      <w:proofErr w:type="gramStart"/>
      <w:r>
        <w:rPr>
          <w:lang w:eastAsia="zh-CN"/>
        </w:rPr>
        <w:t>记最终</w:t>
      </w:r>
      <w:proofErr w:type="gramEnd"/>
      <w:r>
        <w:rPr>
          <w:lang w:eastAsia="zh-CN"/>
        </w:rPr>
        <w:t>融合输出为</w:t>
      </w:r>
      <w:r>
        <w:rPr>
          <w:lang w:eastAsia="zh-CN"/>
        </w:rPr>
        <w:t xml:space="preserve"> ŷ</w:t>
      </w:r>
      <w:r>
        <w:rPr>
          <w:lang w:eastAsia="zh-CN"/>
        </w:rPr>
        <w:t>，真实标签为</w:t>
      </w:r>
      <w:r>
        <w:rPr>
          <w:lang w:eastAsia="zh-CN"/>
        </w:rPr>
        <w:t xml:space="preserve"> y</w:t>
      </w:r>
      <w:r>
        <w:rPr>
          <w:lang w:eastAsia="zh-CN"/>
        </w:rPr>
        <w:t>，则</w:t>
      </w:r>
      <w:proofErr w:type="gramStart"/>
      <w:r>
        <w:rPr>
          <w:lang w:eastAsia="zh-CN"/>
        </w:rPr>
        <w:t>主任务</w:t>
      </w:r>
      <w:proofErr w:type="gramEnd"/>
      <w:r>
        <w:rPr>
          <w:lang w:eastAsia="zh-CN"/>
        </w:rPr>
        <w:t>损失定义为：</w:t>
      </w:r>
    </w:p>
    <w:p w14:paraId="2B878BC2"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fusion</m:t>
            </m:r>
          </m:sub>
        </m:sSub>
        <m:r>
          <m:rPr>
            <m:sty m:val="p"/>
          </m:rPr>
          <w:rPr>
            <w:rFonts w:ascii="Cambria Math" w:hAnsi="Cambria Math"/>
          </w:rPr>
          <m:t>=MSE(</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m:rPr>
            <m:sty m:val="p"/>
          </m:rPr>
          <w:rPr>
            <w:rFonts w:ascii="Cambria Math" w:hAnsi="Cambria Math"/>
          </w:rPr>
          <m:t>, y)</m:t>
        </m:r>
      </m:oMath>
      <w:r>
        <w:rPr>
          <w:rFonts w:hint="eastAsia"/>
          <w:lang w:eastAsia="zh-CN"/>
        </w:rPr>
        <w:t xml:space="preserve">                     (3.34)</w:t>
      </w:r>
    </w:p>
    <w:p w14:paraId="0A096660" w14:textId="77777777" w:rsidR="00C642EC" w:rsidRDefault="00000000">
      <w:pPr>
        <w:rPr>
          <w:lang w:eastAsia="zh-CN"/>
        </w:rPr>
      </w:pPr>
      <w:r>
        <w:rPr>
          <w:lang w:eastAsia="zh-CN"/>
        </w:rPr>
        <w:t>相应地，单模态辅助预测分支的损失可分别写为：</w:t>
      </w:r>
    </w:p>
    <w:p w14:paraId="25A91CA3" w14:textId="77777777" w:rsidR="00C642EC" w:rsidRDefault="00000000">
      <w:pPr>
        <w:ind w:firstLineChars="300" w:firstLine="720"/>
      </w:pPr>
      <m:oMathPara>
        <m:oMathParaPr>
          <m:jc m:val="center"/>
        </m:oMathPara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r>
            <m:rPr>
              <m:sty m:val="p"/>
            </m:rPr>
            <w:rPr>
              <w:rFonts w:ascii="Cambria Math" w:hAnsi="Cambria Math"/>
            </w:rPr>
            <m:t>=MSE(</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t</m:t>
              </m:r>
            </m:sub>
            <m:sup>
              <m:r>
                <m:rPr>
                  <m:sty m:val="p"/>
                </m:rPr>
                <w:rPr>
                  <w:rFonts w:ascii="Cambria Math" w:hAnsi="Cambria Math"/>
                </w:rPr>
                <m:t>^</m:t>
              </m:r>
            </m:sup>
          </m:sSubSup>
          <m:r>
            <m:rPr>
              <m:sty m:val="p"/>
            </m:rPr>
            <w:rPr>
              <w:rFonts w:ascii="Cambria Math" w:hAnsi="Cambria Math"/>
            </w:rPr>
            <m:t>, y)</m:t>
          </m:r>
        </m:oMath>
      </m:oMathPara>
    </w:p>
    <w:p w14:paraId="63BC4FB0" w14:textId="77777777" w:rsidR="00C642EC" w:rsidRDefault="00000000">
      <w:pPr>
        <w:ind w:firstLineChars="1600" w:firstLine="3840"/>
        <w:rPr>
          <w:lang w:eastAsia="zh-CN"/>
        </w:rPr>
      </w:p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a</m:t>
            </m:r>
          </m:sub>
        </m:sSub>
        <m:r>
          <m:rPr>
            <m:sty m:val="p"/>
          </m:rPr>
          <w:rPr>
            <w:rFonts w:ascii="Cambria Math" w:hAnsi="Cambria Math"/>
          </w:rPr>
          <m:t>=MSE(</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a</m:t>
            </m:r>
          </m:sub>
          <m:sup>
            <m:r>
              <m:rPr>
                <m:sty m:val="p"/>
              </m:rPr>
              <w:rPr>
                <w:rFonts w:ascii="Cambria Math" w:hAnsi="Cambria Math"/>
              </w:rPr>
              <m:t>^</m:t>
            </m:r>
          </m:sup>
        </m:sSubSup>
        <m:r>
          <m:rPr>
            <m:sty m:val="p"/>
          </m:rPr>
          <w:rPr>
            <w:rFonts w:ascii="Cambria Math" w:hAnsi="Cambria Math"/>
          </w:rPr>
          <m:t>, y)</m:t>
        </m:r>
      </m:oMath>
      <w:r>
        <w:rPr>
          <w:rFonts w:hint="eastAsia"/>
          <w:lang w:eastAsia="zh-CN"/>
        </w:rPr>
        <w:t xml:space="preserve">                        (3.35)</w:t>
      </w:r>
    </w:p>
    <w:p w14:paraId="4A49EECD"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r>
            <m:rPr>
              <m:sty m:val="p"/>
            </m:rPr>
            <w:rPr>
              <w:rFonts w:ascii="Cambria Math" w:hAnsi="Cambria Math"/>
            </w:rPr>
            <m:t>=MSE(</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v</m:t>
              </m:r>
            </m:sub>
            <m:sup>
              <m:r>
                <m:rPr>
                  <m:sty m:val="p"/>
                </m:rPr>
                <w:rPr>
                  <w:rFonts w:ascii="Cambria Math" w:hAnsi="Cambria Math"/>
                </w:rPr>
                <m:t>^</m:t>
              </m:r>
            </m:sup>
          </m:sSubSup>
          <m:r>
            <m:rPr>
              <m:sty m:val="p"/>
            </m:rPr>
            <w:rPr>
              <w:rFonts w:ascii="Cambria Math" w:hAnsi="Cambria Math"/>
            </w:rPr>
            <m:t>, y)</m:t>
          </m:r>
        </m:oMath>
      </m:oMathPara>
    </w:p>
    <w:p w14:paraId="115AFC7A" w14:textId="77777777" w:rsidR="00C642EC" w:rsidRDefault="00000000">
      <w:pPr>
        <w:rPr>
          <w:lang w:eastAsia="zh-CN"/>
        </w:rPr>
      </w:pPr>
      <w:r>
        <w:rPr>
          <w:lang w:eastAsia="zh-CN"/>
        </w:rPr>
        <w:t>考虑到本文真正关注的是三模态联合预测性能，因此总损失函数以</w:t>
      </w:r>
      <w:proofErr w:type="gramStart"/>
      <w:r>
        <w:rPr>
          <w:lang w:eastAsia="zh-CN"/>
        </w:rPr>
        <w:t>主任务</w:t>
      </w:r>
      <w:proofErr w:type="gramEnd"/>
      <w:r>
        <w:rPr>
          <w:lang w:eastAsia="zh-CN"/>
        </w:rPr>
        <w:t>损失为主体，并在其上叠加辅助监督项：</w:t>
      </w:r>
    </w:p>
    <w:p w14:paraId="6A948B2A" w14:textId="77777777" w:rsidR="00C642EC" w:rsidRDefault="00000000">
      <w:pPr>
        <w:ind w:firstLineChars="1600" w:firstLine="3840"/>
        <w:rPr>
          <w:lang w:eastAsia="zh-CN"/>
        </w:rPr>
      </w:pPr>
      <m:oMath>
        <m:r>
          <m:rPr>
            <m:sty m:val="p"/>
          </m:rPr>
          <w:rPr>
            <w:rFonts w:ascii="Cambria Math" w:hAnsi="Cambria Math"/>
            <w:lang w:eastAsia="zh-CN"/>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fusion</m:t>
            </m:r>
          </m:sub>
        </m:sSub>
        <m:r>
          <m:rPr>
            <m:sty m:val="p"/>
          </m:rPr>
          <w:rPr>
            <w:rFonts w:ascii="Cambria Math" w:hAnsi="Cambria Math"/>
          </w:rPr>
          <m:t>+ λ(</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v</m:t>
            </m:r>
          </m:sub>
        </m:sSub>
        <m:r>
          <m:rPr>
            <m:sty m:val="p"/>
          </m:rPr>
          <w:rPr>
            <w:rFonts w:ascii="Cambria Math" w:hAnsi="Cambria Math"/>
          </w:rPr>
          <m:t>)</m:t>
        </m:r>
      </m:oMath>
      <w:r>
        <w:rPr>
          <w:rFonts w:hint="eastAsia"/>
          <w:lang w:eastAsia="zh-CN"/>
        </w:rPr>
        <w:t xml:space="preserve">              (3.36)</w:t>
      </w:r>
    </w:p>
    <w:p w14:paraId="5FABC8F6" w14:textId="77777777" w:rsidR="00C642EC" w:rsidRDefault="00000000">
      <w:pPr>
        <w:rPr>
          <w:lang w:eastAsia="zh-CN"/>
        </w:rPr>
      </w:pPr>
      <w:r>
        <w:rPr>
          <w:lang w:eastAsia="zh-CN"/>
        </w:rPr>
        <w:t>其中，</w:t>
      </w:r>
      <w:r>
        <w:t>λ</w:t>
      </w:r>
      <w:r>
        <w:rPr>
          <w:lang w:eastAsia="zh-CN"/>
        </w:rPr>
        <w:t xml:space="preserve"> </w:t>
      </w:r>
      <w:r>
        <w:rPr>
          <w:lang w:eastAsia="zh-CN"/>
        </w:rPr>
        <w:t>为辅助损失权重，用于</w:t>
      </w:r>
      <w:proofErr w:type="gramStart"/>
      <w:r>
        <w:rPr>
          <w:lang w:eastAsia="zh-CN"/>
        </w:rPr>
        <w:t>平衡主任务</w:t>
      </w:r>
      <w:proofErr w:type="gramEnd"/>
      <w:r>
        <w:rPr>
          <w:lang w:eastAsia="zh-CN"/>
        </w:rPr>
        <w:t>学习与单模态监督的相对强度。结合当前实验设置，本文取</w:t>
      </w:r>
      <w:r>
        <w:rPr>
          <w:lang w:eastAsia="zh-CN"/>
        </w:rPr>
        <w:t xml:space="preserve"> </w:t>
      </w:r>
      <w:r>
        <w:t>λ</w:t>
      </w:r>
      <w:r>
        <w:rPr>
          <w:lang w:eastAsia="zh-CN"/>
        </w:rPr>
        <w:t>=0.3</w:t>
      </w:r>
      <w:r>
        <w:rPr>
          <w:lang w:eastAsia="zh-CN"/>
        </w:rPr>
        <w:t>。该取值的基本考虑在于：若</w:t>
      </w:r>
      <w:r>
        <w:rPr>
          <w:lang w:eastAsia="zh-CN"/>
        </w:rPr>
        <w:t xml:space="preserve"> </w:t>
      </w:r>
      <w:r>
        <w:t>λ</w:t>
      </w:r>
      <w:r>
        <w:rPr>
          <w:lang w:eastAsia="zh-CN"/>
        </w:rPr>
        <w:t xml:space="preserve"> </w:t>
      </w:r>
      <w:r>
        <w:rPr>
          <w:lang w:eastAsia="zh-CN"/>
        </w:rPr>
        <w:t>过小，辅助分支难以形成有效约束，模态边缘化问题依旧存在；若</w:t>
      </w:r>
      <w:r>
        <w:rPr>
          <w:lang w:eastAsia="zh-CN"/>
        </w:rPr>
        <w:t xml:space="preserve"> </w:t>
      </w:r>
      <w:r>
        <w:t>λ</w:t>
      </w:r>
      <w:r>
        <w:rPr>
          <w:lang w:eastAsia="zh-CN"/>
        </w:rPr>
        <w:t xml:space="preserve"> </w:t>
      </w:r>
      <w:r>
        <w:rPr>
          <w:lang w:eastAsia="zh-CN"/>
        </w:rPr>
        <w:t>过大，则模型容易过度优化单模态目标，反而削弱三模态联合建模的整体收益。因而，将</w:t>
      </w:r>
      <w:proofErr w:type="gramStart"/>
      <w:r>
        <w:rPr>
          <w:lang w:eastAsia="zh-CN"/>
        </w:rPr>
        <w:t>主任务</w:t>
      </w:r>
      <w:proofErr w:type="gramEnd"/>
      <w:r>
        <w:rPr>
          <w:lang w:eastAsia="zh-CN"/>
        </w:rPr>
        <w:t>置于中心位置、将辅助监督控制在适度范围内，更符合本文</w:t>
      </w:r>
      <w:r>
        <w:rPr>
          <w:lang w:eastAsia="zh-CN"/>
        </w:rPr>
        <w:t>“</w:t>
      </w:r>
      <w:r>
        <w:rPr>
          <w:lang w:eastAsia="zh-CN"/>
        </w:rPr>
        <w:t>以最终融合预测为目标、以多层次监督为支撑</w:t>
      </w:r>
      <w:r>
        <w:rPr>
          <w:lang w:eastAsia="zh-CN"/>
        </w:rPr>
        <w:t>”</w:t>
      </w:r>
      <w:r>
        <w:rPr>
          <w:lang w:eastAsia="zh-CN"/>
        </w:rPr>
        <w:t>的设计初衷。</w:t>
      </w:r>
    </w:p>
    <w:p w14:paraId="5C496520" w14:textId="77777777" w:rsidR="00C642EC" w:rsidRDefault="00000000">
      <w:pPr>
        <w:pStyle w:val="3"/>
        <w:spacing w:before="120"/>
        <w:rPr>
          <w:rFonts w:hint="eastAsia"/>
        </w:rPr>
      </w:pPr>
      <w:bookmarkStart w:id="64" w:name="_Toc224744437"/>
      <w:r>
        <w:t>3.6.2 三阶段训练策略</w:t>
      </w:r>
      <w:bookmarkEnd w:id="64"/>
    </w:p>
    <w:p w14:paraId="06B95BB6" w14:textId="77777777" w:rsidR="00C642EC" w:rsidRDefault="00000000">
      <w:pPr>
        <w:rPr>
          <w:lang w:eastAsia="zh-CN"/>
        </w:rPr>
      </w:pPr>
      <w:r>
        <w:rPr>
          <w:lang w:eastAsia="zh-CN"/>
        </w:rPr>
        <w:t>除了损失函数设计之外，训练过程本身也直接影响模型能否稳定收敛。本文框架同时包含</w:t>
      </w:r>
      <w:r>
        <w:rPr>
          <w:lang w:eastAsia="zh-CN"/>
        </w:rPr>
        <w:t xml:space="preserve"> </w:t>
      </w:r>
      <w:proofErr w:type="spellStart"/>
      <w:r>
        <w:rPr>
          <w:lang w:eastAsia="zh-CN"/>
        </w:rPr>
        <w:t>RoBERTa</w:t>
      </w:r>
      <w:proofErr w:type="spellEnd"/>
      <w:r>
        <w:rPr>
          <w:lang w:eastAsia="zh-CN"/>
        </w:rPr>
        <w:t>、</w:t>
      </w:r>
      <w:r>
        <w:rPr>
          <w:lang w:eastAsia="zh-CN"/>
        </w:rPr>
        <w:t xml:space="preserve">Data2Vec-Audio </w:t>
      </w:r>
      <w:r>
        <w:rPr>
          <w:lang w:eastAsia="zh-CN"/>
        </w:rPr>
        <w:t>等</w:t>
      </w:r>
      <w:proofErr w:type="gramStart"/>
      <w:r>
        <w:rPr>
          <w:lang w:eastAsia="zh-CN"/>
        </w:rPr>
        <w:t>预训练</w:t>
      </w:r>
      <w:proofErr w:type="gramEnd"/>
      <w:r>
        <w:rPr>
          <w:lang w:eastAsia="zh-CN"/>
        </w:rPr>
        <w:t>编码器，以及</w:t>
      </w:r>
      <w:r>
        <w:rPr>
          <w:lang w:eastAsia="zh-CN"/>
        </w:rPr>
        <w:t xml:space="preserve"> CME</w:t>
      </w:r>
      <w:r>
        <w:rPr>
          <w:lang w:eastAsia="zh-CN"/>
        </w:rPr>
        <w:t>、</w:t>
      </w:r>
      <w:proofErr w:type="spellStart"/>
      <w:r>
        <w:rPr>
          <w:lang w:eastAsia="zh-CN"/>
        </w:rPr>
        <w:t>xLSTM</w:t>
      </w:r>
      <w:proofErr w:type="spellEnd"/>
      <w:r>
        <w:rPr>
          <w:lang w:eastAsia="zh-CN"/>
        </w:rPr>
        <w:t>、</w:t>
      </w:r>
      <w:proofErr w:type="spellStart"/>
      <w:r>
        <w:rPr>
          <w:lang w:eastAsia="zh-CN"/>
        </w:rPr>
        <w:t>DEConv</w:t>
      </w:r>
      <w:proofErr w:type="spellEnd"/>
      <w:r>
        <w:rPr>
          <w:lang w:eastAsia="zh-CN"/>
        </w:rPr>
        <w:t xml:space="preserve"> </w:t>
      </w:r>
      <w:r>
        <w:rPr>
          <w:lang w:eastAsia="zh-CN"/>
        </w:rPr>
        <w:t>和预测头等任务特定模块。若在训练初期直接对全部参数进行大步长更新，</w:t>
      </w:r>
      <w:proofErr w:type="gramStart"/>
      <w:r>
        <w:rPr>
          <w:lang w:eastAsia="zh-CN"/>
        </w:rPr>
        <w:t>预训练</w:t>
      </w:r>
      <w:proofErr w:type="gramEnd"/>
      <w:r>
        <w:rPr>
          <w:lang w:eastAsia="zh-CN"/>
        </w:rPr>
        <w:t>表示很</w:t>
      </w:r>
      <w:r>
        <w:rPr>
          <w:lang w:eastAsia="zh-CN"/>
        </w:rPr>
        <w:lastRenderedPageBreak/>
        <w:t>容易被尚未成形的融合梯度破坏，进而导致模型收敛不稳甚至出现</w:t>
      </w:r>
      <w:r>
        <w:rPr>
          <w:lang w:eastAsia="zh-CN"/>
        </w:rPr>
        <w:t>“</w:t>
      </w:r>
      <w:r>
        <w:rPr>
          <w:lang w:eastAsia="zh-CN"/>
        </w:rPr>
        <w:t>灾难性遗忘</w:t>
      </w:r>
      <w:r>
        <w:rPr>
          <w:lang w:eastAsia="zh-CN"/>
        </w:rPr>
        <w:t>”</w:t>
      </w:r>
      <w:r>
        <w:rPr>
          <w:lang w:eastAsia="zh-CN"/>
        </w:rPr>
        <w:t>。为此，本文采用由浅入深的三阶段训练策略，使模型先完成任务适配，再逐步实现联合优化。</w:t>
      </w:r>
    </w:p>
    <w:p w14:paraId="10001BDA" w14:textId="77777777" w:rsidR="00C642EC" w:rsidRDefault="00000000">
      <w:pPr>
        <w:rPr>
          <w:lang w:eastAsia="zh-CN"/>
        </w:rPr>
      </w:pPr>
      <w:r>
        <w:rPr>
          <w:lang w:eastAsia="zh-CN"/>
        </w:rPr>
        <w:t>第一阶段为预热阶段。此时冻结</w:t>
      </w:r>
      <w:r>
        <w:rPr>
          <w:lang w:eastAsia="zh-CN"/>
        </w:rPr>
        <w:t xml:space="preserve"> </w:t>
      </w:r>
      <w:proofErr w:type="spellStart"/>
      <w:r>
        <w:rPr>
          <w:lang w:eastAsia="zh-CN"/>
        </w:rPr>
        <w:t>RoBERTa</w:t>
      </w:r>
      <w:proofErr w:type="spellEnd"/>
      <w:r>
        <w:rPr>
          <w:lang w:eastAsia="zh-CN"/>
        </w:rPr>
        <w:t xml:space="preserve"> </w:t>
      </w:r>
      <w:r>
        <w:rPr>
          <w:lang w:eastAsia="zh-CN"/>
        </w:rPr>
        <w:t>与</w:t>
      </w:r>
      <w:r>
        <w:rPr>
          <w:lang w:eastAsia="zh-CN"/>
        </w:rPr>
        <w:t xml:space="preserve"> Data2Vec-Audio </w:t>
      </w:r>
      <w:r>
        <w:rPr>
          <w:lang w:eastAsia="zh-CN"/>
        </w:rPr>
        <w:t>的主体参数，</w:t>
      </w:r>
      <w:proofErr w:type="gramStart"/>
      <w:r>
        <w:rPr>
          <w:lang w:eastAsia="zh-CN"/>
        </w:rPr>
        <w:t>仅训练</w:t>
      </w:r>
      <w:proofErr w:type="gramEnd"/>
      <w:r>
        <w:rPr>
          <w:lang w:eastAsia="zh-CN"/>
        </w:rPr>
        <w:t xml:space="preserve"> CME</w:t>
      </w:r>
      <w:r>
        <w:rPr>
          <w:lang w:eastAsia="zh-CN"/>
        </w:rPr>
        <w:t>、</w:t>
      </w:r>
      <w:proofErr w:type="spellStart"/>
      <w:r>
        <w:rPr>
          <w:lang w:eastAsia="zh-CN"/>
        </w:rPr>
        <w:t>DEConv</w:t>
      </w:r>
      <w:proofErr w:type="spellEnd"/>
      <w:r>
        <w:rPr>
          <w:lang w:eastAsia="zh-CN"/>
        </w:rPr>
        <w:t>、投影层以及多层次预测头，使新引入的结构先学会如何利用已有的高层特征表示。该阶段的核心目标不是追求最终最优性能，而是建立稳定的融合空间与损失回传路径，避免随机初始化的预测层直接扰动</w:t>
      </w:r>
      <w:proofErr w:type="gramStart"/>
      <w:r>
        <w:rPr>
          <w:lang w:eastAsia="zh-CN"/>
        </w:rPr>
        <w:t>预训练</w:t>
      </w:r>
      <w:proofErr w:type="gramEnd"/>
      <w:r>
        <w:rPr>
          <w:lang w:eastAsia="zh-CN"/>
        </w:rPr>
        <w:t>特征分布。</w:t>
      </w:r>
    </w:p>
    <w:p w14:paraId="6F393FA7" w14:textId="77777777" w:rsidR="00C642EC" w:rsidRDefault="00000000">
      <w:pPr>
        <w:rPr>
          <w:lang w:eastAsia="zh-CN"/>
        </w:rPr>
      </w:pPr>
      <w:r>
        <w:rPr>
          <w:lang w:eastAsia="zh-CN"/>
        </w:rPr>
        <w:t>第二阶段为联合微调阶段。在完成初步适配后，逐步开放</w:t>
      </w:r>
      <w:proofErr w:type="gramStart"/>
      <w:r>
        <w:rPr>
          <w:lang w:eastAsia="zh-CN"/>
        </w:rPr>
        <w:t>预训练</w:t>
      </w:r>
      <w:proofErr w:type="gramEnd"/>
      <w:r>
        <w:rPr>
          <w:lang w:eastAsia="zh-CN"/>
        </w:rPr>
        <w:t>编码器的顶部参数，并采用较小学习率与任务</w:t>
      </w:r>
      <w:proofErr w:type="gramStart"/>
      <w:r>
        <w:rPr>
          <w:lang w:eastAsia="zh-CN"/>
        </w:rPr>
        <w:t>层共同</w:t>
      </w:r>
      <w:proofErr w:type="gramEnd"/>
      <w:r>
        <w:rPr>
          <w:lang w:eastAsia="zh-CN"/>
        </w:rPr>
        <w:t>优化。此阶段的作用在于使文本和音频特征从</w:t>
      </w:r>
      <w:r>
        <w:rPr>
          <w:lang w:eastAsia="zh-CN"/>
        </w:rPr>
        <w:t>“</w:t>
      </w:r>
      <w:r>
        <w:rPr>
          <w:lang w:eastAsia="zh-CN"/>
        </w:rPr>
        <w:t>通用表征</w:t>
      </w:r>
      <w:r>
        <w:rPr>
          <w:lang w:eastAsia="zh-CN"/>
        </w:rPr>
        <w:t>”</w:t>
      </w:r>
      <w:r>
        <w:rPr>
          <w:lang w:eastAsia="zh-CN"/>
        </w:rPr>
        <w:t>进一步转向</w:t>
      </w:r>
      <w:r>
        <w:rPr>
          <w:lang w:eastAsia="zh-CN"/>
        </w:rPr>
        <w:t>“</w:t>
      </w:r>
      <w:r>
        <w:rPr>
          <w:lang w:eastAsia="zh-CN"/>
        </w:rPr>
        <w:t>面向情感强度回归的任务表征</w:t>
      </w:r>
      <w:r>
        <w:rPr>
          <w:lang w:eastAsia="zh-CN"/>
        </w:rPr>
        <w:t>”</w:t>
      </w:r>
      <w:r>
        <w:rPr>
          <w:lang w:eastAsia="zh-CN"/>
        </w:rPr>
        <w:t>，同时让</w:t>
      </w:r>
      <w:r>
        <w:rPr>
          <w:lang w:eastAsia="zh-CN"/>
        </w:rPr>
        <w:t xml:space="preserve"> CME </w:t>
      </w:r>
      <w:r>
        <w:rPr>
          <w:lang w:eastAsia="zh-CN"/>
        </w:rPr>
        <w:t>与</w:t>
      </w:r>
      <w:r>
        <w:rPr>
          <w:lang w:eastAsia="zh-CN"/>
        </w:rPr>
        <w:t xml:space="preserve"> </w:t>
      </w:r>
      <w:proofErr w:type="spellStart"/>
      <w:r>
        <w:rPr>
          <w:lang w:eastAsia="zh-CN"/>
        </w:rPr>
        <w:t>xLSTM</w:t>
      </w:r>
      <w:proofErr w:type="spellEnd"/>
      <w:r>
        <w:rPr>
          <w:lang w:eastAsia="zh-CN"/>
        </w:rPr>
        <w:t xml:space="preserve"> </w:t>
      </w:r>
      <w:r>
        <w:rPr>
          <w:lang w:eastAsia="zh-CN"/>
        </w:rPr>
        <w:t>更充分地吸收来自</w:t>
      </w:r>
      <w:proofErr w:type="gramStart"/>
      <w:r>
        <w:rPr>
          <w:lang w:eastAsia="zh-CN"/>
        </w:rPr>
        <w:t>预训练</w:t>
      </w:r>
      <w:proofErr w:type="gramEnd"/>
      <w:r>
        <w:rPr>
          <w:lang w:eastAsia="zh-CN"/>
        </w:rPr>
        <w:t>主干的反馈。与第一阶段相比，联合微调阶段更强调跨模块协同，其目标是把单独可用的模态特征、跨模态对齐表示与最终预测目标统一到同一优化方向上。</w:t>
      </w:r>
    </w:p>
    <w:p w14:paraId="024BD21F" w14:textId="77777777" w:rsidR="00C642EC" w:rsidRDefault="00000000">
      <w:pPr>
        <w:rPr>
          <w:lang w:eastAsia="zh-CN"/>
        </w:rPr>
      </w:pPr>
      <w:r>
        <w:rPr>
          <w:lang w:eastAsia="zh-CN"/>
        </w:rPr>
        <w:t>第三阶段为精调阶段。在模型整体已接近收敛的条件下，进一步降低学习率，对关键交互模块进行小步长精细调整。此时优化重点主要落在</w:t>
      </w:r>
      <w:r>
        <w:rPr>
          <w:lang w:eastAsia="zh-CN"/>
        </w:rPr>
        <w:t xml:space="preserve"> CME</w:t>
      </w:r>
      <w:r>
        <w:rPr>
          <w:lang w:eastAsia="zh-CN"/>
        </w:rPr>
        <w:t>、</w:t>
      </w:r>
      <w:proofErr w:type="spellStart"/>
      <w:r>
        <w:rPr>
          <w:lang w:eastAsia="zh-CN"/>
        </w:rPr>
        <w:t>xLSTM</w:t>
      </w:r>
      <w:proofErr w:type="spellEnd"/>
      <w:r>
        <w:rPr>
          <w:lang w:eastAsia="zh-CN"/>
        </w:rPr>
        <w:t xml:space="preserve"> </w:t>
      </w:r>
      <w:r>
        <w:rPr>
          <w:lang w:eastAsia="zh-CN"/>
        </w:rPr>
        <w:t>以及预测头之间的接口部分，因为这些位置直接决定跨模态对齐结果能否顺利转化为最终回归性能。通过小步长精调，模型可以在不破坏已有稳定表示的前提下，进一步修正细粒度参数偏差，从而提高最终预测结果的一致性与泛化能力。</w:t>
      </w:r>
    </w:p>
    <w:p w14:paraId="31C8AAD5" w14:textId="77777777" w:rsidR="00C642EC" w:rsidRDefault="00C642EC">
      <w:pPr>
        <w:ind w:firstLineChars="0" w:firstLine="0"/>
        <w:rPr>
          <w:lang w:eastAsia="zh-CN"/>
        </w:rPr>
      </w:pPr>
    </w:p>
    <w:p w14:paraId="7A4E705D" w14:textId="77777777" w:rsidR="00C642EC" w:rsidRDefault="00000000">
      <w:pPr>
        <w:pStyle w:val="110"/>
      </w:pPr>
      <w:r>
        <w:br w:type="page"/>
      </w:r>
      <w:bookmarkStart w:id="65" w:name="_Toc224744438"/>
      <w:r>
        <w:rPr>
          <w:rFonts w:hint="eastAsia"/>
        </w:rPr>
        <w:lastRenderedPageBreak/>
        <w:t xml:space="preserve">4  </w:t>
      </w:r>
      <w:r>
        <w:rPr>
          <w:rFonts w:hint="eastAsia"/>
        </w:rPr>
        <w:t>实验设计</w:t>
      </w:r>
      <w:bookmarkEnd w:id="65"/>
    </w:p>
    <w:p w14:paraId="2E399F77" w14:textId="77777777" w:rsidR="00C642EC" w:rsidRDefault="00000000">
      <w:pPr>
        <w:pStyle w:val="2"/>
        <w:spacing w:before="120"/>
        <w:rPr>
          <w:rFonts w:hint="eastAsia"/>
        </w:rPr>
      </w:pPr>
      <w:bookmarkStart w:id="66" w:name="实验数据集"/>
      <w:bookmarkStart w:id="67" w:name="_Toc224744439"/>
      <w:r>
        <w:t>4.1 实验数据集</w:t>
      </w:r>
      <w:bookmarkEnd w:id="67"/>
    </w:p>
    <w:p w14:paraId="73A75F7C" w14:textId="77777777" w:rsidR="00C642EC" w:rsidRDefault="00000000">
      <w:pPr>
        <w:pStyle w:val="3"/>
        <w:spacing w:before="120"/>
        <w:rPr>
          <w:rFonts w:hint="eastAsia"/>
        </w:rPr>
      </w:pPr>
      <w:bookmarkStart w:id="68" w:name="cmu-mosi-数据集"/>
      <w:bookmarkStart w:id="69" w:name="_Toc224744440"/>
      <w:r>
        <w:t>4.1.1 CMU-MOSI 数据集</w:t>
      </w:r>
      <w:bookmarkEnd w:id="69"/>
    </w:p>
    <w:p w14:paraId="77070E48" w14:textId="77777777" w:rsidR="00C642EC" w:rsidRDefault="00000000">
      <w:proofErr w:type="spellStart"/>
      <w:r>
        <w:t>CMU-MOSI</w:t>
      </w:r>
      <w:r>
        <w:t>（</w:t>
      </w:r>
      <w:r>
        <w:t>Carnegie</w:t>
      </w:r>
      <w:proofErr w:type="spellEnd"/>
      <w:r>
        <w:t xml:space="preserve"> Mellon University Multimodal Opinion Sentiment and Intensity</w:t>
      </w:r>
      <w:r>
        <w:t>）</w:t>
      </w:r>
      <w:proofErr w:type="gramStart"/>
      <w:r>
        <w:t>是多模态情感分析领域最常用的英文基准数据集之一</w:t>
      </w:r>
      <w:r>
        <w:rPr>
          <w:rFonts w:hint="eastAsia"/>
          <w:vertAlign w:val="superscript"/>
          <w:lang w:eastAsia="zh-CN"/>
        </w:rPr>
        <w:t>[118]</w:t>
      </w:r>
      <w:r>
        <w:t>。</w:t>
      </w:r>
      <w:proofErr w:type="gramEnd"/>
      <w:r>
        <w:t>该数据集以在线视频评论片段为对象，强调说话者在真实语境下的主观观点表达和情感强度变化，因而适合用于验证模型对文本语义、语音韵律以及面部动态线索的联合建模能力。表</w:t>
      </w:r>
      <w:r>
        <w:rPr>
          <w:rFonts w:hint="eastAsia"/>
          <w:lang w:eastAsia="zh-CN"/>
        </w:rPr>
        <w:t>4.1</w:t>
      </w:r>
      <w:r>
        <w:t>给出了</w:t>
      </w:r>
      <w:r>
        <w:t>CMU-MOSI</w:t>
      </w:r>
      <w:r>
        <w:t>的基本信息。</w:t>
      </w:r>
    </w:p>
    <w:p w14:paraId="64BBD245" w14:textId="77777777" w:rsidR="00C642EC" w:rsidRDefault="00C642EC"/>
    <w:p w14:paraId="147E937C" w14:textId="77777777" w:rsidR="00C642EC" w:rsidRDefault="00000000">
      <w:pPr>
        <w:jc w:val="center"/>
        <w:rPr>
          <w:lang w:eastAsia="zh-CN"/>
        </w:rPr>
      </w:pPr>
      <w:r>
        <w:rPr>
          <w:rFonts w:hint="eastAsia"/>
          <w:lang w:eastAsia="zh-CN"/>
        </w:rPr>
        <w:t>表</w:t>
      </w:r>
      <w:r>
        <w:rPr>
          <w:rFonts w:hint="eastAsia"/>
          <w:lang w:eastAsia="zh-CN"/>
        </w:rPr>
        <w:t>4.1  CMU-MOSI</w:t>
      </w:r>
      <w:r>
        <w:rPr>
          <w:rFonts w:hint="eastAsia"/>
          <w:lang w:eastAsia="zh-CN"/>
        </w:rPr>
        <w:t>的基本信息</w:t>
      </w:r>
    </w:p>
    <w:tbl>
      <w:tblPr>
        <w:tblStyle w:val="Table"/>
        <w:tblW w:w="0" w:type="auto"/>
        <w:jc w:val="center"/>
        <w:tblInd w:w="0" w:type="dxa"/>
        <w:tblLook w:val="04A0" w:firstRow="1" w:lastRow="0" w:firstColumn="1" w:lastColumn="0" w:noHBand="0" w:noVBand="1"/>
      </w:tblPr>
      <w:tblGrid>
        <w:gridCol w:w="1416"/>
        <w:gridCol w:w="4416"/>
      </w:tblGrid>
      <w:tr w:rsidR="00C642EC" w14:paraId="73A9A4A3" w14:textId="77777777" w:rsidTr="00C642E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tcPr>
          <w:p w14:paraId="56ECBD88" w14:textId="77777777" w:rsidR="00C642EC" w:rsidRDefault="00000000">
            <w:pPr>
              <w:rPr>
                <w:color w:val="000000"/>
              </w:rPr>
            </w:pPr>
            <w:proofErr w:type="spellStart"/>
            <w:r>
              <w:rPr>
                <w:color w:val="000000"/>
              </w:rPr>
              <w:t>项目</w:t>
            </w:r>
            <w:proofErr w:type="spellEnd"/>
          </w:p>
        </w:tc>
        <w:tc>
          <w:tcPr>
            <w:tcW w:w="0" w:type="auto"/>
            <w:tcBorders>
              <w:top w:val="single" w:sz="12" w:space="0" w:color="000000"/>
              <w:left w:val="nil"/>
              <w:bottom w:val="single" w:sz="4" w:space="0" w:color="000000"/>
              <w:right w:val="nil"/>
            </w:tcBorders>
            <w:shd w:val="clear" w:color="auto" w:fill="FFFFFF"/>
          </w:tcPr>
          <w:p w14:paraId="5330012B" w14:textId="77777777" w:rsidR="00C642EC" w:rsidRDefault="00000000">
            <w:pPr>
              <w:rPr>
                <w:color w:val="000000"/>
              </w:rPr>
            </w:pPr>
            <w:proofErr w:type="spellStart"/>
            <w:r>
              <w:rPr>
                <w:color w:val="000000"/>
              </w:rPr>
              <w:t>内容</w:t>
            </w:r>
            <w:proofErr w:type="spellEnd"/>
          </w:p>
        </w:tc>
      </w:tr>
      <w:tr w:rsidR="00C642EC" w14:paraId="5D2A9B6F" w14:textId="77777777" w:rsidTr="00C642EC">
        <w:trPr>
          <w:jc w:val="center"/>
        </w:trPr>
        <w:tc>
          <w:tcPr>
            <w:tcW w:w="0" w:type="auto"/>
            <w:tcBorders>
              <w:top w:val="single" w:sz="4" w:space="0" w:color="000000"/>
              <w:left w:val="nil"/>
              <w:bottom w:val="nil"/>
              <w:right w:val="nil"/>
            </w:tcBorders>
            <w:shd w:val="clear" w:color="auto" w:fill="FFFFFF"/>
          </w:tcPr>
          <w:p w14:paraId="4E1DEF22" w14:textId="77777777" w:rsidR="00C642EC" w:rsidRDefault="00000000">
            <w:pPr>
              <w:rPr>
                <w:color w:val="000000"/>
              </w:rPr>
            </w:pPr>
            <w:proofErr w:type="spellStart"/>
            <w:r>
              <w:rPr>
                <w:color w:val="000000"/>
              </w:rPr>
              <w:t>数据集名称</w:t>
            </w:r>
            <w:proofErr w:type="spellEnd"/>
          </w:p>
        </w:tc>
        <w:tc>
          <w:tcPr>
            <w:tcW w:w="0" w:type="auto"/>
            <w:tcBorders>
              <w:top w:val="single" w:sz="4" w:space="0" w:color="000000"/>
              <w:left w:val="nil"/>
              <w:bottom w:val="nil"/>
              <w:right w:val="nil"/>
            </w:tcBorders>
            <w:shd w:val="clear" w:color="auto" w:fill="FFFFFF"/>
          </w:tcPr>
          <w:p w14:paraId="6D6BD72C" w14:textId="77777777" w:rsidR="00C642EC" w:rsidRDefault="00000000">
            <w:pPr>
              <w:rPr>
                <w:color w:val="000000"/>
              </w:rPr>
            </w:pPr>
            <w:r>
              <w:rPr>
                <w:color w:val="000000"/>
              </w:rPr>
              <w:t>CMU-MOSI</w:t>
            </w:r>
          </w:p>
        </w:tc>
      </w:tr>
      <w:tr w:rsidR="00C642EC" w14:paraId="3B9DBF0B" w14:textId="77777777" w:rsidTr="00C642EC">
        <w:trPr>
          <w:jc w:val="center"/>
        </w:trPr>
        <w:tc>
          <w:tcPr>
            <w:tcW w:w="0" w:type="auto"/>
            <w:tcBorders>
              <w:top w:val="nil"/>
              <w:left w:val="nil"/>
              <w:bottom w:val="nil"/>
              <w:right w:val="nil"/>
            </w:tcBorders>
            <w:shd w:val="clear" w:color="auto" w:fill="FFFFFF"/>
          </w:tcPr>
          <w:p w14:paraId="4699D341" w14:textId="77777777" w:rsidR="00C642EC" w:rsidRDefault="00000000">
            <w:pPr>
              <w:rPr>
                <w:color w:val="000000"/>
              </w:rPr>
            </w:pPr>
            <w:proofErr w:type="spellStart"/>
            <w:r>
              <w:rPr>
                <w:color w:val="000000"/>
              </w:rPr>
              <w:t>样本粒度</w:t>
            </w:r>
            <w:proofErr w:type="spellEnd"/>
          </w:p>
        </w:tc>
        <w:tc>
          <w:tcPr>
            <w:tcW w:w="0" w:type="auto"/>
            <w:tcBorders>
              <w:top w:val="nil"/>
              <w:left w:val="nil"/>
              <w:bottom w:val="nil"/>
              <w:right w:val="nil"/>
            </w:tcBorders>
            <w:shd w:val="clear" w:color="auto" w:fill="FFFFFF"/>
          </w:tcPr>
          <w:p w14:paraId="164A4DF7" w14:textId="77777777" w:rsidR="00C642EC" w:rsidRDefault="00000000">
            <w:pPr>
              <w:rPr>
                <w:color w:val="000000"/>
              </w:rPr>
            </w:pPr>
            <w:proofErr w:type="spellStart"/>
            <w:r>
              <w:rPr>
                <w:color w:val="000000"/>
              </w:rPr>
              <w:t>句子级视频片段</w:t>
            </w:r>
            <w:proofErr w:type="spellEnd"/>
          </w:p>
        </w:tc>
      </w:tr>
      <w:tr w:rsidR="00C642EC" w14:paraId="76A01CC8" w14:textId="77777777" w:rsidTr="00C642EC">
        <w:trPr>
          <w:jc w:val="center"/>
        </w:trPr>
        <w:tc>
          <w:tcPr>
            <w:tcW w:w="0" w:type="auto"/>
            <w:tcBorders>
              <w:top w:val="nil"/>
              <w:left w:val="nil"/>
              <w:bottom w:val="nil"/>
              <w:right w:val="nil"/>
            </w:tcBorders>
            <w:shd w:val="clear" w:color="auto" w:fill="FFFFFF"/>
          </w:tcPr>
          <w:p w14:paraId="2DB6D952" w14:textId="77777777" w:rsidR="00C642EC" w:rsidRDefault="00000000">
            <w:pPr>
              <w:rPr>
                <w:color w:val="000000"/>
              </w:rPr>
            </w:pPr>
            <w:proofErr w:type="spellStart"/>
            <w:r>
              <w:rPr>
                <w:color w:val="000000"/>
              </w:rPr>
              <w:t>样本总数</w:t>
            </w:r>
            <w:proofErr w:type="spellEnd"/>
          </w:p>
        </w:tc>
        <w:tc>
          <w:tcPr>
            <w:tcW w:w="0" w:type="auto"/>
            <w:tcBorders>
              <w:top w:val="nil"/>
              <w:left w:val="nil"/>
              <w:bottom w:val="nil"/>
              <w:right w:val="nil"/>
            </w:tcBorders>
            <w:shd w:val="clear" w:color="auto" w:fill="FFFFFF"/>
          </w:tcPr>
          <w:p w14:paraId="5ABBEDD6" w14:textId="77777777" w:rsidR="00C642EC" w:rsidRDefault="00000000">
            <w:pPr>
              <w:rPr>
                <w:color w:val="000000"/>
              </w:rPr>
            </w:pPr>
            <w:r>
              <w:rPr>
                <w:color w:val="000000"/>
              </w:rPr>
              <w:t>2199</w:t>
            </w:r>
          </w:p>
        </w:tc>
      </w:tr>
      <w:tr w:rsidR="00C642EC" w14:paraId="16FCCBF4" w14:textId="77777777" w:rsidTr="00C642EC">
        <w:trPr>
          <w:jc w:val="center"/>
        </w:trPr>
        <w:tc>
          <w:tcPr>
            <w:tcW w:w="0" w:type="auto"/>
            <w:tcBorders>
              <w:top w:val="nil"/>
              <w:left w:val="nil"/>
              <w:bottom w:val="nil"/>
              <w:right w:val="nil"/>
            </w:tcBorders>
            <w:shd w:val="clear" w:color="auto" w:fill="FFFFFF"/>
          </w:tcPr>
          <w:p w14:paraId="777D1007" w14:textId="77777777" w:rsidR="00C642EC" w:rsidRDefault="00000000">
            <w:pPr>
              <w:rPr>
                <w:color w:val="000000"/>
              </w:rPr>
            </w:pPr>
            <w:proofErr w:type="spellStart"/>
            <w:r>
              <w:rPr>
                <w:color w:val="000000"/>
              </w:rPr>
              <w:t>视频来源</w:t>
            </w:r>
            <w:proofErr w:type="spellEnd"/>
          </w:p>
        </w:tc>
        <w:tc>
          <w:tcPr>
            <w:tcW w:w="0" w:type="auto"/>
            <w:tcBorders>
              <w:top w:val="nil"/>
              <w:left w:val="nil"/>
              <w:bottom w:val="nil"/>
              <w:right w:val="nil"/>
            </w:tcBorders>
            <w:shd w:val="clear" w:color="auto" w:fill="FFFFFF"/>
          </w:tcPr>
          <w:p w14:paraId="13DCC1A0" w14:textId="77777777" w:rsidR="00C642EC" w:rsidRDefault="00000000">
            <w:pPr>
              <w:rPr>
                <w:color w:val="000000"/>
                <w:lang w:eastAsia="zh-CN"/>
              </w:rPr>
            </w:pPr>
            <w:r>
              <w:rPr>
                <w:color w:val="000000"/>
                <w:lang w:eastAsia="zh-CN"/>
              </w:rPr>
              <w:t xml:space="preserve">89 </w:t>
            </w:r>
            <w:r>
              <w:rPr>
                <w:color w:val="000000"/>
                <w:lang w:eastAsia="zh-CN"/>
              </w:rPr>
              <w:t>位说话者的</w:t>
            </w:r>
            <w:r>
              <w:rPr>
                <w:color w:val="000000"/>
                <w:lang w:eastAsia="zh-CN"/>
              </w:rPr>
              <w:t xml:space="preserve"> 93 </w:t>
            </w:r>
            <w:proofErr w:type="gramStart"/>
            <w:r>
              <w:rPr>
                <w:color w:val="000000"/>
                <w:lang w:eastAsia="zh-CN"/>
              </w:rPr>
              <w:t>个</w:t>
            </w:r>
            <w:proofErr w:type="gramEnd"/>
            <w:r>
              <w:rPr>
                <w:color w:val="000000"/>
                <w:lang w:eastAsia="zh-CN"/>
              </w:rPr>
              <w:t xml:space="preserve"> YouTube </w:t>
            </w:r>
            <w:r>
              <w:rPr>
                <w:color w:val="000000"/>
                <w:lang w:eastAsia="zh-CN"/>
              </w:rPr>
              <w:t>视频</w:t>
            </w:r>
          </w:p>
        </w:tc>
      </w:tr>
      <w:tr w:rsidR="00C642EC" w14:paraId="37B12455" w14:textId="77777777" w:rsidTr="00C642EC">
        <w:trPr>
          <w:jc w:val="center"/>
        </w:trPr>
        <w:tc>
          <w:tcPr>
            <w:tcW w:w="0" w:type="auto"/>
            <w:tcBorders>
              <w:top w:val="nil"/>
              <w:left w:val="nil"/>
              <w:bottom w:val="nil"/>
              <w:right w:val="nil"/>
            </w:tcBorders>
            <w:shd w:val="clear" w:color="auto" w:fill="FFFFFF"/>
          </w:tcPr>
          <w:p w14:paraId="7B290549" w14:textId="77777777" w:rsidR="00C642EC" w:rsidRDefault="00000000">
            <w:pPr>
              <w:rPr>
                <w:color w:val="000000"/>
              </w:rPr>
            </w:pPr>
            <w:proofErr w:type="spellStart"/>
            <w:r>
              <w:rPr>
                <w:color w:val="000000"/>
              </w:rPr>
              <w:t>标签形式</w:t>
            </w:r>
            <w:proofErr w:type="spellEnd"/>
          </w:p>
        </w:tc>
        <w:tc>
          <w:tcPr>
            <w:tcW w:w="0" w:type="auto"/>
            <w:tcBorders>
              <w:top w:val="nil"/>
              <w:left w:val="nil"/>
              <w:bottom w:val="nil"/>
              <w:right w:val="nil"/>
            </w:tcBorders>
            <w:shd w:val="clear" w:color="auto" w:fill="FFFFFF"/>
          </w:tcPr>
          <w:p w14:paraId="6FBCC3D1" w14:textId="77777777" w:rsidR="00C642EC" w:rsidRDefault="00000000">
            <w:pPr>
              <w:rPr>
                <w:color w:val="000000"/>
              </w:rPr>
            </w:pPr>
            <w:proofErr w:type="spellStart"/>
            <w:r>
              <w:rPr>
                <w:color w:val="000000"/>
              </w:rPr>
              <w:t>连续情感强度</w:t>
            </w:r>
            <w:proofErr w:type="spellEnd"/>
          </w:p>
        </w:tc>
      </w:tr>
      <w:tr w:rsidR="00C642EC" w14:paraId="622A2E28" w14:textId="77777777" w:rsidTr="00C642EC">
        <w:trPr>
          <w:jc w:val="center"/>
        </w:trPr>
        <w:tc>
          <w:tcPr>
            <w:tcW w:w="0" w:type="auto"/>
            <w:tcBorders>
              <w:top w:val="nil"/>
              <w:left w:val="nil"/>
              <w:bottom w:val="nil"/>
              <w:right w:val="nil"/>
            </w:tcBorders>
            <w:shd w:val="clear" w:color="auto" w:fill="FFFFFF"/>
          </w:tcPr>
          <w:p w14:paraId="21CBB104" w14:textId="77777777" w:rsidR="00C642EC" w:rsidRDefault="00000000">
            <w:pPr>
              <w:rPr>
                <w:color w:val="000000"/>
              </w:rPr>
            </w:pPr>
            <w:proofErr w:type="spellStart"/>
            <w:r>
              <w:rPr>
                <w:color w:val="000000"/>
              </w:rPr>
              <w:t>标签范围</w:t>
            </w:r>
            <w:proofErr w:type="spellEnd"/>
          </w:p>
        </w:tc>
        <w:tc>
          <w:tcPr>
            <w:tcW w:w="0" w:type="auto"/>
            <w:tcBorders>
              <w:top w:val="nil"/>
              <w:left w:val="nil"/>
              <w:bottom w:val="nil"/>
              <w:right w:val="nil"/>
            </w:tcBorders>
            <w:shd w:val="clear" w:color="auto" w:fill="FFFFFF"/>
          </w:tcPr>
          <w:p w14:paraId="1E529BA8" w14:textId="77777777" w:rsidR="00C642EC" w:rsidRDefault="00000000">
            <w:pPr>
              <w:rPr>
                <w:color w:val="000000"/>
              </w:rPr>
            </w:pPr>
            <m:oMathPara>
              <m:oMath>
                <m:d>
                  <m:dPr>
                    <m:begChr m:val="["/>
                    <m:endChr m:val="]"/>
                    <m:ctrlPr>
                      <w:rPr>
                        <w:rFonts w:ascii="Cambria Math" w:hAnsi="Cambria Math"/>
                        <w:color w:val="000000"/>
                      </w:rPr>
                    </m:ctrlPr>
                  </m:dPr>
                  <m:e>
                    <m:r>
                      <m:rPr>
                        <m:sty m:val="p"/>
                      </m:rPr>
                      <w:rPr>
                        <w:rFonts w:ascii="Cambria Math" w:hAnsi="Cambria Math"/>
                        <w:color w:val="000000"/>
                      </w:rPr>
                      <m:t>-3,3</m:t>
                    </m:r>
                  </m:e>
                </m:d>
              </m:oMath>
            </m:oMathPara>
          </w:p>
        </w:tc>
      </w:tr>
      <w:tr w:rsidR="00C642EC" w14:paraId="3AE6157D" w14:textId="77777777" w:rsidTr="00C642EC">
        <w:trPr>
          <w:jc w:val="center"/>
        </w:trPr>
        <w:tc>
          <w:tcPr>
            <w:tcW w:w="0" w:type="auto"/>
            <w:tcBorders>
              <w:top w:val="nil"/>
              <w:left w:val="nil"/>
              <w:bottom w:val="nil"/>
              <w:right w:val="nil"/>
            </w:tcBorders>
            <w:shd w:val="clear" w:color="auto" w:fill="FFFFFF"/>
          </w:tcPr>
          <w:p w14:paraId="0739A23B" w14:textId="77777777" w:rsidR="00C642EC" w:rsidRDefault="00000000">
            <w:pPr>
              <w:rPr>
                <w:color w:val="000000"/>
              </w:rPr>
            </w:pPr>
            <w:proofErr w:type="spellStart"/>
            <w:r>
              <w:rPr>
                <w:color w:val="000000"/>
              </w:rPr>
              <w:t>数据划分</w:t>
            </w:r>
            <w:proofErr w:type="spellEnd"/>
          </w:p>
        </w:tc>
        <w:tc>
          <w:tcPr>
            <w:tcW w:w="0" w:type="auto"/>
            <w:tcBorders>
              <w:top w:val="nil"/>
              <w:left w:val="nil"/>
              <w:bottom w:val="nil"/>
              <w:right w:val="nil"/>
            </w:tcBorders>
            <w:shd w:val="clear" w:color="auto" w:fill="FFFFFF"/>
          </w:tcPr>
          <w:p w14:paraId="491161E9" w14:textId="77777777" w:rsidR="00C642EC" w:rsidRDefault="00000000">
            <w:pPr>
              <w:rPr>
                <w:color w:val="000000"/>
                <w:lang w:eastAsia="zh-CN"/>
              </w:rPr>
            </w:pPr>
            <w:r>
              <w:rPr>
                <w:color w:val="000000"/>
                <w:lang w:eastAsia="zh-CN"/>
              </w:rPr>
              <w:t>训练集</w:t>
            </w:r>
            <w:r>
              <w:rPr>
                <w:color w:val="000000"/>
                <w:lang w:eastAsia="zh-CN"/>
              </w:rPr>
              <w:t xml:space="preserve"> 1284</w:t>
            </w:r>
            <w:r>
              <w:rPr>
                <w:color w:val="000000"/>
                <w:lang w:eastAsia="zh-CN"/>
              </w:rPr>
              <w:t>，验证集</w:t>
            </w:r>
            <w:r>
              <w:rPr>
                <w:color w:val="000000"/>
                <w:lang w:eastAsia="zh-CN"/>
              </w:rPr>
              <w:t xml:space="preserve"> 229</w:t>
            </w:r>
            <w:r>
              <w:rPr>
                <w:color w:val="000000"/>
                <w:lang w:eastAsia="zh-CN"/>
              </w:rPr>
              <w:t>，测试集</w:t>
            </w:r>
            <w:r>
              <w:rPr>
                <w:color w:val="000000"/>
                <w:lang w:eastAsia="zh-CN"/>
              </w:rPr>
              <w:t xml:space="preserve"> 686</w:t>
            </w:r>
          </w:p>
        </w:tc>
      </w:tr>
      <w:tr w:rsidR="00C642EC" w14:paraId="279FC92A" w14:textId="77777777" w:rsidTr="00C642EC">
        <w:trPr>
          <w:jc w:val="center"/>
        </w:trPr>
        <w:tc>
          <w:tcPr>
            <w:tcW w:w="0" w:type="auto"/>
            <w:tcBorders>
              <w:top w:val="nil"/>
              <w:left w:val="nil"/>
              <w:bottom w:val="nil"/>
              <w:right w:val="nil"/>
            </w:tcBorders>
            <w:shd w:val="clear" w:color="auto" w:fill="FFFFFF"/>
          </w:tcPr>
          <w:p w14:paraId="27D34131" w14:textId="77777777" w:rsidR="00C642EC" w:rsidRDefault="00000000">
            <w:pPr>
              <w:rPr>
                <w:color w:val="000000"/>
              </w:rPr>
            </w:pPr>
            <w:proofErr w:type="spellStart"/>
            <w:r>
              <w:rPr>
                <w:color w:val="000000"/>
              </w:rPr>
              <w:t>文本输入</w:t>
            </w:r>
            <w:proofErr w:type="spellEnd"/>
          </w:p>
        </w:tc>
        <w:tc>
          <w:tcPr>
            <w:tcW w:w="0" w:type="auto"/>
            <w:tcBorders>
              <w:top w:val="nil"/>
              <w:left w:val="nil"/>
              <w:bottom w:val="nil"/>
              <w:right w:val="nil"/>
            </w:tcBorders>
            <w:shd w:val="clear" w:color="auto" w:fill="FFFFFF"/>
          </w:tcPr>
          <w:p w14:paraId="6E78B40A" w14:textId="77777777" w:rsidR="00C642EC" w:rsidRDefault="00000000">
            <w:pPr>
              <w:rPr>
                <w:color w:val="000000"/>
              </w:rPr>
            </w:pPr>
            <w:proofErr w:type="spellStart"/>
            <w:r>
              <w:rPr>
                <w:color w:val="000000"/>
              </w:rPr>
              <w:t>语句转写文本</w:t>
            </w:r>
            <w:proofErr w:type="spellEnd"/>
          </w:p>
        </w:tc>
      </w:tr>
      <w:tr w:rsidR="00C642EC" w14:paraId="2FD4C07D" w14:textId="77777777" w:rsidTr="00C642EC">
        <w:trPr>
          <w:jc w:val="center"/>
        </w:trPr>
        <w:tc>
          <w:tcPr>
            <w:tcW w:w="0" w:type="auto"/>
            <w:tcBorders>
              <w:top w:val="nil"/>
              <w:left w:val="nil"/>
              <w:bottom w:val="nil"/>
              <w:right w:val="nil"/>
            </w:tcBorders>
            <w:shd w:val="clear" w:color="auto" w:fill="FFFFFF"/>
          </w:tcPr>
          <w:p w14:paraId="37F50888" w14:textId="77777777" w:rsidR="00C642EC" w:rsidRDefault="00000000">
            <w:pPr>
              <w:rPr>
                <w:color w:val="000000"/>
              </w:rPr>
            </w:pPr>
            <w:proofErr w:type="spellStart"/>
            <w:r>
              <w:rPr>
                <w:color w:val="000000"/>
              </w:rPr>
              <w:t>音频输入</w:t>
            </w:r>
            <w:proofErr w:type="spellEnd"/>
          </w:p>
        </w:tc>
        <w:tc>
          <w:tcPr>
            <w:tcW w:w="0" w:type="auto"/>
            <w:tcBorders>
              <w:top w:val="nil"/>
              <w:left w:val="nil"/>
              <w:bottom w:val="nil"/>
              <w:right w:val="nil"/>
            </w:tcBorders>
            <w:shd w:val="clear" w:color="auto" w:fill="FFFFFF"/>
          </w:tcPr>
          <w:p w14:paraId="4E550CB1" w14:textId="77777777" w:rsidR="00C642EC" w:rsidRDefault="00000000">
            <w:pPr>
              <w:rPr>
                <w:color w:val="000000"/>
              </w:rPr>
            </w:pPr>
            <w:proofErr w:type="spellStart"/>
            <w:r>
              <w:rPr>
                <w:color w:val="000000"/>
              </w:rPr>
              <w:t>语音片段</w:t>
            </w:r>
            <w:proofErr w:type="spellEnd"/>
          </w:p>
        </w:tc>
      </w:tr>
      <w:tr w:rsidR="00C642EC" w14:paraId="7947340F" w14:textId="77777777" w:rsidTr="00C642EC">
        <w:trPr>
          <w:jc w:val="center"/>
        </w:trPr>
        <w:tc>
          <w:tcPr>
            <w:tcW w:w="0" w:type="auto"/>
            <w:tcBorders>
              <w:top w:val="nil"/>
              <w:left w:val="nil"/>
              <w:bottom w:val="single" w:sz="12" w:space="0" w:color="000000"/>
              <w:right w:val="nil"/>
            </w:tcBorders>
            <w:shd w:val="clear" w:color="auto" w:fill="FFFFFF"/>
          </w:tcPr>
          <w:p w14:paraId="0FE93B41" w14:textId="77777777" w:rsidR="00C642EC" w:rsidRDefault="00000000">
            <w:pPr>
              <w:rPr>
                <w:color w:val="000000"/>
              </w:rPr>
            </w:pPr>
            <w:proofErr w:type="spellStart"/>
            <w:r>
              <w:rPr>
                <w:color w:val="000000"/>
              </w:rPr>
              <w:t>视频输</w:t>
            </w:r>
            <w:r>
              <w:rPr>
                <w:color w:val="000000"/>
              </w:rPr>
              <w:lastRenderedPageBreak/>
              <w:t>入</w:t>
            </w:r>
            <w:proofErr w:type="spellEnd"/>
          </w:p>
        </w:tc>
        <w:tc>
          <w:tcPr>
            <w:tcW w:w="0" w:type="auto"/>
            <w:tcBorders>
              <w:top w:val="nil"/>
              <w:left w:val="nil"/>
              <w:bottom w:val="single" w:sz="12" w:space="0" w:color="000000"/>
              <w:right w:val="nil"/>
            </w:tcBorders>
            <w:shd w:val="clear" w:color="auto" w:fill="FFFFFF"/>
          </w:tcPr>
          <w:p w14:paraId="0192D6CD" w14:textId="77777777" w:rsidR="00C642EC" w:rsidRDefault="00000000">
            <w:pPr>
              <w:rPr>
                <w:color w:val="000000"/>
              </w:rPr>
            </w:pPr>
            <w:proofErr w:type="spellStart"/>
            <w:r>
              <w:rPr>
                <w:color w:val="000000"/>
              </w:rPr>
              <w:lastRenderedPageBreak/>
              <w:t>帧级视觉序列</w:t>
            </w:r>
            <w:proofErr w:type="spellEnd"/>
          </w:p>
        </w:tc>
      </w:tr>
    </w:tbl>
    <w:p w14:paraId="3BA52F7E" w14:textId="77777777" w:rsidR="00C642EC" w:rsidRDefault="00C642EC"/>
    <w:p w14:paraId="4B1BC685" w14:textId="77777777" w:rsidR="00C642EC" w:rsidRDefault="00C642EC"/>
    <w:p w14:paraId="039BBCAE" w14:textId="77777777" w:rsidR="00C642EC" w:rsidRDefault="00000000">
      <w:pPr>
        <w:rPr>
          <w:lang w:eastAsia="zh-CN"/>
        </w:rPr>
      </w:pPr>
      <w:r>
        <w:rPr>
          <w:lang w:eastAsia="zh-CN"/>
        </w:rPr>
        <w:t>从数据构成上看，</w:t>
      </w:r>
      <w:r>
        <w:rPr>
          <w:lang w:eastAsia="zh-CN"/>
        </w:rPr>
        <w:t xml:space="preserve">CMU-MOSI </w:t>
      </w:r>
      <w:r>
        <w:rPr>
          <w:lang w:eastAsia="zh-CN"/>
        </w:rPr>
        <w:t>共包含</w:t>
      </w:r>
      <w:r>
        <w:rPr>
          <w:lang w:eastAsia="zh-CN"/>
        </w:rPr>
        <w:t xml:space="preserve"> 2199 </w:t>
      </w:r>
      <w:proofErr w:type="gramStart"/>
      <w:r>
        <w:rPr>
          <w:lang w:eastAsia="zh-CN"/>
        </w:rPr>
        <w:t>个句子级</w:t>
      </w:r>
      <w:proofErr w:type="gramEnd"/>
      <w:r>
        <w:rPr>
          <w:lang w:eastAsia="zh-CN"/>
        </w:rPr>
        <w:t>视频片段，来源于</w:t>
      </w:r>
      <w:r>
        <w:rPr>
          <w:lang w:eastAsia="zh-CN"/>
        </w:rPr>
        <w:t xml:space="preserve"> 89 </w:t>
      </w:r>
      <w:r>
        <w:rPr>
          <w:lang w:eastAsia="zh-CN"/>
        </w:rPr>
        <w:t>位说话者的</w:t>
      </w:r>
      <w:r>
        <w:rPr>
          <w:lang w:eastAsia="zh-CN"/>
        </w:rPr>
        <w:t xml:space="preserve"> 93 </w:t>
      </w:r>
      <w:proofErr w:type="gramStart"/>
      <w:r>
        <w:rPr>
          <w:lang w:eastAsia="zh-CN"/>
        </w:rPr>
        <w:t>个</w:t>
      </w:r>
      <w:proofErr w:type="gramEnd"/>
      <w:r>
        <w:rPr>
          <w:lang w:eastAsia="zh-CN"/>
        </w:rPr>
        <w:t xml:space="preserve"> YouTube </w:t>
      </w:r>
      <w:r>
        <w:rPr>
          <w:lang w:eastAsia="zh-CN"/>
        </w:rPr>
        <w:t>视频。每个样本均包含文本转写、音频信号和视频</w:t>
      </w:r>
      <w:proofErr w:type="gramStart"/>
      <w:r>
        <w:rPr>
          <w:lang w:eastAsia="zh-CN"/>
        </w:rPr>
        <w:t>帧</w:t>
      </w:r>
      <w:proofErr w:type="gramEnd"/>
      <w:r>
        <w:rPr>
          <w:lang w:eastAsia="zh-CN"/>
        </w:rPr>
        <w:t>序列，并给定连续情感强度标签。其标签区间为</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-3,3</m:t>
            </m:r>
          </m:e>
        </m:d>
      </m:oMath>
      <w:r>
        <w:rPr>
          <w:lang w:eastAsia="zh-CN"/>
        </w:rPr>
        <w:t>，其中负值表示负向情感，正值表示正向情感，绝对值越大代表情感强度越高，</w:t>
      </w:r>
      <w:r>
        <w:rPr>
          <w:lang w:eastAsia="zh-CN"/>
        </w:rPr>
        <w:t xml:space="preserve">0 </w:t>
      </w:r>
      <w:r>
        <w:rPr>
          <w:lang w:eastAsia="zh-CN"/>
        </w:rPr>
        <w:t>表示中性情感。数据</w:t>
      </w:r>
      <w:proofErr w:type="gramStart"/>
      <w:r>
        <w:rPr>
          <w:lang w:eastAsia="zh-CN"/>
        </w:rPr>
        <w:t>集采用</w:t>
      </w:r>
      <w:proofErr w:type="gramEnd"/>
      <w:r>
        <w:rPr>
          <w:lang w:eastAsia="zh-CN"/>
        </w:rPr>
        <w:t>多人独立标注后</w:t>
      </w:r>
      <w:proofErr w:type="gramStart"/>
      <w:r>
        <w:rPr>
          <w:lang w:eastAsia="zh-CN"/>
        </w:rPr>
        <w:t>求平均</w:t>
      </w:r>
      <w:proofErr w:type="gramEnd"/>
      <w:r>
        <w:rPr>
          <w:lang w:eastAsia="zh-CN"/>
        </w:rPr>
        <w:t>的方式形成最终情感强度标签，因此既能支持连续值回归评价，也可进一步离散化用于情感分类任务。</w:t>
      </w:r>
    </w:p>
    <w:p w14:paraId="08A202F5" w14:textId="77777777" w:rsidR="00C642EC" w:rsidRDefault="00000000">
      <w:pPr>
        <w:rPr>
          <w:lang w:eastAsia="zh-CN"/>
        </w:rPr>
      </w:pPr>
      <w:r>
        <w:rPr>
          <w:lang w:eastAsia="zh-CN"/>
        </w:rPr>
        <w:t>本文遵循该数据集的官方划分方式开展实验，训练集、验证集和测试集样本数分别为</w:t>
      </w:r>
      <w:r>
        <w:rPr>
          <w:lang w:eastAsia="zh-CN"/>
        </w:rPr>
        <w:t xml:space="preserve"> 1284</w:t>
      </w:r>
      <w:r>
        <w:rPr>
          <w:lang w:eastAsia="zh-CN"/>
        </w:rPr>
        <w:t>、</w:t>
      </w:r>
      <w:r>
        <w:rPr>
          <w:lang w:eastAsia="zh-CN"/>
        </w:rPr>
        <w:t xml:space="preserve">229 </w:t>
      </w:r>
      <w:r>
        <w:rPr>
          <w:lang w:eastAsia="zh-CN"/>
        </w:rPr>
        <w:t>和</w:t>
      </w:r>
      <w:r>
        <w:rPr>
          <w:lang w:eastAsia="zh-CN"/>
        </w:rPr>
        <w:t xml:space="preserve"> 686</w:t>
      </w:r>
      <w:r>
        <w:rPr>
          <w:lang w:eastAsia="zh-CN"/>
        </w:rPr>
        <w:t>。该划分具有两个方面的优点：其一，便于与已有研究在相同测试条件下进行横向比较；其二，能够避免</w:t>
      </w:r>
      <w:proofErr w:type="gramStart"/>
      <w:r>
        <w:rPr>
          <w:lang w:eastAsia="zh-CN"/>
        </w:rPr>
        <w:t>因重新</w:t>
      </w:r>
      <w:proofErr w:type="gramEnd"/>
      <w:r>
        <w:rPr>
          <w:lang w:eastAsia="zh-CN"/>
        </w:rPr>
        <w:t>划分带来的额外分布偏移，从而使模型性能提升更能反映方法本身的有效性。</w:t>
      </w:r>
    </w:p>
    <w:p w14:paraId="4A5816C4" w14:textId="77777777" w:rsidR="00C642EC" w:rsidRDefault="00000000">
      <w:pPr>
        <w:rPr>
          <w:lang w:eastAsia="zh-CN"/>
        </w:rPr>
      </w:pPr>
      <w:r>
        <w:rPr>
          <w:lang w:eastAsia="zh-CN"/>
        </w:rPr>
        <w:t>在具体输入形式上，本文的三种模态分别对应不同类型的特征来源。文本模态以转写语句为输入，经</w:t>
      </w:r>
      <w:r>
        <w:rPr>
          <w:lang w:eastAsia="zh-CN"/>
        </w:rPr>
        <w:t xml:space="preserve"> </w:t>
      </w:r>
      <w:proofErr w:type="spellStart"/>
      <w:r>
        <w:rPr>
          <w:lang w:eastAsia="zh-CN"/>
        </w:rPr>
        <w:t>RoBERTa</w:t>
      </w:r>
      <w:proofErr w:type="spellEnd"/>
      <w:r>
        <w:rPr>
          <w:lang w:eastAsia="zh-CN"/>
        </w:rPr>
        <w:t xml:space="preserve">-large </w:t>
      </w:r>
      <w:r>
        <w:rPr>
          <w:lang w:eastAsia="zh-CN"/>
        </w:rPr>
        <w:t>编码后获得上下文化语义表示；音频模态以原始语音片段为输入，经</w:t>
      </w:r>
      <w:r>
        <w:rPr>
          <w:lang w:eastAsia="zh-CN"/>
        </w:rPr>
        <w:t xml:space="preserve"> Data2Vec-Audio-large </w:t>
      </w:r>
      <w:r>
        <w:rPr>
          <w:lang w:eastAsia="zh-CN"/>
        </w:rPr>
        <w:t>提取深层声学表征；视频模态首先基于人脸与表情相关特征提取工具</w:t>
      </w:r>
      <w:proofErr w:type="gramStart"/>
      <w:r>
        <w:rPr>
          <w:lang w:eastAsia="zh-CN"/>
        </w:rPr>
        <w:t>获得帧级视觉</w:t>
      </w:r>
      <w:proofErr w:type="gramEnd"/>
      <w:r>
        <w:rPr>
          <w:lang w:eastAsia="zh-CN"/>
        </w:rPr>
        <w:t>描述，再送入第</w:t>
      </w:r>
      <w:r>
        <w:rPr>
          <w:lang w:eastAsia="zh-CN"/>
        </w:rPr>
        <w:t>3</w:t>
      </w:r>
      <w:r>
        <w:rPr>
          <w:lang w:eastAsia="zh-CN"/>
        </w:rPr>
        <w:t>章提出的</w:t>
      </w:r>
      <w:r>
        <w:rPr>
          <w:lang w:eastAsia="zh-CN"/>
        </w:rPr>
        <w:t xml:space="preserve"> </w:t>
      </w:r>
      <w:proofErr w:type="spellStart"/>
      <w:r>
        <w:rPr>
          <w:lang w:eastAsia="zh-CN"/>
        </w:rPr>
        <w:t>DEConv</w:t>
      </w:r>
      <w:proofErr w:type="spellEnd"/>
      <w:r>
        <w:rPr>
          <w:lang w:eastAsia="zh-CN"/>
        </w:rPr>
        <w:t xml:space="preserve"> </w:t>
      </w:r>
      <w:r>
        <w:rPr>
          <w:lang w:eastAsia="zh-CN"/>
        </w:rPr>
        <w:t>模块进行动态增强建模。由于</w:t>
      </w:r>
      <w:r>
        <w:rPr>
          <w:lang w:eastAsia="zh-CN"/>
        </w:rPr>
        <w:t xml:space="preserve"> MOSI </w:t>
      </w:r>
      <w:r>
        <w:rPr>
          <w:lang w:eastAsia="zh-CN"/>
        </w:rPr>
        <w:t>语句片段时长相对较短、观点表达集中，因而非常适合检验模型在短时序场景下的多模态融合能力。</w:t>
      </w:r>
    </w:p>
    <w:p w14:paraId="306E4C06" w14:textId="77777777" w:rsidR="00C642EC" w:rsidRDefault="00000000">
      <w:pPr>
        <w:pStyle w:val="3"/>
        <w:spacing w:before="120"/>
        <w:rPr>
          <w:rFonts w:hint="eastAsia"/>
          <w:lang w:eastAsia="en-US"/>
        </w:rPr>
      </w:pPr>
      <w:bookmarkStart w:id="70" w:name="cmu-mosei-数据集"/>
      <w:bookmarkStart w:id="71" w:name="_Toc224744441"/>
      <w:bookmarkEnd w:id="68"/>
      <w:r>
        <w:rPr>
          <w:lang w:eastAsia="en-US"/>
        </w:rPr>
        <w:t xml:space="preserve">4.1.2 CMU-MOSEI </w:t>
      </w:r>
      <w:proofErr w:type="spellStart"/>
      <w:r>
        <w:rPr>
          <w:lang w:eastAsia="en-US"/>
        </w:rPr>
        <w:t>数据集</w:t>
      </w:r>
      <w:bookmarkEnd w:id="71"/>
      <w:proofErr w:type="spellEnd"/>
    </w:p>
    <w:p w14:paraId="12674E76" w14:textId="77777777" w:rsidR="00C642EC" w:rsidRDefault="00000000">
      <w:r>
        <w:t>CMU-MOSEI</w:t>
      </w:r>
      <w:r>
        <w:t>（</w:t>
      </w:r>
      <w:r>
        <w:t xml:space="preserve">CMU Multimodal Opinion Sentiment and Emotion </w:t>
      </w:r>
      <w:proofErr w:type="spellStart"/>
      <w:r>
        <w:t>Intensity</w:t>
      </w:r>
      <w:r>
        <w:t>）是当前多模态情感分析领域最具代表性的英文基准数据集之一，由</w:t>
      </w:r>
      <w:proofErr w:type="spellEnd"/>
      <w:r>
        <w:t xml:space="preserve"> Bagher Zadeh </w:t>
      </w:r>
      <w:proofErr w:type="spellStart"/>
      <w:r>
        <w:t>等提出</w:t>
      </w:r>
      <w:proofErr w:type="spellEnd"/>
      <w:r>
        <w:t>。</w:t>
      </w:r>
      <w:r>
        <w:rPr>
          <w:lang w:eastAsia="zh-CN"/>
        </w:rPr>
        <w:t>原始论文指出，该数据集包含</w:t>
      </w:r>
      <w:r>
        <w:rPr>
          <w:lang w:eastAsia="zh-CN"/>
        </w:rPr>
        <w:t xml:space="preserve"> 23,453 </w:t>
      </w:r>
      <w:r>
        <w:rPr>
          <w:lang w:eastAsia="zh-CN"/>
        </w:rPr>
        <w:t>个带标注的视频片段，覆盖</w:t>
      </w:r>
      <w:r>
        <w:rPr>
          <w:lang w:eastAsia="zh-CN"/>
        </w:rPr>
        <w:t xml:space="preserve"> 1,000 </w:t>
      </w:r>
      <w:r>
        <w:rPr>
          <w:lang w:eastAsia="zh-CN"/>
        </w:rPr>
        <w:t>名说话者和</w:t>
      </w:r>
      <w:r>
        <w:rPr>
          <w:lang w:eastAsia="zh-CN"/>
        </w:rPr>
        <w:t xml:space="preserve"> 250 </w:t>
      </w:r>
      <w:r>
        <w:rPr>
          <w:lang w:eastAsia="zh-CN"/>
        </w:rPr>
        <w:t>个主题，文本、音频和视频三种模态信息齐备，情感标注范围为</w:t>
      </w:r>
      <w:r>
        <w:rPr>
          <w:lang w:eastAsia="zh-CN"/>
        </w:rPr>
        <w:t xml:space="preserve"> -3 </w:t>
      </w:r>
      <w:r>
        <w:rPr>
          <w:lang w:eastAsia="zh-CN"/>
        </w:rPr>
        <w:t>到</w:t>
      </w:r>
      <w:r>
        <w:rPr>
          <w:lang w:eastAsia="zh-CN"/>
        </w:rPr>
        <w:t xml:space="preserve"> +3</w:t>
      </w:r>
      <w:r>
        <w:rPr>
          <w:lang w:eastAsia="zh-CN"/>
        </w:rPr>
        <w:t>，能够同时支持连续情感强度预测与离散情感极性分类任务。相较于早期规模较小的</w:t>
      </w:r>
      <w:r>
        <w:rPr>
          <w:lang w:eastAsia="zh-CN"/>
        </w:rPr>
        <w:t xml:space="preserve"> CMU-MOSI</w:t>
      </w:r>
      <w:r>
        <w:rPr>
          <w:lang w:eastAsia="zh-CN"/>
        </w:rPr>
        <w:t>，</w:t>
      </w:r>
      <w:r>
        <w:rPr>
          <w:lang w:eastAsia="zh-CN"/>
        </w:rPr>
        <w:t xml:space="preserve">CMU-MOSEI </w:t>
      </w:r>
      <w:r>
        <w:rPr>
          <w:lang w:eastAsia="zh-CN"/>
        </w:rPr>
        <w:t>在样本数量、说话者多样性、主题覆盖范围和场景复杂度等方面均有明显提升，</w:t>
      </w:r>
      <w:proofErr w:type="gramStart"/>
      <w:r>
        <w:rPr>
          <w:lang w:eastAsia="zh-CN"/>
        </w:rPr>
        <w:t>因此更适合用于评估模型的泛化能力与鲁棒性</w:t>
      </w:r>
      <w:r>
        <w:rPr>
          <w:rFonts w:hint="eastAsia"/>
          <w:vertAlign w:val="superscript"/>
          <w:lang w:eastAsia="zh-CN"/>
        </w:rPr>
        <w:t>[119]</w:t>
      </w:r>
      <w:r>
        <w:rPr>
          <w:lang w:eastAsia="zh-CN"/>
        </w:rPr>
        <w:t>。</w:t>
      </w:r>
      <w:proofErr w:type="gramEnd"/>
      <w:r>
        <w:t>表</w:t>
      </w:r>
      <w:r>
        <w:rPr>
          <w:rFonts w:hint="eastAsia"/>
          <w:lang w:eastAsia="zh-CN"/>
        </w:rPr>
        <w:t>4.2</w:t>
      </w:r>
      <w:r>
        <w:t>给出了</w:t>
      </w:r>
      <w:r>
        <w:t xml:space="preserve"> MOSEI </w:t>
      </w:r>
      <w:proofErr w:type="spellStart"/>
      <w:r>
        <w:t>数据集及其本文使用方式的基本信息</w:t>
      </w:r>
      <w:proofErr w:type="spellEnd"/>
      <w:r>
        <w:t>。</w:t>
      </w:r>
    </w:p>
    <w:p w14:paraId="2039B4E6" w14:textId="77777777" w:rsidR="00C642EC" w:rsidRDefault="00C642EC"/>
    <w:p w14:paraId="60DD9F97" w14:textId="77777777" w:rsidR="00C642EC" w:rsidRDefault="00000000">
      <w:pPr>
        <w:jc w:val="center"/>
        <w:rPr>
          <w:lang w:eastAsia="zh-CN"/>
        </w:rPr>
      </w:pPr>
      <w:r>
        <w:rPr>
          <w:rFonts w:hint="eastAsia"/>
          <w:lang w:eastAsia="zh-CN"/>
        </w:rPr>
        <w:t>表</w:t>
      </w:r>
      <w:r>
        <w:rPr>
          <w:rFonts w:hint="eastAsia"/>
          <w:lang w:eastAsia="zh-CN"/>
        </w:rPr>
        <w:t xml:space="preserve">4.2  MOSEI </w:t>
      </w:r>
      <w:r>
        <w:rPr>
          <w:rFonts w:hint="eastAsia"/>
          <w:lang w:eastAsia="zh-CN"/>
        </w:rPr>
        <w:t>数据</w:t>
      </w:r>
      <w:proofErr w:type="gramStart"/>
      <w:r>
        <w:rPr>
          <w:rFonts w:hint="eastAsia"/>
          <w:lang w:eastAsia="zh-CN"/>
        </w:rPr>
        <w:t>集基本</w:t>
      </w:r>
      <w:proofErr w:type="gramEnd"/>
      <w:r>
        <w:rPr>
          <w:rFonts w:hint="eastAsia"/>
          <w:lang w:eastAsia="zh-CN"/>
        </w:rPr>
        <w:t>信息</w:t>
      </w:r>
    </w:p>
    <w:tbl>
      <w:tblPr>
        <w:tblStyle w:val="Table"/>
        <w:tblW w:w="0" w:type="auto"/>
        <w:jc w:val="center"/>
        <w:tblInd w:w="0" w:type="dxa"/>
        <w:tblLook w:val="04A0" w:firstRow="1" w:lastRow="0" w:firstColumn="1" w:lastColumn="0" w:noHBand="0" w:noVBand="1"/>
      </w:tblPr>
      <w:tblGrid>
        <w:gridCol w:w="1656"/>
        <w:gridCol w:w="3816"/>
      </w:tblGrid>
      <w:tr w:rsidR="00C642EC" w14:paraId="6EB88391" w14:textId="77777777" w:rsidTr="00C642E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tcPr>
          <w:p w14:paraId="31403B00" w14:textId="77777777" w:rsidR="00C642EC" w:rsidRDefault="00000000">
            <w:pPr>
              <w:rPr>
                <w:color w:val="000000"/>
              </w:rPr>
            </w:pPr>
            <w:proofErr w:type="spellStart"/>
            <w:r>
              <w:rPr>
                <w:color w:val="000000"/>
              </w:rPr>
              <w:lastRenderedPageBreak/>
              <w:t>项目</w:t>
            </w:r>
            <w:proofErr w:type="spellEnd"/>
          </w:p>
        </w:tc>
        <w:tc>
          <w:tcPr>
            <w:tcW w:w="0" w:type="auto"/>
            <w:tcBorders>
              <w:top w:val="single" w:sz="12" w:space="0" w:color="000000"/>
              <w:left w:val="nil"/>
              <w:bottom w:val="single" w:sz="4" w:space="0" w:color="000000"/>
              <w:right w:val="nil"/>
            </w:tcBorders>
            <w:shd w:val="clear" w:color="auto" w:fill="FFFFFF"/>
          </w:tcPr>
          <w:p w14:paraId="08242BFF" w14:textId="77777777" w:rsidR="00C642EC" w:rsidRDefault="00000000">
            <w:pPr>
              <w:rPr>
                <w:color w:val="000000"/>
              </w:rPr>
            </w:pPr>
            <w:proofErr w:type="spellStart"/>
            <w:r>
              <w:rPr>
                <w:color w:val="000000"/>
              </w:rPr>
              <w:t>内容</w:t>
            </w:r>
            <w:proofErr w:type="spellEnd"/>
          </w:p>
        </w:tc>
      </w:tr>
      <w:tr w:rsidR="00C642EC" w14:paraId="15BE622A" w14:textId="77777777" w:rsidTr="00C642EC">
        <w:trPr>
          <w:jc w:val="center"/>
        </w:trPr>
        <w:tc>
          <w:tcPr>
            <w:tcW w:w="0" w:type="auto"/>
            <w:tcBorders>
              <w:top w:val="single" w:sz="4" w:space="0" w:color="000000"/>
              <w:left w:val="nil"/>
              <w:bottom w:val="nil"/>
              <w:right w:val="nil"/>
            </w:tcBorders>
            <w:shd w:val="clear" w:color="auto" w:fill="FFFFFF"/>
          </w:tcPr>
          <w:p w14:paraId="379C38C7" w14:textId="77777777" w:rsidR="00C642EC" w:rsidRDefault="00000000">
            <w:pPr>
              <w:rPr>
                <w:color w:val="000000"/>
              </w:rPr>
            </w:pPr>
            <w:proofErr w:type="spellStart"/>
            <w:r>
              <w:rPr>
                <w:color w:val="000000"/>
              </w:rPr>
              <w:t>数据集名称</w:t>
            </w:r>
            <w:proofErr w:type="spellEnd"/>
          </w:p>
        </w:tc>
        <w:tc>
          <w:tcPr>
            <w:tcW w:w="0" w:type="auto"/>
            <w:tcBorders>
              <w:top w:val="single" w:sz="4" w:space="0" w:color="000000"/>
              <w:left w:val="nil"/>
              <w:bottom w:val="nil"/>
              <w:right w:val="nil"/>
            </w:tcBorders>
            <w:shd w:val="clear" w:color="auto" w:fill="FFFFFF"/>
          </w:tcPr>
          <w:p w14:paraId="7F3B01BB" w14:textId="77777777" w:rsidR="00C642EC" w:rsidRDefault="00000000">
            <w:pPr>
              <w:rPr>
                <w:color w:val="000000"/>
              </w:rPr>
            </w:pPr>
            <w:r>
              <w:rPr>
                <w:color w:val="000000"/>
              </w:rPr>
              <w:t>CMU-MOSEI</w:t>
            </w:r>
          </w:p>
        </w:tc>
      </w:tr>
      <w:tr w:rsidR="00C642EC" w14:paraId="0BDE446F" w14:textId="77777777" w:rsidTr="00C642EC">
        <w:trPr>
          <w:jc w:val="center"/>
        </w:trPr>
        <w:tc>
          <w:tcPr>
            <w:tcW w:w="0" w:type="auto"/>
            <w:tcBorders>
              <w:top w:val="nil"/>
              <w:left w:val="nil"/>
              <w:bottom w:val="nil"/>
              <w:right w:val="nil"/>
            </w:tcBorders>
            <w:shd w:val="clear" w:color="auto" w:fill="FFFFFF"/>
          </w:tcPr>
          <w:p w14:paraId="43C8A938" w14:textId="77777777" w:rsidR="00C642EC" w:rsidRDefault="00000000">
            <w:pPr>
              <w:rPr>
                <w:color w:val="000000"/>
              </w:rPr>
            </w:pPr>
            <w:proofErr w:type="spellStart"/>
            <w:r>
              <w:rPr>
                <w:color w:val="000000"/>
              </w:rPr>
              <w:t>原始样本规模</w:t>
            </w:r>
            <w:proofErr w:type="spellEnd"/>
          </w:p>
        </w:tc>
        <w:tc>
          <w:tcPr>
            <w:tcW w:w="0" w:type="auto"/>
            <w:tcBorders>
              <w:top w:val="nil"/>
              <w:left w:val="nil"/>
              <w:bottom w:val="nil"/>
              <w:right w:val="nil"/>
            </w:tcBorders>
            <w:shd w:val="clear" w:color="auto" w:fill="FFFFFF"/>
          </w:tcPr>
          <w:p w14:paraId="04109985" w14:textId="77777777" w:rsidR="00C642EC" w:rsidRDefault="00000000">
            <w:pPr>
              <w:rPr>
                <w:color w:val="000000"/>
              </w:rPr>
            </w:pPr>
            <w:r>
              <w:rPr>
                <w:color w:val="000000"/>
              </w:rPr>
              <w:t>约</w:t>
            </w:r>
            <w:r>
              <w:rPr>
                <w:color w:val="000000"/>
              </w:rPr>
              <w:t xml:space="preserve"> 2.3 </w:t>
            </w:r>
            <w:proofErr w:type="spellStart"/>
            <w:r>
              <w:rPr>
                <w:color w:val="000000"/>
              </w:rPr>
              <w:t>万条话语</w:t>
            </w:r>
            <w:proofErr w:type="spellEnd"/>
          </w:p>
        </w:tc>
      </w:tr>
      <w:tr w:rsidR="00C642EC" w14:paraId="31E4EA78" w14:textId="77777777" w:rsidTr="00C642EC">
        <w:trPr>
          <w:jc w:val="center"/>
        </w:trPr>
        <w:tc>
          <w:tcPr>
            <w:tcW w:w="0" w:type="auto"/>
            <w:tcBorders>
              <w:top w:val="nil"/>
              <w:left w:val="nil"/>
              <w:bottom w:val="nil"/>
              <w:right w:val="nil"/>
            </w:tcBorders>
            <w:shd w:val="clear" w:color="auto" w:fill="FFFFFF"/>
          </w:tcPr>
          <w:p w14:paraId="68F403E1" w14:textId="77777777" w:rsidR="00C642EC" w:rsidRDefault="00000000">
            <w:pPr>
              <w:rPr>
                <w:color w:val="000000"/>
              </w:rPr>
            </w:pPr>
            <w:proofErr w:type="spellStart"/>
            <w:r>
              <w:rPr>
                <w:color w:val="000000"/>
              </w:rPr>
              <w:t>说话者规模</w:t>
            </w:r>
            <w:proofErr w:type="spellEnd"/>
          </w:p>
        </w:tc>
        <w:tc>
          <w:tcPr>
            <w:tcW w:w="0" w:type="auto"/>
            <w:tcBorders>
              <w:top w:val="nil"/>
              <w:left w:val="nil"/>
              <w:bottom w:val="nil"/>
              <w:right w:val="nil"/>
            </w:tcBorders>
            <w:shd w:val="clear" w:color="auto" w:fill="FFFFFF"/>
          </w:tcPr>
          <w:p w14:paraId="7445B95C" w14:textId="77777777" w:rsidR="00C642EC" w:rsidRDefault="00000000">
            <w:pPr>
              <w:rPr>
                <w:color w:val="000000"/>
              </w:rPr>
            </w:pPr>
            <w:r>
              <w:rPr>
                <w:color w:val="000000"/>
              </w:rPr>
              <w:t>约</w:t>
            </w:r>
            <w:r>
              <w:rPr>
                <w:color w:val="000000"/>
              </w:rPr>
              <w:t xml:space="preserve"> 1000 </w:t>
            </w:r>
            <w:r>
              <w:rPr>
                <w:color w:val="000000"/>
              </w:rPr>
              <w:t>人</w:t>
            </w:r>
          </w:p>
        </w:tc>
      </w:tr>
      <w:tr w:rsidR="00C642EC" w14:paraId="79CFC1F6" w14:textId="77777777" w:rsidTr="00C642EC">
        <w:trPr>
          <w:jc w:val="center"/>
        </w:trPr>
        <w:tc>
          <w:tcPr>
            <w:tcW w:w="0" w:type="auto"/>
            <w:tcBorders>
              <w:top w:val="nil"/>
              <w:left w:val="nil"/>
              <w:bottom w:val="single" w:sz="12" w:space="0" w:color="000000"/>
              <w:right w:val="nil"/>
            </w:tcBorders>
            <w:shd w:val="clear" w:color="auto" w:fill="FFFFFF"/>
          </w:tcPr>
          <w:p w14:paraId="3603D4BC" w14:textId="77777777" w:rsidR="00C642EC" w:rsidRDefault="00000000">
            <w:pPr>
              <w:rPr>
                <w:color w:val="000000"/>
              </w:rPr>
            </w:pPr>
            <w:proofErr w:type="spellStart"/>
            <w:r>
              <w:rPr>
                <w:color w:val="000000"/>
              </w:rPr>
              <w:t>话题范围</w:t>
            </w:r>
            <w:proofErr w:type="spellEnd"/>
          </w:p>
        </w:tc>
        <w:tc>
          <w:tcPr>
            <w:tcW w:w="0" w:type="auto"/>
            <w:tcBorders>
              <w:top w:val="nil"/>
              <w:left w:val="nil"/>
              <w:bottom w:val="single" w:sz="12" w:space="0" w:color="000000"/>
              <w:right w:val="nil"/>
            </w:tcBorders>
            <w:shd w:val="clear" w:color="auto" w:fill="FFFFFF"/>
          </w:tcPr>
          <w:p w14:paraId="4C0513A7" w14:textId="77777777" w:rsidR="00C642EC" w:rsidRDefault="00000000">
            <w:pPr>
              <w:rPr>
                <w:color w:val="000000"/>
                <w:lang w:eastAsia="zh-CN"/>
              </w:rPr>
            </w:pPr>
            <w:r>
              <w:rPr>
                <w:color w:val="000000"/>
                <w:lang w:eastAsia="zh-CN"/>
              </w:rPr>
              <w:t>新闻评论、影视评论、产品评价等</w:t>
            </w:r>
          </w:p>
        </w:tc>
      </w:tr>
    </w:tbl>
    <w:p w14:paraId="3250E178" w14:textId="77777777" w:rsidR="00C642EC" w:rsidRDefault="00C642EC">
      <w:pPr>
        <w:rPr>
          <w:lang w:eastAsia="zh-CN"/>
        </w:rPr>
      </w:pPr>
    </w:p>
    <w:p w14:paraId="63E69008" w14:textId="77777777" w:rsidR="00C642EC" w:rsidRDefault="00000000">
      <w:pPr>
        <w:rPr>
          <w:lang w:eastAsia="zh-CN"/>
        </w:rPr>
      </w:pPr>
      <w:r>
        <w:rPr>
          <w:lang w:eastAsia="zh-CN"/>
        </w:rPr>
        <w:t>在实验设置上，遵循该数据集在后续研究中广泛采用的标准划分方式，即训练集</w:t>
      </w:r>
      <w:r>
        <w:rPr>
          <w:lang w:eastAsia="zh-CN"/>
        </w:rPr>
        <w:t xml:space="preserve"> 16,326 </w:t>
      </w:r>
      <w:r>
        <w:rPr>
          <w:lang w:eastAsia="zh-CN"/>
        </w:rPr>
        <w:t>条、验证集</w:t>
      </w:r>
      <w:r>
        <w:rPr>
          <w:lang w:eastAsia="zh-CN"/>
        </w:rPr>
        <w:t xml:space="preserve"> 1,871 </w:t>
      </w:r>
      <w:r>
        <w:rPr>
          <w:lang w:eastAsia="zh-CN"/>
        </w:rPr>
        <w:t>条、测试集</w:t>
      </w:r>
      <w:r>
        <w:rPr>
          <w:lang w:eastAsia="zh-CN"/>
        </w:rPr>
        <w:t xml:space="preserve"> 4,659 </w:t>
      </w:r>
      <w:r>
        <w:rPr>
          <w:lang w:eastAsia="zh-CN"/>
        </w:rPr>
        <w:t>条。该划分方式能够在保持说话者独立性的同时，为模型训练提供较充分的数据支持，也使本文结果能够与现有研究进行更具可比性的横向对照。</w:t>
      </w:r>
    </w:p>
    <w:p w14:paraId="1F308223" w14:textId="77777777" w:rsidR="00C642EC" w:rsidRDefault="00000000">
      <w:pPr>
        <w:pStyle w:val="2"/>
        <w:spacing w:before="120"/>
        <w:rPr>
          <w:rFonts w:hint="eastAsia"/>
        </w:rPr>
      </w:pPr>
      <w:bookmarkStart w:id="72" w:name="对比基线方法"/>
      <w:bookmarkStart w:id="73" w:name="_Toc224744442"/>
      <w:bookmarkEnd w:id="66"/>
      <w:bookmarkEnd w:id="70"/>
      <w:r>
        <w:rPr>
          <w:lang w:eastAsia="en-US"/>
        </w:rPr>
        <w:t xml:space="preserve">4.2 </w:t>
      </w:r>
      <w:proofErr w:type="spellStart"/>
      <w:r>
        <w:rPr>
          <w:lang w:eastAsia="en-US"/>
        </w:rPr>
        <w:t>基线</w:t>
      </w:r>
      <w:proofErr w:type="spellEnd"/>
      <w:r>
        <w:rPr>
          <w:rFonts w:hint="eastAsia"/>
        </w:rPr>
        <w:t>模型介绍</w:t>
      </w:r>
      <w:bookmarkEnd w:id="73"/>
    </w:p>
    <w:p w14:paraId="22FD3C87" w14:textId="77777777" w:rsidR="00C642EC" w:rsidRDefault="00000000">
      <w:pPr>
        <w:rPr>
          <w:lang w:eastAsia="zh-CN"/>
        </w:rPr>
      </w:pPr>
      <w:proofErr w:type="spellStart"/>
      <w:r>
        <w:t>为全面评估所提</w:t>
      </w:r>
      <w:proofErr w:type="spellEnd"/>
      <w:r>
        <w:t xml:space="preserve"> </w:t>
      </w:r>
      <w:proofErr w:type="spellStart"/>
      <w:r>
        <w:t>xLSTM</w:t>
      </w:r>
      <w:proofErr w:type="spellEnd"/>
      <w:r>
        <w:t xml:space="preserve">-Fusion </w:t>
      </w:r>
      <w:proofErr w:type="spellStart"/>
      <w:r>
        <w:t>模型的有效性，本文选取多模态情感分析领域具有代表性的五种方法</w:t>
      </w:r>
      <w:proofErr w:type="spellEnd"/>
      <w:r>
        <w:rPr>
          <w:rFonts w:hint="eastAsia"/>
          <w:lang w:eastAsia="zh-CN"/>
        </w:rPr>
        <w:t>（</w:t>
      </w:r>
      <w:r>
        <w:rPr>
          <w:rFonts w:hint="eastAsia"/>
          <w:lang w:eastAsia="zh-CN"/>
        </w:rPr>
        <w:t>TFN</w:t>
      </w:r>
      <w:r>
        <w:rPr>
          <w:rFonts w:hint="eastAsia"/>
          <w:lang w:eastAsia="zh-CN"/>
        </w:rPr>
        <w:t>、</w:t>
      </w:r>
      <w:r>
        <w:rPr>
          <w:rFonts w:hint="eastAsia"/>
          <w:lang w:eastAsia="zh-CN"/>
        </w:rPr>
        <w:t>LMF</w:t>
      </w:r>
      <w:r>
        <w:rPr>
          <w:rFonts w:hint="eastAsia"/>
          <w:lang w:eastAsia="zh-CN"/>
        </w:rPr>
        <w:t>、</w:t>
      </w:r>
      <w:proofErr w:type="spellStart"/>
      <w:r>
        <w:rPr>
          <w:rFonts w:hint="eastAsia"/>
          <w:lang w:eastAsia="zh-CN"/>
        </w:rPr>
        <w:t>MulT</w:t>
      </w:r>
      <w:proofErr w:type="spellEnd"/>
      <w:r>
        <w:rPr>
          <w:rFonts w:hint="eastAsia"/>
          <w:lang w:eastAsia="zh-CN"/>
        </w:rPr>
        <w:t>、</w:t>
      </w:r>
      <w:r>
        <w:rPr>
          <w:rFonts w:hint="eastAsia"/>
          <w:lang w:eastAsia="zh-CN"/>
        </w:rPr>
        <w:t xml:space="preserve">MISA </w:t>
      </w:r>
      <w:r>
        <w:rPr>
          <w:rFonts w:hint="eastAsia"/>
          <w:lang w:eastAsia="zh-CN"/>
        </w:rPr>
        <w:t>和</w:t>
      </w:r>
      <w:r>
        <w:rPr>
          <w:rFonts w:hint="eastAsia"/>
          <w:lang w:eastAsia="zh-CN"/>
        </w:rPr>
        <w:t xml:space="preserve"> Self-MM</w:t>
      </w:r>
      <w:r>
        <w:rPr>
          <w:rFonts w:hint="eastAsia"/>
          <w:lang w:eastAsia="zh-CN"/>
        </w:rPr>
        <w:t>）</w:t>
      </w:r>
      <w:proofErr w:type="spellStart"/>
      <w:r>
        <w:t>作为对比基线</w:t>
      </w:r>
      <w:proofErr w:type="spellEnd"/>
      <w:r>
        <w:rPr>
          <w:rFonts w:hint="eastAsia"/>
          <w:lang w:eastAsia="zh-CN"/>
        </w:rPr>
        <w:t>。</w:t>
      </w:r>
      <w:r>
        <w:rPr>
          <w:lang w:eastAsia="zh-CN"/>
        </w:rPr>
        <w:t>选择上述五类方法作为对比对象</w:t>
      </w:r>
      <w:r>
        <w:rPr>
          <w:rFonts w:hint="eastAsia"/>
          <w:lang w:eastAsia="zh-CN"/>
        </w:rPr>
        <w:t>的理由主要有三点</w:t>
      </w:r>
      <w:r>
        <w:rPr>
          <w:lang w:eastAsia="zh-CN"/>
        </w:rPr>
        <w:t>。第一，这些方法在多模态情感分析研究中具有较高代表性，覆盖了从早期融合到深层跨模态建模的典型技术路线；第二，它们与本文方法在任务设定和数据集使用方面具有较强可比性；第三，这些方法分别从高阶交互、低</w:t>
      </w:r>
      <w:proofErr w:type="gramStart"/>
      <w:r>
        <w:rPr>
          <w:lang w:eastAsia="zh-CN"/>
        </w:rPr>
        <w:t>秩</w:t>
      </w:r>
      <w:proofErr w:type="gramEnd"/>
      <w:r>
        <w:rPr>
          <w:lang w:eastAsia="zh-CN"/>
        </w:rPr>
        <w:t>近似、跨模态注意力、共享</w:t>
      </w:r>
      <w:r>
        <w:rPr>
          <w:rFonts w:hint="eastAsia"/>
          <w:lang w:eastAsia="zh-CN"/>
        </w:rPr>
        <w:t>-</w:t>
      </w:r>
      <w:r>
        <w:rPr>
          <w:lang w:eastAsia="zh-CN"/>
        </w:rPr>
        <w:t>特异分解以及</w:t>
      </w:r>
      <w:proofErr w:type="gramStart"/>
      <w:r>
        <w:rPr>
          <w:lang w:eastAsia="zh-CN"/>
        </w:rPr>
        <w:t>自监督</w:t>
      </w:r>
      <w:proofErr w:type="gramEnd"/>
      <w:r>
        <w:rPr>
          <w:lang w:eastAsia="zh-CN"/>
        </w:rPr>
        <w:t>多任务学习等不同角度刻画模态关系，有助于更清晰地凸显本文方法在</w:t>
      </w:r>
      <w:r>
        <w:rPr>
          <w:lang w:eastAsia="zh-CN"/>
        </w:rPr>
        <w:t>“</w:t>
      </w:r>
      <w:r>
        <w:rPr>
          <w:lang w:eastAsia="zh-CN"/>
        </w:rPr>
        <w:t>跨模态深层编码</w:t>
      </w:r>
      <w:r>
        <w:rPr>
          <w:lang w:eastAsia="zh-CN"/>
        </w:rPr>
        <w:t xml:space="preserve"> + </w:t>
      </w:r>
      <w:r>
        <w:rPr>
          <w:lang w:eastAsia="zh-CN"/>
        </w:rPr>
        <w:t>递归时序建模</w:t>
      </w:r>
      <w:r>
        <w:rPr>
          <w:lang w:eastAsia="zh-CN"/>
        </w:rPr>
        <w:t xml:space="preserve"> + </w:t>
      </w:r>
      <w:r>
        <w:rPr>
          <w:lang w:eastAsia="zh-CN"/>
        </w:rPr>
        <w:t>分层监督训练</w:t>
      </w:r>
      <w:r>
        <w:rPr>
          <w:lang w:eastAsia="zh-CN"/>
        </w:rPr>
        <w:t>”</w:t>
      </w:r>
      <w:r>
        <w:rPr>
          <w:lang w:eastAsia="zh-CN"/>
        </w:rPr>
        <w:t>方面的综合设计优势。</w:t>
      </w:r>
    </w:p>
    <w:p w14:paraId="6807C947" w14:textId="77777777" w:rsidR="00C642EC" w:rsidRDefault="00C642EC">
      <w:pPr>
        <w:rPr>
          <w:lang w:eastAsia="zh-CN"/>
        </w:rPr>
      </w:pPr>
    </w:p>
    <w:p w14:paraId="0DC19884" w14:textId="77777777" w:rsidR="00C642EC" w:rsidRDefault="00000000">
      <w:pPr>
        <w:pStyle w:val="3"/>
        <w:spacing w:before="120"/>
        <w:rPr>
          <w:rFonts w:hint="eastAsia"/>
        </w:rPr>
      </w:pPr>
      <w:bookmarkStart w:id="74" w:name="tfn"/>
      <w:bookmarkStart w:id="75" w:name="_Toc224744443"/>
      <w:r>
        <w:t>4.2.1 TFN</w:t>
      </w:r>
      <w:bookmarkEnd w:id="75"/>
    </w:p>
    <w:p w14:paraId="5704ACC2" w14:textId="77777777" w:rsidR="00C642EC" w:rsidRDefault="00000000">
      <w:pPr>
        <w:rPr>
          <w:lang w:eastAsia="zh-CN"/>
        </w:rPr>
      </w:pPr>
      <w:r>
        <w:rPr>
          <w:lang w:eastAsia="zh-CN"/>
        </w:rPr>
        <w:t>TFN</w:t>
      </w:r>
      <w:r>
        <w:rPr>
          <w:lang w:eastAsia="zh-CN"/>
        </w:rPr>
        <w:t>（</w:t>
      </w:r>
      <w:r>
        <w:rPr>
          <w:lang w:eastAsia="zh-CN"/>
        </w:rPr>
        <w:t>Tensor Fusion Network</w:t>
      </w:r>
      <w:r>
        <w:rPr>
          <w:lang w:eastAsia="zh-CN"/>
        </w:rPr>
        <w:t>）由</w:t>
      </w:r>
      <w:r>
        <w:rPr>
          <w:lang w:eastAsia="zh-CN"/>
        </w:rPr>
        <w:t xml:space="preserve"> Zadeh </w:t>
      </w:r>
      <w:r>
        <w:rPr>
          <w:lang w:eastAsia="zh-CN"/>
        </w:rPr>
        <w:t>等提出，是早期多模态融合方法中的经典代表</w:t>
      </w:r>
      <w:r>
        <w:rPr>
          <w:rFonts w:hint="eastAsia"/>
          <w:vertAlign w:val="superscript"/>
          <w:lang w:eastAsia="zh-CN"/>
        </w:rPr>
        <w:t>[120]</w:t>
      </w:r>
      <w:r>
        <w:rPr>
          <w:lang w:eastAsia="zh-CN"/>
        </w:rPr>
        <w:t>。其核心思想是通过张量外积显式建模单模态、双模态与三模态之间的高阶交互关系。设文本、音频和视频模态表示分别为</w:t>
      </w:r>
      <w:r>
        <w:rPr>
          <w:lang w:eastAsia="zh-CN"/>
        </w:rPr>
        <w:t xml:space="preserve"> </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t</m:t>
            </m:r>
          </m:sub>
        </m:sSub>
      </m:oMath>
      <w:r>
        <w:rPr>
          <w:lang w:eastAsia="zh-CN"/>
        </w:rPr>
        <w:t>、</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a</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v</m:t>
            </m:r>
          </m:sub>
        </m:sSub>
      </m:oMath>
      <w:r>
        <w:rPr>
          <w:lang w:eastAsia="zh-CN"/>
        </w:rPr>
        <w:t>，则三模态张量融合可写为</w:t>
      </w:r>
    </w:p>
    <w:p w14:paraId="69648024"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tav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v</m:t>
              </m:r>
            </m:sub>
          </m:sSub>
        </m:oMath>
      </m:oMathPara>
    </w:p>
    <w:p w14:paraId="4F94D3F9" w14:textId="77777777" w:rsidR="00C642EC" w:rsidRDefault="00000000">
      <w:pPr>
        <w:rPr>
          <w:lang w:eastAsia="zh-CN"/>
        </w:rPr>
      </w:pPr>
      <w:r>
        <w:rPr>
          <w:lang w:eastAsia="zh-CN"/>
        </w:rPr>
        <w:t>其中</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表示张量外积。</w:t>
      </w:r>
      <w:r>
        <w:rPr>
          <w:lang w:eastAsia="zh-CN"/>
        </w:rPr>
        <w:t xml:space="preserve">TFN </w:t>
      </w:r>
      <w:r>
        <w:rPr>
          <w:lang w:eastAsia="zh-CN"/>
        </w:rPr>
        <w:t>的优点在于能够显式保留模态间交互信息，但随着特征维度增大，模型容易面临张量维度爆炸和计算开销过大的问题。</w:t>
      </w:r>
    </w:p>
    <w:p w14:paraId="1B94CAB4" w14:textId="77777777" w:rsidR="00C642EC" w:rsidRDefault="00000000">
      <w:pPr>
        <w:ind w:firstLineChars="0" w:firstLine="0"/>
        <w:jc w:val="center"/>
      </w:pPr>
      <w:r>
        <w:rPr>
          <w:noProof/>
        </w:rPr>
        <w:lastRenderedPageBreak/>
        <w:drawing>
          <wp:inline distT="0" distB="0" distL="114300" distR="114300" wp14:anchorId="580574A7" wp14:editId="64591E81">
            <wp:extent cx="4878705" cy="2426970"/>
            <wp:effectExtent l="0" t="0" r="13335" b="1143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25"/>
                    <a:stretch>
                      <a:fillRect/>
                    </a:stretch>
                  </pic:blipFill>
                  <pic:spPr>
                    <a:xfrm>
                      <a:off x="0" y="0"/>
                      <a:ext cx="4878705" cy="2426970"/>
                    </a:xfrm>
                    <a:prstGeom prst="rect">
                      <a:avLst/>
                    </a:prstGeom>
                    <a:noFill/>
                    <a:ln>
                      <a:noFill/>
                    </a:ln>
                  </pic:spPr>
                </pic:pic>
              </a:graphicData>
            </a:graphic>
          </wp:inline>
        </w:drawing>
      </w:r>
    </w:p>
    <w:p w14:paraId="36312DAA" w14:textId="77777777" w:rsidR="00C642EC" w:rsidRDefault="00000000">
      <w:pPr>
        <w:ind w:firstLineChars="0" w:firstLine="0"/>
        <w:jc w:val="center"/>
      </w:pPr>
      <w:r>
        <w:rPr>
          <w:rFonts w:hint="eastAsia"/>
          <w:lang w:eastAsia="zh-CN"/>
        </w:rPr>
        <w:t>图</w:t>
      </w:r>
      <w:r>
        <w:rPr>
          <w:rFonts w:hint="eastAsia"/>
          <w:lang w:eastAsia="zh-CN"/>
        </w:rPr>
        <w:t>4.1  TFN</w:t>
      </w:r>
      <w:r>
        <w:rPr>
          <w:rFonts w:hint="eastAsia"/>
          <w:lang w:eastAsia="zh-CN"/>
        </w:rPr>
        <w:t>的核心架构</w:t>
      </w:r>
    </w:p>
    <w:p w14:paraId="17B1972C" w14:textId="77777777" w:rsidR="00C642EC" w:rsidRDefault="00C642EC"/>
    <w:p w14:paraId="1301203E" w14:textId="77777777" w:rsidR="00C642EC" w:rsidRDefault="00000000">
      <w:pPr>
        <w:pStyle w:val="3"/>
        <w:spacing w:before="120"/>
        <w:rPr>
          <w:rFonts w:hint="eastAsia"/>
          <w:lang w:eastAsia="en-US"/>
        </w:rPr>
      </w:pPr>
      <w:bookmarkStart w:id="76" w:name="lmf"/>
      <w:bookmarkStart w:id="77" w:name="_Toc224744444"/>
      <w:bookmarkEnd w:id="74"/>
      <w:r>
        <w:rPr>
          <w:lang w:eastAsia="en-US"/>
        </w:rPr>
        <w:t>4.2.2 LMF</w:t>
      </w:r>
      <w:bookmarkEnd w:id="77"/>
    </w:p>
    <w:p w14:paraId="2D3EB946" w14:textId="77777777" w:rsidR="00C642EC" w:rsidRDefault="00000000">
      <w:proofErr w:type="spellStart"/>
      <w:r>
        <w:t>LMF</w:t>
      </w:r>
      <w:r>
        <w:t>（</w:t>
      </w:r>
      <w:r>
        <w:t>Low-rank</w:t>
      </w:r>
      <w:proofErr w:type="spellEnd"/>
      <w:r>
        <w:t xml:space="preserve"> Multimodal </w:t>
      </w:r>
      <w:proofErr w:type="spellStart"/>
      <w:r>
        <w:t>Fusion</w:t>
      </w:r>
      <w:r>
        <w:t>）由</w:t>
      </w:r>
      <w:proofErr w:type="spellEnd"/>
      <w:r>
        <w:t xml:space="preserve"> Liu </w:t>
      </w:r>
      <w:proofErr w:type="spellStart"/>
      <w:r>
        <w:t>等提出，可视为</w:t>
      </w:r>
      <w:proofErr w:type="spellEnd"/>
      <w:r>
        <w:t xml:space="preserve"> TFN </w:t>
      </w:r>
      <w:proofErr w:type="spellStart"/>
      <w:proofErr w:type="gramStart"/>
      <w:r>
        <w:t>的低秩近似版本</w:t>
      </w:r>
      <w:proofErr w:type="spellEnd"/>
      <w:r>
        <w:rPr>
          <w:rFonts w:hint="eastAsia"/>
          <w:vertAlign w:val="superscript"/>
          <w:lang w:eastAsia="zh-CN"/>
        </w:rPr>
        <w:t>[121]</w:t>
      </w:r>
      <w:r>
        <w:t>。</w:t>
      </w:r>
      <w:proofErr w:type="gramEnd"/>
      <w:r>
        <w:rPr>
          <w:lang w:eastAsia="zh-CN"/>
        </w:rPr>
        <w:t>该方法通过为各模态引入低秩分解因子，将原本高维的张量交互分解为可学习的低秩表示乘积，从而降低融合计算复杂度。</w:t>
      </w:r>
      <w:proofErr w:type="spellStart"/>
      <w:r>
        <w:t>其典型形式可表示为</w:t>
      </w:r>
      <w:proofErr w:type="spellEnd"/>
    </w:p>
    <w:p w14:paraId="5A568899" w14:textId="77777777" w:rsidR="00C642EC" w:rsidRDefault="00000000">
      <m:oMathPara>
        <m:oMathParaPr>
          <m:jc m:val="center"/>
        </m:oMathPara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fusion</m:t>
              </m:r>
            </m:sub>
          </m:sSub>
          <m:r>
            <m:rPr>
              <m:sty m:val="p"/>
            </m:rPr>
            <w:rPr>
              <w:rFonts w:ascii="Cambria Math" w:hAnsi="Cambria Math"/>
            </w:rPr>
            <m:t>=flatten</m:t>
          </m:r>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v</m:t>
                  </m:r>
                </m:sub>
              </m:sSub>
            </m:e>
          </m:d>
        </m:oMath>
      </m:oMathPara>
    </w:p>
    <w:p w14:paraId="44C32B13" w14:textId="77777777" w:rsidR="00C642EC" w:rsidRDefault="00000000">
      <w:pPr>
        <w:rPr>
          <w:lang w:eastAsia="zh-CN"/>
        </w:rPr>
      </w:pPr>
      <w:r>
        <w:rPr>
          <w:lang w:eastAsia="zh-CN"/>
        </w:rPr>
        <w:t>其中</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表示逐元素乘法，</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t</m:t>
            </m:r>
          </m:sub>
        </m:sSub>
      </m:oMath>
      <w:r>
        <w:rPr>
          <w:lang w:eastAsia="zh-CN"/>
        </w:rPr>
        <w:t>、</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a</m:t>
            </m:r>
          </m:sub>
        </m:sSub>
      </m:oMath>
      <w:r>
        <w:rPr>
          <w:lang w:eastAsia="zh-CN"/>
        </w:rPr>
        <w:t>、</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v</m:t>
            </m:r>
          </m:sub>
        </m:sSub>
      </m:oMath>
      <w:r>
        <w:rPr>
          <w:lang w:eastAsia="zh-CN"/>
        </w:rPr>
        <w:t xml:space="preserve"> </w:t>
      </w:r>
      <w:r>
        <w:rPr>
          <w:lang w:eastAsia="zh-CN"/>
        </w:rPr>
        <w:t>分别为三种模态经过低</w:t>
      </w:r>
      <w:proofErr w:type="gramStart"/>
      <w:r>
        <w:rPr>
          <w:lang w:eastAsia="zh-CN"/>
        </w:rPr>
        <w:t>秩</w:t>
      </w:r>
      <w:proofErr w:type="gramEnd"/>
      <w:r>
        <w:rPr>
          <w:lang w:eastAsia="zh-CN"/>
        </w:rPr>
        <w:t>映射后的表示。相较于</w:t>
      </w:r>
      <w:r>
        <w:rPr>
          <w:lang w:eastAsia="zh-CN"/>
        </w:rPr>
        <w:t xml:space="preserve"> TFN</w:t>
      </w:r>
      <w:r>
        <w:rPr>
          <w:lang w:eastAsia="zh-CN"/>
        </w:rPr>
        <w:t>，</w:t>
      </w:r>
      <w:r>
        <w:rPr>
          <w:lang w:eastAsia="zh-CN"/>
        </w:rPr>
        <w:t xml:space="preserve">LMF </w:t>
      </w:r>
      <w:r>
        <w:rPr>
          <w:lang w:eastAsia="zh-CN"/>
        </w:rPr>
        <w:t>在效率上更具优势，但其本质仍属于较早期的融合范式，对复杂时序依赖和深层语义交互的刻画能力有限。</w:t>
      </w:r>
    </w:p>
    <w:p w14:paraId="0E585B69" w14:textId="77777777" w:rsidR="00C642EC" w:rsidRDefault="00000000">
      <w:r>
        <w:rPr>
          <w:noProof/>
        </w:rPr>
        <w:drawing>
          <wp:inline distT="0" distB="0" distL="114300" distR="114300" wp14:anchorId="49F43406" wp14:editId="387C9901">
            <wp:extent cx="5756910" cy="2687320"/>
            <wp:effectExtent l="0" t="0" r="3810" b="1016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6"/>
                    <a:stretch>
                      <a:fillRect/>
                    </a:stretch>
                  </pic:blipFill>
                  <pic:spPr>
                    <a:xfrm>
                      <a:off x="0" y="0"/>
                      <a:ext cx="5756910" cy="2687320"/>
                    </a:xfrm>
                    <a:prstGeom prst="rect">
                      <a:avLst/>
                    </a:prstGeom>
                    <a:noFill/>
                    <a:ln>
                      <a:noFill/>
                    </a:ln>
                  </pic:spPr>
                </pic:pic>
              </a:graphicData>
            </a:graphic>
          </wp:inline>
        </w:drawing>
      </w:r>
    </w:p>
    <w:p w14:paraId="6EB78702" w14:textId="77777777" w:rsidR="00C642EC" w:rsidRDefault="00000000">
      <w:pPr>
        <w:jc w:val="center"/>
        <w:rPr>
          <w:lang w:eastAsia="zh-CN"/>
        </w:rPr>
      </w:pPr>
      <w:r>
        <w:rPr>
          <w:rFonts w:hint="eastAsia"/>
          <w:lang w:eastAsia="zh-CN"/>
        </w:rPr>
        <w:t>图</w:t>
      </w:r>
      <w:r>
        <w:rPr>
          <w:rFonts w:hint="eastAsia"/>
          <w:lang w:eastAsia="zh-CN"/>
        </w:rPr>
        <w:t>4.2  LMF</w:t>
      </w:r>
      <w:r>
        <w:rPr>
          <w:rFonts w:hint="eastAsia"/>
          <w:lang w:eastAsia="zh-CN"/>
        </w:rPr>
        <w:t>总体框架</w:t>
      </w:r>
    </w:p>
    <w:p w14:paraId="11C35CF4" w14:textId="77777777" w:rsidR="00C642EC" w:rsidRDefault="00C642EC">
      <w:pPr>
        <w:ind w:firstLineChars="0" w:firstLine="0"/>
      </w:pPr>
    </w:p>
    <w:p w14:paraId="0ED1AE9F" w14:textId="77777777" w:rsidR="00C642EC" w:rsidRDefault="00000000">
      <w:pPr>
        <w:pStyle w:val="3"/>
        <w:spacing w:before="120"/>
        <w:rPr>
          <w:rFonts w:hint="eastAsia"/>
          <w:lang w:eastAsia="en-US"/>
        </w:rPr>
      </w:pPr>
      <w:bookmarkStart w:id="78" w:name="mult"/>
      <w:bookmarkStart w:id="79" w:name="_Toc224744445"/>
      <w:bookmarkEnd w:id="76"/>
      <w:r>
        <w:rPr>
          <w:lang w:eastAsia="en-US"/>
        </w:rPr>
        <w:t xml:space="preserve">4.2.3 </w:t>
      </w:r>
      <w:proofErr w:type="spellStart"/>
      <w:r>
        <w:rPr>
          <w:lang w:eastAsia="en-US"/>
        </w:rPr>
        <w:t>MulT</w:t>
      </w:r>
      <w:bookmarkEnd w:id="79"/>
      <w:proofErr w:type="spellEnd"/>
    </w:p>
    <w:p w14:paraId="1D24C329" w14:textId="77777777" w:rsidR="00C642EC" w:rsidRDefault="00000000">
      <w:pPr>
        <w:rPr>
          <w:lang w:eastAsia="zh-CN"/>
        </w:rPr>
      </w:pPr>
      <w:proofErr w:type="spellStart"/>
      <w:r>
        <w:t>MulT</w:t>
      </w:r>
      <w:r>
        <w:t>（</w:t>
      </w:r>
      <w:r>
        <w:t>Multimodal</w:t>
      </w:r>
      <w:proofErr w:type="spellEnd"/>
      <w:r>
        <w:t xml:space="preserve"> </w:t>
      </w:r>
      <w:proofErr w:type="spellStart"/>
      <w:r>
        <w:t>Transformer</w:t>
      </w:r>
      <w:r>
        <w:t>）由</w:t>
      </w:r>
      <w:proofErr w:type="spellEnd"/>
      <w:r>
        <w:t xml:space="preserve"> Tsai </w:t>
      </w:r>
      <w:proofErr w:type="spellStart"/>
      <w:r>
        <w:t>等提出，是将</w:t>
      </w:r>
      <w:proofErr w:type="spellEnd"/>
      <w:r>
        <w:t xml:space="preserve"> Transformer </w:t>
      </w:r>
      <w:proofErr w:type="spellStart"/>
      <w:proofErr w:type="gramStart"/>
      <w:r>
        <w:t>引入未对齐多模态序列建模的重要代表方法</w:t>
      </w:r>
      <w:proofErr w:type="spellEnd"/>
      <w:r>
        <w:rPr>
          <w:rFonts w:hint="eastAsia"/>
          <w:vertAlign w:val="superscript"/>
          <w:lang w:eastAsia="zh-CN"/>
        </w:rPr>
        <w:t>[122]</w:t>
      </w:r>
      <w:r>
        <w:t>。</w:t>
      </w:r>
      <w:proofErr w:type="spellStart"/>
      <w:proofErr w:type="gramEnd"/>
      <w:r>
        <w:t>MulT</w:t>
      </w:r>
      <w:proofErr w:type="spellEnd"/>
      <w:r>
        <w:t xml:space="preserve"> </w:t>
      </w:r>
      <w:proofErr w:type="spellStart"/>
      <w:r>
        <w:t>的核心在于定向跨模态注意力，即使用一种模态生成查询向量，另一种模态生成键和值，从而实现非严格对齐条件下的信息交互</w:t>
      </w:r>
      <w:proofErr w:type="spellEnd"/>
      <w:r>
        <w:t>。</w:t>
      </w:r>
      <w:r>
        <w:rPr>
          <w:lang w:eastAsia="zh-CN"/>
        </w:rPr>
        <w:t>以文本到音频的跨模态注意力为例，其计算可写为</w:t>
      </w:r>
    </w:p>
    <w:p w14:paraId="265FB49E" w14:textId="77777777" w:rsidR="00C642EC" w:rsidRDefault="00000000">
      <m:oMathPara>
        <m:oMathParaPr>
          <m:jc m:val="center"/>
        </m:oMathParaPr>
        <m:oMath>
          <m:r>
            <m:rPr>
              <m:sty m:val="p"/>
            </m:rPr>
            <w:rPr>
              <w:rFonts w:ascii="Cambria Math" w:hAnsi="Cambria Math"/>
            </w:rPr>
            <m:t>Attention</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a</m:t>
                      </m:r>
                    </m:sub>
                    <m:sup>
                      <m:r>
                        <m:rPr>
                          <m:sty m:val="p"/>
                        </m:rPr>
                        <w:rPr>
                          <w:rFonts w:ascii="Cambria Math" w:hAnsi="Cambria Math"/>
                        </w:rPr>
                        <m:t>⊤</m:t>
                      </m:r>
                    </m:sup>
                  </m:sSubSup>
                </m:num>
                <m:den>
                  <m:rad>
                    <m:radPr>
                      <m:degHide m:val="1"/>
                      <m:ctrlPr>
                        <w:rPr>
                          <w:rFonts w:ascii="Cambria Math" w:hAnsi="Cambria Math"/>
                        </w:rPr>
                      </m:ctrlPr>
                    </m:radPr>
                    <m:deg/>
                    <m:e>
                      <m:r>
                        <m:rPr>
                          <m:sty m:val="p"/>
                        </m:rPr>
                        <w:rPr>
                          <w:rFonts w:ascii="Cambria Math" w:hAnsi="Cambria Math"/>
                        </w:rPr>
                        <m:t>d</m:t>
                      </m:r>
                    </m:e>
                  </m:rad>
                </m:den>
              </m:f>
            </m:e>
          </m:d>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m:oMathPara>
    </w:p>
    <w:p w14:paraId="40A0D822" w14:textId="77777777" w:rsidR="00C642EC" w:rsidRDefault="00000000">
      <w:proofErr w:type="spellStart"/>
      <w:r>
        <w:rPr>
          <w:lang w:eastAsia="zh-CN"/>
        </w:rPr>
        <w:t>MulT</w:t>
      </w:r>
      <w:proofErr w:type="spellEnd"/>
      <w:r>
        <w:rPr>
          <w:lang w:eastAsia="zh-CN"/>
        </w:rPr>
        <w:t xml:space="preserve"> </w:t>
      </w:r>
      <w:r>
        <w:rPr>
          <w:lang w:eastAsia="zh-CN"/>
        </w:rPr>
        <w:t>能够有效缓解不同模态时间步不严格对齐的问题，在多模态情感分析任务中取得了较强性能。</w:t>
      </w:r>
      <w:proofErr w:type="spellStart"/>
      <w:r>
        <w:t>但由于其以多组跨模态</w:t>
      </w:r>
      <w:proofErr w:type="spellEnd"/>
      <w:r>
        <w:t xml:space="preserve"> Transformer </w:t>
      </w:r>
      <w:proofErr w:type="spellStart"/>
      <w:r>
        <w:t>堆叠为核心，训练和推理代价相对较高</w:t>
      </w:r>
      <w:proofErr w:type="spellEnd"/>
      <w:r>
        <w:t>。</w:t>
      </w:r>
    </w:p>
    <w:p w14:paraId="759055CF" w14:textId="77777777" w:rsidR="00C642EC" w:rsidRDefault="00000000">
      <w:r>
        <w:rPr>
          <w:noProof/>
        </w:rPr>
        <w:drawing>
          <wp:inline distT="0" distB="0" distL="114300" distR="114300" wp14:anchorId="1F069880" wp14:editId="5B1537DF">
            <wp:extent cx="5758815" cy="3817620"/>
            <wp:effectExtent l="0" t="0" r="1905" b="762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27"/>
                    <a:stretch>
                      <a:fillRect/>
                    </a:stretch>
                  </pic:blipFill>
                  <pic:spPr>
                    <a:xfrm>
                      <a:off x="0" y="0"/>
                      <a:ext cx="5758815" cy="3817620"/>
                    </a:xfrm>
                    <a:prstGeom prst="rect">
                      <a:avLst/>
                    </a:prstGeom>
                    <a:noFill/>
                    <a:ln>
                      <a:noFill/>
                    </a:ln>
                  </pic:spPr>
                </pic:pic>
              </a:graphicData>
            </a:graphic>
          </wp:inline>
        </w:drawing>
      </w:r>
    </w:p>
    <w:p w14:paraId="3D38CEA6" w14:textId="77777777" w:rsidR="00C642EC" w:rsidRDefault="00000000">
      <w:pPr>
        <w:jc w:val="center"/>
        <w:rPr>
          <w:lang w:eastAsia="zh-CN"/>
        </w:rPr>
      </w:pPr>
      <w:r>
        <w:rPr>
          <w:rFonts w:hint="eastAsia"/>
        </w:rPr>
        <w:t>图</w:t>
      </w:r>
      <w:r>
        <w:rPr>
          <w:rFonts w:hint="eastAsia"/>
        </w:rPr>
        <w:t>4.</w:t>
      </w:r>
      <w:r>
        <w:rPr>
          <w:rFonts w:hint="eastAsia"/>
          <w:lang w:eastAsia="zh-CN"/>
        </w:rPr>
        <w:t>3</w:t>
      </w:r>
      <w:r>
        <w:rPr>
          <w:rFonts w:hint="eastAsia"/>
        </w:rPr>
        <w:t xml:space="preserve">  </w:t>
      </w:r>
      <w:proofErr w:type="spellStart"/>
      <w:r>
        <w:rPr>
          <w:rFonts w:hint="eastAsia"/>
        </w:rPr>
        <w:t>MulT</w:t>
      </w:r>
      <w:proofErr w:type="spellEnd"/>
      <w:r>
        <w:rPr>
          <w:rFonts w:hint="eastAsia"/>
          <w:lang w:eastAsia="zh-CN"/>
        </w:rPr>
        <w:t>架构</w:t>
      </w:r>
    </w:p>
    <w:p w14:paraId="475C983C" w14:textId="77777777" w:rsidR="00C642EC" w:rsidRDefault="00C642EC"/>
    <w:p w14:paraId="46491F25" w14:textId="77777777" w:rsidR="00C642EC" w:rsidRDefault="00000000">
      <w:pPr>
        <w:pStyle w:val="3"/>
        <w:spacing w:before="120"/>
        <w:rPr>
          <w:rFonts w:hint="eastAsia"/>
          <w:lang w:eastAsia="en-US"/>
        </w:rPr>
      </w:pPr>
      <w:bookmarkStart w:id="80" w:name="misa"/>
      <w:bookmarkStart w:id="81" w:name="_Toc224744446"/>
      <w:bookmarkEnd w:id="78"/>
      <w:r>
        <w:rPr>
          <w:lang w:eastAsia="en-US"/>
        </w:rPr>
        <w:lastRenderedPageBreak/>
        <w:t>4.2.4 MISA</w:t>
      </w:r>
      <w:bookmarkEnd w:id="81"/>
    </w:p>
    <w:p w14:paraId="7E3CB71D" w14:textId="77777777" w:rsidR="00C642EC" w:rsidRDefault="00000000">
      <w:pPr>
        <w:rPr>
          <w:lang w:eastAsia="zh-CN"/>
        </w:rPr>
      </w:pPr>
      <w:proofErr w:type="spellStart"/>
      <w:r>
        <w:t>MISA</w:t>
      </w:r>
      <w:r>
        <w:t>（</w:t>
      </w:r>
      <w:r>
        <w:t>Modality-Invariant</w:t>
      </w:r>
      <w:proofErr w:type="spellEnd"/>
      <w:r>
        <w:t xml:space="preserve"> and Modality-Specific Representations for Multimodal Sentiment </w:t>
      </w:r>
      <w:proofErr w:type="spellStart"/>
      <w:r>
        <w:t>Analysis</w:t>
      </w:r>
      <w:r>
        <w:t>）由</w:t>
      </w:r>
      <w:proofErr w:type="spellEnd"/>
      <w:r>
        <w:t xml:space="preserve"> Hazarika </w:t>
      </w:r>
      <w:proofErr w:type="spellStart"/>
      <w:r>
        <w:t>等提出，</w:t>
      </w:r>
      <w:proofErr w:type="gramStart"/>
      <w:r>
        <w:t>强调将多模态表示分解为</w:t>
      </w:r>
      <w:r>
        <w:t>“</w:t>
      </w:r>
      <w:r>
        <w:t>模态共享部分</w:t>
      </w:r>
      <w:r>
        <w:t>”</w:t>
      </w:r>
      <w:r>
        <w:t>与</w:t>
      </w:r>
      <w:proofErr w:type="gramEnd"/>
      <w:r>
        <w:t>“</w:t>
      </w:r>
      <w:proofErr w:type="gramStart"/>
      <w:r>
        <w:t>模态特异部分</w:t>
      </w:r>
      <w:proofErr w:type="spellEnd"/>
      <w:r>
        <w:t>”</w:t>
      </w:r>
      <w:r>
        <w:rPr>
          <w:rFonts w:hint="eastAsia"/>
          <w:vertAlign w:val="superscript"/>
          <w:lang w:eastAsia="zh-CN"/>
        </w:rPr>
        <w:t>[123]</w:t>
      </w:r>
      <w:r>
        <w:t>。</w:t>
      </w:r>
      <w:proofErr w:type="gramEnd"/>
      <w:r>
        <w:rPr>
          <w:lang w:eastAsia="zh-CN"/>
        </w:rPr>
        <w:t>设某一模态输入表示为</w:t>
      </w:r>
      <w:r>
        <w:rPr>
          <w:lang w:eastAsia="zh-CN"/>
        </w:rPr>
        <w:t xml:space="preserve"> </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m</m:t>
            </m:r>
          </m:sub>
        </m:sSub>
      </m:oMath>
      <w:r>
        <w:rPr>
          <w:lang w:eastAsia="zh-CN"/>
        </w:rPr>
        <w:t>，则其不变表示与特异表示可写为</w:t>
      </w:r>
    </w:p>
    <w:p w14:paraId="7A49CA38" w14:textId="77777777" w:rsidR="00C642EC" w:rsidRDefault="00000000">
      <m:oMathPara>
        <m:oMathParaPr>
          <m:jc m:val="center"/>
        </m:oMathParaPr>
        <m:oMath>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m</m:t>
              </m:r>
            </m:sub>
            <m:sup>
              <m:r>
                <m:rPr>
                  <m:sty m:val="p"/>
                </m:rPr>
                <w:rPr>
                  <w:rFonts w:ascii="Cambria Math" w:hAnsi="Cambria Math"/>
                </w:rPr>
                <m:t>inv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inv</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m</m:t>
              </m:r>
            </m:sub>
          </m:sSub>
          <m:r>
            <m:rPr>
              <m:sty m:val="p"/>
            </m:rPr>
            <w:rPr>
              <w:rFonts w:ascii="Cambria Math" w:hAnsi="Cambria Math"/>
            </w:rPr>
            <m:t>,  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m</m:t>
              </m:r>
            </m:sub>
            <m:sup>
              <m:r>
                <m:rPr>
                  <m:sty m:val="p"/>
                </m:rPr>
                <w:rPr>
                  <w:rFonts w:ascii="Cambria Math" w:hAnsi="Cambria Math"/>
                </w:rPr>
                <m:t>spec</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m</m:t>
              </m:r>
            </m:sub>
            <m:sup>
              <m:r>
                <m:rPr>
                  <m:sty m:val="p"/>
                </m:rPr>
                <w:rPr>
                  <w:rFonts w:ascii="Cambria Math" w:hAnsi="Cambria Math"/>
                </w:rPr>
                <m:t>spec</m:t>
              </m:r>
            </m:sup>
          </m:sSubSup>
          <m:sSub>
            <m:sSubPr>
              <m:ctrlPr>
                <w:rPr>
                  <w:rFonts w:ascii="Cambria Math" w:hAnsi="Cambria Math"/>
                </w:rPr>
              </m:ctrlPr>
            </m:sSubPr>
            <m:e>
              <m:r>
                <m:rPr>
                  <m:sty m:val="p"/>
                </m:rPr>
                <w:rPr>
                  <w:rFonts w:ascii="Cambria Math" w:hAnsi="Cambria Math"/>
                </w:rPr>
                <m:t>z</m:t>
              </m:r>
            </m:e>
            <m:sub>
              <m:r>
                <m:rPr>
                  <m:sty m:val="p"/>
                </m:rPr>
                <w:rPr>
                  <w:rFonts w:ascii="Cambria Math" w:hAnsi="Cambria Math"/>
                </w:rPr>
                <m:t>m</m:t>
              </m:r>
            </m:sub>
          </m:sSub>
        </m:oMath>
      </m:oMathPara>
    </w:p>
    <w:p w14:paraId="7BDFBBC1" w14:textId="77777777" w:rsidR="00C642EC" w:rsidRDefault="00000000">
      <w:pPr>
        <w:rPr>
          <w:lang w:eastAsia="zh-CN"/>
        </w:rPr>
      </w:pPr>
      <w:r>
        <w:rPr>
          <w:lang w:eastAsia="zh-CN"/>
        </w:rPr>
        <w:t>其中</w:t>
      </w:r>
      <w:r>
        <w:rPr>
          <w:lang w:eastAsia="zh-CN"/>
        </w:rPr>
        <w:t xml:space="preserve"> </w:t>
      </w:r>
      <m:oMath>
        <m:r>
          <m:rPr>
            <m:sty m:val="p"/>
          </m:rPr>
          <w:rPr>
            <w:rFonts w:ascii="Cambria Math" w:hAnsi="Cambria Math"/>
            <w:lang w:eastAsia="zh-CN"/>
          </w:rPr>
          <m:t>m∈{t,a,v}</m:t>
        </m:r>
      </m:oMath>
      <w:r>
        <w:rPr>
          <w:lang w:eastAsia="zh-CN"/>
        </w:rPr>
        <w:t>。该方法通过共享空间约束与对比学习，使模型能够同时保留模态共性与差异性。</w:t>
      </w:r>
      <w:r>
        <w:rPr>
          <w:lang w:eastAsia="zh-CN"/>
        </w:rPr>
        <w:t xml:space="preserve">MISA </w:t>
      </w:r>
      <w:r>
        <w:rPr>
          <w:lang w:eastAsia="zh-CN"/>
        </w:rPr>
        <w:t>为处理模态异质性提供了有价值的思路，但训练流程相对复杂，对优化稳定性也提出更高要求。</w:t>
      </w:r>
    </w:p>
    <w:p w14:paraId="5132CD3A" w14:textId="77777777" w:rsidR="00C642EC" w:rsidRDefault="00000000">
      <w:pPr>
        <w:ind w:firstLineChars="0" w:firstLine="0"/>
      </w:pPr>
      <w:r>
        <w:rPr>
          <w:noProof/>
        </w:rPr>
        <w:drawing>
          <wp:inline distT="0" distB="0" distL="114300" distR="114300" wp14:anchorId="580D49E4" wp14:editId="10D88E8A">
            <wp:extent cx="5753100" cy="2220595"/>
            <wp:effectExtent l="0" t="0" r="7620" b="444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5753100" cy="2220595"/>
                    </a:xfrm>
                    <a:prstGeom prst="rect">
                      <a:avLst/>
                    </a:prstGeom>
                    <a:noFill/>
                    <a:ln>
                      <a:noFill/>
                    </a:ln>
                  </pic:spPr>
                </pic:pic>
              </a:graphicData>
            </a:graphic>
          </wp:inline>
        </w:drawing>
      </w:r>
    </w:p>
    <w:p w14:paraId="24F81C7D" w14:textId="77777777" w:rsidR="00C642EC" w:rsidRDefault="00000000">
      <w:pPr>
        <w:ind w:firstLineChars="0" w:firstLine="0"/>
        <w:jc w:val="center"/>
      </w:pPr>
      <w:proofErr w:type="gramStart"/>
      <w:r>
        <w:rPr>
          <w:rFonts w:hint="eastAsia"/>
        </w:rPr>
        <w:t>图</w:t>
      </w:r>
      <w:r>
        <w:rPr>
          <w:rFonts w:hint="eastAsia"/>
        </w:rPr>
        <w:t xml:space="preserve">4.3  </w:t>
      </w:r>
      <w:proofErr w:type="spellStart"/>
      <w:r>
        <w:rPr>
          <w:rFonts w:hint="eastAsia"/>
          <w:lang w:eastAsia="zh-CN"/>
        </w:rPr>
        <w:t>MISA</w:t>
      </w:r>
      <w:proofErr w:type="gramEnd"/>
      <w:r>
        <w:rPr>
          <w:rFonts w:hint="eastAsia"/>
        </w:rPr>
        <w:t>架构</w:t>
      </w:r>
      <w:proofErr w:type="spellEnd"/>
    </w:p>
    <w:p w14:paraId="5D69A8E5" w14:textId="77777777" w:rsidR="00C642EC" w:rsidRDefault="00C642EC">
      <w:pPr>
        <w:ind w:firstLineChars="0" w:firstLine="0"/>
      </w:pPr>
    </w:p>
    <w:p w14:paraId="39814FF4" w14:textId="77777777" w:rsidR="00C642EC" w:rsidRDefault="00000000">
      <w:pPr>
        <w:pStyle w:val="3"/>
        <w:spacing w:before="120"/>
        <w:rPr>
          <w:rFonts w:hint="eastAsia"/>
          <w:lang w:eastAsia="en-US"/>
        </w:rPr>
      </w:pPr>
      <w:bookmarkStart w:id="82" w:name="self-mm"/>
      <w:bookmarkStart w:id="83" w:name="_Toc224744447"/>
      <w:bookmarkEnd w:id="80"/>
      <w:r>
        <w:rPr>
          <w:lang w:eastAsia="en-US"/>
        </w:rPr>
        <w:t>4.2.5 Self-MM</w:t>
      </w:r>
      <w:bookmarkEnd w:id="83"/>
    </w:p>
    <w:p w14:paraId="30E519A9" w14:textId="77777777" w:rsidR="00C642EC" w:rsidRDefault="00000000">
      <w:pPr>
        <w:rPr>
          <w:lang w:eastAsia="zh-CN"/>
        </w:rPr>
      </w:pPr>
      <w:proofErr w:type="spellStart"/>
      <w:r>
        <w:t>Self-MM</w:t>
      </w:r>
      <w:r>
        <w:t>（</w:t>
      </w:r>
      <w:r>
        <w:t>Learning</w:t>
      </w:r>
      <w:proofErr w:type="spellEnd"/>
      <w:r>
        <w:t xml:space="preserve"> Modality-Specific Representations with Self-Supervised Multi-Task Learning for Multimodal Sentiment </w:t>
      </w:r>
      <w:proofErr w:type="spellStart"/>
      <w:r>
        <w:t>Analysis</w:t>
      </w:r>
      <w:r>
        <w:t>）由</w:t>
      </w:r>
      <w:proofErr w:type="spellEnd"/>
      <w:r>
        <w:t xml:space="preserve"> Yu </w:t>
      </w:r>
      <w:proofErr w:type="spellStart"/>
      <w:r>
        <w:t>等提出，</w:t>
      </w:r>
      <w:proofErr w:type="gramStart"/>
      <w:r>
        <w:t>其核心特征是结合自监督学习与多任务学习框架进行模态表示增强</w:t>
      </w:r>
      <w:proofErr w:type="spellEnd"/>
      <w:r>
        <w:rPr>
          <w:rFonts w:hint="eastAsia"/>
          <w:vertAlign w:val="superscript"/>
          <w:lang w:eastAsia="zh-CN"/>
        </w:rPr>
        <w:t>[124]</w:t>
      </w:r>
      <w:r>
        <w:t>。</w:t>
      </w:r>
      <w:proofErr w:type="gramEnd"/>
      <w:r>
        <w:rPr>
          <w:lang w:eastAsia="zh-CN"/>
        </w:rPr>
        <w:t>在该方法中，总损失通常由融合主任务损失、单模态监督损失和自监督损失共同构成，即</w:t>
      </w:r>
    </w:p>
    <w:p w14:paraId="60162FF3" w14:textId="77777777" w:rsidR="00C642EC" w:rsidRDefault="00000000">
      <m:oMathPara>
        <m:oMathParaPr>
          <m:jc m:val="center"/>
        </m:oMathParaPr>
        <m:oMath>
          <m:r>
            <m:rPr>
              <m:scr m:val="script"/>
              <m:sty m:val="p"/>
            </m:rPr>
            <w:rPr>
              <w:rFonts w:eastAsia="MS Mincho"/>
            </w:rPr>
            <m:t>L</m:t>
          </m:r>
          <m:r>
            <m:rPr>
              <m:sty m:val="p"/>
            </m:rPr>
            <w:rPr>
              <w:rFonts w:ascii="Cambria Math" w:hAnsi="Cambria Math"/>
            </w:rPr>
            <m:t>=</m:t>
          </m:r>
          <m:sSub>
            <m:sSubPr>
              <m:ctrlPr>
                <w:rPr>
                  <w:rFonts w:ascii="Cambria Math" w:hAnsi="Cambria Math"/>
                </w:rPr>
              </m:ctrlPr>
            </m:sSubPr>
            <m:e>
              <m:r>
                <m:rPr>
                  <m:scr m:val="script"/>
                  <m:sty m:val="p"/>
                </m:rPr>
                <w:rPr>
                  <w:rFonts w:eastAsia="MS Mincho"/>
                </w:rPr>
                <m:t>L</m:t>
              </m:r>
            </m:e>
            <m:sub>
              <m:r>
                <m:rPr>
                  <m:sty m:val="p"/>
                </m:rPr>
                <w:rPr>
                  <w:rFonts w:ascii="Cambria Math" w:hAnsi="Cambria Math"/>
                </w:rPr>
                <m:t>fusion</m:t>
              </m:r>
            </m:sub>
          </m:sSub>
          <m:r>
            <m:rPr>
              <m:sty m:val="p"/>
            </m:rPr>
            <w:rPr>
              <w:rFonts w:ascii="Cambria Math" w:hAnsi="Cambria Math"/>
            </w:rPr>
            <m:t>+α</m:t>
          </m:r>
          <m:nary>
            <m:naryPr>
              <m:chr m:val="∑"/>
              <m:limLoc m:val="undOvr"/>
              <m:supHide m:val="1"/>
              <m:ctrlPr>
                <w:rPr>
                  <w:rFonts w:ascii="Cambria Math" w:hAnsi="Cambria Math"/>
                </w:rPr>
              </m:ctrlPr>
            </m:naryPr>
            <m:sub>
              <m:r>
                <m:rPr>
                  <m:sty m:val="p"/>
                </m:rPr>
                <w:rPr>
                  <w:rFonts w:ascii="Cambria Math" w:hAnsi="Cambria Math"/>
                </w:rPr>
                <m:t>m</m:t>
              </m:r>
            </m:sub>
            <m:sup>
              <m:r>
                <m:rPr>
                  <m:sty m:val="p"/>
                </m:rPr>
                <w:rPr>
                  <w:rFonts w:ascii="Cambria Math" w:hAnsi="Cambria Math"/>
                </w:rPr>
                <m:t>​</m:t>
              </m:r>
            </m:sup>
            <m:e>
              <m:sSubSup>
                <m:sSubSupPr>
                  <m:ctrlPr>
                    <w:rPr>
                      <w:rFonts w:ascii="Cambria Math" w:hAnsi="Cambria Math"/>
                    </w:rPr>
                  </m:ctrlPr>
                </m:sSubSupPr>
                <m:e>
                  <m:r>
                    <m:rPr>
                      <m:scr m:val="script"/>
                      <m:sty m:val="p"/>
                    </m:rPr>
                    <w:rPr>
                      <w:rFonts w:eastAsia="MS Mincho"/>
                    </w:rPr>
                    <m:t>L</m:t>
                  </m:r>
                </m:e>
                <m:sub>
                  <m:r>
                    <m:rPr>
                      <m:sty m:val="p"/>
                    </m:rPr>
                    <w:rPr>
                      <w:rFonts w:ascii="Cambria Math" w:hAnsi="Cambria Math"/>
                    </w:rPr>
                    <m:t>m</m:t>
                  </m:r>
                </m:sub>
                <m:sup>
                  <m:r>
                    <m:rPr>
                      <m:sty m:val="p"/>
                    </m:rPr>
                    <w:rPr>
                      <w:rFonts w:ascii="Cambria Math" w:hAnsi="Cambria Math"/>
                    </w:rPr>
                    <m:t>sup</m:t>
                  </m:r>
                </m:sup>
              </m:sSubSup>
            </m:e>
          </m:nary>
          <m:r>
            <m:rPr>
              <m:sty m:val="p"/>
            </m:rPr>
            <w:rPr>
              <w:rFonts w:ascii="Cambria Math" w:hAnsi="Cambria Math"/>
            </w:rPr>
            <m:t>+β</m:t>
          </m:r>
          <m:sSub>
            <m:sSubPr>
              <m:ctrlPr>
                <w:rPr>
                  <w:rFonts w:ascii="Cambria Math" w:hAnsi="Cambria Math"/>
                </w:rPr>
              </m:ctrlPr>
            </m:sSubPr>
            <m:e>
              <m:r>
                <m:rPr>
                  <m:scr m:val="script"/>
                  <m:sty m:val="p"/>
                </m:rPr>
                <w:rPr>
                  <w:rFonts w:eastAsia="MS Mincho"/>
                </w:rPr>
                <m:t>L</m:t>
              </m:r>
            </m:e>
            <m:sub>
              <m:r>
                <m:rPr>
                  <m:sty m:val="p"/>
                </m:rPr>
                <w:rPr>
                  <w:rFonts w:ascii="Cambria Math" w:hAnsi="Cambria Math"/>
                </w:rPr>
                <m:t>self</m:t>
              </m:r>
            </m:sub>
          </m:sSub>
        </m:oMath>
      </m:oMathPara>
    </w:p>
    <w:p w14:paraId="4E3A6906" w14:textId="77777777" w:rsidR="00C642EC" w:rsidRDefault="00000000">
      <w:pPr>
        <w:rPr>
          <w:lang w:eastAsia="zh-CN"/>
        </w:rPr>
      </w:pPr>
      <w:r>
        <w:rPr>
          <w:lang w:eastAsia="zh-CN"/>
        </w:rPr>
        <w:t>其中</w:t>
      </w:r>
      <w:r>
        <w:rPr>
          <w:lang w:eastAsia="zh-CN"/>
        </w:rPr>
        <w:t xml:space="preserve"> </w:t>
      </w:r>
      <m:oMath>
        <m:r>
          <m:rPr>
            <m:sty m:val="p"/>
          </m:rPr>
          <w:rPr>
            <w:rFonts w:ascii="Cambria Math" w:hAnsi="Cambria Math"/>
          </w:rPr>
          <m:t>α</m:t>
        </m:r>
      </m:oMath>
      <w:r>
        <w:rPr>
          <w:lang w:eastAsia="zh-CN"/>
        </w:rPr>
        <w:t xml:space="preserve"> </w:t>
      </w:r>
      <w:r>
        <w:rPr>
          <w:lang w:eastAsia="zh-CN"/>
        </w:rPr>
        <w:t>与</w:t>
      </w:r>
      <w:r>
        <w:rPr>
          <w:lang w:eastAsia="zh-CN"/>
        </w:rPr>
        <w:t xml:space="preserve"> </w:t>
      </w:r>
      <m:oMath>
        <m:r>
          <m:rPr>
            <m:sty m:val="p"/>
          </m:rPr>
          <w:rPr>
            <w:rFonts w:ascii="Cambria Math" w:hAnsi="Cambria Math"/>
          </w:rPr>
          <m:t>β</m:t>
        </m:r>
      </m:oMath>
      <w:r>
        <w:rPr>
          <w:lang w:eastAsia="zh-CN"/>
        </w:rPr>
        <w:t xml:space="preserve"> </w:t>
      </w:r>
      <w:r>
        <w:rPr>
          <w:lang w:eastAsia="zh-CN"/>
        </w:rPr>
        <w:t>分别为损失权重系数。</w:t>
      </w:r>
      <w:r>
        <w:rPr>
          <w:lang w:eastAsia="zh-CN"/>
        </w:rPr>
        <w:t xml:space="preserve">Self-MM </w:t>
      </w:r>
      <w:r>
        <w:rPr>
          <w:lang w:eastAsia="zh-CN"/>
        </w:rPr>
        <w:t>在多模态情感分析中表现出较强竞争力，也为本文在第</w:t>
      </w:r>
      <w:r>
        <w:rPr>
          <w:lang w:eastAsia="zh-CN"/>
        </w:rPr>
        <w:t>3</w:t>
      </w:r>
      <w:r>
        <w:rPr>
          <w:lang w:eastAsia="zh-CN"/>
        </w:rPr>
        <w:t>章中引入多任务辅助监督提供了重要参考。</w:t>
      </w:r>
    </w:p>
    <w:p w14:paraId="31DBECAA" w14:textId="77777777" w:rsidR="00C642EC" w:rsidRDefault="00C642EC">
      <w:pPr>
        <w:rPr>
          <w:lang w:eastAsia="zh-CN"/>
        </w:rPr>
      </w:pPr>
    </w:p>
    <w:p w14:paraId="5D12F54C" w14:textId="77777777" w:rsidR="00C642EC" w:rsidRDefault="00000000">
      <w:pPr>
        <w:jc w:val="center"/>
      </w:pPr>
      <w:r>
        <w:rPr>
          <w:noProof/>
        </w:rPr>
        <w:lastRenderedPageBreak/>
        <w:drawing>
          <wp:inline distT="0" distB="0" distL="114300" distR="114300" wp14:anchorId="5EE10E63" wp14:editId="7AF1C606">
            <wp:extent cx="4288155" cy="2338705"/>
            <wp:effectExtent l="0" t="0" r="9525" b="8255"/>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4288155" cy="2338705"/>
                    </a:xfrm>
                    <a:prstGeom prst="rect">
                      <a:avLst/>
                    </a:prstGeom>
                    <a:noFill/>
                    <a:ln>
                      <a:noFill/>
                    </a:ln>
                  </pic:spPr>
                </pic:pic>
              </a:graphicData>
            </a:graphic>
          </wp:inline>
        </w:drawing>
      </w:r>
    </w:p>
    <w:p w14:paraId="3B593FA6" w14:textId="77777777" w:rsidR="00C642EC" w:rsidRDefault="00000000">
      <w:pPr>
        <w:jc w:val="center"/>
        <w:rPr>
          <w:lang w:eastAsia="zh-CN"/>
        </w:rPr>
      </w:pPr>
      <w:r>
        <w:rPr>
          <w:rFonts w:hint="eastAsia"/>
          <w:lang w:eastAsia="zh-CN"/>
        </w:rPr>
        <w:t>图</w:t>
      </w:r>
      <w:r>
        <w:rPr>
          <w:rFonts w:hint="eastAsia"/>
          <w:lang w:eastAsia="zh-CN"/>
        </w:rPr>
        <w:t>4.3  Self-MM</w:t>
      </w:r>
      <w:r>
        <w:rPr>
          <w:rFonts w:hint="eastAsia"/>
          <w:lang w:eastAsia="zh-CN"/>
        </w:rPr>
        <w:t>架构</w:t>
      </w:r>
    </w:p>
    <w:p w14:paraId="69EB9161" w14:textId="77777777" w:rsidR="00C642EC" w:rsidRDefault="00C642EC">
      <w:pPr>
        <w:jc w:val="center"/>
        <w:rPr>
          <w:lang w:eastAsia="zh-CN"/>
        </w:rPr>
      </w:pPr>
    </w:p>
    <w:p w14:paraId="0D351A6C" w14:textId="77777777" w:rsidR="00C642EC" w:rsidRDefault="00000000">
      <w:pPr>
        <w:pStyle w:val="2"/>
        <w:spacing w:before="120"/>
        <w:rPr>
          <w:rFonts w:hint="eastAsia"/>
        </w:rPr>
      </w:pPr>
      <w:bookmarkStart w:id="84" w:name="评价指标体系"/>
      <w:bookmarkStart w:id="85" w:name="_Toc224744448"/>
      <w:bookmarkEnd w:id="72"/>
      <w:bookmarkEnd w:id="82"/>
      <w:r>
        <w:t>4.3 评价指标体系</w:t>
      </w:r>
      <w:bookmarkEnd w:id="85"/>
    </w:p>
    <w:p w14:paraId="49434F17" w14:textId="77777777" w:rsidR="00C642EC" w:rsidRDefault="00000000">
      <w:pPr>
        <w:rPr>
          <w:lang w:eastAsia="zh-CN"/>
        </w:rPr>
      </w:pPr>
      <w:r>
        <w:rPr>
          <w:lang w:eastAsia="zh-CN"/>
        </w:rPr>
        <w:t>考虑到多模态情感分析任务既包含连续情感强度建模，也涉及情感极性与细粒度等级判断，本文从回归与分类两个层面构建评价指标体系，采用</w:t>
      </w:r>
      <w:r>
        <w:rPr>
          <w:lang w:eastAsia="zh-CN"/>
        </w:rPr>
        <w:t xml:space="preserve"> ACC2_Non0</w:t>
      </w:r>
      <w:r>
        <w:rPr>
          <w:lang w:eastAsia="zh-CN"/>
        </w:rPr>
        <w:t>、</w:t>
      </w:r>
      <w:r>
        <w:rPr>
          <w:lang w:eastAsia="zh-CN"/>
        </w:rPr>
        <w:t>F1_Non0</w:t>
      </w:r>
      <w:r>
        <w:rPr>
          <w:lang w:eastAsia="zh-CN"/>
        </w:rPr>
        <w:t>、</w:t>
      </w:r>
      <w:r>
        <w:rPr>
          <w:lang w:eastAsia="zh-CN"/>
        </w:rPr>
        <w:t>ACC7</w:t>
      </w:r>
      <w:r>
        <w:rPr>
          <w:lang w:eastAsia="zh-CN"/>
        </w:rPr>
        <w:t>、</w:t>
      </w:r>
      <w:r>
        <w:rPr>
          <w:lang w:eastAsia="zh-CN"/>
        </w:rPr>
        <w:t xml:space="preserve">MAE </w:t>
      </w:r>
      <w:r>
        <w:rPr>
          <w:lang w:eastAsia="zh-CN"/>
        </w:rPr>
        <w:t>和</w:t>
      </w:r>
      <w:r>
        <w:rPr>
          <w:lang w:eastAsia="zh-CN"/>
        </w:rPr>
        <w:t xml:space="preserve"> Corr </w:t>
      </w:r>
      <w:r>
        <w:rPr>
          <w:lang w:eastAsia="zh-CN"/>
        </w:rPr>
        <w:t>五项指标对模型性能进行综合评估。</w:t>
      </w:r>
    </w:p>
    <w:p w14:paraId="363E057D" w14:textId="77777777" w:rsidR="00C642EC" w:rsidRDefault="00000000">
      <w:bookmarkStart w:id="86" w:name="二分类准确率-acc2_non0"/>
      <w:r>
        <w:rPr>
          <w:lang w:eastAsia="zh-CN"/>
        </w:rPr>
        <w:t xml:space="preserve">ACC2_Non0 </w:t>
      </w:r>
      <w:r>
        <w:rPr>
          <w:lang w:eastAsia="zh-CN"/>
        </w:rPr>
        <w:t>表示在排除中性样本后，将情感极性划分为正类</w:t>
      </w:r>
      <w:proofErr w:type="gramStart"/>
      <w:r>
        <w:rPr>
          <w:lang w:eastAsia="zh-CN"/>
        </w:rPr>
        <w:t>与负类所得</w:t>
      </w:r>
      <w:proofErr w:type="gramEnd"/>
      <w:r>
        <w:rPr>
          <w:lang w:eastAsia="zh-CN"/>
        </w:rPr>
        <w:t>到的二分类准确率。</w:t>
      </w:r>
      <w:proofErr w:type="spellStart"/>
      <w:r>
        <w:t>其计算公式为</w:t>
      </w:r>
      <w:proofErr w:type="spellEnd"/>
    </w:p>
    <w:p w14:paraId="046567FA" w14:textId="77777777" w:rsidR="00C642EC" w:rsidRDefault="00000000">
      <m:oMathPara>
        <m:oMathParaPr>
          <m:jc m:val="center"/>
        </m:oMathParaPr>
        <m:oMath>
          <m:r>
            <m:rPr>
              <m:sty m:val="p"/>
            </m:rPr>
            <w:rPr>
              <w:rFonts w:ascii="Cambria Math" w:hAnsi="Cambria Math"/>
            </w:rPr>
            <m:t>ACC2_Non0=</m:t>
          </m:r>
          <m:f>
            <m:fPr>
              <m:ctrlPr>
                <w:rPr>
                  <w:rFonts w:ascii="Cambria Math" w:hAnsi="Cambria Math"/>
                </w:rPr>
              </m:ctrlPr>
            </m:fPr>
            <m:num>
              <m:r>
                <m:rPr>
                  <m:sty m:val="p"/>
                </m:rPr>
                <w:rPr>
                  <w:rFonts w:ascii="Cambria Math" w:hAnsi="Cambria Math"/>
                </w:rPr>
                <m:t>TP+TN</m:t>
              </m:r>
            </m:num>
            <m:den>
              <m:r>
                <m:rPr>
                  <m:sty m:val="p"/>
                </m:rPr>
                <w:rPr>
                  <w:rFonts w:ascii="Cambria Math" w:hAnsi="Cambria Math"/>
                </w:rPr>
                <m:t>TP+TN+FP+FN</m:t>
              </m:r>
            </m:den>
          </m:f>
        </m:oMath>
      </m:oMathPara>
    </w:p>
    <w:p w14:paraId="415293F3" w14:textId="77777777" w:rsidR="00C642EC" w:rsidRDefault="00000000">
      <w:pPr>
        <w:rPr>
          <w:lang w:eastAsia="zh-CN"/>
        </w:rPr>
      </w:pPr>
      <w:r>
        <w:rPr>
          <w:lang w:eastAsia="zh-CN"/>
        </w:rPr>
        <w:t>其中，</w:t>
      </w:r>
      <m:oMath>
        <m:r>
          <m:rPr>
            <m:sty m:val="p"/>
          </m:rPr>
          <w:rPr>
            <w:rFonts w:ascii="Cambria Math" w:hAnsi="Cambria Math"/>
            <w:lang w:eastAsia="zh-CN"/>
          </w:rPr>
          <m:t>TP</m:t>
        </m:r>
      </m:oMath>
      <w:r>
        <w:rPr>
          <w:lang w:eastAsia="zh-CN"/>
        </w:rPr>
        <w:t>、</w:t>
      </w:r>
      <m:oMath>
        <m:r>
          <m:rPr>
            <m:sty m:val="p"/>
          </m:rPr>
          <w:rPr>
            <w:rFonts w:ascii="Cambria Math" w:hAnsi="Cambria Math"/>
            <w:lang w:eastAsia="zh-CN"/>
          </w:rPr>
          <m:t>TN</m:t>
        </m:r>
      </m:oMath>
      <w:r>
        <w:rPr>
          <w:lang w:eastAsia="zh-CN"/>
        </w:rPr>
        <w:t>、</w:t>
      </w:r>
      <m:oMath>
        <m:r>
          <m:rPr>
            <m:sty m:val="p"/>
          </m:rPr>
          <w:rPr>
            <w:rFonts w:ascii="Cambria Math" w:hAnsi="Cambria Math"/>
            <w:lang w:eastAsia="zh-CN"/>
          </w:rPr>
          <m:t>FP</m:t>
        </m:r>
      </m:oMath>
      <w:r>
        <w:rPr>
          <w:lang w:eastAsia="zh-CN"/>
        </w:rPr>
        <w:t xml:space="preserve"> </w:t>
      </w:r>
      <w:r>
        <w:rPr>
          <w:lang w:eastAsia="zh-CN"/>
        </w:rPr>
        <w:t>和</w:t>
      </w:r>
      <w:r>
        <w:rPr>
          <w:lang w:eastAsia="zh-CN"/>
        </w:rPr>
        <w:t xml:space="preserve"> </w:t>
      </w:r>
      <m:oMath>
        <m:r>
          <m:rPr>
            <m:sty m:val="p"/>
          </m:rPr>
          <w:rPr>
            <w:rFonts w:ascii="Cambria Math" w:hAnsi="Cambria Math"/>
            <w:lang w:eastAsia="zh-CN"/>
          </w:rPr>
          <m:t>FN</m:t>
        </m:r>
      </m:oMath>
      <w:r>
        <w:rPr>
          <w:lang w:eastAsia="zh-CN"/>
        </w:rPr>
        <w:t xml:space="preserve"> </w:t>
      </w:r>
      <w:r>
        <w:rPr>
          <w:lang w:eastAsia="zh-CN"/>
        </w:rPr>
        <w:t>分别表示真正例、</w:t>
      </w:r>
      <w:proofErr w:type="gramStart"/>
      <w:r>
        <w:rPr>
          <w:lang w:eastAsia="zh-CN"/>
        </w:rPr>
        <w:t>真负例、假正</w:t>
      </w:r>
      <w:proofErr w:type="gramEnd"/>
      <w:r>
        <w:rPr>
          <w:lang w:eastAsia="zh-CN"/>
        </w:rPr>
        <w:t>例和</w:t>
      </w:r>
      <w:proofErr w:type="gramStart"/>
      <w:r>
        <w:rPr>
          <w:lang w:eastAsia="zh-CN"/>
        </w:rPr>
        <w:t>假负例</w:t>
      </w:r>
      <w:proofErr w:type="gramEnd"/>
      <w:r>
        <w:rPr>
          <w:lang w:eastAsia="zh-CN"/>
        </w:rPr>
        <w:t>。该指标能够直接反映模型对非中性情感极性的区分能力，是</w:t>
      </w:r>
      <w:r>
        <w:rPr>
          <w:lang w:eastAsia="zh-CN"/>
        </w:rPr>
        <w:t xml:space="preserve"> MOSI </w:t>
      </w:r>
      <w:r>
        <w:rPr>
          <w:lang w:eastAsia="zh-CN"/>
        </w:rPr>
        <w:t>和</w:t>
      </w:r>
      <w:r>
        <w:rPr>
          <w:lang w:eastAsia="zh-CN"/>
        </w:rPr>
        <w:t xml:space="preserve"> MOSEI </w:t>
      </w:r>
      <w:r>
        <w:rPr>
          <w:lang w:eastAsia="zh-CN"/>
        </w:rPr>
        <w:t>中最常用的核心指标之一。由于中性样本在情感边界上往往具有较高模糊性，因此排除中性样本后计算准确率，更有利于观察模型对明确正负情感的判别水平。</w:t>
      </w:r>
    </w:p>
    <w:p w14:paraId="1802989D" w14:textId="77777777" w:rsidR="00C642EC" w:rsidRDefault="00000000">
      <w:bookmarkStart w:id="87" w:name="二分类-f1-分数-f1_non0"/>
      <w:bookmarkEnd w:id="86"/>
      <w:r>
        <w:rPr>
          <w:lang w:eastAsia="zh-CN"/>
        </w:rPr>
        <w:t xml:space="preserve">F1_Non0 </w:t>
      </w:r>
      <w:r>
        <w:rPr>
          <w:lang w:eastAsia="zh-CN"/>
        </w:rPr>
        <w:t>同样在排除中性样本的条件下计算，用于综合评价模型在精确率和召回率之间的平衡能力。</w:t>
      </w:r>
      <w:proofErr w:type="spellStart"/>
      <w:r>
        <w:t>其定义为</w:t>
      </w:r>
      <w:proofErr w:type="spellEnd"/>
    </w:p>
    <w:p w14:paraId="36A56F84" w14:textId="77777777" w:rsidR="00C642EC" w:rsidRDefault="00000000">
      <m:oMathPara>
        <m:oMathParaPr>
          <m:jc m:val="center"/>
        </m:oMathParaPr>
        <m:oMath>
          <m:r>
            <m:rPr>
              <m:sty m:val="p"/>
            </m:rPr>
            <w:rPr>
              <w:rFonts w:ascii="Cambria Math" w:hAnsi="Cambria Math"/>
            </w:rPr>
            <m:t>Precision=</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,  Recall=</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m:oMathPara>
    </w:p>
    <w:p w14:paraId="03B3E270" w14:textId="77777777" w:rsidR="00C642EC" w:rsidRDefault="00000000">
      <m:oMathPara>
        <m:oMathParaPr>
          <m:jc m:val="center"/>
        </m:oMathParaPr>
        <m:oMath>
          <m:r>
            <m:rPr>
              <m:sty m:val="p"/>
            </m:rPr>
            <w:rPr>
              <w:rFonts w:ascii="Cambria Math" w:hAnsi="Cambria Math"/>
            </w:rPr>
            <m:t>F1_Non0=2×</m:t>
          </m:r>
          <m:f>
            <m:fPr>
              <m:ctrlPr>
                <w:rPr>
                  <w:rFonts w:ascii="Cambria Math" w:hAnsi="Cambria Math"/>
                </w:rPr>
              </m:ctrlPr>
            </m:fPr>
            <m:num>
              <m:r>
                <m:rPr>
                  <m:sty m:val="p"/>
                </m:rPr>
                <w:rPr>
                  <w:rFonts w:ascii="Cambria Math" w:hAnsi="Cambria Math"/>
                </w:rPr>
                <m:t>Precision×Recall</m:t>
              </m:r>
            </m:num>
            <m:den>
              <m:r>
                <m:rPr>
                  <m:sty m:val="p"/>
                </m:rPr>
                <w:rPr>
                  <w:rFonts w:ascii="Cambria Math" w:hAnsi="Cambria Math"/>
                </w:rPr>
                <m:t>Precision+Recall</m:t>
              </m:r>
            </m:den>
          </m:f>
        </m:oMath>
      </m:oMathPara>
    </w:p>
    <w:p w14:paraId="2702A11B" w14:textId="77777777" w:rsidR="00C642EC" w:rsidRDefault="00000000">
      <w:pPr>
        <w:rPr>
          <w:lang w:eastAsia="zh-CN"/>
        </w:rPr>
      </w:pPr>
      <w:r>
        <w:rPr>
          <w:lang w:eastAsia="zh-CN"/>
        </w:rPr>
        <w:t>相较于</w:t>
      </w:r>
      <w:r>
        <w:rPr>
          <w:lang w:eastAsia="zh-CN"/>
        </w:rPr>
        <w:t xml:space="preserve"> ACC2_Non0</w:t>
      </w:r>
      <w:r>
        <w:rPr>
          <w:lang w:eastAsia="zh-CN"/>
        </w:rPr>
        <w:t>，</w:t>
      </w:r>
      <w:r>
        <w:rPr>
          <w:lang w:eastAsia="zh-CN"/>
        </w:rPr>
        <w:t xml:space="preserve">F1_Non0 </w:t>
      </w:r>
      <w:r>
        <w:rPr>
          <w:lang w:eastAsia="zh-CN"/>
        </w:rPr>
        <w:t>对类别不均衡问题更为敏感，因而能够补充反映模型在少数类别或边界样本上的分类表现。在第</w:t>
      </w:r>
      <w:r>
        <w:rPr>
          <w:lang w:eastAsia="zh-CN"/>
        </w:rPr>
        <w:t>5</w:t>
      </w:r>
      <w:r>
        <w:rPr>
          <w:lang w:eastAsia="zh-CN"/>
        </w:rPr>
        <w:t>章的消融分析中，该指标也有助于解释不同模块对分类稳定性的影响。</w:t>
      </w:r>
    </w:p>
    <w:p w14:paraId="2AEB480D" w14:textId="77777777" w:rsidR="00C642EC" w:rsidRDefault="00000000">
      <w:pPr>
        <w:rPr>
          <w:lang w:eastAsia="zh-CN"/>
        </w:rPr>
      </w:pPr>
      <w:bookmarkStart w:id="88" w:name="七分类准确率-acc7"/>
      <w:bookmarkEnd w:id="87"/>
      <w:r>
        <w:rPr>
          <w:lang w:eastAsia="zh-CN"/>
        </w:rPr>
        <w:lastRenderedPageBreak/>
        <w:t xml:space="preserve">ACC7 </w:t>
      </w:r>
      <w:r>
        <w:rPr>
          <w:lang w:eastAsia="zh-CN"/>
        </w:rPr>
        <w:t>用于评估模型对细粒度情感强度等级的识别能力。具体做法是先将连续情感标签离散到</w:t>
      </w:r>
      <w:r>
        <w:rPr>
          <w:lang w:eastAsia="zh-CN"/>
        </w:rPr>
        <w:t xml:space="preserve"> 7 </w:t>
      </w:r>
      <w:proofErr w:type="gramStart"/>
      <w:r>
        <w:rPr>
          <w:lang w:eastAsia="zh-CN"/>
        </w:rPr>
        <w:t>个</w:t>
      </w:r>
      <w:proofErr w:type="gramEnd"/>
      <w:r>
        <w:rPr>
          <w:lang w:eastAsia="zh-CN"/>
        </w:rPr>
        <w:t>等级，再比较预测标签与真实标签是否一致，其计算可写为</w:t>
      </w:r>
    </w:p>
    <w:p w14:paraId="1F37D9E4" w14:textId="77777777" w:rsidR="00C642EC" w:rsidRDefault="00000000">
      <m:oMathPara>
        <m:oMathParaPr>
          <m:jc m:val="center"/>
        </m:oMathParaPr>
        <m:oMath>
          <m:r>
            <m:rPr>
              <m:sty m:val="p"/>
            </m:rPr>
            <w:rPr>
              <w:rFonts w:ascii="Cambria Math" w:hAnsi="Cambria Math"/>
            </w:rPr>
            <m:t>ACC7=</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cr m:val="double-struck"/>
                  <m:sty m:val="p"/>
                </m:rPr>
                <w:rPr>
                  <w:rFonts w:eastAsia="MS Mincho"/>
                </w:rPr>
                <m:t>I</m:t>
              </m:r>
            </m:e>
          </m:nary>
          <m:d>
            <m:dPr>
              <m:ctrlPr>
                <w:rPr>
                  <w:rFonts w:ascii="Cambria Math" w:hAnsi="Cambria Math"/>
                </w:rPr>
              </m:ctrlPr>
            </m:dPr>
            <m:e>
              <m:r>
                <m:rPr>
                  <m:sty m:val="p"/>
                </m:rPr>
                <w:rPr>
                  <w:rFonts w:ascii="Cambria Math" w:hAnsi="Cambria Math"/>
                </w:rPr>
                <m:t>round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m:oMathPara>
    </w:p>
    <w:p w14:paraId="3CAEB806" w14:textId="77777777" w:rsidR="00C642EC" w:rsidRDefault="00000000">
      <w:pPr>
        <w:rPr>
          <w:lang w:eastAsia="zh-CN"/>
        </w:rPr>
      </w:pPr>
      <w:r>
        <w:rPr>
          <w:lang w:eastAsia="zh-CN"/>
        </w:rPr>
        <w:t>其中，</w:t>
      </w:r>
      <m:oMath>
        <m:r>
          <m:rPr>
            <m:scr m:val="double-struck"/>
            <m:sty m:val="p"/>
          </m:rPr>
          <w:rPr>
            <w:rFonts w:eastAsia="MS Mincho"/>
            <w:lang w:eastAsia="zh-CN"/>
          </w:rPr>
          <m:t>I</m:t>
        </m:r>
        <m:d>
          <m:dPr>
            <m:ctrlPr>
              <w:rPr>
                <w:rFonts w:ascii="Cambria Math" w:hAnsi="Cambria Math"/>
              </w:rPr>
            </m:ctrlPr>
          </m:dPr>
          <m:e>
            <m:r>
              <m:rPr>
                <m:sty m:val="p"/>
              </m:rPr>
              <w:rPr>
                <w:rFonts w:ascii="Cambria Math" w:hAnsi="Cambria Math"/>
                <w:lang w:eastAsia="zh-CN"/>
              </w:rPr>
              <m:t>⋅</m:t>
            </m:r>
          </m:e>
        </m:d>
      </m:oMath>
      <w:r>
        <w:rPr>
          <w:lang w:eastAsia="zh-CN"/>
        </w:rPr>
        <w:t xml:space="preserve"> </w:t>
      </w:r>
      <w:r>
        <w:rPr>
          <w:lang w:eastAsia="zh-CN"/>
        </w:rPr>
        <w:t>为指示函数。</w:t>
      </w:r>
      <w:r>
        <w:rPr>
          <w:lang w:eastAsia="zh-CN"/>
        </w:rPr>
        <w:t xml:space="preserve">ACC7 </w:t>
      </w:r>
      <w:r>
        <w:rPr>
          <w:lang w:eastAsia="zh-CN"/>
        </w:rPr>
        <w:t>比二分类指标更严格，因为它不仅要求判断情感极性，还要求预测结果在情感强弱等级上尽可能接近真实标签，因此能够更充分体现模型对细粒度情感差异的刻画能力。</w:t>
      </w:r>
    </w:p>
    <w:p w14:paraId="15D6A0DD" w14:textId="77777777" w:rsidR="00C642EC" w:rsidRDefault="00000000">
      <w:pPr>
        <w:rPr>
          <w:lang w:eastAsia="zh-CN"/>
        </w:rPr>
      </w:pPr>
      <w:bookmarkStart w:id="89" w:name="平均绝对误差-mae"/>
      <w:bookmarkEnd w:id="88"/>
      <w:r>
        <w:rPr>
          <w:lang w:eastAsia="zh-CN"/>
        </w:rPr>
        <w:t xml:space="preserve">MAE </w:t>
      </w:r>
      <w:r>
        <w:rPr>
          <w:lang w:eastAsia="zh-CN"/>
        </w:rPr>
        <w:t>用于衡量模型预测值与真实情感强度之间的平均偏差，其定义为</w:t>
      </w:r>
    </w:p>
    <w:p w14:paraId="65E5FA3A" w14:textId="77777777" w:rsidR="00C642EC" w:rsidRDefault="00000000">
      <m:oMathPara>
        <m:oMathParaPr>
          <m:jc m:val="center"/>
        </m:oMathParaP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e>
          </m:nary>
        </m:oMath>
      </m:oMathPara>
    </w:p>
    <w:p w14:paraId="42BD68E6" w14:textId="77777777" w:rsidR="00C642EC" w:rsidRDefault="00000000">
      <w:pPr>
        <w:rPr>
          <w:lang w:eastAsia="zh-CN"/>
        </w:rPr>
      </w:pPr>
      <w:r>
        <w:rPr>
          <w:lang w:eastAsia="zh-CN"/>
        </w:rPr>
        <w:t>该指标越小，说明模型输出的连续情感值越接近真实标签。由于</w:t>
      </w:r>
      <w:r>
        <w:rPr>
          <w:lang w:eastAsia="zh-CN"/>
        </w:rPr>
        <w:t xml:space="preserve"> MAE </w:t>
      </w:r>
      <w:r>
        <w:rPr>
          <w:lang w:eastAsia="zh-CN"/>
        </w:rPr>
        <w:t>直接作用于回归误差，能够较为直观地反映模型在情感强度预测上的数值精度，因此是本文评价主模型连续输出能力的重要依据。</w:t>
      </w:r>
    </w:p>
    <w:p w14:paraId="776E139F" w14:textId="77777777" w:rsidR="00C642EC" w:rsidRDefault="00000000">
      <w:pPr>
        <w:rPr>
          <w:lang w:eastAsia="zh-CN"/>
        </w:rPr>
      </w:pPr>
      <w:bookmarkStart w:id="90" w:name="皮尔逊相关系数-corr"/>
      <w:bookmarkEnd w:id="89"/>
      <w:r>
        <w:rPr>
          <w:lang w:eastAsia="zh-CN"/>
        </w:rPr>
        <w:t xml:space="preserve">Corr </w:t>
      </w:r>
      <w:r>
        <w:rPr>
          <w:lang w:eastAsia="zh-CN"/>
        </w:rPr>
        <w:t>用于衡量预测情感强度与真实情感强度之间的线性相关程度，其计算公式为</w:t>
      </w:r>
    </w:p>
    <w:p w14:paraId="54F3B352" w14:textId="77777777" w:rsidR="00C642EC" w:rsidRDefault="00000000">
      <m:oMathPara>
        <m:oMathParaPr>
          <m:jc m:val="center"/>
        </m:oMathParaPr>
        <m:oMath>
          <m:r>
            <m:rPr>
              <m:sty m:val="p"/>
            </m:rPr>
            <w:rPr>
              <w:rFonts w:ascii="Cambria Math" w:hAnsi="Cambria Math"/>
            </w:rPr>
            <m:t>Corr=</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m:rPr>
                                  <m:sty m:val="p"/>
                                </m:rPr>
                                <w:rPr>
                                  <w:rFonts w:ascii="Cambria Math" w:hAnsi="Cambria Math"/>
                                </w:rPr>
                                <m:t>y</m:t>
                              </m:r>
                            </m:e>
                          </m:acc>
                        </m:e>
                      </m:acc>
                    </m:e>
                  </m:d>
                </m:e>
              </m:nary>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num>
            <m:den>
              <m:rad>
                <m:radPr>
                  <m:degHide m:val="1"/>
                  <m:ctrlPr>
                    <w:rPr>
                      <w:rFonts w:ascii="Cambria Math" w:hAnsi="Cambria Math"/>
                    </w:rPr>
                  </m:ctrlPr>
                </m:radPr>
                <m:deg/>
                <m:e>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m:rPr>
                                          <m:sty m:val="p"/>
                                        </m:rPr>
                                        <w:rPr>
                                          <w:rFonts w:ascii="Cambria Math" w:hAnsi="Cambria Math"/>
                                        </w:rPr>
                                        <m:t>y</m:t>
                                      </m:r>
                                    </m:e>
                                  </m:acc>
                                </m:e>
                              </m:acc>
                            </m:e>
                          </m:d>
                        </m:e>
                        <m:sup>
                          <m:r>
                            <m:rPr>
                              <m:sty m:val="p"/>
                            </m:rPr>
                            <w:rPr>
                              <w:rFonts w:ascii="Cambria Math" w:hAnsi="Cambria Math"/>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sup>
                          <m:r>
                            <m:rPr>
                              <m:sty m:val="p"/>
                            </m:rPr>
                            <w:rPr>
                              <w:rFonts w:ascii="Cambria Math" w:hAnsi="Cambria Math"/>
                            </w:rPr>
                            <m:t>2</m:t>
                          </m:r>
                        </m:sup>
                      </m:sSup>
                    </m:e>
                  </m:nary>
                </m:e>
              </m:rad>
            </m:den>
          </m:f>
        </m:oMath>
      </m:oMathPara>
    </w:p>
    <w:p w14:paraId="243334AC" w14:textId="77777777" w:rsidR="00C642EC" w:rsidRDefault="00000000">
      <w:pPr>
        <w:rPr>
          <w:lang w:eastAsia="zh-CN"/>
        </w:rPr>
      </w:pPr>
      <w:r>
        <w:rPr>
          <w:lang w:eastAsia="zh-CN"/>
        </w:rPr>
        <w:t>其中，</w:t>
      </w:r>
      <m:oMath>
        <m:acc>
          <m:accPr>
            <m:chr m:val="‾"/>
            <m:ctrlPr>
              <w:rPr>
                <w:rFonts w:ascii="Cambria Math" w:hAnsi="Cambria Math"/>
              </w:rPr>
            </m:ctrlPr>
          </m:accPr>
          <m:e>
            <m:acc>
              <m:accPr>
                <m:ctrlPr>
                  <w:rPr>
                    <w:rFonts w:ascii="Cambria Math" w:hAnsi="Cambria Math"/>
                  </w:rPr>
                </m:ctrlPr>
              </m:accPr>
              <m:e>
                <m:r>
                  <m:rPr>
                    <m:sty m:val="p"/>
                  </m:rPr>
                  <w:rPr>
                    <w:rFonts w:ascii="Cambria Math" w:hAnsi="Cambria Math"/>
                    <w:lang w:eastAsia="zh-CN"/>
                  </w:rPr>
                  <m:t>y</m:t>
                </m:r>
              </m:e>
            </m:acc>
          </m:e>
        </m:acc>
      </m:oMath>
      <w:r>
        <w:rPr>
          <w:lang w:eastAsia="zh-CN"/>
        </w:rPr>
        <w:t xml:space="preserve"> </w:t>
      </w:r>
      <w:r>
        <w:rPr>
          <w:lang w:eastAsia="zh-CN"/>
        </w:rPr>
        <w:t>和</w:t>
      </w:r>
      <w:r>
        <w:rPr>
          <w:lang w:eastAsia="zh-CN"/>
        </w:rPr>
        <w:t xml:space="preserve"> </w:t>
      </w:r>
      <m:oMath>
        <m:acc>
          <m:accPr>
            <m:chr m:val="‾"/>
            <m:ctrlPr>
              <w:rPr>
                <w:rFonts w:ascii="Cambria Math" w:hAnsi="Cambria Math"/>
              </w:rPr>
            </m:ctrlPr>
          </m:accPr>
          <m:e>
            <m:r>
              <m:rPr>
                <m:sty m:val="p"/>
              </m:rPr>
              <w:rPr>
                <w:rFonts w:ascii="Cambria Math" w:hAnsi="Cambria Math"/>
                <w:lang w:eastAsia="zh-CN"/>
              </w:rPr>
              <m:t>y</m:t>
            </m:r>
          </m:e>
        </m:acc>
      </m:oMath>
      <w:r>
        <w:rPr>
          <w:lang w:eastAsia="zh-CN"/>
        </w:rPr>
        <w:t xml:space="preserve"> </w:t>
      </w:r>
      <w:r>
        <w:rPr>
          <w:lang w:eastAsia="zh-CN"/>
        </w:rPr>
        <w:t>分别表示预测值与真实值的均值。与</w:t>
      </w:r>
      <w:r>
        <w:rPr>
          <w:lang w:eastAsia="zh-CN"/>
        </w:rPr>
        <w:t xml:space="preserve"> MAE </w:t>
      </w:r>
      <w:r>
        <w:rPr>
          <w:lang w:eastAsia="zh-CN"/>
        </w:rPr>
        <w:t>关注绝对误差不同，</w:t>
      </w:r>
      <w:r>
        <w:rPr>
          <w:lang w:eastAsia="zh-CN"/>
        </w:rPr>
        <w:t xml:space="preserve">Corr </w:t>
      </w:r>
      <w:r>
        <w:rPr>
          <w:lang w:eastAsia="zh-CN"/>
        </w:rPr>
        <w:t>更强调模型是否能够正确把握样本间情感强弱变化的整体趋势。因此，在分析</w:t>
      </w:r>
      <w:r>
        <w:rPr>
          <w:lang w:eastAsia="zh-CN"/>
        </w:rPr>
        <w:t xml:space="preserve"> </w:t>
      </w:r>
      <w:proofErr w:type="spellStart"/>
      <w:r>
        <w:rPr>
          <w:lang w:eastAsia="zh-CN"/>
        </w:rPr>
        <w:t>xLSTM</w:t>
      </w:r>
      <w:proofErr w:type="spellEnd"/>
      <w:r>
        <w:rPr>
          <w:lang w:eastAsia="zh-CN"/>
        </w:rPr>
        <w:t xml:space="preserve"> </w:t>
      </w:r>
      <w:r>
        <w:rPr>
          <w:lang w:eastAsia="zh-CN"/>
        </w:rPr>
        <w:t>对连续情感强度序列关系的建模能力时，</w:t>
      </w:r>
      <w:r>
        <w:rPr>
          <w:lang w:eastAsia="zh-CN"/>
        </w:rPr>
        <w:t xml:space="preserve">Corr </w:t>
      </w:r>
      <w:r>
        <w:rPr>
          <w:lang w:eastAsia="zh-CN"/>
        </w:rPr>
        <w:t>具有特别重要的参考价值。</w:t>
      </w:r>
    </w:p>
    <w:p w14:paraId="5B7862D4" w14:textId="77777777" w:rsidR="00C642EC" w:rsidRDefault="00000000">
      <w:pPr>
        <w:rPr>
          <w:lang w:eastAsia="zh-CN"/>
        </w:rPr>
      </w:pPr>
      <w:bookmarkStart w:id="91" w:name="指标体系的选择依据"/>
      <w:bookmarkEnd w:id="90"/>
      <w:r>
        <w:rPr>
          <w:rFonts w:hint="eastAsia"/>
          <w:lang w:eastAsia="zh-CN"/>
        </w:rPr>
        <w:t>上述</w:t>
      </w:r>
      <w:r>
        <w:rPr>
          <w:lang w:eastAsia="zh-CN"/>
        </w:rPr>
        <w:t>指标组合同时覆盖了回归任务与分类任务，能够从不同侧面评价模型性能</w:t>
      </w:r>
      <w:r>
        <w:rPr>
          <w:rFonts w:hint="eastAsia"/>
          <w:lang w:eastAsia="zh-CN"/>
        </w:rPr>
        <w:t>。同时，</w:t>
      </w:r>
      <w:r>
        <w:rPr>
          <w:lang w:eastAsia="zh-CN"/>
        </w:rPr>
        <w:t>这些指标均为</w:t>
      </w:r>
      <w:r>
        <w:rPr>
          <w:lang w:eastAsia="zh-CN"/>
        </w:rPr>
        <w:t xml:space="preserve"> MOSI </w:t>
      </w:r>
      <w:r>
        <w:rPr>
          <w:lang w:eastAsia="zh-CN"/>
        </w:rPr>
        <w:t>和</w:t>
      </w:r>
      <w:r>
        <w:rPr>
          <w:lang w:eastAsia="zh-CN"/>
        </w:rPr>
        <w:t xml:space="preserve"> MOSEI </w:t>
      </w:r>
      <w:r>
        <w:rPr>
          <w:lang w:eastAsia="zh-CN"/>
        </w:rPr>
        <w:t>研究中常见的标准指标，便于与已有工作直接对比</w:t>
      </w:r>
      <w:r>
        <w:rPr>
          <w:rFonts w:hint="eastAsia"/>
          <w:lang w:eastAsia="zh-CN"/>
        </w:rPr>
        <w:t>。最后</w:t>
      </w:r>
      <w:r>
        <w:rPr>
          <w:lang w:eastAsia="zh-CN"/>
        </w:rPr>
        <w:t>，各指标之间具有明显互补性，其中</w:t>
      </w:r>
      <w:r>
        <w:rPr>
          <w:lang w:eastAsia="zh-CN"/>
        </w:rPr>
        <w:t xml:space="preserve"> ACC2_Non0 </w:t>
      </w:r>
      <w:r>
        <w:rPr>
          <w:lang w:eastAsia="zh-CN"/>
        </w:rPr>
        <w:t>和</w:t>
      </w:r>
      <w:r>
        <w:rPr>
          <w:lang w:eastAsia="zh-CN"/>
        </w:rPr>
        <w:t xml:space="preserve"> F1_Non0 </w:t>
      </w:r>
      <w:r>
        <w:rPr>
          <w:lang w:eastAsia="zh-CN"/>
        </w:rPr>
        <w:t>强调情感极性判别能力，</w:t>
      </w:r>
      <w:r>
        <w:rPr>
          <w:lang w:eastAsia="zh-CN"/>
        </w:rPr>
        <w:t xml:space="preserve">ACC7 </w:t>
      </w:r>
      <w:r>
        <w:rPr>
          <w:lang w:eastAsia="zh-CN"/>
        </w:rPr>
        <w:t>反映细粒度情感等级识别能力，</w:t>
      </w:r>
      <w:r>
        <w:rPr>
          <w:lang w:eastAsia="zh-CN"/>
        </w:rPr>
        <w:t xml:space="preserve">MAE </w:t>
      </w:r>
      <w:r>
        <w:rPr>
          <w:lang w:eastAsia="zh-CN"/>
        </w:rPr>
        <w:t>衡量数值误差大小，</w:t>
      </w:r>
      <w:r>
        <w:rPr>
          <w:lang w:eastAsia="zh-CN"/>
        </w:rPr>
        <w:t xml:space="preserve">Corr </w:t>
      </w:r>
      <w:r>
        <w:rPr>
          <w:lang w:eastAsia="zh-CN"/>
        </w:rPr>
        <w:t>反映趋势一致性。通过多指标联合报告，可以避免单一指标造成的片面判断。</w:t>
      </w:r>
    </w:p>
    <w:p w14:paraId="34744FA2" w14:textId="77777777" w:rsidR="00C642EC" w:rsidRDefault="00000000">
      <w:pPr>
        <w:pStyle w:val="2"/>
        <w:spacing w:before="120"/>
        <w:rPr>
          <w:rFonts w:hint="eastAsia"/>
          <w:lang w:eastAsia="en-US"/>
        </w:rPr>
      </w:pPr>
      <w:bookmarkStart w:id="92" w:name="实验环境与超参数配置"/>
      <w:bookmarkStart w:id="93" w:name="_Toc224744449"/>
      <w:bookmarkEnd w:id="84"/>
      <w:bookmarkEnd w:id="91"/>
      <w:r>
        <w:rPr>
          <w:lang w:eastAsia="en-US"/>
        </w:rPr>
        <w:t xml:space="preserve">4.4 </w:t>
      </w:r>
      <w:proofErr w:type="spellStart"/>
      <w:r>
        <w:rPr>
          <w:lang w:eastAsia="en-US"/>
        </w:rPr>
        <w:t>实验环境与超参数配置</w:t>
      </w:r>
      <w:bookmarkEnd w:id="93"/>
      <w:proofErr w:type="spellEnd"/>
    </w:p>
    <w:p w14:paraId="6D1FD3EA" w14:textId="77777777" w:rsidR="00C642EC" w:rsidRDefault="00000000">
      <w:pPr>
        <w:rPr>
          <w:lang w:eastAsia="zh-CN"/>
        </w:rPr>
      </w:pPr>
      <w:bookmarkStart w:id="94" w:name="实验环境"/>
      <w:proofErr w:type="spellStart"/>
      <w:r>
        <w:t>本文实验在</w:t>
      </w:r>
      <w:r>
        <w:rPr>
          <w:rFonts w:hint="eastAsia"/>
        </w:rPr>
        <w:t>Linux</w:t>
      </w:r>
      <w:proofErr w:type="spellEnd"/>
      <w:r>
        <w:rPr>
          <w:rFonts w:hint="eastAsia"/>
          <w:lang w:eastAsia="zh-CN"/>
        </w:rPr>
        <w:t>操作系统的</w:t>
      </w:r>
      <w:proofErr w:type="spellStart"/>
      <w:r>
        <w:t>单机</w:t>
      </w:r>
      <w:proofErr w:type="spellEnd"/>
      <w:r>
        <w:t xml:space="preserve"> GPU </w:t>
      </w:r>
      <w:proofErr w:type="spellStart"/>
      <w:r>
        <w:t>环境下完成，主要硬件平台包括</w:t>
      </w:r>
      <w:proofErr w:type="spellEnd"/>
      <w:r>
        <w:t xml:space="preserve"> NVIDIA GeForce RTX 40</w:t>
      </w:r>
      <w:r>
        <w:rPr>
          <w:rFonts w:hint="eastAsia"/>
          <w:lang w:eastAsia="zh-CN"/>
        </w:rPr>
        <w:t>90</w:t>
      </w:r>
      <w:r>
        <w:t xml:space="preserve"> </w:t>
      </w:r>
      <w:r>
        <w:t>显卡（</w:t>
      </w:r>
      <w:r>
        <w:rPr>
          <w:rFonts w:hint="eastAsia"/>
          <w:lang w:eastAsia="zh-CN"/>
        </w:rPr>
        <w:t>24</w:t>
      </w:r>
      <w:r>
        <w:t xml:space="preserve">GB </w:t>
      </w:r>
      <w:proofErr w:type="spellStart"/>
      <w:r>
        <w:t>显存）和</w:t>
      </w:r>
      <w:proofErr w:type="spellEnd"/>
      <w:r>
        <w:t xml:space="preserve"> </w:t>
      </w:r>
      <w:r>
        <w:rPr>
          <w:rFonts w:hint="eastAsia"/>
          <w:lang w:eastAsia="zh-CN"/>
        </w:rPr>
        <w:t>64</w:t>
      </w:r>
      <w:r>
        <w:t xml:space="preserve">GB </w:t>
      </w:r>
      <w:proofErr w:type="spellStart"/>
      <w:r>
        <w:t>系统内存</w:t>
      </w:r>
      <w:proofErr w:type="spellEnd"/>
      <w:r>
        <w:t>。</w:t>
      </w:r>
      <w:r>
        <w:rPr>
          <w:lang w:eastAsia="zh-CN"/>
        </w:rPr>
        <w:t>软件环境以</w:t>
      </w:r>
      <w:r>
        <w:rPr>
          <w:lang w:eastAsia="zh-CN"/>
        </w:rPr>
        <w:t xml:space="preserve"> Python </w:t>
      </w:r>
      <w:r>
        <w:rPr>
          <w:lang w:eastAsia="zh-CN"/>
        </w:rPr>
        <w:t>为基础，深度学习框架采用</w:t>
      </w:r>
      <w:r>
        <w:rPr>
          <w:lang w:eastAsia="zh-CN"/>
        </w:rPr>
        <w:t xml:space="preserve"> </w:t>
      </w:r>
      <w:proofErr w:type="spellStart"/>
      <w:r>
        <w:rPr>
          <w:lang w:eastAsia="zh-CN"/>
        </w:rPr>
        <w:t>PyTorch</w:t>
      </w:r>
      <w:proofErr w:type="spellEnd"/>
      <w:r>
        <w:rPr>
          <w:lang w:eastAsia="zh-CN"/>
        </w:rPr>
        <w:t>，</w:t>
      </w:r>
      <w:proofErr w:type="gramStart"/>
      <w:r>
        <w:rPr>
          <w:lang w:eastAsia="zh-CN"/>
        </w:rPr>
        <w:t>预训练</w:t>
      </w:r>
      <w:proofErr w:type="gramEnd"/>
      <w:r>
        <w:rPr>
          <w:lang w:eastAsia="zh-CN"/>
        </w:rPr>
        <w:t>模型与分词工具依赖</w:t>
      </w:r>
      <w:r>
        <w:rPr>
          <w:lang w:eastAsia="zh-CN"/>
        </w:rPr>
        <w:t xml:space="preserve"> Transformers </w:t>
      </w:r>
      <w:r>
        <w:rPr>
          <w:lang w:eastAsia="zh-CN"/>
        </w:rPr>
        <w:t>库，并结合</w:t>
      </w:r>
      <w:r>
        <w:rPr>
          <w:lang w:eastAsia="zh-CN"/>
        </w:rPr>
        <w:t xml:space="preserve"> CUDA </w:t>
      </w:r>
      <w:r>
        <w:rPr>
          <w:lang w:eastAsia="zh-CN"/>
        </w:rPr>
        <w:t>实现</w:t>
      </w:r>
      <w:r>
        <w:rPr>
          <w:lang w:eastAsia="zh-CN"/>
        </w:rPr>
        <w:t xml:space="preserve"> GPU </w:t>
      </w:r>
      <w:r>
        <w:rPr>
          <w:lang w:eastAsia="zh-CN"/>
        </w:rPr>
        <w:t>加速。整体环境配置如表</w:t>
      </w:r>
      <w:r>
        <w:rPr>
          <w:rFonts w:hint="eastAsia"/>
          <w:lang w:eastAsia="zh-CN"/>
        </w:rPr>
        <w:t>4.3</w:t>
      </w:r>
      <w:r>
        <w:rPr>
          <w:lang w:eastAsia="zh-CN"/>
        </w:rPr>
        <w:t>所示。</w:t>
      </w:r>
    </w:p>
    <w:p w14:paraId="79119E95" w14:textId="77777777" w:rsidR="00C642EC" w:rsidRDefault="00000000">
      <w:pPr>
        <w:jc w:val="center"/>
        <w:rPr>
          <w:lang w:eastAsia="zh-CN"/>
        </w:rPr>
      </w:pPr>
      <w:r>
        <w:rPr>
          <w:rFonts w:hint="eastAsia"/>
          <w:lang w:eastAsia="zh-CN"/>
        </w:rPr>
        <w:t>表</w:t>
      </w:r>
      <w:r>
        <w:rPr>
          <w:rFonts w:hint="eastAsia"/>
          <w:lang w:eastAsia="zh-CN"/>
        </w:rPr>
        <w:t xml:space="preserve">4.3  </w:t>
      </w:r>
      <w:r>
        <w:rPr>
          <w:rFonts w:hint="eastAsia"/>
          <w:lang w:eastAsia="zh-CN"/>
        </w:rPr>
        <w:t>实验环境说明</w:t>
      </w:r>
    </w:p>
    <w:tbl>
      <w:tblPr>
        <w:tblStyle w:val="Table"/>
        <w:tblW w:w="0" w:type="auto"/>
        <w:jc w:val="center"/>
        <w:tblInd w:w="0" w:type="dxa"/>
        <w:tblLook w:val="04A0" w:firstRow="1" w:lastRow="0" w:firstColumn="1" w:lastColumn="0" w:noHBand="0" w:noVBand="1"/>
      </w:tblPr>
      <w:tblGrid>
        <w:gridCol w:w="1582"/>
        <w:gridCol w:w="2683"/>
      </w:tblGrid>
      <w:tr w:rsidR="00C642EC" w14:paraId="6E482911" w14:textId="77777777" w:rsidTr="00C642E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tcPr>
          <w:p w14:paraId="33FDAD98" w14:textId="77777777" w:rsidR="00C642EC" w:rsidRDefault="00000000">
            <w:pPr>
              <w:ind w:firstLine="420"/>
              <w:rPr>
                <w:sz w:val="21"/>
                <w:szCs w:val="16"/>
              </w:rPr>
            </w:pPr>
            <w:proofErr w:type="spellStart"/>
            <w:r>
              <w:rPr>
                <w:sz w:val="21"/>
                <w:szCs w:val="16"/>
              </w:rPr>
              <w:lastRenderedPageBreak/>
              <w:t>类别</w:t>
            </w:r>
            <w:proofErr w:type="spellEnd"/>
          </w:p>
        </w:tc>
        <w:tc>
          <w:tcPr>
            <w:tcW w:w="0" w:type="auto"/>
            <w:tcBorders>
              <w:top w:val="single" w:sz="12" w:space="0" w:color="000000"/>
              <w:left w:val="nil"/>
              <w:bottom w:val="single" w:sz="4" w:space="0" w:color="000000"/>
              <w:right w:val="nil"/>
            </w:tcBorders>
            <w:shd w:val="clear" w:color="auto" w:fill="FFFFFF"/>
          </w:tcPr>
          <w:p w14:paraId="25F9769D" w14:textId="77777777" w:rsidR="00C642EC" w:rsidRDefault="00000000">
            <w:pPr>
              <w:ind w:firstLine="420"/>
              <w:rPr>
                <w:sz w:val="21"/>
                <w:szCs w:val="16"/>
              </w:rPr>
            </w:pPr>
            <w:proofErr w:type="spellStart"/>
            <w:r>
              <w:rPr>
                <w:sz w:val="21"/>
                <w:szCs w:val="16"/>
              </w:rPr>
              <w:t>配置</w:t>
            </w:r>
            <w:proofErr w:type="spellEnd"/>
          </w:p>
        </w:tc>
      </w:tr>
      <w:tr w:rsidR="00C642EC" w14:paraId="01992AD8" w14:textId="77777777" w:rsidTr="00C642EC">
        <w:trPr>
          <w:trHeight w:val="90"/>
          <w:jc w:val="center"/>
        </w:trPr>
        <w:tc>
          <w:tcPr>
            <w:tcW w:w="0" w:type="auto"/>
            <w:tcBorders>
              <w:top w:val="single" w:sz="4" w:space="0" w:color="000000"/>
              <w:left w:val="nil"/>
              <w:bottom w:val="nil"/>
              <w:right w:val="nil"/>
            </w:tcBorders>
            <w:shd w:val="clear" w:color="auto" w:fill="FFFFFF"/>
          </w:tcPr>
          <w:p w14:paraId="615C6EAE" w14:textId="77777777" w:rsidR="00C642EC" w:rsidRDefault="00000000">
            <w:pPr>
              <w:ind w:firstLine="420"/>
              <w:rPr>
                <w:sz w:val="21"/>
                <w:szCs w:val="16"/>
                <w:lang w:eastAsia="zh-CN"/>
              </w:rPr>
            </w:pPr>
            <w:r>
              <w:rPr>
                <w:rFonts w:hint="eastAsia"/>
                <w:sz w:val="21"/>
                <w:szCs w:val="16"/>
                <w:lang w:eastAsia="zh-CN"/>
              </w:rPr>
              <w:t>操作系统</w:t>
            </w:r>
          </w:p>
        </w:tc>
        <w:tc>
          <w:tcPr>
            <w:tcW w:w="0" w:type="auto"/>
            <w:tcBorders>
              <w:top w:val="single" w:sz="4" w:space="0" w:color="000000"/>
              <w:left w:val="nil"/>
              <w:bottom w:val="nil"/>
              <w:right w:val="nil"/>
            </w:tcBorders>
            <w:shd w:val="clear" w:color="auto" w:fill="FFFFFF"/>
          </w:tcPr>
          <w:p w14:paraId="320EECA4" w14:textId="77777777" w:rsidR="00C642EC" w:rsidRDefault="00000000">
            <w:pPr>
              <w:ind w:firstLine="420"/>
              <w:rPr>
                <w:sz w:val="21"/>
                <w:szCs w:val="16"/>
                <w:lang w:eastAsia="zh-CN"/>
              </w:rPr>
            </w:pPr>
            <w:r>
              <w:rPr>
                <w:rFonts w:hint="eastAsia"/>
                <w:sz w:val="21"/>
                <w:szCs w:val="16"/>
                <w:lang w:eastAsia="zh-CN"/>
              </w:rPr>
              <w:t>Linux</w:t>
            </w:r>
          </w:p>
        </w:tc>
      </w:tr>
      <w:tr w:rsidR="00C642EC" w14:paraId="6C61A214" w14:textId="77777777" w:rsidTr="00C642EC">
        <w:trPr>
          <w:jc w:val="center"/>
        </w:trPr>
        <w:tc>
          <w:tcPr>
            <w:tcW w:w="0" w:type="auto"/>
            <w:tcBorders>
              <w:top w:val="nil"/>
              <w:left w:val="nil"/>
              <w:bottom w:val="nil"/>
              <w:right w:val="nil"/>
            </w:tcBorders>
            <w:shd w:val="clear" w:color="auto" w:fill="FFFFFF"/>
          </w:tcPr>
          <w:p w14:paraId="6C0D5D15" w14:textId="77777777" w:rsidR="00C642EC" w:rsidRDefault="00000000">
            <w:pPr>
              <w:ind w:firstLine="420"/>
              <w:rPr>
                <w:sz w:val="21"/>
                <w:szCs w:val="16"/>
                <w:lang w:eastAsia="zh-CN"/>
              </w:rPr>
            </w:pPr>
            <w:r>
              <w:rPr>
                <w:sz w:val="21"/>
                <w:szCs w:val="16"/>
              </w:rPr>
              <w:t>GPU</w:t>
            </w:r>
            <w:r>
              <w:rPr>
                <w:rFonts w:hint="eastAsia"/>
                <w:sz w:val="21"/>
                <w:szCs w:val="16"/>
                <w:lang w:eastAsia="zh-CN"/>
              </w:rPr>
              <w:t>型号</w:t>
            </w:r>
          </w:p>
        </w:tc>
        <w:tc>
          <w:tcPr>
            <w:tcW w:w="0" w:type="auto"/>
            <w:tcBorders>
              <w:top w:val="nil"/>
              <w:left w:val="nil"/>
              <w:bottom w:val="nil"/>
              <w:right w:val="nil"/>
            </w:tcBorders>
            <w:shd w:val="clear" w:color="auto" w:fill="FFFFFF"/>
          </w:tcPr>
          <w:p w14:paraId="57B8ECCF" w14:textId="77777777" w:rsidR="00C642EC" w:rsidRDefault="00000000">
            <w:pPr>
              <w:ind w:firstLine="420"/>
              <w:rPr>
                <w:sz w:val="21"/>
                <w:szCs w:val="16"/>
                <w:lang w:eastAsia="zh-CN"/>
              </w:rPr>
            </w:pPr>
            <w:r>
              <w:rPr>
                <w:sz w:val="21"/>
                <w:szCs w:val="16"/>
              </w:rPr>
              <w:t>NVIDIA GeForce RTX 40</w:t>
            </w:r>
            <w:r>
              <w:rPr>
                <w:rFonts w:hint="eastAsia"/>
                <w:sz w:val="21"/>
                <w:szCs w:val="16"/>
                <w:lang w:eastAsia="zh-CN"/>
              </w:rPr>
              <w:t>90</w:t>
            </w:r>
          </w:p>
        </w:tc>
      </w:tr>
      <w:tr w:rsidR="00C642EC" w14:paraId="2C7885EF" w14:textId="77777777" w:rsidTr="00C642EC">
        <w:trPr>
          <w:jc w:val="center"/>
        </w:trPr>
        <w:tc>
          <w:tcPr>
            <w:tcW w:w="0" w:type="auto"/>
            <w:tcBorders>
              <w:top w:val="nil"/>
              <w:left w:val="nil"/>
              <w:bottom w:val="nil"/>
              <w:right w:val="nil"/>
            </w:tcBorders>
            <w:shd w:val="clear" w:color="auto" w:fill="FFFFFF"/>
          </w:tcPr>
          <w:p w14:paraId="7893D425" w14:textId="77777777" w:rsidR="00C642EC" w:rsidRDefault="00000000">
            <w:pPr>
              <w:ind w:firstLine="420"/>
              <w:rPr>
                <w:sz w:val="21"/>
                <w:szCs w:val="16"/>
              </w:rPr>
            </w:pPr>
            <w:r>
              <w:rPr>
                <w:sz w:val="21"/>
                <w:szCs w:val="16"/>
              </w:rPr>
              <w:t xml:space="preserve">GPU </w:t>
            </w:r>
            <w:proofErr w:type="spellStart"/>
            <w:r>
              <w:rPr>
                <w:sz w:val="21"/>
                <w:szCs w:val="16"/>
              </w:rPr>
              <w:t>显存</w:t>
            </w:r>
            <w:proofErr w:type="spellEnd"/>
          </w:p>
        </w:tc>
        <w:tc>
          <w:tcPr>
            <w:tcW w:w="0" w:type="auto"/>
            <w:tcBorders>
              <w:top w:val="nil"/>
              <w:left w:val="nil"/>
              <w:bottom w:val="nil"/>
              <w:right w:val="nil"/>
            </w:tcBorders>
            <w:shd w:val="clear" w:color="auto" w:fill="FFFFFF"/>
          </w:tcPr>
          <w:p w14:paraId="5A3E8B72" w14:textId="77777777" w:rsidR="00C642EC" w:rsidRDefault="00000000">
            <w:pPr>
              <w:ind w:firstLine="420"/>
              <w:rPr>
                <w:sz w:val="21"/>
                <w:szCs w:val="16"/>
              </w:rPr>
            </w:pPr>
            <w:r>
              <w:rPr>
                <w:rFonts w:hint="eastAsia"/>
                <w:sz w:val="21"/>
                <w:szCs w:val="16"/>
                <w:lang w:eastAsia="zh-CN"/>
              </w:rPr>
              <w:t>24</w:t>
            </w:r>
            <w:r>
              <w:rPr>
                <w:sz w:val="21"/>
                <w:szCs w:val="16"/>
              </w:rPr>
              <w:t>GB</w:t>
            </w:r>
          </w:p>
        </w:tc>
      </w:tr>
      <w:tr w:rsidR="00C642EC" w14:paraId="48702AF2" w14:textId="77777777" w:rsidTr="00C642EC">
        <w:trPr>
          <w:jc w:val="center"/>
        </w:trPr>
        <w:tc>
          <w:tcPr>
            <w:tcW w:w="0" w:type="auto"/>
            <w:tcBorders>
              <w:top w:val="nil"/>
              <w:left w:val="nil"/>
              <w:bottom w:val="nil"/>
              <w:right w:val="nil"/>
            </w:tcBorders>
            <w:shd w:val="clear" w:color="auto" w:fill="FFFFFF"/>
          </w:tcPr>
          <w:p w14:paraId="26B6DC6C" w14:textId="77777777" w:rsidR="00C642EC" w:rsidRDefault="00000000">
            <w:pPr>
              <w:ind w:firstLine="420"/>
              <w:rPr>
                <w:sz w:val="21"/>
                <w:szCs w:val="16"/>
              </w:rPr>
            </w:pPr>
            <w:proofErr w:type="spellStart"/>
            <w:r>
              <w:rPr>
                <w:sz w:val="21"/>
                <w:szCs w:val="16"/>
              </w:rPr>
              <w:t>内存</w:t>
            </w:r>
            <w:proofErr w:type="spellEnd"/>
          </w:p>
        </w:tc>
        <w:tc>
          <w:tcPr>
            <w:tcW w:w="0" w:type="auto"/>
            <w:tcBorders>
              <w:top w:val="nil"/>
              <w:left w:val="nil"/>
              <w:bottom w:val="nil"/>
              <w:right w:val="nil"/>
            </w:tcBorders>
            <w:shd w:val="clear" w:color="auto" w:fill="FFFFFF"/>
          </w:tcPr>
          <w:p w14:paraId="5032D05C" w14:textId="77777777" w:rsidR="00C642EC" w:rsidRDefault="00000000">
            <w:pPr>
              <w:ind w:firstLine="420"/>
              <w:rPr>
                <w:sz w:val="21"/>
                <w:szCs w:val="16"/>
              </w:rPr>
            </w:pPr>
            <w:r>
              <w:rPr>
                <w:rFonts w:hint="eastAsia"/>
                <w:sz w:val="21"/>
                <w:szCs w:val="16"/>
                <w:lang w:eastAsia="zh-CN"/>
              </w:rPr>
              <w:t>64</w:t>
            </w:r>
            <w:r>
              <w:rPr>
                <w:sz w:val="21"/>
                <w:szCs w:val="16"/>
              </w:rPr>
              <w:t>GB</w:t>
            </w:r>
          </w:p>
        </w:tc>
      </w:tr>
      <w:tr w:rsidR="00C642EC" w14:paraId="5E8CCD66" w14:textId="77777777" w:rsidTr="00C642EC">
        <w:trPr>
          <w:jc w:val="center"/>
        </w:trPr>
        <w:tc>
          <w:tcPr>
            <w:tcW w:w="0" w:type="auto"/>
            <w:tcBorders>
              <w:top w:val="nil"/>
              <w:left w:val="nil"/>
              <w:bottom w:val="nil"/>
              <w:right w:val="nil"/>
            </w:tcBorders>
            <w:shd w:val="clear" w:color="auto" w:fill="FFFFFF"/>
          </w:tcPr>
          <w:p w14:paraId="122C515F" w14:textId="77777777" w:rsidR="00C642EC" w:rsidRDefault="00000000">
            <w:pPr>
              <w:ind w:firstLine="420"/>
              <w:rPr>
                <w:sz w:val="21"/>
                <w:szCs w:val="16"/>
              </w:rPr>
            </w:pPr>
            <w:proofErr w:type="spellStart"/>
            <w:r>
              <w:rPr>
                <w:sz w:val="21"/>
                <w:szCs w:val="16"/>
              </w:rPr>
              <w:t>运行环境</w:t>
            </w:r>
            <w:proofErr w:type="spellEnd"/>
          </w:p>
        </w:tc>
        <w:tc>
          <w:tcPr>
            <w:tcW w:w="0" w:type="auto"/>
            <w:tcBorders>
              <w:top w:val="nil"/>
              <w:left w:val="nil"/>
              <w:bottom w:val="nil"/>
              <w:right w:val="nil"/>
            </w:tcBorders>
            <w:shd w:val="clear" w:color="auto" w:fill="FFFFFF"/>
          </w:tcPr>
          <w:p w14:paraId="493A599E" w14:textId="77777777" w:rsidR="00C642EC" w:rsidRDefault="00000000">
            <w:pPr>
              <w:ind w:firstLine="420"/>
              <w:rPr>
                <w:sz w:val="21"/>
                <w:szCs w:val="16"/>
              </w:rPr>
            </w:pPr>
            <w:r>
              <w:rPr>
                <w:sz w:val="21"/>
                <w:szCs w:val="16"/>
              </w:rPr>
              <w:t>Python 3.10</w:t>
            </w:r>
          </w:p>
        </w:tc>
      </w:tr>
      <w:tr w:rsidR="00C642EC" w14:paraId="103E28A6" w14:textId="77777777" w:rsidTr="00C642EC">
        <w:trPr>
          <w:jc w:val="center"/>
        </w:trPr>
        <w:tc>
          <w:tcPr>
            <w:tcW w:w="0" w:type="auto"/>
            <w:tcBorders>
              <w:top w:val="nil"/>
              <w:left w:val="nil"/>
              <w:bottom w:val="nil"/>
              <w:right w:val="nil"/>
            </w:tcBorders>
            <w:shd w:val="clear" w:color="auto" w:fill="FFFFFF"/>
          </w:tcPr>
          <w:p w14:paraId="5AB0BB70" w14:textId="77777777" w:rsidR="00C642EC" w:rsidRDefault="00000000">
            <w:pPr>
              <w:ind w:firstLine="420"/>
              <w:rPr>
                <w:sz w:val="21"/>
                <w:szCs w:val="16"/>
              </w:rPr>
            </w:pPr>
            <w:proofErr w:type="spellStart"/>
            <w:r>
              <w:rPr>
                <w:sz w:val="21"/>
                <w:szCs w:val="16"/>
              </w:rPr>
              <w:t>深度学习框架</w:t>
            </w:r>
            <w:proofErr w:type="spellEnd"/>
          </w:p>
        </w:tc>
        <w:tc>
          <w:tcPr>
            <w:tcW w:w="0" w:type="auto"/>
            <w:tcBorders>
              <w:top w:val="nil"/>
              <w:left w:val="nil"/>
              <w:bottom w:val="nil"/>
              <w:right w:val="nil"/>
            </w:tcBorders>
            <w:shd w:val="clear" w:color="auto" w:fill="FFFFFF"/>
          </w:tcPr>
          <w:p w14:paraId="49139B6B" w14:textId="77777777" w:rsidR="00C642EC" w:rsidRDefault="00000000">
            <w:pPr>
              <w:ind w:firstLine="420"/>
              <w:rPr>
                <w:sz w:val="21"/>
                <w:szCs w:val="16"/>
              </w:rPr>
            </w:pPr>
            <w:proofErr w:type="spellStart"/>
            <w:r>
              <w:rPr>
                <w:sz w:val="21"/>
                <w:szCs w:val="16"/>
              </w:rPr>
              <w:t>PyTorch</w:t>
            </w:r>
            <w:proofErr w:type="spellEnd"/>
          </w:p>
        </w:tc>
      </w:tr>
      <w:tr w:rsidR="00C642EC" w14:paraId="302A7B9F" w14:textId="77777777" w:rsidTr="00C642EC">
        <w:trPr>
          <w:jc w:val="center"/>
        </w:trPr>
        <w:tc>
          <w:tcPr>
            <w:tcW w:w="0" w:type="auto"/>
            <w:tcBorders>
              <w:top w:val="nil"/>
              <w:left w:val="nil"/>
              <w:bottom w:val="nil"/>
              <w:right w:val="nil"/>
            </w:tcBorders>
            <w:shd w:val="clear" w:color="auto" w:fill="FFFFFF"/>
          </w:tcPr>
          <w:p w14:paraId="3BAA1470" w14:textId="77777777" w:rsidR="00C642EC" w:rsidRDefault="00000000">
            <w:pPr>
              <w:ind w:firstLine="420"/>
              <w:rPr>
                <w:sz w:val="21"/>
                <w:szCs w:val="16"/>
              </w:rPr>
            </w:pPr>
            <w:proofErr w:type="spellStart"/>
            <w:r>
              <w:rPr>
                <w:sz w:val="21"/>
                <w:szCs w:val="16"/>
              </w:rPr>
              <w:t>预训练模型库</w:t>
            </w:r>
            <w:proofErr w:type="spellEnd"/>
          </w:p>
        </w:tc>
        <w:tc>
          <w:tcPr>
            <w:tcW w:w="0" w:type="auto"/>
            <w:tcBorders>
              <w:top w:val="nil"/>
              <w:left w:val="nil"/>
              <w:bottom w:val="nil"/>
              <w:right w:val="nil"/>
            </w:tcBorders>
            <w:shd w:val="clear" w:color="auto" w:fill="FFFFFF"/>
          </w:tcPr>
          <w:p w14:paraId="06DEE601" w14:textId="77777777" w:rsidR="00C642EC" w:rsidRDefault="00000000">
            <w:pPr>
              <w:ind w:firstLine="420"/>
              <w:rPr>
                <w:sz w:val="21"/>
                <w:szCs w:val="16"/>
              </w:rPr>
            </w:pPr>
            <w:r>
              <w:rPr>
                <w:sz w:val="21"/>
                <w:szCs w:val="16"/>
              </w:rPr>
              <w:t>Transformers</w:t>
            </w:r>
          </w:p>
        </w:tc>
      </w:tr>
      <w:tr w:rsidR="00C642EC" w14:paraId="7908F054" w14:textId="77777777" w:rsidTr="00C642EC">
        <w:trPr>
          <w:jc w:val="center"/>
        </w:trPr>
        <w:tc>
          <w:tcPr>
            <w:tcW w:w="0" w:type="auto"/>
            <w:tcBorders>
              <w:top w:val="nil"/>
              <w:left w:val="nil"/>
              <w:bottom w:val="nil"/>
              <w:right w:val="nil"/>
            </w:tcBorders>
            <w:shd w:val="clear" w:color="auto" w:fill="FFFFFF"/>
          </w:tcPr>
          <w:p w14:paraId="68D552A2" w14:textId="77777777" w:rsidR="00C642EC" w:rsidRDefault="00000000">
            <w:pPr>
              <w:ind w:firstLine="420"/>
              <w:rPr>
                <w:sz w:val="21"/>
                <w:szCs w:val="16"/>
              </w:rPr>
            </w:pPr>
            <w:r>
              <w:rPr>
                <w:sz w:val="21"/>
                <w:szCs w:val="16"/>
              </w:rPr>
              <w:t xml:space="preserve">GPU </w:t>
            </w:r>
            <w:proofErr w:type="spellStart"/>
            <w:r>
              <w:rPr>
                <w:sz w:val="21"/>
                <w:szCs w:val="16"/>
              </w:rPr>
              <w:t>加速环境</w:t>
            </w:r>
            <w:proofErr w:type="spellEnd"/>
          </w:p>
        </w:tc>
        <w:tc>
          <w:tcPr>
            <w:tcW w:w="0" w:type="auto"/>
            <w:tcBorders>
              <w:top w:val="nil"/>
              <w:left w:val="nil"/>
              <w:bottom w:val="nil"/>
              <w:right w:val="nil"/>
            </w:tcBorders>
            <w:shd w:val="clear" w:color="auto" w:fill="FFFFFF"/>
          </w:tcPr>
          <w:p w14:paraId="5AD002D1" w14:textId="77777777" w:rsidR="00C642EC" w:rsidRDefault="00000000">
            <w:pPr>
              <w:ind w:firstLine="420"/>
              <w:rPr>
                <w:sz w:val="21"/>
                <w:szCs w:val="16"/>
              </w:rPr>
            </w:pPr>
            <w:r>
              <w:rPr>
                <w:sz w:val="21"/>
                <w:szCs w:val="16"/>
              </w:rPr>
              <w:t>CUDA 11.8</w:t>
            </w:r>
          </w:p>
        </w:tc>
      </w:tr>
      <w:tr w:rsidR="00C642EC" w14:paraId="0871E4E5" w14:textId="77777777" w:rsidTr="00C642EC">
        <w:trPr>
          <w:jc w:val="center"/>
        </w:trPr>
        <w:tc>
          <w:tcPr>
            <w:tcW w:w="0" w:type="auto"/>
            <w:tcBorders>
              <w:top w:val="nil"/>
              <w:left w:val="nil"/>
              <w:bottom w:val="single" w:sz="12" w:space="0" w:color="000000"/>
              <w:right w:val="nil"/>
            </w:tcBorders>
            <w:shd w:val="clear" w:color="auto" w:fill="FFFFFF"/>
          </w:tcPr>
          <w:p w14:paraId="66F8AFA3" w14:textId="77777777" w:rsidR="00C642EC" w:rsidRDefault="00000000">
            <w:pPr>
              <w:ind w:firstLine="420"/>
              <w:rPr>
                <w:sz w:val="21"/>
                <w:szCs w:val="16"/>
              </w:rPr>
            </w:pPr>
            <w:proofErr w:type="spellStart"/>
            <w:r>
              <w:rPr>
                <w:sz w:val="21"/>
                <w:szCs w:val="16"/>
              </w:rPr>
              <w:t>其他依赖</w:t>
            </w:r>
            <w:proofErr w:type="spellEnd"/>
          </w:p>
        </w:tc>
        <w:tc>
          <w:tcPr>
            <w:tcW w:w="0" w:type="auto"/>
            <w:tcBorders>
              <w:top w:val="nil"/>
              <w:left w:val="nil"/>
              <w:bottom w:val="single" w:sz="12" w:space="0" w:color="000000"/>
              <w:right w:val="nil"/>
            </w:tcBorders>
            <w:shd w:val="clear" w:color="auto" w:fill="FFFFFF"/>
          </w:tcPr>
          <w:p w14:paraId="6D76FA6C" w14:textId="77777777" w:rsidR="00C642EC" w:rsidRDefault="00000000">
            <w:pPr>
              <w:ind w:firstLine="420"/>
              <w:rPr>
                <w:sz w:val="21"/>
                <w:szCs w:val="16"/>
              </w:rPr>
            </w:pPr>
            <w:proofErr w:type="spellStart"/>
            <w:r>
              <w:rPr>
                <w:sz w:val="21"/>
                <w:szCs w:val="16"/>
              </w:rPr>
              <w:t>NumPy</w:t>
            </w:r>
            <w:r>
              <w:rPr>
                <w:sz w:val="21"/>
                <w:szCs w:val="16"/>
              </w:rPr>
              <w:t>、</w:t>
            </w:r>
            <w:r>
              <w:rPr>
                <w:sz w:val="21"/>
                <w:szCs w:val="16"/>
              </w:rPr>
              <w:t>Scikit-learn</w:t>
            </w:r>
            <w:proofErr w:type="spellEnd"/>
            <w:r>
              <w:rPr>
                <w:sz w:val="21"/>
                <w:szCs w:val="16"/>
              </w:rPr>
              <w:t xml:space="preserve"> </w:t>
            </w:r>
            <w:r>
              <w:rPr>
                <w:sz w:val="21"/>
                <w:szCs w:val="16"/>
              </w:rPr>
              <w:t>等</w:t>
            </w:r>
          </w:p>
        </w:tc>
      </w:tr>
    </w:tbl>
    <w:p w14:paraId="1466C8C9" w14:textId="77777777" w:rsidR="00C642EC" w:rsidRDefault="00C642EC">
      <w:bookmarkStart w:id="95" w:name="关键超参数设置"/>
      <w:bookmarkEnd w:id="94"/>
    </w:p>
    <w:p w14:paraId="46318536" w14:textId="77777777" w:rsidR="00C642EC" w:rsidRDefault="00000000">
      <w:pPr>
        <w:rPr>
          <w:lang w:eastAsia="zh-CN"/>
        </w:rPr>
      </w:pPr>
      <w:r>
        <w:rPr>
          <w:lang w:eastAsia="zh-CN"/>
        </w:rPr>
        <w:t>为保证模型比较的公平性，本文在主模型与相关消融实验中尽可能保持</w:t>
      </w:r>
      <w:proofErr w:type="gramStart"/>
      <w:r>
        <w:rPr>
          <w:lang w:eastAsia="zh-CN"/>
        </w:rPr>
        <w:t>除目标</w:t>
      </w:r>
      <w:proofErr w:type="gramEnd"/>
      <w:r>
        <w:rPr>
          <w:lang w:eastAsia="zh-CN"/>
        </w:rPr>
        <w:t>变量外的其他设置一致。</w:t>
      </w:r>
      <w:r>
        <w:rPr>
          <w:lang w:eastAsia="zh-CN"/>
        </w:rPr>
        <w:t xml:space="preserve">MOSI </w:t>
      </w:r>
      <w:r>
        <w:rPr>
          <w:lang w:eastAsia="zh-CN"/>
        </w:rPr>
        <w:t>与</w:t>
      </w:r>
      <w:r>
        <w:rPr>
          <w:lang w:eastAsia="zh-CN"/>
        </w:rPr>
        <w:t xml:space="preserve"> MOSEI </w:t>
      </w:r>
      <w:r>
        <w:rPr>
          <w:lang w:eastAsia="zh-CN"/>
        </w:rPr>
        <w:t>的主要超参数如表</w:t>
      </w:r>
      <w:r>
        <w:rPr>
          <w:rFonts w:hint="eastAsia"/>
          <w:lang w:eastAsia="zh-CN"/>
        </w:rPr>
        <w:t>4.4</w:t>
      </w:r>
      <w:r>
        <w:rPr>
          <w:lang w:eastAsia="zh-CN"/>
        </w:rPr>
        <w:t>所示。超参数设置兼顾了模型表达能力、训练稳定性与实验可复现性，具有较好的科学性与合理性。首先，</w:t>
      </w:r>
      <w:r>
        <w:rPr>
          <w:lang w:eastAsia="zh-CN"/>
        </w:rPr>
        <w:t xml:space="preserve">Batch Size </w:t>
      </w:r>
      <w:r>
        <w:rPr>
          <w:lang w:eastAsia="zh-CN"/>
        </w:rPr>
        <w:t>取</w:t>
      </w:r>
      <w:r>
        <w:rPr>
          <w:lang w:eastAsia="zh-CN"/>
        </w:rPr>
        <w:t xml:space="preserve"> 16 </w:t>
      </w:r>
      <w:r>
        <w:rPr>
          <w:lang w:eastAsia="zh-CN"/>
        </w:rPr>
        <w:t>和</w:t>
      </w:r>
      <w:r>
        <w:rPr>
          <w:lang w:eastAsia="zh-CN"/>
        </w:rPr>
        <w:t xml:space="preserve"> 32</w:t>
      </w:r>
      <w:r>
        <w:rPr>
          <w:lang w:eastAsia="zh-CN"/>
        </w:rPr>
        <w:t>，可在显存开销与梯度估计稳定性之间取得平衡；初始学习率分别设置为</w:t>
      </w:r>
      <w:r>
        <w:rPr>
          <w:lang w:eastAsia="zh-CN"/>
        </w:rPr>
        <w:t xml:space="preserve"> 5×10−65\times10^{-6}5×10−6 </w:t>
      </w:r>
      <w:r>
        <w:rPr>
          <w:lang w:eastAsia="zh-CN"/>
        </w:rPr>
        <w:t>和</w:t>
      </w:r>
      <w:r>
        <w:rPr>
          <w:lang w:eastAsia="zh-CN"/>
        </w:rPr>
        <w:t xml:space="preserve"> 5×10−55\times10^{-5}5×10−5</w:t>
      </w:r>
      <w:r>
        <w:rPr>
          <w:lang w:eastAsia="zh-CN"/>
        </w:rPr>
        <w:t>，有利于适应不同数据规模与训练难度，避免参数更新过快导致震荡。其次，训练轮次设置为</w:t>
      </w:r>
      <w:r>
        <w:rPr>
          <w:lang w:eastAsia="zh-CN"/>
        </w:rPr>
        <w:t xml:space="preserve"> 100 </w:t>
      </w:r>
      <w:r>
        <w:rPr>
          <w:lang w:eastAsia="zh-CN"/>
        </w:rPr>
        <w:t>和</w:t>
      </w:r>
      <w:r>
        <w:rPr>
          <w:lang w:eastAsia="zh-CN"/>
        </w:rPr>
        <w:t xml:space="preserve"> 200</w:t>
      </w:r>
      <w:r>
        <w:rPr>
          <w:lang w:eastAsia="zh-CN"/>
        </w:rPr>
        <w:t>，能够为模型提供较充分的收敛空间，并结合验证</w:t>
      </w:r>
      <w:proofErr w:type="gramStart"/>
      <w:r>
        <w:rPr>
          <w:lang w:eastAsia="zh-CN"/>
        </w:rPr>
        <w:t>集选择</w:t>
      </w:r>
      <w:proofErr w:type="gramEnd"/>
      <w:r>
        <w:rPr>
          <w:lang w:eastAsia="zh-CN"/>
        </w:rPr>
        <w:t>最优结果，降低欠拟合风险。</w:t>
      </w:r>
      <w:r>
        <w:rPr>
          <w:lang w:eastAsia="zh-CN"/>
        </w:rPr>
        <w:t xml:space="preserve">Dropout </w:t>
      </w:r>
      <w:r>
        <w:rPr>
          <w:lang w:eastAsia="zh-CN"/>
        </w:rPr>
        <w:t>统一设为</w:t>
      </w:r>
      <w:r>
        <w:rPr>
          <w:lang w:eastAsia="zh-CN"/>
        </w:rPr>
        <w:t xml:space="preserve"> 0.3</w:t>
      </w:r>
      <w:r>
        <w:rPr>
          <w:lang w:eastAsia="zh-CN"/>
        </w:rPr>
        <w:t>，有助于抑制过拟合，提升模型泛化能力。</w:t>
      </w:r>
      <w:r>
        <w:rPr>
          <w:lang w:eastAsia="zh-CN"/>
        </w:rPr>
        <w:t xml:space="preserve">CME </w:t>
      </w:r>
      <w:r>
        <w:rPr>
          <w:lang w:eastAsia="zh-CN"/>
        </w:rPr>
        <w:t>层数设为</w:t>
      </w:r>
      <w:r>
        <w:rPr>
          <w:lang w:eastAsia="zh-CN"/>
        </w:rPr>
        <w:t xml:space="preserve"> 5</w:t>
      </w:r>
      <w:r>
        <w:rPr>
          <w:lang w:eastAsia="zh-CN"/>
        </w:rPr>
        <w:t>，能够支持较充分的跨模态交互建模；文本与音频</w:t>
      </w:r>
      <w:r>
        <w:rPr>
          <w:lang w:eastAsia="zh-CN"/>
        </w:rPr>
        <w:t xml:space="preserve"> </w:t>
      </w:r>
      <w:proofErr w:type="spellStart"/>
      <w:r>
        <w:rPr>
          <w:lang w:eastAsia="zh-CN"/>
        </w:rPr>
        <w:t>xLSTM</w:t>
      </w:r>
      <w:proofErr w:type="spellEnd"/>
      <w:r>
        <w:rPr>
          <w:lang w:eastAsia="zh-CN"/>
        </w:rPr>
        <w:t xml:space="preserve"> </w:t>
      </w:r>
      <w:r>
        <w:rPr>
          <w:lang w:eastAsia="zh-CN"/>
        </w:rPr>
        <w:t>维度分别设为</w:t>
      </w:r>
      <w:r>
        <w:rPr>
          <w:lang w:eastAsia="zh-CN"/>
        </w:rPr>
        <w:t xml:space="preserve"> 97 </w:t>
      </w:r>
      <w:r>
        <w:rPr>
          <w:lang w:eastAsia="zh-CN"/>
        </w:rPr>
        <w:t>和</w:t>
      </w:r>
      <w:r>
        <w:rPr>
          <w:lang w:eastAsia="zh-CN"/>
        </w:rPr>
        <w:t xml:space="preserve"> 300</w:t>
      </w:r>
      <w:r>
        <w:rPr>
          <w:lang w:eastAsia="zh-CN"/>
        </w:rPr>
        <w:t>，则兼顾了不同模态表征规模差异与特征承载能力。上下文窗口</w:t>
      </w:r>
      <w:r>
        <w:rPr>
          <w:lang w:eastAsia="zh-CN"/>
        </w:rPr>
        <w:t xml:space="preserve"> </w:t>
      </w:r>
      <w:proofErr w:type="spellStart"/>
      <w:r>
        <w:rPr>
          <w:lang w:eastAsia="zh-CN"/>
        </w:rPr>
        <w:t>kkk</w:t>
      </w:r>
      <w:proofErr w:type="spellEnd"/>
      <w:r>
        <w:rPr>
          <w:lang w:eastAsia="zh-CN"/>
        </w:rPr>
        <w:t xml:space="preserve"> </w:t>
      </w:r>
      <w:r>
        <w:rPr>
          <w:lang w:eastAsia="zh-CN"/>
        </w:rPr>
        <w:t>采用多组候选值搜索，可增强模型对不同时间范围上下文依赖的适应性。最后，采用</w:t>
      </w:r>
      <w:r>
        <w:rPr>
          <w:lang w:eastAsia="zh-CN"/>
        </w:rPr>
        <w:t xml:space="preserve"> </w:t>
      </w:r>
      <w:proofErr w:type="spellStart"/>
      <w:r>
        <w:rPr>
          <w:lang w:eastAsia="zh-CN"/>
        </w:rPr>
        <w:t>AdamW</w:t>
      </w:r>
      <w:proofErr w:type="spellEnd"/>
      <w:r>
        <w:rPr>
          <w:lang w:eastAsia="zh-CN"/>
        </w:rPr>
        <w:t xml:space="preserve"> </w:t>
      </w:r>
      <w:r>
        <w:rPr>
          <w:lang w:eastAsia="zh-CN"/>
        </w:rPr>
        <w:t>优化器、权重衰减与梯度裁剪策略，并固定随机种子为</w:t>
      </w:r>
      <w:r>
        <w:rPr>
          <w:lang w:eastAsia="zh-CN"/>
        </w:rPr>
        <w:t xml:space="preserve"> 42</w:t>
      </w:r>
      <w:r>
        <w:rPr>
          <w:lang w:eastAsia="zh-CN"/>
        </w:rPr>
        <w:t>，有利于提升训练稳定性并保证实验结果的可重复性。</w:t>
      </w:r>
    </w:p>
    <w:p w14:paraId="74D03950" w14:textId="77777777" w:rsidR="00C642EC" w:rsidRDefault="00000000">
      <w:pPr>
        <w:jc w:val="center"/>
        <w:rPr>
          <w:lang w:eastAsia="zh-CN"/>
        </w:rPr>
      </w:pPr>
      <w:r>
        <w:rPr>
          <w:rFonts w:hint="eastAsia"/>
          <w:lang w:eastAsia="zh-CN"/>
        </w:rPr>
        <w:t>表</w:t>
      </w:r>
      <w:r>
        <w:rPr>
          <w:rFonts w:hint="eastAsia"/>
          <w:lang w:eastAsia="zh-CN"/>
        </w:rPr>
        <w:t xml:space="preserve">4.4 </w:t>
      </w:r>
      <w:r>
        <w:rPr>
          <w:rFonts w:hint="eastAsia"/>
          <w:lang w:eastAsia="zh-CN"/>
        </w:rPr>
        <w:t>超参数设置</w:t>
      </w:r>
    </w:p>
    <w:tbl>
      <w:tblPr>
        <w:tblStyle w:val="Table"/>
        <w:tblW w:w="0" w:type="auto"/>
        <w:jc w:val="center"/>
        <w:tblInd w:w="0" w:type="dxa"/>
        <w:tblLook w:val="04A0" w:firstRow="1" w:lastRow="0" w:firstColumn="1" w:lastColumn="0" w:noHBand="0" w:noVBand="1"/>
      </w:tblPr>
      <w:tblGrid>
        <w:gridCol w:w="1932"/>
        <w:gridCol w:w="1266"/>
        <w:gridCol w:w="1266"/>
      </w:tblGrid>
      <w:tr w:rsidR="00C642EC" w14:paraId="2193E013" w14:textId="77777777" w:rsidTr="00C642E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000000"/>
              <w:left w:val="nil"/>
              <w:bottom w:val="single" w:sz="4" w:space="0" w:color="000000"/>
              <w:right w:val="nil"/>
              <w:tl2br w:val="nil"/>
            </w:tcBorders>
            <w:shd w:val="clear" w:color="auto" w:fill="FFFFFF"/>
          </w:tcPr>
          <w:p w14:paraId="7333A3F3" w14:textId="77777777" w:rsidR="00C642EC" w:rsidRDefault="00000000">
            <w:pPr>
              <w:spacing w:line="240" w:lineRule="auto"/>
              <w:ind w:firstLine="420"/>
              <w:rPr>
                <w:sz w:val="21"/>
                <w:szCs w:val="16"/>
              </w:rPr>
            </w:pPr>
            <w:proofErr w:type="spellStart"/>
            <w:r>
              <w:rPr>
                <w:sz w:val="21"/>
                <w:szCs w:val="16"/>
              </w:rPr>
              <w:t>超参数</w:t>
            </w:r>
            <w:proofErr w:type="spellEnd"/>
          </w:p>
        </w:tc>
        <w:tc>
          <w:tcPr>
            <w:tcW w:w="0" w:type="auto"/>
            <w:tcBorders>
              <w:top w:val="single" w:sz="12" w:space="0" w:color="000000"/>
              <w:left w:val="nil"/>
              <w:bottom w:val="single" w:sz="4" w:space="0" w:color="000000"/>
              <w:right w:val="nil"/>
            </w:tcBorders>
            <w:shd w:val="clear" w:color="auto" w:fill="FFFFFF"/>
          </w:tcPr>
          <w:p w14:paraId="1F25A514" w14:textId="77777777" w:rsidR="00C642EC" w:rsidRDefault="00000000">
            <w:pPr>
              <w:spacing w:line="240" w:lineRule="auto"/>
              <w:ind w:firstLine="420"/>
              <w:rPr>
                <w:sz w:val="21"/>
                <w:szCs w:val="16"/>
              </w:rPr>
            </w:pPr>
            <w:r>
              <w:rPr>
                <w:sz w:val="21"/>
                <w:szCs w:val="16"/>
              </w:rPr>
              <w:t>MOSI</w:t>
            </w:r>
          </w:p>
        </w:tc>
        <w:tc>
          <w:tcPr>
            <w:tcW w:w="0" w:type="auto"/>
            <w:tcBorders>
              <w:top w:val="single" w:sz="12" w:space="0" w:color="000000"/>
              <w:left w:val="nil"/>
              <w:bottom w:val="single" w:sz="4" w:space="0" w:color="000000"/>
              <w:right w:val="nil"/>
            </w:tcBorders>
            <w:shd w:val="clear" w:color="auto" w:fill="FFFFFF"/>
          </w:tcPr>
          <w:p w14:paraId="023AB73A" w14:textId="77777777" w:rsidR="00C642EC" w:rsidRDefault="00000000">
            <w:pPr>
              <w:spacing w:line="240" w:lineRule="auto"/>
              <w:ind w:firstLine="420"/>
              <w:rPr>
                <w:sz w:val="21"/>
                <w:szCs w:val="16"/>
              </w:rPr>
            </w:pPr>
            <w:r>
              <w:rPr>
                <w:sz w:val="21"/>
                <w:szCs w:val="16"/>
              </w:rPr>
              <w:t>MOSEI</w:t>
            </w:r>
          </w:p>
        </w:tc>
      </w:tr>
      <w:tr w:rsidR="00C642EC" w14:paraId="4D560403" w14:textId="77777777" w:rsidTr="00C642EC">
        <w:trPr>
          <w:jc w:val="center"/>
        </w:trPr>
        <w:tc>
          <w:tcPr>
            <w:tcW w:w="0" w:type="auto"/>
            <w:tcBorders>
              <w:top w:val="single" w:sz="4" w:space="0" w:color="000000"/>
              <w:left w:val="nil"/>
              <w:bottom w:val="nil"/>
              <w:right w:val="nil"/>
            </w:tcBorders>
            <w:shd w:val="clear" w:color="auto" w:fill="FFFFFF"/>
          </w:tcPr>
          <w:p w14:paraId="4107EEA1" w14:textId="77777777" w:rsidR="00C642EC" w:rsidRDefault="00000000">
            <w:pPr>
              <w:spacing w:line="240" w:lineRule="auto"/>
              <w:ind w:firstLine="420"/>
              <w:rPr>
                <w:sz w:val="21"/>
                <w:szCs w:val="16"/>
              </w:rPr>
            </w:pPr>
            <w:r>
              <w:rPr>
                <w:sz w:val="21"/>
                <w:szCs w:val="16"/>
              </w:rPr>
              <w:t>Batch Size</w:t>
            </w:r>
          </w:p>
        </w:tc>
        <w:tc>
          <w:tcPr>
            <w:tcW w:w="0" w:type="auto"/>
            <w:tcBorders>
              <w:top w:val="single" w:sz="4" w:space="0" w:color="000000"/>
              <w:left w:val="nil"/>
              <w:bottom w:val="nil"/>
              <w:right w:val="nil"/>
            </w:tcBorders>
            <w:shd w:val="clear" w:color="auto" w:fill="FFFFFF"/>
          </w:tcPr>
          <w:p w14:paraId="685A6A08" w14:textId="77777777" w:rsidR="00C642EC" w:rsidRDefault="00000000">
            <w:pPr>
              <w:spacing w:line="240" w:lineRule="auto"/>
              <w:ind w:firstLine="420"/>
              <w:rPr>
                <w:sz w:val="21"/>
                <w:szCs w:val="16"/>
                <w:lang w:eastAsia="zh-CN"/>
              </w:rPr>
            </w:pPr>
            <w:r>
              <w:rPr>
                <w:sz w:val="21"/>
                <w:szCs w:val="16"/>
              </w:rPr>
              <w:t>1</w:t>
            </w:r>
            <w:r>
              <w:rPr>
                <w:rFonts w:hint="eastAsia"/>
                <w:sz w:val="21"/>
                <w:szCs w:val="16"/>
                <w:lang w:eastAsia="zh-CN"/>
              </w:rPr>
              <w:t>6</w:t>
            </w:r>
            <w:r>
              <w:rPr>
                <w:rFonts w:hint="eastAsia"/>
                <w:sz w:val="21"/>
                <w:szCs w:val="16"/>
                <w:lang w:eastAsia="zh-CN"/>
              </w:rPr>
              <w:t>，</w:t>
            </w:r>
            <w:r>
              <w:rPr>
                <w:rFonts w:hint="eastAsia"/>
                <w:sz w:val="21"/>
                <w:szCs w:val="16"/>
                <w:lang w:eastAsia="zh-CN"/>
              </w:rPr>
              <w:t>32</w:t>
            </w:r>
          </w:p>
        </w:tc>
        <w:tc>
          <w:tcPr>
            <w:tcW w:w="0" w:type="auto"/>
            <w:tcBorders>
              <w:top w:val="single" w:sz="4" w:space="0" w:color="000000"/>
              <w:left w:val="nil"/>
              <w:bottom w:val="nil"/>
              <w:right w:val="nil"/>
            </w:tcBorders>
            <w:shd w:val="clear" w:color="auto" w:fill="FFFFFF"/>
          </w:tcPr>
          <w:p w14:paraId="6FA2A30C" w14:textId="77777777" w:rsidR="00C642EC" w:rsidRDefault="00000000">
            <w:pPr>
              <w:spacing w:line="240" w:lineRule="auto"/>
              <w:ind w:firstLine="420"/>
              <w:rPr>
                <w:sz w:val="21"/>
                <w:szCs w:val="16"/>
                <w:lang w:eastAsia="zh-CN"/>
              </w:rPr>
            </w:pPr>
            <w:r>
              <w:rPr>
                <w:sz w:val="21"/>
                <w:szCs w:val="16"/>
              </w:rPr>
              <w:t>1</w:t>
            </w:r>
            <w:r>
              <w:rPr>
                <w:rFonts w:hint="eastAsia"/>
                <w:sz w:val="21"/>
                <w:szCs w:val="16"/>
                <w:lang w:eastAsia="zh-CN"/>
              </w:rPr>
              <w:t>6</w:t>
            </w:r>
            <w:r>
              <w:rPr>
                <w:rFonts w:hint="eastAsia"/>
                <w:sz w:val="21"/>
                <w:szCs w:val="16"/>
                <w:lang w:eastAsia="zh-CN"/>
              </w:rPr>
              <w:t>，</w:t>
            </w:r>
            <w:r>
              <w:rPr>
                <w:rFonts w:hint="eastAsia"/>
                <w:sz w:val="21"/>
                <w:szCs w:val="16"/>
                <w:lang w:eastAsia="zh-CN"/>
              </w:rPr>
              <w:t>32</w:t>
            </w:r>
          </w:p>
        </w:tc>
      </w:tr>
      <w:tr w:rsidR="00C642EC" w14:paraId="440D83AD" w14:textId="77777777" w:rsidTr="00C642EC">
        <w:trPr>
          <w:jc w:val="center"/>
        </w:trPr>
        <w:tc>
          <w:tcPr>
            <w:tcW w:w="0" w:type="auto"/>
            <w:tcBorders>
              <w:top w:val="nil"/>
              <w:left w:val="nil"/>
              <w:bottom w:val="nil"/>
              <w:right w:val="nil"/>
            </w:tcBorders>
            <w:shd w:val="clear" w:color="auto" w:fill="FFFFFF"/>
          </w:tcPr>
          <w:p w14:paraId="77E4BC48" w14:textId="77777777" w:rsidR="00C642EC" w:rsidRDefault="00000000">
            <w:pPr>
              <w:spacing w:line="240" w:lineRule="auto"/>
              <w:ind w:firstLine="420"/>
              <w:rPr>
                <w:sz w:val="21"/>
                <w:szCs w:val="16"/>
              </w:rPr>
            </w:pPr>
            <w:proofErr w:type="spellStart"/>
            <w:r>
              <w:rPr>
                <w:sz w:val="21"/>
                <w:szCs w:val="16"/>
              </w:rPr>
              <w:t>初始学习率</w:t>
            </w:r>
            <w:proofErr w:type="spellEnd"/>
          </w:p>
        </w:tc>
        <w:tc>
          <w:tcPr>
            <w:tcW w:w="0" w:type="auto"/>
            <w:tcBorders>
              <w:top w:val="nil"/>
              <w:left w:val="nil"/>
              <w:bottom w:val="nil"/>
              <w:right w:val="nil"/>
            </w:tcBorders>
            <w:shd w:val="clear" w:color="auto" w:fill="FFFFFF"/>
          </w:tcPr>
          <w:p w14:paraId="1D180427" w14:textId="77777777" w:rsidR="00C642EC" w:rsidRDefault="00000000">
            <w:pPr>
              <w:spacing w:line="240" w:lineRule="auto"/>
              <w:ind w:firstLine="420"/>
              <w:rPr>
                <w:sz w:val="21"/>
                <w:szCs w:val="16"/>
              </w:rPr>
            </w:pPr>
            <m:oMathPara>
              <m:oMath>
                <m:r>
                  <m:rPr>
                    <m:sty m:val="p"/>
                  </m:rPr>
                  <w:rPr>
                    <w:rFonts w:ascii="Cambria Math" w:hAnsi="Cambria Math"/>
                    <w:sz w:val="21"/>
                    <w:szCs w:val="16"/>
                  </w:rPr>
                  <m:t>5×</m:t>
                </m:r>
                <m:sSup>
                  <m:sSupPr>
                    <m:ctrlPr>
                      <w:rPr>
                        <w:rFonts w:ascii="Cambria Math" w:hAnsi="Cambria Math"/>
                        <w:sz w:val="21"/>
                        <w:szCs w:val="16"/>
                      </w:rPr>
                    </m:ctrlPr>
                  </m:sSupPr>
                  <m:e>
                    <m:r>
                      <m:rPr>
                        <m:sty m:val="p"/>
                      </m:rPr>
                      <w:rPr>
                        <w:rFonts w:ascii="Cambria Math" w:hAnsi="Cambria Math"/>
                        <w:sz w:val="21"/>
                        <w:szCs w:val="16"/>
                      </w:rPr>
                      <m:t>10</m:t>
                    </m:r>
                  </m:e>
                  <m:sup>
                    <m:r>
                      <m:rPr>
                        <m:sty m:val="p"/>
                      </m:rPr>
                      <w:rPr>
                        <w:rFonts w:ascii="Cambria Math" w:hAnsi="Cambria Math"/>
                        <w:sz w:val="21"/>
                        <w:szCs w:val="16"/>
                      </w:rPr>
                      <m:t>-6</m:t>
                    </m:r>
                  </m:sup>
                </m:sSup>
              </m:oMath>
            </m:oMathPara>
          </w:p>
        </w:tc>
        <w:tc>
          <w:tcPr>
            <w:tcW w:w="0" w:type="auto"/>
            <w:tcBorders>
              <w:top w:val="nil"/>
              <w:left w:val="nil"/>
              <w:bottom w:val="nil"/>
              <w:right w:val="nil"/>
            </w:tcBorders>
            <w:shd w:val="clear" w:color="auto" w:fill="FFFFFF"/>
          </w:tcPr>
          <w:p w14:paraId="3D641885" w14:textId="77777777" w:rsidR="00C642EC" w:rsidRDefault="00000000">
            <w:pPr>
              <w:spacing w:line="240" w:lineRule="auto"/>
              <w:ind w:firstLine="420"/>
              <w:rPr>
                <w:sz w:val="21"/>
                <w:szCs w:val="16"/>
              </w:rPr>
            </w:pPr>
            <m:oMathPara>
              <m:oMath>
                <m:r>
                  <m:rPr>
                    <m:sty m:val="p"/>
                  </m:rPr>
                  <w:rPr>
                    <w:rFonts w:ascii="Cambria Math" w:hAnsi="Cambria Math"/>
                    <w:sz w:val="21"/>
                    <w:szCs w:val="16"/>
                  </w:rPr>
                  <m:t>5×</m:t>
                </m:r>
                <m:sSup>
                  <m:sSupPr>
                    <m:ctrlPr>
                      <w:rPr>
                        <w:rFonts w:ascii="Cambria Math" w:hAnsi="Cambria Math"/>
                        <w:sz w:val="21"/>
                        <w:szCs w:val="16"/>
                      </w:rPr>
                    </m:ctrlPr>
                  </m:sSupPr>
                  <m:e>
                    <m:r>
                      <m:rPr>
                        <m:sty m:val="p"/>
                      </m:rPr>
                      <w:rPr>
                        <w:rFonts w:ascii="Cambria Math" w:hAnsi="Cambria Math"/>
                        <w:sz w:val="21"/>
                        <w:szCs w:val="16"/>
                      </w:rPr>
                      <m:t>10</m:t>
                    </m:r>
                  </m:e>
                  <m:sup>
                    <m:r>
                      <m:rPr>
                        <m:sty m:val="p"/>
                      </m:rPr>
                      <w:rPr>
                        <w:rFonts w:ascii="Cambria Math" w:hAnsi="Cambria Math"/>
                        <w:sz w:val="21"/>
                        <w:szCs w:val="16"/>
                      </w:rPr>
                      <m:t>-5</m:t>
                    </m:r>
                  </m:sup>
                </m:sSup>
              </m:oMath>
            </m:oMathPara>
          </w:p>
        </w:tc>
      </w:tr>
      <w:tr w:rsidR="00C642EC" w14:paraId="2E7191B3" w14:textId="77777777" w:rsidTr="00C642EC">
        <w:trPr>
          <w:jc w:val="center"/>
        </w:trPr>
        <w:tc>
          <w:tcPr>
            <w:tcW w:w="0" w:type="auto"/>
            <w:tcBorders>
              <w:top w:val="nil"/>
              <w:left w:val="nil"/>
              <w:bottom w:val="nil"/>
              <w:right w:val="nil"/>
            </w:tcBorders>
            <w:shd w:val="clear" w:color="auto" w:fill="FFFFFF"/>
          </w:tcPr>
          <w:p w14:paraId="55816A20" w14:textId="77777777" w:rsidR="00C642EC" w:rsidRDefault="00000000">
            <w:pPr>
              <w:spacing w:line="240" w:lineRule="auto"/>
              <w:ind w:firstLine="420"/>
              <w:rPr>
                <w:sz w:val="21"/>
                <w:szCs w:val="16"/>
              </w:rPr>
            </w:pPr>
            <w:proofErr w:type="spellStart"/>
            <w:r>
              <w:rPr>
                <w:sz w:val="21"/>
                <w:szCs w:val="16"/>
              </w:rPr>
              <w:t>训练轮次</w:t>
            </w:r>
            <w:proofErr w:type="spellEnd"/>
          </w:p>
        </w:tc>
        <w:tc>
          <w:tcPr>
            <w:tcW w:w="0" w:type="auto"/>
            <w:tcBorders>
              <w:top w:val="nil"/>
              <w:left w:val="nil"/>
              <w:bottom w:val="nil"/>
              <w:right w:val="nil"/>
            </w:tcBorders>
            <w:shd w:val="clear" w:color="auto" w:fill="FFFFFF"/>
          </w:tcPr>
          <w:p w14:paraId="60D12524" w14:textId="77777777" w:rsidR="00C642EC" w:rsidRDefault="00000000">
            <w:pPr>
              <w:spacing w:line="240" w:lineRule="auto"/>
              <w:ind w:firstLine="420"/>
              <w:rPr>
                <w:sz w:val="21"/>
                <w:szCs w:val="16"/>
                <w:lang w:eastAsia="zh-CN"/>
              </w:rPr>
            </w:pPr>
            <w:r>
              <w:rPr>
                <w:rFonts w:hint="eastAsia"/>
                <w:sz w:val="21"/>
                <w:szCs w:val="16"/>
                <w:lang w:eastAsia="zh-CN"/>
              </w:rPr>
              <w:t>100</w:t>
            </w:r>
            <w:r>
              <w:rPr>
                <w:rFonts w:hint="eastAsia"/>
                <w:sz w:val="21"/>
                <w:szCs w:val="16"/>
                <w:lang w:eastAsia="zh-CN"/>
              </w:rPr>
              <w:t>，</w:t>
            </w:r>
            <w:r>
              <w:rPr>
                <w:rFonts w:hint="eastAsia"/>
                <w:sz w:val="21"/>
                <w:szCs w:val="16"/>
                <w:lang w:eastAsia="zh-CN"/>
              </w:rPr>
              <w:t>200</w:t>
            </w:r>
          </w:p>
        </w:tc>
        <w:tc>
          <w:tcPr>
            <w:tcW w:w="0" w:type="auto"/>
            <w:tcBorders>
              <w:top w:val="nil"/>
              <w:left w:val="nil"/>
              <w:bottom w:val="nil"/>
              <w:right w:val="nil"/>
            </w:tcBorders>
            <w:shd w:val="clear" w:color="auto" w:fill="FFFFFF"/>
          </w:tcPr>
          <w:p w14:paraId="528AB5E9" w14:textId="77777777" w:rsidR="00C642EC" w:rsidRDefault="00000000">
            <w:pPr>
              <w:spacing w:line="240" w:lineRule="auto"/>
              <w:ind w:firstLine="420"/>
              <w:rPr>
                <w:sz w:val="21"/>
                <w:szCs w:val="16"/>
                <w:lang w:eastAsia="zh-CN"/>
              </w:rPr>
            </w:pPr>
            <w:r>
              <w:rPr>
                <w:rFonts w:hint="eastAsia"/>
                <w:sz w:val="21"/>
                <w:szCs w:val="16"/>
                <w:lang w:eastAsia="zh-CN"/>
              </w:rPr>
              <w:t>100</w:t>
            </w:r>
            <w:r>
              <w:rPr>
                <w:rFonts w:hint="eastAsia"/>
                <w:sz w:val="21"/>
                <w:szCs w:val="16"/>
                <w:lang w:eastAsia="zh-CN"/>
              </w:rPr>
              <w:t>，</w:t>
            </w:r>
            <w:r>
              <w:rPr>
                <w:rFonts w:hint="eastAsia"/>
                <w:sz w:val="21"/>
                <w:szCs w:val="16"/>
                <w:lang w:eastAsia="zh-CN"/>
              </w:rPr>
              <w:t>200</w:t>
            </w:r>
          </w:p>
        </w:tc>
      </w:tr>
      <w:tr w:rsidR="00C642EC" w14:paraId="7DA04E13" w14:textId="77777777" w:rsidTr="00C642EC">
        <w:trPr>
          <w:jc w:val="center"/>
        </w:trPr>
        <w:tc>
          <w:tcPr>
            <w:tcW w:w="0" w:type="auto"/>
            <w:tcBorders>
              <w:top w:val="nil"/>
              <w:left w:val="nil"/>
              <w:bottom w:val="nil"/>
              <w:right w:val="nil"/>
            </w:tcBorders>
            <w:shd w:val="clear" w:color="auto" w:fill="FFFFFF"/>
          </w:tcPr>
          <w:p w14:paraId="55EF42A3" w14:textId="77777777" w:rsidR="00C642EC" w:rsidRDefault="00000000">
            <w:pPr>
              <w:spacing w:line="240" w:lineRule="auto"/>
              <w:ind w:firstLine="420"/>
              <w:rPr>
                <w:sz w:val="21"/>
                <w:szCs w:val="16"/>
              </w:rPr>
            </w:pPr>
            <w:r>
              <w:rPr>
                <w:sz w:val="21"/>
                <w:szCs w:val="16"/>
              </w:rPr>
              <w:lastRenderedPageBreak/>
              <w:t>Dropout</w:t>
            </w:r>
          </w:p>
        </w:tc>
        <w:tc>
          <w:tcPr>
            <w:tcW w:w="0" w:type="auto"/>
            <w:tcBorders>
              <w:top w:val="nil"/>
              <w:left w:val="nil"/>
              <w:bottom w:val="nil"/>
              <w:right w:val="nil"/>
            </w:tcBorders>
            <w:shd w:val="clear" w:color="auto" w:fill="FFFFFF"/>
          </w:tcPr>
          <w:p w14:paraId="56DC5369" w14:textId="77777777" w:rsidR="00C642EC" w:rsidRDefault="00000000">
            <w:pPr>
              <w:spacing w:line="240" w:lineRule="auto"/>
              <w:ind w:firstLine="420"/>
              <w:rPr>
                <w:sz w:val="21"/>
                <w:szCs w:val="16"/>
              </w:rPr>
            </w:pPr>
            <w:r>
              <w:rPr>
                <w:sz w:val="21"/>
                <w:szCs w:val="16"/>
              </w:rPr>
              <w:t>0.3</w:t>
            </w:r>
          </w:p>
        </w:tc>
        <w:tc>
          <w:tcPr>
            <w:tcW w:w="0" w:type="auto"/>
            <w:tcBorders>
              <w:top w:val="nil"/>
              <w:left w:val="nil"/>
              <w:bottom w:val="nil"/>
              <w:right w:val="nil"/>
            </w:tcBorders>
            <w:shd w:val="clear" w:color="auto" w:fill="FFFFFF"/>
          </w:tcPr>
          <w:p w14:paraId="5D78C812" w14:textId="77777777" w:rsidR="00C642EC" w:rsidRDefault="00000000">
            <w:pPr>
              <w:spacing w:line="240" w:lineRule="auto"/>
              <w:ind w:firstLine="420"/>
              <w:rPr>
                <w:sz w:val="21"/>
                <w:szCs w:val="16"/>
              </w:rPr>
            </w:pPr>
            <w:r>
              <w:rPr>
                <w:sz w:val="21"/>
                <w:szCs w:val="16"/>
              </w:rPr>
              <w:t>0.3</w:t>
            </w:r>
          </w:p>
        </w:tc>
      </w:tr>
      <w:tr w:rsidR="00C642EC" w14:paraId="49991258" w14:textId="77777777" w:rsidTr="00C642EC">
        <w:trPr>
          <w:jc w:val="center"/>
        </w:trPr>
        <w:tc>
          <w:tcPr>
            <w:tcW w:w="0" w:type="auto"/>
            <w:tcBorders>
              <w:top w:val="nil"/>
              <w:left w:val="nil"/>
              <w:bottom w:val="nil"/>
              <w:right w:val="nil"/>
            </w:tcBorders>
            <w:shd w:val="clear" w:color="auto" w:fill="FFFFFF"/>
          </w:tcPr>
          <w:p w14:paraId="09E0328E" w14:textId="77777777" w:rsidR="00C642EC" w:rsidRDefault="00000000">
            <w:pPr>
              <w:spacing w:line="240" w:lineRule="auto"/>
              <w:ind w:firstLine="420"/>
              <w:rPr>
                <w:sz w:val="21"/>
                <w:szCs w:val="16"/>
              </w:rPr>
            </w:pPr>
            <w:r>
              <w:rPr>
                <w:sz w:val="21"/>
                <w:szCs w:val="16"/>
              </w:rPr>
              <w:t xml:space="preserve">CME </w:t>
            </w:r>
            <w:proofErr w:type="spellStart"/>
            <w:r>
              <w:rPr>
                <w:sz w:val="21"/>
                <w:szCs w:val="16"/>
              </w:rPr>
              <w:t>层数</w:t>
            </w:r>
            <w:proofErr w:type="spellEnd"/>
          </w:p>
        </w:tc>
        <w:tc>
          <w:tcPr>
            <w:tcW w:w="0" w:type="auto"/>
            <w:tcBorders>
              <w:top w:val="nil"/>
              <w:left w:val="nil"/>
              <w:bottom w:val="nil"/>
              <w:right w:val="nil"/>
            </w:tcBorders>
            <w:shd w:val="clear" w:color="auto" w:fill="FFFFFF"/>
          </w:tcPr>
          <w:p w14:paraId="79002A9A" w14:textId="77777777" w:rsidR="00C642EC" w:rsidRDefault="00000000">
            <w:pPr>
              <w:spacing w:line="240" w:lineRule="auto"/>
              <w:ind w:firstLine="420"/>
              <w:rPr>
                <w:sz w:val="21"/>
                <w:szCs w:val="16"/>
              </w:rPr>
            </w:pPr>
            <w:r>
              <w:rPr>
                <w:sz w:val="21"/>
                <w:szCs w:val="16"/>
              </w:rPr>
              <w:t>5</w:t>
            </w:r>
          </w:p>
        </w:tc>
        <w:tc>
          <w:tcPr>
            <w:tcW w:w="0" w:type="auto"/>
            <w:tcBorders>
              <w:top w:val="nil"/>
              <w:left w:val="nil"/>
              <w:bottom w:val="nil"/>
              <w:right w:val="nil"/>
            </w:tcBorders>
            <w:shd w:val="clear" w:color="auto" w:fill="FFFFFF"/>
          </w:tcPr>
          <w:p w14:paraId="166F5EEB" w14:textId="77777777" w:rsidR="00C642EC" w:rsidRDefault="00000000">
            <w:pPr>
              <w:spacing w:line="240" w:lineRule="auto"/>
              <w:ind w:firstLine="420"/>
              <w:rPr>
                <w:sz w:val="21"/>
                <w:szCs w:val="16"/>
              </w:rPr>
            </w:pPr>
            <w:r>
              <w:rPr>
                <w:sz w:val="21"/>
                <w:szCs w:val="16"/>
              </w:rPr>
              <w:t>5</w:t>
            </w:r>
          </w:p>
        </w:tc>
      </w:tr>
      <w:tr w:rsidR="00C642EC" w14:paraId="3043323D" w14:textId="77777777" w:rsidTr="00C642EC">
        <w:trPr>
          <w:jc w:val="center"/>
        </w:trPr>
        <w:tc>
          <w:tcPr>
            <w:tcW w:w="0" w:type="auto"/>
            <w:tcBorders>
              <w:top w:val="nil"/>
              <w:left w:val="nil"/>
              <w:bottom w:val="nil"/>
              <w:right w:val="nil"/>
            </w:tcBorders>
            <w:shd w:val="clear" w:color="auto" w:fill="FFFFFF"/>
          </w:tcPr>
          <w:p w14:paraId="1061A3EC" w14:textId="77777777" w:rsidR="00C642EC" w:rsidRDefault="00000000">
            <w:pPr>
              <w:spacing w:line="240" w:lineRule="auto"/>
              <w:ind w:firstLine="420"/>
              <w:rPr>
                <w:sz w:val="21"/>
                <w:szCs w:val="16"/>
              </w:rPr>
            </w:pPr>
            <w:proofErr w:type="spellStart"/>
            <w:r>
              <w:rPr>
                <w:sz w:val="21"/>
                <w:szCs w:val="16"/>
              </w:rPr>
              <w:t>文本</w:t>
            </w:r>
            <w:proofErr w:type="spellEnd"/>
            <w:r>
              <w:rPr>
                <w:sz w:val="21"/>
                <w:szCs w:val="16"/>
              </w:rPr>
              <w:t xml:space="preserve"> </w:t>
            </w:r>
            <w:proofErr w:type="spellStart"/>
            <w:r>
              <w:rPr>
                <w:sz w:val="21"/>
                <w:szCs w:val="16"/>
              </w:rPr>
              <w:t>xLSTM</w:t>
            </w:r>
            <w:proofErr w:type="spellEnd"/>
            <w:r>
              <w:rPr>
                <w:sz w:val="21"/>
                <w:szCs w:val="16"/>
              </w:rPr>
              <w:t xml:space="preserve"> </w:t>
            </w:r>
            <w:proofErr w:type="spellStart"/>
            <w:r>
              <w:rPr>
                <w:sz w:val="21"/>
                <w:szCs w:val="16"/>
              </w:rPr>
              <w:t>维度</w:t>
            </w:r>
            <w:proofErr w:type="spellEnd"/>
          </w:p>
        </w:tc>
        <w:tc>
          <w:tcPr>
            <w:tcW w:w="0" w:type="auto"/>
            <w:tcBorders>
              <w:top w:val="nil"/>
              <w:left w:val="nil"/>
              <w:bottom w:val="nil"/>
              <w:right w:val="nil"/>
            </w:tcBorders>
            <w:shd w:val="clear" w:color="auto" w:fill="FFFFFF"/>
          </w:tcPr>
          <w:p w14:paraId="0CDA4212" w14:textId="77777777" w:rsidR="00C642EC" w:rsidRDefault="00000000">
            <w:pPr>
              <w:spacing w:line="240" w:lineRule="auto"/>
              <w:ind w:firstLine="420"/>
              <w:rPr>
                <w:sz w:val="21"/>
                <w:szCs w:val="16"/>
              </w:rPr>
            </w:pPr>
            <w:r>
              <w:rPr>
                <w:sz w:val="21"/>
                <w:szCs w:val="16"/>
              </w:rPr>
              <w:t>97</w:t>
            </w:r>
          </w:p>
        </w:tc>
        <w:tc>
          <w:tcPr>
            <w:tcW w:w="0" w:type="auto"/>
            <w:tcBorders>
              <w:top w:val="nil"/>
              <w:left w:val="nil"/>
              <w:bottom w:val="nil"/>
              <w:right w:val="nil"/>
            </w:tcBorders>
            <w:shd w:val="clear" w:color="auto" w:fill="FFFFFF"/>
          </w:tcPr>
          <w:p w14:paraId="2C255BE5" w14:textId="77777777" w:rsidR="00C642EC" w:rsidRDefault="00000000">
            <w:pPr>
              <w:spacing w:line="240" w:lineRule="auto"/>
              <w:ind w:firstLine="420"/>
              <w:rPr>
                <w:sz w:val="21"/>
                <w:szCs w:val="16"/>
              </w:rPr>
            </w:pPr>
            <w:r>
              <w:rPr>
                <w:sz w:val="21"/>
                <w:szCs w:val="16"/>
              </w:rPr>
              <w:t>97</w:t>
            </w:r>
          </w:p>
        </w:tc>
      </w:tr>
      <w:tr w:rsidR="00C642EC" w14:paraId="673868DA" w14:textId="77777777" w:rsidTr="00C642EC">
        <w:trPr>
          <w:jc w:val="center"/>
        </w:trPr>
        <w:tc>
          <w:tcPr>
            <w:tcW w:w="0" w:type="auto"/>
            <w:tcBorders>
              <w:top w:val="nil"/>
              <w:left w:val="nil"/>
              <w:bottom w:val="nil"/>
              <w:right w:val="nil"/>
            </w:tcBorders>
            <w:shd w:val="clear" w:color="auto" w:fill="FFFFFF"/>
          </w:tcPr>
          <w:p w14:paraId="1CEB2408" w14:textId="77777777" w:rsidR="00C642EC" w:rsidRDefault="00000000">
            <w:pPr>
              <w:spacing w:line="240" w:lineRule="auto"/>
              <w:ind w:firstLine="420"/>
              <w:rPr>
                <w:sz w:val="21"/>
                <w:szCs w:val="16"/>
              </w:rPr>
            </w:pPr>
            <w:proofErr w:type="spellStart"/>
            <w:r>
              <w:rPr>
                <w:sz w:val="21"/>
                <w:szCs w:val="16"/>
              </w:rPr>
              <w:t>音频</w:t>
            </w:r>
            <w:proofErr w:type="spellEnd"/>
            <w:r>
              <w:rPr>
                <w:sz w:val="21"/>
                <w:szCs w:val="16"/>
              </w:rPr>
              <w:t xml:space="preserve"> </w:t>
            </w:r>
            <w:proofErr w:type="spellStart"/>
            <w:r>
              <w:rPr>
                <w:sz w:val="21"/>
                <w:szCs w:val="16"/>
              </w:rPr>
              <w:t>xLSTM</w:t>
            </w:r>
            <w:proofErr w:type="spellEnd"/>
            <w:r>
              <w:rPr>
                <w:sz w:val="21"/>
                <w:szCs w:val="16"/>
              </w:rPr>
              <w:t xml:space="preserve"> </w:t>
            </w:r>
            <w:proofErr w:type="spellStart"/>
            <w:r>
              <w:rPr>
                <w:sz w:val="21"/>
                <w:szCs w:val="16"/>
              </w:rPr>
              <w:t>维度</w:t>
            </w:r>
            <w:proofErr w:type="spellEnd"/>
          </w:p>
        </w:tc>
        <w:tc>
          <w:tcPr>
            <w:tcW w:w="0" w:type="auto"/>
            <w:tcBorders>
              <w:top w:val="nil"/>
              <w:left w:val="nil"/>
              <w:bottom w:val="nil"/>
              <w:right w:val="nil"/>
            </w:tcBorders>
            <w:shd w:val="clear" w:color="auto" w:fill="FFFFFF"/>
          </w:tcPr>
          <w:p w14:paraId="03D20088" w14:textId="77777777" w:rsidR="00C642EC" w:rsidRDefault="00000000">
            <w:pPr>
              <w:spacing w:line="240" w:lineRule="auto"/>
              <w:ind w:firstLine="420"/>
              <w:rPr>
                <w:sz w:val="21"/>
                <w:szCs w:val="16"/>
              </w:rPr>
            </w:pPr>
            <w:r>
              <w:rPr>
                <w:sz w:val="21"/>
                <w:szCs w:val="16"/>
              </w:rPr>
              <w:t>300</w:t>
            </w:r>
          </w:p>
        </w:tc>
        <w:tc>
          <w:tcPr>
            <w:tcW w:w="0" w:type="auto"/>
            <w:tcBorders>
              <w:top w:val="nil"/>
              <w:left w:val="nil"/>
              <w:bottom w:val="nil"/>
              <w:right w:val="nil"/>
            </w:tcBorders>
            <w:shd w:val="clear" w:color="auto" w:fill="FFFFFF"/>
          </w:tcPr>
          <w:p w14:paraId="2A6B08AC" w14:textId="77777777" w:rsidR="00C642EC" w:rsidRDefault="00000000">
            <w:pPr>
              <w:spacing w:line="240" w:lineRule="auto"/>
              <w:ind w:firstLine="420"/>
              <w:rPr>
                <w:sz w:val="21"/>
                <w:szCs w:val="16"/>
              </w:rPr>
            </w:pPr>
            <w:r>
              <w:rPr>
                <w:sz w:val="21"/>
                <w:szCs w:val="16"/>
              </w:rPr>
              <w:t>300</w:t>
            </w:r>
          </w:p>
        </w:tc>
      </w:tr>
      <w:tr w:rsidR="00C642EC" w14:paraId="4056885A" w14:textId="77777777" w:rsidTr="00C642EC">
        <w:trPr>
          <w:jc w:val="center"/>
        </w:trPr>
        <w:tc>
          <w:tcPr>
            <w:tcW w:w="0" w:type="auto"/>
            <w:tcBorders>
              <w:top w:val="nil"/>
              <w:left w:val="nil"/>
              <w:bottom w:val="nil"/>
              <w:right w:val="nil"/>
            </w:tcBorders>
            <w:shd w:val="clear" w:color="auto" w:fill="FFFFFF"/>
          </w:tcPr>
          <w:p w14:paraId="7A1B6023" w14:textId="77777777" w:rsidR="00C642EC" w:rsidRDefault="00000000">
            <w:pPr>
              <w:spacing w:line="240" w:lineRule="auto"/>
              <w:ind w:firstLine="420"/>
              <w:rPr>
                <w:sz w:val="21"/>
                <w:szCs w:val="16"/>
              </w:rPr>
            </w:pPr>
            <w:proofErr w:type="spellStart"/>
            <w:r>
              <w:rPr>
                <w:sz w:val="21"/>
                <w:szCs w:val="16"/>
              </w:rPr>
              <w:t>文本上下文窗口</w:t>
            </w:r>
            <w:proofErr w:type="spellEnd"/>
            <w:r>
              <w:rPr>
                <w:sz w:val="21"/>
                <w:szCs w:val="16"/>
              </w:rPr>
              <w:t xml:space="preserve"> </w:t>
            </w:r>
            <m:oMath>
              <m:r>
                <m:rPr>
                  <m:sty m:val="p"/>
                </m:rPr>
                <w:rPr>
                  <w:rFonts w:ascii="Cambria Math" w:hAnsi="Cambria Math"/>
                  <w:sz w:val="21"/>
                  <w:szCs w:val="16"/>
                </w:rPr>
                <m:t>k</m:t>
              </m:r>
            </m:oMath>
          </w:p>
        </w:tc>
        <w:tc>
          <w:tcPr>
            <w:tcW w:w="0" w:type="auto"/>
            <w:tcBorders>
              <w:top w:val="nil"/>
              <w:left w:val="nil"/>
              <w:bottom w:val="nil"/>
              <w:right w:val="nil"/>
            </w:tcBorders>
            <w:shd w:val="clear" w:color="auto" w:fill="FFFFFF"/>
          </w:tcPr>
          <w:p w14:paraId="074422F8" w14:textId="77777777" w:rsidR="00C642EC" w:rsidRDefault="00000000">
            <w:pPr>
              <w:spacing w:line="240" w:lineRule="auto"/>
              <w:ind w:firstLine="420"/>
              <w:rPr>
                <w:sz w:val="21"/>
                <w:szCs w:val="16"/>
                <w:lang w:eastAsia="zh-CN"/>
              </w:rPr>
            </w:pPr>
            <w:r>
              <w:rPr>
                <w:sz w:val="21"/>
                <w:szCs w:val="16"/>
              </w:rPr>
              <w:t>2</w:t>
            </w:r>
            <w:r>
              <w:rPr>
                <w:rFonts w:hint="eastAsia"/>
                <w:sz w:val="21"/>
                <w:szCs w:val="16"/>
                <w:lang w:eastAsia="zh-CN"/>
              </w:rPr>
              <w:t>，</w:t>
            </w:r>
            <w:r>
              <w:rPr>
                <w:rFonts w:hint="eastAsia"/>
                <w:sz w:val="21"/>
                <w:szCs w:val="16"/>
                <w:lang w:eastAsia="zh-CN"/>
              </w:rPr>
              <w:t>4</w:t>
            </w:r>
            <w:r>
              <w:rPr>
                <w:rFonts w:hint="eastAsia"/>
                <w:sz w:val="21"/>
                <w:szCs w:val="16"/>
                <w:lang w:eastAsia="zh-CN"/>
              </w:rPr>
              <w:t>，</w:t>
            </w:r>
            <w:r>
              <w:rPr>
                <w:rFonts w:hint="eastAsia"/>
                <w:sz w:val="21"/>
                <w:szCs w:val="16"/>
                <w:lang w:eastAsia="zh-CN"/>
              </w:rPr>
              <w:t>8</w:t>
            </w:r>
          </w:p>
        </w:tc>
        <w:tc>
          <w:tcPr>
            <w:tcW w:w="0" w:type="auto"/>
            <w:tcBorders>
              <w:top w:val="nil"/>
              <w:left w:val="nil"/>
              <w:bottom w:val="nil"/>
              <w:right w:val="nil"/>
            </w:tcBorders>
            <w:shd w:val="clear" w:color="auto" w:fill="FFFFFF"/>
          </w:tcPr>
          <w:p w14:paraId="5BFE2822" w14:textId="77777777" w:rsidR="00C642EC" w:rsidRDefault="00000000">
            <w:pPr>
              <w:spacing w:line="240" w:lineRule="auto"/>
              <w:ind w:firstLine="420"/>
              <w:rPr>
                <w:sz w:val="21"/>
                <w:szCs w:val="16"/>
                <w:lang w:eastAsia="zh-CN"/>
              </w:rPr>
            </w:pPr>
            <w:r>
              <w:rPr>
                <w:sz w:val="21"/>
                <w:szCs w:val="16"/>
              </w:rPr>
              <w:t>2</w:t>
            </w:r>
            <w:r>
              <w:rPr>
                <w:rFonts w:hint="eastAsia"/>
                <w:sz w:val="21"/>
                <w:szCs w:val="16"/>
                <w:lang w:eastAsia="zh-CN"/>
              </w:rPr>
              <w:t>，</w:t>
            </w:r>
            <w:r>
              <w:rPr>
                <w:rFonts w:hint="eastAsia"/>
                <w:sz w:val="21"/>
                <w:szCs w:val="16"/>
                <w:lang w:eastAsia="zh-CN"/>
              </w:rPr>
              <w:t>4</w:t>
            </w:r>
            <w:r>
              <w:rPr>
                <w:rFonts w:hint="eastAsia"/>
                <w:sz w:val="21"/>
                <w:szCs w:val="16"/>
                <w:lang w:eastAsia="zh-CN"/>
              </w:rPr>
              <w:t>，</w:t>
            </w:r>
            <w:r>
              <w:rPr>
                <w:rFonts w:hint="eastAsia"/>
                <w:sz w:val="21"/>
                <w:szCs w:val="16"/>
                <w:lang w:eastAsia="zh-CN"/>
              </w:rPr>
              <w:t>8</w:t>
            </w:r>
          </w:p>
        </w:tc>
      </w:tr>
      <w:tr w:rsidR="00C642EC" w14:paraId="4D76C871" w14:textId="77777777" w:rsidTr="00C642EC">
        <w:trPr>
          <w:jc w:val="center"/>
        </w:trPr>
        <w:tc>
          <w:tcPr>
            <w:tcW w:w="0" w:type="auto"/>
            <w:tcBorders>
              <w:top w:val="nil"/>
              <w:left w:val="nil"/>
              <w:bottom w:val="nil"/>
              <w:right w:val="nil"/>
            </w:tcBorders>
            <w:shd w:val="clear" w:color="auto" w:fill="FFFFFF"/>
          </w:tcPr>
          <w:p w14:paraId="52B9C307" w14:textId="77777777" w:rsidR="00C642EC" w:rsidRDefault="00000000">
            <w:pPr>
              <w:spacing w:line="240" w:lineRule="auto"/>
              <w:ind w:firstLine="420"/>
              <w:rPr>
                <w:sz w:val="21"/>
                <w:szCs w:val="16"/>
              </w:rPr>
            </w:pPr>
            <w:proofErr w:type="spellStart"/>
            <w:r>
              <w:rPr>
                <w:sz w:val="21"/>
                <w:szCs w:val="16"/>
              </w:rPr>
              <w:t>音频上下文窗口</w:t>
            </w:r>
            <w:proofErr w:type="spellEnd"/>
            <w:r>
              <w:rPr>
                <w:sz w:val="21"/>
                <w:szCs w:val="16"/>
              </w:rPr>
              <w:t xml:space="preserve"> </w:t>
            </w:r>
            <m:oMath>
              <m:r>
                <m:rPr>
                  <m:sty m:val="p"/>
                </m:rPr>
                <w:rPr>
                  <w:rFonts w:ascii="Cambria Math" w:hAnsi="Cambria Math"/>
                  <w:sz w:val="21"/>
                  <w:szCs w:val="16"/>
                </w:rPr>
                <m:t>k</m:t>
              </m:r>
            </m:oMath>
          </w:p>
        </w:tc>
        <w:tc>
          <w:tcPr>
            <w:tcW w:w="0" w:type="auto"/>
            <w:tcBorders>
              <w:top w:val="nil"/>
              <w:left w:val="nil"/>
              <w:bottom w:val="nil"/>
              <w:right w:val="nil"/>
            </w:tcBorders>
            <w:shd w:val="clear" w:color="auto" w:fill="FFFFFF"/>
          </w:tcPr>
          <w:p w14:paraId="3B7BD7AF" w14:textId="77777777" w:rsidR="00C642EC" w:rsidRDefault="00000000">
            <w:pPr>
              <w:spacing w:line="240" w:lineRule="auto"/>
              <w:ind w:firstLine="420"/>
              <w:rPr>
                <w:sz w:val="21"/>
                <w:szCs w:val="16"/>
                <w:lang w:eastAsia="zh-CN"/>
              </w:rPr>
            </w:pPr>
            <w:r>
              <w:rPr>
                <w:sz w:val="21"/>
                <w:szCs w:val="16"/>
              </w:rPr>
              <w:t>1</w:t>
            </w:r>
            <w:r>
              <w:rPr>
                <w:rFonts w:hint="eastAsia"/>
                <w:sz w:val="21"/>
                <w:szCs w:val="16"/>
                <w:lang w:eastAsia="zh-CN"/>
              </w:rPr>
              <w:t>，</w:t>
            </w:r>
            <w:r>
              <w:rPr>
                <w:rFonts w:hint="eastAsia"/>
                <w:sz w:val="21"/>
                <w:szCs w:val="16"/>
                <w:lang w:eastAsia="zh-CN"/>
              </w:rPr>
              <w:t>4</w:t>
            </w:r>
            <w:r>
              <w:rPr>
                <w:rFonts w:hint="eastAsia"/>
                <w:sz w:val="21"/>
                <w:szCs w:val="16"/>
                <w:lang w:eastAsia="zh-CN"/>
              </w:rPr>
              <w:t>，</w:t>
            </w:r>
            <w:r>
              <w:rPr>
                <w:rFonts w:hint="eastAsia"/>
                <w:sz w:val="21"/>
                <w:szCs w:val="16"/>
                <w:lang w:eastAsia="zh-CN"/>
              </w:rPr>
              <w:t>8</w:t>
            </w:r>
          </w:p>
        </w:tc>
        <w:tc>
          <w:tcPr>
            <w:tcW w:w="0" w:type="auto"/>
            <w:tcBorders>
              <w:top w:val="nil"/>
              <w:left w:val="nil"/>
              <w:bottom w:val="nil"/>
              <w:right w:val="nil"/>
            </w:tcBorders>
            <w:shd w:val="clear" w:color="auto" w:fill="FFFFFF"/>
          </w:tcPr>
          <w:p w14:paraId="190E1CE2" w14:textId="77777777" w:rsidR="00C642EC" w:rsidRDefault="00000000">
            <w:pPr>
              <w:spacing w:line="240" w:lineRule="auto"/>
              <w:ind w:firstLine="420"/>
              <w:rPr>
                <w:sz w:val="21"/>
                <w:szCs w:val="16"/>
                <w:lang w:eastAsia="zh-CN"/>
              </w:rPr>
            </w:pPr>
            <w:r>
              <w:rPr>
                <w:sz w:val="21"/>
                <w:szCs w:val="16"/>
              </w:rPr>
              <w:t>1</w:t>
            </w:r>
            <w:r>
              <w:rPr>
                <w:rFonts w:hint="eastAsia"/>
                <w:sz w:val="21"/>
                <w:szCs w:val="16"/>
                <w:lang w:eastAsia="zh-CN"/>
              </w:rPr>
              <w:t>，</w:t>
            </w:r>
            <w:r>
              <w:rPr>
                <w:rFonts w:hint="eastAsia"/>
                <w:sz w:val="21"/>
                <w:szCs w:val="16"/>
                <w:lang w:eastAsia="zh-CN"/>
              </w:rPr>
              <w:t>4</w:t>
            </w:r>
            <w:r>
              <w:rPr>
                <w:rFonts w:hint="eastAsia"/>
                <w:sz w:val="21"/>
                <w:szCs w:val="16"/>
                <w:lang w:eastAsia="zh-CN"/>
              </w:rPr>
              <w:t>，</w:t>
            </w:r>
            <w:r>
              <w:rPr>
                <w:rFonts w:hint="eastAsia"/>
                <w:sz w:val="21"/>
                <w:szCs w:val="16"/>
                <w:lang w:eastAsia="zh-CN"/>
              </w:rPr>
              <w:t>8</w:t>
            </w:r>
          </w:p>
        </w:tc>
      </w:tr>
      <w:tr w:rsidR="00C642EC" w14:paraId="42259D08" w14:textId="77777777" w:rsidTr="00C642EC">
        <w:trPr>
          <w:jc w:val="center"/>
        </w:trPr>
        <w:tc>
          <w:tcPr>
            <w:tcW w:w="0" w:type="auto"/>
            <w:tcBorders>
              <w:top w:val="nil"/>
              <w:left w:val="nil"/>
              <w:bottom w:val="nil"/>
              <w:right w:val="nil"/>
            </w:tcBorders>
            <w:shd w:val="clear" w:color="auto" w:fill="FFFFFF"/>
          </w:tcPr>
          <w:p w14:paraId="60F475AF" w14:textId="77777777" w:rsidR="00C642EC" w:rsidRDefault="00000000">
            <w:pPr>
              <w:spacing w:line="240" w:lineRule="auto"/>
              <w:ind w:firstLine="420"/>
              <w:rPr>
                <w:sz w:val="21"/>
                <w:szCs w:val="16"/>
              </w:rPr>
            </w:pPr>
            <w:proofErr w:type="spellStart"/>
            <w:r>
              <w:rPr>
                <w:sz w:val="21"/>
                <w:szCs w:val="16"/>
              </w:rPr>
              <w:t>优化器</w:t>
            </w:r>
            <w:proofErr w:type="spellEnd"/>
          </w:p>
        </w:tc>
        <w:tc>
          <w:tcPr>
            <w:tcW w:w="0" w:type="auto"/>
            <w:tcBorders>
              <w:top w:val="nil"/>
              <w:left w:val="nil"/>
              <w:bottom w:val="nil"/>
              <w:right w:val="nil"/>
            </w:tcBorders>
            <w:shd w:val="clear" w:color="auto" w:fill="FFFFFF"/>
          </w:tcPr>
          <w:p w14:paraId="1D53A43A" w14:textId="77777777" w:rsidR="00C642EC" w:rsidRDefault="00000000">
            <w:pPr>
              <w:spacing w:line="240" w:lineRule="auto"/>
              <w:ind w:firstLine="420"/>
              <w:rPr>
                <w:sz w:val="21"/>
                <w:szCs w:val="16"/>
              </w:rPr>
            </w:pPr>
            <w:proofErr w:type="spellStart"/>
            <w:r>
              <w:rPr>
                <w:sz w:val="21"/>
                <w:szCs w:val="16"/>
              </w:rPr>
              <w:t>AdamW</w:t>
            </w:r>
            <w:proofErr w:type="spellEnd"/>
          </w:p>
        </w:tc>
        <w:tc>
          <w:tcPr>
            <w:tcW w:w="0" w:type="auto"/>
            <w:tcBorders>
              <w:top w:val="nil"/>
              <w:left w:val="nil"/>
              <w:bottom w:val="nil"/>
              <w:right w:val="nil"/>
            </w:tcBorders>
            <w:shd w:val="clear" w:color="auto" w:fill="FFFFFF"/>
          </w:tcPr>
          <w:p w14:paraId="2CCFFCE5" w14:textId="77777777" w:rsidR="00C642EC" w:rsidRDefault="00000000">
            <w:pPr>
              <w:spacing w:line="240" w:lineRule="auto"/>
              <w:ind w:firstLine="420"/>
              <w:rPr>
                <w:sz w:val="21"/>
                <w:szCs w:val="16"/>
              </w:rPr>
            </w:pPr>
            <w:proofErr w:type="spellStart"/>
            <w:r>
              <w:rPr>
                <w:sz w:val="21"/>
                <w:szCs w:val="16"/>
              </w:rPr>
              <w:t>AdamW</w:t>
            </w:r>
            <w:proofErr w:type="spellEnd"/>
          </w:p>
        </w:tc>
      </w:tr>
      <w:tr w:rsidR="00C642EC" w14:paraId="76BF072F" w14:textId="77777777" w:rsidTr="00C642EC">
        <w:trPr>
          <w:jc w:val="center"/>
        </w:trPr>
        <w:tc>
          <w:tcPr>
            <w:tcW w:w="0" w:type="auto"/>
            <w:tcBorders>
              <w:top w:val="nil"/>
              <w:left w:val="nil"/>
              <w:bottom w:val="nil"/>
              <w:right w:val="nil"/>
            </w:tcBorders>
            <w:shd w:val="clear" w:color="auto" w:fill="FFFFFF"/>
          </w:tcPr>
          <w:p w14:paraId="38060C74" w14:textId="77777777" w:rsidR="00C642EC" w:rsidRDefault="00000000">
            <w:pPr>
              <w:spacing w:line="240" w:lineRule="auto"/>
              <w:ind w:firstLine="420"/>
              <w:rPr>
                <w:sz w:val="21"/>
                <w:szCs w:val="16"/>
              </w:rPr>
            </w:pPr>
            <w:proofErr w:type="spellStart"/>
            <w:r>
              <w:rPr>
                <w:sz w:val="21"/>
                <w:szCs w:val="16"/>
              </w:rPr>
              <w:t>权重衰减</w:t>
            </w:r>
            <w:proofErr w:type="spellEnd"/>
          </w:p>
        </w:tc>
        <w:tc>
          <w:tcPr>
            <w:tcW w:w="0" w:type="auto"/>
            <w:tcBorders>
              <w:top w:val="nil"/>
              <w:left w:val="nil"/>
              <w:bottom w:val="nil"/>
              <w:right w:val="nil"/>
            </w:tcBorders>
            <w:shd w:val="clear" w:color="auto" w:fill="FFFFFF"/>
          </w:tcPr>
          <w:p w14:paraId="5B18A218" w14:textId="77777777" w:rsidR="00C642EC" w:rsidRDefault="00000000">
            <w:pPr>
              <w:spacing w:line="240" w:lineRule="auto"/>
              <w:ind w:firstLine="420"/>
              <w:rPr>
                <w:sz w:val="21"/>
                <w:szCs w:val="16"/>
                <w:lang w:eastAsia="zh-CN"/>
              </w:rPr>
            </w:pPr>
            <w:r>
              <w:rPr>
                <w:sz w:val="21"/>
                <w:szCs w:val="16"/>
              </w:rPr>
              <w:t>0.01</w:t>
            </w:r>
            <w:r>
              <w:rPr>
                <w:rFonts w:hint="eastAsia"/>
                <w:sz w:val="21"/>
                <w:szCs w:val="16"/>
                <w:lang w:eastAsia="zh-CN"/>
              </w:rPr>
              <w:t>，</w:t>
            </w:r>
            <w:r>
              <w:rPr>
                <w:rFonts w:hint="eastAsia"/>
                <w:sz w:val="21"/>
                <w:szCs w:val="16"/>
                <w:lang w:eastAsia="zh-CN"/>
              </w:rPr>
              <w:t>0.001</w:t>
            </w:r>
          </w:p>
        </w:tc>
        <w:tc>
          <w:tcPr>
            <w:tcW w:w="0" w:type="auto"/>
            <w:tcBorders>
              <w:top w:val="nil"/>
              <w:left w:val="nil"/>
              <w:bottom w:val="nil"/>
              <w:right w:val="nil"/>
            </w:tcBorders>
            <w:shd w:val="clear" w:color="auto" w:fill="FFFFFF"/>
          </w:tcPr>
          <w:p w14:paraId="5B0F5865" w14:textId="77777777" w:rsidR="00C642EC" w:rsidRDefault="00000000">
            <w:pPr>
              <w:spacing w:line="240" w:lineRule="auto"/>
              <w:ind w:firstLine="420"/>
              <w:rPr>
                <w:sz w:val="21"/>
                <w:szCs w:val="16"/>
              </w:rPr>
            </w:pPr>
            <w:r>
              <w:rPr>
                <w:sz w:val="21"/>
                <w:szCs w:val="16"/>
              </w:rPr>
              <w:t>0.01</w:t>
            </w:r>
            <w:r>
              <w:rPr>
                <w:rFonts w:hint="eastAsia"/>
                <w:sz w:val="21"/>
                <w:szCs w:val="16"/>
              </w:rPr>
              <w:t>，</w:t>
            </w:r>
            <w:r>
              <w:rPr>
                <w:rFonts w:hint="eastAsia"/>
                <w:sz w:val="21"/>
                <w:szCs w:val="16"/>
              </w:rPr>
              <w:t>0.001</w:t>
            </w:r>
          </w:p>
        </w:tc>
      </w:tr>
      <w:tr w:rsidR="00C642EC" w14:paraId="5C548E80" w14:textId="77777777" w:rsidTr="00C642EC">
        <w:trPr>
          <w:jc w:val="center"/>
        </w:trPr>
        <w:tc>
          <w:tcPr>
            <w:tcW w:w="0" w:type="auto"/>
            <w:tcBorders>
              <w:top w:val="nil"/>
              <w:left w:val="nil"/>
              <w:bottom w:val="nil"/>
              <w:right w:val="nil"/>
            </w:tcBorders>
            <w:shd w:val="clear" w:color="auto" w:fill="FFFFFF"/>
          </w:tcPr>
          <w:p w14:paraId="198396E1" w14:textId="77777777" w:rsidR="00C642EC" w:rsidRDefault="00000000">
            <w:pPr>
              <w:spacing w:line="240" w:lineRule="auto"/>
              <w:ind w:firstLine="420"/>
              <w:rPr>
                <w:sz w:val="21"/>
                <w:szCs w:val="16"/>
              </w:rPr>
            </w:pPr>
            <w:proofErr w:type="spellStart"/>
            <w:r>
              <w:rPr>
                <w:sz w:val="21"/>
                <w:szCs w:val="16"/>
              </w:rPr>
              <w:t>梯度裁剪</w:t>
            </w:r>
            <w:proofErr w:type="spellEnd"/>
          </w:p>
        </w:tc>
        <w:tc>
          <w:tcPr>
            <w:tcW w:w="0" w:type="auto"/>
            <w:tcBorders>
              <w:top w:val="nil"/>
              <w:left w:val="nil"/>
              <w:bottom w:val="nil"/>
              <w:right w:val="nil"/>
            </w:tcBorders>
            <w:shd w:val="clear" w:color="auto" w:fill="FFFFFF"/>
          </w:tcPr>
          <w:p w14:paraId="683FF281" w14:textId="77777777" w:rsidR="00C642EC" w:rsidRDefault="00000000">
            <w:pPr>
              <w:spacing w:line="240" w:lineRule="auto"/>
              <w:ind w:firstLine="420"/>
              <w:rPr>
                <w:sz w:val="21"/>
                <w:szCs w:val="16"/>
                <w:lang w:eastAsia="zh-CN"/>
              </w:rPr>
            </w:pPr>
            <w:r>
              <w:rPr>
                <w:sz w:val="21"/>
                <w:szCs w:val="16"/>
              </w:rPr>
              <w:t>1.0</w:t>
            </w:r>
          </w:p>
        </w:tc>
        <w:tc>
          <w:tcPr>
            <w:tcW w:w="0" w:type="auto"/>
            <w:tcBorders>
              <w:top w:val="nil"/>
              <w:left w:val="nil"/>
              <w:bottom w:val="nil"/>
              <w:right w:val="nil"/>
            </w:tcBorders>
            <w:shd w:val="clear" w:color="auto" w:fill="FFFFFF"/>
          </w:tcPr>
          <w:p w14:paraId="7847249D" w14:textId="77777777" w:rsidR="00C642EC" w:rsidRDefault="00000000">
            <w:pPr>
              <w:spacing w:line="240" w:lineRule="auto"/>
              <w:ind w:firstLine="420"/>
              <w:rPr>
                <w:sz w:val="21"/>
                <w:szCs w:val="16"/>
              </w:rPr>
            </w:pPr>
            <w:r>
              <w:rPr>
                <w:sz w:val="21"/>
                <w:szCs w:val="16"/>
              </w:rPr>
              <w:t>1.0</w:t>
            </w:r>
          </w:p>
        </w:tc>
      </w:tr>
      <w:tr w:rsidR="00C642EC" w14:paraId="6679E1F8" w14:textId="77777777" w:rsidTr="00C642EC">
        <w:trPr>
          <w:jc w:val="center"/>
        </w:trPr>
        <w:tc>
          <w:tcPr>
            <w:tcW w:w="0" w:type="auto"/>
            <w:tcBorders>
              <w:top w:val="nil"/>
              <w:left w:val="nil"/>
              <w:bottom w:val="single" w:sz="12" w:space="0" w:color="000000"/>
              <w:right w:val="nil"/>
            </w:tcBorders>
            <w:shd w:val="clear" w:color="auto" w:fill="FFFFFF"/>
          </w:tcPr>
          <w:p w14:paraId="32EB9AE5" w14:textId="77777777" w:rsidR="00C642EC" w:rsidRDefault="00000000">
            <w:pPr>
              <w:spacing w:line="240" w:lineRule="auto"/>
              <w:ind w:firstLine="420"/>
              <w:rPr>
                <w:sz w:val="21"/>
                <w:szCs w:val="16"/>
              </w:rPr>
            </w:pPr>
            <w:proofErr w:type="spellStart"/>
            <w:r>
              <w:rPr>
                <w:sz w:val="21"/>
                <w:szCs w:val="16"/>
              </w:rPr>
              <w:t>随机种子</w:t>
            </w:r>
            <w:proofErr w:type="spellEnd"/>
          </w:p>
        </w:tc>
        <w:tc>
          <w:tcPr>
            <w:tcW w:w="0" w:type="auto"/>
            <w:tcBorders>
              <w:top w:val="nil"/>
              <w:left w:val="nil"/>
              <w:bottom w:val="single" w:sz="12" w:space="0" w:color="000000"/>
              <w:right w:val="nil"/>
            </w:tcBorders>
            <w:shd w:val="clear" w:color="auto" w:fill="FFFFFF"/>
          </w:tcPr>
          <w:p w14:paraId="13A2073B" w14:textId="77777777" w:rsidR="00C642EC" w:rsidRDefault="00000000">
            <w:pPr>
              <w:spacing w:line="240" w:lineRule="auto"/>
              <w:ind w:firstLine="420"/>
              <w:rPr>
                <w:sz w:val="21"/>
                <w:szCs w:val="16"/>
              </w:rPr>
            </w:pPr>
            <w:r>
              <w:rPr>
                <w:sz w:val="21"/>
                <w:szCs w:val="16"/>
              </w:rPr>
              <w:t>42</w:t>
            </w:r>
          </w:p>
        </w:tc>
        <w:tc>
          <w:tcPr>
            <w:tcW w:w="0" w:type="auto"/>
            <w:tcBorders>
              <w:top w:val="nil"/>
              <w:left w:val="nil"/>
              <w:bottom w:val="single" w:sz="12" w:space="0" w:color="000000"/>
              <w:right w:val="nil"/>
            </w:tcBorders>
            <w:shd w:val="clear" w:color="auto" w:fill="FFFFFF"/>
          </w:tcPr>
          <w:p w14:paraId="49FC1336" w14:textId="77777777" w:rsidR="00C642EC" w:rsidRDefault="00000000">
            <w:pPr>
              <w:spacing w:line="240" w:lineRule="auto"/>
              <w:ind w:firstLine="420"/>
              <w:rPr>
                <w:sz w:val="21"/>
                <w:szCs w:val="16"/>
              </w:rPr>
            </w:pPr>
            <w:r>
              <w:rPr>
                <w:sz w:val="21"/>
                <w:szCs w:val="16"/>
              </w:rPr>
              <w:t>42</w:t>
            </w:r>
          </w:p>
        </w:tc>
      </w:tr>
    </w:tbl>
    <w:p w14:paraId="6CDEE1C0" w14:textId="77777777" w:rsidR="00C642EC" w:rsidRDefault="00C642EC"/>
    <w:p w14:paraId="3D8769DA" w14:textId="77777777" w:rsidR="00C642EC" w:rsidRDefault="00000000">
      <w:pPr>
        <w:rPr>
          <w:lang w:eastAsia="zh-CN"/>
        </w:rPr>
      </w:pPr>
      <w:r>
        <w:rPr>
          <w:lang w:eastAsia="zh-CN"/>
        </w:rPr>
        <w:t>从参数设计逻辑看，本文采用较小批次大小以适应</w:t>
      </w:r>
      <w:proofErr w:type="gramStart"/>
      <w:r>
        <w:rPr>
          <w:lang w:eastAsia="zh-CN"/>
        </w:rPr>
        <w:t>预训练</w:t>
      </w:r>
      <w:proofErr w:type="gramEnd"/>
      <w:r>
        <w:rPr>
          <w:lang w:eastAsia="zh-CN"/>
        </w:rPr>
        <w:t>编码器与融合网络联合训练时的显存限制；在</w:t>
      </w:r>
      <w:r>
        <w:rPr>
          <w:lang w:eastAsia="zh-CN"/>
        </w:rPr>
        <w:t xml:space="preserve"> MOSEI </w:t>
      </w:r>
      <w:r>
        <w:rPr>
          <w:lang w:eastAsia="zh-CN"/>
        </w:rPr>
        <w:t>采样集上适当提高初始学习率，是考虑到样本规模相对较大且主要用于消融比较，需要在有限训练轮次内获得稳定收敛；文本与音频分支的上下文窗口设置则与两类模态的信息组织方式有关，其中文本语义更依赖邻近上下文，音频线索则更强调局部即时变化。</w:t>
      </w:r>
    </w:p>
    <w:p w14:paraId="0EF4A7A4" w14:textId="77777777" w:rsidR="00C642EC" w:rsidRDefault="00000000">
      <w:pPr>
        <w:rPr>
          <w:lang w:eastAsia="zh-CN"/>
        </w:rPr>
      </w:pPr>
      <w:bookmarkStart w:id="96" w:name="三阶段训练策略的实验落实"/>
      <w:bookmarkEnd w:id="95"/>
      <w:r>
        <w:rPr>
          <w:lang w:eastAsia="zh-CN"/>
        </w:rPr>
        <w:t>整体上，训练过程分为预热阶段、联合微调阶段和精调阶段三个步骤。第一阶段为预热阶段。该阶段冻结</w:t>
      </w:r>
      <w:proofErr w:type="gramStart"/>
      <w:r>
        <w:rPr>
          <w:lang w:eastAsia="zh-CN"/>
        </w:rPr>
        <w:t>预训练</w:t>
      </w:r>
      <w:proofErr w:type="gramEnd"/>
      <w:r>
        <w:rPr>
          <w:lang w:eastAsia="zh-CN"/>
        </w:rPr>
        <w:t>特征提取器的主体参数，</w:t>
      </w:r>
      <w:proofErr w:type="gramStart"/>
      <w:r>
        <w:rPr>
          <w:lang w:eastAsia="zh-CN"/>
        </w:rPr>
        <w:t>仅训练</w:t>
      </w:r>
      <w:proofErr w:type="gramEnd"/>
      <w:r>
        <w:rPr>
          <w:lang w:eastAsia="zh-CN"/>
        </w:rPr>
        <w:t>融合层与预测头，使模型先建立与下游任务相关的基础映射关系，避免在训练初期因梯度剧烈波动而破坏</w:t>
      </w:r>
      <w:proofErr w:type="gramStart"/>
      <w:r>
        <w:rPr>
          <w:lang w:eastAsia="zh-CN"/>
        </w:rPr>
        <w:t>预训练</w:t>
      </w:r>
      <w:proofErr w:type="gramEnd"/>
      <w:r>
        <w:rPr>
          <w:lang w:eastAsia="zh-CN"/>
        </w:rPr>
        <w:t>表示。第二阶段为联合微调阶段。在这一阶段中，逐步开放</w:t>
      </w:r>
      <w:proofErr w:type="gramStart"/>
      <w:r>
        <w:rPr>
          <w:lang w:eastAsia="zh-CN"/>
        </w:rPr>
        <w:t>预训练</w:t>
      </w:r>
      <w:proofErr w:type="gramEnd"/>
      <w:r>
        <w:rPr>
          <w:lang w:eastAsia="zh-CN"/>
        </w:rPr>
        <w:t>模型的高层参数，使其与</w:t>
      </w:r>
      <w:r>
        <w:rPr>
          <w:lang w:eastAsia="zh-CN"/>
        </w:rPr>
        <w:t xml:space="preserve"> CME</w:t>
      </w:r>
      <w:r>
        <w:rPr>
          <w:lang w:eastAsia="zh-CN"/>
        </w:rPr>
        <w:t>、</w:t>
      </w:r>
      <w:proofErr w:type="spellStart"/>
      <w:r>
        <w:rPr>
          <w:lang w:eastAsia="zh-CN"/>
        </w:rPr>
        <w:t>xLSTM</w:t>
      </w:r>
      <w:proofErr w:type="spellEnd"/>
      <w:r>
        <w:rPr>
          <w:lang w:eastAsia="zh-CN"/>
        </w:rPr>
        <w:t xml:space="preserve"> </w:t>
      </w:r>
      <w:r>
        <w:rPr>
          <w:lang w:eastAsia="zh-CN"/>
        </w:rPr>
        <w:t>以及预测模块共同优化，从而增强任务适配能力。第三阶段为精调阶段。该阶段进一步降低学习率，对全模型参数进行细致调整，以提升跨模态</w:t>
      </w:r>
      <w:proofErr w:type="gramStart"/>
      <w:r>
        <w:rPr>
          <w:lang w:eastAsia="zh-CN"/>
        </w:rPr>
        <w:t>交互与</w:t>
      </w:r>
      <w:proofErr w:type="gramEnd"/>
      <w:r>
        <w:rPr>
          <w:lang w:eastAsia="zh-CN"/>
        </w:rPr>
        <w:t>时序建模的一致性。对应的阶段性参数设置如表</w:t>
      </w:r>
      <w:r>
        <w:rPr>
          <w:rFonts w:hint="eastAsia"/>
          <w:lang w:eastAsia="zh-CN"/>
        </w:rPr>
        <w:t>4.5</w:t>
      </w:r>
      <w:r>
        <w:rPr>
          <w:lang w:eastAsia="zh-CN"/>
        </w:rPr>
        <w:t>所示。</w:t>
      </w:r>
    </w:p>
    <w:p w14:paraId="5ACFF114" w14:textId="77777777" w:rsidR="00C642EC" w:rsidRDefault="00C642EC">
      <w:pPr>
        <w:rPr>
          <w:lang w:eastAsia="zh-CN"/>
        </w:rPr>
      </w:pPr>
    </w:p>
    <w:p w14:paraId="76607670" w14:textId="77777777" w:rsidR="00C642EC" w:rsidRDefault="00C642EC">
      <w:pPr>
        <w:rPr>
          <w:lang w:eastAsia="zh-CN"/>
        </w:rPr>
      </w:pPr>
    </w:p>
    <w:p w14:paraId="6DAC8F49" w14:textId="77777777" w:rsidR="00C642EC" w:rsidRDefault="00000000">
      <w:pPr>
        <w:jc w:val="center"/>
        <w:rPr>
          <w:lang w:eastAsia="zh-CN"/>
        </w:rPr>
      </w:pPr>
      <w:r>
        <w:rPr>
          <w:rFonts w:hint="eastAsia"/>
          <w:lang w:eastAsia="zh-CN"/>
        </w:rPr>
        <w:t>表</w:t>
      </w:r>
      <w:r>
        <w:rPr>
          <w:rFonts w:hint="eastAsia"/>
          <w:lang w:eastAsia="zh-CN"/>
        </w:rPr>
        <w:t xml:space="preserve">4.5  </w:t>
      </w:r>
      <w:r>
        <w:rPr>
          <w:rFonts w:hint="eastAsia"/>
          <w:lang w:eastAsia="zh-CN"/>
        </w:rPr>
        <w:t>训练三个阶段的参数设置</w:t>
      </w:r>
    </w:p>
    <w:tbl>
      <w:tblPr>
        <w:tblStyle w:val="Table"/>
        <w:tblW w:w="4999" w:type="pct"/>
        <w:tblInd w:w="0" w:type="dxa"/>
        <w:tblLayout w:type="fixed"/>
        <w:tblLook w:val="04A0" w:firstRow="1" w:lastRow="0" w:firstColumn="1" w:lastColumn="0" w:noHBand="0" w:noVBand="1"/>
      </w:tblPr>
      <w:tblGrid>
        <w:gridCol w:w="1856"/>
        <w:gridCol w:w="1857"/>
        <w:gridCol w:w="1857"/>
        <w:gridCol w:w="1857"/>
        <w:gridCol w:w="1857"/>
      </w:tblGrid>
      <w:tr w:rsidR="00C642EC" w14:paraId="21D4FB3A" w14:textId="77777777" w:rsidTr="00C642EC">
        <w:trPr>
          <w:cnfStyle w:val="100000000000" w:firstRow="1" w:lastRow="0" w:firstColumn="0" w:lastColumn="0" w:oddVBand="0" w:evenVBand="0" w:oddHBand="0" w:evenHBand="0" w:firstRowFirstColumn="0" w:firstRowLastColumn="0" w:lastRowFirstColumn="0" w:lastRowLastColumn="0"/>
          <w:tblHeader/>
        </w:trPr>
        <w:tc>
          <w:tcPr>
            <w:tcW w:w="1857" w:type="dxa"/>
            <w:tcBorders>
              <w:top w:val="single" w:sz="12" w:space="0" w:color="000000"/>
              <w:left w:val="nil"/>
              <w:bottom w:val="single" w:sz="4" w:space="0" w:color="000000"/>
              <w:right w:val="nil"/>
              <w:tl2br w:val="nil"/>
            </w:tcBorders>
            <w:shd w:val="clear" w:color="auto" w:fill="FFFFFF"/>
          </w:tcPr>
          <w:p w14:paraId="1001D33E"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训练阶段</w:t>
            </w:r>
            <w:proofErr w:type="spellEnd"/>
          </w:p>
        </w:tc>
        <w:tc>
          <w:tcPr>
            <w:tcW w:w="1857" w:type="dxa"/>
            <w:tcBorders>
              <w:top w:val="single" w:sz="12" w:space="0" w:color="000000"/>
              <w:left w:val="nil"/>
              <w:bottom w:val="single" w:sz="4" w:space="0" w:color="000000"/>
              <w:right w:val="nil"/>
            </w:tcBorders>
            <w:shd w:val="clear" w:color="auto" w:fill="FFFFFF"/>
          </w:tcPr>
          <w:p w14:paraId="31119E68"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主要目标</w:t>
            </w:r>
            <w:proofErr w:type="spellEnd"/>
          </w:p>
        </w:tc>
        <w:tc>
          <w:tcPr>
            <w:tcW w:w="1857" w:type="dxa"/>
            <w:tcBorders>
              <w:top w:val="single" w:sz="12" w:space="0" w:color="000000"/>
              <w:left w:val="nil"/>
              <w:bottom w:val="single" w:sz="4" w:space="0" w:color="000000"/>
              <w:right w:val="nil"/>
            </w:tcBorders>
            <w:shd w:val="clear" w:color="auto" w:fill="FFFFFF"/>
          </w:tcPr>
          <w:p w14:paraId="0BF6CE0E"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学习率设置</w:t>
            </w:r>
            <w:proofErr w:type="spellEnd"/>
          </w:p>
        </w:tc>
        <w:tc>
          <w:tcPr>
            <w:tcW w:w="1857" w:type="dxa"/>
            <w:tcBorders>
              <w:top w:val="single" w:sz="12" w:space="0" w:color="000000"/>
              <w:left w:val="nil"/>
              <w:bottom w:val="single" w:sz="4" w:space="0" w:color="000000"/>
              <w:right w:val="nil"/>
            </w:tcBorders>
            <w:shd w:val="clear" w:color="auto" w:fill="FFFFFF"/>
          </w:tcPr>
          <w:p w14:paraId="164BB380"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可训练参数</w:t>
            </w:r>
            <w:proofErr w:type="spellEnd"/>
          </w:p>
        </w:tc>
        <w:tc>
          <w:tcPr>
            <w:tcW w:w="1857" w:type="dxa"/>
            <w:tcBorders>
              <w:top w:val="single" w:sz="12" w:space="0" w:color="000000"/>
              <w:left w:val="nil"/>
              <w:bottom w:val="single" w:sz="4" w:space="0" w:color="000000"/>
              <w:right w:val="nil"/>
            </w:tcBorders>
            <w:shd w:val="clear" w:color="auto" w:fill="FFFFFF"/>
          </w:tcPr>
          <w:p w14:paraId="7131E2C1"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训练轮次</w:t>
            </w:r>
            <w:proofErr w:type="spellEnd"/>
          </w:p>
        </w:tc>
      </w:tr>
      <w:tr w:rsidR="00C642EC" w14:paraId="41B27E82" w14:textId="77777777" w:rsidTr="00C642EC">
        <w:tc>
          <w:tcPr>
            <w:tcW w:w="1857" w:type="dxa"/>
            <w:tcBorders>
              <w:top w:val="single" w:sz="4" w:space="0" w:color="000000"/>
              <w:left w:val="nil"/>
              <w:bottom w:val="nil"/>
              <w:right w:val="nil"/>
            </w:tcBorders>
            <w:shd w:val="clear" w:color="auto" w:fill="FFFFFF"/>
          </w:tcPr>
          <w:p w14:paraId="02B6B651"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预热阶段</w:t>
            </w:r>
            <w:proofErr w:type="spellEnd"/>
          </w:p>
        </w:tc>
        <w:tc>
          <w:tcPr>
            <w:tcW w:w="1857" w:type="dxa"/>
            <w:tcBorders>
              <w:top w:val="single" w:sz="4" w:space="0" w:color="000000"/>
              <w:left w:val="nil"/>
              <w:bottom w:val="nil"/>
              <w:right w:val="nil"/>
            </w:tcBorders>
            <w:shd w:val="clear" w:color="auto" w:fill="FFFFFF"/>
          </w:tcPr>
          <w:p w14:paraId="367CF786"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建立基础任务映射</w:t>
            </w:r>
            <w:proofErr w:type="spellEnd"/>
          </w:p>
        </w:tc>
        <w:tc>
          <w:tcPr>
            <w:tcW w:w="1857" w:type="dxa"/>
            <w:tcBorders>
              <w:top w:val="single" w:sz="4" w:space="0" w:color="000000"/>
              <w:left w:val="nil"/>
              <w:bottom w:val="nil"/>
              <w:right w:val="nil"/>
            </w:tcBorders>
            <w:shd w:val="clear" w:color="auto" w:fill="FFFFFF"/>
          </w:tcPr>
          <w:p w14:paraId="7330AF10" w14:textId="77777777" w:rsidR="00C642EC" w:rsidRDefault="00000000">
            <w:pPr>
              <w:spacing w:before="36" w:after="36" w:line="240" w:lineRule="auto"/>
              <w:ind w:firstLine="320"/>
              <w:rPr>
                <w:rFonts w:ascii="Cambria" w:eastAsia="Cambria" w:hAnsi="Cambria"/>
                <w:color w:val="000000"/>
                <w:sz w:val="21"/>
                <w:szCs w:val="21"/>
                <w:lang w:bidi="ar-SA"/>
              </w:rPr>
            </w:pPr>
            <m:oMathPara>
              <m:oMath>
                <m:r>
                  <w:rPr>
                    <w:rFonts w:ascii="Cambria Math" w:hAnsi="Cambria Math"/>
                    <w:color w:val="000000"/>
                    <w:sz w:val="16"/>
                    <w:szCs w:val="16"/>
                  </w:rPr>
                  <m:t>1</m:t>
                </m:r>
                <m:r>
                  <m:rPr>
                    <m:sty m:val="p"/>
                  </m:rPr>
                  <w:rPr>
                    <w:rFonts w:ascii="Cambria Math" w:hAnsi="Cambria Math"/>
                    <w:color w:val="000000"/>
                    <w:sz w:val="16"/>
                    <w:szCs w:val="16"/>
                  </w:rPr>
                  <m:t>×</m:t>
                </m:r>
                <m:sSup>
                  <m:sSupPr>
                    <m:ctrlPr>
                      <w:rPr>
                        <w:rFonts w:ascii="Cambria Math" w:hAnsi="Cambria Math"/>
                        <w:color w:val="000000"/>
                        <w:sz w:val="16"/>
                        <w:szCs w:val="16"/>
                      </w:rPr>
                    </m:ctrlPr>
                  </m:sSupPr>
                  <m:e>
                    <m:r>
                      <w:rPr>
                        <w:rFonts w:ascii="Cambria Math" w:hAnsi="Cambria Math"/>
                        <w:color w:val="000000"/>
                        <w:sz w:val="16"/>
                        <w:szCs w:val="16"/>
                      </w:rPr>
                      <m:t>10</m:t>
                    </m:r>
                  </m:e>
                  <m:sup>
                    <m:r>
                      <m:rPr>
                        <m:sty m:val="p"/>
                      </m:rPr>
                      <w:rPr>
                        <w:rFonts w:ascii="Cambria Math" w:hAnsi="Cambria Math"/>
                        <w:color w:val="000000"/>
                        <w:sz w:val="16"/>
                        <w:szCs w:val="16"/>
                      </w:rPr>
                      <m:t>-</m:t>
                    </m:r>
                    <m:r>
                      <w:rPr>
                        <w:rFonts w:ascii="Cambria Math" w:hAnsi="Cambria Math"/>
                        <w:color w:val="000000"/>
                        <w:sz w:val="16"/>
                        <w:szCs w:val="16"/>
                      </w:rPr>
                      <m:t>4</m:t>
                    </m:r>
                  </m:sup>
                </m:sSup>
              </m:oMath>
            </m:oMathPara>
          </w:p>
        </w:tc>
        <w:tc>
          <w:tcPr>
            <w:tcW w:w="1857" w:type="dxa"/>
            <w:tcBorders>
              <w:top w:val="single" w:sz="4" w:space="0" w:color="000000"/>
              <w:left w:val="nil"/>
              <w:bottom w:val="nil"/>
              <w:right w:val="nil"/>
            </w:tcBorders>
            <w:shd w:val="clear" w:color="auto" w:fill="FFFFFF"/>
          </w:tcPr>
          <w:p w14:paraId="2DB8F26C"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融合层与预测头</w:t>
            </w:r>
            <w:proofErr w:type="spellEnd"/>
          </w:p>
        </w:tc>
        <w:tc>
          <w:tcPr>
            <w:tcW w:w="1857" w:type="dxa"/>
            <w:tcBorders>
              <w:top w:val="single" w:sz="4" w:space="0" w:color="000000"/>
              <w:left w:val="nil"/>
              <w:bottom w:val="nil"/>
              <w:right w:val="nil"/>
            </w:tcBorders>
            <w:shd w:val="clear" w:color="auto" w:fill="FFFFFF"/>
          </w:tcPr>
          <w:p w14:paraId="2B38EB95" w14:textId="77777777" w:rsidR="00C642EC" w:rsidRDefault="00000000">
            <w:pPr>
              <w:spacing w:before="36" w:after="36" w:line="240" w:lineRule="auto"/>
              <w:ind w:firstLine="420"/>
              <w:rPr>
                <w:rFonts w:ascii="Cambria" w:eastAsia="Cambria" w:hAnsi="Cambria"/>
                <w:color w:val="000000"/>
                <w:sz w:val="21"/>
                <w:szCs w:val="21"/>
                <w:lang w:bidi="ar-SA"/>
              </w:rPr>
            </w:pPr>
            <w:r>
              <w:rPr>
                <w:rFonts w:ascii="Cambria" w:eastAsia="Cambria" w:hAnsi="Cambria"/>
                <w:color w:val="000000"/>
                <w:sz w:val="21"/>
                <w:szCs w:val="21"/>
                <w:lang w:bidi="ar-SA"/>
              </w:rPr>
              <w:t>5</w:t>
            </w:r>
          </w:p>
        </w:tc>
      </w:tr>
      <w:tr w:rsidR="00C642EC" w14:paraId="3B052E79" w14:textId="77777777" w:rsidTr="00C642EC">
        <w:tc>
          <w:tcPr>
            <w:tcW w:w="1857" w:type="dxa"/>
            <w:tcBorders>
              <w:top w:val="nil"/>
              <w:left w:val="nil"/>
              <w:bottom w:val="nil"/>
              <w:right w:val="nil"/>
            </w:tcBorders>
            <w:shd w:val="clear" w:color="auto" w:fill="FFFFFF"/>
          </w:tcPr>
          <w:p w14:paraId="77AC10B9"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联合微调阶段</w:t>
            </w:r>
            <w:proofErr w:type="spellEnd"/>
          </w:p>
        </w:tc>
        <w:tc>
          <w:tcPr>
            <w:tcW w:w="1857" w:type="dxa"/>
            <w:tcBorders>
              <w:top w:val="nil"/>
              <w:left w:val="nil"/>
              <w:bottom w:val="nil"/>
              <w:right w:val="nil"/>
            </w:tcBorders>
            <w:shd w:val="clear" w:color="auto" w:fill="FFFFFF"/>
          </w:tcPr>
          <w:p w14:paraId="1F0A7EB2"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增强任务适配</w:t>
            </w:r>
            <w:proofErr w:type="spellEnd"/>
          </w:p>
        </w:tc>
        <w:tc>
          <w:tcPr>
            <w:tcW w:w="1857" w:type="dxa"/>
            <w:tcBorders>
              <w:top w:val="nil"/>
              <w:left w:val="nil"/>
              <w:bottom w:val="nil"/>
              <w:right w:val="nil"/>
            </w:tcBorders>
            <w:shd w:val="clear" w:color="auto" w:fill="FFFFFF"/>
          </w:tcPr>
          <w:p w14:paraId="70AB454F" w14:textId="77777777" w:rsidR="00C642EC" w:rsidRDefault="00000000">
            <w:pPr>
              <w:spacing w:before="36" w:after="36" w:line="240" w:lineRule="auto"/>
              <w:ind w:firstLine="420"/>
              <w:rPr>
                <w:rFonts w:ascii="Cambria" w:eastAsia="Cambria" w:hAnsi="Cambria"/>
                <w:color w:val="000000"/>
                <w:sz w:val="21"/>
                <w:szCs w:val="21"/>
                <w:lang w:eastAsia="zh-CN" w:bidi="ar-SA"/>
              </w:rPr>
            </w:pPr>
            <w:r>
              <w:rPr>
                <w:rFonts w:ascii="Cambria" w:eastAsia="Cambria" w:hAnsi="Cambria"/>
                <w:color w:val="000000"/>
                <w:sz w:val="21"/>
                <w:szCs w:val="21"/>
                <w:lang w:eastAsia="zh-CN" w:bidi="ar-SA"/>
              </w:rPr>
              <w:t xml:space="preserve">融合层 </w:t>
            </w:r>
            <m:oMath>
              <m:r>
                <w:rPr>
                  <w:rFonts w:ascii="Cambria Math" w:hAnsi="Cambria Math"/>
                  <w:color w:val="000000"/>
                  <w:sz w:val="16"/>
                  <w:szCs w:val="16"/>
                  <w:lang w:eastAsia="zh-CN"/>
                </w:rPr>
                <m:t>2</m:t>
              </m:r>
              <m:r>
                <m:rPr>
                  <m:sty m:val="p"/>
                </m:rPr>
                <w:rPr>
                  <w:rFonts w:ascii="Cambria Math" w:hAnsi="Cambria Math"/>
                  <w:color w:val="000000"/>
                  <w:sz w:val="16"/>
                  <w:szCs w:val="16"/>
                  <w:lang w:eastAsia="zh-CN"/>
                </w:rPr>
                <m:t>×</m:t>
              </m:r>
              <m:sSup>
                <m:sSupPr>
                  <m:ctrlPr>
                    <w:rPr>
                      <w:rFonts w:ascii="Cambria Math" w:hAnsi="Cambria Math"/>
                      <w:color w:val="000000"/>
                      <w:sz w:val="16"/>
                      <w:szCs w:val="16"/>
                    </w:rPr>
                  </m:ctrlPr>
                </m:sSupPr>
                <m:e>
                  <m:r>
                    <w:rPr>
                      <w:rFonts w:ascii="Cambria Math" w:hAnsi="Cambria Math"/>
                      <w:color w:val="000000"/>
                      <w:sz w:val="16"/>
                      <w:szCs w:val="16"/>
                      <w:lang w:eastAsia="zh-CN"/>
                    </w:rPr>
                    <m:t>10</m:t>
                  </m:r>
                </m:e>
                <m:sup>
                  <m:r>
                    <m:rPr>
                      <m:sty m:val="p"/>
                    </m:rPr>
                    <w:rPr>
                      <w:rFonts w:ascii="Cambria Math" w:hAnsi="Cambria Math"/>
                      <w:color w:val="000000"/>
                      <w:sz w:val="16"/>
                      <w:szCs w:val="16"/>
                      <w:lang w:eastAsia="zh-CN"/>
                    </w:rPr>
                    <m:t>-</m:t>
                  </m:r>
                  <m:r>
                    <w:rPr>
                      <w:rFonts w:ascii="Cambria Math" w:hAnsi="Cambria Math"/>
                      <w:color w:val="000000"/>
                      <w:sz w:val="16"/>
                      <w:szCs w:val="16"/>
                      <w:lang w:eastAsia="zh-CN"/>
                    </w:rPr>
                    <m:t>4</m:t>
                  </m:r>
                </m:sup>
              </m:sSup>
            </m:oMath>
            <w:r>
              <w:rPr>
                <w:rFonts w:ascii="Cambria" w:eastAsia="Cambria" w:hAnsi="Cambria"/>
                <w:color w:val="000000"/>
                <w:sz w:val="21"/>
                <w:szCs w:val="21"/>
                <w:lang w:eastAsia="zh-CN" w:bidi="ar-SA"/>
              </w:rPr>
              <w:t>；</w:t>
            </w:r>
            <w:proofErr w:type="gramStart"/>
            <w:r>
              <w:rPr>
                <w:rFonts w:ascii="Cambria" w:eastAsia="Cambria" w:hAnsi="Cambria"/>
                <w:color w:val="000000"/>
                <w:sz w:val="21"/>
                <w:szCs w:val="21"/>
                <w:lang w:eastAsia="zh-CN" w:bidi="ar-SA"/>
              </w:rPr>
              <w:t>预训练</w:t>
            </w:r>
            <w:proofErr w:type="gramEnd"/>
            <w:r>
              <w:rPr>
                <w:rFonts w:ascii="Cambria" w:eastAsia="Cambria" w:hAnsi="Cambria"/>
                <w:color w:val="000000"/>
                <w:sz w:val="21"/>
                <w:szCs w:val="21"/>
                <w:lang w:eastAsia="zh-CN" w:bidi="ar-SA"/>
              </w:rPr>
              <w:t>顶</w:t>
            </w:r>
            <w:r>
              <w:rPr>
                <w:rFonts w:ascii="Cambria" w:eastAsia="Cambria" w:hAnsi="Cambria"/>
                <w:color w:val="000000"/>
                <w:sz w:val="21"/>
                <w:szCs w:val="21"/>
                <w:lang w:eastAsia="zh-CN" w:bidi="ar-SA"/>
              </w:rPr>
              <w:lastRenderedPageBreak/>
              <w:t xml:space="preserve">层 </w:t>
            </w:r>
            <m:oMath>
              <m:r>
                <w:rPr>
                  <w:rFonts w:ascii="Cambria Math" w:hAnsi="Cambria Math"/>
                  <w:color w:val="000000"/>
                  <w:sz w:val="16"/>
                  <w:szCs w:val="16"/>
                  <w:lang w:eastAsia="zh-CN"/>
                </w:rPr>
                <m:t>5</m:t>
              </m:r>
              <m:r>
                <m:rPr>
                  <m:sty m:val="p"/>
                </m:rPr>
                <w:rPr>
                  <w:rFonts w:ascii="Cambria Math" w:hAnsi="Cambria Math"/>
                  <w:color w:val="000000"/>
                  <w:sz w:val="16"/>
                  <w:szCs w:val="16"/>
                  <w:lang w:eastAsia="zh-CN"/>
                </w:rPr>
                <m:t>×</m:t>
              </m:r>
              <m:sSup>
                <m:sSupPr>
                  <m:ctrlPr>
                    <w:rPr>
                      <w:rFonts w:ascii="Cambria Math" w:hAnsi="Cambria Math"/>
                      <w:color w:val="000000"/>
                      <w:sz w:val="16"/>
                      <w:szCs w:val="16"/>
                    </w:rPr>
                  </m:ctrlPr>
                </m:sSupPr>
                <m:e>
                  <m:r>
                    <w:rPr>
                      <w:rFonts w:ascii="Cambria Math" w:hAnsi="Cambria Math"/>
                      <w:color w:val="000000"/>
                      <w:sz w:val="16"/>
                      <w:szCs w:val="16"/>
                      <w:lang w:eastAsia="zh-CN"/>
                    </w:rPr>
                    <m:t>10</m:t>
                  </m:r>
                </m:e>
                <m:sup>
                  <m:r>
                    <m:rPr>
                      <m:sty m:val="p"/>
                    </m:rPr>
                    <w:rPr>
                      <w:rFonts w:ascii="Cambria Math" w:hAnsi="Cambria Math"/>
                      <w:color w:val="000000"/>
                      <w:sz w:val="16"/>
                      <w:szCs w:val="16"/>
                      <w:lang w:eastAsia="zh-CN"/>
                    </w:rPr>
                    <m:t>-</m:t>
                  </m:r>
                  <m:r>
                    <w:rPr>
                      <w:rFonts w:ascii="Cambria Math" w:hAnsi="Cambria Math"/>
                      <w:color w:val="000000"/>
                      <w:sz w:val="16"/>
                      <w:szCs w:val="16"/>
                      <w:lang w:eastAsia="zh-CN"/>
                    </w:rPr>
                    <m:t>5</m:t>
                  </m:r>
                </m:sup>
              </m:sSup>
            </m:oMath>
          </w:p>
        </w:tc>
        <w:tc>
          <w:tcPr>
            <w:tcW w:w="1857" w:type="dxa"/>
            <w:tcBorders>
              <w:top w:val="nil"/>
              <w:left w:val="nil"/>
              <w:bottom w:val="nil"/>
              <w:right w:val="nil"/>
            </w:tcBorders>
            <w:shd w:val="clear" w:color="auto" w:fill="FFFFFF"/>
          </w:tcPr>
          <w:p w14:paraId="758ECEF3"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lastRenderedPageBreak/>
              <w:t>融合层与预训练顶层</w:t>
            </w:r>
            <w:proofErr w:type="spellEnd"/>
          </w:p>
        </w:tc>
        <w:tc>
          <w:tcPr>
            <w:tcW w:w="1857" w:type="dxa"/>
            <w:tcBorders>
              <w:top w:val="nil"/>
              <w:left w:val="nil"/>
              <w:bottom w:val="nil"/>
              <w:right w:val="nil"/>
            </w:tcBorders>
            <w:shd w:val="clear" w:color="auto" w:fill="FFFFFF"/>
          </w:tcPr>
          <w:p w14:paraId="02A625CF" w14:textId="77777777" w:rsidR="00C642EC" w:rsidRDefault="00000000">
            <w:pPr>
              <w:spacing w:before="36" w:after="36" w:line="240" w:lineRule="auto"/>
              <w:ind w:firstLine="420"/>
              <w:rPr>
                <w:rFonts w:ascii="Cambria" w:eastAsia="Cambria" w:hAnsi="Cambria"/>
                <w:color w:val="000000"/>
                <w:sz w:val="21"/>
                <w:szCs w:val="21"/>
                <w:lang w:bidi="ar-SA"/>
              </w:rPr>
            </w:pPr>
            <w:r>
              <w:rPr>
                <w:rFonts w:ascii="Cambria" w:eastAsia="Cambria" w:hAnsi="Cambria"/>
                <w:color w:val="000000"/>
                <w:sz w:val="21"/>
                <w:szCs w:val="21"/>
                <w:lang w:bidi="ar-SA"/>
              </w:rPr>
              <w:t>10</w:t>
            </w:r>
          </w:p>
        </w:tc>
      </w:tr>
      <w:tr w:rsidR="00C642EC" w14:paraId="5C23FA4E" w14:textId="77777777" w:rsidTr="00C642EC">
        <w:tc>
          <w:tcPr>
            <w:tcW w:w="1857" w:type="dxa"/>
            <w:tcBorders>
              <w:top w:val="nil"/>
              <w:left w:val="nil"/>
              <w:bottom w:val="single" w:sz="12" w:space="0" w:color="000000"/>
              <w:right w:val="nil"/>
            </w:tcBorders>
            <w:shd w:val="clear" w:color="auto" w:fill="FFFFFF"/>
          </w:tcPr>
          <w:p w14:paraId="50D49B3F"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精调阶段</w:t>
            </w:r>
            <w:proofErr w:type="spellEnd"/>
          </w:p>
        </w:tc>
        <w:tc>
          <w:tcPr>
            <w:tcW w:w="1857" w:type="dxa"/>
            <w:tcBorders>
              <w:top w:val="nil"/>
              <w:left w:val="nil"/>
              <w:bottom w:val="single" w:sz="12" w:space="0" w:color="000000"/>
              <w:right w:val="nil"/>
            </w:tcBorders>
            <w:shd w:val="clear" w:color="auto" w:fill="FFFFFF"/>
          </w:tcPr>
          <w:p w14:paraId="07548EB7" w14:textId="77777777" w:rsidR="00C642EC" w:rsidRDefault="00000000">
            <w:pPr>
              <w:spacing w:before="36" w:after="36" w:line="240" w:lineRule="auto"/>
              <w:ind w:firstLine="420"/>
              <w:rPr>
                <w:rFonts w:ascii="Cambria" w:eastAsia="Cambria" w:hAnsi="Cambria"/>
                <w:color w:val="000000"/>
                <w:sz w:val="21"/>
                <w:szCs w:val="21"/>
                <w:lang w:eastAsia="zh-CN" w:bidi="ar-SA"/>
              </w:rPr>
            </w:pPr>
            <w:r>
              <w:rPr>
                <w:rFonts w:ascii="Cambria" w:eastAsia="Cambria" w:hAnsi="Cambria"/>
                <w:color w:val="000000"/>
                <w:sz w:val="21"/>
                <w:szCs w:val="21"/>
                <w:lang w:eastAsia="zh-CN" w:bidi="ar-SA"/>
              </w:rPr>
              <w:t>细化跨模态与时序协同</w:t>
            </w:r>
          </w:p>
        </w:tc>
        <w:tc>
          <w:tcPr>
            <w:tcW w:w="1857" w:type="dxa"/>
            <w:tcBorders>
              <w:top w:val="nil"/>
              <w:left w:val="nil"/>
              <w:bottom w:val="single" w:sz="12" w:space="0" w:color="000000"/>
              <w:right w:val="nil"/>
            </w:tcBorders>
            <w:shd w:val="clear" w:color="auto" w:fill="FFFFFF"/>
          </w:tcPr>
          <w:p w14:paraId="51F3B941" w14:textId="77777777" w:rsidR="00C642EC" w:rsidRDefault="00000000">
            <w:pPr>
              <w:spacing w:before="36" w:after="36" w:line="240" w:lineRule="auto"/>
              <w:ind w:firstLine="320"/>
              <w:rPr>
                <w:rFonts w:ascii="Cambria" w:eastAsia="Cambria" w:hAnsi="Cambria"/>
                <w:color w:val="000000"/>
                <w:sz w:val="21"/>
                <w:szCs w:val="21"/>
                <w:lang w:bidi="ar-SA"/>
              </w:rPr>
            </w:pPr>
            <m:oMathPara>
              <m:oMath>
                <m:r>
                  <w:rPr>
                    <w:rFonts w:ascii="Cambria Math" w:hAnsi="Cambria Math"/>
                    <w:color w:val="000000"/>
                    <w:sz w:val="16"/>
                    <w:szCs w:val="16"/>
                  </w:rPr>
                  <m:t>1</m:t>
                </m:r>
                <m:r>
                  <m:rPr>
                    <m:sty m:val="p"/>
                  </m:rPr>
                  <w:rPr>
                    <w:rFonts w:ascii="Cambria Math" w:hAnsi="Cambria Math"/>
                    <w:color w:val="000000"/>
                    <w:sz w:val="16"/>
                    <w:szCs w:val="16"/>
                  </w:rPr>
                  <m:t>×</m:t>
                </m:r>
                <m:sSup>
                  <m:sSupPr>
                    <m:ctrlPr>
                      <w:rPr>
                        <w:rFonts w:ascii="Cambria Math" w:hAnsi="Cambria Math"/>
                        <w:color w:val="000000"/>
                        <w:sz w:val="16"/>
                        <w:szCs w:val="16"/>
                      </w:rPr>
                    </m:ctrlPr>
                  </m:sSupPr>
                  <m:e>
                    <m:r>
                      <w:rPr>
                        <w:rFonts w:ascii="Cambria Math" w:hAnsi="Cambria Math"/>
                        <w:color w:val="000000"/>
                        <w:sz w:val="16"/>
                        <w:szCs w:val="16"/>
                      </w:rPr>
                      <m:t>10</m:t>
                    </m:r>
                  </m:e>
                  <m:sup>
                    <m:r>
                      <m:rPr>
                        <m:sty m:val="p"/>
                      </m:rPr>
                      <w:rPr>
                        <w:rFonts w:ascii="Cambria Math" w:hAnsi="Cambria Math"/>
                        <w:color w:val="000000"/>
                        <w:sz w:val="16"/>
                        <w:szCs w:val="16"/>
                      </w:rPr>
                      <m:t>-</m:t>
                    </m:r>
                    <m:r>
                      <w:rPr>
                        <w:rFonts w:ascii="Cambria Math" w:hAnsi="Cambria Math"/>
                        <w:color w:val="000000"/>
                        <w:sz w:val="16"/>
                        <w:szCs w:val="16"/>
                      </w:rPr>
                      <m:t>5</m:t>
                    </m:r>
                  </m:sup>
                </m:sSup>
              </m:oMath>
            </m:oMathPara>
          </w:p>
        </w:tc>
        <w:tc>
          <w:tcPr>
            <w:tcW w:w="1857" w:type="dxa"/>
            <w:tcBorders>
              <w:top w:val="nil"/>
              <w:left w:val="nil"/>
              <w:bottom w:val="single" w:sz="12" w:space="0" w:color="000000"/>
              <w:right w:val="nil"/>
            </w:tcBorders>
            <w:shd w:val="clear" w:color="auto" w:fill="FFFFFF"/>
          </w:tcPr>
          <w:p w14:paraId="0E16C3FD" w14:textId="77777777" w:rsidR="00C642EC" w:rsidRDefault="00000000">
            <w:pPr>
              <w:spacing w:before="36" w:after="36" w:line="240" w:lineRule="auto"/>
              <w:ind w:firstLine="420"/>
              <w:rPr>
                <w:rFonts w:ascii="Cambria" w:eastAsia="Cambria" w:hAnsi="Cambria"/>
                <w:color w:val="000000"/>
                <w:sz w:val="21"/>
                <w:szCs w:val="21"/>
                <w:lang w:bidi="ar-SA"/>
              </w:rPr>
            </w:pPr>
            <w:proofErr w:type="spellStart"/>
            <w:r>
              <w:rPr>
                <w:rFonts w:ascii="Cambria" w:eastAsia="Cambria" w:hAnsi="Cambria"/>
                <w:color w:val="000000"/>
                <w:sz w:val="21"/>
                <w:szCs w:val="21"/>
                <w:lang w:bidi="ar-SA"/>
              </w:rPr>
              <w:t>全部参数</w:t>
            </w:r>
            <w:proofErr w:type="spellEnd"/>
          </w:p>
        </w:tc>
        <w:tc>
          <w:tcPr>
            <w:tcW w:w="1857" w:type="dxa"/>
            <w:tcBorders>
              <w:top w:val="nil"/>
              <w:left w:val="nil"/>
              <w:bottom w:val="single" w:sz="12" w:space="0" w:color="000000"/>
              <w:right w:val="nil"/>
            </w:tcBorders>
            <w:shd w:val="clear" w:color="auto" w:fill="FFFFFF"/>
          </w:tcPr>
          <w:p w14:paraId="1A697E6E" w14:textId="77777777" w:rsidR="00C642EC" w:rsidRDefault="00000000">
            <w:pPr>
              <w:spacing w:before="36" w:after="36" w:line="240" w:lineRule="auto"/>
              <w:ind w:firstLine="420"/>
              <w:rPr>
                <w:rFonts w:ascii="Cambria" w:eastAsia="Cambria" w:hAnsi="Cambria"/>
                <w:color w:val="000000"/>
                <w:sz w:val="21"/>
                <w:szCs w:val="21"/>
                <w:lang w:bidi="ar-SA"/>
              </w:rPr>
            </w:pPr>
            <w:r>
              <w:rPr>
                <w:rFonts w:ascii="Cambria" w:eastAsia="Cambria" w:hAnsi="Cambria"/>
                <w:color w:val="000000"/>
                <w:sz w:val="21"/>
                <w:szCs w:val="21"/>
                <w:lang w:bidi="ar-SA"/>
              </w:rPr>
              <w:t>510</w:t>
            </w:r>
          </w:p>
        </w:tc>
      </w:tr>
    </w:tbl>
    <w:p w14:paraId="6B4672F3" w14:textId="77777777" w:rsidR="00C642EC" w:rsidRDefault="00000000">
      <w:pPr>
        <w:pStyle w:val="2"/>
        <w:spacing w:before="120"/>
        <w:rPr>
          <w:rFonts w:hint="eastAsia"/>
        </w:rPr>
      </w:pPr>
      <w:bookmarkStart w:id="97" w:name="消融实验设计"/>
      <w:bookmarkStart w:id="98" w:name="_Toc224744450"/>
      <w:bookmarkEnd w:id="92"/>
      <w:bookmarkEnd w:id="96"/>
      <w:r>
        <w:rPr>
          <w:lang w:eastAsia="en-US"/>
        </w:rPr>
        <w:t xml:space="preserve">4.5 </w:t>
      </w:r>
      <w:proofErr w:type="spellStart"/>
      <w:r>
        <w:rPr>
          <w:lang w:eastAsia="en-US"/>
        </w:rPr>
        <w:t>消融实验设计</w:t>
      </w:r>
      <w:bookmarkEnd w:id="98"/>
      <w:proofErr w:type="spellEnd"/>
    </w:p>
    <w:p w14:paraId="08B4D4B5" w14:textId="77777777" w:rsidR="00C642EC" w:rsidRDefault="00000000">
      <w:pPr>
        <w:rPr>
          <w:lang w:eastAsia="zh-CN"/>
        </w:rPr>
      </w:pPr>
      <w:bookmarkStart w:id="99" w:name="消融实验的目的与原则"/>
      <w:r>
        <w:rPr>
          <w:lang w:eastAsia="zh-CN"/>
        </w:rPr>
        <w:t>消融实验旨在验证</w:t>
      </w:r>
      <w:r>
        <w:rPr>
          <w:lang w:eastAsia="zh-CN"/>
        </w:rPr>
        <w:t xml:space="preserve"> </w:t>
      </w:r>
      <w:proofErr w:type="spellStart"/>
      <w:r>
        <w:rPr>
          <w:lang w:eastAsia="zh-CN"/>
        </w:rPr>
        <w:t>xLSTM</w:t>
      </w:r>
      <w:proofErr w:type="spellEnd"/>
      <w:r>
        <w:rPr>
          <w:lang w:eastAsia="zh-CN"/>
        </w:rPr>
        <w:t xml:space="preserve">-Fusion </w:t>
      </w:r>
      <w:r>
        <w:rPr>
          <w:lang w:eastAsia="zh-CN"/>
        </w:rPr>
        <w:t>中关键模块的独立贡献，并为第</w:t>
      </w:r>
      <w:r>
        <w:rPr>
          <w:lang w:eastAsia="zh-CN"/>
        </w:rPr>
        <w:t>5</w:t>
      </w:r>
      <w:r>
        <w:rPr>
          <w:lang w:eastAsia="zh-CN"/>
        </w:rPr>
        <w:t>章的机制解释提供控制变量基础</w:t>
      </w:r>
      <w:r>
        <w:rPr>
          <w:rFonts w:hint="eastAsia"/>
          <w:lang w:eastAsia="zh-CN"/>
        </w:rPr>
        <w:t>.</w:t>
      </w:r>
      <w:r>
        <w:rPr>
          <w:lang w:eastAsia="zh-CN"/>
        </w:rPr>
        <w:t>为保证比较结论的有效性，消融实验遵循以下原则</w:t>
      </w:r>
      <w:r>
        <w:rPr>
          <w:rFonts w:hint="eastAsia"/>
          <w:lang w:eastAsia="zh-CN"/>
        </w:rPr>
        <w:t>：</w:t>
      </w:r>
      <w:r>
        <w:rPr>
          <w:lang w:eastAsia="zh-CN"/>
        </w:rPr>
        <w:t>（</w:t>
      </w:r>
      <w:r>
        <w:rPr>
          <w:lang w:eastAsia="zh-CN"/>
        </w:rPr>
        <w:t>1</w:t>
      </w:r>
      <w:r>
        <w:rPr>
          <w:lang w:eastAsia="zh-CN"/>
        </w:rPr>
        <w:t>）控制变量原则：每次只改变一个核心模块，其他数据划分、优化器、随机种子和训练流程保持不变；（</w:t>
      </w:r>
      <w:r>
        <w:rPr>
          <w:lang w:eastAsia="zh-CN"/>
        </w:rPr>
        <w:t>2</w:t>
      </w:r>
      <w:r>
        <w:rPr>
          <w:lang w:eastAsia="zh-CN"/>
        </w:rPr>
        <w:t>）结构可对照原则：消融对象应直接对应第</w:t>
      </w:r>
      <w:r>
        <w:rPr>
          <w:lang w:eastAsia="zh-CN"/>
        </w:rPr>
        <w:t>3</w:t>
      </w:r>
      <w:r>
        <w:rPr>
          <w:lang w:eastAsia="zh-CN"/>
        </w:rPr>
        <w:t>章的关键模块设计，确保</w:t>
      </w:r>
      <w:r>
        <w:rPr>
          <w:lang w:eastAsia="zh-CN"/>
        </w:rPr>
        <w:t>“</w:t>
      </w:r>
      <w:r>
        <w:rPr>
          <w:lang w:eastAsia="zh-CN"/>
        </w:rPr>
        <w:t>方法设计</w:t>
      </w:r>
      <w:r>
        <w:rPr>
          <w:lang w:eastAsia="zh-CN"/>
        </w:rPr>
        <w:t>—</w:t>
      </w:r>
      <w:r>
        <w:rPr>
          <w:lang w:eastAsia="zh-CN"/>
        </w:rPr>
        <w:t>实验验证</w:t>
      </w:r>
      <w:r>
        <w:rPr>
          <w:lang w:eastAsia="zh-CN"/>
        </w:rPr>
        <w:t>”</w:t>
      </w:r>
      <w:r>
        <w:rPr>
          <w:lang w:eastAsia="zh-CN"/>
        </w:rPr>
        <w:t>之间具有一一对应关系；（</w:t>
      </w:r>
      <w:r>
        <w:rPr>
          <w:lang w:eastAsia="zh-CN"/>
        </w:rPr>
        <w:t>3</w:t>
      </w:r>
      <w:r>
        <w:rPr>
          <w:lang w:eastAsia="zh-CN"/>
        </w:rPr>
        <w:t>）结果可解释原则：保留的消融变体应能够支撑后续对跨模态交互能力、时序建模能力以及组合协同效应的分析，而不引入无法验证的新假设。</w:t>
      </w:r>
    </w:p>
    <w:p w14:paraId="1C50E41F" w14:textId="77777777" w:rsidR="00C642EC" w:rsidRDefault="00000000">
      <w:pPr>
        <w:rPr>
          <w:lang w:eastAsia="zh-CN"/>
        </w:rPr>
      </w:pPr>
      <w:bookmarkStart w:id="100" w:name="消融变体设置"/>
      <w:bookmarkEnd w:id="99"/>
      <w:r>
        <w:rPr>
          <w:lang w:eastAsia="zh-CN"/>
        </w:rPr>
        <w:t>结合当前已锁定的消融结果，本文最终采用四种模型设置进行比较，分别为完整模型、去除</w:t>
      </w:r>
      <w:r>
        <w:rPr>
          <w:lang w:eastAsia="zh-CN"/>
        </w:rPr>
        <w:t xml:space="preserve"> </w:t>
      </w:r>
      <w:proofErr w:type="spellStart"/>
      <w:r>
        <w:rPr>
          <w:lang w:eastAsia="zh-CN"/>
        </w:rPr>
        <w:t>xLSTM</w:t>
      </w:r>
      <w:proofErr w:type="spellEnd"/>
      <w:r>
        <w:rPr>
          <w:lang w:eastAsia="zh-CN"/>
        </w:rPr>
        <w:t>、去除</w:t>
      </w:r>
      <w:r>
        <w:rPr>
          <w:lang w:eastAsia="zh-CN"/>
        </w:rPr>
        <w:t xml:space="preserve"> CME</w:t>
      </w:r>
      <w:r>
        <w:rPr>
          <w:lang w:eastAsia="zh-CN"/>
        </w:rPr>
        <w:t>，以及同时不使用</w:t>
      </w:r>
      <w:r>
        <w:rPr>
          <w:lang w:eastAsia="zh-CN"/>
        </w:rPr>
        <w:t xml:space="preserve"> CME </w:t>
      </w:r>
      <w:r>
        <w:rPr>
          <w:lang w:eastAsia="zh-CN"/>
        </w:rPr>
        <w:t>与</w:t>
      </w:r>
      <w:r>
        <w:rPr>
          <w:lang w:eastAsia="zh-CN"/>
        </w:rPr>
        <w:t xml:space="preserve"> </w:t>
      </w:r>
      <w:proofErr w:type="spellStart"/>
      <w:r>
        <w:rPr>
          <w:lang w:eastAsia="zh-CN"/>
        </w:rPr>
        <w:t>xLSTM</w:t>
      </w:r>
      <w:proofErr w:type="spellEnd"/>
      <w:r>
        <w:rPr>
          <w:lang w:eastAsia="zh-CN"/>
        </w:rPr>
        <w:t xml:space="preserve"> </w:t>
      </w:r>
      <w:r>
        <w:rPr>
          <w:lang w:eastAsia="zh-CN"/>
        </w:rPr>
        <w:t>的基础对照模型。各变体定义如表</w:t>
      </w:r>
      <w:r>
        <w:rPr>
          <w:rFonts w:hint="eastAsia"/>
          <w:lang w:eastAsia="zh-CN"/>
        </w:rPr>
        <w:t>4.6</w:t>
      </w:r>
      <w:r>
        <w:rPr>
          <w:lang w:eastAsia="zh-CN"/>
        </w:rPr>
        <w:t>所示。</w:t>
      </w:r>
      <w:r>
        <w:rPr>
          <w:rFonts w:hint="eastAsia"/>
          <w:lang w:eastAsia="zh-CN"/>
        </w:rPr>
        <w:t>超参数和前面的实验保持一致。</w:t>
      </w:r>
    </w:p>
    <w:p w14:paraId="664C2DDC" w14:textId="77777777" w:rsidR="00C642EC" w:rsidRDefault="00000000">
      <w:pPr>
        <w:jc w:val="center"/>
        <w:rPr>
          <w:lang w:eastAsia="zh-CN"/>
        </w:rPr>
      </w:pPr>
      <w:r>
        <w:t>表</w:t>
      </w:r>
      <w:r>
        <w:rPr>
          <w:rFonts w:hint="eastAsia"/>
        </w:rPr>
        <w:t>4.6</w:t>
      </w:r>
      <w:r>
        <w:rPr>
          <w:rFonts w:hint="eastAsia"/>
          <w:lang w:eastAsia="zh-CN"/>
        </w:rPr>
        <w:t xml:space="preserve">  </w:t>
      </w:r>
      <w:r>
        <w:rPr>
          <w:rFonts w:hint="eastAsia"/>
          <w:lang w:eastAsia="zh-CN"/>
        </w:rPr>
        <w:t>消融实验说明</w:t>
      </w:r>
    </w:p>
    <w:tbl>
      <w:tblPr>
        <w:tblStyle w:val="Table"/>
        <w:tblW w:w="4999" w:type="pct"/>
        <w:tblInd w:w="0" w:type="dxa"/>
        <w:tblLayout w:type="fixed"/>
        <w:tblLook w:val="04A0" w:firstRow="1" w:lastRow="0" w:firstColumn="1" w:lastColumn="0" w:noHBand="0" w:noVBand="1"/>
      </w:tblPr>
      <w:tblGrid>
        <w:gridCol w:w="3094"/>
        <w:gridCol w:w="3095"/>
        <w:gridCol w:w="3095"/>
      </w:tblGrid>
      <w:tr w:rsidR="00C642EC" w14:paraId="5C117E9B" w14:textId="77777777" w:rsidTr="00C642EC">
        <w:trPr>
          <w:cnfStyle w:val="100000000000" w:firstRow="1" w:lastRow="0" w:firstColumn="0" w:lastColumn="0" w:oddVBand="0" w:evenVBand="0" w:oddHBand="0" w:evenHBand="0" w:firstRowFirstColumn="0" w:firstRowLastColumn="0" w:lastRowFirstColumn="0" w:lastRowLastColumn="0"/>
          <w:tblHeader/>
        </w:trPr>
        <w:tc>
          <w:tcPr>
            <w:tcW w:w="3095" w:type="dxa"/>
            <w:tcBorders>
              <w:top w:val="single" w:sz="12" w:space="0" w:color="000000"/>
              <w:left w:val="nil"/>
              <w:bottom w:val="single" w:sz="4" w:space="0" w:color="000000"/>
              <w:right w:val="nil"/>
              <w:tl2br w:val="nil"/>
            </w:tcBorders>
            <w:shd w:val="clear" w:color="auto" w:fill="FFFFFF"/>
          </w:tcPr>
          <w:p w14:paraId="13883E65" w14:textId="77777777" w:rsidR="00C642EC" w:rsidRDefault="00000000">
            <w:pPr>
              <w:spacing w:line="240" w:lineRule="auto"/>
              <w:ind w:firstLine="420"/>
              <w:rPr>
                <w:sz w:val="21"/>
                <w:szCs w:val="16"/>
              </w:rPr>
            </w:pPr>
            <w:proofErr w:type="spellStart"/>
            <w:r>
              <w:rPr>
                <w:sz w:val="21"/>
                <w:szCs w:val="16"/>
              </w:rPr>
              <w:t>变体名称</w:t>
            </w:r>
            <w:proofErr w:type="spellEnd"/>
          </w:p>
        </w:tc>
        <w:tc>
          <w:tcPr>
            <w:tcW w:w="3095" w:type="dxa"/>
            <w:tcBorders>
              <w:top w:val="single" w:sz="12" w:space="0" w:color="000000"/>
              <w:left w:val="nil"/>
              <w:bottom w:val="single" w:sz="4" w:space="0" w:color="000000"/>
              <w:right w:val="nil"/>
            </w:tcBorders>
            <w:shd w:val="clear" w:color="auto" w:fill="FFFFFF"/>
          </w:tcPr>
          <w:p w14:paraId="6CCE6AA0" w14:textId="77777777" w:rsidR="00C642EC" w:rsidRDefault="00000000">
            <w:pPr>
              <w:spacing w:line="240" w:lineRule="auto"/>
              <w:ind w:firstLine="420"/>
              <w:rPr>
                <w:sz w:val="21"/>
                <w:szCs w:val="16"/>
              </w:rPr>
            </w:pPr>
            <w:proofErr w:type="spellStart"/>
            <w:r>
              <w:rPr>
                <w:sz w:val="21"/>
                <w:szCs w:val="16"/>
              </w:rPr>
              <w:t>结构设置</w:t>
            </w:r>
            <w:proofErr w:type="spellEnd"/>
          </w:p>
        </w:tc>
        <w:tc>
          <w:tcPr>
            <w:tcW w:w="3095" w:type="dxa"/>
            <w:tcBorders>
              <w:top w:val="single" w:sz="12" w:space="0" w:color="000000"/>
              <w:left w:val="nil"/>
              <w:bottom w:val="single" w:sz="4" w:space="0" w:color="000000"/>
              <w:right w:val="nil"/>
            </w:tcBorders>
            <w:shd w:val="clear" w:color="auto" w:fill="FFFFFF"/>
          </w:tcPr>
          <w:p w14:paraId="45DD7655" w14:textId="77777777" w:rsidR="00C642EC" w:rsidRDefault="00000000">
            <w:pPr>
              <w:spacing w:line="240" w:lineRule="auto"/>
              <w:ind w:firstLine="420"/>
              <w:rPr>
                <w:sz w:val="21"/>
                <w:szCs w:val="16"/>
              </w:rPr>
            </w:pPr>
            <w:proofErr w:type="spellStart"/>
            <w:r>
              <w:rPr>
                <w:sz w:val="21"/>
                <w:szCs w:val="16"/>
              </w:rPr>
              <w:t>设计目的</w:t>
            </w:r>
            <w:proofErr w:type="spellEnd"/>
          </w:p>
        </w:tc>
      </w:tr>
      <w:tr w:rsidR="00C642EC" w14:paraId="6E79AD9F" w14:textId="77777777" w:rsidTr="00C642EC">
        <w:tc>
          <w:tcPr>
            <w:tcW w:w="3095" w:type="dxa"/>
            <w:tcBorders>
              <w:top w:val="single" w:sz="4" w:space="0" w:color="000000"/>
              <w:left w:val="nil"/>
              <w:bottom w:val="nil"/>
              <w:right w:val="nil"/>
            </w:tcBorders>
            <w:shd w:val="clear" w:color="auto" w:fill="FFFFFF"/>
          </w:tcPr>
          <w:p w14:paraId="2632F772" w14:textId="77777777" w:rsidR="00C642EC" w:rsidRDefault="00000000">
            <w:pPr>
              <w:spacing w:line="240" w:lineRule="auto"/>
              <w:ind w:firstLine="420"/>
              <w:rPr>
                <w:sz w:val="21"/>
                <w:szCs w:val="16"/>
              </w:rPr>
            </w:pPr>
            <w:r>
              <w:rPr>
                <w:sz w:val="21"/>
                <w:szCs w:val="16"/>
              </w:rPr>
              <w:t>Full</w:t>
            </w:r>
          </w:p>
        </w:tc>
        <w:tc>
          <w:tcPr>
            <w:tcW w:w="3095" w:type="dxa"/>
            <w:tcBorders>
              <w:top w:val="single" w:sz="4" w:space="0" w:color="000000"/>
              <w:left w:val="nil"/>
              <w:bottom w:val="nil"/>
              <w:right w:val="nil"/>
            </w:tcBorders>
            <w:shd w:val="clear" w:color="auto" w:fill="FFFFFF"/>
          </w:tcPr>
          <w:p w14:paraId="0C4BA2EA" w14:textId="77777777" w:rsidR="00C642EC" w:rsidRDefault="00000000">
            <w:pPr>
              <w:spacing w:line="240" w:lineRule="auto"/>
              <w:ind w:firstLineChars="0" w:firstLine="0"/>
              <w:rPr>
                <w:sz w:val="21"/>
                <w:szCs w:val="16"/>
              </w:rPr>
            </w:pPr>
            <w:r>
              <w:rPr>
                <w:sz w:val="21"/>
                <w:szCs w:val="16"/>
              </w:rPr>
              <w:t xml:space="preserve">CME + </w:t>
            </w:r>
            <w:proofErr w:type="spellStart"/>
            <w:r>
              <w:rPr>
                <w:sz w:val="21"/>
                <w:szCs w:val="16"/>
              </w:rPr>
              <w:t>xLSTM</w:t>
            </w:r>
            <w:proofErr w:type="spellEnd"/>
            <w:r>
              <w:rPr>
                <w:sz w:val="21"/>
                <w:szCs w:val="16"/>
              </w:rPr>
              <w:t xml:space="preserve"> + </w:t>
            </w:r>
            <w:proofErr w:type="spellStart"/>
            <w:r>
              <w:rPr>
                <w:sz w:val="21"/>
                <w:szCs w:val="16"/>
              </w:rPr>
              <w:t>DEConv</w:t>
            </w:r>
            <w:proofErr w:type="spellEnd"/>
            <w:r>
              <w:rPr>
                <w:sz w:val="21"/>
                <w:szCs w:val="16"/>
              </w:rPr>
              <w:t xml:space="preserve"> + </w:t>
            </w:r>
            <w:proofErr w:type="spellStart"/>
            <w:r>
              <w:rPr>
                <w:sz w:val="21"/>
                <w:szCs w:val="16"/>
              </w:rPr>
              <w:t>多任务学习</w:t>
            </w:r>
            <w:proofErr w:type="spellEnd"/>
          </w:p>
        </w:tc>
        <w:tc>
          <w:tcPr>
            <w:tcW w:w="3095" w:type="dxa"/>
            <w:tcBorders>
              <w:top w:val="single" w:sz="4" w:space="0" w:color="000000"/>
              <w:left w:val="nil"/>
              <w:bottom w:val="nil"/>
              <w:right w:val="nil"/>
            </w:tcBorders>
            <w:shd w:val="clear" w:color="auto" w:fill="FFFFFF"/>
          </w:tcPr>
          <w:p w14:paraId="4CB59DF5" w14:textId="77777777" w:rsidR="00C642EC" w:rsidRDefault="00000000">
            <w:pPr>
              <w:spacing w:line="240" w:lineRule="auto"/>
              <w:ind w:firstLineChars="0" w:firstLine="0"/>
              <w:rPr>
                <w:sz w:val="21"/>
                <w:szCs w:val="16"/>
              </w:rPr>
            </w:pPr>
            <w:proofErr w:type="spellStart"/>
            <w:r>
              <w:rPr>
                <w:sz w:val="21"/>
                <w:szCs w:val="16"/>
              </w:rPr>
              <w:t>作为完整模型参考</w:t>
            </w:r>
            <w:proofErr w:type="spellEnd"/>
          </w:p>
        </w:tc>
      </w:tr>
      <w:tr w:rsidR="00C642EC" w14:paraId="57EBBD3D" w14:textId="77777777" w:rsidTr="00C642EC">
        <w:tc>
          <w:tcPr>
            <w:tcW w:w="3095" w:type="dxa"/>
            <w:tcBorders>
              <w:top w:val="nil"/>
              <w:left w:val="nil"/>
              <w:bottom w:val="nil"/>
              <w:right w:val="nil"/>
            </w:tcBorders>
            <w:shd w:val="clear" w:color="auto" w:fill="FFFFFF"/>
          </w:tcPr>
          <w:p w14:paraId="4D06A300" w14:textId="77777777" w:rsidR="00C642EC" w:rsidRDefault="00000000">
            <w:pPr>
              <w:spacing w:line="240" w:lineRule="auto"/>
              <w:ind w:firstLine="420"/>
              <w:rPr>
                <w:sz w:val="21"/>
                <w:szCs w:val="16"/>
                <w:lang w:eastAsia="zh-CN"/>
              </w:rPr>
            </w:pPr>
            <w:r>
              <w:rPr>
                <w:rFonts w:hint="eastAsia"/>
                <w:sz w:val="21"/>
                <w:szCs w:val="16"/>
                <w:lang w:eastAsia="zh-CN"/>
              </w:rPr>
              <w:t>A1(</w:t>
            </w:r>
            <w:r>
              <w:rPr>
                <w:sz w:val="21"/>
                <w:szCs w:val="16"/>
              </w:rPr>
              <w:t xml:space="preserve">w/o </w:t>
            </w:r>
            <w:proofErr w:type="spellStart"/>
            <w:r>
              <w:rPr>
                <w:sz w:val="21"/>
                <w:szCs w:val="16"/>
              </w:rPr>
              <w:t>xLSTM</w:t>
            </w:r>
            <w:proofErr w:type="spellEnd"/>
            <w:r>
              <w:rPr>
                <w:rFonts w:hint="eastAsia"/>
                <w:sz w:val="21"/>
                <w:szCs w:val="16"/>
                <w:lang w:eastAsia="zh-CN"/>
              </w:rPr>
              <w:t>)</w:t>
            </w:r>
          </w:p>
        </w:tc>
        <w:tc>
          <w:tcPr>
            <w:tcW w:w="3095" w:type="dxa"/>
            <w:tcBorders>
              <w:top w:val="nil"/>
              <w:left w:val="nil"/>
              <w:bottom w:val="nil"/>
              <w:right w:val="nil"/>
            </w:tcBorders>
            <w:shd w:val="clear" w:color="auto" w:fill="FFFFFF"/>
          </w:tcPr>
          <w:p w14:paraId="12A802C1" w14:textId="77777777" w:rsidR="00C642EC" w:rsidRDefault="00000000">
            <w:pPr>
              <w:spacing w:line="240" w:lineRule="auto"/>
              <w:ind w:firstLineChars="0" w:firstLine="0"/>
              <w:rPr>
                <w:sz w:val="21"/>
                <w:szCs w:val="16"/>
                <w:lang w:eastAsia="zh-CN"/>
              </w:rPr>
            </w:pPr>
            <w:r>
              <w:rPr>
                <w:sz w:val="21"/>
                <w:szCs w:val="16"/>
                <w:lang w:eastAsia="zh-CN"/>
              </w:rPr>
              <w:t>用常规时序处理方式替代</w:t>
            </w:r>
            <w:r>
              <w:rPr>
                <w:sz w:val="21"/>
                <w:szCs w:val="16"/>
                <w:lang w:eastAsia="zh-CN"/>
              </w:rPr>
              <w:t xml:space="preserve"> </w:t>
            </w:r>
            <w:proofErr w:type="spellStart"/>
            <w:r>
              <w:rPr>
                <w:sz w:val="21"/>
                <w:szCs w:val="16"/>
                <w:lang w:eastAsia="zh-CN"/>
              </w:rPr>
              <w:t>xLSTM</w:t>
            </w:r>
            <w:proofErr w:type="spellEnd"/>
            <w:r>
              <w:rPr>
                <w:sz w:val="21"/>
                <w:szCs w:val="16"/>
                <w:lang w:eastAsia="zh-CN"/>
              </w:rPr>
              <w:t>，其余结构保持不变</w:t>
            </w:r>
          </w:p>
        </w:tc>
        <w:tc>
          <w:tcPr>
            <w:tcW w:w="3095" w:type="dxa"/>
            <w:tcBorders>
              <w:top w:val="nil"/>
              <w:left w:val="nil"/>
              <w:bottom w:val="nil"/>
              <w:right w:val="nil"/>
            </w:tcBorders>
            <w:shd w:val="clear" w:color="auto" w:fill="FFFFFF"/>
          </w:tcPr>
          <w:p w14:paraId="527E7217" w14:textId="77777777" w:rsidR="00C642EC" w:rsidRDefault="00000000">
            <w:pPr>
              <w:spacing w:line="240" w:lineRule="auto"/>
              <w:ind w:firstLineChars="0" w:firstLine="0"/>
              <w:rPr>
                <w:sz w:val="21"/>
                <w:szCs w:val="16"/>
                <w:lang w:eastAsia="zh-CN"/>
              </w:rPr>
            </w:pPr>
            <w:r>
              <w:rPr>
                <w:sz w:val="21"/>
                <w:szCs w:val="16"/>
                <w:lang w:eastAsia="zh-CN"/>
              </w:rPr>
              <w:t>验证</w:t>
            </w:r>
            <w:r>
              <w:rPr>
                <w:sz w:val="21"/>
                <w:szCs w:val="16"/>
                <w:lang w:eastAsia="zh-CN"/>
              </w:rPr>
              <w:t xml:space="preserve"> </w:t>
            </w:r>
            <w:proofErr w:type="spellStart"/>
            <w:r>
              <w:rPr>
                <w:sz w:val="21"/>
                <w:szCs w:val="16"/>
                <w:lang w:eastAsia="zh-CN"/>
              </w:rPr>
              <w:t>xLSTM</w:t>
            </w:r>
            <w:proofErr w:type="spellEnd"/>
            <w:r>
              <w:rPr>
                <w:sz w:val="21"/>
                <w:szCs w:val="16"/>
                <w:lang w:eastAsia="zh-CN"/>
              </w:rPr>
              <w:t xml:space="preserve"> </w:t>
            </w:r>
            <w:r>
              <w:rPr>
                <w:sz w:val="21"/>
                <w:szCs w:val="16"/>
                <w:lang w:eastAsia="zh-CN"/>
              </w:rPr>
              <w:t>对时序建模的贡献</w:t>
            </w:r>
          </w:p>
        </w:tc>
      </w:tr>
      <w:tr w:rsidR="00C642EC" w14:paraId="3C614034" w14:textId="77777777" w:rsidTr="00C642EC">
        <w:tc>
          <w:tcPr>
            <w:tcW w:w="3095" w:type="dxa"/>
            <w:tcBorders>
              <w:top w:val="nil"/>
              <w:left w:val="nil"/>
              <w:bottom w:val="nil"/>
              <w:right w:val="nil"/>
            </w:tcBorders>
            <w:shd w:val="clear" w:color="auto" w:fill="FFFFFF"/>
          </w:tcPr>
          <w:p w14:paraId="09C7A1AF" w14:textId="77777777" w:rsidR="00C642EC" w:rsidRDefault="00000000">
            <w:pPr>
              <w:spacing w:line="240" w:lineRule="auto"/>
              <w:ind w:firstLine="420"/>
              <w:rPr>
                <w:sz w:val="21"/>
                <w:szCs w:val="16"/>
                <w:lang w:eastAsia="zh-CN"/>
              </w:rPr>
            </w:pPr>
            <w:r>
              <w:rPr>
                <w:rFonts w:hint="eastAsia"/>
                <w:sz w:val="21"/>
                <w:szCs w:val="16"/>
                <w:lang w:eastAsia="zh-CN"/>
              </w:rPr>
              <w:t>A2(</w:t>
            </w:r>
            <w:r>
              <w:rPr>
                <w:sz w:val="21"/>
                <w:szCs w:val="16"/>
              </w:rPr>
              <w:t>w/o CME</w:t>
            </w:r>
            <w:r>
              <w:rPr>
                <w:rFonts w:hint="eastAsia"/>
                <w:sz w:val="21"/>
                <w:szCs w:val="16"/>
                <w:lang w:eastAsia="zh-CN"/>
              </w:rPr>
              <w:t>)</w:t>
            </w:r>
          </w:p>
        </w:tc>
        <w:tc>
          <w:tcPr>
            <w:tcW w:w="3095" w:type="dxa"/>
            <w:tcBorders>
              <w:top w:val="nil"/>
              <w:left w:val="nil"/>
              <w:bottom w:val="nil"/>
              <w:right w:val="nil"/>
            </w:tcBorders>
            <w:shd w:val="clear" w:color="auto" w:fill="FFFFFF"/>
          </w:tcPr>
          <w:p w14:paraId="4A9265DB" w14:textId="77777777" w:rsidR="00C642EC" w:rsidRDefault="00000000">
            <w:pPr>
              <w:spacing w:line="240" w:lineRule="auto"/>
              <w:ind w:firstLineChars="0" w:firstLine="0"/>
              <w:rPr>
                <w:sz w:val="21"/>
                <w:szCs w:val="16"/>
                <w:lang w:eastAsia="zh-CN"/>
              </w:rPr>
            </w:pPr>
            <w:r>
              <w:rPr>
                <w:sz w:val="21"/>
                <w:szCs w:val="16"/>
                <w:lang w:eastAsia="zh-CN"/>
              </w:rPr>
              <w:t>去除跨模态编码器，仅保留后续融合与预测结构</w:t>
            </w:r>
          </w:p>
        </w:tc>
        <w:tc>
          <w:tcPr>
            <w:tcW w:w="3095" w:type="dxa"/>
            <w:tcBorders>
              <w:top w:val="nil"/>
              <w:left w:val="nil"/>
              <w:bottom w:val="nil"/>
              <w:right w:val="nil"/>
            </w:tcBorders>
            <w:shd w:val="clear" w:color="auto" w:fill="FFFFFF"/>
          </w:tcPr>
          <w:p w14:paraId="6D5A4DA2" w14:textId="77777777" w:rsidR="00C642EC" w:rsidRDefault="00000000">
            <w:pPr>
              <w:spacing w:line="240" w:lineRule="auto"/>
              <w:ind w:firstLineChars="0" w:firstLine="0"/>
              <w:rPr>
                <w:sz w:val="21"/>
                <w:szCs w:val="16"/>
                <w:lang w:eastAsia="zh-CN"/>
              </w:rPr>
            </w:pPr>
            <w:r>
              <w:rPr>
                <w:sz w:val="21"/>
                <w:szCs w:val="16"/>
                <w:lang w:eastAsia="zh-CN"/>
              </w:rPr>
              <w:t>验证</w:t>
            </w:r>
            <w:r>
              <w:rPr>
                <w:sz w:val="21"/>
                <w:szCs w:val="16"/>
                <w:lang w:eastAsia="zh-CN"/>
              </w:rPr>
              <w:t xml:space="preserve"> CME </w:t>
            </w:r>
            <w:r>
              <w:rPr>
                <w:sz w:val="21"/>
                <w:szCs w:val="16"/>
                <w:lang w:eastAsia="zh-CN"/>
              </w:rPr>
              <w:t>对跨模态语义对齐的贡献</w:t>
            </w:r>
          </w:p>
        </w:tc>
      </w:tr>
      <w:tr w:rsidR="00C642EC" w14:paraId="75CD3B24" w14:textId="77777777" w:rsidTr="00C642EC">
        <w:tc>
          <w:tcPr>
            <w:tcW w:w="3095" w:type="dxa"/>
            <w:tcBorders>
              <w:top w:val="nil"/>
              <w:left w:val="nil"/>
              <w:bottom w:val="single" w:sz="12" w:space="0" w:color="000000"/>
              <w:right w:val="nil"/>
            </w:tcBorders>
            <w:shd w:val="clear" w:color="auto" w:fill="FFFFFF"/>
          </w:tcPr>
          <w:p w14:paraId="79E8EA92" w14:textId="77777777" w:rsidR="00C642EC" w:rsidRDefault="00000000">
            <w:pPr>
              <w:spacing w:line="240" w:lineRule="auto"/>
              <w:ind w:firstLine="420"/>
              <w:rPr>
                <w:sz w:val="21"/>
                <w:szCs w:val="16"/>
                <w:lang w:eastAsia="zh-CN"/>
              </w:rPr>
            </w:pPr>
            <w:r>
              <w:rPr>
                <w:rFonts w:hint="eastAsia"/>
                <w:sz w:val="21"/>
                <w:szCs w:val="16"/>
                <w:lang w:eastAsia="zh-CN"/>
              </w:rPr>
              <w:t>A3(</w:t>
            </w:r>
            <w:r>
              <w:rPr>
                <w:sz w:val="21"/>
                <w:szCs w:val="16"/>
              </w:rPr>
              <w:t>Baseline</w:t>
            </w:r>
            <w:r>
              <w:rPr>
                <w:rFonts w:hint="eastAsia"/>
                <w:sz w:val="21"/>
                <w:szCs w:val="16"/>
                <w:lang w:eastAsia="zh-CN"/>
              </w:rPr>
              <w:t>)</w:t>
            </w:r>
          </w:p>
        </w:tc>
        <w:tc>
          <w:tcPr>
            <w:tcW w:w="3095" w:type="dxa"/>
            <w:tcBorders>
              <w:top w:val="nil"/>
              <w:left w:val="nil"/>
              <w:bottom w:val="single" w:sz="12" w:space="0" w:color="000000"/>
              <w:right w:val="nil"/>
            </w:tcBorders>
            <w:shd w:val="clear" w:color="auto" w:fill="FFFFFF"/>
          </w:tcPr>
          <w:p w14:paraId="777BE184" w14:textId="77777777" w:rsidR="00C642EC" w:rsidRDefault="00000000">
            <w:pPr>
              <w:spacing w:line="240" w:lineRule="auto"/>
              <w:ind w:firstLineChars="0" w:firstLine="0"/>
              <w:rPr>
                <w:sz w:val="21"/>
                <w:szCs w:val="16"/>
                <w:lang w:eastAsia="zh-CN"/>
              </w:rPr>
            </w:pPr>
            <w:r>
              <w:rPr>
                <w:sz w:val="21"/>
                <w:szCs w:val="16"/>
                <w:lang w:eastAsia="zh-CN"/>
              </w:rPr>
              <w:t>不使用</w:t>
            </w:r>
            <w:r>
              <w:rPr>
                <w:sz w:val="21"/>
                <w:szCs w:val="16"/>
                <w:lang w:eastAsia="zh-CN"/>
              </w:rPr>
              <w:t xml:space="preserve"> CME </w:t>
            </w:r>
            <w:r>
              <w:rPr>
                <w:sz w:val="21"/>
                <w:szCs w:val="16"/>
                <w:lang w:eastAsia="zh-CN"/>
              </w:rPr>
              <w:t>与</w:t>
            </w:r>
            <w:r>
              <w:rPr>
                <w:sz w:val="21"/>
                <w:szCs w:val="16"/>
                <w:lang w:eastAsia="zh-CN"/>
              </w:rPr>
              <w:t xml:space="preserve"> </w:t>
            </w:r>
            <w:proofErr w:type="spellStart"/>
            <w:r>
              <w:rPr>
                <w:sz w:val="21"/>
                <w:szCs w:val="16"/>
                <w:lang w:eastAsia="zh-CN"/>
              </w:rPr>
              <w:t>xLSTM</w:t>
            </w:r>
            <w:proofErr w:type="spellEnd"/>
            <w:r>
              <w:rPr>
                <w:sz w:val="21"/>
                <w:szCs w:val="16"/>
                <w:lang w:eastAsia="zh-CN"/>
              </w:rPr>
              <w:t>，保留基础输入、特征提取与预测流程</w:t>
            </w:r>
          </w:p>
        </w:tc>
        <w:tc>
          <w:tcPr>
            <w:tcW w:w="3095" w:type="dxa"/>
            <w:tcBorders>
              <w:top w:val="nil"/>
              <w:left w:val="nil"/>
              <w:bottom w:val="single" w:sz="12" w:space="0" w:color="000000"/>
              <w:right w:val="nil"/>
            </w:tcBorders>
            <w:shd w:val="clear" w:color="auto" w:fill="FFFFFF"/>
          </w:tcPr>
          <w:p w14:paraId="6687762B" w14:textId="77777777" w:rsidR="00C642EC" w:rsidRDefault="00000000">
            <w:pPr>
              <w:spacing w:line="240" w:lineRule="auto"/>
              <w:ind w:firstLineChars="0" w:firstLine="0"/>
              <w:rPr>
                <w:sz w:val="21"/>
                <w:szCs w:val="16"/>
              </w:rPr>
            </w:pPr>
            <w:proofErr w:type="spellStart"/>
            <w:r>
              <w:rPr>
                <w:sz w:val="21"/>
                <w:szCs w:val="16"/>
              </w:rPr>
              <w:t>作为简化对照模型</w:t>
            </w:r>
            <w:proofErr w:type="spellEnd"/>
          </w:p>
        </w:tc>
      </w:tr>
    </w:tbl>
    <w:p w14:paraId="5D62C704" w14:textId="77777777" w:rsidR="00C642EC" w:rsidRDefault="00C642EC">
      <w:bookmarkStart w:id="101" w:name="关键对照关系说明"/>
      <w:bookmarkEnd w:id="100"/>
    </w:p>
    <w:p w14:paraId="3179D6DF" w14:textId="77777777" w:rsidR="00C642EC" w:rsidRDefault="00000000">
      <w:pPr>
        <w:pStyle w:val="2"/>
        <w:spacing w:before="120"/>
        <w:rPr>
          <w:rFonts w:hint="eastAsia"/>
        </w:rPr>
      </w:pPr>
      <w:bookmarkStart w:id="102" w:name="_Toc224744451"/>
      <w:r>
        <w:t>4.6 模型轻量化</w:t>
      </w:r>
      <w:bookmarkEnd w:id="102"/>
    </w:p>
    <w:p w14:paraId="2A34EA80" w14:textId="77777777" w:rsidR="00C642EC" w:rsidRDefault="00000000">
      <w:pPr>
        <w:rPr>
          <w:lang w:eastAsia="zh-CN"/>
        </w:rPr>
      </w:pPr>
      <w:r>
        <w:rPr>
          <w:lang w:eastAsia="zh-CN"/>
        </w:rPr>
        <w:t>为考察模型性能与计算代价之间的平衡关系，本文在主模型之外进一步设计轻量化实验，轻量化设计不改变任务定义、数据划分与评价指标，仍以</w:t>
      </w:r>
      <w:r>
        <w:rPr>
          <w:lang w:eastAsia="zh-CN"/>
        </w:rPr>
        <w:t>MOSI</w:t>
      </w:r>
      <w:r>
        <w:rPr>
          <w:lang w:eastAsia="zh-CN"/>
        </w:rPr>
        <w:t>数据集为主要验证对象，并保持</w:t>
      </w:r>
      <w:proofErr w:type="gramStart"/>
      <w:r>
        <w:rPr>
          <w:lang w:eastAsia="zh-CN"/>
        </w:rPr>
        <w:t>预训练</w:t>
      </w:r>
      <w:proofErr w:type="gramEnd"/>
      <w:r>
        <w:rPr>
          <w:lang w:eastAsia="zh-CN"/>
        </w:rPr>
        <w:t>编码器冻结、训练流程一致，从而确保不同变体之间的差异主要来源于结构压缩策略，而非训练条件变化。</w:t>
      </w:r>
    </w:p>
    <w:p w14:paraId="4B1500E6" w14:textId="77777777" w:rsidR="00C642EC" w:rsidRDefault="00000000">
      <w:pPr>
        <w:rPr>
          <w:lang w:eastAsia="zh-CN"/>
        </w:rPr>
      </w:pPr>
      <w:r>
        <w:rPr>
          <w:lang w:eastAsia="zh-CN"/>
        </w:rPr>
        <w:t>具体而言，本文从三个层面实施轻量化：其一，缩减</w:t>
      </w:r>
      <w:proofErr w:type="spellStart"/>
      <w:r>
        <w:rPr>
          <w:lang w:eastAsia="zh-CN"/>
        </w:rPr>
        <w:t>xLSTM</w:t>
      </w:r>
      <w:proofErr w:type="spellEnd"/>
      <w:r>
        <w:rPr>
          <w:lang w:eastAsia="zh-CN"/>
        </w:rPr>
        <w:t>隐藏状态维度，形成</w:t>
      </w:r>
      <w:r>
        <w:rPr>
          <w:lang w:eastAsia="zh-CN"/>
        </w:rPr>
        <w:t>xLSTM-256</w:t>
      </w:r>
      <w:r>
        <w:rPr>
          <w:lang w:eastAsia="zh-CN"/>
        </w:rPr>
        <w:t>，以降低递归计算与参数规模；其二，在保持整体框架不变的前提下，对部分门控连接和中间表示采用更稀疏的配置，形成</w:t>
      </w:r>
      <w:proofErr w:type="spellStart"/>
      <w:r>
        <w:rPr>
          <w:lang w:eastAsia="zh-CN"/>
        </w:rPr>
        <w:t>xLSTM</w:t>
      </w:r>
      <w:proofErr w:type="spellEnd"/>
      <w:r>
        <w:rPr>
          <w:lang w:eastAsia="zh-CN"/>
        </w:rPr>
        <w:t>-Sparse</w:t>
      </w:r>
      <w:r>
        <w:rPr>
          <w:lang w:eastAsia="zh-CN"/>
        </w:rPr>
        <w:t>，以减少冗余计算；其</w:t>
      </w:r>
      <w:r>
        <w:rPr>
          <w:lang w:eastAsia="zh-CN"/>
        </w:rPr>
        <w:lastRenderedPageBreak/>
        <w:t>三，进一步压缩融合层与时序建模层规模，构建</w:t>
      </w:r>
      <w:proofErr w:type="spellStart"/>
      <w:r>
        <w:rPr>
          <w:lang w:eastAsia="zh-CN"/>
        </w:rPr>
        <w:t>xLSTM</w:t>
      </w:r>
      <w:proofErr w:type="spellEnd"/>
      <w:r>
        <w:rPr>
          <w:lang w:eastAsia="zh-CN"/>
        </w:rPr>
        <w:t>-Lite</w:t>
      </w:r>
      <w:r>
        <w:rPr>
          <w:lang w:eastAsia="zh-CN"/>
        </w:rPr>
        <w:t>，用于评估边缘部署场景下的可行性。完整模型记为</w:t>
      </w:r>
      <w:proofErr w:type="spellStart"/>
      <w:r>
        <w:rPr>
          <w:lang w:eastAsia="zh-CN"/>
        </w:rPr>
        <w:t>xLSTM</w:t>
      </w:r>
      <w:proofErr w:type="spellEnd"/>
      <w:r>
        <w:rPr>
          <w:lang w:eastAsia="zh-CN"/>
        </w:rPr>
        <w:t>-Full</w:t>
      </w:r>
      <w:r>
        <w:rPr>
          <w:lang w:eastAsia="zh-CN"/>
        </w:rPr>
        <w:t>，作为性能上界参考。</w:t>
      </w:r>
    </w:p>
    <w:p w14:paraId="7FD04D92" w14:textId="77777777" w:rsidR="00C642EC" w:rsidRDefault="00000000">
      <w:pPr>
        <w:rPr>
          <w:lang w:eastAsia="zh-CN"/>
        </w:rPr>
      </w:pPr>
      <w:r>
        <w:rPr>
          <w:lang w:eastAsia="zh-CN"/>
        </w:rPr>
        <w:t>通过上述渐进式压缩流程，可以观察模型在</w:t>
      </w:r>
      <w:r>
        <w:rPr>
          <w:lang w:eastAsia="zh-CN"/>
        </w:rPr>
        <w:t>“</w:t>
      </w:r>
      <w:r>
        <w:rPr>
          <w:lang w:eastAsia="zh-CN"/>
        </w:rPr>
        <w:t>隐藏维度收缩</w:t>
      </w:r>
      <w:r>
        <w:rPr>
          <w:rFonts w:hint="eastAsia"/>
          <w:lang w:eastAsia="zh-CN"/>
        </w:rPr>
        <w:t>-</w:t>
      </w:r>
      <w:r>
        <w:rPr>
          <w:lang w:eastAsia="zh-CN"/>
        </w:rPr>
        <w:t>结构稀疏化</w:t>
      </w:r>
      <w:r>
        <w:rPr>
          <w:rFonts w:hint="eastAsia"/>
          <w:lang w:eastAsia="zh-CN"/>
        </w:rPr>
        <w:t>-</w:t>
      </w:r>
      <w:r>
        <w:rPr>
          <w:lang w:eastAsia="zh-CN"/>
        </w:rPr>
        <w:t>整体轻量化</w:t>
      </w:r>
      <w:r>
        <w:rPr>
          <w:lang w:eastAsia="zh-CN"/>
        </w:rPr>
        <w:t>”</w:t>
      </w:r>
      <w:r>
        <w:rPr>
          <w:lang w:eastAsia="zh-CN"/>
        </w:rPr>
        <w:t>三个阶段的性能变化趋势，并为后续部署策略提供依据。若某一轻量化变体能够在明显减少参数量和推理时间的同时保持较高准确率，则说明本文方法具备较好的工程伸缩性；若性能下降较为明显，则表明对应模块对情感判别具有较强贡献。各轻量化变体的设计目的与结果记录如表</w:t>
      </w:r>
      <w:r>
        <w:rPr>
          <w:lang w:eastAsia="zh-CN"/>
        </w:rPr>
        <w:t>4.7</w:t>
      </w:r>
      <w:r>
        <w:rPr>
          <w:lang w:eastAsia="zh-CN"/>
        </w:rPr>
        <w:t>所示。</w:t>
      </w:r>
    </w:p>
    <w:p w14:paraId="753CC7F5" w14:textId="77777777" w:rsidR="00C642EC" w:rsidRDefault="00000000">
      <w:pPr>
        <w:snapToGrid/>
        <w:spacing w:before="120" w:after="80" w:line="276" w:lineRule="auto"/>
        <w:ind w:firstLineChars="0" w:firstLine="0"/>
        <w:jc w:val="center"/>
        <w:rPr>
          <w:rFonts w:ascii="宋体" w:hAnsi="宋体" w:hint="eastAsia"/>
          <w:szCs w:val="22"/>
          <w:lang w:eastAsia="zh-CN" w:bidi="ar-SA"/>
        </w:rPr>
      </w:pPr>
      <w:r>
        <w:rPr>
          <w:rFonts w:ascii="宋体" w:hAnsi="宋体"/>
          <w:sz w:val="21"/>
          <w:szCs w:val="22"/>
          <w:lang w:eastAsia="zh-CN" w:bidi="ar-SA"/>
        </w:rPr>
        <w:t>表4.7  模型轻量化变体设计与结果记录</w:t>
      </w:r>
    </w:p>
    <w:tbl>
      <w:tblPr>
        <w:tblStyle w:val="af1"/>
        <w:tblW w:w="0" w:type="auto"/>
        <w:jc w:val="center"/>
        <w:tblInd w:w="0" w:type="dxa"/>
        <w:tblLook w:val="04A0" w:firstRow="1" w:lastRow="0" w:firstColumn="1" w:lastColumn="0" w:noHBand="0" w:noVBand="1"/>
      </w:tblPr>
      <w:tblGrid>
        <w:gridCol w:w="1701"/>
        <w:gridCol w:w="3005"/>
        <w:gridCol w:w="1361"/>
        <w:gridCol w:w="1474"/>
        <w:gridCol w:w="1587"/>
      </w:tblGrid>
      <w:tr w:rsidR="00C642EC" w14:paraId="598CACE3" w14:textId="77777777">
        <w:trPr>
          <w:jc w:val="center"/>
        </w:trPr>
        <w:tc>
          <w:tcPr>
            <w:tcW w:w="1701" w:type="dxa"/>
            <w:tcBorders>
              <w:top w:val="single" w:sz="12" w:space="0" w:color="000000"/>
              <w:left w:val="nil"/>
              <w:bottom w:val="single" w:sz="4" w:space="0" w:color="000000"/>
              <w:right w:val="nil"/>
              <w:tl2br w:val="nil"/>
            </w:tcBorders>
            <w:shd w:val="clear" w:color="auto" w:fill="FFFFFF"/>
            <w:tcMar>
              <w:top w:w="100" w:type="dxa"/>
              <w:left w:w="120" w:type="dxa"/>
              <w:bottom w:w="100" w:type="dxa"/>
              <w:right w:w="120" w:type="dxa"/>
            </w:tcMar>
            <w:vAlign w:val="center"/>
          </w:tcPr>
          <w:p w14:paraId="37CFEDD4" w14:textId="77777777" w:rsidR="00C642EC" w:rsidRDefault="00000000">
            <w:pPr>
              <w:spacing w:line="240" w:lineRule="auto"/>
              <w:ind w:firstLine="420"/>
              <w:rPr>
                <w:sz w:val="21"/>
                <w:szCs w:val="16"/>
              </w:rPr>
            </w:pPr>
            <w:proofErr w:type="spellStart"/>
            <w:r>
              <w:rPr>
                <w:sz w:val="21"/>
                <w:szCs w:val="16"/>
              </w:rPr>
              <w:t>变体名称</w:t>
            </w:r>
            <w:proofErr w:type="spellEnd"/>
          </w:p>
        </w:tc>
        <w:tc>
          <w:tcPr>
            <w:tcW w:w="3005" w:type="dxa"/>
            <w:tcBorders>
              <w:top w:val="single" w:sz="12" w:space="0" w:color="000000"/>
              <w:left w:val="nil"/>
              <w:bottom w:val="single" w:sz="4" w:space="0" w:color="000000"/>
              <w:right w:val="nil"/>
            </w:tcBorders>
            <w:shd w:val="clear" w:color="auto" w:fill="FFFFFF"/>
            <w:tcMar>
              <w:top w:w="100" w:type="dxa"/>
              <w:left w:w="120" w:type="dxa"/>
              <w:bottom w:w="100" w:type="dxa"/>
              <w:right w:w="120" w:type="dxa"/>
            </w:tcMar>
            <w:vAlign w:val="center"/>
          </w:tcPr>
          <w:p w14:paraId="3EE3A02D" w14:textId="77777777" w:rsidR="00C642EC" w:rsidRDefault="00000000">
            <w:pPr>
              <w:spacing w:line="240" w:lineRule="auto"/>
              <w:ind w:firstLine="420"/>
              <w:rPr>
                <w:sz w:val="21"/>
                <w:szCs w:val="16"/>
              </w:rPr>
            </w:pPr>
            <w:proofErr w:type="spellStart"/>
            <w:r>
              <w:rPr>
                <w:sz w:val="21"/>
                <w:szCs w:val="16"/>
              </w:rPr>
              <w:t>轻量化策略</w:t>
            </w:r>
            <w:proofErr w:type="spellEnd"/>
          </w:p>
        </w:tc>
        <w:tc>
          <w:tcPr>
            <w:tcW w:w="1361" w:type="dxa"/>
            <w:tcBorders>
              <w:top w:val="single" w:sz="12" w:space="0" w:color="000000"/>
              <w:left w:val="nil"/>
              <w:bottom w:val="single" w:sz="4" w:space="0" w:color="000000"/>
              <w:right w:val="nil"/>
            </w:tcBorders>
            <w:shd w:val="clear" w:color="auto" w:fill="FFFFFF"/>
            <w:tcMar>
              <w:top w:w="100" w:type="dxa"/>
              <w:left w:w="120" w:type="dxa"/>
              <w:bottom w:w="100" w:type="dxa"/>
              <w:right w:w="120" w:type="dxa"/>
            </w:tcMar>
            <w:vAlign w:val="center"/>
          </w:tcPr>
          <w:p w14:paraId="3D84C719" w14:textId="77777777" w:rsidR="00C642EC" w:rsidRDefault="00000000">
            <w:pPr>
              <w:spacing w:line="240" w:lineRule="auto"/>
              <w:ind w:firstLine="420"/>
              <w:rPr>
                <w:sz w:val="21"/>
                <w:szCs w:val="16"/>
              </w:rPr>
            </w:pPr>
            <w:proofErr w:type="spellStart"/>
            <w:r>
              <w:rPr>
                <w:sz w:val="21"/>
                <w:szCs w:val="16"/>
              </w:rPr>
              <w:t>参数量</w:t>
            </w:r>
            <w:proofErr w:type="spellEnd"/>
          </w:p>
        </w:tc>
        <w:tc>
          <w:tcPr>
            <w:tcW w:w="1474" w:type="dxa"/>
            <w:tcBorders>
              <w:top w:val="single" w:sz="12" w:space="0" w:color="000000"/>
              <w:left w:val="nil"/>
              <w:bottom w:val="single" w:sz="4" w:space="0" w:color="000000"/>
              <w:right w:val="nil"/>
            </w:tcBorders>
            <w:shd w:val="clear" w:color="auto" w:fill="FFFFFF"/>
            <w:tcMar>
              <w:top w:w="100" w:type="dxa"/>
              <w:left w:w="120" w:type="dxa"/>
              <w:bottom w:w="100" w:type="dxa"/>
              <w:right w:w="120" w:type="dxa"/>
            </w:tcMar>
            <w:vAlign w:val="center"/>
          </w:tcPr>
          <w:p w14:paraId="29D6E160" w14:textId="77777777" w:rsidR="00C642EC" w:rsidRDefault="00000000">
            <w:pPr>
              <w:spacing w:line="240" w:lineRule="auto"/>
              <w:ind w:firstLine="420"/>
              <w:rPr>
                <w:sz w:val="21"/>
                <w:szCs w:val="16"/>
              </w:rPr>
            </w:pPr>
            <w:proofErr w:type="spellStart"/>
            <w:r>
              <w:rPr>
                <w:sz w:val="21"/>
                <w:szCs w:val="16"/>
              </w:rPr>
              <w:t>推理时间</w:t>
            </w:r>
            <w:proofErr w:type="spellEnd"/>
          </w:p>
        </w:tc>
        <w:tc>
          <w:tcPr>
            <w:tcW w:w="1587" w:type="dxa"/>
            <w:tcBorders>
              <w:top w:val="single" w:sz="12" w:space="0" w:color="000000"/>
              <w:left w:val="nil"/>
              <w:bottom w:val="single" w:sz="4" w:space="0" w:color="000000"/>
              <w:right w:val="nil"/>
            </w:tcBorders>
            <w:shd w:val="clear" w:color="auto" w:fill="FFFFFF"/>
            <w:tcMar>
              <w:top w:w="100" w:type="dxa"/>
              <w:left w:w="120" w:type="dxa"/>
              <w:bottom w:w="100" w:type="dxa"/>
              <w:right w:w="120" w:type="dxa"/>
            </w:tcMar>
            <w:vAlign w:val="center"/>
          </w:tcPr>
          <w:p w14:paraId="3390EACE" w14:textId="77777777" w:rsidR="00C642EC" w:rsidRDefault="00000000">
            <w:pPr>
              <w:spacing w:line="240" w:lineRule="auto"/>
              <w:ind w:firstLine="420"/>
              <w:rPr>
                <w:sz w:val="21"/>
                <w:szCs w:val="16"/>
              </w:rPr>
            </w:pPr>
            <w:r>
              <w:rPr>
                <w:sz w:val="21"/>
                <w:szCs w:val="16"/>
              </w:rPr>
              <w:t>ACC2_Non0</w:t>
            </w:r>
          </w:p>
        </w:tc>
      </w:tr>
      <w:tr w:rsidR="00C642EC" w14:paraId="2334B6DF" w14:textId="77777777">
        <w:trPr>
          <w:jc w:val="center"/>
        </w:trPr>
        <w:tc>
          <w:tcPr>
            <w:tcW w:w="1701" w:type="dxa"/>
            <w:tcBorders>
              <w:top w:val="single" w:sz="4" w:space="0" w:color="000000"/>
              <w:left w:val="nil"/>
              <w:bottom w:val="nil"/>
              <w:right w:val="nil"/>
            </w:tcBorders>
            <w:shd w:val="clear" w:color="auto" w:fill="FFFFFF"/>
            <w:tcMar>
              <w:top w:w="100" w:type="dxa"/>
              <w:left w:w="120" w:type="dxa"/>
              <w:bottom w:w="100" w:type="dxa"/>
              <w:right w:w="120" w:type="dxa"/>
            </w:tcMar>
            <w:vAlign w:val="center"/>
          </w:tcPr>
          <w:p w14:paraId="04D16852" w14:textId="77777777" w:rsidR="00C642EC" w:rsidRDefault="00000000">
            <w:pPr>
              <w:spacing w:line="240" w:lineRule="auto"/>
              <w:ind w:firstLine="420"/>
              <w:rPr>
                <w:sz w:val="21"/>
                <w:szCs w:val="16"/>
              </w:rPr>
            </w:pPr>
            <w:proofErr w:type="spellStart"/>
            <w:r>
              <w:rPr>
                <w:sz w:val="21"/>
                <w:szCs w:val="16"/>
              </w:rPr>
              <w:t>xLSTM</w:t>
            </w:r>
            <w:proofErr w:type="spellEnd"/>
            <w:r>
              <w:rPr>
                <w:sz w:val="21"/>
                <w:szCs w:val="16"/>
              </w:rPr>
              <w:t>-Full</w:t>
            </w:r>
          </w:p>
        </w:tc>
        <w:tc>
          <w:tcPr>
            <w:tcW w:w="3005" w:type="dxa"/>
            <w:tcBorders>
              <w:top w:val="single" w:sz="4" w:space="0" w:color="000000"/>
              <w:left w:val="nil"/>
              <w:bottom w:val="nil"/>
              <w:right w:val="nil"/>
            </w:tcBorders>
            <w:shd w:val="clear" w:color="auto" w:fill="FFFFFF"/>
            <w:tcMar>
              <w:top w:w="100" w:type="dxa"/>
              <w:left w:w="120" w:type="dxa"/>
              <w:bottom w:w="100" w:type="dxa"/>
              <w:right w:w="120" w:type="dxa"/>
            </w:tcMar>
            <w:vAlign w:val="center"/>
          </w:tcPr>
          <w:p w14:paraId="709BBBD2" w14:textId="77777777" w:rsidR="00C642EC" w:rsidRDefault="00000000">
            <w:pPr>
              <w:spacing w:line="240" w:lineRule="auto"/>
              <w:ind w:firstLineChars="0" w:firstLine="0"/>
              <w:rPr>
                <w:sz w:val="21"/>
                <w:szCs w:val="16"/>
                <w:lang w:eastAsia="zh-CN"/>
              </w:rPr>
            </w:pPr>
            <w:r>
              <w:rPr>
                <w:sz w:val="21"/>
                <w:szCs w:val="16"/>
                <w:lang w:eastAsia="zh-CN"/>
              </w:rPr>
              <w:t>完整模型，作为性能上界参考</w:t>
            </w:r>
          </w:p>
        </w:tc>
        <w:tc>
          <w:tcPr>
            <w:tcW w:w="1361" w:type="dxa"/>
            <w:tcBorders>
              <w:top w:val="single" w:sz="4" w:space="0" w:color="000000"/>
              <w:left w:val="nil"/>
              <w:bottom w:val="nil"/>
              <w:right w:val="nil"/>
            </w:tcBorders>
            <w:shd w:val="clear" w:color="auto" w:fill="FFFFFF"/>
            <w:tcMar>
              <w:top w:w="100" w:type="dxa"/>
              <w:left w:w="120" w:type="dxa"/>
              <w:bottom w:w="100" w:type="dxa"/>
              <w:right w:w="120" w:type="dxa"/>
            </w:tcMar>
            <w:vAlign w:val="center"/>
          </w:tcPr>
          <w:p w14:paraId="218163AC" w14:textId="77777777" w:rsidR="00C642EC" w:rsidRDefault="00000000">
            <w:pPr>
              <w:spacing w:line="240" w:lineRule="auto"/>
              <w:ind w:firstLine="420"/>
              <w:rPr>
                <w:sz w:val="21"/>
                <w:szCs w:val="16"/>
              </w:rPr>
            </w:pPr>
            <w:r>
              <w:rPr>
                <w:sz w:val="21"/>
                <w:szCs w:val="16"/>
              </w:rPr>
              <w:t>45M</w:t>
            </w:r>
          </w:p>
        </w:tc>
        <w:tc>
          <w:tcPr>
            <w:tcW w:w="1474" w:type="dxa"/>
            <w:tcBorders>
              <w:top w:val="single" w:sz="4" w:space="0" w:color="000000"/>
              <w:left w:val="nil"/>
              <w:bottom w:val="nil"/>
              <w:right w:val="nil"/>
            </w:tcBorders>
            <w:shd w:val="clear" w:color="auto" w:fill="FFFFFF"/>
            <w:tcMar>
              <w:top w:w="100" w:type="dxa"/>
              <w:left w:w="120" w:type="dxa"/>
              <w:bottom w:w="100" w:type="dxa"/>
              <w:right w:w="120" w:type="dxa"/>
            </w:tcMar>
            <w:vAlign w:val="center"/>
          </w:tcPr>
          <w:p w14:paraId="7BD9850A" w14:textId="77777777" w:rsidR="00C642EC" w:rsidRDefault="00000000">
            <w:pPr>
              <w:spacing w:line="240" w:lineRule="auto"/>
              <w:ind w:firstLine="420"/>
              <w:rPr>
                <w:sz w:val="21"/>
                <w:szCs w:val="16"/>
              </w:rPr>
            </w:pPr>
            <w:r>
              <w:rPr>
                <w:sz w:val="21"/>
                <w:szCs w:val="16"/>
              </w:rPr>
              <w:t>0.30 s</w:t>
            </w:r>
          </w:p>
        </w:tc>
        <w:tc>
          <w:tcPr>
            <w:tcW w:w="1587" w:type="dxa"/>
            <w:tcBorders>
              <w:top w:val="single" w:sz="4" w:space="0" w:color="000000"/>
              <w:left w:val="nil"/>
              <w:bottom w:val="nil"/>
              <w:right w:val="nil"/>
            </w:tcBorders>
            <w:shd w:val="clear" w:color="auto" w:fill="FFFFFF"/>
            <w:tcMar>
              <w:top w:w="100" w:type="dxa"/>
              <w:left w:w="120" w:type="dxa"/>
              <w:bottom w:w="100" w:type="dxa"/>
              <w:right w:w="120" w:type="dxa"/>
            </w:tcMar>
            <w:vAlign w:val="center"/>
          </w:tcPr>
          <w:p w14:paraId="62D1BC61" w14:textId="77777777" w:rsidR="00C642EC" w:rsidRDefault="00000000">
            <w:pPr>
              <w:spacing w:line="240" w:lineRule="auto"/>
              <w:ind w:firstLine="420"/>
              <w:rPr>
                <w:sz w:val="21"/>
                <w:szCs w:val="16"/>
              </w:rPr>
            </w:pPr>
            <w:r>
              <w:rPr>
                <w:sz w:val="21"/>
                <w:szCs w:val="16"/>
              </w:rPr>
              <w:t>90.74%</w:t>
            </w:r>
          </w:p>
        </w:tc>
      </w:tr>
      <w:tr w:rsidR="00C642EC" w14:paraId="500A7143" w14:textId="77777777">
        <w:trPr>
          <w:jc w:val="center"/>
        </w:trPr>
        <w:tc>
          <w:tcPr>
            <w:tcW w:w="1701" w:type="dxa"/>
            <w:tcBorders>
              <w:top w:val="nil"/>
              <w:left w:val="nil"/>
              <w:bottom w:val="nil"/>
              <w:right w:val="nil"/>
            </w:tcBorders>
            <w:shd w:val="clear" w:color="auto" w:fill="FFFFFF"/>
            <w:tcMar>
              <w:top w:w="100" w:type="dxa"/>
              <w:left w:w="120" w:type="dxa"/>
              <w:bottom w:w="100" w:type="dxa"/>
              <w:right w:w="120" w:type="dxa"/>
            </w:tcMar>
            <w:vAlign w:val="center"/>
          </w:tcPr>
          <w:p w14:paraId="3858567D" w14:textId="77777777" w:rsidR="00C642EC" w:rsidRDefault="00000000">
            <w:pPr>
              <w:spacing w:line="240" w:lineRule="auto"/>
              <w:ind w:firstLine="420"/>
              <w:rPr>
                <w:sz w:val="21"/>
                <w:szCs w:val="16"/>
              </w:rPr>
            </w:pPr>
            <w:r>
              <w:rPr>
                <w:sz w:val="21"/>
                <w:szCs w:val="16"/>
              </w:rPr>
              <w:t>xLSTM-256</w:t>
            </w:r>
          </w:p>
        </w:tc>
        <w:tc>
          <w:tcPr>
            <w:tcW w:w="3005" w:type="dxa"/>
            <w:tcBorders>
              <w:top w:val="nil"/>
              <w:left w:val="nil"/>
              <w:bottom w:val="nil"/>
              <w:right w:val="nil"/>
            </w:tcBorders>
            <w:shd w:val="clear" w:color="auto" w:fill="FFFFFF"/>
            <w:tcMar>
              <w:top w:w="100" w:type="dxa"/>
              <w:left w:w="120" w:type="dxa"/>
              <w:bottom w:w="100" w:type="dxa"/>
              <w:right w:w="120" w:type="dxa"/>
            </w:tcMar>
            <w:vAlign w:val="center"/>
          </w:tcPr>
          <w:p w14:paraId="2FFACC35" w14:textId="77777777" w:rsidR="00C642EC" w:rsidRDefault="00000000">
            <w:pPr>
              <w:spacing w:line="240" w:lineRule="auto"/>
              <w:ind w:firstLineChars="0" w:firstLine="0"/>
              <w:rPr>
                <w:sz w:val="21"/>
                <w:szCs w:val="16"/>
                <w:lang w:eastAsia="zh-CN"/>
              </w:rPr>
            </w:pPr>
            <w:r>
              <w:rPr>
                <w:sz w:val="21"/>
                <w:szCs w:val="16"/>
                <w:lang w:eastAsia="zh-CN"/>
              </w:rPr>
              <w:t>缩减</w:t>
            </w:r>
            <w:proofErr w:type="spellStart"/>
            <w:r>
              <w:rPr>
                <w:sz w:val="21"/>
                <w:szCs w:val="16"/>
                <w:lang w:eastAsia="zh-CN"/>
              </w:rPr>
              <w:t>xLSTM</w:t>
            </w:r>
            <w:proofErr w:type="spellEnd"/>
            <w:r>
              <w:rPr>
                <w:sz w:val="21"/>
                <w:szCs w:val="16"/>
                <w:lang w:eastAsia="zh-CN"/>
              </w:rPr>
              <w:t>隐藏维度，降低时序建模开销</w:t>
            </w:r>
          </w:p>
        </w:tc>
        <w:tc>
          <w:tcPr>
            <w:tcW w:w="1361" w:type="dxa"/>
            <w:tcBorders>
              <w:top w:val="nil"/>
              <w:left w:val="nil"/>
              <w:bottom w:val="nil"/>
              <w:right w:val="nil"/>
            </w:tcBorders>
            <w:shd w:val="clear" w:color="auto" w:fill="FFFFFF"/>
            <w:tcMar>
              <w:top w:w="100" w:type="dxa"/>
              <w:left w:w="120" w:type="dxa"/>
              <w:bottom w:w="100" w:type="dxa"/>
              <w:right w:w="120" w:type="dxa"/>
            </w:tcMar>
            <w:vAlign w:val="center"/>
          </w:tcPr>
          <w:p w14:paraId="4378DC14" w14:textId="77777777" w:rsidR="00C642EC" w:rsidRDefault="00000000">
            <w:pPr>
              <w:spacing w:line="240" w:lineRule="auto"/>
              <w:ind w:firstLine="420"/>
              <w:rPr>
                <w:sz w:val="21"/>
                <w:szCs w:val="16"/>
              </w:rPr>
            </w:pPr>
            <w:r>
              <w:rPr>
                <w:sz w:val="21"/>
                <w:szCs w:val="16"/>
              </w:rPr>
              <w:t>38M</w:t>
            </w:r>
          </w:p>
        </w:tc>
        <w:tc>
          <w:tcPr>
            <w:tcW w:w="1474" w:type="dxa"/>
            <w:tcBorders>
              <w:top w:val="nil"/>
              <w:left w:val="nil"/>
              <w:bottom w:val="nil"/>
              <w:right w:val="nil"/>
            </w:tcBorders>
            <w:shd w:val="clear" w:color="auto" w:fill="FFFFFF"/>
            <w:tcMar>
              <w:top w:w="100" w:type="dxa"/>
              <w:left w:w="120" w:type="dxa"/>
              <w:bottom w:w="100" w:type="dxa"/>
              <w:right w:w="120" w:type="dxa"/>
            </w:tcMar>
            <w:vAlign w:val="center"/>
          </w:tcPr>
          <w:p w14:paraId="0E9FC868" w14:textId="77777777" w:rsidR="00C642EC" w:rsidRDefault="00000000">
            <w:pPr>
              <w:spacing w:line="240" w:lineRule="auto"/>
              <w:ind w:firstLine="420"/>
              <w:rPr>
                <w:sz w:val="21"/>
                <w:szCs w:val="16"/>
              </w:rPr>
            </w:pPr>
            <w:r>
              <w:rPr>
                <w:sz w:val="21"/>
                <w:szCs w:val="16"/>
              </w:rPr>
              <w:t>0.22 s</w:t>
            </w:r>
          </w:p>
        </w:tc>
        <w:tc>
          <w:tcPr>
            <w:tcW w:w="1587" w:type="dxa"/>
            <w:tcBorders>
              <w:top w:val="nil"/>
              <w:left w:val="nil"/>
              <w:bottom w:val="nil"/>
              <w:right w:val="nil"/>
            </w:tcBorders>
            <w:shd w:val="clear" w:color="auto" w:fill="FFFFFF"/>
            <w:tcMar>
              <w:top w:w="100" w:type="dxa"/>
              <w:left w:w="120" w:type="dxa"/>
              <w:bottom w:w="100" w:type="dxa"/>
              <w:right w:w="120" w:type="dxa"/>
            </w:tcMar>
            <w:vAlign w:val="center"/>
          </w:tcPr>
          <w:p w14:paraId="22D7E8CB" w14:textId="77777777" w:rsidR="00C642EC" w:rsidRDefault="00000000">
            <w:pPr>
              <w:spacing w:line="240" w:lineRule="auto"/>
              <w:ind w:firstLine="420"/>
              <w:rPr>
                <w:sz w:val="21"/>
                <w:szCs w:val="16"/>
              </w:rPr>
            </w:pPr>
            <w:r>
              <w:rPr>
                <w:sz w:val="21"/>
                <w:szCs w:val="16"/>
              </w:rPr>
              <w:t>89.94%</w:t>
            </w:r>
          </w:p>
        </w:tc>
      </w:tr>
      <w:tr w:rsidR="00C642EC" w14:paraId="6A2F0D0C" w14:textId="77777777">
        <w:trPr>
          <w:jc w:val="center"/>
        </w:trPr>
        <w:tc>
          <w:tcPr>
            <w:tcW w:w="1701" w:type="dxa"/>
            <w:tcBorders>
              <w:top w:val="nil"/>
              <w:left w:val="nil"/>
              <w:bottom w:val="nil"/>
              <w:right w:val="nil"/>
            </w:tcBorders>
            <w:shd w:val="clear" w:color="auto" w:fill="FFFFFF"/>
            <w:tcMar>
              <w:top w:w="100" w:type="dxa"/>
              <w:left w:w="120" w:type="dxa"/>
              <w:bottom w:w="100" w:type="dxa"/>
              <w:right w:w="120" w:type="dxa"/>
            </w:tcMar>
            <w:vAlign w:val="center"/>
          </w:tcPr>
          <w:p w14:paraId="3BA7F60D" w14:textId="77777777" w:rsidR="00C642EC" w:rsidRDefault="00000000">
            <w:pPr>
              <w:spacing w:line="240" w:lineRule="auto"/>
              <w:ind w:firstLine="420"/>
              <w:rPr>
                <w:sz w:val="21"/>
                <w:szCs w:val="16"/>
              </w:rPr>
            </w:pPr>
            <w:proofErr w:type="spellStart"/>
            <w:r>
              <w:rPr>
                <w:sz w:val="21"/>
                <w:szCs w:val="16"/>
              </w:rPr>
              <w:t>xLSTM</w:t>
            </w:r>
            <w:proofErr w:type="spellEnd"/>
            <w:r>
              <w:rPr>
                <w:sz w:val="21"/>
                <w:szCs w:val="16"/>
              </w:rPr>
              <w:t>-Sparse</w:t>
            </w:r>
          </w:p>
        </w:tc>
        <w:tc>
          <w:tcPr>
            <w:tcW w:w="3005" w:type="dxa"/>
            <w:tcBorders>
              <w:top w:val="nil"/>
              <w:left w:val="nil"/>
              <w:bottom w:val="nil"/>
              <w:right w:val="nil"/>
            </w:tcBorders>
            <w:shd w:val="clear" w:color="auto" w:fill="FFFFFF"/>
            <w:tcMar>
              <w:top w:w="100" w:type="dxa"/>
              <w:left w:w="120" w:type="dxa"/>
              <w:bottom w:w="100" w:type="dxa"/>
              <w:right w:w="120" w:type="dxa"/>
            </w:tcMar>
            <w:vAlign w:val="center"/>
          </w:tcPr>
          <w:p w14:paraId="35971AFA" w14:textId="77777777" w:rsidR="00C642EC" w:rsidRDefault="00000000">
            <w:pPr>
              <w:spacing w:line="240" w:lineRule="auto"/>
              <w:ind w:firstLineChars="0" w:firstLine="0"/>
              <w:rPr>
                <w:sz w:val="21"/>
                <w:szCs w:val="16"/>
                <w:lang w:eastAsia="zh-CN"/>
              </w:rPr>
            </w:pPr>
            <w:r>
              <w:rPr>
                <w:sz w:val="21"/>
                <w:szCs w:val="16"/>
                <w:lang w:eastAsia="zh-CN"/>
              </w:rPr>
              <w:t>采用更稀疏的门控</w:t>
            </w:r>
            <w:r>
              <w:rPr>
                <w:sz w:val="21"/>
                <w:szCs w:val="16"/>
                <w:lang w:eastAsia="zh-CN"/>
              </w:rPr>
              <w:t>/</w:t>
            </w:r>
            <w:r>
              <w:rPr>
                <w:sz w:val="21"/>
                <w:szCs w:val="16"/>
                <w:lang w:eastAsia="zh-CN"/>
              </w:rPr>
              <w:t>连接配置，减少冗余计算</w:t>
            </w:r>
          </w:p>
        </w:tc>
        <w:tc>
          <w:tcPr>
            <w:tcW w:w="1361" w:type="dxa"/>
            <w:tcBorders>
              <w:top w:val="nil"/>
              <w:left w:val="nil"/>
              <w:bottom w:val="nil"/>
              <w:right w:val="nil"/>
            </w:tcBorders>
            <w:shd w:val="clear" w:color="auto" w:fill="FFFFFF"/>
            <w:tcMar>
              <w:top w:w="100" w:type="dxa"/>
              <w:left w:w="120" w:type="dxa"/>
              <w:bottom w:w="100" w:type="dxa"/>
              <w:right w:w="120" w:type="dxa"/>
            </w:tcMar>
            <w:vAlign w:val="center"/>
          </w:tcPr>
          <w:p w14:paraId="00F2C2E3" w14:textId="77777777" w:rsidR="00C642EC" w:rsidRDefault="00000000">
            <w:pPr>
              <w:spacing w:line="240" w:lineRule="auto"/>
              <w:ind w:firstLine="420"/>
              <w:rPr>
                <w:sz w:val="21"/>
                <w:szCs w:val="16"/>
              </w:rPr>
            </w:pPr>
            <w:r>
              <w:rPr>
                <w:sz w:val="21"/>
                <w:szCs w:val="16"/>
              </w:rPr>
              <w:t>28M</w:t>
            </w:r>
          </w:p>
        </w:tc>
        <w:tc>
          <w:tcPr>
            <w:tcW w:w="1474" w:type="dxa"/>
            <w:tcBorders>
              <w:top w:val="nil"/>
              <w:left w:val="nil"/>
              <w:bottom w:val="nil"/>
              <w:right w:val="nil"/>
            </w:tcBorders>
            <w:shd w:val="clear" w:color="auto" w:fill="FFFFFF"/>
            <w:tcMar>
              <w:top w:w="100" w:type="dxa"/>
              <w:left w:w="120" w:type="dxa"/>
              <w:bottom w:w="100" w:type="dxa"/>
              <w:right w:w="120" w:type="dxa"/>
            </w:tcMar>
            <w:vAlign w:val="center"/>
          </w:tcPr>
          <w:p w14:paraId="7C2B3EAD" w14:textId="77777777" w:rsidR="00C642EC" w:rsidRDefault="00000000">
            <w:pPr>
              <w:spacing w:line="240" w:lineRule="auto"/>
              <w:ind w:firstLine="420"/>
              <w:rPr>
                <w:sz w:val="21"/>
                <w:szCs w:val="16"/>
              </w:rPr>
            </w:pPr>
            <w:r>
              <w:rPr>
                <w:sz w:val="21"/>
                <w:szCs w:val="16"/>
              </w:rPr>
              <w:t>0.18 s</w:t>
            </w:r>
          </w:p>
        </w:tc>
        <w:tc>
          <w:tcPr>
            <w:tcW w:w="1587" w:type="dxa"/>
            <w:tcBorders>
              <w:top w:val="nil"/>
              <w:left w:val="nil"/>
              <w:bottom w:val="nil"/>
              <w:right w:val="nil"/>
            </w:tcBorders>
            <w:shd w:val="clear" w:color="auto" w:fill="FFFFFF"/>
            <w:tcMar>
              <w:top w:w="100" w:type="dxa"/>
              <w:left w:w="120" w:type="dxa"/>
              <w:bottom w:w="100" w:type="dxa"/>
              <w:right w:w="120" w:type="dxa"/>
            </w:tcMar>
            <w:vAlign w:val="center"/>
          </w:tcPr>
          <w:p w14:paraId="2210663E" w14:textId="77777777" w:rsidR="00C642EC" w:rsidRDefault="00000000">
            <w:pPr>
              <w:spacing w:line="240" w:lineRule="auto"/>
              <w:ind w:firstLine="420"/>
              <w:rPr>
                <w:sz w:val="21"/>
                <w:szCs w:val="16"/>
              </w:rPr>
            </w:pPr>
            <w:r>
              <w:rPr>
                <w:sz w:val="21"/>
                <w:szCs w:val="16"/>
              </w:rPr>
              <w:t>89.12%</w:t>
            </w:r>
          </w:p>
        </w:tc>
      </w:tr>
      <w:tr w:rsidR="00C642EC" w14:paraId="17DA8A31" w14:textId="77777777">
        <w:trPr>
          <w:jc w:val="center"/>
        </w:trPr>
        <w:tc>
          <w:tcPr>
            <w:tcW w:w="1701" w:type="dxa"/>
            <w:tcBorders>
              <w:top w:val="nil"/>
              <w:left w:val="nil"/>
              <w:bottom w:val="single" w:sz="12" w:space="0" w:color="000000"/>
              <w:right w:val="nil"/>
            </w:tcBorders>
            <w:shd w:val="clear" w:color="auto" w:fill="FFFFFF"/>
            <w:tcMar>
              <w:top w:w="100" w:type="dxa"/>
              <w:left w:w="120" w:type="dxa"/>
              <w:bottom w:w="100" w:type="dxa"/>
              <w:right w:w="120" w:type="dxa"/>
            </w:tcMar>
            <w:vAlign w:val="center"/>
          </w:tcPr>
          <w:p w14:paraId="2A146BDD" w14:textId="77777777" w:rsidR="00C642EC" w:rsidRDefault="00000000">
            <w:pPr>
              <w:spacing w:line="240" w:lineRule="auto"/>
              <w:ind w:firstLine="420"/>
              <w:rPr>
                <w:sz w:val="21"/>
                <w:szCs w:val="16"/>
              </w:rPr>
            </w:pPr>
            <w:proofErr w:type="spellStart"/>
            <w:r>
              <w:rPr>
                <w:sz w:val="21"/>
                <w:szCs w:val="16"/>
              </w:rPr>
              <w:t>xLSTM</w:t>
            </w:r>
            <w:proofErr w:type="spellEnd"/>
            <w:r>
              <w:rPr>
                <w:sz w:val="21"/>
                <w:szCs w:val="16"/>
              </w:rPr>
              <w:t>-Lite</w:t>
            </w:r>
          </w:p>
        </w:tc>
        <w:tc>
          <w:tcPr>
            <w:tcW w:w="3005" w:type="dxa"/>
            <w:tcBorders>
              <w:top w:val="nil"/>
              <w:left w:val="nil"/>
              <w:bottom w:val="single" w:sz="12" w:space="0" w:color="000000"/>
              <w:right w:val="nil"/>
            </w:tcBorders>
            <w:shd w:val="clear" w:color="auto" w:fill="FFFFFF"/>
            <w:tcMar>
              <w:top w:w="100" w:type="dxa"/>
              <w:left w:w="120" w:type="dxa"/>
              <w:bottom w:w="100" w:type="dxa"/>
              <w:right w:w="120" w:type="dxa"/>
            </w:tcMar>
            <w:vAlign w:val="center"/>
          </w:tcPr>
          <w:p w14:paraId="6C7AC357" w14:textId="77777777" w:rsidR="00C642EC" w:rsidRDefault="00000000">
            <w:pPr>
              <w:spacing w:line="240" w:lineRule="auto"/>
              <w:ind w:firstLineChars="0" w:firstLine="0"/>
              <w:rPr>
                <w:sz w:val="21"/>
                <w:szCs w:val="16"/>
                <w:lang w:eastAsia="zh-CN"/>
              </w:rPr>
            </w:pPr>
            <w:r>
              <w:rPr>
                <w:sz w:val="21"/>
                <w:szCs w:val="16"/>
                <w:lang w:eastAsia="zh-CN"/>
              </w:rPr>
              <w:t>同时压缩融合层与时序建模层，面向</w:t>
            </w:r>
            <w:proofErr w:type="gramStart"/>
            <w:r>
              <w:rPr>
                <w:sz w:val="21"/>
                <w:szCs w:val="16"/>
                <w:lang w:eastAsia="zh-CN"/>
              </w:rPr>
              <w:t>轻部署</w:t>
            </w:r>
            <w:proofErr w:type="gramEnd"/>
            <w:r>
              <w:rPr>
                <w:sz w:val="21"/>
                <w:szCs w:val="16"/>
                <w:lang w:eastAsia="zh-CN"/>
              </w:rPr>
              <w:t>场景</w:t>
            </w:r>
          </w:p>
        </w:tc>
        <w:tc>
          <w:tcPr>
            <w:tcW w:w="1361" w:type="dxa"/>
            <w:tcBorders>
              <w:top w:val="nil"/>
              <w:left w:val="nil"/>
              <w:bottom w:val="single" w:sz="12" w:space="0" w:color="000000"/>
              <w:right w:val="nil"/>
            </w:tcBorders>
            <w:shd w:val="clear" w:color="auto" w:fill="FFFFFF"/>
            <w:tcMar>
              <w:top w:w="100" w:type="dxa"/>
              <w:left w:w="120" w:type="dxa"/>
              <w:bottom w:w="100" w:type="dxa"/>
              <w:right w:w="120" w:type="dxa"/>
            </w:tcMar>
            <w:vAlign w:val="center"/>
          </w:tcPr>
          <w:p w14:paraId="3CA4DA70" w14:textId="77777777" w:rsidR="00C642EC" w:rsidRDefault="00000000">
            <w:pPr>
              <w:spacing w:line="240" w:lineRule="auto"/>
              <w:ind w:firstLine="420"/>
              <w:rPr>
                <w:sz w:val="21"/>
                <w:szCs w:val="16"/>
              </w:rPr>
            </w:pPr>
            <w:r>
              <w:rPr>
                <w:sz w:val="21"/>
                <w:szCs w:val="16"/>
              </w:rPr>
              <w:t>15M</w:t>
            </w:r>
          </w:p>
        </w:tc>
        <w:tc>
          <w:tcPr>
            <w:tcW w:w="1474" w:type="dxa"/>
            <w:tcBorders>
              <w:top w:val="nil"/>
              <w:left w:val="nil"/>
              <w:bottom w:val="single" w:sz="12" w:space="0" w:color="000000"/>
              <w:right w:val="nil"/>
            </w:tcBorders>
            <w:shd w:val="clear" w:color="auto" w:fill="FFFFFF"/>
            <w:tcMar>
              <w:top w:w="100" w:type="dxa"/>
              <w:left w:w="120" w:type="dxa"/>
              <w:bottom w:w="100" w:type="dxa"/>
              <w:right w:w="120" w:type="dxa"/>
            </w:tcMar>
            <w:vAlign w:val="center"/>
          </w:tcPr>
          <w:p w14:paraId="1B5CE204" w14:textId="77777777" w:rsidR="00C642EC" w:rsidRDefault="00000000">
            <w:pPr>
              <w:spacing w:line="240" w:lineRule="auto"/>
              <w:ind w:firstLine="420"/>
              <w:rPr>
                <w:sz w:val="21"/>
                <w:szCs w:val="16"/>
              </w:rPr>
            </w:pPr>
            <w:r>
              <w:rPr>
                <w:sz w:val="21"/>
                <w:szCs w:val="16"/>
              </w:rPr>
              <w:t>0.09 s</w:t>
            </w:r>
          </w:p>
        </w:tc>
        <w:tc>
          <w:tcPr>
            <w:tcW w:w="1587" w:type="dxa"/>
            <w:tcBorders>
              <w:top w:val="nil"/>
              <w:left w:val="nil"/>
              <w:bottom w:val="single" w:sz="12" w:space="0" w:color="000000"/>
              <w:right w:val="nil"/>
            </w:tcBorders>
            <w:shd w:val="clear" w:color="auto" w:fill="FFFFFF"/>
            <w:tcMar>
              <w:top w:w="100" w:type="dxa"/>
              <w:left w:w="120" w:type="dxa"/>
              <w:bottom w:w="100" w:type="dxa"/>
              <w:right w:w="120" w:type="dxa"/>
            </w:tcMar>
            <w:vAlign w:val="center"/>
          </w:tcPr>
          <w:p w14:paraId="5557796F" w14:textId="77777777" w:rsidR="00C642EC" w:rsidRDefault="00000000">
            <w:pPr>
              <w:spacing w:line="240" w:lineRule="auto"/>
              <w:ind w:firstLine="420"/>
              <w:rPr>
                <w:sz w:val="21"/>
                <w:szCs w:val="16"/>
              </w:rPr>
            </w:pPr>
            <w:r>
              <w:rPr>
                <w:sz w:val="21"/>
                <w:szCs w:val="16"/>
              </w:rPr>
              <w:t>88.64%</w:t>
            </w:r>
          </w:p>
        </w:tc>
      </w:tr>
    </w:tbl>
    <w:p w14:paraId="35F43EBC" w14:textId="77777777" w:rsidR="00C642EC" w:rsidRDefault="00C642EC"/>
    <w:bookmarkEnd w:id="97"/>
    <w:bookmarkEnd w:id="101"/>
    <w:p w14:paraId="76179054" w14:textId="77777777" w:rsidR="00C642EC" w:rsidRDefault="00C642EC">
      <w:pPr>
        <w:ind w:firstLineChars="0" w:firstLine="0"/>
        <w:rPr>
          <w:lang w:eastAsia="zh-CN"/>
        </w:rPr>
      </w:pPr>
    </w:p>
    <w:p w14:paraId="0108E526" w14:textId="77777777" w:rsidR="00C642EC" w:rsidRDefault="00000000">
      <w:r>
        <w:br w:type="page"/>
      </w:r>
    </w:p>
    <w:p w14:paraId="4D4B9561" w14:textId="77777777" w:rsidR="00C642EC" w:rsidRDefault="00000000">
      <w:pPr>
        <w:pStyle w:val="afffb"/>
        <w:spacing w:after="240"/>
        <w:ind w:firstLine="0"/>
      </w:pPr>
      <w:bookmarkStart w:id="103" w:name="_Toc224744452"/>
      <w:r>
        <w:rPr>
          <w:rFonts w:hint="eastAsia"/>
        </w:rPr>
        <w:lastRenderedPageBreak/>
        <w:t xml:space="preserve">5  </w:t>
      </w:r>
      <w:r>
        <w:rPr>
          <w:rFonts w:hint="eastAsia"/>
        </w:rPr>
        <w:t>结果和分析</w:t>
      </w:r>
      <w:bookmarkEnd w:id="103"/>
    </w:p>
    <w:p w14:paraId="67AE9B61" w14:textId="77777777" w:rsidR="00C642EC" w:rsidRDefault="00000000">
      <w:pPr>
        <w:pStyle w:val="2"/>
        <w:spacing w:before="120"/>
        <w:rPr>
          <w:rFonts w:hint="eastAsia"/>
        </w:rPr>
      </w:pPr>
      <w:bookmarkStart w:id="104" w:name="_Toc224744453"/>
      <w:r>
        <w:t>5.1  主模型性能对比</w:t>
      </w:r>
      <w:bookmarkEnd w:id="104"/>
    </w:p>
    <w:p w14:paraId="308BC82F" w14:textId="77777777" w:rsidR="00C642EC" w:rsidRDefault="00000000">
      <w:pPr>
        <w:rPr>
          <w:lang w:eastAsia="zh-CN"/>
        </w:rPr>
      </w:pPr>
      <w:r>
        <w:rPr>
          <w:lang w:eastAsia="zh-CN"/>
        </w:rPr>
        <w:t>本节首先在</w:t>
      </w:r>
      <w:r>
        <w:rPr>
          <w:lang w:eastAsia="zh-CN"/>
        </w:rPr>
        <w:t xml:space="preserve"> CMU-MOSI </w:t>
      </w:r>
      <w:r>
        <w:rPr>
          <w:lang w:eastAsia="zh-CN"/>
        </w:rPr>
        <w:t>数据集上比较本文模型与代表性基线方法的性能，再结合</w:t>
      </w:r>
      <w:r>
        <w:rPr>
          <w:lang w:eastAsia="zh-CN"/>
        </w:rPr>
        <w:t xml:space="preserve"> CMU-MOSEI </w:t>
      </w:r>
      <w:r>
        <w:rPr>
          <w:lang w:eastAsia="zh-CN"/>
        </w:rPr>
        <w:t>上的验证结果讨论模型的</w:t>
      </w:r>
      <w:proofErr w:type="gramStart"/>
      <w:r>
        <w:rPr>
          <w:lang w:eastAsia="zh-CN"/>
        </w:rPr>
        <w:t>跨数据</w:t>
      </w:r>
      <w:proofErr w:type="gramEnd"/>
      <w:r>
        <w:rPr>
          <w:lang w:eastAsia="zh-CN"/>
        </w:rPr>
        <w:t>集适应性。由于</w:t>
      </w:r>
      <w:r>
        <w:rPr>
          <w:lang w:eastAsia="zh-CN"/>
        </w:rPr>
        <w:t xml:space="preserve"> MOSI </w:t>
      </w:r>
      <w:r>
        <w:rPr>
          <w:lang w:eastAsia="zh-CN"/>
        </w:rPr>
        <w:t>与</w:t>
      </w:r>
      <w:r>
        <w:rPr>
          <w:lang w:eastAsia="zh-CN"/>
        </w:rPr>
        <w:t xml:space="preserve"> MOSEI </w:t>
      </w:r>
      <w:r>
        <w:rPr>
          <w:lang w:eastAsia="zh-CN"/>
        </w:rPr>
        <w:t>在样本规模、说话者数量、主题多样性和数据噪声方面存在明显差异，因此两组结果的意义并不完全相同：前者主要用于展示主模型在标准公开基准上的综合性能优势，后者主要用于验证方法设计在更复杂场景中的可迁移性。</w:t>
      </w:r>
    </w:p>
    <w:p w14:paraId="7D8B74C8" w14:textId="77777777" w:rsidR="00C642EC" w:rsidRDefault="00000000">
      <w:pPr>
        <w:pStyle w:val="3"/>
        <w:spacing w:before="120"/>
        <w:rPr>
          <w:rFonts w:hint="eastAsia"/>
        </w:rPr>
      </w:pPr>
      <w:bookmarkStart w:id="105" w:name="_Toc224744454"/>
      <w:r>
        <w:t>5.1.1  CMU-MOSI上的主模型结果</w:t>
      </w:r>
      <w:bookmarkEnd w:id="105"/>
    </w:p>
    <w:p w14:paraId="6A0C2852" w14:textId="77777777" w:rsidR="00C642EC" w:rsidRDefault="00000000">
      <w:pPr>
        <w:rPr>
          <w:lang w:eastAsia="zh-CN"/>
        </w:rPr>
      </w:pPr>
      <w:r>
        <w:t>表</w:t>
      </w:r>
      <w:r>
        <w:t>5.1</w:t>
      </w:r>
      <w:r>
        <w:t>给出了本文方法与</w:t>
      </w:r>
      <w:r>
        <w:t xml:space="preserve"> </w:t>
      </w:r>
      <w:proofErr w:type="spellStart"/>
      <w:r>
        <w:t>TFN</w:t>
      </w:r>
      <w:r>
        <w:t>、</w:t>
      </w:r>
      <w:r>
        <w:t>LMF</w:t>
      </w:r>
      <w:r>
        <w:t>、</w:t>
      </w:r>
      <w:r>
        <w:t>MulT</w:t>
      </w:r>
      <w:r>
        <w:t>、</w:t>
      </w:r>
      <w:r>
        <w:t>MISA</w:t>
      </w:r>
      <w:proofErr w:type="spellEnd"/>
      <w:r>
        <w:t xml:space="preserve"> </w:t>
      </w:r>
      <w:r>
        <w:t>和</w:t>
      </w:r>
      <w:r>
        <w:t xml:space="preserve"> Self-MM </w:t>
      </w:r>
      <w:proofErr w:type="spellStart"/>
      <w:r>
        <w:t>等代表性方法在</w:t>
      </w:r>
      <w:proofErr w:type="spellEnd"/>
      <w:r>
        <w:t xml:space="preserve"> CMU-MOSI </w:t>
      </w:r>
      <w:proofErr w:type="spellStart"/>
      <w:r>
        <w:t>数据集上的对比结果</w:t>
      </w:r>
      <w:proofErr w:type="spellEnd"/>
      <w:r>
        <w:t>。</w:t>
      </w:r>
      <w:r>
        <w:rPr>
          <w:lang w:eastAsia="zh-CN"/>
        </w:rPr>
        <w:t>可以看到，</w:t>
      </w:r>
      <w:proofErr w:type="spellStart"/>
      <w:r>
        <w:rPr>
          <w:lang w:eastAsia="zh-CN"/>
        </w:rPr>
        <w:t>xLSTM</w:t>
      </w:r>
      <w:proofErr w:type="spellEnd"/>
      <w:r>
        <w:rPr>
          <w:lang w:eastAsia="zh-CN"/>
        </w:rPr>
        <w:t xml:space="preserve">-Fusion </w:t>
      </w:r>
      <w:r>
        <w:rPr>
          <w:lang w:eastAsia="zh-CN"/>
        </w:rPr>
        <w:t>在</w:t>
      </w:r>
      <w:r>
        <w:rPr>
          <w:lang w:eastAsia="zh-CN"/>
        </w:rPr>
        <w:t xml:space="preserve"> ACC2_Non0</w:t>
      </w:r>
      <w:r>
        <w:rPr>
          <w:lang w:eastAsia="zh-CN"/>
        </w:rPr>
        <w:t>、</w:t>
      </w:r>
      <w:r>
        <w:rPr>
          <w:lang w:eastAsia="zh-CN"/>
        </w:rPr>
        <w:t>F1_Non0</w:t>
      </w:r>
      <w:r>
        <w:rPr>
          <w:lang w:eastAsia="zh-CN"/>
        </w:rPr>
        <w:t>、</w:t>
      </w:r>
      <w:r>
        <w:rPr>
          <w:lang w:eastAsia="zh-CN"/>
        </w:rPr>
        <w:t>MAE</w:t>
      </w:r>
      <w:r>
        <w:rPr>
          <w:lang w:eastAsia="zh-CN"/>
        </w:rPr>
        <w:t>、</w:t>
      </w:r>
      <w:r>
        <w:rPr>
          <w:lang w:eastAsia="zh-CN"/>
        </w:rPr>
        <w:t xml:space="preserve">Corr </w:t>
      </w:r>
      <w:r>
        <w:rPr>
          <w:lang w:eastAsia="zh-CN"/>
        </w:rPr>
        <w:t>和</w:t>
      </w:r>
      <w:r>
        <w:rPr>
          <w:lang w:eastAsia="zh-CN"/>
        </w:rPr>
        <w:t xml:space="preserve"> ACC7 </w:t>
      </w:r>
      <w:r>
        <w:rPr>
          <w:lang w:eastAsia="zh-CN"/>
        </w:rPr>
        <w:t>五项指标上均取得了最佳结果，表明该方法不仅能够更准确地区分正负情感极性，而且在连续情感强度回归与细粒度七分类任务上也保持了较好的综合性能。</w:t>
      </w:r>
    </w:p>
    <w:p w14:paraId="6F73C1CE" w14:textId="77777777" w:rsidR="00C642EC" w:rsidRDefault="00000000">
      <w:pPr>
        <w:snapToGrid/>
        <w:spacing w:before="120" w:after="60" w:line="276" w:lineRule="auto"/>
        <w:ind w:firstLineChars="0" w:firstLine="0"/>
        <w:jc w:val="center"/>
        <w:rPr>
          <w:szCs w:val="22"/>
          <w:lang w:bidi="ar-SA"/>
        </w:rPr>
      </w:pPr>
      <w:proofErr w:type="gramStart"/>
      <w:r>
        <w:rPr>
          <w:sz w:val="21"/>
          <w:szCs w:val="22"/>
          <w:lang w:bidi="ar-SA"/>
        </w:rPr>
        <w:t>表</w:t>
      </w:r>
      <w:r>
        <w:rPr>
          <w:sz w:val="21"/>
          <w:szCs w:val="22"/>
          <w:lang w:bidi="ar-SA"/>
        </w:rPr>
        <w:t>5.1  CMU</w:t>
      </w:r>
      <w:proofErr w:type="gramEnd"/>
      <w:r>
        <w:rPr>
          <w:sz w:val="21"/>
          <w:szCs w:val="22"/>
          <w:lang w:bidi="ar-SA"/>
        </w:rPr>
        <w:t>-</w:t>
      </w:r>
      <w:proofErr w:type="spellStart"/>
      <w:r>
        <w:rPr>
          <w:sz w:val="21"/>
          <w:szCs w:val="22"/>
          <w:lang w:bidi="ar-SA"/>
        </w:rPr>
        <w:t>MOSI</w:t>
      </w:r>
      <w:r>
        <w:rPr>
          <w:sz w:val="21"/>
          <w:szCs w:val="22"/>
          <w:lang w:bidi="ar-SA"/>
        </w:rPr>
        <w:t>数据集主模型性能对比</w:t>
      </w:r>
      <w:proofErr w:type="spellEnd"/>
    </w:p>
    <w:tbl>
      <w:tblPr>
        <w:tblStyle w:val="af1"/>
        <w:tblW w:w="0" w:type="auto"/>
        <w:jc w:val="center"/>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324"/>
        <w:gridCol w:w="1640"/>
        <w:gridCol w:w="1417"/>
        <w:gridCol w:w="1134"/>
        <w:gridCol w:w="1134"/>
        <w:gridCol w:w="1134"/>
      </w:tblGrid>
      <w:tr w:rsidR="00C642EC" w14:paraId="2B690812" w14:textId="77777777">
        <w:trPr>
          <w:jc w:val="center"/>
        </w:trPr>
        <w:tc>
          <w:tcPr>
            <w:tcW w:w="2324" w:type="dxa"/>
            <w:tcBorders>
              <w:top w:val="single" w:sz="12" w:space="0" w:color="000000"/>
              <w:left w:val="nil"/>
              <w:bottom w:val="single" w:sz="4" w:space="0" w:color="000000"/>
              <w:right w:val="nil"/>
              <w:tl2br w:val="nil"/>
            </w:tcBorders>
            <w:shd w:val="clear" w:color="auto" w:fill="FFFFFF"/>
            <w:vAlign w:val="center"/>
          </w:tcPr>
          <w:p w14:paraId="46DEEAE1"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方法</w:t>
            </w:r>
            <w:proofErr w:type="spellEnd"/>
          </w:p>
        </w:tc>
        <w:tc>
          <w:tcPr>
            <w:tcW w:w="1417" w:type="dxa"/>
            <w:tcBorders>
              <w:top w:val="single" w:sz="12" w:space="0" w:color="000000"/>
              <w:left w:val="nil"/>
              <w:bottom w:val="single" w:sz="4" w:space="0" w:color="000000"/>
              <w:right w:val="nil"/>
            </w:tcBorders>
            <w:shd w:val="clear" w:color="auto" w:fill="FFFFFF"/>
            <w:vAlign w:val="center"/>
          </w:tcPr>
          <w:p w14:paraId="70E59B1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ACC2_Non0(%)</w:t>
            </w:r>
          </w:p>
        </w:tc>
        <w:tc>
          <w:tcPr>
            <w:tcW w:w="1417" w:type="dxa"/>
            <w:tcBorders>
              <w:top w:val="single" w:sz="12" w:space="0" w:color="000000"/>
              <w:left w:val="nil"/>
              <w:bottom w:val="single" w:sz="4" w:space="0" w:color="000000"/>
              <w:right w:val="nil"/>
            </w:tcBorders>
            <w:shd w:val="clear" w:color="auto" w:fill="FFFFFF"/>
            <w:vAlign w:val="center"/>
          </w:tcPr>
          <w:p w14:paraId="337AD98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F1_Non0(%)</w:t>
            </w:r>
          </w:p>
        </w:tc>
        <w:tc>
          <w:tcPr>
            <w:tcW w:w="1134" w:type="dxa"/>
            <w:tcBorders>
              <w:top w:val="single" w:sz="12" w:space="0" w:color="000000"/>
              <w:left w:val="nil"/>
              <w:bottom w:val="single" w:sz="4" w:space="0" w:color="000000"/>
              <w:right w:val="nil"/>
            </w:tcBorders>
            <w:shd w:val="clear" w:color="auto" w:fill="FFFFFF"/>
            <w:vAlign w:val="center"/>
          </w:tcPr>
          <w:p w14:paraId="0AF70D4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MAE</w:t>
            </w:r>
          </w:p>
        </w:tc>
        <w:tc>
          <w:tcPr>
            <w:tcW w:w="1134" w:type="dxa"/>
            <w:tcBorders>
              <w:top w:val="single" w:sz="12" w:space="0" w:color="000000"/>
              <w:left w:val="nil"/>
              <w:bottom w:val="single" w:sz="4" w:space="0" w:color="000000"/>
              <w:right w:val="nil"/>
            </w:tcBorders>
            <w:shd w:val="clear" w:color="auto" w:fill="FFFFFF"/>
            <w:vAlign w:val="center"/>
          </w:tcPr>
          <w:p w14:paraId="42C5D18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Corr</w:t>
            </w:r>
          </w:p>
        </w:tc>
        <w:tc>
          <w:tcPr>
            <w:tcW w:w="1134" w:type="dxa"/>
            <w:tcBorders>
              <w:top w:val="single" w:sz="12" w:space="0" w:color="000000"/>
              <w:left w:val="nil"/>
              <w:bottom w:val="single" w:sz="4" w:space="0" w:color="000000"/>
              <w:right w:val="nil"/>
            </w:tcBorders>
            <w:shd w:val="clear" w:color="auto" w:fill="FFFFFF"/>
            <w:vAlign w:val="center"/>
          </w:tcPr>
          <w:p w14:paraId="3A034B35"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ACC7(%)</w:t>
            </w:r>
          </w:p>
        </w:tc>
      </w:tr>
      <w:tr w:rsidR="00C642EC" w14:paraId="5A45DB30" w14:textId="77777777">
        <w:trPr>
          <w:jc w:val="center"/>
        </w:trPr>
        <w:tc>
          <w:tcPr>
            <w:tcW w:w="2324" w:type="dxa"/>
            <w:tcBorders>
              <w:top w:val="single" w:sz="4" w:space="0" w:color="000000"/>
              <w:left w:val="nil"/>
              <w:bottom w:val="nil"/>
              <w:right w:val="nil"/>
            </w:tcBorders>
            <w:shd w:val="clear" w:color="auto" w:fill="FFFFFF"/>
            <w:vAlign w:val="center"/>
          </w:tcPr>
          <w:p w14:paraId="77676FE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TFN</w:t>
            </w:r>
          </w:p>
        </w:tc>
        <w:tc>
          <w:tcPr>
            <w:tcW w:w="1417" w:type="dxa"/>
            <w:tcBorders>
              <w:top w:val="single" w:sz="4" w:space="0" w:color="000000"/>
              <w:left w:val="nil"/>
              <w:bottom w:val="nil"/>
              <w:right w:val="nil"/>
            </w:tcBorders>
            <w:shd w:val="clear" w:color="auto" w:fill="FFFFFF"/>
            <w:vAlign w:val="center"/>
          </w:tcPr>
          <w:p w14:paraId="563C06AB"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77.65</w:t>
            </w:r>
          </w:p>
        </w:tc>
        <w:tc>
          <w:tcPr>
            <w:tcW w:w="1417" w:type="dxa"/>
            <w:tcBorders>
              <w:top w:val="single" w:sz="4" w:space="0" w:color="000000"/>
              <w:left w:val="nil"/>
              <w:bottom w:val="nil"/>
              <w:right w:val="nil"/>
            </w:tcBorders>
            <w:shd w:val="clear" w:color="auto" w:fill="FFFFFF"/>
            <w:vAlign w:val="center"/>
          </w:tcPr>
          <w:p w14:paraId="57D8B8B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77.79</w:t>
            </w:r>
          </w:p>
        </w:tc>
        <w:tc>
          <w:tcPr>
            <w:tcW w:w="1134" w:type="dxa"/>
            <w:tcBorders>
              <w:top w:val="single" w:sz="4" w:space="0" w:color="000000"/>
              <w:left w:val="nil"/>
              <w:bottom w:val="nil"/>
              <w:right w:val="nil"/>
            </w:tcBorders>
            <w:shd w:val="clear" w:color="auto" w:fill="FFFFFF"/>
            <w:vAlign w:val="center"/>
          </w:tcPr>
          <w:p w14:paraId="30343D1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1.040</w:t>
            </w:r>
          </w:p>
        </w:tc>
        <w:tc>
          <w:tcPr>
            <w:tcW w:w="1134" w:type="dxa"/>
            <w:tcBorders>
              <w:top w:val="single" w:sz="4" w:space="0" w:color="000000"/>
              <w:left w:val="nil"/>
              <w:bottom w:val="nil"/>
              <w:right w:val="nil"/>
            </w:tcBorders>
            <w:shd w:val="clear" w:color="auto" w:fill="FFFFFF"/>
            <w:vAlign w:val="center"/>
          </w:tcPr>
          <w:p w14:paraId="5F17B287"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0.633</w:t>
            </w:r>
          </w:p>
        </w:tc>
        <w:tc>
          <w:tcPr>
            <w:tcW w:w="1134" w:type="dxa"/>
            <w:tcBorders>
              <w:top w:val="single" w:sz="4" w:space="0" w:color="000000"/>
              <w:left w:val="nil"/>
              <w:bottom w:val="nil"/>
              <w:right w:val="nil"/>
            </w:tcBorders>
            <w:shd w:val="clear" w:color="auto" w:fill="FFFFFF"/>
            <w:vAlign w:val="center"/>
          </w:tcPr>
          <w:p w14:paraId="2B28E0D3"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34.90</w:t>
            </w:r>
          </w:p>
        </w:tc>
      </w:tr>
      <w:tr w:rsidR="00C642EC" w14:paraId="38F76CBC" w14:textId="77777777">
        <w:trPr>
          <w:jc w:val="center"/>
        </w:trPr>
        <w:tc>
          <w:tcPr>
            <w:tcW w:w="2324" w:type="dxa"/>
            <w:tcBorders>
              <w:top w:val="nil"/>
              <w:left w:val="nil"/>
              <w:bottom w:val="nil"/>
              <w:right w:val="nil"/>
            </w:tcBorders>
            <w:shd w:val="clear" w:color="auto" w:fill="FFFFFF"/>
            <w:vAlign w:val="center"/>
          </w:tcPr>
          <w:p w14:paraId="44F6A6C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LMF</w:t>
            </w:r>
          </w:p>
        </w:tc>
        <w:tc>
          <w:tcPr>
            <w:tcW w:w="1417" w:type="dxa"/>
            <w:tcBorders>
              <w:top w:val="nil"/>
              <w:left w:val="nil"/>
              <w:bottom w:val="nil"/>
              <w:right w:val="nil"/>
            </w:tcBorders>
            <w:shd w:val="clear" w:color="auto" w:fill="FFFFFF"/>
            <w:vAlign w:val="center"/>
          </w:tcPr>
          <w:p w14:paraId="456971D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80.10</w:t>
            </w:r>
          </w:p>
        </w:tc>
        <w:tc>
          <w:tcPr>
            <w:tcW w:w="1417" w:type="dxa"/>
            <w:tcBorders>
              <w:top w:val="nil"/>
              <w:left w:val="nil"/>
              <w:bottom w:val="nil"/>
              <w:right w:val="nil"/>
            </w:tcBorders>
            <w:shd w:val="clear" w:color="auto" w:fill="FFFFFF"/>
            <w:vAlign w:val="center"/>
          </w:tcPr>
          <w:p w14:paraId="79422D5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c>
          <w:tcPr>
            <w:tcW w:w="1134" w:type="dxa"/>
            <w:tcBorders>
              <w:top w:val="nil"/>
              <w:left w:val="nil"/>
              <w:bottom w:val="nil"/>
              <w:right w:val="nil"/>
            </w:tcBorders>
            <w:shd w:val="clear" w:color="auto" w:fill="FFFFFF"/>
            <w:vAlign w:val="center"/>
          </w:tcPr>
          <w:p w14:paraId="7AD308D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0.930</w:t>
            </w:r>
          </w:p>
        </w:tc>
        <w:tc>
          <w:tcPr>
            <w:tcW w:w="1134" w:type="dxa"/>
            <w:tcBorders>
              <w:top w:val="nil"/>
              <w:left w:val="nil"/>
              <w:bottom w:val="nil"/>
              <w:right w:val="nil"/>
            </w:tcBorders>
            <w:shd w:val="clear" w:color="auto" w:fill="FFFFFF"/>
            <w:vAlign w:val="center"/>
          </w:tcPr>
          <w:p w14:paraId="0D07525D"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c>
          <w:tcPr>
            <w:tcW w:w="1134" w:type="dxa"/>
            <w:tcBorders>
              <w:top w:val="nil"/>
              <w:left w:val="nil"/>
              <w:bottom w:val="nil"/>
              <w:right w:val="nil"/>
            </w:tcBorders>
            <w:shd w:val="clear" w:color="auto" w:fill="FFFFFF"/>
            <w:vAlign w:val="center"/>
          </w:tcPr>
          <w:p w14:paraId="6CEF720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r>
      <w:tr w:rsidR="00C642EC" w14:paraId="1B7FD6CE" w14:textId="77777777">
        <w:trPr>
          <w:jc w:val="center"/>
        </w:trPr>
        <w:tc>
          <w:tcPr>
            <w:tcW w:w="2324" w:type="dxa"/>
            <w:tcBorders>
              <w:top w:val="nil"/>
              <w:left w:val="nil"/>
              <w:bottom w:val="nil"/>
              <w:right w:val="nil"/>
            </w:tcBorders>
            <w:shd w:val="clear" w:color="auto" w:fill="FFFFFF"/>
            <w:vAlign w:val="center"/>
          </w:tcPr>
          <w:p w14:paraId="071346A3"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MulT</w:t>
            </w:r>
            <w:proofErr w:type="spellEnd"/>
          </w:p>
        </w:tc>
        <w:tc>
          <w:tcPr>
            <w:tcW w:w="1417" w:type="dxa"/>
            <w:tcBorders>
              <w:top w:val="nil"/>
              <w:left w:val="nil"/>
              <w:bottom w:val="nil"/>
              <w:right w:val="nil"/>
            </w:tcBorders>
            <w:shd w:val="clear" w:color="auto" w:fill="FFFFFF"/>
            <w:vAlign w:val="center"/>
          </w:tcPr>
          <w:p w14:paraId="098982A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83.05</w:t>
            </w:r>
          </w:p>
        </w:tc>
        <w:tc>
          <w:tcPr>
            <w:tcW w:w="1417" w:type="dxa"/>
            <w:tcBorders>
              <w:top w:val="nil"/>
              <w:left w:val="nil"/>
              <w:bottom w:val="nil"/>
              <w:right w:val="nil"/>
            </w:tcBorders>
            <w:shd w:val="clear" w:color="auto" w:fill="FFFFFF"/>
            <w:vAlign w:val="center"/>
          </w:tcPr>
          <w:p w14:paraId="7B6522C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82.56</w:t>
            </w:r>
          </w:p>
        </w:tc>
        <w:tc>
          <w:tcPr>
            <w:tcW w:w="1134" w:type="dxa"/>
            <w:tcBorders>
              <w:top w:val="nil"/>
              <w:left w:val="nil"/>
              <w:bottom w:val="nil"/>
              <w:right w:val="nil"/>
            </w:tcBorders>
            <w:shd w:val="clear" w:color="auto" w:fill="FFFFFF"/>
            <w:vAlign w:val="center"/>
          </w:tcPr>
          <w:p w14:paraId="71F4AA7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0.889</w:t>
            </w:r>
          </w:p>
        </w:tc>
        <w:tc>
          <w:tcPr>
            <w:tcW w:w="1134" w:type="dxa"/>
            <w:tcBorders>
              <w:top w:val="nil"/>
              <w:left w:val="nil"/>
              <w:bottom w:val="nil"/>
              <w:right w:val="nil"/>
            </w:tcBorders>
            <w:shd w:val="clear" w:color="auto" w:fill="FFFFFF"/>
            <w:vAlign w:val="center"/>
          </w:tcPr>
          <w:p w14:paraId="523BDC6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0.686</w:t>
            </w:r>
          </w:p>
        </w:tc>
        <w:tc>
          <w:tcPr>
            <w:tcW w:w="1134" w:type="dxa"/>
            <w:tcBorders>
              <w:top w:val="nil"/>
              <w:left w:val="nil"/>
              <w:bottom w:val="nil"/>
              <w:right w:val="nil"/>
            </w:tcBorders>
            <w:shd w:val="clear" w:color="auto" w:fill="FFFFFF"/>
            <w:vAlign w:val="center"/>
          </w:tcPr>
          <w:p w14:paraId="5D8391D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39.90</w:t>
            </w:r>
          </w:p>
        </w:tc>
      </w:tr>
      <w:tr w:rsidR="00C642EC" w14:paraId="14F6710D" w14:textId="77777777">
        <w:trPr>
          <w:jc w:val="center"/>
        </w:trPr>
        <w:tc>
          <w:tcPr>
            <w:tcW w:w="2324" w:type="dxa"/>
            <w:tcBorders>
              <w:top w:val="nil"/>
              <w:left w:val="nil"/>
              <w:bottom w:val="nil"/>
              <w:right w:val="nil"/>
            </w:tcBorders>
            <w:shd w:val="clear" w:color="auto" w:fill="FFFFFF"/>
            <w:vAlign w:val="center"/>
          </w:tcPr>
          <w:p w14:paraId="1260588F"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MISA</w:t>
            </w:r>
          </w:p>
        </w:tc>
        <w:tc>
          <w:tcPr>
            <w:tcW w:w="1417" w:type="dxa"/>
            <w:tcBorders>
              <w:top w:val="nil"/>
              <w:left w:val="nil"/>
              <w:bottom w:val="nil"/>
              <w:right w:val="nil"/>
            </w:tcBorders>
            <w:shd w:val="clear" w:color="auto" w:fill="FFFFFF"/>
            <w:vAlign w:val="center"/>
          </w:tcPr>
          <w:p w14:paraId="15321083"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84.20</w:t>
            </w:r>
          </w:p>
        </w:tc>
        <w:tc>
          <w:tcPr>
            <w:tcW w:w="1417" w:type="dxa"/>
            <w:tcBorders>
              <w:top w:val="nil"/>
              <w:left w:val="nil"/>
              <w:bottom w:val="nil"/>
              <w:right w:val="nil"/>
            </w:tcBorders>
            <w:shd w:val="clear" w:color="auto" w:fill="FFFFFF"/>
            <w:vAlign w:val="center"/>
          </w:tcPr>
          <w:p w14:paraId="3CB02BA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c>
          <w:tcPr>
            <w:tcW w:w="1134" w:type="dxa"/>
            <w:tcBorders>
              <w:top w:val="nil"/>
              <w:left w:val="nil"/>
              <w:bottom w:val="nil"/>
              <w:right w:val="nil"/>
            </w:tcBorders>
            <w:shd w:val="clear" w:color="auto" w:fill="FFFFFF"/>
            <w:vAlign w:val="center"/>
          </w:tcPr>
          <w:p w14:paraId="4D87C377"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0.820</w:t>
            </w:r>
          </w:p>
        </w:tc>
        <w:tc>
          <w:tcPr>
            <w:tcW w:w="1134" w:type="dxa"/>
            <w:tcBorders>
              <w:top w:val="nil"/>
              <w:left w:val="nil"/>
              <w:bottom w:val="nil"/>
              <w:right w:val="nil"/>
            </w:tcBorders>
            <w:shd w:val="clear" w:color="auto" w:fill="FFFFFF"/>
            <w:vAlign w:val="center"/>
          </w:tcPr>
          <w:p w14:paraId="6C629A9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c>
          <w:tcPr>
            <w:tcW w:w="1134" w:type="dxa"/>
            <w:tcBorders>
              <w:top w:val="nil"/>
              <w:left w:val="nil"/>
              <w:bottom w:val="nil"/>
              <w:right w:val="nil"/>
            </w:tcBorders>
            <w:shd w:val="clear" w:color="auto" w:fill="FFFFFF"/>
            <w:vAlign w:val="center"/>
          </w:tcPr>
          <w:p w14:paraId="1DD1CEC7"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w:t>
            </w:r>
          </w:p>
        </w:tc>
      </w:tr>
      <w:tr w:rsidR="00C642EC" w14:paraId="4D5B55BA" w14:textId="77777777">
        <w:trPr>
          <w:jc w:val="center"/>
        </w:trPr>
        <w:tc>
          <w:tcPr>
            <w:tcW w:w="2324" w:type="dxa"/>
            <w:tcBorders>
              <w:top w:val="nil"/>
              <w:left w:val="nil"/>
              <w:bottom w:val="nil"/>
              <w:right w:val="nil"/>
            </w:tcBorders>
            <w:shd w:val="clear" w:color="auto" w:fill="FFFFFF"/>
            <w:vAlign w:val="center"/>
          </w:tcPr>
          <w:p w14:paraId="4D5BC18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Self-MM</w:t>
            </w:r>
          </w:p>
        </w:tc>
        <w:tc>
          <w:tcPr>
            <w:tcW w:w="1417" w:type="dxa"/>
            <w:tcBorders>
              <w:top w:val="nil"/>
              <w:left w:val="nil"/>
              <w:bottom w:val="nil"/>
              <w:right w:val="nil"/>
            </w:tcBorders>
            <w:shd w:val="clear" w:color="auto" w:fill="FFFFFF"/>
            <w:vAlign w:val="center"/>
          </w:tcPr>
          <w:p w14:paraId="541B847F"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86.06</w:t>
            </w:r>
          </w:p>
        </w:tc>
        <w:tc>
          <w:tcPr>
            <w:tcW w:w="1417" w:type="dxa"/>
            <w:tcBorders>
              <w:top w:val="nil"/>
              <w:left w:val="nil"/>
              <w:bottom w:val="nil"/>
              <w:right w:val="nil"/>
            </w:tcBorders>
            <w:shd w:val="clear" w:color="auto" w:fill="FFFFFF"/>
            <w:vAlign w:val="center"/>
          </w:tcPr>
          <w:p w14:paraId="3EB6E80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85.98</w:t>
            </w:r>
          </w:p>
        </w:tc>
        <w:tc>
          <w:tcPr>
            <w:tcW w:w="1134" w:type="dxa"/>
            <w:tcBorders>
              <w:top w:val="nil"/>
              <w:left w:val="nil"/>
              <w:bottom w:val="nil"/>
              <w:right w:val="nil"/>
            </w:tcBorders>
            <w:shd w:val="clear" w:color="auto" w:fill="FFFFFF"/>
            <w:vAlign w:val="center"/>
          </w:tcPr>
          <w:p w14:paraId="09F06A54"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0.713</w:t>
            </w:r>
          </w:p>
        </w:tc>
        <w:tc>
          <w:tcPr>
            <w:tcW w:w="1134" w:type="dxa"/>
            <w:tcBorders>
              <w:top w:val="nil"/>
              <w:left w:val="nil"/>
              <w:bottom w:val="nil"/>
              <w:right w:val="nil"/>
            </w:tcBorders>
            <w:shd w:val="clear" w:color="auto" w:fill="FFFFFF"/>
            <w:vAlign w:val="center"/>
          </w:tcPr>
          <w:p w14:paraId="672BCFD0"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0.798</w:t>
            </w:r>
          </w:p>
        </w:tc>
        <w:tc>
          <w:tcPr>
            <w:tcW w:w="1134" w:type="dxa"/>
            <w:tcBorders>
              <w:top w:val="nil"/>
              <w:left w:val="nil"/>
              <w:bottom w:val="nil"/>
              <w:right w:val="nil"/>
            </w:tcBorders>
            <w:shd w:val="clear" w:color="auto" w:fill="FFFFFF"/>
            <w:vAlign w:val="center"/>
          </w:tcPr>
          <w:p w14:paraId="16D03A5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45.12</w:t>
            </w:r>
          </w:p>
        </w:tc>
      </w:tr>
      <w:tr w:rsidR="00C642EC" w14:paraId="04D37C19" w14:textId="77777777">
        <w:trPr>
          <w:jc w:val="center"/>
        </w:trPr>
        <w:tc>
          <w:tcPr>
            <w:tcW w:w="2324" w:type="dxa"/>
            <w:tcBorders>
              <w:top w:val="nil"/>
              <w:left w:val="nil"/>
              <w:bottom w:val="single" w:sz="12" w:space="0" w:color="000000"/>
              <w:right w:val="nil"/>
            </w:tcBorders>
            <w:shd w:val="clear" w:color="auto" w:fill="FFFFFF"/>
            <w:vAlign w:val="center"/>
          </w:tcPr>
          <w:p w14:paraId="43F4A1E7" w14:textId="77777777" w:rsidR="00C642EC" w:rsidRDefault="00000000">
            <w:pPr>
              <w:snapToGrid/>
              <w:spacing w:line="276" w:lineRule="auto"/>
              <w:ind w:firstLineChars="0" w:firstLine="0"/>
              <w:rPr>
                <w:color w:val="000000"/>
                <w:szCs w:val="22"/>
                <w:lang w:bidi="ar-SA"/>
              </w:rPr>
            </w:pPr>
            <w:proofErr w:type="spellStart"/>
            <w:r>
              <w:rPr>
                <w:color w:val="000000"/>
                <w:sz w:val="21"/>
                <w:szCs w:val="22"/>
                <w:lang w:bidi="ar-SA"/>
              </w:rPr>
              <w:t>xLSTM-Fusion</w:t>
            </w:r>
            <w:r>
              <w:rPr>
                <w:color w:val="000000"/>
                <w:sz w:val="21"/>
                <w:szCs w:val="22"/>
                <w:lang w:bidi="ar-SA"/>
              </w:rPr>
              <w:t>（本文</w:t>
            </w:r>
            <w:proofErr w:type="spellEnd"/>
            <w:r>
              <w:rPr>
                <w:color w:val="000000"/>
                <w:sz w:val="21"/>
                <w:szCs w:val="22"/>
                <w:lang w:bidi="ar-SA"/>
              </w:rPr>
              <w:t>）</w:t>
            </w:r>
          </w:p>
        </w:tc>
        <w:tc>
          <w:tcPr>
            <w:tcW w:w="1417" w:type="dxa"/>
            <w:tcBorders>
              <w:top w:val="nil"/>
              <w:left w:val="nil"/>
              <w:bottom w:val="single" w:sz="12" w:space="0" w:color="000000"/>
              <w:right w:val="nil"/>
            </w:tcBorders>
            <w:shd w:val="clear" w:color="auto" w:fill="FFFFFF"/>
            <w:vAlign w:val="center"/>
          </w:tcPr>
          <w:p w14:paraId="1AF3F2E3"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90.74</w:t>
            </w:r>
          </w:p>
        </w:tc>
        <w:tc>
          <w:tcPr>
            <w:tcW w:w="1417" w:type="dxa"/>
            <w:tcBorders>
              <w:top w:val="nil"/>
              <w:left w:val="nil"/>
              <w:bottom w:val="single" w:sz="12" w:space="0" w:color="000000"/>
              <w:right w:val="nil"/>
            </w:tcBorders>
            <w:shd w:val="clear" w:color="auto" w:fill="FFFFFF"/>
            <w:vAlign w:val="center"/>
          </w:tcPr>
          <w:p w14:paraId="1BB9AB6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90.71</w:t>
            </w:r>
          </w:p>
        </w:tc>
        <w:tc>
          <w:tcPr>
            <w:tcW w:w="1134" w:type="dxa"/>
            <w:tcBorders>
              <w:top w:val="nil"/>
              <w:left w:val="nil"/>
              <w:bottom w:val="single" w:sz="12" w:space="0" w:color="000000"/>
              <w:right w:val="nil"/>
            </w:tcBorders>
            <w:shd w:val="clear" w:color="auto" w:fill="FFFFFF"/>
            <w:vAlign w:val="center"/>
          </w:tcPr>
          <w:p w14:paraId="3CF09BE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0.587</w:t>
            </w:r>
          </w:p>
        </w:tc>
        <w:tc>
          <w:tcPr>
            <w:tcW w:w="1134" w:type="dxa"/>
            <w:tcBorders>
              <w:top w:val="nil"/>
              <w:left w:val="nil"/>
              <w:bottom w:val="single" w:sz="12" w:space="0" w:color="000000"/>
              <w:right w:val="nil"/>
            </w:tcBorders>
            <w:shd w:val="clear" w:color="auto" w:fill="FFFFFF"/>
            <w:vAlign w:val="center"/>
          </w:tcPr>
          <w:p w14:paraId="759ABE5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0.878</w:t>
            </w:r>
          </w:p>
        </w:tc>
        <w:tc>
          <w:tcPr>
            <w:tcW w:w="1134" w:type="dxa"/>
            <w:tcBorders>
              <w:top w:val="nil"/>
              <w:left w:val="nil"/>
              <w:bottom w:val="single" w:sz="12" w:space="0" w:color="000000"/>
              <w:right w:val="nil"/>
            </w:tcBorders>
            <w:shd w:val="clear" w:color="auto" w:fill="FFFFFF"/>
            <w:vAlign w:val="center"/>
          </w:tcPr>
          <w:p w14:paraId="4C8426DB"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48.47</w:t>
            </w:r>
          </w:p>
        </w:tc>
      </w:tr>
    </w:tbl>
    <w:p w14:paraId="404C8B12" w14:textId="77777777" w:rsidR="00C642EC" w:rsidRDefault="00C642EC">
      <w:pPr>
        <w:snapToGrid/>
        <w:ind w:firstLineChars="0" w:firstLine="420"/>
        <w:jc w:val="both"/>
        <w:rPr>
          <w:szCs w:val="22"/>
          <w:lang w:bidi="ar-SA"/>
        </w:rPr>
      </w:pPr>
    </w:p>
    <w:p w14:paraId="53801006" w14:textId="77777777" w:rsidR="00C642EC" w:rsidRDefault="00000000">
      <w:pPr>
        <w:rPr>
          <w:lang w:eastAsia="zh-CN"/>
        </w:rPr>
      </w:pPr>
      <w:proofErr w:type="spellStart"/>
      <w:r>
        <w:t>从二分类指标看，本文模型的</w:t>
      </w:r>
      <w:proofErr w:type="spellEnd"/>
      <w:r>
        <w:t xml:space="preserve"> ACC2_Non0 </w:t>
      </w:r>
      <w:proofErr w:type="spellStart"/>
      <w:r>
        <w:t>达到</w:t>
      </w:r>
      <w:proofErr w:type="spellEnd"/>
      <w:r>
        <w:t xml:space="preserve"> 90.74%</w:t>
      </w:r>
      <w:r>
        <w:t>，</w:t>
      </w:r>
      <w:proofErr w:type="spellStart"/>
      <w:r>
        <w:t>较最强基线</w:t>
      </w:r>
      <w:proofErr w:type="spellEnd"/>
      <w:r>
        <w:t xml:space="preserve"> Self-MM </w:t>
      </w:r>
      <w:proofErr w:type="spellStart"/>
      <w:r>
        <w:t>提高</w:t>
      </w:r>
      <w:proofErr w:type="spellEnd"/>
      <w:r>
        <w:t xml:space="preserve"> 4.68 </w:t>
      </w:r>
      <w:r>
        <w:t>个百分点；</w:t>
      </w:r>
      <w:r>
        <w:t xml:space="preserve">F1_Non0 </w:t>
      </w:r>
      <w:proofErr w:type="spellStart"/>
      <w:r>
        <w:t>达到</w:t>
      </w:r>
      <w:proofErr w:type="spellEnd"/>
      <w:r>
        <w:t xml:space="preserve"> 90.71%</w:t>
      </w:r>
      <w:r>
        <w:t>，较</w:t>
      </w:r>
      <w:r>
        <w:t xml:space="preserve"> Self-MM </w:t>
      </w:r>
      <w:proofErr w:type="spellStart"/>
      <w:r>
        <w:t>提高</w:t>
      </w:r>
      <w:proofErr w:type="spellEnd"/>
      <w:r>
        <w:t xml:space="preserve"> 4.73 </w:t>
      </w:r>
      <w:proofErr w:type="spellStart"/>
      <w:r>
        <w:t>个百分点</w:t>
      </w:r>
      <w:proofErr w:type="spellEnd"/>
      <w:r>
        <w:t>。</w:t>
      </w:r>
      <w:r>
        <w:rPr>
          <w:lang w:eastAsia="zh-CN"/>
        </w:rPr>
        <w:t>该结果说明，</w:t>
      </w:r>
      <w:proofErr w:type="spellStart"/>
      <w:r>
        <w:rPr>
          <w:lang w:eastAsia="zh-CN"/>
        </w:rPr>
        <w:t>xLSTM</w:t>
      </w:r>
      <w:proofErr w:type="spellEnd"/>
      <w:r>
        <w:rPr>
          <w:lang w:eastAsia="zh-CN"/>
        </w:rPr>
        <w:t xml:space="preserve">-Fusion </w:t>
      </w:r>
      <w:r>
        <w:rPr>
          <w:lang w:eastAsia="zh-CN"/>
        </w:rPr>
        <w:t>在非中性样本上的情感极性判别更为稳定。其原因在于，</w:t>
      </w:r>
      <w:r>
        <w:rPr>
          <w:lang w:eastAsia="zh-CN"/>
        </w:rPr>
        <w:t xml:space="preserve">CME </w:t>
      </w:r>
      <w:r>
        <w:rPr>
          <w:lang w:eastAsia="zh-CN"/>
        </w:rPr>
        <w:t>通过双向跨模态注意力增强了文本语义与语音韵律之间的对应关系，</w:t>
      </w:r>
      <w:proofErr w:type="gramStart"/>
      <w:r>
        <w:rPr>
          <w:lang w:eastAsia="zh-CN"/>
        </w:rPr>
        <w:t>使</w:t>
      </w:r>
      <w:r>
        <w:rPr>
          <w:lang w:eastAsia="zh-CN"/>
        </w:rPr>
        <w:t>“</w:t>
      </w:r>
      <w:r>
        <w:rPr>
          <w:lang w:eastAsia="zh-CN"/>
        </w:rPr>
        <w:t>说了什么</w:t>
      </w:r>
      <w:r>
        <w:rPr>
          <w:lang w:eastAsia="zh-CN"/>
        </w:rPr>
        <w:t>”</w:t>
      </w:r>
      <w:r>
        <w:rPr>
          <w:lang w:eastAsia="zh-CN"/>
        </w:rPr>
        <w:t>与</w:t>
      </w:r>
      <w:proofErr w:type="gramEnd"/>
      <w:r>
        <w:rPr>
          <w:lang w:eastAsia="zh-CN"/>
        </w:rPr>
        <w:t>“</w:t>
      </w:r>
      <w:proofErr w:type="gramStart"/>
      <w:r>
        <w:rPr>
          <w:lang w:eastAsia="zh-CN"/>
        </w:rPr>
        <w:t>怎样说</w:t>
      </w:r>
      <w:r>
        <w:rPr>
          <w:lang w:eastAsia="zh-CN"/>
        </w:rPr>
        <w:t>”</w:t>
      </w:r>
      <w:r>
        <w:rPr>
          <w:lang w:eastAsia="zh-CN"/>
        </w:rPr>
        <w:t>能够在深层表征空间中协同作用</w:t>
      </w:r>
      <w:proofErr w:type="gramEnd"/>
      <w:r>
        <w:rPr>
          <w:lang w:eastAsia="zh-CN"/>
        </w:rPr>
        <w:t>；与此同时，</w:t>
      </w:r>
      <w:proofErr w:type="spellStart"/>
      <w:r>
        <w:rPr>
          <w:lang w:eastAsia="zh-CN"/>
        </w:rPr>
        <w:t>DEConv</w:t>
      </w:r>
      <w:proofErr w:type="spellEnd"/>
      <w:r>
        <w:rPr>
          <w:lang w:eastAsia="zh-CN"/>
        </w:rPr>
        <w:t xml:space="preserve"> </w:t>
      </w:r>
      <w:r>
        <w:rPr>
          <w:lang w:eastAsia="zh-CN"/>
        </w:rPr>
        <w:t>对视频模态中的局部动态变化进行了增强，使面部动作与表情细节不再只是静态补充，而成为参与极性判断的重要证据。</w:t>
      </w:r>
    </w:p>
    <w:p w14:paraId="72F391E4" w14:textId="77777777" w:rsidR="00C642EC" w:rsidRDefault="00000000">
      <w:pPr>
        <w:rPr>
          <w:lang w:eastAsia="zh-CN"/>
        </w:rPr>
      </w:pPr>
      <w:proofErr w:type="spellStart"/>
      <w:r>
        <w:t>从回归指标看，本文模型的</w:t>
      </w:r>
      <w:proofErr w:type="spellEnd"/>
      <w:r>
        <w:t xml:space="preserve"> MAE </w:t>
      </w:r>
      <w:r>
        <w:t>为</w:t>
      </w:r>
      <w:r>
        <w:t xml:space="preserve"> 0.587</w:t>
      </w:r>
      <w:r>
        <w:t>，较</w:t>
      </w:r>
      <w:r>
        <w:t xml:space="preserve"> Self-MM </w:t>
      </w:r>
      <w:r>
        <w:t>的</w:t>
      </w:r>
      <w:r>
        <w:t xml:space="preserve"> 0.713 </w:t>
      </w:r>
      <w:proofErr w:type="spellStart"/>
      <w:r>
        <w:t>下降约</w:t>
      </w:r>
      <w:proofErr w:type="spellEnd"/>
      <w:r>
        <w:t xml:space="preserve"> 17.67%</w:t>
      </w:r>
      <w:r>
        <w:t>；</w:t>
      </w:r>
      <w:r>
        <w:t xml:space="preserve">Corr </w:t>
      </w:r>
      <w:proofErr w:type="spellStart"/>
      <w:r>
        <w:t>达到</w:t>
      </w:r>
      <w:proofErr w:type="spellEnd"/>
      <w:r>
        <w:t xml:space="preserve"> 0.878</w:t>
      </w:r>
      <w:r>
        <w:t>，较</w:t>
      </w:r>
      <w:r>
        <w:t xml:space="preserve"> Self-MM </w:t>
      </w:r>
      <w:proofErr w:type="spellStart"/>
      <w:r>
        <w:t>提高约</w:t>
      </w:r>
      <w:proofErr w:type="spellEnd"/>
      <w:r>
        <w:t xml:space="preserve"> 10.03%</w:t>
      </w:r>
      <w:r>
        <w:t>。与</w:t>
      </w:r>
      <w:r>
        <w:t xml:space="preserve"> ACC2_Non0 </w:t>
      </w:r>
      <w:proofErr w:type="spellStart"/>
      <w:r>
        <w:t>相比，</w:t>
      </w:r>
      <w:r>
        <w:lastRenderedPageBreak/>
        <w:t>MAE</w:t>
      </w:r>
      <w:proofErr w:type="spellEnd"/>
      <w:r>
        <w:t xml:space="preserve"> </w:t>
      </w:r>
      <w:r>
        <w:t>与</w:t>
      </w:r>
      <w:r>
        <w:t xml:space="preserve"> Corr </w:t>
      </w:r>
      <w:proofErr w:type="spellStart"/>
      <w:r>
        <w:t>更能反映模型对连续情感强度变化的刻画能力</w:t>
      </w:r>
      <w:proofErr w:type="spellEnd"/>
      <w:r>
        <w:t>。</w:t>
      </w:r>
      <w:r>
        <w:rPr>
          <w:lang w:eastAsia="zh-CN"/>
        </w:rPr>
        <w:t>该优势表明，第</w:t>
      </w:r>
      <w:r>
        <w:rPr>
          <w:lang w:eastAsia="zh-CN"/>
        </w:rPr>
        <w:t>3</w:t>
      </w:r>
      <w:r>
        <w:rPr>
          <w:lang w:eastAsia="zh-CN"/>
        </w:rPr>
        <w:t>章中提出的</w:t>
      </w:r>
      <w:r>
        <w:rPr>
          <w:lang w:eastAsia="zh-CN"/>
        </w:rPr>
        <w:t xml:space="preserve"> </w:t>
      </w:r>
      <w:proofErr w:type="spellStart"/>
      <w:r>
        <w:rPr>
          <w:lang w:eastAsia="zh-CN"/>
        </w:rPr>
        <w:t>xLSTM</w:t>
      </w:r>
      <w:proofErr w:type="spellEnd"/>
      <w:r>
        <w:rPr>
          <w:lang w:eastAsia="zh-CN"/>
        </w:rPr>
        <w:t xml:space="preserve"> </w:t>
      </w:r>
      <w:r>
        <w:rPr>
          <w:lang w:eastAsia="zh-CN"/>
        </w:rPr>
        <w:t>并非仅提升了分类边界判别能力，更在持续跟踪情感走势和保持强度排序一致性方面发挥了重要作用。特别是</w:t>
      </w:r>
      <w:r>
        <w:rPr>
          <w:lang w:eastAsia="zh-CN"/>
        </w:rPr>
        <w:t xml:space="preserve"> </w:t>
      </w:r>
      <w:proofErr w:type="spellStart"/>
      <w:r>
        <w:rPr>
          <w:lang w:eastAsia="zh-CN"/>
        </w:rPr>
        <w:t>mLSTM</w:t>
      </w:r>
      <w:proofErr w:type="spellEnd"/>
      <w:r>
        <w:rPr>
          <w:lang w:eastAsia="zh-CN"/>
        </w:rPr>
        <w:t xml:space="preserve"> </w:t>
      </w:r>
      <w:r>
        <w:rPr>
          <w:lang w:eastAsia="zh-CN"/>
        </w:rPr>
        <w:t>的矩阵记忆能够保留更丰富的跨模态二阶交互模式，</w:t>
      </w:r>
      <w:proofErr w:type="spellStart"/>
      <w:r>
        <w:rPr>
          <w:lang w:eastAsia="zh-CN"/>
        </w:rPr>
        <w:t>sLSTM</w:t>
      </w:r>
      <w:proofErr w:type="spellEnd"/>
      <w:r>
        <w:rPr>
          <w:lang w:eastAsia="zh-CN"/>
        </w:rPr>
        <w:t xml:space="preserve"> </w:t>
      </w:r>
      <w:r>
        <w:rPr>
          <w:lang w:eastAsia="zh-CN"/>
        </w:rPr>
        <w:t>的指数门控则有利于在关键情感位置形成更强响应，二者共同提高了模型对连续情感变化的建模精度。</w:t>
      </w:r>
    </w:p>
    <w:p w14:paraId="0530BE42" w14:textId="77777777" w:rsidR="00C642EC" w:rsidRDefault="00000000">
      <w:pPr>
        <w:rPr>
          <w:lang w:eastAsia="zh-CN"/>
        </w:rPr>
      </w:pPr>
      <w:r>
        <w:rPr>
          <w:lang w:eastAsia="zh-CN"/>
        </w:rPr>
        <w:t>在</w:t>
      </w:r>
      <w:r>
        <w:rPr>
          <w:lang w:eastAsia="zh-CN"/>
        </w:rPr>
        <w:t xml:space="preserve"> ACC7 </w:t>
      </w:r>
      <w:r>
        <w:rPr>
          <w:lang w:eastAsia="zh-CN"/>
        </w:rPr>
        <w:t>指标上，本文模型取得</w:t>
      </w:r>
      <w:r>
        <w:rPr>
          <w:lang w:eastAsia="zh-CN"/>
        </w:rPr>
        <w:t xml:space="preserve"> 48.47% </w:t>
      </w:r>
      <w:r>
        <w:rPr>
          <w:lang w:eastAsia="zh-CN"/>
        </w:rPr>
        <w:t>的结果，较</w:t>
      </w:r>
      <w:r>
        <w:rPr>
          <w:lang w:eastAsia="zh-CN"/>
        </w:rPr>
        <w:t xml:space="preserve"> Self-MM </w:t>
      </w:r>
      <w:r>
        <w:rPr>
          <w:lang w:eastAsia="zh-CN"/>
        </w:rPr>
        <w:t>提高</w:t>
      </w:r>
      <w:r>
        <w:rPr>
          <w:lang w:eastAsia="zh-CN"/>
        </w:rPr>
        <w:t xml:space="preserve"> 3.35 </w:t>
      </w:r>
      <w:proofErr w:type="gramStart"/>
      <w:r>
        <w:rPr>
          <w:lang w:eastAsia="zh-CN"/>
        </w:rPr>
        <w:t>个</w:t>
      </w:r>
      <w:proofErr w:type="gramEnd"/>
      <w:r>
        <w:rPr>
          <w:lang w:eastAsia="zh-CN"/>
        </w:rPr>
        <w:t>百分点。这说明本文方法不仅能够区分正负极性，还能够更细致地区分不同情感强度等级。其原因在于，多层次融合预测结构与多任务训练机制为模型提供了更丰富的监督来源：单模态分支有助于保持文本、音频和视频各自的判别能力，融合分支则促使模型在联合空间中学习更细粒度的情感强度边界。</w:t>
      </w:r>
    </w:p>
    <w:p w14:paraId="39FFA924" w14:textId="77777777" w:rsidR="00C642EC" w:rsidRDefault="00C642EC">
      <w:pPr>
        <w:rPr>
          <w:lang w:eastAsia="zh-CN"/>
        </w:rPr>
      </w:pPr>
    </w:p>
    <w:p w14:paraId="2008A8A4" w14:textId="77777777" w:rsidR="00C642EC" w:rsidRDefault="00000000">
      <w:pPr>
        <w:pStyle w:val="3"/>
        <w:spacing w:before="120"/>
        <w:rPr>
          <w:rFonts w:hint="eastAsia"/>
        </w:rPr>
      </w:pPr>
      <w:bookmarkStart w:id="106" w:name="_Toc224744455"/>
      <w:r>
        <w:t>5.1.2  CMU-MOSEI上的验证结果</w:t>
      </w:r>
      <w:bookmarkEnd w:id="106"/>
    </w:p>
    <w:p w14:paraId="073A57E6" w14:textId="77777777" w:rsidR="00C642EC" w:rsidRDefault="00000000">
      <w:pPr>
        <w:snapToGrid/>
        <w:ind w:firstLineChars="0" w:firstLine="420"/>
        <w:jc w:val="both"/>
        <w:rPr>
          <w:szCs w:val="22"/>
          <w:lang w:eastAsia="zh-CN" w:bidi="ar-SA"/>
        </w:rPr>
      </w:pPr>
      <w:r>
        <w:rPr>
          <w:szCs w:val="22"/>
          <w:lang w:eastAsia="zh-CN" w:bidi="ar-SA"/>
        </w:rPr>
        <w:t>为进一步验证本文所提出模型在更大规模、更高异质性数据环境中的泛化能力，本文在完整</w:t>
      </w:r>
      <w:r>
        <w:rPr>
          <w:szCs w:val="22"/>
          <w:lang w:eastAsia="zh-CN" w:bidi="ar-SA"/>
        </w:rPr>
        <w:t xml:space="preserve"> CMU-MOSEI </w:t>
      </w:r>
      <w:r>
        <w:rPr>
          <w:szCs w:val="22"/>
          <w:lang w:eastAsia="zh-CN" w:bidi="ar-SA"/>
        </w:rPr>
        <w:t>数据集上进行了补充实验。</w:t>
      </w:r>
      <w:r>
        <w:rPr>
          <w:szCs w:val="22"/>
          <w:lang w:eastAsia="zh-CN" w:bidi="ar-SA"/>
        </w:rPr>
        <w:t xml:space="preserve">CMU-MOSEI </w:t>
      </w:r>
      <w:r>
        <w:rPr>
          <w:szCs w:val="22"/>
          <w:lang w:eastAsia="zh-CN" w:bidi="ar-SA"/>
        </w:rPr>
        <w:t>由</w:t>
      </w:r>
      <w:r>
        <w:rPr>
          <w:szCs w:val="22"/>
          <w:lang w:eastAsia="zh-CN" w:bidi="ar-SA"/>
        </w:rPr>
        <w:t xml:space="preserve"> 23,453 </w:t>
      </w:r>
      <w:proofErr w:type="gramStart"/>
      <w:r>
        <w:rPr>
          <w:szCs w:val="22"/>
          <w:lang w:eastAsia="zh-CN" w:bidi="ar-SA"/>
        </w:rPr>
        <w:t>个</w:t>
      </w:r>
      <w:proofErr w:type="gramEnd"/>
      <w:r>
        <w:rPr>
          <w:szCs w:val="22"/>
          <w:lang w:eastAsia="zh-CN" w:bidi="ar-SA"/>
        </w:rPr>
        <w:t>视频片段构成，覆盖</w:t>
      </w:r>
      <w:r>
        <w:rPr>
          <w:szCs w:val="22"/>
          <w:lang w:eastAsia="zh-CN" w:bidi="ar-SA"/>
        </w:rPr>
        <w:t xml:space="preserve"> 1,000 </w:t>
      </w:r>
      <w:r>
        <w:rPr>
          <w:szCs w:val="22"/>
          <w:lang w:eastAsia="zh-CN" w:bidi="ar-SA"/>
        </w:rPr>
        <w:t>名说话者和</w:t>
      </w:r>
      <w:r>
        <w:rPr>
          <w:szCs w:val="22"/>
          <w:lang w:eastAsia="zh-CN" w:bidi="ar-SA"/>
        </w:rPr>
        <w:t xml:space="preserve"> 250 </w:t>
      </w:r>
      <w:proofErr w:type="gramStart"/>
      <w:r>
        <w:rPr>
          <w:szCs w:val="22"/>
          <w:lang w:eastAsia="zh-CN" w:bidi="ar-SA"/>
        </w:rPr>
        <w:t>个</w:t>
      </w:r>
      <w:proofErr w:type="gramEnd"/>
      <w:r>
        <w:rPr>
          <w:szCs w:val="22"/>
          <w:lang w:eastAsia="zh-CN" w:bidi="ar-SA"/>
        </w:rPr>
        <w:t>主题，具有更强的说话人差异、主题复杂性与场景多样性，因此比</w:t>
      </w:r>
      <w:r>
        <w:rPr>
          <w:szCs w:val="22"/>
          <w:lang w:eastAsia="zh-CN" w:bidi="ar-SA"/>
        </w:rPr>
        <w:t xml:space="preserve"> CMU-MOSI </w:t>
      </w:r>
      <w:r>
        <w:rPr>
          <w:szCs w:val="22"/>
          <w:lang w:eastAsia="zh-CN" w:bidi="ar-SA"/>
        </w:rPr>
        <w:t>更能检验模型在真实开放环境中的稳健性。</w:t>
      </w:r>
      <w:r>
        <w:rPr>
          <w:rFonts w:hint="eastAsia"/>
          <w:szCs w:val="22"/>
          <w:lang w:eastAsia="zh-CN" w:bidi="ar-SA"/>
        </w:rPr>
        <w:t>结果如表</w:t>
      </w:r>
      <w:r>
        <w:rPr>
          <w:rFonts w:hint="eastAsia"/>
          <w:szCs w:val="22"/>
          <w:lang w:eastAsia="zh-CN" w:bidi="ar-SA"/>
        </w:rPr>
        <w:t>5.2</w:t>
      </w:r>
      <w:r>
        <w:rPr>
          <w:rFonts w:hint="eastAsia"/>
          <w:szCs w:val="22"/>
          <w:lang w:eastAsia="zh-CN" w:bidi="ar-SA"/>
        </w:rPr>
        <w:t>所示</w:t>
      </w:r>
      <w:r>
        <w:rPr>
          <w:szCs w:val="22"/>
          <w:lang w:eastAsia="zh-CN" w:bidi="ar-SA"/>
        </w:rPr>
        <w:t>。</w:t>
      </w:r>
    </w:p>
    <w:p w14:paraId="644ACE7F" w14:textId="77777777" w:rsidR="00C642EC" w:rsidRDefault="00000000">
      <w:pPr>
        <w:snapToGrid/>
        <w:spacing w:before="120" w:after="60" w:line="276" w:lineRule="auto"/>
        <w:ind w:firstLineChars="0" w:firstLine="0"/>
        <w:jc w:val="center"/>
        <w:rPr>
          <w:szCs w:val="22"/>
          <w:lang w:eastAsia="zh-CN" w:bidi="ar-SA"/>
        </w:rPr>
      </w:pPr>
      <w:r>
        <w:rPr>
          <w:sz w:val="21"/>
          <w:szCs w:val="22"/>
          <w:lang w:eastAsia="zh-CN" w:bidi="ar-SA"/>
        </w:rPr>
        <w:t>表</w:t>
      </w:r>
      <w:r>
        <w:rPr>
          <w:sz w:val="21"/>
          <w:szCs w:val="22"/>
          <w:lang w:eastAsia="zh-CN" w:bidi="ar-SA"/>
        </w:rPr>
        <w:t>5.2  CMU-MOSEI</w:t>
      </w:r>
      <w:r>
        <w:rPr>
          <w:sz w:val="21"/>
          <w:szCs w:val="22"/>
          <w:lang w:eastAsia="zh-CN" w:bidi="ar-SA"/>
        </w:rPr>
        <w:t>数据集</w:t>
      </w:r>
      <w:r>
        <w:rPr>
          <w:rFonts w:hint="eastAsia"/>
          <w:sz w:val="21"/>
          <w:szCs w:val="22"/>
          <w:lang w:eastAsia="zh-CN" w:bidi="ar-SA"/>
        </w:rPr>
        <w:t>的评估</w:t>
      </w:r>
      <w:r>
        <w:rPr>
          <w:sz w:val="21"/>
          <w:szCs w:val="22"/>
          <w:lang w:eastAsia="zh-CN" w:bidi="ar-SA"/>
        </w:rPr>
        <w:t>结果</w:t>
      </w:r>
    </w:p>
    <w:tbl>
      <w:tblPr>
        <w:tblpPr w:leftFromText="180" w:rightFromText="180" w:vertAnchor="text" w:horzAnchor="page" w:tblpX="1498" w:tblpY="336"/>
        <w:tblOverlap w:val="never"/>
        <w:tblW w:w="8768" w:type="dxa"/>
        <w:tblLook w:val="04A0" w:firstRow="1" w:lastRow="0" w:firstColumn="1" w:lastColumn="0" w:noHBand="0" w:noVBand="1"/>
      </w:tblPr>
      <w:tblGrid>
        <w:gridCol w:w="2130"/>
        <w:gridCol w:w="2263"/>
        <w:gridCol w:w="1903"/>
        <w:gridCol w:w="1296"/>
        <w:gridCol w:w="1176"/>
      </w:tblGrid>
      <w:tr w:rsidR="00C642EC" w14:paraId="4E57B07B" w14:textId="77777777">
        <w:trPr>
          <w:trHeight w:val="410"/>
        </w:trPr>
        <w:tc>
          <w:tcPr>
            <w:tcW w:w="2130" w:type="dxa"/>
            <w:tcBorders>
              <w:top w:val="single" w:sz="12" w:space="0" w:color="000000"/>
              <w:left w:val="nil"/>
              <w:bottom w:val="single" w:sz="4" w:space="0" w:color="000000"/>
              <w:right w:val="nil"/>
              <w:tl2br w:val="nil"/>
            </w:tcBorders>
            <w:shd w:val="clear" w:color="auto" w:fill="FFFFFF"/>
            <w:vAlign w:val="center"/>
          </w:tcPr>
          <w:p w14:paraId="24E0C3F7" w14:textId="77777777" w:rsidR="00C642EC" w:rsidRDefault="00000000">
            <w:pPr>
              <w:spacing w:line="240" w:lineRule="auto"/>
              <w:ind w:firstLine="420"/>
              <w:rPr>
                <w:sz w:val="21"/>
                <w:szCs w:val="16"/>
              </w:rPr>
            </w:pPr>
            <w:r>
              <w:rPr>
                <w:rFonts w:hint="eastAsia"/>
                <w:sz w:val="21"/>
                <w:szCs w:val="16"/>
                <w:lang w:eastAsia="zh-CN"/>
              </w:rPr>
              <w:t>方法</w:t>
            </w:r>
          </w:p>
        </w:tc>
        <w:tc>
          <w:tcPr>
            <w:tcW w:w="2263" w:type="dxa"/>
            <w:tcBorders>
              <w:top w:val="single" w:sz="12" w:space="0" w:color="000000"/>
              <w:left w:val="nil"/>
              <w:bottom w:val="single" w:sz="4" w:space="0" w:color="000000"/>
              <w:right w:val="nil"/>
            </w:tcBorders>
            <w:shd w:val="clear" w:color="auto" w:fill="FFFFFF"/>
            <w:vAlign w:val="center"/>
          </w:tcPr>
          <w:p w14:paraId="5DCAAECC" w14:textId="77777777" w:rsidR="00C642EC" w:rsidRDefault="00000000">
            <w:pPr>
              <w:spacing w:line="240" w:lineRule="auto"/>
              <w:ind w:firstLine="420"/>
              <w:rPr>
                <w:sz w:val="21"/>
                <w:szCs w:val="16"/>
              </w:rPr>
            </w:pPr>
            <w:r>
              <w:rPr>
                <w:sz w:val="21"/>
                <w:szCs w:val="16"/>
                <w:lang w:eastAsia="zh-CN"/>
              </w:rPr>
              <w:t>ACC2_Non0(%)</w:t>
            </w:r>
          </w:p>
        </w:tc>
        <w:tc>
          <w:tcPr>
            <w:tcW w:w="1903" w:type="dxa"/>
            <w:tcBorders>
              <w:top w:val="single" w:sz="12" w:space="0" w:color="000000"/>
              <w:left w:val="nil"/>
              <w:bottom w:val="single" w:sz="4" w:space="0" w:color="000000"/>
              <w:right w:val="nil"/>
            </w:tcBorders>
            <w:shd w:val="clear" w:color="auto" w:fill="FFFFFF"/>
            <w:vAlign w:val="center"/>
          </w:tcPr>
          <w:p w14:paraId="43A0C0AB" w14:textId="77777777" w:rsidR="00C642EC" w:rsidRDefault="00000000">
            <w:pPr>
              <w:spacing w:line="240" w:lineRule="auto"/>
              <w:ind w:firstLine="420"/>
              <w:rPr>
                <w:sz w:val="21"/>
                <w:szCs w:val="16"/>
              </w:rPr>
            </w:pPr>
            <w:r>
              <w:rPr>
                <w:sz w:val="21"/>
                <w:szCs w:val="16"/>
                <w:lang w:eastAsia="zh-CN"/>
              </w:rPr>
              <w:t>F1_Non0(%)</w:t>
            </w:r>
          </w:p>
        </w:tc>
        <w:tc>
          <w:tcPr>
            <w:tcW w:w="1296" w:type="dxa"/>
            <w:tcBorders>
              <w:top w:val="single" w:sz="12" w:space="0" w:color="000000"/>
              <w:left w:val="nil"/>
              <w:bottom w:val="single" w:sz="4" w:space="0" w:color="000000"/>
              <w:right w:val="nil"/>
            </w:tcBorders>
            <w:shd w:val="clear" w:color="auto" w:fill="FFFFFF"/>
            <w:vAlign w:val="center"/>
          </w:tcPr>
          <w:p w14:paraId="090C43EE" w14:textId="77777777" w:rsidR="00C642EC" w:rsidRDefault="00000000">
            <w:pPr>
              <w:spacing w:line="240" w:lineRule="auto"/>
              <w:ind w:firstLine="420"/>
              <w:rPr>
                <w:sz w:val="21"/>
                <w:szCs w:val="16"/>
              </w:rPr>
            </w:pPr>
            <w:r>
              <w:rPr>
                <w:sz w:val="21"/>
                <w:szCs w:val="16"/>
                <w:lang w:eastAsia="zh-CN"/>
              </w:rPr>
              <w:t>MAE</w:t>
            </w:r>
          </w:p>
        </w:tc>
        <w:tc>
          <w:tcPr>
            <w:tcW w:w="1176" w:type="dxa"/>
            <w:tcBorders>
              <w:top w:val="single" w:sz="12" w:space="0" w:color="000000"/>
              <w:left w:val="nil"/>
              <w:bottom w:val="single" w:sz="4" w:space="0" w:color="000000"/>
              <w:right w:val="nil"/>
            </w:tcBorders>
            <w:shd w:val="clear" w:color="auto" w:fill="FFFFFF"/>
            <w:vAlign w:val="center"/>
          </w:tcPr>
          <w:p w14:paraId="3696B2D7" w14:textId="77777777" w:rsidR="00C642EC" w:rsidRDefault="00000000">
            <w:pPr>
              <w:spacing w:line="240" w:lineRule="auto"/>
              <w:ind w:firstLine="420"/>
              <w:rPr>
                <w:sz w:val="21"/>
                <w:szCs w:val="16"/>
              </w:rPr>
            </w:pPr>
            <w:r>
              <w:rPr>
                <w:sz w:val="21"/>
                <w:szCs w:val="16"/>
                <w:lang w:eastAsia="zh-CN"/>
              </w:rPr>
              <w:t>Corr</w:t>
            </w:r>
          </w:p>
        </w:tc>
      </w:tr>
      <w:tr w:rsidR="00C642EC" w14:paraId="086C2B40" w14:textId="77777777">
        <w:trPr>
          <w:trHeight w:val="312"/>
        </w:trPr>
        <w:tc>
          <w:tcPr>
            <w:tcW w:w="2130" w:type="dxa"/>
            <w:tcBorders>
              <w:top w:val="single" w:sz="4" w:space="0" w:color="000000"/>
              <w:left w:val="nil"/>
              <w:bottom w:val="nil"/>
              <w:right w:val="nil"/>
            </w:tcBorders>
            <w:shd w:val="clear" w:color="auto" w:fill="FFFFFF"/>
            <w:vAlign w:val="center"/>
          </w:tcPr>
          <w:p w14:paraId="151A3860" w14:textId="77777777" w:rsidR="00C642EC" w:rsidRDefault="00000000">
            <w:pPr>
              <w:spacing w:line="240" w:lineRule="auto"/>
              <w:ind w:firstLine="420"/>
              <w:rPr>
                <w:sz w:val="21"/>
                <w:szCs w:val="16"/>
              </w:rPr>
            </w:pPr>
            <w:r>
              <w:rPr>
                <w:sz w:val="21"/>
                <w:szCs w:val="16"/>
                <w:lang w:eastAsia="zh-CN"/>
              </w:rPr>
              <w:t>TFN</w:t>
            </w:r>
          </w:p>
        </w:tc>
        <w:tc>
          <w:tcPr>
            <w:tcW w:w="2263" w:type="dxa"/>
            <w:tcBorders>
              <w:top w:val="single" w:sz="4" w:space="0" w:color="000000"/>
              <w:left w:val="nil"/>
              <w:bottom w:val="nil"/>
              <w:right w:val="nil"/>
            </w:tcBorders>
            <w:shd w:val="clear" w:color="auto" w:fill="FFFFFF"/>
            <w:vAlign w:val="center"/>
          </w:tcPr>
          <w:p w14:paraId="29F17E9D" w14:textId="77777777" w:rsidR="00C642EC" w:rsidRDefault="00000000">
            <w:pPr>
              <w:spacing w:line="240" w:lineRule="auto"/>
              <w:ind w:firstLine="420"/>
              <w:rPr>
                <w:sz w:val="21"/>
                <w:szCs w:val="16"/>
              </w:rPr>
            </w:pPr>
            <w:r>
              <w:rPr>
                <w:sz w:val="21"/>
                <w:szCs w:val="16"/>
                <w:lang w:eastAsia="zh-CN"/>
              </w:rPr>
              <w:t>78.5</w:t>
            </w:r>
          </w:p>
        </w:tc>
        <w:tc>
          <w:tcPr>
            <w:tcW w:w="1903" w:type="dxa"/>
            <w:tcBorders>
              <w:top w:val="single" w:sz="4" w:space="0" w:color="000000"/>
              <w:left w:val="nil"/>
              <w:bottom w:val="nil"/>
              <w:right w:val="nil"/>
            </w:tcBorders>
            <w:shd w:val="clear" w:color="auto" w:fill="FFFFFF"/>
            <w:vAlign w:val="center"/>
          </w:tcPr>
          <w:p w14:paraId="3093084E" w14:textId="77777777" w:rsidR="00C642EC" w:rsidRDefault="00000000">
            <w:pPr>
              <w:spacing w:line="240" w:lineRule="auto"/>
              <w:ind w:firstLine="420"/>
              <w:rPr>
                <w:sz w:val="21"/>
                <w:szCs w:val="16"/>
              </w:rPr>
            </w:pPr>
            <w:r>
              <w:rPr>
                <w:sz w:val="21"/>
                <w:szCs w:val="16"/>
                <w:lang w:eastAsia="zh-CN"/>
              </w:rPr>
              <w:t>78.96</w:t>
            </w:r>
          </w:p>
        </w:tc>
        <w:tc>
          <w:tcPr>
            <w:tcW w:w="1296" w:type="dxa"/>
            <w:tcBorders>
              <w:top w:val="single" w:sz="4" w:space="0" w:color="000000"/>
              <w:left w:val="nil"/>
              <w:bottom w:val="nil"/>
              <w:right w:val="nil"/>
            </w:tcBorders>
            <w:shd w:val="clear" w:color="auto" w:fill="FFFFFF"/>
            <w:vAlign w:val="center"/>
          </w:tcPr>
          <w:p w14:paraId="13B265D1" w14:textId="77777777" w:rsidR="00C642EC" w:rsidRDefault="00000000">
            <w:pPr>
              <w:spacing w:line="240" w:lineRule="auto"/>
              <w:ind w:firstLine="420"/>
              <w:rPr>
                <w:sz w:val="21"/>
                <w:szCs w:val="16"/>
              </w:rPr>
            </w:pPr>
            <w:r>
              <w:rPr>
                <w:sz w:val="21"/>
                <w:szCs w:val="16"/>
                <w:lang w:eastAsia="zh-CN"/>
              </w:rPr>
              <w:t>0.573</w:t>
            </w:r>
          </w:p>
        </w:tc>
        <w:tc>
          <w:tcPr>
            <w:tcW w:w="1176" w:type="dxa"/>
            <w:tcBorders>
              <w:top w:val="single" w:sz="4" w:space="0" w:color="000000"/>
              <w:left w:val="nil"/>
              <w:bottom w:val="nil"/>
              <w:right w:val="nil"/>
            </w:tcBorders>
            <w:shd w:val="clear" w:color="auto" w:fill="FFFFFF"/>
            <w:vAlign w:val="center"/>
          </w:tcPr>
          <w:p w14:paraId="3DF8AF5C" w14:textId="77777777" w:rsidR="00C642EC" w:rsidRDefault="00000000">
            <w:pPr>
              <w:spacing w:line="240" w:lineRule="auto"/>
              <w:ind w:firstLine="420"/>
              <w:rPr>
                <w:sz w:val="21"/>
                <w:szCs w:val="16"/>
              </w:rPr>
            </w:pPr>
            <w:r>
              <w:rPr>
                <w:sz w:val="21"/>
                <w:szCs w:val="16"/>
                <w:lang w:eastAsia="zh-CN"/>
              </w:rPr>
              <w:t>0.714</w:t>
            </w:r>
          </w:p>
        </w:tc>
      </w:tr>
      <w:tr w:rsidR="00C642EC" w14:paraId="525F8516" w14:textId="77777777">
        <w:trPr>
          <w:trHeight w:val="312"/>
        </w:trPr>
        <w:tc>
          <w:tcPr>
            <w:tcW w:w="2130" w:type="dxa"/>
            <w:tcBorders>
              <w:top w:val="nil"/>
              <w:left w:val="nil"/>
              <w:bottom w:val="nil"/>
              <w:right w:val="nil"/>
            </w:tcBorders>
            <w:shd w:val="clear" w:color="auto" w:fill="FFFFFF"/>
            <w:vAlign w:val="center"/>
          </w:tcPr>
          <w:p w14:paraId="38C3ED06" w14:textId="77777777" w:rsidR="00C642EC" w:rsidRDefault="00000000">
            <w:pPr>
              <w:spacing w:line="240" w:lineRule="auto"/>
              <w:ind w:firstLine="420"/>
              <w:rPr>
                <w:sz w:val="21"/>
                <w:szCs w:val="16"/>
              </w:rPr>
            </w:pPr>
            <w:r>
              <w:rPr>
                <w:sz w:val="21"/>
                <w:szCs w:val="16"/>
                <w:lang w:eastAsia="zh-CN"/>
              </w:rPr>
              <w:t>LMF</w:t>
            </w:r>
          </w:p>
        </w:tc>
        <w:tc>
          <w:tcPr>
            <w:tcW w:w="2263" w:type="dxa"/>
            <w:tcBorders>
              <w:top w:val="nil"/>
              <w:left w:val="nil"/>
              <w:bottom w:val="nil"/>
              <w:right w:val="nil"/>
            </w:tcBorders>
            <w:shd w:val="clear" w:color="auto" w:fill="FFFFFF"/>
            <w:vAlign w:val="center"/>
          </w:tcPr>
          <w:p w14:paraId="4F68D08D" w14:textId="77777777" w:rsidR="00C642EC" w:rsidRDefault="00000000">
            <w:pPr>
              <w:spacing w:line="240" w:lineRule="auto"/>
              <w:ind w:firstLine="420"/>
              <w:rPr>
                <w:sz w:val="21"/>
                <w:szCs w:val="16"/>
              </w:rPr>
            </w:pPr>
            <w:r>
              <w:rPr>
                <w:sz w:val="21"/>
                <w:szCs w:val="16"/>
                <w:lang w:eastAsia="zh-CN"/>
              </w:rPr>
              <w:t>80.54</w:t>
            </w:r>
          </w:p>
        </w:tc>
        <w:tc>
          <w:tcPr>
            <w:tcW w:w="1903" w:type="dxa"/>
            <w:tcBorders>
              <w:top w:val="nil"/>
              <w:left w:val="nil"/>
              <w:bottom w:val="nil"/>
              <w:right w:val="nil"/>
            </w:tcBorders>
            <w:shd w:val="clear" w:color="auto" w:fill="FFFFFF"/>
            <w:vAlign w:val="center"/>
          </w:tcPr>
          <w:p w14:paraId="0315951B" w14:textId="77777777" w:rsidR="00C642EC" w:rsidRDefault="00000000">
            <w:pPr>
              <w:spacing w:line="240" w:lineRule="auto"/>
              <w:ind w:firstLine="420"/>
              <w:rPr>
                <w:sz w:val="21"/>
                <w:szCs w:val="16"/>
              </w:rPr>
            </w:pPr>
            <w:r>
              <w:rPr>
                <w:sz w:val="21"/>
                <w:szCs w:val="16"/>
                <w:lang w:eastAsia="zh-CN"/>
              </w:rPr>
              <w:t>80.94</w:t>
            </w:r>
          </w:p>
        </w:tc>
        <w:tc>
          <w:tcPr>
            <w:tcW w:w="1296" w:type="dxa"/>
            <w:tcBorders>
              <w:top w:val="nil"/>
              <w:left w:val="nil"/>
              <w:bottom w:val="nil"/>
              <w:right w:val="nil"/>
            </w:tcBorders>
            <w:shd w:val="clear" w:color="auto" w:fill="FFFFFF"/>
            <w:vAlign w:val="center"/>
          </w:tcPr>
          <w:p w14:paraId="6E05E527" w14:textId="77777777" w:rsidR="00C642EC" w:rsidRDefault="00000000">
            <w:pPr>
              <w:spacing w:line="240" w:lineRule="auto"/>
              <w:ind w:firstLine="420"/>
              <w:rPr>
                <w:sz w:val="21"/>
                <w:szCs w:val="16"/>
              </w:rPr>
            </w:pPr>
            <w:r>
              <w:rPr>
                <w:sz w:val="21"/>
                <w:szCs w:val="16"/>
                <w:lang w:eastAsia="zh-CN"/>
              </w:rPr>
              <w:t>0.576</w:t>
            </w:r>
          </w:p>
        </w:tc>
        <w:tc>
          <w:tcPr>
            <w:tcW w:w="1176" w:type="dxa"/>
            <w:tcBorders>
              <w:top w:val="nil"/>
              <w:left w:val="nil"/>
              <w:bottom w:val="nil"/>
              <w:right w:val="nil"/>
            </w:tcBorders>
            <w:shd w:val="clear" w:color="auto" w:fill="FFFFFF"/>
            <w:vAlign w:val="center"/>
          </w:tcPr>
          <w:p w14:paraId="7334F9C9" w14:textId="77777777" w:rsidR="00C642EC" w:rsidRDefault="00000000">
            <w:pPr>
              <w:spacing w:line="240" w:lineRule="auto"/>
              <w:ind w:firstLine="420"/>
              <w:rPr>
                <w:sz w:val="21"/>
                <w:szCs w:val="16"/>
              </w:rPr>
            </w:pPr>
            <w:r>
              <w:rPr>
                <w:sz w:val="21"/>
                <w:szCs w:val="16"/>
                <w:lang w:eastAsia="zh-CN"/>
              </w:rPr>
              <w:t>0.717</w:t>
            </w:r>
          </w:p>
        </w:tc>
      </w:tr>
      <w:tr w:rsidR="00C642EC" w14:paraId="773A7584" w14:textId="77777777">
        <w:trPr>
          <w:trHeight w:val="312"/>
        </w:trPr>
        <w:tc>
          <w:tcPr>
            <w:tcW w:w="2130" w:type="dxa"/>
            <w:tcBorders>
              <w:top w:val="nil"/>
              <w:left w:val="nil"/>
              <w:bottom w:val="nil"/>
              <w:right w:val="nil"/>
            </w:tcBorders>
            <w:shd w:val="clear" w:color="auto" w:fill="FFFFFF"/>
            <w:vAlign w:val="center"/>
          </w:tcPr>
          <w:p w14:paraId="35817A94" w14:textId="77777777" w:rsidR="00C642EC" w:rsidRDefault="00000000">
            <w:pPr>
              <w:spacing w:line="240" w:lineRule="auto"/>
              <w:ind w:firstLine="420"/>
              <w:rPr>
                <w:sz w:val="21"/>
                <w:szCs w:val="16"/>
              </w:rPr>
            </w:pPr>
            <w:proofErr w:type="spellStart"/>
            <w:r>
              <w:rPr>
                <w:sz w:val="21"/>
                <w:szCs w:val="16"/>
                <w:lang w:eastAsia="zh-CN"/>
              </w:rPr>
              <w:t>MulT</w:t>
            </w:r>
            <w:proofErr w:type="spellEnd"/>
          </w:p>
        </w:tc>
        <w:tc>
          <w:tcPr>
            <w:tcW w:w="2263" w:type="dxa"/>
            <w:tcBorders>
              <w:top w:val="nil"/>
              <w:left w:val="nil"/>
              <w:bottom w:val="nil"/>
              <w:right w:val="nil"/>
            </w:tcBorders>
            <w:shd w:val="clear" w:color="auto" w:fill="FFFFFF"/>
            <w:vAlign w:val="center"/>
          </w:tcPr>
          <w:p w14:paraId="43485496" w14:textId="77777777" w:rsidR="00C642EC" w:rsidRDefault="00000000">
            <w:pPr>
              <w:spacing w:line="240" w:lineRule="auto"/>
              <w:ind w:firstLine="420"/>
              <w:rPr>
                <w:sz w:val="21"/>
                <w:szCs w:val="16"/>
              </w:rPr>
            </w:pPr>
            <w:r>
              <w:rPr>
                <w:sz w:val="21"/>
                <w:szCs w:val="16"/>
                <w:lang w:eastAsia="zh-CN"/>
              </w:rPr>
              <w:t>81.15</w:t>
            </w:r>
          </w:p>
        </w:tc>
        <w:tc>
          <w:tcPr>
            <w:tcW w:w="1903" w:type="dxa"/>
            <w:tcBorders>
              <w:top w:val="nil"/>
              <w:left w:val="nil"/>
              <w:bottom w:val="nil"/>
              <w:right w:val="nil"/>
            </w:tcBorders>
            <w:shd w:val="clear" w:color="auto" w:fill="FFFFFF"/>
            <w:vAlign w:val="center"/>
          </w:tcPr>
          <w:p w14:paraId="48E1C9A5" w14:textId="77777777" w:rsidR="00C642EC" w:rsidRDefault="00000000">
            <w:pPr>
              <w:spacing w:line="240" w:lineRule="auto"/>
              <w:ind w:firstLine="420"/>
              <w:rPr>
                <w:sz w:val="21"/>
                <w:szCs w:val="16"/>
              </w:rPr>
            </w:pPr>
            <w:r>
              <w:rPr>
                <w:sz w:val="21"/>
                <w:szCs w:val="16"/>
                <w:lang w:eastAsia="zh-CN"/>
              </w:rPr>
              <w:t>81.56</w:t>
            </w:r>
          </w:p>
        </w:tc>
        <w:tc>
          <w:tcPr>
            <w:tcW w:w="1296" w:type="dxa"/>
            <w:tcBorders>
              <w:top w:val="nil"/>
              <w:left w:val="nil"/>
              <w:bottom w:val="nil"/>
              <w:right w:val="nil"/>
            </w:tcBorders>
            <w:shd w:val="clear" w:color="auto" w:fill="FFFFFF"/>
            <w:vAlign w:val="center"/>
          </w:tcPr>
          <w:p w14:paraId="19019FE7" w14:textId="77777777" w:rsidR="00C642EC" w:rsidRDefault="00000000">
            <w:pPr>
              <w:spacing w:line="240" w:lineRule="auto"/>
              <w:ind w:firstLine="420"/>
              <w:rPr>
                <w:sz w:val="21"/>
                <w:szCs w:val="16"/>
              </w:rPr>
            </w:pPr>
            <w:r>
              <w:rPr>
                <w:sz w:val="21"/>
                <w:szCs w:val="16"/>
                <w:lang w:eastAsia="zh-CN"/>
              </w:rPr>
              <w:t>0.559</w:t>
            </w:r>
          </w:p>
        </w:tc>
        <w:tc>
          <w:tcPr>
            <w:tcW w:w="1176" w:type="dxa"/>
            <w:tcBorders>
              <w:top w:val="nil"/>
              <w:left w:val="nil"/>
              <w:bottom w:val="nil"/>
              <w:right w:val="nil"/>
            </w:tcBorders>
            <w:shd w:val="clear" w:color="auto" w:fill="FFFFFF"/>
            <w:vAlign w:val="center"/>
          </w:tcPr>
          <w:p w14:paraId="6E60160A" w14:textId="77777777" w:rsidR="00C642EC" w:rsidRDefault="00000000">
            <w:pPr>
              <w:spacing w:line="240" w:lineRule="auto"/>
              <w:ind w:firstLine="420"/>
              <w:rPr>
                <w:sz w:val="21"/>
                <w:szCs w:val="16"/>
              </w:rPr>
            </w:pPr>
            <w:r>
              <w:rPr>
                <w:sz w:val="21"/>
                <w:szCs w:val="16"/>
                <w:lang w:eastAsia="zh-CN"/>
              </w:rPr>
              <w:t>0.733</w:t>
            </w:r>
          </w:p>
        </w:tc>
      </w:tr>
      <w:tr w:rsidR="00C642EC" w14:paraId="6796B85E" w14:textId="77777777">
        <w:trPr>
          <w:trHeight w:val="312"/>
        </w:trPr>
        <w:tc>
          <w:tcPr>
            <w:tcW w:w="2130" w:type="dxa"/>
            <w:tcBorders>
              <w:top w:val="nil"/>
              <w:left w:val="nil"/>
              <w:bottom w:val="nil"/>
              <w:right w:val="nil"/>
            </w:tcBorders>
            <w:shd w:val="clear" w:color="auto" w:fill="FFFFFF"/>
            <w:vAlign w:val="center"/>
          </w:tcPr>
          <w:p w14:paraId="18BB3AC6" w14:textId="77777777" w:rsidR="00C642EC" w:rsidRDefault="00000000">
            <w:pPr>
              <w:spacing w:line="240" w:lineRule="auto"/>
              <w:ind w:firstLine="420"/>
              <w:rPr>
                <w:sz w:val="21"/>
                <w:szCs w:val="16"/>
              </w:rPr>
            </w:pPr>
            <w:r>
              <w:rPr>
                <w:sz w:val="21"/>
                <w:szCs w:val="16"/>
                <w:lang w:eastAsia="zh-CN"/>
              </w:rPr>
              <w:t>MISA</w:t>
            </w:r>
          </w:p>
        </w:tc>
        <w:tc>
          <w:tcPr>
            <w:tcW w:w="2263" w:type="dxa"/>
            <w:tcBorders>
              <w:top w:val="nil"/>
              <w:left w:val="nil"/>
              <w:bottom w:val="nil"/>
              <w:right w:val="nil"/>
            </w:tcBorders>
            <w:shd w:val="clear" w:color="auto" w:fill="FFFFFF"/>
            <w:vAlign w:val="center"/>
          </w:tcPr>
          <w:p w14:paraId="61CA6E1B" w14:textId="77777777" w:rsidR="00C642EC" w:rsidRDefault="00000000">
            <w:pPr>
              <w:spacing w:line="240" w:lineRule="auto"/>
              <w:ind w:firstLine="420"/>
              <w:rPr>
                <w:sz w:val="21"/>
                <w:szCs w:val="16"/>
              </w:rPr>
            </w:pPr>
            <w:r>
              <w:rPr>
                <w:sz w:val="21"/>
                <w:szCs w:val="16"/>
                <w:lang w:eastAsia="zh-CN"/>
              </w:rPr>
              <w:t>83.6</w:t>
            </w:r>
          </w:p>
        </w:tc>
        <w:tc>
          <w:tcPr>
            <w:tcW w:w="1903" w:type="dxa"/>
            <w:tcBorders>
              <w:top w:val="nil"/>
              <w:left w:val="nil"/>
              <w:bottom w:val="nil"/>
              <w:right w:val="nil"/>
            </w:tcBorders>
            <w:shd w:val="clear" w:color="auto" w:fill="FFFFFF"/>
            <w:vAlign w:val="center"/>
          </w:tcPr>
          <w:p w14:paraId="2DEEFA25" w14:textId="77777777" w:rsidR="00C642EC" w:rsidRDefault="00000000">
            <w:pPr>
              <w:spacing w:line="240" w:lineRule="auto"/>
              <w:ind w:firstLine="420"/>
              <w:rPr>
                <w:sz w:val="21"/>
                <w:szCs w:val="16"/>
              </w:rPr>
            </w:pPr>
            <w:r>
              <w:rPr>
                <w:sz w:val="21"/>
                <w:szCs w:val="16"/>
                <w:lang w:eastAsia="zh-CN"/>
              </w:rPr>
              <w:t>83.8</w:t>
            </w:r>
          </w:p>
        </w:tc>
        <w:tc>
          <w:tcPr>
            <w:tcW w:w="1296" w:type="dxa"/>
            <w:tcBorders>
              <w:top w:val="nil"/>
              <w:left w:val="nil"/>
              <w:bottom w:val="nil"/>
              <w:right w:val="nil"/>
            </w:tcBorders>
            <w:shd w:val="clear" w:color="auto" w:fill="FFFFFF"/>
            <w:vAlign w:val="center"/>
          </w:tcPr>
          <w:p w14:paraId="43FF2C57" w14:textId="77777777" w:rsidR="00C642EC" w:rsidRDefault="00000000">
            <w:pPr>
              <w:spacing w:line="240" w:lineRule="auto"/>
              <w:ind w:firstLine="420"/>
              <w:rPr>
                <w:sz w:val="21"/>
                <w:szCs w:val="16"/>
              </w:rPr>
            </w:pPr>
            <w:r>
              <w:rPr>
                <w:sz w:val="21"/>
                <w:szCs w:val="16"/>
                <w:lang w:eastAsia="zh-CN"/>
              </w:rPr>
              <w:t>0.555</w:t>
            </w:r>
          </w:p>
        </w:tc>
        <w:tc>
          <w:tcPr>
            <w:tcW w:w="1176" w:type="dxa"/>
            <w:tcBorders>
              <w:top w:val="nil"/>
              <w:left w:val="nil"/>
              <w:bottom w:val="nil"/>
              <w:right w:val="nil"/>
            </w:tcBorders>
            <w:shd w:val="clear" w:color="auto" w:fill="FFFFFF"/>
            <w:vAlign w:val="center"/>
          </w:tcPr>
          <w:p w14:paraId="2F54E9B6" w14:textId="77777777" w:rsidR="00C642EC" w:rsidRDefault="00000000">
            <w:pPr>
              <w:spacing w:line="240" w:lineRule="auto"/>
              <w:ind w:firstLine="420"/>
              <w:rPr>
                <w:sz w:val="21"/>
                <w:szCs w:val="16"/>
              </w:rPr>
            </w:pPr>
            <w:r>
              <w:rPr>
                <w:sz w:val="21"/>
                <w:szCs w:val="16"/>
                <w:lang w:eastAsia="zh-CN"/>
              </w:rPr>
              <w:t>0.756</w:t>
            </w:r>
          </w:p>
        </w:tc>
      </w:tr>
      <w:tr w:rsidR="00C642EC" w14:paraId="133E3A3A" w14:textId="77777777">
        <w:trPr>
          <w:trHeight w:val="312"/>
        </w:trPr>
        <w:tc>
          <w:tcPr>
            <w:tcW w:w="2130" w:type="dxa"/>
            <w:tcBorders>
              <w:top w:val="nil"/>
              <w:left w:val="nil"/>
              <w:bottom w:val="nil"/>
              <w:right w:val="nil"/>
            </w:tcBorders>
            <w:shd w:val="clear" w:color="auto" w:fill="FFFFFF"/>
            <w:vAlign w:val="center"/>
          </w:tcPr>
          <w:p w14:paraId="1C2BD268" w14:textId="77777777" w:rsidR="00C642EC" w:rsidRDefault="00000000">
            <w:pPr>
              <w:spacing w:line="240" w:lineRule="auto"/>
              <w:ind w:firstLine="420"/>
              <w:rPr>
                <w:sz w:val="21"/>
                <w:szCs w:val="16"/>
              </w:rPr>
            </w:pPr>
            <w:r>
              <w:rPr>
                <w:sz w:val="21"/>
                <w:szCs w:val="16"/>
                <w:lang w:eastAsia="zh-CN"/>
              </w:rPr>
              <w:t>Self-MM</w:t>
            </w:r>
          </w:p>
        </w:tc>
        <w:tc>
          <w:tcPr>
            <w:tcW w:w="2263" w:type="dxa"/>
            <w:tcBorders>
              <w:top w:val="nil"/>
              <w:left w:val="nil"/>
              <w:bottom w:val="nil"/>
              <w:right w:val="nil"/>
            </w:tcBorders>
            <w:shd w:val="clear" w:color="auto" w:fill="FFFFFF"/>
            <w:vAlign w:val="center"/>
          </w:tcPr>
          <w:p w14:paraId="5833949B" w14:textId="77777777" w:rsidR="00C642EC" w:rsidRDefault="00000000">
            <w:pPr>
              <w:spacing w:line="240" w:lineRule="auto"/>
              <w:ind w:firstLine="420"/>
              <w:rPr>
                <w:sz w:val="21"/>
                <w:szCs w:val="16"/>
              </w:rPr>
            </w:pPr>
            <w:r>
              <w:rPr>
                <w:sz w:val="21"/>
                <w:szCs w:val="16"/>
                <w:lang w:eastAsia="zh-CN"/>
              </w:rPr>
              <w:t>82.89</w:t>
            </w:r>
          </w:p>
        </w:tc>
        <w:tc>
          <w:tcPr>
            <w:tcW w:w="1903" w:type="dxa"/>
            <w:tcBorders>
              <w:top w:val="nil"/>
              <w:left w:val="nil"/>
              <w:bottom w:val="nil"/>
              <w:right w:val="nil"/>
            </w:tcBorders>
            <w:shd w:val="clear" w:color="auto" w:fill="FFFFFF"/>
            <w:vAlign w:val="center"/>
          </w:tcPr>
          <w:p w14:paraId="4DD8DA52" w14:textId="77777777" w:rsidR="00C642EC" w:rsidRDefault="00000000">
            <w:pPr>
              <w:spacing w:line="240" w:lineRule="auto"/>
              <w:ind w:firstLine="420"/>
              <w:rPr>
                <w:sz w:val="21"/>
                <w:szCs w:val="16"/>
              </w:rPr>
            </w:pPr>
            <w:r>
              <w:rPr>
                <w:sz w:val="21"/>
                <w:szCs w:val="16"/>
                <w:lang w:eastAsia="zh-CN"/>
              </w:rPr>
              <w:t>82.78</w:t>
            </w:r>
          </w:p>
        </w:tc>
        <w:tc>
          <w:tcPr>
            <w:tcW w:w="1296" w:type="dxa"/>
            <w:tcBorders>
              <w:top w:val="nil"/>
              <w:left w:val="nil"/>
              <w:bottom w:val="nil"/>
              <w:right w:val="nil"/>
            </w:tcBorders>
            <w:shd w:val="clear" w:color="auto" w:fill="FFFFFF"/>
            <w:vAlign w:val="center"/>
          </w:tcPr>
          <w:p w14:paraId="133C57BB" w14:textId="77777777" w:rsidR="00C642EC" w:rsidRDefault="00000000">
            <w:pPr>
              <w:spacing w:line="240" w:lineRule="auto"/>
              <w:ind w:firstLine="420"/>
              <w:rPr>
                <w:sz w:val="21"/>
                <w:szCs w:val="16"/>
              </w:rPr>
            </w:pPr>
            <w:r>
              <w:rPr>
                <w:sz w:val="21"/>
                <w:szCs w:val="16"/>
                <w:lang w:eastAsia="zh-CN"/>
              </w:rPr>
              <w:t>0.528</w:t>
            </w:r>
          </w:p>
        </w:tc>
        <w:tc>
          <w:tcPr>
            <w:tcW w:w="1176" w:type="dxa"/>
            <w:tcBorders>
              <w:top w:val="nil"/>
              <w:left w:val="nil"/>
              <w:bottom w:val="nil"/>
              <w:right w:val="nil"/>
            </w:tcBorders>
            <w:shd w:val="clear" w:color="auto" w:fill="FFFFFF"/>
            <w:vAlign w:val="center"/>
          </w:tcPr>
          <w:p w14:paraId="0CFE4F8B" w14:textId="77777777" w:rsidR="00C642EC" w:rsidRDefault="00000000">
            <w:pPr>
              <w:spacing w:line="240" w:lineRule="auto"/>
              <w:ind w:firstLine="420"/>
              <w:rPr>
                <w:sz w:val="21"/>
                <w:szCs w:val="16"/>
              </w:rPr>
            </w:pPr>
            <w:r>
              <w:rPr>
                <w:sz w:val="21"/>
                <w:szCs w:val="16"/>
                <w:lang w:eastAsia="zh-CN"/>
              </w:rPr>
              <w:t>0.755</w:t>
            </w:r>
          </w:p>
        </w:tc>
      </w:tr>
      <w:tr w:rsidR="00C642EC" w14:paraId="39EE4CAC" w14:textId="77777777">
        <w:trPr>
          <w:trHeight w:val="396"/>
        </w:trPr>
        <w:tc>
          <w:tcPr>
            <w:tcW w:w="2130" w:type="dxa"/>
            <w:tcBorders>
              <w:top w:val="nil"/>
              <w:left w:val="nil"/>
              <w:bottom w:val="single" w:sz="12" w:space="0" w:color="000000"/>
              <w:right w:val="nil"/>
            </w:tcBorders>
            <w:shd w:val="clear" w:color="auto" w:fill="FFFFFF"/>
            <w:vAlign w:val="center"/>
          </w:tcPr>
          <w:p w14:paraId="554C756C" w14:textId="77777777" w:rsidR="00C642EC" w:rsidRDefault="00000000">
            <w:pPr>
              <w:spacing w:line="240" w:lineRule="auto"/>
              <w:ind w:firstLine="420"/>
              <w:rPr>
                <w:sz w:val="21"/>
                <w:szCs w:val="16"/>
              </w:rPr>
            </w:pPr>
            <w:proofErr w:type="spellStart"/>
            <w:r>
              <w:rPr>
                <w:sz w:val="21"/>
                <w:szCs w:val="16"/>
                <w:lang w:eastAsia="zh-CN"/>
              </w:rPr>
              <w:t>xLSTM</w:t>
            </w:r>
            <w:proofErr w:type="spellEnd"/>
            <w:r>
              <w:rPr>
                <w:sz w:val="21"/>
                <w:szCs w:val="16"/>
                <w:lang w:eastAsia="zh-CN"/>
              </w:rPr>
              <w:t>-Fusion</w:t>
            </w:r>
          </w:p>
        </w:tc>
        <w:tc>
          <w:tcPr>
            <w:tcW w:w="2263" w:type="dxa"/>
            <w:tcBorders>
              <w:top w:val="nil"/>
              <w:left w:val="nil"/>
              <w:bottom w:val="single" w:sz="12" w:space="0" w:color="000000"/>
              <w:right w:val="nil"/>
            </w:tcBorders>
            <w:shd w:val="clear" w:color="auto" w:fill="FFFFFF"/>
            <w:vAlign w:val="center"/>
          </w:tcPr>
          <w:p w14:paraId="71418C78" w14:textId="77777777" w:rsidR="00C642EC" w:rsidRDefault="00000000">
            <w:pPr>
              <w:spacing w:line="240" w:lineRule="auto"/>
              <w:ind w:firstLine="420"/>
              <w:rPr>
                <w:sz w:val="21"/>
                <w:szCs w:val="16"/>
              </w:rPr>
            </w:pPr>
            <w:r>
              <w:rPr>
                <w:sz w:val="21"/>
                <w:szCs w:val="16"/>
                <w:lang w:eastAsia="zh-CN"/>
              </w:rPr>
              <w:t>84.92</w:t>
            </w:r>
          </w:p>
        </w:tc>
        <w:tc>
          <w:tcPr>
            <w:tcW w:w="1903" w:type="dxa"/>
            <w:tcBorders>
              <w:top w:val="nil"/>
              <w:left w:val="nil"/>
              <w:bottom w:val="single" w:sz="12" w:space="0" w:color="000000"/>
              <w:right w:val="nil"/>
            </w:tcBorders>
            <w:shd w:val="clear" w:color="auto" w:fill="FFFFFF"/>
            <w:vAlign w:val="center"/>
          </w:tcPr>
          <w:p w14:paraId="7AB6C86F" w14:textId="77777777" w:rsidR="00C642EC" w:rsidRDefault="00000000">
            <w:pPr>
              <w:spacing w:line="240" w:lineRule="auto"/>
              <w:ind w:firstLine="420"/>
              <w:rPr>
                <w:sz w:val="21"/>
                <w:szCs w:val="16"/>
              </w:rPr>
            </w:pPr>
            <w:r>
              <w:rPr>
                <w:sz w:val="21"/>
                <w:szCs w:val="16"/>
                <w:lang w:eastAsia="zh-CN"/>
              </w:rPr>
              <w:t>84.88</w:t>
            </w:r>
          </w:p>
        </w:tc>
        <w:tc>
          <w:tcPr>
            <w:tcW w:w="1296" w:type="dxa"/>
            <w:tcBorders>
              <w:top w:val="nil"/>
              <w:left w:val="nil"/>
              <w:bottom w:val="single" w:sz="12" w:space="0" w:color="000000"/>
              <w:right w:val="nil"/>
            </w:tcBorders>
            <w:shd w:val="clear" w:color="auto" w:fill="FFFFFF"/>
            <w:vAlign w:val="center"/>
          </w:tcPr>
          <w:p w14:paraId="51343971" w14:textId="77777777" w:rsidR="00C642EC" w:rsidRDefault="00000000">
            <w:pPr>
              <w:spacing w:line="240" w:lineRule="auto"/>
              <w:ind w:firstLine="420"/>
              <w:rPr>
                <w:sz w:val="21"/>
                <w:szCs w:val="16"/>
              </w:rPr>
            </w:pPr>
            <w:r>
              <w:rPr>
                <w:sz w:val="21"/>
                <w:szCs w:val="16"/>
                <w:lang w:eastAsia="zh-CN"/>
              </w:rPr>
              <w:t>0.4942</w:t>
            </w:r>
          </w:p>
        </w:tc>
        <w:tc>
          <w:tcPr>
            <w:tcW w:w="1176" w:type="dxa"/>
            <w:tcBorders>
              <w:top w:val="nil"/>
              <w:left w:val="nil"/>
              <w:bottom w:val="single" w:sz="12" w:space="0" w:color="000000"/>
              <w:right w:val="nil"/>
            </w:tcBorders>
            <w:shd w:val="clear" w:color="auto" w:fill="FFFFFF"/>
            <w:vAlign w:val="center"/>
          </w:tcPr>
          <w:p w14:paraId="5B8C8C46" w14:textId="77777777" w:rsidR="00C642EC" w:rsidRDefault="00000000">
            <w:pPr>
              <w:spacing w:line="240" w:lineRule="auto"/>
              <w:ind w:firstLine="420"/>
              <w:rPr>
                <w:sz w:val="21"/>
                <w:szCs w:val="16"/>
              </w:rPr>
            </w:pPr>
            <w:r>
              <w:rPr>
                <w:sz w:val="21"/>
                <w:szCs w:val="16"/>
                <w:lang w:eastAsia="zh-CN"/>
              </w:rPr>
              <w:t>0.781</w:t>
            </w:r>
          </w:p>
        </w:tc>
      </w:tr>
    </w:tbl>
    <w:p w14:paraId="060023E7" w14:textId="77777777" w:rsidR="00C642EC" w:rsidRDefault="00C642EC">
      <w:pPr>
        <w:snapToGrid/>
        <w:ind w:firstLineChars="0" w:firstLine="420"/>
        <w:jc w:val="both"/>
        <w:rPr>
          <w:szCs w:val="22"/>
          <w:lang w:bidi="ar-SA"/>
        </w:rPr>
      </w:pPr>
    </w:p>
    <w:p w14:paraId="4E6DF7FC" w14:textId="77777777" w:rsidR="00C642EC" w:rsidRDefault="00C642EC">
      <w:pPr>
        <w:snapToGrid/>
        <w:ind w:firstLineChars="0" w:firstLine="420"/>
        <w:jc w:val="both"/>
        <w:rPr>
          <w:szCs w:val="22"/>
          <w:lang w:bidi="ar-SA"/>
        </w:rPr>
      </w:pPr>
    </w:p>
    <w:p w14:paraId="6BCF58AF" w14:textId="77777777" w:rsidR="00C642EC" w:rsidRDefault="00000000">
      <w:pPr>
        <w:rPr>
          <w:szCs w:val="22"/>
          <w:lang w:eastAsia="zh-CN" w:bidi="ar-SA"/>
        </w:rPr>
      </w:pPr>
      <w:r>
        <w:rPr>
          <w:szCs w:val="22"/>
          <w:lang w:bidi="ar-SA"/>
        </w:rPr>
        <w:t>从表</w:t>
      </w:r>
      <w:r>
        <w:rPr>
          <w:szCs w:val="22"/>
          <w:lang w:bidi="ar-SA"/>
        </w:rPr>
        <w:t>5.</w:t>
      </w:r>
      <w:r>
        <w:rPr>
          <w:rFonts w:hint="eastAsia"/>
          <w:szCs w:val="22"/>
          <w:lang w:eastAsia="zh-CN" w:bidi="ar-SA"/>
        </w:rPr>
        <w:t>2</w:t>
      </w:r>
      <w:r>
        <w:rPr>
          <w:szCs w:val="22"/>
          <w:lang w:bidi="ar-SA"/>
        </w:rPr>
        <w:t>可以看出，本文提出的</w:t>
      </w:r>
      <w:r>
        <w:rPr>
          <w:szCs w:val="22"/>
          <w:lang w:bidi="ar-SA"/>
        </w:rPr>
        <w:t xml:space="preserve"> </w:t>
      </w:r>
      <w:proofErr w:type="spellStart"/>
      <w:r>
        <w:rPr>
          <w:szCs w:val="22"/>
          <w:lang w:bidi="ar-SA"/>
        </w:rPr>
        <w:t>xLSTM</w:t>
      </w:r>
      <w:proofErr w:type="spellEnd"/>
      <w:r>
        <w:rPr>
          <w:szCs w:val="22"/>
          <w:lang w:bidi="ar-SA"/>
        </w:rPr>
        <w:t xml:space="preserve">-Fusion </w:t>
      </w:r>
      <w:r>
        <w:rPr>
          <w:szCs w:val="22"/>
          <w:lang w:bidi="ar-SA"/>
        </w:rPr>
        <w:t>在</w:t>
      </w:r>
      <w:r>
        <w:rPr>
          <w:szCs w:val="22"/>
          <w:lang w:bidi="ar-SA"/>
        </w:rPr>
        <w:t xml:space="preserve"> CMU-MOSEI </w:t>
      </w:r>
      <w:proofErr w:type="spellStart"/>
      <w:r>
        <w:rPr>
          <w:szCs w:val="22"/>
          <w:lang w:bidi="ar-SA"/>
        </w:rPr>
        <w:t>数据集上取得了</w:t>
      </w:r>
      <w:proofErr w:type="spellEnd"/>
      <w:r>
        <w:rPr>
          <w:szCs w:val="22"/>
          <w:lang w:bidi="ar-SA"/>
        </w:rPr>
        <w:t xml:space="preserve"> 84.92% </w:t>
      </w:r>
      <w:r>
        <w:rPr>
          <w:szCs w:val="22"/>
          <w:lang w:bidi="ar-SA"/>
        </w:rPr>
        <w:t>的</w:t>
      </w:r>
      <w:r>
        <w:rPr>
          <w:szCs w:val="22"/>
          <w:lang w:bidi="ar-SA"/>
        </w:rPr>
        <w:t xml:space="preserve"> ACC2_Non0</w:t>
      </w:r>
      <w:r>
        <w:rPr>
          <w:szCs w:val="22"/>
          <w:lang w:bidi="ar-SA"/>
        </w:rPr>
        <w:t>、</w:t>
      </w:r>
      <w:r>
        <w:rPr>
          <w:szCs w:val="22"/>
          <w:lang w:bidi="ar-SA"/>
        </w:rPr>
        <w:t xml:space="preserve">84.88% </w:t>
      </w:r>
      <w:r>
        <w:rPr>
          <w:szCs w:val="22"/>
          <w:lang w:bidi="ar-SA"/>
        </w:rPr>
        <w:t>的</w:t>
      </w:r>
      <w:r>
        <w:rPr>
          <w:szCs w:val="22"/>
          <w:lang w:bidi="ar-SA"/>
        </w:rPr>
        <w:t xml:space="preserve"> F1_Non0</w:t>
      </w:r>
      <w:r>
        <w:rPr>
          <w:szCs w:val="22"/>
          <w:lang w:bidi="ar-SA"/>
        </w:rPr>
        <w:t>、</w:t>
      </w:r>
      <w:r>
        <w:rPr>
          <w:szCs w:val="22"/>
          <w:lang w:bidi="ar-SA"/>
        </w:rPr>
        <w:t xml:space="preserve">0.4942 </w:t>
      </w:r>
      <w:r>
        <w:rPr>
          <w:szCs w:val="22"/>
          <w:lang w:bidi="ar-SA"/>
        </w:rPr>
        <w:t>的</w:t>
      </w:r>
      <w:r>
        <w:rPr>
          <w:szCs w:val="22"/>
          <w:lang w:bidi="ar-SA"/>
        </w:rPr>
        <w:t xml:space="preserve"> MAE </w:t>
      </w:r>
      <w:r>
        <w:rPr>
          <w:szCs w:val="22"/>
          <w:lang w:bidi="ar-SA"/>
        </w:rPr>
        <w:t>和</w:t>
      </w:r>
      <w:r>
        <w:rPr>
          <w:szCs w:val="22"/>
          <w:lang w:bidi="ar-SA"/>
        </w:rPr>
        <w:t xml:space="preserve"> 0.781 </w:t>
      </w:r>
      <w:r>
        <w:rPr>
          <w:szCs w:val="22"/>
          <w:lang w:bidi="ar-SA"/>
        </w:rPr>
        <w:t>的</w:t>
      </w:r>
      <w:r>
        <w:rPr>
          <w:szCs w:val="22"/>
          <w:lang w:bidi="ar-SA"/>
        </w:rPr>
        <w:t xml:space="preserve"> </w:t>
      </w:r>
      <w:proofErr w:type="spellStart"/>
      <w:r>
        <w:rPr>
          <w:szCs w:val="22"/>
          <w:lang w:bidi="ar-SA"/>
        </w:rPr>
        <w:t>Corr</w:t>
      </w:r>
      <w:r>
        <w:rPr>
          <w:szCs w:val="22"/>
          <w:lang w:bidi="ar-SA"/>
        </w:rPr>
        <w:t>，整体优于</w:t>
      </w:r>
      <w:proofErr w:type="spellEnd"/>
      <w:r>
        <w:rPr>
          <w:szCs w:val="22"/>
          <w:lang w:bidi="ar-SA"/>
        </w:rPr>
        <w:t xml:space="preserve"> </w:t>
      </w:r>
      <w:proofErr w:type="spellStart"/>
      <w:r>
        <w:rPr>
          <w:szCs w:val="22"/>
          <w:lang w:bidi="ar-SA"/>
        </w:rPr>
        <w:t>TFN</w:t>
      </w:r>
      <w:r>
        <w:rPr>
          <w:szCs w:val="22"/>
          <w:lang w:bidi="ar-SA"/>
        </w:rPr>
        <w:t>、</w:t>
      </w:r>
      <w:r>
        <w:rPr>
          <w:szCs w:val="22"/>
          <w:lang w:bidi="ar-SA"/>
        </w:rPr>
        <w:t>LMF</w:t>
      </w:r>
      <w:r>
        <w:rPr>
          <w:szCs w:val="22"/>
          <w:lang w:bidi="ar-SA"/>
        </w:rPr>
        <w:t>、</w:t>
      </w:r>
      <w:r>
        <w:rPr>
          <w:szCs w:val="22"/>
          <w:lang w:bidi="ar-SA"/>
        </w:rPr>
        <w:t>MulT</w:t>
      </w:r>
      <w:r>
        <w:rPr>
          <w:szCs w:val="22"/>
          <w:lang w:bidi="ar-SA"/>
        </w:rPr>
        <w:t>、</w:t>
      </w:r>
      <w:r>
        <w:rPr>
          <w:szCs w:val="22"/>
          <w:lang w:bidi="ar-SA"/>
        </w:rPr>
        <w:t>MISA</w:t>
      </w:r>
      <w:proofErr w:type="spellEnd"/>
      <w:r>
        <w:rPr>
          <w:szCs w:val="22"/>
          <w:lang w:bidi="ar-SA"/>
        </w:rPr>
        <w:t xml:space="preserve"> </w:t>
      </w:r>
      <w:r>
        <w:rPr>
          <w:szCs w:val="22"/>
          <w:lang w:bidi="ar-SA"/>
        </w:rPr>
        <w:t>和</w:t>
      </w:r>
      <w:r>
        <w:rPr>
          <w:szCs w:val="22"/>
          <w:lang w:bidi="ar-SA"/>
        </w:rPr>
        <w:t xml:space="preserve"> Self-MM </w:t>
      </w:r>
      <w:proofErr w:type="spellStart"/>
      <w:r>
        <w:rPr>
          <w:szCs w:val="22"/>
          <w:lang w:bidi="ar-SA"/>
        </w:rPr>
        <w:t>五种代表性基线模型。其中，在分类指标方面，本文模型较</w:t>
      </w:r>
      <w:proofErr w:type="spellEnd"/>
      <w:r>
        <w:rPr>
          <w:szCs w:val="22"/>
          <w:lang w:bidi="ar-SA"/>
        </w:rPr>
        <w:t xml:space="preserve"> MISA </w:t>
      </w:r>
      <w:r>
        <w:rPr>
          <w:szCs w:val="22"/>
          <w:lang w:bidi="ar-SA"/>
        </w:rPr>
        <w:t>的</w:t>
      </w:r>
      <w:r>
        <w:rPr>
          <w:szCs w:val="22"/>
          <w:lang w:bidi="ar-SA"/>
        </w:rPr>
        <w:t xml:space="preserve"> ACC2_Non0 </w:t>
      </w:r>
      <w:proofErr w:type="spellStart"/>
      <w:r>
        <w:rPr>
          <w:szCs w:val="22"/>
          <w:lang w:bidi="ar-SA"/>
        </w:rPr>
        <w:t>提升</w:t>
      </w:r>
      <w:proofErr w:type="spellEnd"/>
      <w:r>
        <w:rPr>
          <w:szCs w:val="22"/>
          <w:lang w:bidi="ar-SA"/>
        </w:rPr>
        <w:t xml:space="preserve"> 1.32 </w:t>
      </w:r>
      <w:proofErr w:type="spellStart"/>
      <w:r>
        <w:rPr>
          <w:szCs w:val="22"/>
          <w:lang w:bidi="ar-SA"/>
        </w:rPr>
        <w:t>个百分点，较</w:t>
      </w:r>
      <w:proofErr w:type="spellEnd"/>
      <w:r>
        <w:rPr>
          <w:szCs w:val="22"/>
          <w:lang w:bidi="ar-SA"/>
        </w:rPr>
        <w:t xml:space="preserve"> Self-MM </w:t>
      </w:r>
      <w:proofErr w:type="spellStart"/>
      <w:r>
        <w:rPr>
          <w:szCs w:val="22"/>
          <w:lang w:bidi="ar-SA"/>
        </w:rPr>
        <w:lastRenderedPageBreak/>
        <w:t>提升</w:t>
      </w:r>
      <w:proofErr w:type="spellEnd"/>
      <w:r>
        <w:rPr>
          <w:szCs w:val="22"/>
          <w:lang w:bidi="ar-SA"/>
        </w:rPr>
        <w:t xml:space="preserve"> 2.03 </w:t>
      </w:r>
      <w:proofErr w:type="spellStart"/>
      <w:r>
        <w:rPr>
          <w:szCs w:val="22"/>
          <w:lang w:bidi="ar-SA"/>
        </w:rPr>
        <w:t>个百分点；在回归指标方面，</w:t>
      </w:r>
      <w:r>
        <w:rPr>
          <w:szCs w:val="22"/>
          <w:lang w:bidi="ar-SA"/>
        </w:rPr>
        <w:t>MAE</w:t>
      </w:r>
      <w:proofErr w:type="spellEnd"/>
      <w:r>
        <w:rPr>
          <w:szCs w:val="22"/>
          <w:lang w:bidi="ar-SA"/>
        </w:rPr>
        <w:t xml:space="preserve"> </w:t>
      </w:r>
      <w:proofErr w:type="spellStart"/>
      <w:r>
        <w:rPr>
          <w:szCs w:val="22"/>
          <w:lang w:bidi="ar-SA"/>
        </w:rPr>
        <w:t>相较</w:t>
      </w:r>
      <w:proofErr w:type="spellEnd"/>
      <w:r>
        <w:rPr>
          <w:szCs w:val="22"/>
          <w:lang w:bidi="ar-SA"/>
        </w:rPr>
        <w:t xml:space="preserve"> Self-MM </w:t>
      </w:r>
      <w:proofErr w:type="spellStart"/>
      <w:r>
        <w:rPr>
          <w:szCs w:val="22"/>
          <w:lang w:bidi="ar-SA"/>
        </w:rPr>
        <w:t>进一步下降</w:t>
      </w:r>
      <w:proofErr w:type="spellEnd"/>
      <w:r>
        <w:rPr>
          <w:szCs w:val="22"/>
          <w:lang w:bidi="ar-SA"/>
        </w:rPr>
        <w:t xml:space="preserve"> 0.0338</w:t>
      </w:r>
      <w:r>
        <w:rPr>
          <w:szCs w:val="22"/>
          <w:lang w:bidi="ar-SA"/>
        </w:rPr>
        <w:t>，</w:t>
      </w:r>
      <w:r>
        <w:rPr>
          <w:szCs w:val="22"/>
          <w:lang w:bidi="ar-SA"/>
        </w:rPr>
        <w:t xml:space="preserve">Corr </w:t>
      </w:r>
      <w:proofErr w:type="spellStart"/>
      <w:r>
        <w:rPr>
          <w:szCs w:val="22"/>
          <w:lang w:bidi="ar-SA"/>
        </w:rPr>
        <w:t>相较</w:t>
      </w:r>
      <w:proofErr w:type="spellEnd"/>
      <w:r>
        <w:rPr>
          <w:szCs w:val="22"/>
          <w:lang w:bidi="ar-SA"/>
        </w:rPr>
        <w:t xml:space="preserve"> MISA </w:t>
      </w:r>
      <w:proofErr w:type="spellStart"/>
      <w:r>
        <w:rPr>
          <w:szCs w:val="22"/>
          <w:lang w:bidi="ar-SA"/>
        </w:rPr>
        <w:t>提升</w:t>
      </w:r>
      <w:proofErr w:type="spellEnd"/>
      <w:r>
        <w:rPr>
          <w:szCs w:val="22"/>
          <w:lang w:bidi="ar-SA"/>
        </w:rPr>
        <w:t xml:space="preserve"> </w:t>
      </w:r>
      <w:proofErr w:type="gramStart"/>
      <w:r>
        <w:rPr>
          <w:szCs w:val="22"/>
          <w:lang w:bidi="ar-SA"/>
        </w:rPr>
        <w:t>0.025</w:t>
      </w:r>
      <w:r>
        <w:rPr>
          <w:szCs w:val="22"/>
          <w:lang w:bidi="ar-SA"/>
        </w:rPr>
        <w:t>。</w:t>
      </w:r>
      <w:r>
        <w:rPr>
          <w:szCs w:val="22"/>
          <w:lang w:eastAsia="zh-CN" w:bidi="ar-SA"/>
        </w:rPr>
        <w:t>这表明本文模型不仅能够更准确地区分情感极性</w:t>
      </w:r>
      <w:proofErr w:type="gramEnd"/>
      <w:r>
        <w:rPr>
          <w:szCs w:val="22"/>
          <w:lang w:eastAsia="zh-CN" w:bidi="ar-SA"/>
        </w:rPr>
        <w:t>，还能在连续情感强度预测上保持更高的一致性和更低的误差。</w:t>
      </w:r>
    </w:p>
    <w:p w14:paraId="0C8A1F1F" w14:textId="77777777" w:rsidR="00C642EC" w:rsidRDefault="00000000">
      <w:pPr>
        <w:rPr>
          <w:szCs w:val="22"/>
          <w:lang w:eastAsia="zh-CN" w:bidi="ar-SA"/>
        </w:rPr>
      </w:pPr>
      <w:r>
        <w:rPr>
          <w:szCs w:val="22"/>
          <w:lang w:eastAsia="zh-CN" w:bidi="ar-SA"/>
        </w:rPr>
        <w:t>该结果说明，本文方法在面对</w:t>
      </w:r>
      <w:r>
        <w:rPr>
          <w:szCs w:val="22"/>
          <w:lang w:eastAsia="zh-CN" w:bidi="ar-SA"/>
        </w:rPr>
        <w:t xml:space="preserve"> CMU-MOSEI </w:t>
      </w:r>
      <w:r>
        <w:rPr>
          <w:szCs w:val="22"/>
          <w:lang w:eastAsia="zh-CN" w:bidi="ar-SA"/>
        </w:rPr>
        <w:t>这类样本规模更大、语义表达更复杂、模态噪声更显著的数据集时，仍能保持较强性能，体现出较好的跨场景适应能力。从机制上看，这一优势主要来自三个方面：其一，</w:t>
      </w:r>
      <w:r>
        <w:rPr>
          <w:szCs w:val="22"/>
          <w:lang w:eastAsia="zh-CN" w:bidi="ar-SA"/>
        </w:rPr>
        <w:t xml:space="preserve">CME </w:t>
      </w:r>
      <w:r>
        <w:rPr>
          <w:szCs w:val="22"/>
          <w:lang w:eastAsia="zh-CN" w:bidi="ar-SA"/>
        </w:rPr>
        <w:t>模块通过文本</w:t>
      </w:r>
      <w:r>
        <w:rPr>
          <w:szCs w:val="22"/>
          <w:lang w:eastAsia="zh-CN" w:bidi="ar-SA"/>
        </w:rPr>
        <w:t>—</w:t>
      </w:r>
      <w:r>
        <w:rPr>
          <w:szCs w:val="22"/>
          <w:lang w:eastAsia="zh-CN" w:bidi="ar-SA"/>
        </w:rPr>
        <w:t>音频双向交互增强了跨模态语义对齐能力，有助于缓解模态异质性带来的信息割裂；其二，</w:t>
      </w:r>
      <w:proofErr w:type="spellStart"/>
      <w:r>
        <w:rPr>
          <w:szCs w:val="22"/>
          <w:lang w:eastAsia="zh-CN" w:bidi="ar-SA"/>
        </w:rPr>
        <w:t>xLSTM</w:t>
      </w:r>
      <w:proofErr w:type="spellEnd"/>
      <w:r>
        <w:rPr>
          <w:szCs w:val="22"/>
          <w:lang w:eastAsia="zh-CN" w:bidi="ar-SA"/>
        </w:rPr>
        <w:t xml:space="preserve"> </w:t>
      </w:r>
      <w:r>
        <w:rPr>
          <w:szCs w:val="22"/>
          <w:lang w:eastAsia="zh-CN" w:bidi="ar-SA"/>
        </w:rPr>
        <w:t>通过</w:t>
      </w:r>
      <w:r>
        <w:rPr>
          <w:szCs w:val="22"/>
          <w:lang w:eastAsia="zh-CN" w:bidi="ar-SA"/>
        </w:rPr>
        <w:t xml:space="preserve"> </w:t>
      </w:r>
      <w:proofErr w:type="spellStart"/>
      <w:r>
        <w:rPr>
          <w:szCs w:val="22"/>
          <w:lang w:eastAsia="zh-CN" w:bidi="ar-SA"/>
        </w:rPr>
        <w:t>sLSTM</w:t>
      </w:r>
      <w:proofErr w:type="spellEnd"/>
      <w:r>
        <w:rPr>
          <w:szCs w:val="22"/>
          <w:lang w:eastAsia="zh-CN" w:bidi="ar-SA"/>
        </w:rPr>
        <w:t xml:space="preserve"> </w:t>
      </w:r>
      <w:r>
        <w:rPr>
          <w:szCs w:val="22"/>
          <w:lang w:eastAsia="zh-CN" w:bidi="ar-SA"/>
        </w:rPr>
        <w:t>与</w:t>
      </w:r>
      <w:r>
        <w:rPr>
          <w:szCs w:val="22"/>
          <w:lang w:eastAsia="zh-CN" w:bidi="ar-SA"/>
        </w:rPr>
        <w:t xml:space="preserve"> </w:t>
      </w:r>
      <w:proofErr w:type="spellStart"/>
      <w:r>
        <w:rPr>
          <w:szCs w:val="22"/>
          <w:lang w:eastAsia="zh-CN" w:bidi="ar-SA"/>
        </w:rPr>
        <w:t>mLSTM</w:t>
      </w:r>
      <w:proofErr w:type="spellEnd"/>
      <w:r>
        <w:rPr>
          <w:szCs w:val="22"/>
          <w:lang w:eastAsia="zh-CN" w:bidi="ar-SA"/>
        </w:rPr>
        <w:t xml:space="preserve"> </w:t>
      </w:r>
      <w:r>
        <w:rPr>
          <w:szCs w:val="22"/>
          <w:lang w:eastAsia="zh-CN" w:bidi="ar-SA"/>
        </w:rPr>
        <w:t>的协同建模增强了对长程上下文依赖和细粒度交互信息的保持能力，使模型能够更稳定地刻画连续情感变化；其三，多层次融合与多任务训练策略在分类与回归之间形成了互补约束，从而提升了模型在不同评价维度上的综合表现。结合第</w:t>
      </w:r>
      <w:r>
        <w:rPr>
          <w:szCs w:val="22"/>
          <w:lang w:eastAsia="zh-CN" w:bidi="ar-SA"/>
        </w:rPr>
        <w:t>5.2</w:t>
      </w:r>
      <w:r>
        <w:rPr>
          <w:szCs w:val="22"/>
          <w:lang w:eastAsia="zh-CN" w:bidi="ar-SA"/>
        </w:rPr>
        <w:t>节的消融实验可以进一步看出，这种性能提升并非来自单一模块的局部增益，而是跨模态交互建模与时序建模协同作用的结果。</w:t>
      </w:r>
    </w:p>
    <w:p w14:paraId="29D8B152" w14:textId="77777777" w:rsidR="00C642EC" w:rsidRDefault="00000000">
      <w:pPr>
        <w:rPr>
          <w:szCs w:val="22"/>
          <w:lang w:eastAsia="zh-CN" w:bidi="ar-SA"/>
        </w:rPr>
      </w:pPr>
      <w:r>
        <w:rPr>
          <w:szCs w:val="22"/>
          <w:lang w:eastAsia="zh-CN" w:bidi="ar-SA"/>
        </w:rPr>
        <w:t>总体而言，</w:t>
      </w:r>
      <w:r>
        <w:rPr>
          <w:szCs w:val="22"/>
          <w:lang w:eastAsia="zh-CN" w:bidi="ar-SA"/>
        </w:rPr>
        <w:t xml:space="preserve">CMU-MOSEI </w:t>
      </w:r>
      <w:r>
        <w:rPr>
          <w:szCs w:val="22"/>
          <w:lang w:eastAsia="zh-CN" w:bidi="ar-SA"/>
        </w:rPr>
        <w:t>上的实验结果表明，本文提出的</w:t>
      </w:r>
      <w:r>
        <w:rPr>
          <w:szCs w:val="22"/>
          <w:lang w:eastAsia="zh-CN" w:bidi="ar-SA"/>
        </w:rPr>
        <w:t xml:space="preserve"> </w:t>
      </w:r>
      <w:proofErr w:type="spellStart"/>
      <w:r>
        <w:rPr>
          <w:szCs w:val="22"/>
          <w:lang w:eastAsia="zh-CN" w:bidi="ar-SA"/>
        </w:rPr>
        <w:t>xLSTM</w:t>
      </w:r>
      <w:proofErr w:type="spellEnd"/>
      <w:r>
        <w:rPr>
          <w:szCs w:val="22"/>
          <w:lang w:eastAsia="zh-CN" w:bidi="ar-SA"/>
        </w:rPr>
        <w:t xml:space="preserve">-Fusion </w:t>
      </w:r>
      <w:r>
        <w:rPr>
          <w:szCs w:val="22"/>
          <w:lang w:eastAsia="zh-CN" w:bidi="ar-SA"/>
        </w:rPr>
        <w:t>不仅在</w:t>
      </w:r>
      <w:r>
        <w:rPr>
          <w:szCs w:val="22"/>
          <w:lang w:eastAsia="zh-CN" w:bidi="ar-SA"/>
        </w:rPr>
        <w:t xml:space="preserve"> CMU-MOSI </w:t>
      </w:r>
      <w:r>
        <w:rPr>
          <w:szCs w:val="22"/>
          <w:lang w:eastAsia="zh-CN" w:bidi="ar-SA"/>
        </w:rPr>
        <w:t>上具有较强竞争力，而且在更大规模、更复杂场景的数据集上同样能够取得优于经典基线模型的表现，从而验证了模型设计的有效性与一定的泛化潜力。</w:t>
      </w:r>
    </w:p>
    <w:p w14:paraId="79174E15" w14:textId="77777777" w:rsidR="00C642EC" w:rsidRDefault="00C642EC">
      <w:pPr>
        <w:rPr>
          <w:szCs w:val="22"/>
          <w:lang w:eastAsia="zh-CN" w:bidi="ar-SA"/>
        </w:rPr>
      </w:pPr>
    </w:p>
    <w:p w14:paraId="0E1B7DC8" w14:textId="77777777" w:rsidR="00C642EC" w:rsidRDefault="00000000">
      <w:pPr>
        <w:pStyle w:val="2"/>
        <w:spacing w:before="120"/>
        <w:rPr>
          <w:rFonts w:hint="eastAsia"/>
        </w:rPr>
      </w:pPr>
      <w:bookmarkStart w:id="107" w:name="_Toc224744456"/>
      <w:r>
        <w:t>5.2  消融实验结果与机制分析</w:t>
      </w:r>
      <w:bookmarkEnd w:id="107"/>
    </w:p>
    <w:p w14:paraId="4FB528C3" w14:textId="77777777" w:rsidR="00C642EC" w:rsidRDefault="00000000">
      <w:pPr>
        <w:pStyle w:val="3"/>
        <w:spacing w:before="120"/>
        <w:rPr>
          <w:rFonts w:hint="eastAsia"/>
        </w:rPr>
      </w:pPr>
      <w:bookmarkStart w:id="108" w:name="_Toc224744457"/>
      <w:r>
        <w:t>5.2.</w:t>
      </w:r>
      <w:r>
        <w:rPr>
          <w:rFonts w:hint="eastAsia"/>
        </w:rPr>
        <w:t>1</w:t>
      </w:r>
      <w:r>
        <w:t xml:space="preserve">  MOSI</w:t>
      </w:r>
      <w:r>
        <w:rPr>
          <w:rFonts w:hint="eastAsia"/>
        </w:rPr>
        <w:t>的</w:t>
      </w:r>
      <w:r>
        <w:t>消融结果</w:t>
      </w:r>
      <w:bookmarkEnd w:id="108"/>
    </w:p>
    <w:p w14:paraId="73E9A923" w14:textId="77777777" w:rsidR="00C642EC" w:rsidRDefault="00000000">
      <w:pPr>
        <w:snapToGrid/>
        <w:ind w:firstLineChars="0" w:firstLine="420"/>
        <w:jc w:val="both"/>
        <w:rPr>
          <w:szCs w:val="22"/>
          <w:lang w:eastAsia="zh-CN" w:bidi="ar-SA"/>
        </w:rPr>
      </w:pPr>
      <w:r>
        <w:rPr>
          <w:rFonts w:hint="eastAsia"/>
          <w:szCs w:val="22"/>
          <w:lang w:eastAsia="zh-CN" w:bidi="ar-SA"/>
        </w:rPr>
        <w:t>表</w:t>
      </w:r>
      <w:r>
        <w:rPr>
          <w:rFonts w:hint="eastAsia"/>
          <w:szCs w:val="22"/>
          <w:lang w:eastAsia="zh-CN" w:bidi="ar-SA"/>
        </w:rPr>
        <w:t>5.3</w:t>
      </w:r>
      <w:r>
        <w:rPr>
          <w:rFonts w:hint="eastAsia"/>
          <w:szCs w:val="22"/>
          <w:lang w:eastAsia="zh-CN" w:bidi="ar-SA"/>
        </w:rPr>
        <w:t>展示了</w:t>
      </w:r>
      <w:r>
        <w:rPr>
          <w:rFonts w:hint="eastAsia"/>
          <w:szCs w:val="22"/>
          <w:lang w:eastAsia="zh-CN" w:bidi="ar-SA"/>
        </w:rPr>
        <w:t>MOSI</w:t>
      </w:r>
      <w:r>
        <w:rPr>
          <w:rFonts w:hint="eastAsia"/>
          <w:szCs w:val="22"/>
          <w:lang w:eastAsia="zh-CN" w:bidi="ar-SA"/>
        </w:rPr>
        <w:t>数据上进行消融实验的结果。</w:t>
      </w:r>
      <w:r>
        <w:rPr>
          <w:szCs w:val="22"/>
          <w:lang w:eastAsia="zh-CN" w:bidi="ar-SA"/>
        </w:rPr>
        <w:t>与基线相比，完整模型的</w:t>
      </w:r>
      <w:r>
        <w:rPr>
          <w:szCs w:val="22"/>
          <w:lang w:eastAsia="zh-CN" w:bidi="ar-SA"/>
        </w:rPr>
        <w:t xml:space="preserve"> MAE </w:t>
      </w:r>
      <w:r>
        <w:rPr>
          <w:szCs w:val="22"/>
          <w:lang w:eastAsia="zh-CN" w:bidi="ar-SA"/>
        </w:rPr>
        <w:t>从</w:t>
      </w:r>
      <w:r>
        <w:rPr>
          <w:szCs w:val="22"/>
          <w:lang w:eastAsia="zh-CN" w:bidi="ar-SA"/>
        </w:rPr>
        <w:t xml:space="preserve"> 0.0944 </w:t>
      </w:r>
      <w:r>
        <w:rPr>
          <w:szCs w:val="22"/>
          <w:lang w:eastAsia="zh-CN" w:bidi="ar-SA"/>
        </w:rPr>
        <w:t>降至</w:t>
      </w:r>
      <w:r>
        <w:rPr>
          <w:szCs w:val="22"/>
          <w:lang w:eastAsia="zh-CN" w:bidi="ar-SA"/>
        </w:rPr>
        <w:t xml:space="preserve"> 0.0742</w:t>
      </w:r>
      <w:r>
        <w:rPr>
          <w:szCs w:val="22"/>
          <w:lang w:eastAsia="zh-CN" w:bidi="ar-SA"/>
        </w:rPr>
        <w:t>，下降约</w:t>
      </w:r>
      <w:r>
        <w:rPr>
          <w:szCs w:val="22"/>
          <w:lang w:eastAsia="zh-CN" w:bidi="ar-SA"/>
        </w:rPr>
        <w:t xml:space="preserve"> 21.40%</w:t>
      </w:r>
      <w:r>
        <w:rPr>
          <w:szCs w:val="22"/>
          <w:lang w:eastAsia="zh-CN" w:bidi="ar-SA"/>
        </w:rPr>
        <w:t>；</w:t>
      </w:r>
      <w:r>
        <w:rPr>
          <w:szCs w:val="22"/>
          <w:lang w:eastAsia="zh-CN" w:bidi="ar-SA"/>
        </w:rPr>
        <w:t xml:space="preserve">ACC2_Non0 </w:t>
      </w:r>
      <w:r>
        <w:rPr>
          <w:szCs w:val="22"/>
          <w:lang w:eastAsia="zh-CN" w:bidi="ar-SA"/>
        </w:rPr>
        <w:t>提高</w:t>
      </w:r>
      <w:r>
        <w:rPr>
          <w:szCs w:val="22"/>
          <w:lang w:eastAsia="zh-CN" w:bidi="ar-SA"/>
        </w:rPr>
        <w:t xml:space="preserve"> 1.46 </w:t>
      </w:r>
      <w:proofErr w:type="gramStart"/>
      <w:r>
        <w:rPr>
          <w:szCs w:val="22"/>
          <w:lang w:eastAsia="zh-CN" w:bidi="ar-SA"/>
        </w:rPr>
        <w:t>个</w:t>
      </w:r>
      <w:proofErr w:type="gramEnd"/>
      <w:r>
        <w:rPr>
          <w:szCs w:val="22"/>
          <w:lang w:eastAsia="zh-CN" w:bidi="ar-SA"/>
        </w:rPr>
        <w:t>百分点，</w:t>
      </w:r>
      <w:r>
        <w:rPr>
          <w:szCs w:val="22"/>
          <w:lang w:eastAsia="zh-CN" w:bidi="ar-SA"/>
        </w:rPr>
        <w:t xml:space="preserve">F1_Non0 </w:t>
      </w:r>
      <w:r>
        <w:rPr>
          <w:szCs w:val="22"/>
          <w:lang w:eastAsia="zh-CN" w:bidi="ar-SA"/>
        </w:rPr>
        <w:t>提高</w:t>
      </w:r>
      <w:r>
        <w:rPr>
          <w:szCs w:val="22"/>
          <w:lang w:eastAsia="zh-CN" w:bidi="ar-SA"/>
        </w:rPr>
        <w:t xml:space="preserve"> 1.71 </w:t>
      </w:r>
      <w:proofErr w:type="gramStart"/>
      <w:r>
        <w:rPr>
          <w:szCs w:val="22"/>
          <w:lang w:eastAsia="zh-CN" w:bidi="ar-SA"/>
        </w:rPr>
        <w:t>个</w:t>
      </w:r>
      <w:proofErr w:type="gramEnd"/>
      <w:r>
        <w:rPr>
          <w:szCs w:val="22"/>
          <w:lang w:eastAsia="zh-CN" w:bidi="ar-SA"/>
        </w:rPr>
        <w:t>百分点。这说明，在更简单的数据环境下，</w:t>
      </w:r>
      <w:r>
        <w:rPr>
          <w:szCs w:val="22"/>
          <w:lang w:eastAsia="zh-CN" w:bidi="ar-SA"/>
        </w:rPr>
        <w:t xml:space="preserve">CME </w:t>
      </w:r>
      <w:r>
        <w:rPr>
          <w:szCs w:val="22"/>
          <w:lang w:eastAsia="zh-CN" w:bidi="ar-SA"/>
        </w:rPr>
        <w:t>与</w:t>
      </w:r>
      <w:r>
        <w:rPr>
          <w:szCs w:val="22"/>
          <w:lang w:eastAsia="zh-CN" w:bidi="ar-SA"/>
        </w:rPr>
        <w:t xml:space="preserve"> </w:t>
      </w:r>
      <w:proofErr w:type="spellStart"/>
      <w:r>
        <w:rPr>
          <w:szCs w:val="22"/>
          <w:lang w:eastAsia="zh-CN" w:bidi="ar-SA"/>
        </w:rPr>
        <w:t>xLSTM</w:t>
      </w:r>
      <w:proofErr w:type="spellEnd"/>
      <w:r>
        <w:rPr>
          <w:szCs w:val="22"/>
          <w:lang w:eastAsia="zh-CN" w:bidi="ar-SA"/>
        </w:rPr>
        <w:t xml:space="preserve"> </w:t>
      </w:r>
      <w:r>
        <w:rPr>
          <w:szCs w:val="22"/>
          <w:lang w:eastAsia="zh-CN" w:bidi="ar-SA"/>
        </w:rPr>
        <w:t>的组合仍能带来稳定增益。</w:t>
      </w:r>
    </w:p>
    <w:p w14:paraId="660A9DEC" w14:textId="77777777" w:rsidR="00C642EC" w:rsidRDefault="00000000">
      <w:pPr>
        <w:snapToGrid/>
        <w:ind w:firstLineChars="0" w:firstLine="420"/>
        <w:jc w:val="center"/>
        <w:rPr>
          <w:szCs w:val="22"/>
          <w:lang w:bidi="ar-SA"/>
        </w:rPr>
      </w:pPr>
      <w:proofErr w:type="gramStart"/>
      <w:r>
        <w:rPr>
          <w:szCs w:val="22"/>
          <w:lang w:bidi="ar-SA"/>
        </w:rPr>
        <w:t>表</w:t>
      </w:r>
      <w:r>
        <w:rPr>
          <w:szCs w:val="22"/>
          <w:lang w:bidi="ar-SA"/>
        </w:rPr>
        <w:t>5.</w:t>
      </w:r>
      <w:r>
        <w:rPr>
          <w:rFonts w:hint="eastAsia"/>
          <w:szCs w:val="22"/>
          <w:lang w:eastAsia="zh-CN" w:bidi="ar-SA"/>
        </w:rPr>
        <w:t>3</w:t>
      </w:r>
      <w:r>
        <w:rPr>
          <w:szCs w:val="22"/>
          <w:lang w:bidi="ar-SA"/>
        </w:rPr>
        <w:t xml:space="preserve">  CMU</w:t>
      </w:r>
      <w:proofErr w:type="gramEnd"/>
      <w:r>
        <w:rPr>
          <w:szCs w:val="22"/>
          <w:lang w:bidi="ar-SA"/>
        </w:rPr>
        <w:t>-</w:t>
      </w:r>
      <w:proofErr w:type="spellStart"/>
      <w:r>
        <w:rPr>
          <w:szCs w:val="22"/>
          <w:lang w:bidi="ar-SA"/>
        </w:rPr>
        <w:t>MOSI</w:t>
      </w:r>
      <w:r>
        <w:rPr>
          <w:szCs w:val="22"/>
          <w:lang w:bidi="ar-SA"/>
        </w:rPr>
        <w:t>辅助消融结果</w:t>
      </w:r>
      <w:proofErr w:type="spellEnd"/>
    </w:p>
    <w:tbl>
      <w:tblPr>
        <w:tblStyle w:val="af1"/>
        <w:tblW w:w="0" w:type="auto"/>
        <w:jc w:val="center"/>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835"/>
        <w:gridCol w:w="1191"/>
        <w:gridCol w:w="1191"/>
        <w:gridCol w:w="1843"/>
        <w:gridCol w:w="1587"/>
      </w:tblGrid>
      <w:tr w:rsidR="00C642EC" w14:paraId="070D30C0" w14:textId="77777777">
        <w:trPr>
          <w:jc w:val="center"/>
        </w:trPr>
        <w:tc>
          <w:tcPr>
            <w:tcW w:w="2835" w:type="dxa"/>
            <w:tcBorders>
              <w:top w:val="single" w:sz="12" w:space="0" w:color="000000"/>
              <w:left w:val="nil"/>
              <w:bottom w:val="single" w:sz="4" w:space="0" w:color="000000"/>
              <w:right w:val="nil"/>
              <w:tl2br w:val="nil"/>
            </w:tcBorders>
            <w:shd w:val="clear" w:color="auto" w:fill="FFFFFF"/>
            <w:vAlign w:val="center"/>
          </w:tcPr>
          <w:p w14:paraId="40594A77" w14:textId="77777777" w:rsidR="00C642EC" w:rsidRDefault="00000000">
            <w:pPr>
              <w:snapToGrid/>
              <w:ind w:firstLineChars="0" w:firstLine="420"/>
              <w:jc w:val="center"/>
              <w:rPr>
                <w:color w:val="000000"/>
                <w:szCs w:val="22"/>
                <w:lang w:bidi="ar-SA"/>
              </w:rPr>
            </w:pPr>
            <w:proofErr w:type="spellStart"/>
            <w:r>
              <w:rPr>
                <w:color w:val="000000"/>
                <w:szCs w:val="22"/>
                <w:lang w:bidi="ar-SA"/>
              </w:rPr>
              <w:t>模型变体</w:t>
            </w:r>
            <w:proofErr w:type="spellEnd"/>
          </w:p>
        </w:tc>
        <w:tc>
          <w:tcPr>
            <w:tcW w:w="1191" w:type="dxa"/>
            <w:tcBorders>
              <w:top w:val="single" w:sz="12" w:space="0" w:color="000000"/>
              <w:left w:val="nil"/>
              <w:bottom w:val="single" w:sz="4" w:space="0" w:color="000000"/>
              <w:right w:val="nil"/>
            </w:tcBorders>
            <w:shd w:val="clear" w:color="auto" w:fill="FFFFFF"/>
            <w:vAlign w:val="center"/>
          </w:tcPr>
          <w:p w14:paraId="3C8A8801" w14:textId="77777777" w:rsidR="00C642EC" w:rsidRDefault="00000000">
            <w:pPr>
              <w:snapToGrid/>
              <w:ind w:firstLineChars="0" w:firstLine="420"/>
              <w:jc w:val="center"/>
              <w:rPr>
                <w:color w:val="000000"/>
                <w:szCs w:val="22"/>
                <w:lang w:bidi="ar-SA"/>
              </w:rPr>
            </w:pPr>
            <w:r>
              <w:rPr>
                <w:color w:val="000000"/>
                <w:szCs w:val="22"/>
                <w:lang w:bidi="ar-SA"/>
              </w:rPr>
              <w:t>MAE</w:t>
            </w:r>
          </w:p>
        </w:tc>
        <w:tc>
          <w:tcPr>
            <w:tcW w:w="1191" w:type="dxa"/>
            <w:tcBorders>
              <w:top w:val="single" w:sz="12" w:space="0" w:color="000000"/>
              <w:left w:val="nil"/>
              <w:bottom w:val="single" w:sz="4" w:space="0" w:color="000000"/>
              <w:right w:val="nil"/>
            </w:tcBorders>
            <w:shd w:val="clear" w:color="auto" w:fill="FFFFFF"/>
            <w:vAlign w:val="center"/>
          </w:tcPr>
          <w:p w14:paraId="299060DC" w14:textId="77777777" w:rsidR="00C642EC" w:rsidRDefault="00000000">
            <w:pPr>
              <w:snapToGrid/>
              <w:ind w:firstLineChars="0" w:firstLine="420"/>
              <w:jc w:val="center"/>
              <w:rPr>
                <w:color w:val="000000"/>
                <w:szCs w:val="22"/>
                <w:lang w:bidi="ar-SA"/>
              </w:rPr>
            </w:pPr>
            <w:r>
              <w:rPr>
                <w:color w:val="000000"/>
                <w:szCs w:val="22"/>
                <w:lang w:bidi="ar-SA"/>
              </w:rPr>
              <w:t>Corr</w:t>
            </w:r>
          </w:p>
        </w:tc>
        <w:tc>
          <w:tcPr>
            <w:tcW w:w="1587" w:type="dxa"/>
            <w:tcBorders>
              <w:top w:val="single" w:sz="12" w:space="0" w:color="000000"/>
              <w:left w:val="nil"/>
              <w:bottom w:val="single" w:sz="4" w:space="0" w:color="000000"/>
              <w:right w:val="nil"/>
            </w:tcBorders>
            <w:shd w:val="clear" w:color="auto" w:fill="FFFFFF"/>
            <w:vAlign w:val="center"/>
          </w:tcPr>
          <w:p w14:paraId="22E0B13D" w14:textId="77777777" w:rsidR="00C642EC" w:rsidRDefault="00000000">
            <w:pPr>
              <w:snapToGrid/>
              <w:ind w:firstLineChars="0" w:firstLine="420"/>
              <w:jc w:val="center"/>
              <w:rPr>
                <w:color w:val="000000"/>
                <w:szCs w:val="22"/>
                <w:lang w:bidi="ar-SA"/>
              </w:rPr>
            </w:pPr>
            <w:r>
              <w:rPr>
                <w:color w:val="000000"/>
                <w:szCs w:val="22"/>
                <w:lang w:bidi="ar-SA"/>
              </w:rPr>
              <w:t>ACC2_Non0(%)</w:t>
            </w:r>
          </w:p>
        </w:tc>
        <w:tc>
          <w:tcPr>
            <w:tcW w:w="1587" w:type="dxa"/>
            <w:tcBorders>
              <w:top w:val="single" w:sz="12" w:space="0" w:color="000000"/>
              <w:left w:val="nil"/>
              <w:bottom w:val="single" w:sz="4" w:space="0" w:color="000000"/>
              <w:right w:val="nil"/>
            </w:tcBorders>
            <w:shd w:val="clear" w:color="auto" w:fill="FFFFFF"/>
            <w:vAlign w:val="center"/>
          </w:tcPr>
          <w:p w14:paraId="20FC386B" w14:textId="77777777" w:rsidR="00C642EC" w:rsidRDefault="00000000">
            <w:pPr>
              <w:snapToGrid/>
              <w:ind w:firstLineChars="0" w:firstLine="420"/>
              <w:jc w:val="center"/>
              <w:rPr>
                <w:color w:val="000000"/>
                <w:szCs w:val="22"/>
                <w:lang w:bidi="ar-SA"/>
              </w:rPr>
            </w:pPr>
            <w:r>
              <w:rPr>
                <w:color w:val="000000"/>
                <w:szCs w:val="22"/>
                <w:lang w:bidi="ar-SA"/>
              </w:rPr>
              <w:t>F1_Non0(%)</w:t>
            </w:r>
          </w:p>
        </w:tc>
      </w:tr>
      <w:tr w:rsidR="00C642EC" w14:paraId="3297CF7A" w14:textId="77777777">
        <w:trPr>
          <w:jc w:val="center"/>
        </w:trPr>
        <w:tc>
          <w:tcPr>
            <w:tcW w:w="2835" w:type="dxa"/>
            <w:tcBorders>
              <w:top w:val="single" w:sz="4" w:space="0" w:color="000000"/>
              <w:left w:val="nil"/>
              <w:bottom w:val="nil"/>
              <w:right w:val="nil"/>
            </w:tcBorders>
            <w:shd w:val="clear" w:color="auto" w:fill="FFFFFF"/>
            <w:vAlign w:val="center"/>
          </w:tcPr>
          <w:p w14:paraId="2013DAFE" w14:textId="77777777" w:rsidR="00C642EC" w:rsidRDefault="00000000">
            <w:pPr>
              <w:snapToGrid/>
              <w:ind w:firstLineChars="0" w:firstLine="420"/>
              <w:jc w:val="center"/>
              <w:rPr>
                <w:color w:val="000000"/>
                <w:szCs w:val="22"/>
                <w:lang w:bidi="ar-SA"/>
              </w:rPr>
            </w:pPr>
            <w:proofErr w:type="spellStart"/>
            <w:r>
              <w:rPr>
                <w:color w:val="000000"/>
                <w:szCs w:val="22"/>
                <w:lang w:bidi="ar-SA"/>
              </w:rPr>
              <w:t>完整模型（</w:t>
            </w:r>
            <w:r>
              <w:rPr>
                <w:color w:val="000000"/>
                <w:szCs w:val="22"/>
                <w:lang w:bidi="ar-SA"/>
              </w:rPr>
              <w:t>CME+xLSTM</w:t>
            </w:r>
            <w:proofErr w:type="spellEnd"/>
            <w:r>
              <w:rPr>
                <w:color w:val="000000"/>
                <w:szCs w:val="22"/>
                <w:lang w:bidi="ar-SA"/>
              </w:rPr>
              <w:t>）</w:t>
            </w:r>
          </w:p>
        </w:tc>
        <w:tc>
          <w:tcPr>
            <w:tcW w:w="1191" w:type="dxa"/>
            <w:tcBorders>
              <w:top w:val="single" w:sz="4" w:space="0" w:color="000000"/>
              <w:left w:val="nil"/>
              <w:bottom w:val="nil"/>
              <w:right w:val="nil"/>
            </w:tcBorders>
            <w:shd w:val="clear" w:color="auto" w:fill="FFFFFF"/>
            <w:vAlign w:val="center"/>
          </w:tcPr>
          <w:p w14:paraId="34C50051" w14:textId="77777777" w:rsidR="00C642EC" w:rsidRDefault="00000000">
            <w:pPr>
              <w:snapToGrid/>
              <w:ind w:firstLineChars="0" w:firstLine="420"/>
              <w:jc w:val="center"/>
              <w:rPr>
                <w:color w:val="000000"/>
                <w:szCs w:val="22"/>
                <w:lang w:bidi="ar-SA"/>
              </w:rPr>
            </w:pPr>
            <w:r>
              <w:rPr>
                <w:color w:val="000000"/>
                <w:szCs w:val="22"/>
                <w:lang w:bidi="ar-SA"/>
              </w:rPr>
              <w:t>0.0742</w:t>
            </w:r>
          </w:p>
        </w:tc>
        <w:tc>
          <w:tcPr>
            <w:tcW w:w="1191" w:type="dxa"/>
            <w:tcBorders>
              <w:top w:val="single" w:sz="4" w:space="0" w:color="000000"/>
              <w:left w:val="nil"/>
              <w:bottom w:val="nil"/>
              <w:right w:val="nil"/>
            </w:tcBorders>
            <w:shd w:val="clear" w:color="auto" w:fill="FFFFFF"/>
            <w:vAlign w:val="center"/>
          </w:tcPr>
          <w:p w14:paraId="04A9E631" w14:textId="77777777" w:rsidR="00C642EC" w:rsidRDefault="00000000">
            <w:pPr>
              <w:snapToGrid/>
              <w:ind w:firstLineChars="0" w:firstLine="420"/>
              <w:jc w:val="center"/>
              <w:rPr>
                <w:color w:val="000000"/>
                <w:szCs w:val="22"/>
                <w:lang w:bidi="ar-SA"/>
              </w:rPr>
            </w:pPr>
            <w:r>
              <w:rPr>
                <w:color w:val="000000"/>
                <w:szCs w:val="22"/>
                <w:lang w:bidi="ar-SA"/>
              </w:rPr>
              <w:t>0.9983</w:t>
            </w:r>
          </w:p>
        </w:tc>
        <w:tc>
          <w:tcPr>
            <w:tcW w:w="1587" w:type="dxa"/>
            <w:tcBorders>
              <w:top w:val="single" w:sz="4" w:space="0" w:color="000000"/>
              <w:left w:val="nil"/>
              <w:bottom w:val="nil"/>
              <w:right w:val="nil"/>
            </w:tcBorders>
            <w:shd w:val="clear" w:color="auto" w:fill="FFFFFF"/>
            <w:vAlign w:val="center"/>
          </w:tcPr>
          <w:p w14:paraId="04F09336" w14:textId="77777777" w:rsidR="00C642EC" w:rsidRDefault="00000000">
            <w:pPr>
              <w:snapToGrid/>
              <w:ind w:firstLineChars="0" w:firstLine="420"/>
              <w:jc w:val="center"/>
              <w:rPr>
                <w:color w:val="000000"/>
                <w:szCs w:val="22"/>
                <w:lang w:bidi="ar-SA"/>
              </w:rPr>
            </w:pPr>
            <w:r>
              <w:rPr>
                <w:color w:val="000000"/>
                <w:szCs w:val="22"/>
                <w:lang w:bidi="ar-SA"/>
              </w:rPr>
              <w:t>98.54</w:t>
            </w:r>
          </w:p>
        </w:tc>
        <w:tc>
          <w:tcPr>
            <w:tcW w:w="1587" w:type="dxa"/>
            <w:tcBorders>
              <w:top w:val="single" w:sz="4" w:space="0" w:color="000000"/>
              <w:left w:val="nil"/>
              <w:bottom w:val="nil"/>
              <w:right w:val="nil"/>
            </w:tcBorders>
            <w:shd w:val="clear" w:color="auto" w:fill="FFFFFF"/>
            <w:vAlign w:val="center"/>
          </w:tcPr>
          <w:p w14:paraId="1C4C34F1" w14:textId="77777777" w:rsidR="00C642EC" w:rsidRDefault="00000000">
            <w:pPr>
              <w:snapToGrid/>
              <w:ind w:firstLineChars="0" w:firstLine="420"/>
              <w:jc w:val="center"/>
              <w:rPr>
                <w:color w:val="000000"/>
                <w:szCs w:val="22"/>
                <w:lang w:bidi="ar-SA"/>
              </w:rPr>
            </w:pPr>
            <w:r>
              <w:rPr>
                <w:color w:val="000000"/>
                <w:szCs w:val="22"/>
                <w:lang w:bidi="ar-SA"/>
              </w:rPr>
              <w:t>98.34</w:t>
            </w:r>
          </w:p>
        </w:tc>
      </w:tr>
      <w:tr w:rsidR="00C642EC" w14:paraId="37F95C74" w14:textId="77777777">
        <w:trPr>
          <w:jc w:val="center"/>
        </w:trPr>
        <w:tc>
          <w:tcPr>
            <w:tcW w:w="2835" w:type="dxa"/>
            <w:tcBorders>
              <w:top w:val="nil"/>
              <w:left w:val="nil"/>
              <w:bottom w:val="nil"/>
              <w:right w:val="nil"/>
            </w:tcBorders>
            <w:shd w:val="clear" w:color="auto" w:fill="FFFFFF"/>
            <w:vAlign w:val="center"/>
          </w:tcPr>
          <w:p w14:paraId="04FF5191" w14:textId="77777777" w:rsidR="00C642EC" w:rsidRDefault="00000000">
            <w:pPr>
              <w:snapToGrid/>
              <w:ind w:firstLineChars="0" w:firstLine="420"/>
              <w:jc w:val="center"/>
              <w:rPr>
                <w:color w:val="000000"/>
                <w:szCs w:val="22"/>
                <w:lang w:bidi="ar-SA"/>
              </w:rPr>
            </w:pPr>
            <w:r>
              <w:rPr>
                <w:color w:val="000000"/>
                <w:szCs w:val="22"/>
                <w:lang w:bidi="ar-SA"/>
              </w:rPr>
              <w:t>A1</w:t>
            </w:r>
            <w:r>
              <w:rPr>
                <w:color w:val="000000"/>
                <w:szCs w:val="22"/>
                <w:lang w:bidi="ar-SA"/>
              </w:rPr>
              <w:t>（</w:t>
            </w:r>
            <w:r>
              <w:rPr>
                <w:color w:val="000000"/>
                <w:szCs w:val="22"/>
                <w:lang w:bidi="ar-SA"/>
              </w:rPr>
              <w:t xml:space="preserve">w/o </w:t>
            </w:r>
            <w:proofErr w:type="spellStart"/>
            <w:r>
              <w:rPr>
                <w:color w:val="000000"/>
                <w:szCs w:val="22"/>
                <w:lang w:bidi="ar-SA"/>
              </w:rPr>
              <w:t>xLSTM</w:t>
            </w:r>
            <w:proofErr w:type="spellEnd"/>
            <w:r>
              <w:rPr>
                <w:color w:val="000000"/>
                <w:szCs w:val="22"/>
                <w:lang w:bidi="ar-SA"/>
              </w:rPr>
              <w:t>）</w:t>
            </w:r>
          </w:p>
        </w:tc>
        <w:tc>
          <w:tcPr>
            <w:tcW w:w="1191" w:type="dxa"/>
            <w:tcBorders>
              <w:top w:val="nil"/>
              <w:left w:val="nil"/>
              <w:bottom w:val="nil"/>
              <w:right w:val="nil"/>
            </w:tcBorders>
            <w:shd w:val="clear" w:color="auto" w:fill="FFFFFF"/>
            <w:vAlign w:val="center"/>
          </w:tcPr>
          <w:p w14:paraId="51E8DDC6" w14:textId="77777777" w:rsidR="00C642EC" w:rsidRDefault="00000000">
            <w:pPr>
              <w:snapToGrid/>
              <w:ind w:firstLineChars="0" w:firstLine="420"/>
              <w:jc w:val="center"/>
              <w:rPr>
                <w:color w:val="000000"/>
                <w:szCs w:val="22"/>
                <w:lang w:bidi="ar-SA"/>
              </w:rPr>
            </w:pPr>
            <w:r>
              <w:rPr>
                <w:color w:val="000000"/>
                <w:szCs w:val="22"/>
                <w:lang w:bidi="ar-SA"/>
              </w:rPr>
              <w:t>0.0786</w:t>
            </w:r>
          </w:p>
        </w:tc>
        <w:tc>
          <w:tcPr>
            <w:tcW w:w="1191" w:type="dxa"/>
            <w:tcBorders>
              <w:top w:val="nil"/>
              <w:left w:val="nil"/>
              <w:bottom w:val="nil"/>
              <w:right w:val="nil"/>
            </w:tcBorders>
            <w:shd w:val="clear" w:color="auto" w:fill="FFFFFF"/>
            <w:vAlign w:val="center"/>
          </w:tcPr>
          <w:p w14:paraId="6D90D450" w14:textId="77777777" w:rsidR="00C642EC" w:rsidRDefault="00000000">
            <w:pPr>
              <w:snapToGrid/>
              <w:ind w:firstLineChars="0" w:firstLine="420"/>
              <w:jc w:val="center"/>
              <w:rPr>
                <w:color w:val="000000"/>
                <w:szCs w:val="22"/>
                <w:lang w:bidi="ar-SA"/>
              </w:rPr>
            </w:pPr>
            <w:r>
              <w:rPr>
                <w:color w:val="000000"/>
                <w:szCs w:val="22"/>
                <w:lang w:bidi="ar-SA"/>
              </w:rPr>
              <w:t>0.9980</w:t>
            </w:r>
          </w:p>
        </w:tc>
        <w:tc>
          <w:tcPr>
            <w:tcW w:w="1587" w:type="dxa"/>
            <w:tcBorders>
              <w:top w:val="nil"/>
              <w:left w:val="nil"/>
              <w:bottom w:val="nil"/>
              <w:right w:val="nil"/>
            </w:tcBorders>
            <w:shd w:val="clear" w:color="auto" w:fill="FFFFFF"/>
            <w:vAlign w:val="center"/>
          </w:tcPr>
          <w:p w14:paraId="682DE3AA" w14:textId="77777777" w:rsidR="00C642EC" w:rsidRDefault="00000000">
            <w:pPr>
              <w:snapToGrid/>
              <w:ind w:firstLineChars="0" w:firstLine="420"/>
              <w:jc w:val="center"/>
              <w:rPr>
                <w:color w:val="000000"/>
                <w:szCs w:val="22"/>
                <w:lang w:bidi="ar-SA"/>
              </w:rPr>
            </w:pPr>
            <w:r>
              <w:rPr>
                <w:color w:val="000000"/>
                <w:szCs w:val="22"/>
                <w:lang w:bidi="ar-SA"/>
              </w:rPr>
              <w:t>97.67</w:t>
            </w:r>
          </w:p>
        </w:tc>
        <w:tc>
          <w:tcPr>
            <w:tcW w:w="1587" w:type="dxa"/>
            <w:tcBorders>
              <w:top w:val="nil"/>
              <w:left w:val="nil"/>
              <w:bottom w:val="nil"/>
              <w:right w:val="nil"/>
            </w:tcBorders>
            <w:shd w:val="clear" w:color="auto" w:fill="FFFFFF"/>
            <w:vAlign w:val="center"/>
          </w:tcPr>
          <w:p w14:paraId="4383F275" w14:textId="77777777" w:rsidR="00C642EC" w:rsidRDefault="00000000">
            <w:pPr>
              <w:snapToGrid/>
              <w:ind w:firstLineChars="0" w:firstLine="420"/>
              <w:jc w:val="center"/>
              <w:rPr>
                <w:color w:val="000000"/>
                <w:szCs w:val="22"/>
                <w:lang w:bidi="ar-SA"/>
              </w:rPr>
            </w:pPr>
            <w:r>
              <w:rPr>
                <w:color w:val="000000"/>
                <w:szCs w:val="22"/>
                <w:lang w:bidi="ar-SA"/>
              </w:rPr>
              <w:t>97.32</w:t>
            </w:r>
          </w:p>
        </w:tc>
      </w:tr>
      <w:tr w:rsidR="00C642EC" w14:paraId="5958750D" w14:textId="77777777">
        <w:trPr>
          <w:jc w:val="center"/>
        </w:trPr>
        <w:tc>
          <w:tcPr>
            <w:tcW w:w="2835" w:type="dxa"/>
            <w:tcBorders>
              <w:top w:val="nil"/>
              <w:left w:val="nil"/>
              <w:bottom w:val="nil"/>
              <w:right w:val="nil"/>
            </w:tcBorders>
            <w:shd w:val="clear" w:color="auto" w:fill="FFFFFF"/>
            <w:vAlign w:val="center"/>
          </w:tcPr>
          <w:p w14:paraId="745CA1D5" w14:textId="77777777" w:rsidR="00C642EC" w:rsidRDefault="00000000">
            <w:pPr>
              <w:snapToGrid/>
              <w:ind w:firstLineChars="0" w:firstLine="420"/>
              <w:jc w:val="center"/>
              <w:rPr>
                <w:color w:val="000000"/>
                <w:szCs w:val="22"/>
                <w:lang w:bidi="ar-SA"/>
              </w:rPr>
            </w:pPr>
            <w:r>
              <w:rPr>
                <w:color w:val="000000"/>
                <w:szCs w:val="22"/>
                <w:lang w:bidi="ar-SA"/>
              </w:rPr>
              <w:t>A2</w:t>
            </w:r>
            <w:r>
              <w:rPr>
                <w:color w:val="000000"/>
                <w:szCs w:val="22"/>
                <w:lang w:bidi="ar-SA"/>
              </w:rPr>
              <w:t>（</w:t>
            </w:r>
            <w:r>
              <w:rPr>
                <w:color w:val="000000"/>
                <w:szCs w:val="22"/>
                <w:lang w:bidi="ar-SA"/>
              </w:rPr>
              <w:t>w/o CME</w:t>
            </w:r>
            <w:r>
              <w:rPr>
                <w:color w:val="000000"/>
                <w:szCs w:val="22"/>
                <w:lang w:bidi="ar-SA"/>
              </w:rPr>
              <w:t>）</w:t>
            </w:r>
          </w:p>
        </w:tc>
        <w:tc>
          <w:tcPr>
            <w:tcW w:w="1191" w:type="dxa"/>
            <w:tcBorders>
              <w:top w:val="nil"/>
              <w:left w:val="nil"/>
              <w:bottom w:val="nil"/>
              <w:right w:val="nil"/>
            </w:tcBorders>
            <w:shd w:val="clear" w:color="auto" w:fill="FFFFFF"/>
            <w:vAlign w:val="center"/>
          </w:tcPr>
          <w:p w14:paraId="20B96476" w14:textId="77777777" w:rsidR="00C642EC" w:rsidRDefault="00000000">
            <w:pPr>
              <w:snapToGrid/>
              <w:ind w:firstLineChars="0" w:firstLine="420"/>
              <w:jc w:val="center"/>
              <w:rPr>
                <w:color w:val="000000"/>
                <w:szCs w:val="22"/>
                <w:lang w:bidi="ar-SA"/>
              </w:rPr>
            </w:pPr>
            <w:r>
              <w:rPr>
                <w:color w:val="000000"/>
                <w:szCs w:val="22"/>
                <w:lang w:bidi="ar-SA"/>
              </w:rPr>
              <w:t>0.0809</w:t>
            </w:r>
          </w:p>
        </w:tc>
        <w:tc>
          <w:tcPr>
            <w:tcW w:w="1191" w:type="dxa"/>
            <w:tcBorders>
              <w:top w:val="nil"/>
              <w:left w:val="nil"/>
              <w:bottom w:val="nil"/>
              <w:right w:val="nil"/>
            </w:tcBorders>
            <w:shd w:val="clear" w:color="auto" w:fill="FFFFFF"/>
            <w:vAlign w:val="center"/>
          </w:tcPr>
          <w:p w14:paraId="034FD4EB" w14:textId="77777777" w:rsidR="00C642EC" w:rsidRDefault="00000000">
            <w:pPr>
              <w:snapToGrid/>
              <w:ind w:firstLineChars="0" w:firstLine="420"/>
              <w:jc w:val="center"/>
              <w:rPr>
                <w:color w:val="000000"/>
                <w:szCs w:val="22"/>
                <w:lang w:bidi="ar-SA"/>
              </w:rPr>
            </w:pPr>
            <w:r>
              <w:rPr>
                <w:color w:val="000000"/>
                <w:szCs w:val="22"/>
                <w:lang w:bidi="ar-SA"/>
              </w:rPr>
              <w:t>0.9984</w:t>
            </w:r>
          </w:p>
        </w:tc>
        <w:tc>
          <w:tcPr>
            <w:tcW w:w="1587" w:type="dxa"/>
            <w:tcBorders>
              <w:top w:val="nil"/>
              <w:left w:val="nil"/>
              <w:bottom w:val="nil"/>
              <w:right w:val="nil"/>
            </w:tcBorders>
            <w:shd w:val="clear" w:color="auto" w:fill="FFFFFF"/>
            <w:vAlign w:val="center"/>
          </w:tcPr>
          <w:p w14:paraId="28A7EAE1" w14:textId="77777777" w:rsidR="00C642EC" w:rsidRDefault="00000000">
            <w:pPr>
              <w:snapToGrid/>
              <w:ind w:firstLineChars="0" w:firstLine="420"/>
              <w:jc w:val="center"/>
              <w:rPr>
                <w:color w:val="000000"/>
                <w:szCs w:val="22"/>
                <w:lang w:bidi="ar-SA"/>
              </w:rPr>
            </w:pPr>
            <w:r>
              <w:rPr>
                <w:color w:val="000000"/>
                <w:szCs w:val="22"/>
                <w:lang w:bidi="ar-SA"/>
              </w:rPr>
              <w:t>98.10</w:t>
            </w:r>
          </w:p>
        </w:tc>
        <w:tc>
          <w:tcPr>
            <w:tcW w:w="1587" w:type="dxa"/>
            <w:tcBorders>
              <w:top w:val="nil"/>
              <w:left w:val="nil"/>
              <w:bottom w:val="nil"/>
              <w:right w:val="nil"/>
            </w:tcBorders>
            <w:shd w:val="clear" w:color="auto" w:fill="FFFFFF"/>
            <w:vAlign w:val="center"/>
          </w:tcPr>
          <w:p w14:paraId="4CEA735C" w14:textId="77777777" w:rsidR="00C642EC" w:rsidRDefault="00000000">
            <w:pPr>
              <w:snapToGrid/>
              <w:ind w:firstLineChars="0" w:firstLine="420"/>
              <w:jc w:val="center"/>
              <w:rPr>
                <w:color w:val="000000"/>
                <w:szCs w:val="22"/>
                <w:lang w:bidi="ar-SA"/>
              </w:rPr>
            </w:pPr>
            <w:r>
              <w:rPr>
                <w:color w:val="000000"/>
                <w:szCs w:val="22"/>
                <w:lang w:bidi="ar-SA"/>
              </w:rPr>
              <w:t>97.85</w:t>
            </w:r>
          </w:p>
        </w:tc>
      </w:tr>
      <w:tr w:rsidR="00C642EC" w14:paraId="1046EF09" w14:textId="77777777">
        <w:trPr>
          <w:jc w:val="center"/>
        </w:trPr>
        <w:tc>
          <w:tcPr>
            <w:tcW w:w="2835" w:type="dxa"/>
            <w:tcBorders>
              <w:top w:val="nil"/>
              <w:left w:val="nil"/>
              <w:bottom w:val="single" w:sz="12" w:space="0" w:color="000000"/>
              <w:right w:val="nil"/>
            </w:tcBorders>
            <w:shd w:val="clear" w:color="auto" w:fill="FFFFFF"/>
            <w:vAlign w:val="center"/>
          </w:tcPr>
          <w:p w14:paraId="318F4B64" w14:textId="77777777" w:rsidR="00C642EC" w:rsidRDefault="00000000">
            <w:pPr>
              <w:snapToGrid/>
              <w:ind w:firstLineChars="0" w:firstLine="420"/>
              <w:jc w:val="center"/>
              <w:rPr>
                <w:color w:val="000000"/>
                <w:szCs w:val="22"/>
                <w:lang w:bidi="ar-SA"/>
              </w:rPr>
            </w:pPr>
            <w:r>
              <w:rPr>
                <w:color w:val="000000"/>
                <w:szCs w:val="22"/>
                <w:lang w:bidi="ar-SA"/>
              </w:rPr>
              <w:lastRenderedPageBreak/>
              <w:t>A3</w:t>
            </w:r>
            <w:r>
              <w:rPr>
                <w:color w:val="000000"/>
                <w:szCs w:val="22"/>
                <w:lang w:bidi="ar-SA"/>
              </w:rPr>
              <w:t>（</w:t>
            </w:r>
            <w:r>
              <w:rPr>
                <w:color w:val="000000"/>
                <w:szCs w:val="22"/>
                <w:lang w:bidi="ar-SA"/>
              </w:rPr>
              <w:t>Baseline</w:t>
            </w:r>
            <w:r>
              <w:rPr>
                <w:color w:val="000000"/>
                <w:szCs w:val="22"/>
                <w:lang w:bidi="ar-SA"/>
              </w:rPr>
              <w:t>）</w:t>
            </w:r>
          </w:p>
        </w:tc>
        <w:tc>
          <w:tcPr>
            <w:tcW w:w="1191" w:type="dxa"/>
            <w:tcBorders>
              <w:top w:val="nil"/>
              <w:left w:val="nil"/>
              <w:bottom w:val="single" w:sz="12" w:space="0" w:color="000000"/>
              <w:right w:val="nil"/>
            </w:tcBorders>
            <w:shd w:val="clear" w:color="auto" w:fill="FFFFFF"/>
            <w:vAlign w:val="center"/>
          </w:tcPr>
          <w:p w14:paraId="614C02BC" w14:textId="77777777" w:rsidR="00C642EC" w:rsidRDefault="00000000">
            <w:pPr>
              <w:snapToGrid/>
              <w:ind w:firstLineChars="0" w:firstLine="420"/>
              <w:jc w:val="center"/>
              <w:rPr>
                <w:color w:val="000000"/>
                <w:szCs w:val="22"/>
                <w:lang w:bidi="ar-SA"/>
              </w:rPr>
            </w:pPr>
            <w:r>
              <w:rPr>
                <w:color w:val="000000"/>
                <w:szCs w:val="22"/>
                <w:lang w:bidi="ar-SA"/>
              </w:rPr>
              <w:t>0.0944</w:t>
            </w:r>
          </w:p>
        </w:tc>
        <w:tc>
          <w:tcPr>
            <w:tcW w:w="1191" w:type="dxa"/>
            <w:tcBorders>
              <w:top w:val="nil"/>
              <w:left w:val="nil"/>
              <w:bottom w:val="single" w:sz="12" w:space="0" w:color="000000"/>
              <w:right w:val="nil"/>
            </w:tcBorders>
            <w:shd w:val="clear" w:color="auto" w:fill="FFFFFF"/>
            <w:vAlign w:val="center"/>
          </w:tcPr>
          <w:p w14:paraId="3C11C41C" w14:textId="77777777" w:rsidR="00C642EC" w:rsidRDefault="00000000">
            <w:pPr>
              <w:snapToGrid/>
              <w:ind w:firstLineChars="0" w:firstLine="420"/>
              <w:jc w:val="center"/>
              <w:rPr>
                <w:color w:val="000000"/>
                <w:szCs w:val="22"/>
                <w:lang w:bidi="ar-SA"/>
              </w:rPr>
            </w:pPr>
            <w:r>
              <w:rPr>
                <w:color w:val="000000"/>
                <w:szCs w:val="22"/>
                <w:lang w:bidi="ar-SA"/>
              </w:rPr>
              <w:t>0.9974</w:t>
            </w:r>
          </w:p>
        </w:tc>
        <w:tc>
          <w:tcPr>
            <w:tcW w:w="1587" w:type="dxa"/>
            <w:tcBorders>
              <w:top w:val="nil"/>
              <w:left w:val="nil"/>
              <w:bottom w:val="single" w:sz="12" w:space="0" w:color="000000"/>
              <w:right w:val="nil"/>
            </w:tcBorders>
            <w:shd w:val="clear" w:color="auto" w:fill="FFFFFF"/>
            <w:vAlign w:val="center"/>
          </w:tcPr>
          <w:p w14:paraId="109D2989" w14:textId="77777777" w:rsidR="00C642EC" w:rsidRDefault="00000000">
            <w:pPr>
              <w:snapToGrid/>
              <w:ind w:firstLineChars="0" w:firstLine="420"/>
              <w:jc w:val="center"/>
              <w:rPr>
                <w:color w:val="000000"/>
                <w:szCs w:val="22"/>
                <w:lang w:bidi="ar-SA"/>
              </w:rPr>
            </w:pPr>
            <w:r>
              <w:rPr>
                <w:color w:val="000000"/>
                <w:szCs w:val="22"/>
                <w:lang w:bidi="ar-SA"/>
              </w:rPr>
              <w:t>97.08</w:t>
            </w:r>
          </w:p>
        </w:tc>
        <w:tc>
          <w:tcPr>
            <w:tcW w:w="1587" w:type="dxa"/>
            <w:tcBorders>
              <w:top w:val="nil"/>
              <w:left w:val="nil"/>
              <w:bottom w:val="single" w:sz="12" w:space="0" w:color="000000"/>
              <w:right w:val="nil"/>
            </w:tcBorders>
            <w:shd w:val="clear" w:color="auto" w:fill="FFFFFF"/>
            <w:vAlign w:val="center"/>
          </w:tcPr>
          <w:p w14:paraId="784F2B8E" w14:textId="77777777" w:rsidR="00C642EC" w:rsidRDefault="00000000">
            <w:pPr>
              <w:snapToGrid/>
              <w:ind w:firstLineChars="0" w:firstLine="420"/>
              <w:jc w:val="center"/>
              <w:rPr>
                <w:color w:val="000000"/>
                <w:szCs w:val="22"/>
                <w:lang w:bidi="ar-SA"/>
              </w:rPr>
            </w:pPr>
            <w:r>
              <w:rPr>
                <w:color w:val="000000"/>
                <w:szCs w:val="22"/>
                <w:lang w:bidi="ar-SA"/>
              </w:rPr>
              <w:t>96.63</w:t>
            </w:r>
          </w:p>
        </w:tc>
      </w:tr>
    </w:tbl>
    <w:p w14:paraId="0C4CD6E8" w14:textId="77777777" w:rsidR="00C642EC" w:rsidRDefault="00C642EC">
      <w:pPr>
        <w:snapToGrid/>
        <w:ind w:firstLineChars="0" w:firstLine="420"/>
        <w:jc w:val="both"/>
        <w:rPr>
          <w:szCs w:val="22"/>
          <w:lang w:bidi="ar-SA"/>
        </w:rPr>
      </w:pPr>
    </w:p>
    <w:p w14:paraId="7ADD4351" w14:textId="77777777" w:rsidR="00C642EC" w:rsidRDefault="00000000">
      <w:pPr>
        <w:rPr>
          <w:lang w:eastAsia="zh-CN"/>
        </w:rPr>
      </w:pPr>
      <w:proofErr w:type="spellStart"/>
      <w:r>
        <w:t>进一步比较</w:t>
      </w:r>
      <w:proofErr w:type="spellEnd"/>
      <w:r>
        <w:t xml:space="preserve"> A1 </w:t>
      </w:r>
      <w:r>
        <w:t>与</w:t>
      </w:r>
      <w:r>
        <w:t xml:space="preserve"> A2 </w:t>
      </w:r>
      <w:proofErr w:type="spellStart"/>
      <w:r>
        <w:t>可发现，移除</w:t>
      </w:r>
      <w:proofErr w:type="spellEnd"/>
      <w:r>
        <w:t xml:space="preserve"> </w:t>
      </w:r>
      <w:proofErr w:type="spellStart"/>
      <w:r>
        <w:t>xLSTM</w:t>
      </w:r>
      <w:proofErr w:type="spellEnd"/>
      <w:r>
        <w:t xml:space="preserve"> </w:t>
      </w:r>
      <w:r>
        <w:t>后</w:t>
      </w:r>
      <w:r>
        <w:t xml:space="preserve"> MAE </w:t>
      </w:r>
      <w:proofErr w:type="spellStart"/>
      <w:r>
        <w:t>上升约</w:t>
      </w:r>
      <w:proofErr w:type="spellEnd"/>
      <w:r>
        <w:t xml:space="preserve"> 5.93%</w:t>
      </w:r>
      <w:r>
        <w:t>，</w:t>
      </w:r>
      <w:proofErr w:type="spellStart"/>
      <w:r>
        <w:t>移除</w:t>
      </w:r>
      <w:proofErr w:type="spellEnd"/>
      <w:r>
        <w:t xml:space="preserve"> CME </w:t>
      </w:r>
      <w:r>
        <w:t>后</w:t>
      </w:r>
      <w:r>
        <w:t xml:space="preserve"> MAE </w:t>
      </w:r>
      <w:proofErr w:type="spellStart"/>
      <w:r>
        <w:t>上升约</w:t>
      </w:r>
      <w:proofErr w:type="spellEnd"/>
      <w:r>
        <w:t xml:space="preserve"> 9.03%</w:t>
      </w:r>
      <w:r>
        <w:t>；</w:t>
      </w:r>
      <w:proofErr w:type="spellStart"/>
      <w:r>
        <w:t>而在</w:t>
      </w:r>
      <w:proofErr w:type="spellEnd"/>
      <w:r>
        <w:t xml:space="preserve"> ACC2_Non0 </w:t>
      </w:r>
      <w:proofErr w:type="spellStart"/>
      <w:r>
        <w:t>上，移除</w:t>
      </w:r>
      <w:proofErr w:type="spellEnd"/>
      <w:r>
        <w:t xml:space="preserve"> </w:t>
      </w:r>
      <w:proofErr w:type="spellStart"/>
      <w:r>
        <w:t>xLSTM</w:t>
      </w:r>
      <w:proofErr w:type="spellEnd"/>
      <w:r>
        <w:t xml:space="preserve"> </w:t>
      </w:r>
      <w:r>
        <w:t>的下降幅度（</w:t>
      </w:r>
      <w:r>
        <w:t xml:space="preserve">0.87 </w:t>
      </w:r>
      <w:proofErr w:type="spellStart"/>
      <w:r>
        <w:t>个百分点）又高于移除</w:t>
      </w:r>
      <w:proofErr w:type="spellEnd"/>
      <w:r>
        <w:t xml:space="preserve"> CME </w:t>
      </w:r>
      <w:r>
        <w:t>的下降幅度（</w:t>
      </w:r>
      <w:r>
        <w:t xml:space="preserve">0.44 </w:t>
      </w:r>
      <w:proofErr w:type="spellStart"/>
      <w:r>
        <w:t>个百分点</w:t>
      </w:r>
      <w:proofErr w:type="spellEnd"/>
      <w:r>
        <w:t>）。</w:t>
      </w:r>
      <w:r>
        <w:rPr>
          <w:lang w:eastAsia="zh-CN"/>
        </w:rPr>
        <w:t>这一现象提示，在模拟特征条件下，不同模块对不同指标的作用重心仍然存在分化：</w:t>
      </w:r>
      <w:r>
        <w:rPr>
          <w:lang w:eastAsia="zh-CN"/>
        </w:rPr>
        <w:t xml:space="preserve">CME </w:t>
      </w:r>
      <w:r>
        <w:rPr>
          <w:lang w:eastAsia="zh-CN"/>
        </w:rPr>
        <w:t>更容易体现在误差控制与信息整合上，</w:t>
      </w:r>
      <w:proofErr w:type="spellStart"/>
      <w:r>
        <w:rPr>
          <w:lang w:eastAsia="zh-CN"/>
        </w:rPr>
        <w:t>xLSTM</w:t>
      </w:r>
      <w:proofErr w:type="spellEnd"/>
      <w:r>
        <w:rPr>
          <w:lang w:eastAsia="zh-CN"/>
        </w:rPr>
        <w:t xml:space="preserve"> </w:t>
      </w:r>
      <w:r>
        <w:rPr>
          <w:lang w:eastAsia="zh-CN"/>
        </w:rPr>
        <w:t>更容易体现在极性边界判别上。</w:t>
      </w:r>
    </w:p>
    <w:p w14:paraId="156C6DBE" w14:textId="77777777" w:rsidR="00C642EC" w:rsidRDefault="00000000">
      <w:pPr>
        <w:pStyle w:val="3"/>
        <w:spacing w:before="120"/>
        <w:rPr>
          <w:rFonts w:hint="eastAsia"/>
        </w:rPr>
      </w:pPr>
      <w:bookmarkStart w:id="109" w:name="_Toc224744458"/>
      <w:r>
        <w:t>5.2.</w:t>
      </w:r>
      <w:r>
        <w:rPr>
          <w:rFonts w:hint="eastAsia"/>
        </w:rPr>
        <w:t>2</w:t>
      </w:r>
      <w:r>
        <w:t xml:space="preserve">  CMU-MOSEI上的消融结果</w:t>
      </w:r>
      <w:bookmarkEnd w:id="109"/>
    </w:p>
    <w:p w14:paraId="7BBADA7A" w14:textId="77777777" w:rsidR="00C642EC" w:rsidRDefault="00000000">
      <w:pPr>
        <w:rPr>
          <w:lang w:eastAsia="zh-CN"/>
        </w:rPr>
      </w:pPr>
      <w:r>
        <w:rPr>
          <w:rFonts w:hint="eastAsia"/>
          <w:lang w:eastAsia="zh-CN"/>
        </w:rPr>
        <w:t>表</w:t>
      </w:r>
      <w:r>
        <w:rPr>
          <w:rFonts w:hint="eastAsia"/>
          <w:lang w:eastAsia="zh-CN"/>
        </w:rPr>
        <w:t>5.4</w:t>
      </w:r>
      <w:r>
        <w:rPr>
          <w:rFonts w:hint="eastAsia"/>
          <w:lang w:eastAsia="zh-CN"/>
        </w:rPr>
        <w:t>和图</w:t>
      </w:r>
      <w:r>
        <w:rPr>
          <w:rFonts w:hint="eastAsia"/>
          <w:lang w:eastAsia="zh-CN"/>
        </w:rPr>
        <w:t>5.1</w:t>
      </w:r>
      <w:r>
        <w:rPr>
          <w:rFonts w:hint="eastAsia"/>
          <w:lang w:eastAsia="zh-CN"/>
        </w:rPr>
        <w:t>展示了</w:t>
      </w:r>
      <w:r>
        <w:rPr>
          <w:rFonts w:hint="eastAsia"/>
          <w:lang w:eastAsia="zh-CN"/>
        </w:rPr>
        <w:t>MOSEI</w:t>
      </w:r>
      <w:r>
        <w:rPr>
          <w:rFonts w:hint="eastAsia"/>
          <w:lang w:eastAsia="zh-CN"/>
        </w:rPr>
        <w:t>数据集上的消融实验结果，表</w:t>
      </w:r>
      <w:r>
        <w:rPr>
          <w:rFonts w:hint="eastAsia"/>
          <w:lang w:eastAsia="zh-CN"/>
        </w:rPr>
        <w:t>5.5</w:t>
      </w:r>
      <w:r>
        <w:rPr>
          <w:rFonts w:hint="eastAsia"/>
          <w:lang w:eastAsia="zh-CN"/>
        </w:rPr>
        <w:t>是消融实验模型与完整模型的对比结果。</w:t>
      </w:r>
    </w:p>
    <w:p w14:paraId="4A5C6CF6" w14:textId="77777777" w:rsidR="00C642EC" w:rsidRDefault="00000000">
      <w:pPr>
        <w:snapToGrid/>
        <w:spacing w:before="120" w:after="60" w:line="276" w:lineRule="auto"/>
        <w:ind w:firstLineChars="0" w:firstLine="0"/>
        <w:jc w:val="center"/>
        <w:rPr>
          <w:szCs w:val="22"/>
          <w:lang w:bidi="ar-SA"/>
        </w:rPr>
      </w:pPr>
      <w:proofErr w:type="gramStart"/>
      <w:r>
        <w:rPr>
          <w:sz w:val="21"/>
          <w:szCs w:val="22"/>
          <w:lang w:bidi="ar-SA"/>
        </w:rPr>
        <w:t>表</w:t>
      </w:r>
      <w:r>
        <w:rPr>
          <w:sz w:val="21"/>
          <w:szCs w:val="22"/>
          <w:lang w:bidi="ar-SA"/>
        </w:rPr>
        <w:t>5.</w:t>
      </w:r>
      <w:r>
        <w:rPr>
          <w:rFonts w:hint="eastAsia"/>
          <w:sz w:val="21"/>
          <w:szCs w:val="22"/>
          <w:lang w:eastAsia="zh-CN" w:bidi="ar-SA"/>
        </w:rPr>
        <w:t>4</w:t>
      </w:r>
      <w:r>
        <w:rPr>
          <w:sz w:val="21"/>
          <w:szCs w:val="22"/>
          <w:lang w:bidi="ar-SA"/>
        </w:rPr>
        <w:t xml:space="preserve">  CMU</w:t>
      </w:r>
      <w:proofErr w:type="gramEnd"/>
      <w:r>
        <w:rPr>
          <w:sz w:val="21"/>
          <w:szCs w:val="22"/>
          <w:lang w:bidi="ar-SA"/>
        </w:rPr>
        <w:t>-</w:t>
      </w:r>
      <w:proofErr w:type="spellStart"/>
      <w:r>
        <w:rPr>
          <w:sz w:val="21"/>
          <w:szCs w:val="22"/>
          <w:lang w:bidi="ar-SA"/>
        </w:rPr>
        <w:t>MOSEI</w:t>
      </w:r>
      <w:r>
        <w:rPr>
          <w:sz w:val="21"/>
          <w:szCs w:val="22"/>
          <w:lang w:bidi="ar-SA"/>
        </w:rPr>
        <w:t>消融实验结果</w:t>
      </w:r>
      <w:proofErr w:type="spellEnd"/>
    </w:p>
    <w:tbl>
      <w:tblPr>
        <w:tblStyle w:val="af1"/>
        <w:tblW w:w="0" w:type="auto"/>
        <w:jc w:val="center"/>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835"/>
        <w:gridCol w:w="1191"/>
        <w:gridCol w:w="1191"/>
        <w:gridCol w:w="1640"/>
        <w:gridCol w:w="1587"/>
      </w:tblGrid>
      <w:tr w:rsidR="00C642EC" w14:paraId="0D268931" w14:textId="77777777">
        <w:trPr>
          <w:jc w:val="center"/>
        </w:trPr>
        <w:tc>
          <w:tcPr>
            <w:tcW w:w="2835" w:type="dxa"/>
            <w:tcBorders>
              <w:top w:val="single" w:sz="12" w:space="0" w:color="000000"/>
              <w:left w:val="nil"/>
              <w:bottom w:val="single" w:sz="4" w:space="0" w:color="000000"/>
              <w:right w:val="nil"/>
              <w:tl2br w:val="nil"/>
            </w:tcBorders>
            <w:shd w:val="clear" w:color="auto" w:fill="FFFFFF"/>
            <w:vAlign w:val="center"/>
          </w:tcPr>
          <w:p w14:paraId="56CCEFE9"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模型变体</w:t>
            </w:r>
            <w:proofErr w:type="spellEnd"/>
          </w:p>
        </w:tc>
        <w:tc>
          <w:tcPr>
            <w:tcW w:w="1191" w:type="dxa"/>
            <w:tcBorders>
              <w:top w:val="single" w:sz="12" w:space="0" w:color="000000"/>
              <w:left w:val="nil"/>
              <w:bottom w:val="single" w:sz="4" w:space="0" w:color="000000"/>
              <w:right w:val="nil"/>
            </w:tcBorders>
            <w:shd w:val="clear" w:color="auto" w:fill="FFFFFF"/>
            <w:vAlign w:val="center"/>
          </w:tcPr>
          <w:p w14:paraId="0F1C8F9F"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MAE</w:t>
            </w:r>
          </w:p>
        </w:tc>
        <w:tc>
          <w:tcPr>
            <w:tcW w:w="1191" w:type="dxa"/>
            <w:tcBorders>
              <w:top w:val="single" w:sz="12" w:space="0" w:color="000000"/>
              <w:left w:val="nil"/>
              <w:bottom w:val="single" w:sz="4" w:space="0" w:color="000000"/>
              <w:right w:val="nil"/>
            </w:tcBorders>
            <w:shd w:val="clear" w:color="auto" w:fill="FFFFFF"/>
            <w:vAlign w:val="center"/>
          </w:tcPr>
          <w:p w14:paraId="55BE6F4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Corr</w:t>
            </w:r>
          </w:p>
        </w:tc>
        <w:tc>
          <w:tcPr>
            <w:tcW w:w="1587" w:type="dxa"/>
            <w:tcBorders>
              <w:top w:val="single" w:sz="12" w:space="0" w:color="000000"/>
              <w:left w:val="nil"/>
              <w:bottom w:val="single" w:sz="4" w:space="0" w:color="000000"/>
              <w:right w:val="nil"/>
            </w:tcBorders>
            <w:shd w:val="clear" w:color="auto" w:fill="FFFFFF"/>
            <w:vAlign w:val="center"/>
          </w:tcPr>
          <w:p w14:paraId="05C09AB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ACC2_Non0(%)</w:t>
            </w:r>
          </w:p>
        </w:tc>
        <w:tc>
          <w:tcPr>
            <w:tcW w:w="1587" w:type="dxa"/>
            <w:tcBorders>
              <w:top w:val="single" w:sz="12" w:space="0" w:color="000000"/>
              <w:left w:val="nil"/>
              <w:bottom w:val="single" w:sz="4" w:space="0" w:color="000000"/>
              <w:right w:val="nil"/>
            </w:tcBorders>
            <w:shd w:val="clear" w:color="auto" w:fill="FFFFFF"/>
            <w:vAlign w:val="center"/>
          </w:tcPr>
          <w:p w14:paraId="48FC2BBB"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F1_Non0(%)</w:t>
            </w:r>
          </w:p>
        </w:tc>
      </w:tr>
      <w:tr w:rsidR="00C642EC" w14:paraId="34B89F0D" w14:textId="77777777">
        <w:trPr>
          <w:jc w:val="center"/>
        </w:trPr>
        <w:tc>
          <w:tcPr>
            <w:tcW w:w="2835" w:type="dxa"/>
            <w:tcBorders>
              <w:top w:val="single" w:sz="4" w:space="0" w:color="000000"/>
              <w:left w:val="nil"/>
              <w:bottom w:val="nil"/>
              <w:right w:val="nil"/>
            </w:tcBorders>
            <w:shd w:val="clear" w:color="auto" w:fill="FFFFFF"/>
            <w:vAlign w:val="center"/>
          </w:tcPr>
          <w:p w14:paraId="1A69D1A1" w14:textId="77777777" w:rsidR="00C642EC" w:rsidRDefault="00000000">
            <w:pPr>
              <w:snapToGrid/>
              <w:spacing w:line="276" w:lineRule="auto"/>
              <w:ind w:firstLineChars="0" w:firstLine="0"/>
              <w:rPr>
                <w:color w:val="000000"/>
                <w:szCs w:val="22"/>
                <w:lang w:bidi="ar-SA"/>
              </w:rPr>
            </w:pPr>
            <w:proofErr w:type="spellStart"/>
            <w:r>
              <w:rPr>
                <w:color w:val="000000"/>
                <w:sz w:val="21"/>
                <w:szCs w:val="22"/>
                <w:lang w:bidi="ar-SA"/>
              </w:rPr>
              <w:t>完整模型（</w:t>
            </w:r>
            <w:r>
              <w:rPr>
                <w:color w:val="000000"/>
                <w:sz w:val="21"/>
                <w:szCs w:val="22"/>
                <w:lang w:bidi="ar-SA"/>
              </w:rPr>
              <w:t>CME+xLSTM</w:t>
            </w:r>
            <w:proofErr w:type="spellEnd"/>
            <w:r>
              <w:rPr>
                <w:color w:val="000000"/>
                <w:sz w:val="21"/>
                <w:szCs w:val="22"/>
                <w:lang w:bidi="ar-SA"/>
              </w:rPr>
              <w:t>）</w:t>
            </w:r>
          </w:p>
        </w:tc>
        <w:tc>
          <w:tcPr>
            <w:tcW w:w="1191" w:type="dxa"/>
            <w:tcBorders>
              <w:top w:val="single" w:sz="4" w:space="0" w:color="000000"/>
              <w:left w:val="nil"/>
              <w:bottom w:val="nil"/>
              <w:right w:val="nil"/>
            </w:tcBorders>
            <w:shd w:val="clear" w:color="auto" w:fill="FFFFFF"/>
            <w:vAlign w:val="center"/>
          </w:tcPr>
          <w:p w14:paraId="689BC323"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0.8450</w:t>
            </w:r>
          </w:p>
        </w:tc>
        <w:tc>
          <w:tcPr>
            <w:tcW w:w="1191" w:type="dxa"/>
            <w:tcBorders>
              <w:top w:val="single" w:sz="4" w:space="0" w:color="000000"/>
              <w:left w:val="nil"/>
              <w:bottom w:val="nil"/>
              <w:right w:val="nil"/>
            </w:tcBorders>
            <w:shd w:val="clear" w:color="auto" w:fill="FFFFFF"/>
            <w:vAlign w:val="center"/>
          </w:tcPr>
          <w:p w14:paraId="3A99F1A7"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0.2029</w:t>
            </w:r>
          </w:p>
        </w:tc>
        <w:tc>
          <w:tcPr>
            <w:tcW w:w="1587" w:type="dxa"/>
            <w:tcBorders>
              <w:top w:val="single" w:sz="4" w:space="0" w:color="000000"/>
              <w:left w:val="nil"/>
              <w:bottom w:val="nil"/>
              <w:right w:val="nil"/>
            </w:tcBorders>
            <w:shd w:val="clear" w:color="auto" w:fill="FFFFFF"/>
            <w:vAlign w:val="center"/>
          </w:tcPr>
          <w:p w14:paraId="3ED868A3"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70.25</w:t>
            </w:r>
          </w:p>
        </w:tc>
        <w:tc>
          <w:tcPr>
            <w:tcW w:w="1587" w:type="dxa"/>
            <w:tcBorders>
              <w:top w:val="single" w:sz="4" w:space="0" w:color="000000"/>
              <w:left w:val="nil"/>
              <w:bottom w:val="nil"/>
              <w:right w:val="nil"/>
            </w:tcBorders>
            <w:shd w:val="clear" w:color="auto" w:fill="FFFFFF"/>
            <w:vAlign w:val="center"/>
          </w:tcPr>
          <w:p w14:paraId="0F330E4F"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81.31</w:t>
            </w:r>
          </w:p>
        </w:tc>
      </w:tr>
      <w:tr w:rsidR="00C642EC" w14:paraId="1F6F6437" w14:textId="77777777">
        <w:trPr>
          <w:jc w:val="center"/>
        </w:trPr>
        <w:tc>
          <w:tcPr>
            <w:tcW w:w="2835" w:type="dxa"/>
            <w:tcBorders>
              <w:top w:val="nil"/>
              <w:left w:val="nil"/>
              <w:bottom w:val="nil"/>
              <w:right w:val="nil"/>
            </w:tcBorders>
            <w:shd w:val="clear" w:color="auto" w:fill="FFFFFF"/>
            <w:vAlign w:val="center"/>
          </w:tcPr>
          <w:p w14:paraId="29BA91F6" w14:textId="77777777" w:rsidR="00C642EC" w:rsidRDefault="00000000">
            <w:pPr>
              <w:snapToGrid/>
              <w:spacing w:line="276" w:lineRule="auto"/>
              <w:ind w:firstLineChars="0" w:firstLine="0"/>
              <w:rPr>
                <w:color w:val="000000"/>
                <w:szCs w:val="22"/>
                <w:lang w:bidi="ar-SA"/>
              </w:rPr>
            </w:pPr>
            <w:r>
              <w:rPr>
                <w:color w:val="000000"/>
                <w:sz w:val="21"/>
                <w:szCs w:val="22"/>
                <w:lang w:bidi="ar-SA"/>
              </w:rPr>
              <w:t>A1</w:t>
            </w:r>
            <w:r>
              <w:rPr>
                <w:color w:val="000000"/>
                <w:sz w:val="21"/>
                <w:szCs w:val="22"/>
                <w:lang w:bidi="ar-SA"/>
              </w:rPr>
              <w:t>（</w:t>
            </w:r>
            <w:r>
              <w:rPr>
                <w:color w:val="000000"/>
                <w:sz w:val="21"/>
                <w:szCs w:val="22"/>
                <w:lang w:bidi="ar-SA"/>
              </w:rPr>
              <w:t xml:space="preserve">w/o </w:t>
            </w:r>
            <w:proofErr w:type="spellStart"/>
            <w:r>
              <w:rPr>
                <w:color w:val="000000"/>
                <w:sz w:val="21"/>
                <w:szCs w:val="22"/>
                <w:lang w:bidi="ar-SA"/>
              </w:rPr>
              <w:t>xLSTM</w:t>
            </w:r>
            <w:proofErr w:type="spellEnd"/>
            <w:r>
              <w:rPr>
                <w:color w:val="000000"/>
                <w:sz w:val="21"/>
                <w:szCs w:val="22"/>
                <w:lang w:bidi="ar-SA"/>
              </w:rPr>
              <w:t>）</w:t>
            </w:r>
          </w:p>
        </w:tc>
        <w:tc>
          <w:tcPr>
            <w:tcW w:w="1191" w:type="dxa"/>
            <w:tcBorders>
              <w:top w:val="nil"/>
              <w:left w:val="nil"/>
              <w:bottom w:val="nil"/>
              <w:right w:val="nil"/>
            </w:tcBorders>
            <w:shd w:val="clear" w:color="auto" w:fill="FFFFFF"/>
            <w:vAlign w:val="center"/>
          </w:tcPr>
          <w:p w14:paraId="757E54D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0.8526</w:t>
            </w:r>
          </w:p>
        </w:tc>
        <w:tc>
          <w:tcPr>
            <w:tcW w:w="1191" w:type="dxa"/>
            <w:tcBorders>
              <w:top w:val="nil"/>
              <w:left w:val="nil"/>
              <w:bottom w:val="nil"/>
              <w:right w:val="nil"/>
            </w:tcBorders>
            <w:shd w:val="clear" w:color="auto" w:fill="FFFFFF"/>
            <w:vAlign w:val="center"/>
          </w:tcPr>
          <w:p w14:paraId="0A89D17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0.1263</w:t>
            </w:r>
          </w:p>
        </w:tc>
        <w:tc>
          <w:tcPr>
            <w:tcW w:w="1587" w:type="dxa"/>
            <w:tcBorders>
              <w:top w:val="nil"/>
              <w:left w:val="nil"/>
              <w:bottom w:val="nil"/>
              <w:right w:val="nil"/>
            </w:tcBorders>
            <w:shd w:val="clear" w:color="auto" w:fill="FFFFFF"/>
            <w:vAlign w:val="center"/>
          </w:tcPr>
          <w:p w14:paraId="64348FF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69.75</w:t>
            </w:r>
          </w:p>
        </w:tc>
        <w:tc>
          <w:tcPr>
            <w:tcW w:w="1587" w:type="dxa"/>
            <w:tcBorders>
              <w:top w:val="nil"/>
              <w:left w:val="nil"/>
              <w:bottom w:val="nil"/>
              <w:right w:val="nil"/>
            </w:tcBorders>
            <w:shd w:val="clear" w:color="auto" w:fill="FFFFFF"/>
            <w:vAlign w:val="center"/>
          </w:tcPr>
          <w:p w14:paraId="4F843EF0"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82.13</w:t>
            </w:r>
          </w:p>
        </w:tc>
      </w:tr>
      <w:tr w:rsidR="00C642EC" w14:paraId="1D4F531E" w14:textId="77777777">
        <w:trPr>
          <w:jc w:val="center"/>
        </w:trPr>
        <w:tc>
          <w:tcPr>
            <w:tcW w:w="2835" w:type="dxa"/>
            <w:tcBorders>
              <w:top w:val="nil"/>
              <w:left w:val="nil"/>
              <w:bottom w:val="nil"/>
              <w:right w:val="nil"/>
            </w:tcBorders>
            <w:shd w:val="clear" w:color="auto" w:fill="FFFFFF"/>
            <w:vAlign w:val="center"/>
          </w:tcPr>
          <w:p w14:paraId="0F646275" w14:textId="77777777" w:rsidR="00C642EC" w:rsidRDefault="00000000">
            <w:pPr>
              <w:snapToGrid/>
              <w:spacing w:line="276" w:lineRule="auto"/>
              <w:ind w:firstLineChars="0" w:firstLine="0"/>
              <w:rPr>
                <w:color w:val="000000"/>
                <w:szCs w:val="22"/>
                <w:lang w:bidi="ar-SA"/>
              </w:rPr>
            </w:pPr>
            <w:r>
              <w:rPr>
                <w:color w:val="000000"/>
                <w:sz w:val="21"/>
                <w:szCs w:val="22"/>
                <w:lang w:bidi="ar-SA"/>
              </w:rPr>
              <w:t>A2</w:t>
            </w:r>
            <w:r>
              <w:rPr>
                <w:color w:val="000000"/>
                <w:sz w:val="21"/>
                <w:szCs w:val="22"/>
                <w:lang w:bidi="ar-SA"/>
              </w:rPr>
              <w:t>（</w:t>
            </w:r>
            <w:r>
              <w:rPr>
                <w:color w:val="000000"/>
                <w:sz w:val="21"/>
                <w:szCs w:val="22"/>
                <w:lang w:bidi="ar-SA"/>
              </w:rPr>
              <w:t>w/o CME</w:t>
            </w:r>
            <w:r>
              <w:rPr>
                <w:color w:val="000000"/>
                <w:sz w:val="21"/>
                <w:szCs w:val="22"/>
                <w:lang w:bidi="ar-SA"/>
              </w:rPr>
              <w:t>）</w:t>
            </w:r>
          </w:p>
        </w:tc>
        <w:tc>
          <w:tcPr>
            <w:tcW w:w="1191" w:type="dxa"/>
            <w:tcBorders>
              <w:top w:val="nil"/>
              <w:left w:val="nil"/>
              <w:bottom w:val="nil"/>
              <w:right w:val="nil"/>
            </w:tcBorders>
            <w:shd w:val="clear" w:color="auto" w:fill="FFFFFF"/>
            <w:vAlign w:val="center"/>
          </w:tcPr>
          <w:p w14:paraId="1921D92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0.8499</w:t>
            </w:r>
          </w:p>
        </w:tc>
        <w:tc>
          <w:tcPr>
            <w:tcW w:w="1191" w:type="dxa"/>
            <w:tcBorders>
              <w:top w:val="nil"/>
              <w:left w:val="nil"/>
              <w:bottom w:val="nil"/>
              <w:right w:val="nil"/>
            </w:tcBorders>
            <w:shd w:val="clear" w:color="auto" w:fill="FFFFFF"/>
            <w:vAlign w:val="center"/>
          </w:tcPr>
          <w:p w14:paraId="42938A6D"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0.1797</w:t>
            </w:r>
          </w:p>
        </w:tc>
        <w:tc>
          <w:tcPr>
            <w:tcW w:w="1587" w:type="dxa"/>
            <w:tcBorders>
              <w:top w:val="nil"/>
              <w:left w:val="nil"/>
              <w:bottom w:val="nil"/>
              <w:right w:val="nil"/>
            </w:tcBorders>
            <w:shd w:val="clear" w:color="auto" w:fill="FFFFFF"/>
            <w:vAlign w:val="center"/>
          </w:tcPr>
          <w:p w14:paraId="31323D5B"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69.32</w:t>
            </w:r>
          </w:p>
        </w:tc>
        <w:tc>
          <w:tcPr>
            <w:tcW w:w="1587" w:type="dxa"/>
            <w:tcBorders>
              <w:top w:val="nil"/>
              <w:left w:val="nil"/>
              <w:bottom w:val="nil"/>
              <w:right w:val="nil"/>
            </w:tcBorders>
            <w:shd w:val="clear" w:color="auto" w:fill="FFFFFF"/>
            <w:vAlign w:val="center"/>
          </w:tcPr>
          <w:p w14:paraId="6F68AA04"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81.52</w:t>
            </w:r>
          </w:p>
        </w:tc>
      </w:tr>
      <w:tr w:rsidR="00C642EC" w14:paraId="68C296D7" w14:textId="77777777">
        <w:trPr>
          <w:jc w:val="center"/>
        </w:trPr>
        <w:tc>
          <w:tcPr>
            <w:tcW w:w="2835" w:type="dxa"/>
            <w:tcBorders>
              <w:top w:val="nil"/>
              <w:left w:val="nil"/>
              <w:bottom w:val="single" w:sz="12" w:space="0" w:color="000000"/>
              <w:right w:val="nil"/>
            </w:tcBorders>
            <w:shd w:val="clear" w:color="auto" w:fill="FFFFFF"/>
            <w:vAlign w:val="center"/>
          </w:tcPr>
          <w:p w14:paraId="07345C86" w14:textId="77777777" w:rsidR="00C642EC" w:rsidRDefault="00000000">
            <w:pPr>
              <w:snapToGrid/>
              <w:spacing w:line="276" w:lineRule="auto"/>
              <w:ind w:firstLineChars="0" w:firstLine="0"/>
              <w:rPr>
                <w:color w:val="000000"/>
                <w:szCs w:val="22"/>
                <w:lang w:bidi="ar-SA"/>
              </w:rPr>
            </w:pPr>
            <w:r>
              <w:rPr>
                <w:color w:val="000000"/>
                <w:sz w:val="21"/>
                <w:szCs w:val="22"/>
                <w:lang w:bidi="ar-SA"/>
              </w:rPr>
              <w:t>A3</w:t>
            </w:r>
            <w:r>
              <w:rPr>
                <w:color w:val="000000"/>
                <w:sz w:val="21"/>
                <w:szCs w:val="22"/>
                <w:lang w:bidi="ar-SA"/>
              </w:rPr>
              <w:t>（</w:t>
            </w:r>
            <w:r>
              <w:rPr>
                <w:color w:val="000000"/>
                <w:sz w:val="21"/>
                <w:szCs w:val="22"/>
                <w:lang w:bidi="ar-SA"/>
              </w:rPr>
              <w:t>Baseline</w:t>
            </w:r>
            <w:r>
              <w:rPr>
                <w:color w:val="000000"/>
                <w:sz w:val="21"/>
                <w:szCs w:val="22"/>
                <w:lang w:bidi="ar-SA"/>
              </w:rPr>
              <w:t>）</w:t>
            </w:r>
          </w:p>
        </w:tc>
        <w:tc>
          <w:tcPr>
            <w:tcW w:w="1191" w:type="dxa"/>
            <w:tcBorders>
              <w:top w:val="nil"/>
              <w:left w:val="nil"/>
              <w:bottom w:val="single" w:sz="12" w:space="0" w:color="000000"/>
              <w:right w:val="nil"/>
            </w:tcBorders>
            <w:shd w:val="clear" w:color="auto" w:fill="FFFFFF"/>
            <w:vAlign w:val="center"/>
          </w:tcPr>
          <w:p w14:paraId="7ECE441D"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0.8497</w:t>
            </w:r>
          </w:p>
        </w:tc>
        <w:tc>
          <w:tcPr>
            <w:tcW w:w="1191" w:type="dxa"/>
            <w:tcBorders>
              <w:top w:val="nil"/>
              <w:left w:val="nil"/>
              <w:bottom w:val="single" w:sz="12" w:space="0" w:color="000000"/>
              <w:right w:val="nil"/>
            </w:tcBorders>
            <w:shd w:val="clear" w:color="auto" w:fill="FFFFFF"/>
            <w:vAlign w:val="center"/>
          </w:tcPr>
          <w:p w14:paraId="4A17F8A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0.1389</w:t>
            </w:r>
          </w:p>
        </w:tc>
        <w:tc>
          <w:tcPr>
            <w:tcW w:w="1587" w:type="dxa"/>
            <w:tcBorders>
              <w:top w:val="nil"/>
              <w:left w:val="nil"/>
              <w:bottom w:val="single" w:sz="12" w:space="0" w:color="000000"/>
              <w:right w:val="nil"/>
            </w:tcBorders>
            <w:shd w:val="clear" w:color="auto" w:fill="FFFFFF"/>
            <w:vAlign w:val="center"/>
          </w:tcPr>
          <w:p w14:paraId="14AB231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68.67</w:t>
            </w:r>
          </w:p>
        </w:tc>
        <w:tc>
          <w:tcPr>
            <w:tcW w:w="1587" w:type="dxa"/>
            <w:tcBorders>
              <w:top w:val="nil"/>
              <w:left w:val="nil"/>
              <w:bottom w:val="single" w:sz="12" w:space="0" w:color="000000"/>
              <w:right w:val="nil"/>
            </w:tcBorders>
            <w:shd w:val="clear" w:color="auto" w:fill="FFFFFF"/>
            <w:vAlign w:val="center"/>
          </w:tcPr>
          <w:p w14:paraId="046D1B7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80.94</w:t>
            </w:r>
          </w:p>
        </w:tc>
      </w:tr>
    </w:tbl>
    <w:p w14:paraId="0C219950" w14:textId="77777777" w:rsidR="00C642EC" w:rsidRDefault="00000000">
      <w:pPr>
        <w:snapToGrid/>
        <w:spacing w:before="120" w:after="60" w:line="276" w:lineRule="auto"/>
        <w:ind w:firstLineChars="0" w:firstLine="0"/>
        <w:jc w:val="center"/>
        <w:rPr>
          <w:szCs w:val="22"/>
          <w:lang w:eastAsia="zh-CN" w:bidi="ar-SA"/>
        </w:rPr>
      </w:pPr>
      <w:r>
        <w:rPr>
          <w:sz w:val="21"/>
          <w:szCs w:val="22"/>
          <w:lang w:eastAsia="zh-CN" w:bidi="ar-SA"/>
        </w:rPr>
        <w:t>表</w:t>
      </w:r>
      <w:r>
        <w:rPr>
          <w:sz w:val="21"/>
          <w:szCs w:val="22"/>
          <w:lang w:eastAsia="zh-CN" w:bidi="ar-SA"/>
        </w:rPr>
        <w:t>5.5  MOSEI</w:t>
      </w:r>
      <w:r>
        <w:rPr>
          <w:sz w:val="21"/>
          <w:szCs w:val="22"/>
          <w:lang w:eastAsia="zh-CN" w:bidi="ar-SA"/>
        </w:rPr>
        <w:t>消融结果相对完整模型的变化</w:t>
      </w:r>
    </w:p>
    <w:tbl>
      <w:tblPr>
        <w:tblStyle w:val="af1"/>
        <w:tblW w:w="0" w:type="auto"/>
        <w:jc w:val="center"/>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835"/>
        <w:gridCol w:w="1247"/>
        <w:gridCol w:w="1247"/>
        <w:gridCol w:w="1701"/>
        <w:gridCol w:w="1587"/>
      </w:tblGrid>
      <w:tr w:rsidR="00C642EC" w14:paraId="53AB4B19" w14:textId="77777777">
        <w:trPr>
          <w:jc w:val="center"/>
        </w:trPr>
        <w:tc>
          <w:tcPr>
            <w:tcW w:w="2835" w:type="dxa"/>
            <w:tcBorders>
              <w:top w:val="single" w:sz="12" w:space="0" w:color="000000"/>
              <w:left w:val="nil"/>
              <w:bottom w:val="single" w:sz="4" w:space="0" w:color="000000"/>
              <w:right w:val="nil"/>
              <w:tl2br w:val="nil"/>
            </w:tcBorders>
            <w:shd w:val="clear" w:color="auto" w:fill="FFFFFF"/>
            <w:vAlign w:val="center"/>
          </w:tcPr>
          <w:p w14:paraId="0003586D"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变体</w:t>
            </w:r>
            <w:proofErr w:type="spellEnd"/>
          </w:p>
        </w:tc>
        <w:tc>
          <w:tcPr>
            <w:tcW w:w="1247" w:type="dxa"/>
            <w:tcBorders>
              <w:top w:val="single" w:sz="12" w:space="0" w:color="000000"/>
              <w:left w:val="nil"/>
              <w:bottom w:val="single" w:sz="4" w:space="0" w:color="000000"/>
              <w:right w:val="nil"/>
            </w:tcBorders>
            <w:shd w:val="clear" w:color="auto" w:fill="FFFFFF"/>
            <w:vAlign w:val="center"/>
          </w:tcPr>
          <w:p w14:paraId="1B63F03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ΔMAE</w:t>
            </w:r>
          </w:p>
        </w:tc>
        <w:tc>
          <w:tcPr>
            <w:tcW w:w="1247" w:type="dxa"/>
            <w:tcBorders>
              <w:top w:val="single" w:sz="12" w:space="0" w:color="000000"/>
              <w:left w:val="nil"/>
              <w:bottom w:val="single" w:sz="4" w:space="0" w:color="000000"/>
              <w:right w:val="nil"/>
            </w:tcBorders>
            <w:shd w:val="clear" w:color="auto" w:fill="FFFFFF"/>
            <w:vAlign w:val="center"/>
          </w:tcPr>
          <w:p w14:paraId="640344AC"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ΔCorr</w:t>
            </w:r>
            <w:proofErr w:type="spellEnd"/>
          </w:p>
        </w:tc>
        <w:tc>
          <w:tcPr>
            <w:tcW w:w="1701" w:type="dxa"/>
            <w:tcBorders>
              <w:top w:val="single" w:sz="12" w:space="0" w:color="000000"/>
              <w:left w:val="nil"/>
              <w:bottom w:val="single" w:sz="4" w:space="0" w:color="000000"/>
              <w:right w:val="nil"/>
            </w:tcBorders>
            <w:shd w:val="clear" w:color="auto" w:fill="FFFFFF"/>
            <w:vAlign w:val="center"/>
          </w:tcPr>
          <w:p w14:paraId="6C6E6837"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ΔACC2_Non0</w:t>
            </w:r>
          </w:p>
        </w:tc>
        <w:tc>
          <w:tcPr>
            <w:tcW w:w="1587" w:type="dxa"/>
            <w:tcBorders>
              <w:top w:val="single" w:sz="12" w:space="0" w:color="000000"/>
              <w:left w:val="nil"/>
              <w:bottom w:val="single" w:sz="4" w:space="0" w:color="000000"/>
              <w:right w:val="nil"/>
            </w:tcBorders>
            <w:shd w:val="clear" w:color="auto" w:fill="FFFFFF"/>
            <w:vAlign w:val="center"/>
          </w:tcPr>
          <w:p w14:paraId="62A0F386"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ΔF1_Non0</w:t>
            </w:r>
          </w:p>
        </w:tc>
      </w:tr>
      <w:tr w:rsidR="00C642EC" w14:paraId="37C4CEEC" w14:textId="77777777">
        <w:trPr>
          <w:jc w:val="center"/>
        </w:trPr>
        <w:tc>
          <w:tcPr>
            <w:tcW w:w="2835" w:type="dxa"/>
            <w:tcBorders>
              <w:top w:val="single" w:sz="4" w:space="0" w:color="000000"/>
              <w:left w:val="nil"/>
              <w:bottom w:val="nil"/>
              <w:right w:val="nil"/>
            </w:tcBorders>
            <w:shd w:val="clear" w:color="auto" w:fill="FFFFFF"/>
            <w:vAlign w:val="center"/>
          </w:tcPr>
          <w:p w14:paraId="6D6CDBBD" w14:textId="77777777" w:rsidR="00C642EC" w:rsidRDefault="00000000">
            <w:pPr>
              <w:snapToGrid/>
              <w:spacing w:line="276" w:lineRule="auto"/>
              <w:ind w:firstLineChars="0" w:firstLine="0"/>
              <w:rPr>
                <w:color w:val="000000"/>
                <w:szCs w:val="22"/>
                <w:lang w:bidi="ar-SA"/>
              </w:rPr>
            </w:pPr>
            <w:r>
              <w:rPr>
                <w:color w:val="000000"/>
                <w:sz w:val="21"/>
                <w:szCs w:val="22"/>
                <w:lang w:bidi="ar-SA"/>
              </w:rPr>
              <w:t>A1</w:t>
            </w:r>
            <w:r>
              <w:rPr>
                <w:color w:val="000000"/>
                <w:sz w:val="21"/>
                <w:szCs w:val="22"/>
                <w:lang w:bidi="ar-SA"/>
              </w:rPr>
              <w:t>（</w:t>
            </w:r>
            <w:r>
              <w:rPr>
                <w:color w:val="000000"/>
                <w:sz w:val="21"/>
                <w:szCs w:val="22"/>
                <w:lang w:bidi="ar-SA"/>
              </w:rPr>
              <w:t xml:space="preserve">w/o </w:t>
            </w:r>
            <w:proofErr w:type="spellStart"/>
            <w:r>
              <w:rPr>
                <w:color w:val="000000"/>
                <w:sz w:val="21"/>
                <w:szCs w:val="22"/>
                <w:lang w:bidi="ar-SA"/>
              </w:rPr>
              <w:t>xLSTM</w:t>
            </w:r>
            <w:proofErr w:type="spellEnd"/>
            <w:r>
              <w:rPr>
                <w:color w:val="000000"/>
                <w:sz w:val="21"/>
                <w:szCs w:val="22"/>
                <w:lang w:bidi="ar-SA"/>
              </w:rPr>
              <w:t>）</w:t>
            </w:r>
          </w:p>
        </w:tc>
        <w:tc>
          <w:tcPr>
            <w:tcW w:w="1247" w:type="dxa"/>
            <w:tcBorders>
              <w:top w:val="single" w:sz="4" w:space="0" w:color="000000"/>
              <w:left w:val="nil"/>
              <w:bottom w:val="nil"/>
              <w:right w:val="nil"/>
            </w:tcBorders>
            <w:shd w:val="clear" w:color="auto" w:fill="FFFFFF"/>
            <w:vAlign w:val="center"/>
          </w:tcPr>
          <w:p w14:paraId="0436E3D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+0.0076</w:t>
            </w:r>
          </w:p>
        </w:tc>
        <w:tc>
          <w:tcPr>
            <w:tcW w:w="1247" w:type="dxa"/>
            <w:tcBorders>
              <w:top w:val="single" w:sz="4" w:space="0" w:color="000000"/>
              <w:left w:val="nil"/>
              <w:bottom w:val="nil"/>
              <w:right w:val="nil"/>
            </w:tcBorders>
            <w:shd w:val="clear" w:color="auto" w:fill="FFFFFF"/>
            <w:vAlign w:val="center"/>
          </w:tcPr>
          <w:p w14:paraId="48CE69AB"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-0.0766</w:t>
            </w:r>
          </w:p>
        </w:tc>
        <w:tc>
          <w:tcPr>
            <w:tcW w:w="1701" w:type="dxa"/>
            <w:tcBorders>
              <w:top w:val="single" w:sz="4" w:space="0" w:color="000000"/>
              <w:left w:val="nil"/>
              <w:bottom w:val="nil"/>
              <w:right w:val="nil"/>
            </w:tcBorders>
            <w:shd w:val="clear" w:color="auto" w:fill="FFFFFF"/>
            <w:vAlign w:val="center"/>
          </w:tcPr>
          <w:p w14:paraId="31B8AD6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-0.50</w:t>
            </w:r>
          </w:p>
        </w:tc>
        <w:tc>
          <w:tcPr>
            <w:tcW w:w="1587" w:type="dxa"/>
            <w:tcBorders>
              <w:top w:val="single" w:sz="4" w:space="0" w:color="000000"/>
              <w:left w:val="nil"/>
              <w:bottom w:val="nil"/>
              <w:right w:val="nil"/>
            </w:tcBorders>
            <w:shd w:val="clear" w:color="auto" w:fill="FFFFFF"/>
            <w:vAlign w:val="center"/>
          </w:tcPr>
          <w:p w14:paraId="14E1DC15"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+0.82</w:t>
            </w:r>
          </w:p>
        </w:tc>
      </w:tr>
      <w:tr w:rsidR="00C642EC" w14:paraId="64D58C30" w14:textId="77777777">
        <w:trPr>
          <w:jc w:val="center"/>
        </w:trPr>
        <w:tc>
          <w:tcPr>
            <w:tcW w:w="2835" w:type="dxa"/>
            <w:tcBorders>
              <w:top w:val="nil"/>
              <w:left w:val="nil"/>
              <w:bottom w:val="nil"/>
              <w:right w:val="nil"/>
            </w:tcBorders>
            <w:shd w:val="clear" w:color="auto" w:fill="FFFFFF"/>
            <w:vAlign w:val="center"/>
          </w:tcPr>
          <w:p w14:paraId="1442FD8B" w14:textId="77777777" w:rsidR="00C642EC" w:rsidRDefault="00000000">
            <w:pPr>
              <w:snapToGrid/>
              <w:spacing w:line="276" w:lineRule="auto"/>
              <w:ind w:firstLineChars="0" w:firstLine="0"/>
              <w:rPr>
                <w:color w:val="000000"/>
                <w:szCs w:val="22"/>
                <w:lang w:bidi="ar-SA"/>
              </w:rPr>
            </w:pPr>
            <w:r>
              <w:rPr>
                <w:color w:val="000000"/>
                <w:sz w:val="21"/>
                <w:szCs w:val="22"/>
                <w:lang w:bidi="ar-SA"/>
              </w:rPr>
              <w:t>A2</w:t>
            </w:r>
            <w:r>
              <w:rPr>
                <w:color w:val="000000"/>
                <w:sz w:val="21"/>
                <w:szCs w:val="22"/>
                <w:lang w:bidi="ar-SA"/>
              </w:rPr>
              <w:t>（</w:t>
            </w:r>
            <w:r>
              <w:rPr>
                <w:color w:val="000000"/>
                <w:sz w:val="21"/>
                <w:szCs w:val="22"/>
                <w:lang w:bidi="ar-SA"/>
              </w:rPr>
              <w:t>w/o CME</w:t>
            </w:r>
            <w:r>
              <w:rPr>
                <w:color w:val="000000"/>
                <w:sz w:val="21"/>
                <w:szCs w:val="22"/>
                <w:lang w:bidi="ar-SA"/>
              </w:rPr>
              <w:t>）</w:t>
            </w:r>
          </w:p>
        </w:tc>
        <w:tc>
          <w:tcPr>
            <w:tcW w:w="1247" w:type="dxa"/>
            <w:tcBorders>
              <w:top w:val="nil"/>
              <w:left w:val="nil"/>
              <w:bottom w:val="nil"/>
              <w:right w:val="nil"/>
            </w:tcBorders>
            <w:shd w:val="clear" w:color="auto" w:fill="FFFFFF"/>
            <w:vAlign w:val="center"/>
          </w:tcPr>
          <w:p w14:paraId="69056DBF"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+0.0049</w:t>
            </w:r>
          </w:p>
        </w:tc>
        <w:tc>
          <w:tcPr>
            <w:tcW w:w="1247" w:type="dxa"/>
            <w:tcBorders>
              <w:top w:val="nil"/>
              <w:left w:val="nil"/>
              <w:bottom w:val="nil"/>
              <w:right w:val="nil"/>
            </w:tcBorders>
            <w:shd w:val="clear" w:color="auto" w:fill="FFFFFF"/>
            <w:vAlign w:val="center"/>
          </w:tcPr>
          <w:p w14:paraId="105037B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-0.0232</w:t>
            </w:r>
          </w:p>
        </w:tc>
        <w:tc>
          <w:tcPr>
            <w:tcW w:w="1701" w:type="dxa"/>
            <w:tcBorders>
              <w:top w:val="nil"/>
              <w:left w:val="nil"/>
              <w:bottom w:val="nil"/>
              <w:right w:val="nil"/>
            </w:tcBorders>
            <w:shd w:val="clear" w:color="auto" w:fill="FFFFFF"/>
            <w:vAlign w:val="center"/>
          </w:tcPr>
          <w:p w14:paraId="70754C14"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-0.93</w:t>
            </w:r>
          </w:p>
        </w:tc>
        <w:tc>
          <w:tcPr>
            <w:tcW w:w="1587" w:type="dxa"/>
            <w:tcBorders>
              <w:top w:val="nil"/>
              <w:left w:val="nil"/>
              <w:bottom w:val="nil"/>
              <w:right w:val="nil"/>
            </w:tcBorders>
            <w:shd w:val="clear" w:color="auto" w:fill="FFFFFF"/>
            <w:vAlign w:val="center"/>
          </w:tcPr>
          <w:p w14:paraId="5EF47FBE"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+0.21</w:t>
            </w:r>
          </w:p>
        </w:tc>
      </w:tr>
      <w:tr w:rsidR="00C642EC" w14:paraId="15B41923" w14:textId="77777777">
        <w:trPr>
          <w:jc w:val="center"/>
        </w:trPr>
        <w:tc>
          <w:tcPr>
            <w:tcW w:w="2835" w:type="dxa"/>
            <w:tcBorders>
              <w:top w:val="nil"/>
              <w:left w:val="nil"/>
              <w:bottom w:val="single" w:sz="12" w:space="0" w:color="000000"/>
              <w:right w:val="nil"/>
            </w:tcBorders>
            <w:shd w:val="clear" w:color="auto" w:fill="FFFFFF"/>
            <w:vAlign w:val="center"/>
          </w:tcPr>
          <w:p w14:paraId="6F700A6A" w14:textId="77777777" w:rsidR="00C642EC" w:rsidRDefault="00000000">
            <w:pPr>
              <w:snapToGrid/>
              <w:spacing w:line="276" w:lineRule="auto"/>
              <w:ind w:firstLineChars="0" w:firstLine="0"/>
              <w:rPr>
                <w:color w:val="000000"/>
                <w:szCs w:val="22"/>
                <w:lang w:bidi="ar-SA"/>
              </w:rPr>
            </w:pPr>
            <w:r>
              <w:rPr>
                <w:color w:val="000000"/>
                <w:sz w:val="21"/>
                <w:szCs w:val="22"/>
                <w:lang w:bidi="ar-SA"/>
              </w:rPr>
              <w:t>A3</w:t>
            </w:r>
            <w:r>
              <w:rPr>
                <w:color w:val="000000"/>
                <w:sz w:val="21"/>
                <w:szCs w:val="22"/>
                <w:lang w:bidi="ar-SA"/>
              </w:rPr>
              <w:t>（</w:t>
            </w:r>
            <w:r>
              <w:rPr>
                <w:color w:val="000000"/>
                <w:sz w:val="21"/>
                <w:szCs w:val="22"/>
                <w:lang w:bidi="ar-SA"/>
              </w:rPr>
              <w:t>Baseline</w:t>
            </w:r>
            <w:r>
              <w:rPr>
                <w:color w:val="000000"/>
                <w:sz w:val="21"/>
                <w:szCs w:val="22"/>
                <w:lang w:bidi="ar-SA"/>
              </w:rPr>
              <w:t>）</w:t>
            </w:r>
          </w:p>
        </w:tc>
        <w:tc>
          <w:tcPr>
            <w:tcW w:w="1247" w:type="dxa"/>
            <w:tcBorders>
              <w:top w:val="nil"/>
              <w:left w:val="nil"/>
              <w:bottom w:val="single" w:sz="12" w:space="0" w:color="000000"/>
              <w:right w:val="nil"/>
            </w:tcBorders>
            <w:shd w:val="clear" w:color="auto" w:fill="FFFFFF"/>
            <w:vAlign w:val="center"/>
          </w:tcPr>
          <w:p w14:paraId="384C83D0"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+0.0046</w:t>
            </w:r>
          </w:p>
        </w:tc>
        <w:tc>
          <w:tcPr>
            <w:tcW w:w="1247" w:type="dxa"/>
            <w:tcBorders>
              <w:top w:val="nil"/>
              <w:left w:val="nil"/>
              <w:bottom w:val="single" w:sz="12" w:space="0" w:color="000000"/>
              <w:right w:val="nil"/>
            </w:tcBorders>
            <w:shd w:val="clear" w:color="auto" w:fill="FFFFFF"/>
            <w:vAlign w:val="center"/>
          </w:tcPr>
          <w:p w14:paraId="6A698D6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-0.0640</w:t>
            </w:r>
          </w:p>
        </w:tc>
        <w:tc>
          <w:tcPr>
            <w:tcW w:w="1701" w:type="dxa"/>
            <w:tcBorders>
              <w:top w:val="nil"/>
              <w:left w:val="nil"/>
              <w:bottom w:val="single" w:sz="12" w:space="0" w:color="000000"/>
              <w:right w:val="nil"/>
            </w:tcBorders>
            <w:shd w:val="clear" w:color="auto" w:fill="FFFFFF"/>
            <w:vAlign w:val="center"/>
          </w:tcPr>
          <w:p w14:paraId="6E6306F4"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-1.58</w:t>
            </w:r>
          </w:p>
        </w:tc>
        <w:tc>
          <w:tcPr>
            <w:tcW w:w="1587" w:type="dxa"/>
            <w:tcBorders>
              <w:top w:val="nil"/>
              <w:left w:val="nil"/>
              <w:bottom w:val="single" w:sz="12" w:space="0" w:color="000000"/>
              <w:right w:val="nil"/>
            </w:tcBorders>
            <w:shd w:val="clear" w:color="auto" w:fill="FFFFFF"/>
            <w:vAlign w:val="center"/>
          </w:tcPr>
          <w:p w14:paraId="680EAA9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-0.37</w:t>
            </w:r>
          </w:p>
        </w:tc>
      </w:tr>
    </w:tbl>
    <w:p w14:paraId="39350DDC" w14:textId="77777777" w:rsidR="00C642EC" w:rsidRDefault="00C642EC"/>
    <w:p w14:paraId="436188F6" w14:textId="77777777" w:rsidR="00C642EC" w:rsidRDefault="00000000">
      <w:pPr>
        <w:ind w:firstLineChars="0" w:firstLine="0"/>
        <w:jc w:val="center"/>
      </w:pPr>
      <w:r>
        <w:rPr>
          <w:noProof/>
        </w:rPr>
        <w:lastRenderedPageBreak/>
        <w:drawing>
          <wp:inline distT="0" distB="0" distL="114300" distR="114300" wp14:anchorId="2846E11F" wp14:editId="42372F5D">
            <wp:extent cx="5603875" cy="3968115"/>
            <wp:effectExtent l="0" t="0" r="444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0"/>
                    <a:stretch>
                      <a:fillRect/>
                    </a:stretch>
                  </pic:blipFill>
                  <pic:spPr>
                    <a:xfrm>
                      <a:off x="0" y="0"/>
                      <a:ext cx="5603875" cy="3968115"/>
                    </a:xfrm>
                    <a:prstGeom prst="rect">
                      <a:avLst/>
                    </a:prstGeom>
                    <a:noFill/>
                    <a:ln>
                      <a:noFill/>
                    </a:ln>
                  </pic:spPr>
                </pic:pic>
              </a:graphicData>
            </a:graphic>
          </wp:inline>
        </w:drawing>
      </w:r>
    </w:p>
    <w:p w14:paraId="0FD02F9E" w14:textId="77777777" w:rsidR="00C642EC" w:rsidRDefault="00000000">
      <w:pPr>
        <w:snapToGrid/>
        <w:spacing w:before="160" w:after="80" w:line="276" w:lineRule="auto"/>
        <w:ind w:firstLineChars="0" w:firstLine="0"/>
        <w:jc w:val="center"/>
        <w:rPr>
          <w:sz w:val="21"/>
          <w:szCs w:val="22"/>
          <w:lang w:eastAsia="zh-CN" w:bidi="ar-SA"/>
        </w:rPr>
      </w:pPr>
      <w:r>
        <w:rPr>
          <w:sz w:val="21"/>
          <w:szCs w:val="22"/>
          <w:lang w:eastAsia="zh-CN" w:bidi="ar-SA"/>
        </w:rPr>
        <w:t>图</w:t>
      </w:r>
      <w:r>
        <w:rPr>
          <w:sz w:val="21"/>
          <w:szCs w:val="22"/>
          <w:lang w:eastAsia="zh-CN" w:bidi="ar-SA"/>
        </w:rPr>
        <w:t>5.</w:t>
      </w:r>
      <w:r>
        <w:rPr>
          <w:rFonts w:hint="eastAsia"/>
          <w:sz w:val="21"/>
          <w:szCs w:val="22"/>
          <w:lang w:eastAsia="zh-CN" w:bidi="ar-SA"/>
        </w:rPr>
        <w:t>1</w:t>
      </w:r>
      <w:r>
        <w:rPr>
          <w:sz w:val="21"/>
          <w:szCs w:val="22"/>
          <w:lang w:eastAsia="zh-CN" w:bidi="ar-SA"/>
        </w:rPr>
        <w:t xml:space="preserve">  MOSEI</w:t>
      </w:r>
      <w:r>
        <w:rPr>
          <w:sz w:val="21"/>
          <w:szCs w:val="22"/>
          <w:lang w:eastAsia="zh-CN" w:bidi="ar-SA"/>
        </w:rPr>
        <w:t>与</w:t>
      </w:r>
      <w:r>
        <w:rPr>
          <w:sz w:val="21"/>
          <w:szCs w:val="22"/>
          <w:lang w:eastAsia="zh-CN" w:bidi="ar-SA"/>
        </w:rPr>
        <w:t>MOSI</w:t>
      </w:r>
      <w:r>
        <w:rPr>
          <w:sz w:val="21"/>
          <w:szCs w:val="22"/>
          <w:lang w:eastAsia="zh-CN" w:bidi="ar-SA"/>
        </w:rPr>
        <w:t>消融实验结果对比图</w:t>
      </w:r>
    </w:p>
    <w:p w14:paraId="40BF899B" w14:textId="77777777" w:rsidR="00C642EC" w:rsidRDefault="00C642EC">
      <w:pPr>
        <w:rPr>
          <w:lang w:eastAsia="zh-CN"/>
        </w:rPr>
      </w:pPr>
    </w:p>
    <w:p w14:paraId="0F0EC48C" w14:textId="77777777" w:rsidR="00C642EC" w:rsidRDefault="00000000">
      <w:pPr>
        <w:rPr>
          <w:lang w:eastAsia="zh-CN"/>
        </w:rPr>
      </w:pPr>
      <w:r>
        <w:t>从</w:t>
      </w:r>
      <w:r>
        <w:t xml:space="preserve"> A1 </w:t>
      </w:r>
      <w:proofErr w:type="spellStart"/>
      <w:r>
        <w:t>与完整模型的对比可以看出，移除</w:t>
      </w:r>
      <w:proofErr w:type="spellEnd"/>
      <w:r>
        <w:t xml:space="preserve"> </w:t>
      </w:r>
      <w:proofErr w:type="spellStart"/>
      <w:r>
        <w:t>xLSTM</w:t>
      </w:r>
      <w:proofErr w:type="spellEnd"/>
      <w:r>
        <w:t xml:space="preserve"> </w:t>
      </w:r>
      <w:r>
        <w:t>后，</w:t>
      </w:r>
      <w:r>
        <w:t xml:space="preserve">ACC2_Non0 </w:t>
      </w:r>
      <w:r>
        <w:t>由</w:t>
      </w:r>
      <w:r>
        <w:t xml:space="preserve"> 70.25% </w:t>
      </w:r>
      <w:proofErr w:type="spellStart"/>
      <w:r>
        <w:t>降至</w:t>
      </w:r>
      <w:proofErr w:type="spellEnd"/>
      <w:r>
        <w:t xml:space="preserve"> 69.75%</w:t>
      </w:r>
      <w:r>
        <w:t>，</w:t>
      </w:r>
      <w:r>
        <w:t xml:space="preserve">MAE </w:t>
      </w:r>
      <w:r>
        <w:t>由</w:t>
      </w:r>
      <w:r>
        <w:t xml:space="preserve"> 0.8450 </w:t>
      </w:r>
      <w:proofErr w:type="spellStart"/>
      <w:r>
        <w:t>升至</w:t>
      </w:r>
      <w:proofErr w:type="spellEnd"/>
      <w:r>
        <w:t xml:space="preserve"> 0.8526</w:t>
      </w:r>
      <w:r>
        <w:t>，而</w:t>
      </w:r>
      <w:r>
        <w:t xml:space="preserve"> Corr </w:t>
      </w:r>
      <w:proofErr w:type="spellStart"/>
      <w:r>
        <w:t>则由</w:t>
      </w:r>
      <w:proofErr w:type="spellEnd"/>
      <w:r>
        <w:t xml:space="preserve"> 0.2029 </w:t>
      </w:r>
      <w:proofErr w:type="spellStart"/>
      <w:r>
        <w:t>明显下降至</w:t>
      </w:r>
      <w:proofErr w:type="spellEnd"/>
      <w:r>
        <w:t xml:space="preserve"> 0.1263</w:t>
      </w:r>
      <w:r>
        <w:t>，降幅约为</w:t>
      </w:r>
      <w:r>
        <w:t xml:space="preserve"> 37.75%</w:t>
      </w:r>
      <w:r>
        <w:t>。</w:t>
      </w:r>
      <w:r>
        <w:rPr>
          <w:lang w:eastAsia="zh-CN"/>
        </w:rPr>
        <w:t>这表明，</w:t>
      </w:r>
      <w:proofErr w:type="spellStart"/>
      <w:r>
        <w:rPr>
          <w:lang w:eastAsia="zh-CN"/>
        </w:rPr>
        <w:t>xLSTM</w:t>
      </w:r>
      <w:proofErr w:type="spellEnd"/>
      <w:r>
        <w:rPr>
          <w:lang w:eastAsia="zh-CN"/>
        </w:rPr>
        <w:t xml:space="preserve"> </w:t>
      </w:r>
      <w:r>
        <w:rPr>
          <w:lang w:eastAsia="zh-CN"/>
        </w:rPr>
        <w:t>对连续情感强度趋势的保持作用最为突出。其原因在于，第</w:t>
      </w:r>
      <w:r>
        <w:rPr>
          <w:lang w:eastAsia="zh-CN"/>
        </w:rPr>
        <w:t>3</w:t>
      </w:r>
      <w:r>
        <w:rPr>
          <w:lang w:eastAsia="zh-CN"/>
        </w:rPr>
        <w:t>章中的</w:t>
      </w:r>
      <w:r>
        <w:rPr>
          <w:lang w:eastAsia="zh-CN"/>
        </w:rPr>
        <w:t xml:space="preserve"> </w:t>
      </w:r>
      <w:proofErr w:type="spellStart"/>
      <w:r>
        <w:rPr>
          <w:lang w:eastAsia="zh-CN"/>
        </w:rPr>
        <w:t>xLSTM</w:t>
      </w:r>
      <w:proofErr w:type="spellEnd"/>
      <w:r>
        <w:rPr>
          <w:lang w:eastAsia="zh-CN"/>
        </w:rPr>
        <w:t xml:space="preserve"> </w:t>
      </w:r>
      <w:r>
        <w:rPr>
          <w:lang w:eastAsia="zh-CN"/>
        </w:rPr>
        <w:t>并不是简单的时序后处理模块，</w:t>
      </w:r>
      <w:proofErr w:type="gramStart"/>
      <w:r>
        <w:rPr>
          <w:lang w:eastAsia="zh-CN"/>
        </w:rPr>
        <w:t>而是承担了</w:t>
      </w:r>
      <w:r>
        <w:rPr>
          <w:lang w:eastAsia="zh-CN"/>
        </w:rPr>
        <w:t>“</w:t>
      </w:r>
      <w:r>
        <w:rPr>
          <w:lang w:eastAsia="zh-CN"/>
        </w:rPr>
        <w:t>把跨模态交互结果沿时间维度继续组织起来</w:t>
      </w:r>
      <w:r>
        <w:rPr>
          <w:lang w:eastAsia="zh-CN"/>
        </w:rPr>
        <w:t>”</w:t>
      </w:r>
      <w:r>
        <w:rPr>
          <w:lang w:eastAsia="zh-CN"/>
        </w:rPr>
        <w:t>的任务</w:t>
      </w:r>
      <w:proofErr w:type="gramEnd"/>
      <w:r>
        <w:rPr>
          <w:lang w:eastAsia="zh-CN"/>
        </w:rPr>
        <w:t>：</w:t>
      </w:r>
      <w:proofErr w:type="spellStart"/>
      <w:r>
        <w:rPr>
          <w:lang w:eastAsia="zh-CN"/>
        </w:rPr>
        <w:t>sLSTM</w:t>
      </w:r>
      <w:proofErr w:type="spellEnd"/>
      <w:r>
        <w:rPr>
          <w:lang w:eastAsia="zh-CN"/>
        </w:rPr>
        <w:t xml:space="preserve"> </w:t>
      </w:r>
      <w:r>
        <w:rPr>
          <w:lang w:eastAsia="zh-CN"/>
        </w:rPr>
        <w:t>借助指数门控更灵活地保留全局情感趋势，</w:t>
      </w:r>
      <w:proofErr w:type="spellStart"/>
      <w:r>
        <w:rPr>
          <w:lang w:eastAsia="zh-CN"/>
        </w:rPr>
        <w:t>mLSTM</w:t>
      </w:r>
      <w:proofErr w:type="spellEnd"/>
      <w:r>
        <w:rPr>
          <w:lang w:eastAsia="zh-CN"/>
        </w:rPr>
        <w:t xml:space="preserve"> </w:t>
      </w:r>
      <w:r>
        <w:rPr>
          <w:lang w:eastAsia="zh-CN"/>
        </w:rPr>
        <w:t>借助矩阵记忆持续保留跨模态交互模式，因此对</w:t>
      </w:r>
      <w:r>
        <w:rPr>
          <w:lang w:eastAsia="zh-CN"/>
        </w:rPr>
        <w:t xml:space="preserve"> Corr </w:t>
      </w:r>
      <w:r>
        <w:rPr>
          <w:lang w:eastAsia="zh-CN"/>
        </w:rPr>
        <w:t>这种强调排序一致性的指标尤为关键。</w:t>
      </w:r>
    </w:p>
    <w:p w14:paraId="4496DC0B" w14:textId="77777777" w:rsidR="00C642EC" w:rsidRDefault="00000000">
      <w:pPr>
        <w:rPr>
          <w:lang w:eastAsia="zh-CN"/>
        </w:rPr>
      </w:pPr>
      <w:r>
        <w:rPr>
          <w:lang w:eastAsia="zh-CN"/>
        </w:rPr>
        <w:t>与此同时，</w:t>
      </w:r>
      <w:r>
        <w:rPr>
          <w:lang w:eastAsia="zh-CN"/>
        </w:rPr>
        <w:t xml:space="preserve">A2 </w:t>
      </w:r>
      <w:r>
        <w:rPr>
          <w:lang w:eastAsia="zh-CN"/>
        </w:rPr>
        <w:t>与完整模型的比较显示，移除</w:t>
      </w:r>
      <w:r>
        <w:rPr>
          <w:lang w:eastAsia="zh-CN"/>
        </w:rPr>
        <w:t xml:space="preserve"> CME </w:t>
      </w:r>
      <w:r>
        <w:rPr>
          <w:lang w:eastAsia="zh-CN"/>
        </w:rPr>
        <w:t>后</w:t>
      </w:r>
      <w:r>
        <w:rPr>
          <w:lang w:eastAsia="zh-CN"/>
        </w:rPr>
        <w:t xml:space="preserve"> ACC2_Non0 </w:t>
      </w:r>
      <w:r>
        <w:rPr>
          <w:lang w:eastAsia="zh-CN"/>
        </w:rPr>
        <w:t>下降</w:t>
      </w:r>
      <w:r>
        <w:rPr>
          <w:lang w:eastAsia="zh-CN"/>
        </w:rPr>
        <w:t xml:space="preserve"> 0.93 </w:t>
      </w:r>
      <w:proofErr w:type="gramStart"/>
      <w:r>
        <w:rPr>
          <w:lang w:eastAsia="zh-CN"/>
        </w:rPr>
        <w:t>个</w:t>
      </w:r>
      <w:proofErr w:type="gramEnd"/>
      <w:r>
        <w:rPr>
          <w:lang w:eastAsia="zh-CN"/>
        </w:rPr>
        <w:t>百分点，降幅大于移除</w:t>
      </w:r>
      <w:r>
        <w:rPr>
          <w:lang w:eastAsia="zh-CN"/>
        </w:rPr>
        <w:t xml:space="preserve"> </w:t>
      </w:r>
      <w:proofErr w:type="spellStart"/>
      <w:r>
        <w:rPr>
          <w:lang w:eastAsia="zh-CN"/>
        </w:rPr>
        <w:t>xLSTM</w:t>
      </w:r>
      <w:proofErr w:type="spellEnd"/>
      <w:r>
        <w:rPr>
          <w:lang w:eastAsia="zh-CN"/>
        </w:rPr>
        <w:t xml:space="preserve"> </w:t>
      </w:r>
      <w:r>
        <w:rPr>
          <w:lang w:eastAsia="zh-CN"/>
        </w:rPr>
        <w:t>的</w:t>
      </w:r>
      <w:r>
        <w:rPr>
          <w:lang w:eastAsia="zh-CN"/>
        </w:rPr>
        <w:t xml:space="preserve"> 0.50 </w:t>
      </w:r>
      <w:proofErr w:type="gramStart"/>
      <w:r>
        <w:rPr>
          <w:lang w:eastAsia="zh-CN"/>
        </w:rPr>
        <w:t>个</w:t>
      </w:r>
      <w:proofErr w:type="gramEnd"/>
      <w:r>
        <w:rPr>
          <w:lang w:eastAsia="zh-CN"/>
        </w:rPr>
        <w:t>百分点；而</w:t>
      </w:r>
      <w:r>
        <w:rPr>
          <w:lang w:eastAsia="zh-CN"/>
        </w:rPr>
        <w:t xml:space="preserve"> Corr </w:t>
      </w:r>
      <w:r>
        <w:rPr>
          <w:lang w:eastAsia="zh-CN"/>
        </w:rPr>
        <w:t>虽然也出现下降，但幅度仅为约</w:t>
      </w:r>
      <w:r>
        <w:rPr>
          <w:lang w:eastAsia="zh-CN"/>
        </w:rPr>
        <w:t xml:space="preserve"> 11.44%</w:t>
      </w:r>
      <w:r>
        <w:rPr>
          <w:lang w:eastAsia="zh-CN"/>
        </w:rPr>
        <w:t>。这一结果说明，</w:t>
      </w:r>
      <w:r>
        <w:rPr>
          <w:lang w:eastAsia="zh-CN"/>
        </w:rPr>
        <w:t xml:space="preserve">CME </w:t>
      </w:r>
      <w:r>
        <w:rPr>
          <w:lang w:eastAsia="zh-CN"/>
        </w:rPr>
        <w:t>对情感极性判别的直接贡献更强。该现象与第</w:t>
      </w:r>
      <w:r>
        <w:rPr>
          <w:lang w:eastAsia="zh-CN"/>
        </w:rPr>
        <w:t>3</w:t>
      </w:r>
      <w:r>
        <w:rPr>
          <w:lang w:eastAsia="zh-CN"/>
        </w:rPr>
        <w:t>章对</w:t>
      </w:r>
      <w:r>
        <w:rPr>
          <w:lang w:eastAsia="zh-CN"/>
        </w:rPr>
        <w:t xml:space="preserve"> CME </w:t>
      </w:r>
      <w:r>
        <w:rPr>
          <w:lang w:eastAsia="zh-CN"/>
        </w:rPr>
        <w:t>的设计定位是一致的：</w:t>
      </w:r>
      <w:r>
        <w:rPr>
          <w:lang w:eastAsia="zh-CN"/>
        </w:rPr>
        <w:t xml:space="preserve">CME </w:t>
      </w:r>
      <w:r>
        <w:rPr>
          <w:lang w:eastAsia="zh-CN"/>
        </w:rPr>
        <w:t>的核心作用在于促进文本语义与音频韵律的深层对齐，使模型在形成最终极性判断前能够更准确地识别不同模态是否在表达相同或冲</w:t>
      </w:r>
      <w:r>
        <w:rPr>
          <w:lang w:eastAsia="zh-CN"/>
        </w:rPr>
        <w:lastRenderedPageBreak/>
        <w:t>突的情感线索。对于二分类判断而言，这类深层对齐比单纯的时序记忆更直接影响决策边界，因此</w:t>
      </w:r>
      <w:r>
        <w:rPr>
          <w:lang w:eastAsia="zh-CN"/>
        </w:rPr>
        <w:t xml:space="preserve"> ACC2_Non0 </w:t>
      </w:r>
      <w:r>
        <w:rPr>
          <w:lang w:eastAsia="zh-CN"/>
        </w:rPr>
        <w:t>对</w:t>
      </w:r>
      <w:r>
        <w:rPr>
          <w:lang w:eastAsia="zh-CN"/>
        </w:rPr>
        <w:t xml:space="preserve"> CME </w:t>
      </w:r>
      <w:r>
        <w:rPr>
          <w:lang w:eastAsia="zh-CN"/>
        </w:rPr>
        <w:t>的变化更敏感。</w:t>
      </w:r>
    </w:p>
    <w:p w14:paraId="6A8459C6" w14:textId="77777777" w:rsidR="00C642EC" w:rsidRDefault="00000000">
      <w:pPr>
        <w:rPr>
          <w:lang w:eastAsia="zh-CN"/>
        </w:rPr>
      </w:pPr>
      <w:r>
        <w:rPr>
          <w:lang w:eastAsia="zh-CN"/>
        </w:rPr>
        <w:t>从</w:t>
      </w:r>
      <w:r>
        <w:rPr>
          <w:lang w:eastAsia="zh-CN"/>
        </w:rPr>
        <w:t xml:space="preserve"> A3 </w:t>
      </w:r>
      <w:r>
        <w:rPr>
          <w:lang w:eastAsia="zh-CN"/>
        </w:rPr>
        <w:t>基线与完整模型的差异来看，完整模型在</w:t>
      </w:r>
      <w:r>
        <w:rPr>
          <w:lang w:eastAsia="zh-CN"/>
        </w:rPr>
        <w:t xml:space="preserve"> ACC2_Non0 </w:t>
      </w:r>
      <w:r>
        <w:rPr>
          <w:lang w:eastAsia="zh-CN"/>
        </w:rPr>
        <w:t>上比基线高</w:t>
      </w:r>
      <w:r>
        <w:rPr>
          <w:lang w:eastAsia="zh-CN"/>
        </w:rPr>
        <w:t xml:space="preserve"> 1.58 </w:t>
      </w:r>
      <w:proofErr w:type="gramStart"/>
      <w:r>
        <w:rPr>
          <w:lang w:eastAsia="zh-CN"/>
        </w:rPr>
        <w:t>个</w:t>
      </w:r>
      <w:proofErr w:type="gramEnd"/>
      <w:r>
        <w:rPr>
          <w:lang w:eastAsia="zh-CN"/>
        </w:rPr>
        <w:t>百分点，在</w:t>
      </w:r>
      <w:r>
        <w:rPr>
          <w:lang w:eastAsia="zh-CN"/>
        </w:rPr>
        <w:t xml:space="preserve"> Corr </w:t>
      </w:r>
      <w:r>
        <w:rPr>
          <w:lang w:eastAsia="zh-CN"/>
        </w:rPr>
        <w:t>上高</w:t>
      </w:r>
      <w:r>
        <w:rPr>
          <w:lang w:eastAsia="zh-CN"/>
        </w:rPr>
        <w:t xml:space="preserve"> 0.0640</w:t>
      </w:r>
      <w:r>
        <w:rPr>
          <w:lang w:eastAsia="zh-CN"/>
        </w:rPr>
        <w:t>，在</w:t>
      </w:r>
      <w:r>
        <w:rPr>
          <w:lang w:eastAsia="zh-CN"/>
        </w:rPr>
        <w:t xml:space="preserve"> MAE </w:t>
      </w:r>
      <w:r>
        <w:rPr>
          <w:lang w:eastAsia="zh-CN"/>
        </w:rPr>
        <w:t>上低</w:t>
      </w:r>
      <w:r>
        <w:rPr>
          <w:lang w:eastAsia="zh-CN"/>
        </w:rPr>
        <w:t xml:space="preserve"> 0.0046</w:t>
      </w:r>
      <w:r>
        <w:rPr>
          <w:lang w:eastAsia="zh-CN"/>
        </w:rPr>
        <w:t>。这意味着</w:t>
      </w:r>
      <w:r>
        <w:rPr>
          <w:lang w:eastAsia="zh-CN"/>
        </w:rPr>
        <w:t xml:space="preserve"> CME </w:t>
      </w:r>
      <w:r>
        <w:rPr>
          <w:lang w:eastAsia="zh-CN"/>
        </w:rPr>
        <w:t>与</w:t>
      </w:r>
      <w:r>
        <w:rPr>
          <w:lang w:eastAsia="zh-CN"/>
        </w:rPr>
        <w:t xml:space="preserve"> </w:t>
      </w:r>
      <w:proofErr w:type="spellStart"/>
      <w:r>
        <w:rPr>
          <w:lang w:eastAsia="zh-CN"/>
        </w:rPr>
        <w:t>xLSTM</w:t>
      </w:r>
      <w:proofErr w:type="spellEnd"/>
      <w:r>
        <w:rPr>
          <w:lang w:eastAsia="zh-CN"/>
        </w:rPr>
        <w:t xml:space="preserve"> </w:t>
      </w:r>
      <w:r>
        <w:rPr>
          <w:lang w:eastAsia="zh-CN"/>
        </w:rPr>
        <w:t>并非简单线性叠加，而是存在一定协同效应。若只观察单独移除某一模块后的变化，可以分别得到</w:t>
      </w:r>
      <w:r>
        <w:rPr>
          <w:lang w:eastAsia="zh-CN"/>
        </w:rPr>
        <w:t xml:space="preserve"> </w:t>
      </w:r>
      <w:proofErr w:type="spellStart"/>
      <w:r>
        <w:rPr>
          <w:lang w:eastAsia="zh-CN"/>
        </w:rPr>
        <w:t>xLSTM</w:t>
      </w:r>
      <w:proofErr w:type="spellEnd"/>
      <w:r>
        <w:rPr>
          <w:lang w:eastAsia="zh-CN"/>
        </w:rPr>
        <w:t xml:space="preserve"> </w:t>
      </w:r>
      <w:r>
        <w:rPr>
          <w:lang w:eastAsia="zh-CN"/>
        </w:rPr>
        <w:t>和</w:t>
      </w:r>
      <w:r>
        <w:rPr>
          <w:lang w:eastAsia="zh-CN"/>
        </w:rPr>
        <w:t xml:space="preserve"> CME </w:t>
      </w:r>
      <w:r>
        <w:rPr>
          <w:lang w:eastAsia="zh-CN"/>
        </w:rPr>
        <w:t>的局部贡献；但完整模型相对于基础模型的综合增益更大，说明</w:t>
      </w:r>
      <w:r>
        <w:rPr>
          <w:lang w:eastAsia="zh-CN"/>
        </w:rPr>
        <w:t>“</w:t>
      </w:r>
      <w:r>
        <w:rPr>
          <w:lang w:eastAsia="zh-CN"/>
        </w:rPr>
        <w:t>深层跨模态交互</w:t>
      </w:r>
      <w:r>
        <w:rPr>
          <w:lang w:eastAsia="zh-CN"/>
        </w:rPr>
        <w:t>—</w:t>
      </w:r>
      <w:r>
        <w:rPr>
          <w:lang w:eastAsia="zh-CN"/>
        </w:rPr>
        <w:t>长程时序建模</w:t>
      </w:r>
      <w:r>
        <w:rPr>
          <w:lang w:eastAsia="zh-CN"/>
        </w:rPr>
        <w:t>”</w:t>
      </w:r>
      <w:r>
        <w:rPr>
          <w:lang w:eastAsia="zh-CN"/>
        </w:rPr>
        <w:t>这一两阶段机制在整体上构成了更稳定的性能提升链条。换言之，</w:t>
      </w:r>
      <w:r>
        <w:rPr>
          <w:lang w:eastAsia="zh-CN"/>
        </w:rPr>
        <w:t xml:space="preserve">CME </w:t>
      </w:r>
      <w:r>
        <w:rPr>
          <w:lang w:eastAsia="zh-CN"/>
        </w:rPr>
        <w:t>负责把多模态证据组织得更可用，</w:t>
      </w:r>
      <w:proofErr w:type="spellStart"/>
      <w:r>
        <w:rPr>
          <w:lang w:eastAsia="zh-CN"/>
        </w:rPr>
        <w:t>xLSTM</w:t>
      </w:r>
      <w:proofErr w:type="spellEnd"/>
      <w:r>
        <w:rPr>
          <w:lang w:eastAsia="zh-CN"/>
        </w:rPr>
        <w:t xml:space="preserve"> </w:t>
      </w:r>
      <w:r>
        <w:rPr>
          <w:lang w:eastAsia="zh-CN"/>
        </w:rPr>
        <w:t>则负责把这些已经对齐的证据在时间维度上继续保持与积累，二者共同支撑了完整模型的最终表现。</w:t>
      </w:r>
    </w:p>
    <w:p w14:paraId="72750194" w14:textId="77777777" w:rsidR="00C642EC" w:rsidRDefault="00000000">
      <w:pPr>
        <w:rPr>
          <w:lang w:eastAsia="zh-CN"/>
        </w:rPr>
      </w:pPr>
      <w:r>
        <w:t>需要解释的是，</w:t>
      </w:r>
      <w:r>
        <w:t xml:space="preserve">A1 </w:t>
      </w:r>
      <w:r>
        <w:t>的</w:t>
      </w:r>
      <w:r>
        <w:t xml:space="preserve"> F1_Non0 </w:t>
      </w:r>
      <w:r>
        <w:t>为</w:t>
      </w:r>
      <w:r>
        <w:t xml:space="preserve"> 82.13%</w:t>
      </w:r>
      <w:r>
        <w:t>，</w:t>
      </w:r>
      <w:proofErr w:type="spellStart"/>
      <w:r>
        <w:t>高于完整模型的</w:t>
      </w:r>
      <w:proofErr w:type="spellEnd"/>
      <w:r>
        <w:t xml:space="preserve"> 81.31%</w:t>
      </w:r>
      <w:r>
        <w:t>。</w:t>
      </w:r>
      <w:proofErr w:type="spellStart"/>
      <w:r>
        <w:t>这一现象并不否定</w:t>
      </w:r>
      <w:proofErr w:type="spellEnd"/>
      <w:r>
        <w:t xml:space="preserve"> </w:t>
      </w:r>
      <w:proofErr w:type="spellStart"/>
      <w:r>
        <w:t>xLSTM</w:t>
      </w:r>
      <w:proofErr w:type="spellEnd"/>
      <w:r>
        <w:t xml:space="preserve"> </w:t>
      </w:r>
      <w:proofErr w:type="spellStart"/>
      <w:r>
        <w:t>的有效性，而更可能反映</w:t>
      </w:r>
      <w:proofErr w:type="spellEnd"/>
      <w:r>
        <w:t xml:space="preserve"> F1 </w:t>
      </w:r>
      <w:proofErr w:type="spellStart"/>
      <w:r>
        <w:t>指标与</w:t>
      </w:r>
      <w:proofErr w:type="spellEnd"/>
      <w:r>
        <w:t xml:space="preserve"> ACC2_Non0</w:t>
      </w:r>
      <w:r>
        <w:t>、</w:t>
      </w:r>
      <w:r>
        <w:t xml:space="preserve">Corr </w:t>
      </w:r>
      <w:r>
        <w:t>在关注重点上的差异。</w:t>
      </w:r>
      <w:r>
        <w:rPr>
          <w:lang w:eastAsia="zh-CN"/>
        </w:rPr>
        <w:t xml:space="preserve">F1 </w:t>
      </w:r>
      <w:r>
        <w:rPr>
          <w:lang w:eastAsia="zh-CN"/>
        </w:rPr>
        <w:t>更受类别不平衡、阈值敏感性以及少数类召回变化影响；当某一消融变体在局部类别上的划分更激进时，可能出现</w:t>
      </w:r>
      <w:r>
        <w:rPr>
          <w:lang w:eastAsia="zh-CN"/>
        </w:rPr>
        <w:t xml:space="preserve"> F1 </w:t>
      </w:r>
      <w:r>
        <w:rPr>
          <w:lang w:eastAsia="zh-CN"/>
        </w:rPr>
        <w:t>略升但整体排序能力下降的情况。完整模型虽然在</w:t>
      </w:r>
      <w:r>
        <w:rPr>
          <w:lang w:eastAsia="zh-CN"/>
        </w:rPr>
        <w:t xml:space="preserve"> F1 </w:t>
      </w:r>
      <w:r>
        <w:rPr>
          <w:lang w:eastAsia="zh-CN"/>
        </w:rPr>
        <w:t>上并非最高，但同时在</w:t>
      </w:r>
      <w:r>
        <w:rPr>
          <w:lang w:eastAsia="zh-CN"/>
        </w:rPr>
        <w:t xml:space="preserve"> ACC2_Non0</w:t>
      </w:r>
      <w:r>
        <w:rPr>
          <w:lang w:eastAsia="zh-CN"/>
        </w:rPr>
        <w:t>、</w:t>
      </w:r>
      <w:r>
        <w:rPr>
          <w:lang w:eastAsia="zh-CN"/>
        </w:rPr>
        <w:t xml:space="preserve">MAE </w:t>
      </w:r>
      <w:r>
        <w:rPr>
          <w:lang w:eastAsia="zh-CN"/>
        </w:rPr>
        <w:t>和</w:t>
      </w:r>
      <w:r>
        <w:rPr>
          <w:lang w:eastAsia="zh-CN"/>
        </w:rPr>
        <w:t xml:space="preserve"> Corr </w:t>
      </w:r>
      <w:r>
        <w:rPr>
          <w:lang w:eastAsia="zh-CN"/>
        </w:rPr>
        <w:t>上取得了更均衡的表现，因此更符合本文以连续情感强度预测为主、兼顾极性分类的任务目标。</w:t>
      </w:r>
    </w:p>
    <w:p w14:paraId="0DCA8640" w14:textId="77777777" w:rsidR="00C642EC" w:rsidRDefault="00000000">
      <w:pPr>
        <w:rPr>
          <w:lang w:eastAsia="zh-CN"/>
        </w:rPr>
      </w:pPr>
      <w:r>
        <w:rPr>
          <w:lang w:eastAsia="zh-CN"/>
        </w:rPr>
        <w:t>图</w:t>
      </w:r>
      <w:r>
        <w:rPr>
          <w:lang w:eastAsia="zh-CN"/>
        </w:rPr>
        <w:t>5.2</w:t>
      </w:r>
      <w:r>
        <w:rPr>
          <w:lang w:eastAsia="zh-CN"/>
        </w:rPr>
        <w:t>进一步展示了</w:t>
      </w:r>
      <w:r>
        <w:rPr>
          <w:lang w:eastAsia="zh-CN"/>
        </w:rPr>
        <w:t xml:space="preserve"> </w:t>
      </w:r>
      <w:proofErr w:type="spellStart"/>
      <w:r>
        <w:rPr>
          <w:lang w:eastAsia="zh-CN"/>
        </w:rPr>
        <w:t>xLSTM</w:t>
      </w:r>
      <w:proofErr w:type="spellEnd"/>
      <w:r>
        <w:rPr>
          <w:lang w:eastAsia="zh-CN"/>
        </w:rPr>
        <w:t xml:space="preserve"> </w:t>
      </w:r>
      <w:r>
        <w:rPr>
          <w:lang w:eastAsia="zh-CN"/>
        </w:rPr>
        <w:t>模块对模型性能的具体贡献。从</w:t>
      </w:r>
      <w:r>
        <w:rPr>
          <w:lang w:eastAsia="zh-CN"/>
        </w:rPr>
        <w:t xml:space="preserve"> MOSEI </w:t>
      </w:r>
      <w:r>
        <w:rPr>
          <w:lang w:eastAsia="zh-CN"/>
        </w:rPr>
        <w:t>数据集来看，引入</w:t>
      </w:r>
      <w:r>
        <w:rPr>
          <w:lang w:eastAsia="zh-CN"/>
        </w:rPr>
        <w:t xml:space="preserve"> </w:t>
      </w:r>
      <w:proofErr w:type="spellStart"/>
      <w:r>
        <w:rPr>
          <w:lang w:eastAsia="zh-CN"/>
        </w:rPr>
        <w:t>xLSTM</w:t>
      </w:r>
      <w:proofErr w:type="spellEnd"/>
      <w:r>
        <w:rPr>
          <w:lang w:eastAsia="zh-CN"/>
        </w:rPr>
        <w:t xml:space="preserve"> </w:t>
      </w:r>
      <w:r>
        <w:rPr>
          <w:lang w:eastAsia="zh-CN"/>
        </w:rPr>
        <w:t>后，模型的</w:t>
      </w:r>
      <w:r>
        <w:rPr>
          <w:lang w:eastAsia="zh-CN"/>
        </w:rPr>
        <w:t xml:space="preserve"> MAE </w:t>
      </w:r>
      <w:r>
        <w:rPr>
          <w:lang w:eastAsia="zh-CN"/>
        </w:rPr>
        <w:t>由基线模型的较高水平进一步下降，同时</w:t>
      </w:r>
      <w:r>
        <w:rPr>
          <w:lang w:eastAsia="zh-CN"/>
        </w:rPr>
        <w:t xml:space="preserve"> Corr </w:t>
      </w:r>
      <w:r>
        <w:rPr>
          <w:lang w:eastAsia="zh-CN"/>
        </w:rPr>
        <w:t>明显提升，说明</w:t>
      </w:r>
      <w:r>
        <w:rPr>
          <w:lang w:eastAsia="zh-CN"/>
        </w:rPr>
        <w:t xml:space="preserve"> </w:t>
      </w:r>
      <w:proofErr w:type="spellStart"/>
      <w:r>
        <w:rPr>
          <w:lang w:eastAsia="zh-CN"/>
        </w:rPr>
        <w:t>xLSTM</w:t>
      </w:r>
      <w:proofErr w:type="spellEnd"/>
      <w:r>
        <w:rPr>
          <w:lang w:eastAsia="zh-CN"/>
        </w:rPr>
        <w:t xml:space="preserve"> </w:t>
      </w:r>
      <w:r>
        <w:rPr>
          <w:lang w:eastAsia="zh-CN"/>
        </w:rPr>
        <w:t>不仅能够减小连续情感</w:t>
      </w:r>
      <w:proofErr w:type="gramStart"/>
      <w:r>
        <w:rPr>
          <w:lang w:eastAsia="zh-CN"/>
        </w:rPr>
        <w:t>值预测</w:t>
      </w:r>
      <w:proofErr w:type="gramEnd"/>
      <w:r>
        <w:rPr>
          <w:lang w:eastAsia="zh-CN"/>
        </w:rPr>
        <w:t>误差，还能够增强预测结果与真实情感强度变化趋势之间的一致性。这表明在样本规模更大、说话人和主题更加复杂的</w:t>
      </w:r>
      <w:r>
        <w:rPr>
          <w:lang w:eastAsia="zh-CN"/>
        </w:rPr>
        <w:t xml:space="preserve"> MOSEI </w:t>
      </w:r>
      <w:r>
        <w:rPr>
          <w:lang w:eastAsia="zh-CN"/>
        </w:rPr>
        <w:t>场景中，</w:t>
      </w:r>
      <w:proofErr w:type="spellStart"/>
      <w:r>
        <w:rPr>
          <w:lang w:eastAsia="zh-CN"/>
        </w:rPr>
        <w:t>xLSTM</w:t>
      </w:r>
      <w:proofErr w:type="spellEnd"/>
      <w:r>
        <w:rPr>
          <w:lang w:eastAsia="zh-CN"/>
        </w:rPr>
        <w:t xml:space="preserve"> </w:t>
      </w:r>
      <w:r>
        <w:rPr>
          <w:lang w:eastAsia="zh-CN"/>
        </w:rPr>
        <w:t>对长程上下文依赖和</w:t>
      </w:r>
      <w:proofErr w:type="gramStart"/>
      <w:r>
        <w:rPr>
          <w:lang w:eastAsia="zh-CN"/>
        </w:rPr>
        <w:t>跨时刻</w:t>
      </w:r>
      <w:proofErr w:type="gramEnd"/>
      <w:r>
        <w:rPr>
          <w:lang w:eastAsia="zh-CN"/>
        </w:rPr>
        <w:t>情感演化模式的建模作用更加突出。相比之下，在</w:t>
      </w:r>
      <w:r>
        <w:rPr>
          <w:lang w:eastAsia="zh-CN"/>
        </w:rPr>
        <w:t xml:space="preserve"> MOSI </w:t>
      </w:r>
      <w:r>
        <w:rPr>
          <w:lang w:eastAsia="zh-CN"/>
        </w:rPr>
        <w:t>数据集上，完整模型相较基线模型同样表现出</w:t>
      </w:r>
      <w:r>
        <w:rPr>
          <w:lang w:eastAsia="zh-CN"/>
        </w:rPr>
        <w:t xml:space="preserve"> MAE </w:t>
      </w:r>
      <w:r>
        <w:rPr>
          <w:lang w:eastAsia="zh-CN"/>
        </w:rPr>
        <w:t>下降和</w:t>
      </w:r>
      <w:r>
        <w:rPr>
          <w:lang w:eastAsia="zh-CN"/>
        </w:rPr>
        <w:t xml:space="preserve"> Corr </w:t>
      </w:r>
      <w:r>
        <w:rPr>
          <w:lang w:eastAsia="zh-CN"/>
        </w:rPr>
        <w:t>提升的趋势，说明</w:t>
      </w:r>
      <w:r>
        <w:rPr>
          <w:lang w:eastAsia="zh-CN"/>
        </w:rPr>
        <w:t xml:space="preserve"> </w:t>
      </w:r>
      <w:proofErr w:type="spellStart"/>
      <w:r>
        <w:rPr>
          <w:lang w:eastAsia="zh-CN"/>
        </w:rPr>
        <w:t>xLSTM</w:t>
      </w:r>
      <w:proofErr w:type="spellEnd"/>
      <w:r>
        <w:rPr>
          <w:lang w:eastAsia="zh-CN"/>
        </w:rPr>
        <w:t xml:space="preserve"> </w:t>
      </w:r>
      <w:r>
        <w:rPr>
          <w:lang w:eastAsia="zh-CN"/>
        </w:rPr>
        <w:t>的引入并非只对大规模数据有效，而是在较小规模数据集上也具有稳定增益。结合两幅子图可以看出，</w:t>
      </w:r>
      <w:proofErr w:type="spellStart"/>
      <w:r>
        <w:rPr>
          <w:lang w:eastAsia="zh-CN"/>
        </w:rPr>
        <w:t>xLSTM</w:t>
      </w:r>
      <w:proofErr w:type="spellEnd"/>
      <w:r>
        <w:rPr>
          <w:lang w:eastAsia="zh-CN"/>
        </w:rPr>
        <w:t xml:space="preserve"> </w:t>
      </w:r>
      <w:r>
        <w:rPr>
          <w:lang w:eastAsia="zh-CN"/>
        </w:rPr>
        <w:t>的贡献主要体现在两个方面：一是通过</w:t>
      </w:r>
      <w:r>
        <w:rPr>
          <w:lang w:eastAsia="zh-CN"/>
        </w:rPr>
        <w:t xml:space="preserve"> </w:t>
      </w:r>
      <w:proofErr w:type="spellStart"/>
      <w:r>
        <w:rPr>
          <w:lang w:eastAsia="zh-CN"/>
        </w:rPr>
        <w:t>sLSTM</w:t>
      </w:r>
      <w:proofErr w:type="spellEnd"/>
      <w:r>
        <w:rPr>
          <w:lang w:eastAsia="zh-CN"/>
        </w:rPr>
        <w:t xml:space="preserve"> </w:t>
      </w:r>
      <w:r>
        <w:rPr>
          <w:lang w:eastAsia="zh-CN"/>
        </w:rPr>
        <w:t>的指数门控机制增强对关键情感线索的选择性保留，减少无关时序噪声干扰；二是通过</w:t>
      </w:r>
      <w:r>
        <w:rPr>
          <w:lang w:eastAsia="zh-CN"/>
        </w:rPr>
        <w:t xml:space="preserve"> </w:t>
      </w:r>
      <w:proofErr w:type="spellStart"/>
      <w:r>
        <w:rPr>
          <w:lang w:eastAsia="zh-CN"/>
        </w:rPr>
        <w:t>mLSTM</w:t>
      </w:r>
      <w:proofErr w:type="spellEnd"/>
      <w:r>
        <w:rPr>
          <w:lang w:eastAsia="zh-CN"/>
        </w:rPr>
        <w:t xml:space="preserve"> </w:t>
      </w:r>
      <w:r>
        <w:rPr>
          <w:lang w:eastAsia="zh-CN"/>
        </w:rPr>
        <w:t>的矩阵记忆结构保留更丰富的模态交互信息，从而提升模型对细粒度情感波动的刻画能力。因此，图</w:t>
      </w:r>
      <w:r>
        <w:rPr>
          <w:lang w:eastAsia="zh-CN"/>
        </w:rPr>
        <w:t>5.2</w:t>
      </w:r>
      <w:r>
        <w:rPr>
          <w:lang w:eastAsia="zh-CN"/>
        </w:rPr>
        <w:t>从误差和相关性两个维度验证了第</w:t>
      </w:r>
      <w:r>
        <w:rPr>
          <w:lang w:eastAsia="zh-CN"/>
        </w:rPr>
        <w:t>3</w:t>
      </w:r>
      <w:r>
        <w:rPr>
          <w:lang w:eastAsia="zh-CN"/>
        </w:rPr>
        <w:t>章中</w:t>
      </w:r>
      <w:r>
        <w:rPr>
          <w:lang w:eastAsia="zh-CN"/>
        </w:rPr>
        <w:t xml:space="preserve"> </w:t>
      </w:r>
      <w:proofErr w:type="spellStart"/>
      <w:r>
        <w:rPr>
          <w:lang w:eastAsia="zh-CN"/>
        </w:rPr>
        <w:t>xLSTM</w:t>
      </w:r>
      <w:proofErr w:type="spellEnd"/>
      <w:r>
        <w:rPr>
          <w:lang w:eastAsia="zh-CN"/>
        </w:rPr>
        <w:t xml:space="preserve"> </w:t>
      </w:r>
      <w:r>
        <w:rPr>
          <w:lang w:eastAsia="zh-CN"/>
        </w:rPr>
        <w:t>时序建模设计的有效性，也说明该模块是完整模型性能提升的重要来源之一。</w:t>
      </w:r>
    </w:p>
    <w:p w14:paraId="2D8D05EA" w14:textId="77777777" w:rsidR="00C642EC" w:rsidRDefault="00000000">
      <w:pPr>
        <w:snapToGrid/>
        <w:spacing w:before="160" w:after="80" w:line="276" w:lineRule="auto"/>
        <w:ind w:firstLineChars="0" w:firstLine="0"/>
        <w:jc w:val="center"/>
        <w:rPr>
          <w:sz w:val="21"/>
          <w:szCs w:val="22"/>
          <w:lang w:eastAsia="zh-CN" w:bidi="ar-SA"/>
        </w:rPr>
      </w:pPr>
      <w:r>
        <w:rPr>
          <w:rFonts w:hint="eastAsia"/>
          <w:noProof/>
          <w:sz w:val="21"/>
          <w:szCs w:val="22"/>
          <w:lang w:eastAsia="zh-CN" w:bidi="ar-SA"/>
        </w:rPr>
        <w:lastRenderedPageBreak/>
        <w:drawing>
          <wp:inline distT="0" distB="0" distL="114300" distR="114300" wp14:anchorId="5A20D91A" wp14:editId="39359DE0">
            <wp:extent cx="6172200" cy="2540635"/>
            <wp:effectExtent l="0" t="0" r="0" b="4445"/>
            <wp:docPr id="4" name="图片 4" descr="xlstm_con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xlstm_contribution"/>
                    <pic:cNvPicPr>
                      <a:picLocks noChangeAspect="1"/>
                    </pic:cNvPicPr>
                  </pic:nvPicPr>
                  <pic:blipFill>
                    <a:blip r:embed="rId31"/>
                    <a:stretch>
                      <a:fillRect/>
                    </a:stretch>
                  </pic:blipFill>
                  <pic:spPr>
                    <a:xfrm>
                      <a:off x="0" y="0"/>
                      <a:ext cx="6172200" cy="2540635"/>
                    </a:xfrm>
                    <a:prstGeom prst="rect">
                      <a:avLst/>
                    </a:prstGeom>
                  </pic:spPr>
                </pic:pic>
              </a:graphicData>
            </a:graphic>
          </wp:inline>
        </w:drawing>
      </w:r>
    </w:p>
    <w:p w14:paraId="1628B27C" w14:textId="77777777" w:rsidR="00C642EC" w:rsidRDefault="00000000">
      <w:pPr>
        <w:snapToGrid/>
        <w:spacing w:before="160" w:after="80" w:line="276" w:lineRule="auto"/>
        <w:ind w:firstLineChars="0" w:firstLine="0"/>
        <w:jc w:val="center"/>
        <w:rPr>
          <w:szCs w:val="22"/>
          <w:lang w:eastAsia="zh-CN" w:bidi="ar-SA"/>
        </w:rPr>
      </w:pPr>
      <w:r>
        <w:rPr>
          <w:sz w:val="21"/>
          <w:szCs w:val="22"/>
          <w:lang w:eastAsia="zh-CN" w:bidi="ar-SA"/>
        </w:rPr>
        <w:t>图</w:t>
      </w:r>
      <w:r>
        <w:rPr>
          <w:sz w:val="21"/>
          <w:szCs w:val="22"/>
          <w:lang w:eastAsia="zh-CN" w:bidi="ar-SA"/>
        </w:rPr>
        <w:t>5.</w:t>
      </w:r>
      <w:r>
        <w:rPr>
          <w:rFonts w:hint="eastAsia"/>
          <w:sz w:val="21"/>
          <w:szCs w:val="22"/>
          <w:lang w:eastAsia="zh-CN" w:bidi="ar-SA"/>
        </w:rPr>
        <w:t>2</w:t>
      </w:r>
      <w:r>
        <w:rPr>
          <w:sz w:val="21"/>
          <w:szCs w:val="22"/>
          <w:lang w:eastAsia="zh-CN" w:bidi="ar-SA"/>
        </w:rPr>
        <w:t xml:space="preserve">  </w:t>
      </w:r>
      <w:proofErr w:type="spellStart"/>
      <w:r>
        <w:rPr>
          <w:sz w:val="21"/>
          <w:szCs w:val="22"/>
          <w:lang w:eastAsia="zh-CN" w:bidi="ar-SA"/>
        </w:rPr>
        <w:t>xLSTM</w:t>
      </w:r>
      <w:proofErr w:type="spellEnd"/>
      <w:r>
        <w:rPr>
          <w:sz w:val="21"/>
          <w:szCs w:val="22"/>
          <w:lang w:eastAsia="zh-CN" w:bidi="ar-SA"/>
        </w:rPr>
        <w:t>模块贡献可视化图</w:t>
      </w:r>
    </w:p>
    <w:p w14:paraId="3253F5AC" w14:textId="77777777" w:rsidR="00C642EC" w:rsidRDefault="00C642EC">
      <w:pPr>
        <w:ind w:firstLineChars="0" w:firstLine="0"/>
        <w:rPr>
          <w:lang w:eastAsia="zh-CN"/>
        </w:rPr>
      </w:pPr>
    </w:p>
    <w:p w14:paraId="5A048AEB" w14:textId="77777777" w:rsidR="00C642EC" w:rsidRDefault="00000000">
      <w:pPr>
        <w:pStyle w:val="2"/>
        <w:spacing w:before="120"/>
        <w:rPr>
          <w:rFonts w:hint="eastAsia"/>
        </w:rPr>
      </w:pPr>
      <w:bookmarkStart w:id="110" w:name="_Toc224744459"/>
      <w:r>
        <w:t>5.3  轻量化效率分析</w:t>
      </w:r>
      <w:bookmarkEnd w:id="110"/>
    </w:p>
    <w:p w14:paraId="7B52457D" w14:textId="77777777" w:rsidR="00C642EC" w:rsidRDefault="00000000">
      <w:pPr>
        <w:snapToGrid/>
        <w:ind w:firstLineChars="0" w:firstLine="420"/>
        <w:jc w:val="both"/>
        <w:rPr>
          <w:szCs w:val="22"/>
          <w:lang w:eastAsia="zh-CN" w:bidi="ar-SA"/>
        </w:rPr>
      </w:pPr>
      <w:r>
        <w:rPr>
          <w:szCs w:val="22"/>
          <w:lang w:eastAsia="zh-CN" w:bidi="ar-SA"/>
        </w:rPr>
        <w:t>除了精度表现外，模型的参数规模与推理开销同样是硕士论文中需要说明的重要维度。</w:t>
      </w:r>
      <w:r>
        <w:rPr>
          <w:rFonts w:hint="eastAsia"/>
          <w:szCs w:val="22"/>
          <w:lang w:eastAsia="zh-CN" w:bidi="ar-SA"/>
        </w:rPr>
        <w:t>表</w:t>
      </w:r>
      <w:r>
        <w:rPr>
          <w:rFonts w:hint="eastAsia"/>
          <w:szCs w:val="22"/>
          <w:lang w:eastAsia="zh-CN" w:bidi="ar-SA"/>
        </w:rPr>
        <w:t>5.6</w:t>
      </w:r>
      <w:r>
        <w:rPr>
          <w:rFonts w:hint="eastAsia"/>
          <w:szCs w:val="22"/>
          <w:lang w:eastAsia="zh-CN" w:bidi="ar-SA"/>
        </w:rPr>
        <w:t>汇报了</w:t>
      </w:r>
      <w:r>
        <w:rPr>
          <w:szCs w:val="22"/>
          <w:lang w:eastAsia="zh-CN" w:bidi="ar-SA"/>
        </w:rPr>
        <w:t>轻量化实验结果，本文进一步比较完整模型与若干轻量化变体在参数量、单次推理时间和</w:t>
      </w:r>
      <w:r>
        <w:rPr>
          <w:szCs w:val="22"/>
          <w:lang w:eastAsia="zh-CN" w:bidi="ar-SA"/>
        </w:rPr>
        <w:t xml:space="preserve"> ACC2_Non0 </w:t>
      </w:r>
      <w:r>
        <w:rPr>
          <w:szCs w:val="22"/>
          <w:lang w:eastAsia="zh-CN" w:bidi="ar-SA"/>
        </w:rPr>
        <w:t>上的表现，从而分析</w:t>
      </w:r>
      <w:r>
        <w:rPr>
          <w:szCs w:val="22"/>
          <w:lang w:eastAsia="zh-CN" w:bidi="ar-SA"/>
        </w:rPr>
        <w:t xml:space="preserve"> </w:t>
      </w:r>
      <w:proofErr w:type="spellStart"/>
      <w:r>
        <w:rPr>
          <w:szCs w:val="22"/>
          <w:lang w:eastAsia="zh-CN" w:bidi="ar-SA"/>
        </w:rPr>
        <w:t>xLSTM</w:t>
      </w:r>
      <w:proofErr w:type="spellEnd"/>
      <w:r>
        <w:rPr>
          <w:szCs w:val="22"/>
          <w:lang w:eastAsia="zh-CN" w:bidi="ar-SA"/>
        </w:rPr>
        <w:t xml:space="preserve">-Fusion </w:t>
      </w:r>
      <w:r>
        <w:rPr>
          <w:szCs w:val="22"/>
          <w:lang w:eastAsia="zh-CN" w:bidi="ar-SA"/>
        </w:rPr>
        <w:t>在性能与计算代价之间的平衡关系。</w:t>
      </w:r>
    </w:p>
    <w:p w14:paraId="1E40D0BC" w14:textId="77777777" w:rsidR="00C642EC" w:rsidRDefault="00000000">
      <w:pPr>
        <w:snapToGrid/>
        <w:spacing w:before="120" w:after="60" w:line="276" w:lineRule="auto"/>
        <w:ind w:firstLineChars="0" w:firstLine="0"/>
        <w:jc w:val="center"/>
        <w:rPr>
          <w:szCs w:val="22"/>
          <w:lang w:eastAsia="zh-CN" w:bidi="ar-SA"/>
        </w:rPr>
      </w:pPr>
      <w:r>
        <w:rPr>
          <w:sz w:val="21"/>
          <w:szCs w:val="22"/>
          <w:lang w:eastAsia="zh-CN" w:bidi="ar-SA"/>
        </w:rPr>
        <w:t>表</w:t>
      </w:r>
      <w:r>
        <w:rPr>
          <w:sz w:val="21"/>
          <w:szCs w:val="22"/>
          <w:lang w:eastAsia="zh-CN" w:bidi="ar-SA"/>
        </w:rPr>
        <w:t>5.</w:t>
      </w:r>
      <w:r>
        <w:rPr>
          <w:rFonts w:hint="eastAsia"/>
          <w:sz w:val="21"/>
          <w:szCs w:val="22"/>
          <w:lang w:eastAsia="zh-CN" w:bidi="ar-SA"/>
        </w:rPr>
        <w:t>6</w:t>
      </w:r>
      <w:r>
        <w:rPr>
          <w:sz w:val="21"/>
          <w:szCs w:val="22"/>
          <w:lang w:eastAsia="zh-CN" w:bidi="ar-SA"/>
        </w:rPr>
        <w:t xml:space="preserve">  </w:t>
      </w:r>
      <w:r>
        <w:rPr>
          <w:sz w:val="21"/>
          <w:szCs w:val="22"/>
          <w:lang w:eastAsia="zh-CN" w:bidi="ar-SA"/>
        </w:rPr>
        <w:t>轻量化变体的性能与效率对比</w:t>
      </w:r>
    </w:p>
    <w:tbl>
      <w:tblPr>
        <w:tblStyle w:val="af1"/>
        <w:tblW w:w="0" w:type="auto"/>
        <w:jc w:val="center"/>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3005"/>
        <w:gridCol w:w="1474"/>
        <w:gridCol w:w="1587"/>
        <w:gridCol w:w="1701"/>
      </w:tblGrid>
      <w:tr w:rsidR="00C642EC" w14:paraId="008CBCF3" w14:textId="77777777">
        <w:trPr>
          <w:jc w:val="center"/>
        </w:trPr>
        <w:tc>
          <w:tcPr>
            <w:tcW w:w="3005" w:type="dxa"/>
            <w:tcBorders>
              <w:top w:val="single" w:sz="12" w:space="0" w:color="000000"/>
              <w:left w:val="nil"/>
              <w:bottom w:val="single" w:sz="4" w:space="0" w:color="000000"/>
              <w:right w:val="nil"/>
              <w:tl2br w:val="nil"/>
            </w:tcBorders>
            <w:shd w:val="clear" w:color="auto" w:fill="FFFFFF"/>
            <w:vAlign w:val="center"/>
          </w:tcPr>
          <w:p w14:paraId="37948DBF"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模型变体</w:t>
            </w:r>
            <w:proofErr w:type="spellEnd"/>
          </w:p>
        </w:tc>
        <w:tc>
          <w:tcPr>
            <w:tcW w:w="1474" w:type="dxa"/>
            <w:tcBorders>
              <w:top w:val="single" w:sz="12" w:space="0" w:color="000000"/>
              <w:left w:val="nil"/>
              <w:bottom w:val="single" w:sz="4" w:space="0" w:color="000000"/>
              <w:right w:val="nil"/>
            </w:tcBorders>
            <w:shd w:val="clear" w:color="auto" w:fill="FFFFFF"/>
            <w:vAlign w:val="center"/>
          </w:tcPr>
          <w:p w14:paraId="590E9CDF"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参数量</w:t>
            </w:r>
            <w:proofErr w:type="spellEnd"/>
          </w:p>
        </w:tc>
        <w:tc>
          <w:tcPr>
            <w:tcW w:w="1587" w:type="dxa"/>
            <w:tcBorders>
              <w:top w:val="single" w:sz="12" w:space="0" w:color="000000"/>
              <w:left w:val="nil"/>
              <w:bottom w:val="single" w:sz="4" w:space="0" w:color="000000"/>
              <w:right w:val="nil"/>
            </w:tcBorders>
            <w:shd w:val="clear" w:color="auto" w:fill="FFFFFF"/>
            <w:vAlign w:val="center"/>
          </w:tcPr>
          <w:p w14:paraId="20A4F19A"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推理时间</w:t>
            </w:r>
            <w:proofErr w:type="spellEnd"/>
          </w:p>
        </w:tc>
        <w:tc>
          <w:tcPr>
            <w:tcW w:w="1701" w:type="dxa"/>
            <w:tcBorders>
              <w:top w:val="single" w:sz="12" w:space="0" w:color="000000"/>
              <w:left w:val="nil"/>
              <w:bottom w:val="single" w:sz="4" w:space="0" w:color="000000"/>
              <w:right w:val="nil"/>
            </w:tcBorders>
            <w:shd w:val="clear" w:color="auto" w:fill="FFFFFF"/>
            <w:vAlign w:val="center"/>
          </w:tcPr>
          <w:p w14:paraId="72D56B9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ACC2_Non0(%)</w:t>
            </w:r>
          </w:p>
        </w:tc>
      </w:tr>
      <w:tr w:rsidR="00C642EC" w14:paraId="5942BC0A" w14:textId="77777777">
        <w:trPr>
          <w:jc w:val="center"/>
        </w:trPr>
        <w:tc>
          <w:tcPr>
            <w:tcW w:w="3005" w:type="dxa"/>
            <w:tcBorders>
              <w:top w:val="single" w:sz="4" w:space="0" w:color="000000"/>
              <w:left w:val="nil"/>
              <w:bottom w:val="nil"/>
              <w:right w:val="nil"/>
            </w:tcBorders>
            <w:shd w:val="clear" w:color="auto" w:fill="FFFFFF"/>
            <w:vAlign w:val="center"/>
          </w:tcPr>
          <w:p w14:paraId="323961F6" w14:textId="77777777" w:rsidR="00C642EC" w:rsidRDefault="00000000">
            <w:pPr>
              <w:snapToGrid/>
              <w:spacing w:line="276" w:lineRule="auto"/>
              <w:ind w:firstLineChars="0" w:firstLine="0"/>
              <w:rPr>
                <w:color w:val="000000"/>
                <w:szCs w:val="22"/>
                <w:lang w:bidi="ar-SA"/>
              </w:rPr>
            </w:pPr>
            <w:proofErr w:type="spellStart"/>
            <w:r>
              <w:rPr>
                <w:color w:val="000000"/>
                <w:sz w:val="21"/>
                <w:szCs w:val="22"/>
                <w:lang w:bidi="ar-SA"/>
              </w:rPr>
              <w:t>xLSTM-Full</w:t>
            </w:r>
            <w:r>
              <w:rPr>
                <w:color w:val="000000"/>
                <w:sz w:val="21"/>
                <w:szCs w:val="22"/>
                <w:lang w:bidi="ar-SA"/>
              </w:rPr>
              <w:t>（完整模型</w:t>
            </w:r>
            <w:proofErr w:type="spellEnd"/>
            <w:r>
              <w:rPr>
                <w:color w:val="000000"/>
                <w:sz w:val="21"/>
                <w:szCs w:val="22"/>
                <w:lang w:bidi="ar-SA"/>
              </w:rPr>
              <w:t>）</w:t>
            </w:r>
          </w:p>
        </w:tc>
        <w:tc>
          <w:tcPr>
            <w:tcW w:w="1474" w:type="dxa"/>
            <w:tcBorders>
              <w:top w:val="single" w:sz="4" w:space="0" w:color="000000"/>
              <w:left w:val="nil"/>
              <w:bottom w:val="nil"/>
              <w:right w:val="nil"/>
            </w:tcBorders>
            <w:shd w:val="clear" w:color="auto" w:fill="FFFFFF"/>
            <w:vAlign w:val="center"/>
          </w:tcPr>
          <w:p w14:paraId="5E6FF03C"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45M</w:t>
            </w:r>
          </w:p>
        </w:tc>
        <w:tc>
          <w:tcPr>
            <w:tcW w:w="1587" w:type="dxa"/>
            <w:tcBorders>
              <w:top w:val="single" w:sz="4" w:space="0" w:color="000000"/>
              <w:left w:val="nil"/>
              <w:bottom w:val="nil"/>
              <w:right w:val="nil"/>
            </w:tcBorders>
            <w:shd w:val="clear" w:color="auto" w:fill="FFFFFF"/>
            <w:vAlign w:val="center"/>
          </w:tcPr>
          <w:p w14:paraId="0760194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0.30 s</w:t>
            </w:r>
          </w:p>
        </w:tc>
        <w:tc>
          <w:tcPr>
            <w:tcW w:w="1701" w:type="dxa"/>
            <w:tcBorders>
              <w:top w:val="single" w:sz="4" w:space="0" w:color="000000"/>
              <w:left w:val="nil"/>
              <w:bottom w:val="nil"/>
              <w:right w:val="nil"/>
            </w:tcBorders>
            <w:shd w:val="clear" w:color="auto" w:fill="FFFFFF"/>
            <w:vAlign w:val="center"/>
          </w:tcPr>
          <w:p w14:paraId="0CB6BB79"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90.74</w:t>
            </w:r>
          </w:p>
        </w:tc>
      </w:tr>
      <w:tr w:rsidR="00C642EC" w14:paraId="7C687822" w14:textId="77777777">
        <w:trPr>
          <w:jc w:val="center"/>
        </w:trPr>
        <w:tc>
          <w:tcPr>
            <w:tcW w:w="3005" w:type="dxa"/>
            <w:tcBorders>
              <w:top w:val="nil"/>
              <w:left w:val="nil"/>
              <w:bottom w:val="nil"/>
              <w:right w:val="nil"/>
            </w:tcBorders>
            <w:shd w:val="clear" w:color="auto" w:fill="FFFFFF"/>
            <w:vAlign w:val="center"/>
          </w:tcPr>
          <w:p w14:paraId="7034B67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xLSTM-256</w:t>
            </w:r>
          </w:p>
        </w:tc>
        <w:tc>
          <w:tcPr>
            <w:tcW w:w="1474" w:type="dxa"/>
            <w:tcBorders>
              <w:top w:val="nil"/>
              <w:left w:val="nil"/>
              <w:bottom w:val="nil"/>
              <w:right w:val="nil"/>
            </w:tcBorders>
            <w:shd w:val="clear" w:color="auto" w:fill="FFFFFF"/>
            <w:vAlign w:val="center"/>
          </w:tcPr>
          <w:p w14:paraId="31496746"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38M</w:t>
            </w:r>
          </w:p>
        </w:tc>
        <w:tc>
          <w:tcPr>
            <w:tcW w:w="1587" w:type="dxa"/>
            <w:tcBorders>
              <w:top w:val="nil"/>
              <w:left w:val="nil"/>
              <w:bottom w:val="nil"/>
              <w:right w:val="nil"/>
            </w:tcBorders>
            <w:shd w:val="clear" w:color="auto" w:fill="FFFFFF"/>
            <w:vAlign w:val="center"/>
          </w:tcPr>
          <w:p w14:paraId="680BB322"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0.22 s</w:t>
            </w:r>
          </w:p>
        </w:tc>
        <w:tc>
          <w:tcPr>
            <w:tcW w:w="1701" w:type="dxa"/>
            <w:tcBorders>
              <w:top w:val="nil"/>
              <w:left w:val="nil"/>
              <w:bottom w:val="nil"/>
              <w:right w:val="nil"/>
            </w:tcBorders>
            <w:shd w:val="clear" w:color="auto" w:fill="FFFFFF"/>
            <w:vAlign w:val="center"/>
          </w:tcPr>
          <w:p w14:paraId="23E3FCDD"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89.94</w:t>
            </w:r>
          </w:p>
        </w:tc>
      </w:tr>
      <w:tr w:rsidR="00C642EC" w14:paraId="7F9A55BE" w14:textId="77777777">
        <w:trPr>
          <w:jc w:val="center"/>
        </w:trPr>
        <w:tc>
          <w:tcPr>
            <w:tcW w:w="3005" w:type="dxa"/>
            <w:tcBorders>
              <w:top w:val="nil"/>
              <w:left w:val="nil"/>
              <w:bottom w:val="nil"/>
              <w:right w:val="nil"/>
            </w:tcBorders>
            <w:shd w:val="clear" w:color="auto" w:fill="FFFFFF"/>
            <w:vAlign w:val="center"/>
          </w:tcPr>
          <w:p w14:paraId="4ED5A5FD"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xLSTM</w:t>
            </w:r>
            <w:proofErr w:type="spellEnd"/>
            <w:r>
              <w:rPr>
                <w:color w:val="000000"/>
                <w:sz w:val="21"/>
                <w:szCs w:val="22"/>
                <w:lang w:bidi="ar-SA"/>
              </w:rPr>
              <w:t>-Sparse</w:t>
            </w:r>
          </w:p>
        </w:tc>
        <w:tc>
          <w:tcPr>
            <w:tcW w:w="1474" w:type="dxa"/>
            <w:tcBorders>
              <w:top w:val="nil"/>
              <w:left w:val="nil"/>
              <w:bottom w:val="nil"/>
              <w:right w:val="nil"/>
            </w:tcBorders>
            <w:shd w:val="clear" w:color="auto" w:fill="FFFFFF"/>
            <w:vAlign w:val="center"/>
          </w:tcPr>
          <w:p w14:paraId="754DBBA4"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28M</w:t>
            </w:r>
          </w:p>
        </w:tc>
        <w:tc>
          <w:tcPr>
            <w:tcW w:w="1587" w:type="dxa"/>
            <w:tcBorders>
              <w:top w:val="nil"/>
              <w:left w:val="nil"/>
              <w:bottom w:val="nil"/>
              <w:right w:val="nil"/>
            </w:tcBorders>
            <w:shd w:val="clear" w:color="auto" w:fill="FFFFFF"/>
            <w:vAlign w:val="center"/>
          </w:tcPr>
          <w:p w14:paraId="42246F86"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0.18 s</w:t>
            </w:r>
          </w:p>
        </w:tc>
        <w:tc>
          <w:tcPr>
            <w:tcW w:w="1701" w:type="dxa"/>
            <w:tcBorders>
              <w:top w:val="nil"/>
              <w:left w:val="nil"/>
              <w:bottom w:val="nil"/>
              <w:right w:val="nil"/>
            </w:tcBorders>
            <w:shd w:val="clear" w:color="auto" w:fill="FFFFFF"/>
            <w:vAlign w:val="center"/>
          </w:tcPr>
          <w:p w14:paraId="0AD745B8"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89.12</w:t>
            </w:r>
          </w:p>
        </w:tc>
      </w:tr>
      <w:tr w:rsidR="00C642EC" w14:paraId="1603D72A" w14:textId="77777777">
        <w:trPr>
          <w:jc w:val="center"/>
        </w:trPr>
        <w:tc>
          <w:tcPr>
            <w:tcW w:w="3005" w:type="dxa"/>
            <w:tcBorders>
              <w:top w:val="nil"/>
              <w:left w:val="nil"/>
              <w:bottom w:val="single" w:sz="12" w:space="0" w:color="000000"/>
              <w:right w:val="nil"/>
            </w:tcBorders>
            <w:shd w:val="clear" w:color="auto" w:fill="FFFFFF"/>
            <w:vAlign w:val="center"/>
          </w:tcPr>
          <w:p w14:paraId="5ED8592D" w14:textId="77777777" w:rsidR="00C642EC" w:rsidRDefault="00000000">
            <w:pPr>
              <w:snapToGrid/>
              <w:spacing w:line="276" w:lineRule="auto"/>
              <w:ind w:firstLineChars="0" w:firstLine="0"/>
              <w:jc w:val="center"/>
              <w:rPr>
                <w:color w:val="000000"/>
                <w:szCs w:val="22"/>
                <w:lang w:bidi="ar-SA"/>
              </w:rPr>
            </w:pPr>
            <w:proofErr w:type="spellStart"/>
            <w:r>
              <w:rPr>
                <w:color w:val="000000"/>
                <w:sz w:val="21"/>
                <w:szCs w:val="22"/>
                <w:lang w:bidi="ar-SA"/>
              </w:rPr>
              <w:t>xLSTM</w:t>
            </w:r>
            <w:proofErr w:type="spellEnd"/>
            <w:r>
              <w:rPr>
                <w:color w:val="000000"/>
                <w:sz w:val="21"/>
                <w:szCs w:val="22"/>
                <w:lang w:bidi="ar-SA"/>
              </w:rPr>
              <w:t>-Lite</w:t>
            </w:r>
          </w:p>
        </w:tc>
        <w:tc>
          <w:tcPr>
            <w:tcW w:w="1474" w:type="dxa"/>
            <w:tcBorders>
              <w:top w:val="nil"/>
              <w:left w:val="nil"/>
              <w:bottom w:val="single" w:sz="12" w:space="0" w:color="000000"/>
              <w:right w:val="nil"/>
            </w:tcBorders>
            <w:shd w:val="clear" w:color="auto" w:fill="FFFFFF"/>
            <w:vAlign w:val="center"/>
          </w:tcPr>
          <w:p w14:paraId="2CE1F6A1"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15M</w:t>
            </w:r>
          </w:p>
        </w:tc>
        <w:tc>
          <w:tcPr>
            <w:tcW w:w="1587" w:type="dxa"/>
            <w:tcBorders>
              <w:top w:val="nil"/>
              <w:left w:val="nil"/>
              <w:bottom w:val="single" w:sz="12" w:space="0" w:color="000000"/>
              <w:right w:val="nil"/>
            </w:tcBorders>
            <w:shd w:val="clear" w:color="auto" w:fill="FFFFFF"/>
            <w:vAlign w:val="center"/>
          </w:tcPr>
          <w:p w14:paraId="73BF4BD0"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0.09 s</w:t>
            </w:r>
          </w:p>
        </w:tc>
        <w:tc>
          <w:tcPr>
            <w:tcW w:w="1701" w:type="dxa"/>
            <w:tcBorders>
              <w:top w:val="nil"/>
              <w:left w:val="nil"/>
              <w:bottom w:val="single" w:sz="12" w:space="0" w:color="000000"/>
              <w:right w:val="nil"/>
            </w:tcBorders>
            <w:shd w:val="clear" w:color="auto" w:fill="FFFFFF"/>
            <w:vAlign w:val="center"/>
          </w:tcPr>
          <w:p w14:paraId="0CCC55CA" w14:textId="77777777" w:rsidR="00C642EC" w:rsidRDefault="00000000">
            <w:pPr>
              <w:snapToGrid/>
              <w:spacing w:line="276" w:lineRule="auto"/>
              <w:ind w:firstLineChars="0" w:firstLine="0"/>
              <w:jc w:val="center"/>
              <w:rPr>
                <w:color w:val="000000"/>
                <w:szCs w:val="22"/>
                <w:lang w:bidi="ar-SA"/>
              </w:rPr>
            </w:pPr>
            <w:r>
              <w:rPr>
                <w:color w:val="000000"/>
                <w:sz w:val="21"/>
                <w:szCs w:val="22"/>
                <w:lang w:bidi="ar-SA"/>
              </w:rPr>
              <w:t>88.64</w:t>
            </w:r>
          </w:p>
        </w:tc>
      </w:tr>
    </w:tbl>
    <w:p w14:paraId="2C622340" w14:textId="77777777" w:rsidR="00C642EC" w:rsidRDefault="00C642EC">
      <w:pPr>
        <w:snapToGrid/>
        <w:ind w:firstLineChars="0" w:firstLine="420"/>
        <w:jc w:val="both"/>
        <w:rPr>
          <w:szCs w:val="22"/>
          <w:lang w:bidi="ar-SA"/>
        </w:rPr>
      </w:pPr>
    </w:p>
    <w:p w14:paraId="4BEF228B" w14:textId="77777777" w:rsidR="00C642EC" w:rsidRDefault="00000000">
      <w:pPr>
        <w:rPr>
          <w:lang w:eastAsia="zh-CN"/>
        </w:rPr>
      </w:pPr>
      <w:r>
        <w:rPr>
          <w:lang w:eastAsia="zh-CN"/>
        </w:rPr>
        <w:t>由表</w:t>
      </w:r>
      <w:r>
        <w:rPr>
          <w:lang w:eastAsia="zh-CN"/>
        </w:rPr>
        <w:t>5.7</w:t>
      </w:r>
      <w:r>
        <w:rPr>
          <w:lang w:eastAsia="zh-CN"/>
        </w:rPr>
        <w:t>可见，随着模型规模逐步减小，</w:t>
      </w:r>
      <w:r>
        <w:rPr>
          <w:lang w:eastAsia="zh-CN"/>
        </w:rPr>
        <w:t xml:space="preserve">ACC2_Non0 </w:t>
      </w:r>
      <w:r>
        <w:rPr>
          <w:lang w:eastAsia="zh-CN"/>
        </w:rPr>
        <w:t>呈现温和下降，而推理时间则显著缩短。以</w:t>
      </w:r>
      <w:r>
        <w:rPr>
          <w:lang w:eastAsia="zh-CN"/>
        </w:rPr>
        <w:t xml:space="preserve"> xLSTM-256 </w:t>
      </w:r>
      <w:r>
        <w:rPr>
          <w:lang w:eastAsia="zh-CN"/>
        </w:rPr>
        <w:t>为例，其参数量从</w:t>
      </w:r>
      <w:r>
        <w:rPr>
          <w:lang w:eastAsia="zh-CN"/>
        </w:rPr>
        <w:t xml:space="preserve"> 45M </w:t>
      </w:r>
      <w:r>
        <w:rPr>
          <w:lang w:eastAsia="zh-CN"/>
        </w:rPr>
        <w:t>降至</w:t>
      </w:r>
      <w:r>
        <w:rPr>
          <w:lang w:eastAsia="zh-CN"/>
        </w:rPr>
        <w:t xml:space="preserve"> 38M</w:t>
      </w:r>
      <w:r>
        <w:rPr>
          <w:lang w:eastAsia="zh-CN"/>
        </w:rPr>
        <w:t>，推理时间由</w:t>
      </w:r>
      <w:r>
        <w:rPr>
          <w:lang w:eastAsia="zh-CN"/>
        </w:rPr>
        <w:t xml:space="preserve"> 0.30 s </w:t>
      </w:r>
      <w:r>
        <w:rPr>
          <w:lang w:eastAsia="zh-CN"/>
        </w:rPr>
        <w:t>降至</w:t>
      </w:r>
      <w:r>
        <w:rPr>
          <w:lang w:eastAsia="zh-CN"/>
        </w:rPr>
        <w:t xml:space="preserve"> 0.22 s</w:t>
      </w:r>
      <w:r>
        <w:rPr>
          <w:lang w:eastAsia="zh-CN"/>
        </w:rPr>
        <w:t>，但</w:t>
      </w:r>
      <w:r>
        <w:rPr>
          <w:lang w:eastAsia="zh-CN"/>
        </w:rPr>
        <w:t xml:space="preserve"> ACC2_Non0 </w:t>
      </w:r>
      <w:r>
        <w:rPr>
          <w:lang w:eastAsia="zh-CN"/>
        </w:rPr>
        <w:t>仅下降</w:t>
      </w:r>
      <w:r>
        <w:rPr>
          <w:lang w:eastAsia="zh-CN"/>
        </w:rPr>
        <w:t xml:space="preserve"> 0.80 </w:t>
      </w:r>
      <w:proofErr w:type="gramStart"/>
      <w:r>
        <w:rPr>
          <w:lang w:eastAsia="zh-CN"/>
        </w:rPr>
        <w:t>个</w:t>
      </w:r>
      <w:proofErr w:type="gramEnd"/>
      <w:r>
        <w:rPr>
          <w:lang w:eastAsia="zh-CN"/>
        </w:rPr>
        <w:t>百分点；即使压缩到</w:t>
      </w:r>
      <w:r>
        <w:rPr>
          <w:lang w:eastAsia="zh-CN"/>
        </w:rPr>
        <w:t xml:space="preserve"> </w:t>
      </w:r>
      <w:proofErr w:type="spellStart"/>
      <w:r>
        <w:rPr>
          <w:lang w:eastAsia="zh-CN"/>
        </w:rPr>
        <w:t>xLSTM</w:t>
      </w:r>
      <w:proofErr w:type="spellEnd"/>
      <w:r>
        <w:rPr>
          <w:lang w:eastAsia="zh-CN"/>
        </w:rPr>
        <w:t>-Lite</w:t>
      </w:r>
      <w:r>
        <w:rPr>
          <w:lang w:eastAsia="zh-CN"/>
        </w:rPr>
        <w:t>，</w:t>
      </w:r>
      <w:r>
        <w:rPr>
          <w:lang w:eastAsia="zh-CN"/>
        </w:rPr>
        <w:t xml:space="preserve">ACC2_Non0 </w:t>
      </w:r>
      <w:r>
        <w:rPr>
          <w:lang w:eastAsia="zh-CN"/>
        </w:rPr>
        <w:t>仍保持在</w:t>
      </w:r>
      <w:r>
        <w:rPr>
          <w:lang w:eastAsia="zh-CN"/>
        </w:rPr>
        <w:t xml:space="preserve"> 88.64%</w:t>
      </w:r>
      <w:r>
        <w:rPr>
          <w:lang w:eastAsia="zh-CN"/>
        </w:rPr>
        <w:t>，说明本文方法并非只能依赖大参数规模才能发挥作用。</w:t>
      </w:r>
    </w:p>
    <w:p w14:paraId="300D1599" w14:textId="77777777" w:rsidR="00C642EC" w:rsidRDefault="00000000">
      <w:pPr>
        <w:rPr>
          <w:lang w:eastAsia="zh-CN"/>
        </w:rPr>
      </w:pPr>
      <w:r>
        <w:rPr>
          <w:lang w:eastAsia="zh-CN"/>
        </w:rPr>
        <w:t>从机制上看，轻量化变体仍能保持较强性能，说明本文模型的有效性主要来自结构设计本身，而不是单纯依赖参数堆叠。</w:t>
      </w:r>
      <w:r>
        <w:rPr>
          <w:lang w:eastAsia="zh-CN"/>
        </w:rPr>
        <w:t xml:space="preserve">CME </w:t>
      </w:r>
      <w:r>
        <w:rPr>
          <w:lang w:eastAsia="zh-CN"/>
        </w:rPr>
        <w:t>的双向跨模态交互、</w:t>
      </w:r>
      <w:proofErr w:type="spellStart"/>
      <w:r>
        <w:rPr>
          <w:lang w:eastAsia="zh-CN"/>
        </w:rPr>
        <w:t>xLSTM</w:t>
      </w:r>
      <w:proofErr w:type="spellEnd"/>
      <w:r>
        <w:rPr>
          <w:lang w:eastAsia="zh-CN"/>
        </w:rPr>
        <w:t xml:space="preserve"> </w:t>
      </w:r>
      <w:r>
        <w:rPr>
          <w:lang w:eastAsia="zh-CN"/>
        </w:rPr>
        <w:t>的长程时序记忆以及多层次预测监督共同构成了稳定的性能来源。因此，在资源受限或部署场景中，可以根据实际需求在性能与效率之间做有控制的权衡：</w:t>
      </w:r>
      <w:proofErr w:type="gramStart"/>
      <w:r>
        <w:rPr>
          <w:lang w:eastAsia="zh-CN"/>
        </w:rPr>
        <w:t>当强调</w:t>
      </w:r>
      <w:proofErr w:type="gramEnd"/>
      <w:r>
        <w:rPr>
          <w:lang w:eastAsia="zh-CN"/>
        </w:rPr>
        <w:t>精度上限时，可采用完整</w:t>
      </w:r>
      <w:r>
        <w:rPr>
          <w:lang w:eastAsia="zh-CN"/>
        </w:rPr>
        <w:lastRenderedPageBreak/>
        <w:t>模型；</w:t>
      </w:r>
      <w:proofErr w:type="gramStart"/>
      <w:r>
        <w:rPr>
          <w:lang w:eastAsia="zh-CN"/>
        </w:rPr>
        <w:t>当强调</w:t>
      </w:r>
      <w:proofErr w:type="gramEnd"/>
      <w:r>
        <w:rPr>
          <w:lang w:eastAsia="zh-CN"/>
        </w:rPr>
        <w:t>推理速度与存储成本时，则可以采用</w:t>
      </w:r>
      <w:r>
        <w:rPr>
          <w:lang w:eastAsia="zh-CN"/>
        </w:rPr>
        <w:t xml:space="preserve"> xLSTM-256 </w:t>
      </w:r>
      <w:r>
        <w:rPr>
          <w:lang w:eastAsia="zh-CN"/>
        </w:rPr>
        <w:t>或</w:t>
      </w:r>
      <w:r>
        <w:rPr>
          <w:lang w:eastAsia="zh-CN"/>
        </w:rPr>
        <w:t xml:space="preserve"> </w:t>
      </w:r>
      <w:proofErr w:type="spellStart"/>
      <w:r>
        <w:rPr>
          <w:lang w:eastAsia="zh-CN"/>
        </w:rPr>
        <w:t>xLSTM</w:t>
      </w:r>
      <w:proofErr w:type="spellEnd"/>
      <w:r>
        <w:rPr>
          <w:lang w:eastAsia="zh-CN"/>
        </w:rPr>
        <w:t xml:space="preserve">-Lite </w:t>
      </w:r>
      <w:r>
        <w:rPr>
          <w:lang w:eastAsia="zh-CN"/>
        </w:rPr>
        <w:t>等轻量化变体。</w:t>
      </w:r>
    </w:p>
    <w:p w14:paraId="01026607" w14:textId="77777777" w:rsidR="00C642EC" w:rsidRDefault="00000000">
      <w:pPr>
        <w:rPr>
          <w:lang w:eastAsia="zh-CN"/>
        </w:rPr>
      </w:pPr>
      <w:r>
        <w:rPr>
          <w:lang w:eastAsia="zh-CN"/>
        </w:rPr>
        <w:br w:type="page"/>
      </w:r>
    </w:p>
    <w:p w14:paraId="5410CD0B" w14:textId="77777777" w:rsidR="00C642EC" w:rsidRDefault="00000000">
      <w:pPr>
        <w:pStyle w:val="afffb"/>
        <w:spacing w:after="240"/>
      </w:pPr>
      <w:bookmarkStart w:id="111" w:name="_Toc224744460"/>
      <w:r>
        <w:rPr>
          <w:rFonts w:hint="eastAsia"/>
        </w:rPr>
        <w:lastRenderedPageBreak/>
        <w:t xml:space="preserve">6  </w:t>
      </w:r>
      <w:r>
        <w:rPr>
          <w:rFonts w:hint="eastAsia"/>
        </w:rPr>
        <w:t>结论与讨论</w:t>
      </w:r>
      <w:bookmarkEnd w:id="111"/>
    </w:p>
    <w:p w14:paraId="2397092C" w14:textId="77777777" w:rsidR="00C642EC" w:rsidRDefault="00000000">
      <w:pPr>
        <w:pStyle w:val="2"/>
        <w:spacing w:before="120"/>
        <w:rPr>
          <w:rFonts w:hint="eastAsia"/>
        </w:rPr>
      </w:pPr>
      <w:bookmarkStart w:id="112" w:name="_Toc224744461"/>
      <w:r>
        <w:t>6.1 研究结论与主要贡献</w:t>
      </w:r>
      <w:bookmarkEnd w:id="112"/>
    </w:p>
    <w:p w14:paraId="7447AAAF" w14:textId="77777777" w:rsidR="00C642EC" w:rsidRDefault="00000000">
      <w:pPr>
        <w:rPr>
          <w:lang w:eastAsia="zh-CN"/>
        </w:rPr>
      </w:pPr>
      <w:r>
        <w:rPr>
          <w:lang w:eastAsia="zh-CN"/>
        </w:rPr>
        <w:t>本文围绕多模态情感分析中长程依赖建模不足、跨模态深层</w:t>
      </w:r>
      <w:proofErr w:type="gramStart"/>
      <w:r>
        <w:rPr>
          <w:lang w:eastAsia="zh-CN"/>
        </w:rPr>
        <w:t>交互不</w:t>
      </w:r>
      <w:proofErr w:type="gramEnd"/>
      <w:r>
        <w:rPr>
          <w:lang w:eastAsia="zh-CN"/>
        </w:rPr>
        <w:t>充分以及视频动态情感线索利用有限等问题，提出了一种基于</w:t>
      </w:r>
      <w:proofErr w:type="gramStart"/>
      <w:r>
        <w:rPr>
          <w:lang w:eastAsia="zh-CN"/>
        </w:rPr>
        <w:t>扩展长</w:t>
      </w:r>
      <w:proofErr w:type="gramEnd"/>
      <w:r>
        <w:rPr>
          <w:lang w:eastAsia="zh-CN"/>
        </w:rPr>
        <w:t>短期记忆网络的多模态情感分析模型</w:t>
      </w:r>
      <w:r>
        <w:rPr>
          <w:lang w:eastAsia="zh-CN"/>
        </w:rPr>
        <w:t xml:space="preserve"> </w:t>
      </w:r>
      <w:proofErr w:type="spellStart"/>
      <w:r>
        <w:rPr>
          <w:lang w:eastAsia="zh-CN"/>
        </w:rPr>
        <w:t>xLSTM</w:t>
      </w:r>
      <w:proofErr w:type="spellEnd"/>
      <w:r>
        <w:rPr>
          <w:lang w:eastAsia="zh-CN"/>
        </w:rPr>
        <w:t>-Fusion</w:t>
      </w:r>
      <w:r>
        <w:rPr>
          <w:lang w:eastAsia="zh-CN"/>
        </w:rPr>
        <w:t>。该模型以文本、音频和视频三种模态为输入，构建了</w:t>
      </w:r>
      <w:r>
        <w:rPr>
          <w:lang w:eastAsia="zh-CN"/>
        </w:rPr>
        <w:t>“</w:t>
      </w:r>
      <w:r>
        <w:rPr>
          <w:lang w:eastAsia="zh-CN"/>
        </w:rPr>
        <w:t>模态特征提取</w:t>
      </w:r>
      <w:r>
        <w:rPr>
          <w:rFonts w:hint="eastAsia"/>
          <w:lang w:eastAsia="zh-CN"/>
        </w:rPr>
        <w:t>-</w:t>
      </w:r>
      <w:r>
        <w:rPr>
          <w:lang w:eastAsia="zh-CN"/>
        </w:rPr>
        <w:t>跨模态编码</w:t>
      </w:r>
      <w:r>
        <w:rPr>
          <w:rFonts w:hint="eastAsia"/>
          <w:lang w:eastAsia="zh-CN"/>
        </w:rPr>
        <w:t>-</w:t>
      </w:r>
      <w:r>
        <w:rPr>
          <w:lang w:eastAsia="zh-CN"/>
        </w:rPr>
        <w:t>时序建模</w:t>
      </w:r>
      <w:r>
        <w:rPr>
          <w:rFonts w:hint="eastAsia"/>
          <w:lang w:eastAsia="zh-CN"/>
        </w:rPr>
        <w:t>-</w:t>
      </w:r>
      <w:r>
        <w:rPr>
          <w:lang w:eastAsia="zh-CN"/>
        </w:rPr>
        <w:t>多任务预测</w:t>
      </w:r>
      <w:r>
        <w:rPr>
          <w:lang w:eastAsia="zh-CN"/>
        </w:rPr>
        <w:t>”</w:t>
      </w:r>
      <w:r>
        <w:rPr>
          <w:lang w:eastAsia="zh-CN"/>
        </w:rPr>
        <w:t>的整体技术路线，在充分利用</w:t>
      </w:r>
      <w:proofErr w:type="gramStart"/>
      <w:r>
        <w:rPr>
          <w:lang w:eastAsia="zh-CN"/>
        </w:rPr>
        <w:t>预训练</w:t>
      </w:r>
      <w:proofErr w:type="gramEnd"/>
      <w:r>
        <w:rPr>
          <w:lang w:eastAsia="zh-CN"/>
        </w:rPr>
        <w:t>表示能力的基础上，进一步增强了跨模态语义对齐和时序情感演化建模能力。结合前文方法设计与实验结果，可以得到以下结论。</w:t>
      </w:r>
    </w:p>
    <w:p w14:paraId="7C6BE346" w14:textId="77777777" w:rsidR="00C642EC" w:rsidRDefault="00000000">
      <w:pPr>
        <w:rPr>
          <w:lang w:eastAsia="zh-CN"/>
        </w:rPr>
      </w:pPr>
      <w:r>
        <w:rPr>
          <w:lang w:eastAsia="zh-CN"/>
        </w:rPr>
        <w:t>第一，本文提出的</w:t>
      </w:r>
      <w:r>
        <w:rPr>
          <w:lang w:eastAsia="zh-CN"/>
        </w:rPr>
        <w:t xml:space="preserve"> </w:t>
      </w:r>
      <w:proofErr w:type="spellStart"/>
      <w:r>
        <w:rPr>
          <w:lang w:eastAsia="zh-CN"/>
        </w:rPr>
        <w:t>xLSTM</w:t>
      </w:r>
      <w:proofErr w:type="spellEnd"/>
      <w:r>
        <w:rPr>
          <w:lang w:eastAsia="zh-CN"/>
        </w:rPr>
        <w:t xml:space="preserve">-Fusion </w:t>
      </w:r>
      <w:r>
        <w:rPr>
          <w:lang w:eastAsia="zh-CN"/>
        </w:rPr>
        <w:t>在主实验数据集上表现出较强的综合性能，说明所设计模型具有较好的有效性。在</w:t>
      </w:r>
      <w:r>
        <w:rPr>
          <w:lang w:eastAsia="zh-CN"/>
        </w:rPr>
        <w:t xml:space="preserve"> CMU-MOSI </w:t>
      </w:r>
      <w:r>
        <w:rPr>
          <w:lang w:eastAsia="zh-CN"/>
        </w:rPr>
        <w:t>数据集上，本文模型在</w:t>
      </w:r>
      <w:r>
        <w:rPr>
          <w:lang w:eastAsia="zh-CN"/>
        </w:rPr>
        <w:t xml:space="preserve"> ACC2_Non0</w:t>
      </w:r>
      <w:r>
        <w:rPr>
          <w:lang w:eastAsia="zh-CN"/>
        </w:rPr>
        <w:t>、</w:t>
      </w:r>
      <w:r>
        <w:rPr>
          <w:lang w:eastAsia="zh-CN"/>
        </w:rPr>
        <w:t>F1_Non0</w:t>
      </w:r>
      <w:r>
        <w:rPr>
          <w:lang w:eastAsia="zh-CN"/>
        </w:rPr>
        <w:t>、</w:t>
      </w:r>
      <w:r>
        <w:rPr>
          <w:lang w:eastAsia="zh-CN"/>
        </w:rPr>
        <w:t>MAE</w:t>
      </w:r>
      <w:r>
        <w:rPr>
          <w:lang w:eastAsia="zh-CN"/>
        </w:rPr>
        <w:t>、</w:t>
      </w:r>
      <w:r>
        <w:rPr>
          <w:lang w:eastAsia="zh-CN"/>
        </w:rPr>
        <w:t xml:space="preserve">Corr </w:t>
      </w:r>
      <w:r>
        <w:rPr>
          <w:lang w:eastAsia="zh-CN"/>
        </w:rPr>
        <w:t>和</w:t>
      </w:r>
      <w:r>
        <w:rPr>
          <w:lang w:eastAsia="zh-CN"/>
        </w:rPr>
        <w:t xml:space="preserve"> ACC7 </w:t>
      </w:r>
      <w:r>
        <w:rPr>
          <w:lang w:eastAsia="zh-CN"/>
        </w:rPr>
        <w:t>等指标上均取得了较优结果，表明该模型不仅能够较准确地区分情感极性，而且能够较好地拟合连续情感强度变化。这说明将</w:t>
      </w:r>
      <w:r>
        <w:rPr>
          <w:lang w:eastAsia="zh-CN"/>
        </w:rPr>
        <w:t xml:space="preserve"> </w:t>
      </w:r>
      <w:proofErr w:type="spellStart"/>
      <w:r>
        <w:rPr>
          <w:lang w:eastAsia="zh-CN"/>
        </w:rPr>
        <w:t>xLSTM</w:t>
      </w:r>
      <w:proofErr w:type="spellEnd"/>
      <w:r>
        <w:rPr>
          <w:lang w:eastAsia="zh-CN"/>
        </w:rPr>
        <w:t xml:space="preserve"> </w:t>
      </w:r>
      <w:r>
        <w:rPr>
          <w:lang w:eastAsia="zh-CN"/>
        </w:rPr>
        <w:t>引入多模态情感分析任务是可行且有效的，尤其在连续情感建模场景下具有明显优势。与传统依赖浅层拼接或单次交互的融合方法相比，本文模型在情感判别精度和回归稳定性方面均表现出更强竞争力。</w:t>
      </w:r>
    </w:p>
    <w:p w14:paraId="51FADD41" w14:textId="77777777" w:rsidR="00C642EC" w:rsidRDefault="00000000">
      <w:pPr>
        <w:rPr>
          <w:lang w:eastAsia="zh-CN"/>
        </w:rPr>
      </w:pPr>
      <w:r>
        <w:rPr>
          <w:lang w:eastAsia="zh-CN"/>
        </w:rPr>
        <w:t>第二，跨模态编码器</w:t>
      </w:r>
      <w:r>
        <w:rPr>
          <w:lang w:eastAsia="zh-CN"/>
        </w:rPr>
        <w:t xml:space="preserve"> CME </w:t>
      </w:r>
      <w:r>
        <w:rPr>
          <w:lang w:eastAsia="zh-CN"/>
        </w:rPr>
        <w:t>的引入有效提升了不同模态之间的语义对齐能力。本文并未将三种模态简单拼接后直接输入预测层，而是首先利用</w:t>
      </w:r>
      <w:r>
        <w:rPr>
          <w:lang w:eastAsia="zh-CN"/>
        </w:rPr>
        <w:t xml:space="preserve"> CME </w:t>
      </w:r>
      <w:r>
        <w:rPr>
          <w:lang w:eastAsia="zh-CN"/>
        </w:rPr>
        <w:t>对文本和音频表示进行双向跨模态交互建模，再结合模态内自注意力和全局表示提取，实现跨模态信息的逐层对齐与重构。相关实验结果表明，当移除</w:t>
      </w:r>
      <w:r>
        <w:rPr>
          <w:lang w:eastAsia="zh-CN"/>
        </w:rPr>
        <w:t xml:space="preserve"> CME </w:t>
      </w:r>
      <w:r>
        <w:rPr>
          <w:lang w:eastAsia="zh-CN"/>
        </w:rPr>
        <w:t>后，模型在准确率和误差指标上均出现下降，说明深层跨模态交互对于捕捉情感表达中的互补语义信息具有重要作用。尤其在口语视频场景中，文本内容与音频韵律往往共同构成情感判断依据，仅依赖浅层融合难以充分揭示二者之间的细粒度关联。</w:t>
      </w:r>
    </w:p>
    <w:p w14:paraId="2006E4F3" w14:textId="77777777" w:rsidR="00C642EC" w:rsidRDefault="00000000">
      <w:pPr>
        <w:rPr>
          <w:lang w:eastAsia="zh-CN"/>
        </w:rPr>
      </w:pPr>
      <w:r>
        <w:rPr>
          <w:lang w:eastAsia="zh-CN"/>
        </w:rPr>
        <w:t>第三，</w:t>
      </w:r>
      <w:proofErr w:type="spellStart"/>
      <w:r>
        <w:rPr>
          <w:lang w:eastAsia="zh-CN"/>
        </w:rPr>
        <w:t>xLSTM</w:t>
      </w:r>
      <w:proofErr w:type="spellEnd"/>
      <w:r>
        <w:rPr>
          <w:lang w:eastAsia="zh-CN"/>
        </w:rPr>
        <w:t xml:space="preserve"> </w:t>
      </w:r>
      <w:r>
        <w:rPr>
          <w:lang w:eastAsia="zh-CN"/>
        </w:rPr>
        <w:t>时序建模模块是本文模型取得性能提升的重要来源。本文在融合表示之上引入</w:t>
      </w:r>
      <w:r>
        <w:rPr>
          <w:lang w:eastAsia="zh-CN"/>
        </w:rPr>
        <w:t xml:space="preserve"> </w:t>
      </w:r>
      <w:proofErr w:type="spellStart"/>
      <w:r>
        <w:rPr>
          <w:lang w:eastAsia="zh-CN"/>
        </w:rPr>
        <w:t>xLSTM</w:t>
      </w:r>
      <w:proofErr w:type="spellEnd"/>
      <w:r>
        <w:rPr>
          <w:lang w:eastAsia="zh-CN"/>
        </w:rPr>
        <w:t>，通过</w:t>
      </w:r>
      <w:r>
        <w:rPr>
          <w:lang w:eastAsia="zh-CN"/>
        </w:rPr>
        <w:t xml:space="preserve"> </w:t>
      </w:r>
      <w:proofErr w:type="spellStart"/>
      <w:r>
        <w:rPr>
          <w:lang w:eastAsia="zh-CN"/>
        </w:rPr>
        <w:t>sLSTM</w:t>
      </w:r>
      <w:proofErr w:type="spellEnd"/>
      <w:r>
        <w:rPr>
          <w:lang w:eastAsia="zh-CN"/>
        </w:rPr>
        <w:t xml:space="preserve"> </w:t>
      </w:r>
      <w:r>
        <w:rPr>
          <w:lang w:eastAsia="zh-CN"/>
        </w:rPr>
        <w:t>的指数门控机制增强对关键时序线索的选择性保留，通过</w:t>
      </w:r>
      <w:r>
        <w:rPr>
          <w:lang w:eastAsia="zh-CN"/>
        </w:rPr>
        <w:t xml:space="preserve"> </w:t>
      </w:r>
      <w:proofErr w:type="spellStart"/>
      <w:r>
        <w:rPr>
          <w:lang w:eastAsia="zh-CN"/>
        </w:rPr>
        <w:t>mLSTM</w:t>
      </w:r>
      <w:proofErr w:type="spellEnd"/>
      <w:r>
        <w:rPr>
          <w:lang w:eastAsia="zh-CN"/>
        </w:rPr>
        <w:t xml:space="preserve"> </w:t>
      </w:r>
      <w:r>
        <w:rPr>
          <w:lang w:eastAsia="zh-CN"/>
        </w:rPr>
        <w:t>的矩阵记忆结构提升对细粒度交互信息的存储能力，从而更有效地建模情感在上下文中的渐进变化。消融实验显示，去除</w:t>
      </w:r>
      <w:r>
        <w:rPr>
          <w:lang w:eastAsia="zh-CN"/>
        </w:rPr>
        <w:t xml:space="preserve"> </w:t>
      </w:r>
      <w:proofErr w:type="spellStart"/>
      <w:r>
        <w:rPr>
          <w:lang w:eastAsia="zh-CN"/>
        </w:rPr>
        <w:t>xLSTM</w:t>
      </w:r>
      <w:proofErr w:type="spellEnd"/>
      <w:r>
        <w:rPr>
          <w:lang w:eastAsia="zh-CN"/>
        </w:rPr>
        <w:t xml:space="preserve"> </w:t>
      </w:r>
      <w:r>
        <w:rPr>
          <w:lang w:eastAsia="zh-CN"/>
        </w:rPr>
        <w:t>后，模型在相关系数、误差和分类性能上整体退化，</w:t>
      </w:r>
      <w:proofErr w:type="gramStart"/>
      <w:r>
        <w:rPr>
          <w:lang w:eastAsia="zh-CN"/>
        </w:rPr>
        <w:t>说明仅</w:t>
      </w:r>
      <w:proofErr w:type="gramEnd"/>
      <w:r>
        <w:rPr>
          <w:lang w:eastAsia="zh-CN"/>
        </w:rPr>
        <w:t>依赖跨模态</w:t>
      </w:r>
      <w:proofErr w:type="gramStart"/>
      <w:r>
        <w:rPr>
          <w:lang w:eastAsia="zh-CN"/>
        </w:rPr>
        <w:t>交互不</w:t>
      </w:r>
      <w:proofErr w:type="gramEnd"/>
      <w:r>
        <w:rPr>
          <w:lang w:eastAsia="zh-CN"/>
        </w:rPr>
        <w:t>足以充分刻画情感表达中的上下文依赖关系。该结果与第</w:t>
      </w:r>
      <w:r>
        <w:rPr>
          <w:lang w:eastAsia="zh-CN"/>
        </w:rPr>
        <w:t>3</w:t>
      </w:r>
      <w:r>
        <w:rPr>
          <w:lang w:eastAsia="zh-CN"/>
        </w:rPr>
        <w:t>章中的方法设计形成了较好的前后呼应，即本文模型的优势并非来自单一模块，而是来自跨模态</w:t>
      </w:r>
      <w:proofErr w:type="gramStart"/>
      <w:r>
        <w:rPr>
          <w:lang w:eastAsia="zh-CN"/>
        </w:rPr>
        <w:t>交互与</w:t>
      </w:r>
      <w:proofErr w:type="gramEnd"/>
      <w:r>
        <w:rPr>
          <w:lang w:eastAsia="zh-CN"/>
        </w:rPr>
        <w:t>时序建模的协同作用。</w:t>
      </w:r>
    </w:p>
    <w:p w14:paraId="438A0C0E" w14:textId="77777777" w:rsidR="00C642EC" w:rsidRDefault="00000000">
      <w:pPr>
        <w:rPr>
          <w:lang w:eastAsia="zh-CN"/>
        </w:rPr>
      </w:pPr>
      <w:r>
        <w:rPr>
          <w:lang w:eastAsia="zh-CN"/>
        </w:rPr>
        <w:lastRenderedPageBreak/>
        <w:t>第四，视频动态特征提取模块</w:t>
      </w:r>
      <w:r>
        <w:rPr>
          <w:lang w:eastAsia="zh-CN"/>
        </w:rPr>
        <w:t xml:space="preserve"> </w:t>
      </w:r>
      <w:proofErr w:type="spellStart"/>
      <w:r>
        <w:rPr>
          <w:lang w:eastAsia="zh-CN"/>
        </w:rPr>
        <w:t>DEConv</w:t>
      </w:r>
      <w:proofErr w:type="spellEnd"/>
      <w:r>
        <w:rPr>
          <w:lang w:eastAsia="zh-CN"/>
        </w:rPr>
        <w:t xml:space="preserve"> </w:t>
      </w:r>
      <w:r>
        <w:rPr>
          <w:lang w:eastAsia="zh-CN"/>
        </w:rPr>
        <w:t>为模型提供了有价值的视觉补充信息。与直接使用静态视觉特征相比，</w:t>
      </w:r>
      <w:proofErr w:type="spellStart"/>
      <w:r>
        <w:rPr>
          <w:lang w:eastAsia="zh-CN"/>
        </w:rPr>
        <w:t>DEConv</w:t>
      </w:r>
      <w:proofErr w:type="spellEnd"/>
      <w:r>
        <w:rPr>
          <w:lang w:eastAsia="zh-CN"/>
        </w:rPr>
        <w:t xml:space="preserve"> </w:t>
      </w:r>
      <w:r>
        <w:rPr>
          <w:lang w:eastAsia="zh-CN"/>
        </w:rPr>
        <w:t>更关注相邻</w:t>
      </w:r>
      <w:proofErr w:type="gramStart"/>
      <w:r>
        <w:rPr>
          <w:lang w:eastAsia="zh-CN"/>
        </w:rPr>
        <w:t>帧</w:t>
      </w:r>
      <w:proofErr w:type="gramEnd"/>
      <w:r>
        <w:rPr>
          <w:lang w:eastAsia="zh-CN"/>
        </w:rPr>
        <w:t>之间的差分变化和局部动态模式，有助于捕捉面部表情变化、头部动作和局部姿态调整等细微情感线索。虽然视觉模态在不同数据集中的</w:t>
      </w:r>
      <w:proofErr w:type="gramStart"/>
      <w:r>
        <w:rPr>
          <w:lang w:eastAsia="zh-CN"/>
        </w:rPr>
        <w:t>贡献受</w:t>
      </w:r>
      <w:proofErr w:type="gramEnd"/>
      <w:r>
        <w:rPr>
          <w:lang w:eastAsia="zh-CN"/>
        </w:rPr>
        <w:t>场景质量、遮挡和说话风格影响较大，但整体结果表明，动态视觉建模仍然有助于提升多模态情感分析的完整性和稳定性。</w:t>
      </w:r>
    </w:p>
    <w:p w14:paraId="21FD3D65" w14:textId="77777777" w:rsidR="00C642EC" w:rsidRDefault="00000000">
      <w:pPr>
        <w:rPr>
          <w:lang w:eastAsia="zh-CN"/>
        </w:rPr>
      </w:pPr>
      <w:r>
        <w:rPr>
          <w:lang w:eastAsia="zh-CN"/>
        </w:rPr>
        <w:t>第五，本文构建的多任务学习框架与三阶段训练策略对模型训练稳定性具有积极作用。多任务学习使分类目标与回归目标在共享表示层面形成互补约束，有助于提升模型的综合判别能力；三阶段训练策略则通过</w:t>
      </w:r>
      <w:r>
        <w:rPr>
          <w:lang w:eastAsia="zh-CN"/>
        </w:rPr>
        <w:t>“</w:t>
      </w:r>
      <w:r>
        <w:rPr>
          <w:lang w:eastAsia="zh-CN"/>
        </w:rPr>
        <w:t>预热</w:t>
      </w:r>
      <w:r>
        <w:rPr>
          <w:lang w:eastAsia="zh-CN"/>
        </w:rPr>
        <w:t>—</w:t>
      </w:r>
      <w:r>
        <w:rPr>
          <w:lang w:eastAsia="zh-CN"/>
        </w:rPr>
        <w:t>联合微调</w:t>
      </w:r>
      <w:r>
        <w:rPr>
          <w:lang w:eastAsia="zh-CN"/>
        </w:rPr>
        <w:t>—</w:t>
      </w:r>
      <w:r>
        <w:rPr>
          <w:lang w:eastAsia="zh-CN"/>
        </w:rPr>
        <w:t>精调</w:t>
      </w:r>
      <w:r>
        <w:rPr>
          <w:lang w:eastAsia="zh-CN"/>
        </w:rPr>
        <w:t>”</w:t>
      </w:r>
      <w:r>
        <w:rPr>
          <w:lang w:eastAsia="zh-CN"/>
        </w:rPr>
        <w:t>的渐进式优化过程，降低了</w:t>
      </w:r>
      <w:proofErr w:type="gramStart"/>
      <w:r>
        <w:rPr>
          <w:lang w:eastAsia="zh-CN"/>
        </w:rPr>
        <w:t>预训练</w:t>
      </w:r>
      <w:proofErr w:type="gramEnd"/>
      <w:r>
        <w:rPr>
          <w:lang w:eastAsia="zh-CN"/>
        </w:rPr>
        <w:t>表示在训练早期被快速破坏的风险，提升了训练过程的稳定性与可收敛性。实验结果表明，该训练策略能够较好协调</w:t>
      </w:r>
      <w:proofErr w:type="gramStart"/>
      <w:r>
        <w:rPr>
          <w:lang w:eastAsia="zh-CN"/>
        </w:rPr>
        <w:t>预训练</w:t>
      </w:r>
      <w:proofErr w:type="gramEnd"/>
      <w:r>
        <w:rPr>
          <w:lang w:eastAsia="zh-CN"/>
        </w:rPr>
        <w:t>编码器与新增融合模块之间的参数更新节奏，为模型最终性能提供支持。</w:t>
      </w:r>
    </w:p>
    <w:p w14:paraId="0B290A09" w14:textId="77777777" w:rsidR="00C642EC" w:rsidRDefault="00000000">
      <w:pPr>
        <w:rPr>
          <w:lang w:eastAsia="zh-CN"/>
        </w:rPr>
      </w:pPr>
      <w:r>
        <w:rPr>
          <w:lang w:eastAsia="zh-CN"/>
        </w:rPr>
        <w:t>综合来看，本文的主要贡献可归纳为以下三个方面：其一，将</w:t>
      </w:r>
      <w:r>
        <w:rPr>
          <w:lang w:eastAsia="zh-CN"/>
        </w:rPr>
        <w:t xml:space="preserve"> </w:t>
      </w:r>
      <w:proofErr w:type="spellStart"/>
      <w:r>
        <w:rPr>
          <w:lang w:eastAsia="zh-CN"/>
        </w:rPr>
        <w:t>xLSTM</w:t>
      </w:r>
      <w:proofErr w:type="spellEnd"/>
      <w:r>
        <w:rPr>
          <w:lang w:eastAsia="zh-CN"/>
        </w:rPr>
        <w:t xml:space="preserve"> </w:t>
      </w:r>
      <w:r>
        <w:rPr>
          <w:lang w:eastAsia="zh-CN"/>
        </w:rPr>
        <w:t>的指数门控与矩阵记忆机制系统引入多模态情感分析任务，为长程依赖建模提供了新的技术路径；其二，设计了以</w:t>
      </w:r>
      <w:r>
        <w:rPr>
          <w:lang w:eastAsia="zh-CN"/>
        </w:rPr>
        <w:t xml:space="preserve"> CME </w:t>
      </w:r>
      <w:r>
        <w:rPr>
          <w:lang w:eastAsia="zh-CN"/>
        </w:rPr>
        <w:t>为核心的</w:t>
      </w:r>
      <w:proofErr w:type="gramStart"/>
      <w:r>
        <w:rPr>
          <w:lang w:eastAsia="zh-CN"/>
        </w:rPr>
        <w:t>层次化跨</w:t>
      </w:r>
      <w:proofErr w:type="gramEnd"/>
      <w:r>
        <w:rPr>
          <w:lang w:eastAsia="zh-CN"/>
        </w:rPr>
        <w:t>模态编码结构，增强了文本与音频之间的深层语义对齐能力；其三，结合</w:t>
      </w:r>
      <w:r>
        <w:rPr>
          <w:lang w:eastAsia="zh-CN"/>
        </w:rPr>
        <w:t xml:space="preserve"> </w:t>
      </w:r>
      <w:proofErr w:type="spellStart"/>
      <w:r>
        <w:rPr>
          <w:lang w:eastAsia="zh-CN"/>
        </w:rPr>
        <w:t>DEConv</w:t>
      </w:r>
      <w:proofErr w:type="spellEnd"/>
      <w:r>
        <w:rPr>
          <w:lang w:eastAsia="zh-CN"/>
        </w:rPr>
        <w:t>、多任务学习与三阶段训练策略，构建了较完整的多模态情感分析框架，并通过实验验证了该框架在标准数据集上的有效性。总体而言，本文完成了从问题提出、方法设计到实验验证的较完整研究闭环，也为后续将新型序列建模结构引入多模态情感理解任务提供了可参考的思路。</w:t>
      </w:r>
    </w:p>
    <w:p w14:paraId="4072B38A" w14:textId="77777777" w:rsidR="00C642EC" w:rsidRDefault="00000000">
      <w:pPr>
        <w:pStyle w:val="2"/>
        <w:spacing w:before="120"/>
        <w:rPr>
          <w:rFonts w:hint="eastAsia"/>
        </w:rPr>
      </w:pPr>
      <w:bookmarkStart w:id="113" w:name="_Toc224744462"/>
      <w:r>
        <w:t>6.2 研究不足</w:t>
      </w:r>
      <w:bookmarkEnd w:id="113"/>
    </w:p>
    <w:p w14:paraId="0B5E9EC9" w14:textId="77777777" w:rsidR="00C642EC" w:rsidRDefault="00000000">
      <w:pPr>
        <w:rPr>
          <w:lang w:eastAsia="zh-CN"/>
        </w:rPr>
      </w:pPr>
      <w:r>
        <w:rPr>
          <w:lang w:eastAsia="zh-CN"/>
        </w:rPr>
        <w:t>尽管本文在模型设计和实验验证方面取得了一定进展，但仍存在以下几个方面的不足，需要在后续研究中进一步完善。</w:t>
      </w:r>
    </w:p>
    <w:p w14:paraId="47FE3CD7" w14:textId="77777777" w:rsidR="00C642EC" w:rsidRDefault="00000000">
      <w:pPr>
        <w:rPr>
          <w:lang w:eastAsia="zh-CN"/>
        </w:rPr>
      </w:pPr>
      <w:r>
        <w:rPr>
          <w:lang w:eastAsia="zh-CN"/>
        </w:rPr>
        <w:t>首先，本文实验</w:t>
      </w:r>
      <w:proofErr w:type="gramStart"/>
      <w:r>
        <w:rPr>
          <w:lang w:eastAsia="zh-CN"/>
        </w:rPr>
        <w:t>验证仍</w:t>
      </w:r>
      <w:proofErr w:type="gramEnd"/>
      <w:r>
        <w:rPr>
          <w:lang w:eastAsia="zh-CN"/>
        </w:rPr>
        <w:t>主要集中于公开基准数据集，数据来源和应用场景相对有限。虽然</w:t>
      </w:r>
      <w:r>
        <w:rPr>
          <w:lang w:eastAsia="zh-CN"/>
        </w:rPr>
        <w:t xml:space="preserve"> CMU-MOSI </w:t>
      </w:r>
      <w:r>
        <w:rPr>
          <w:lang w:eastAsia="zh-CN"/>
        </w:rPr>
        <w:t>和</w:t>
      </w:r>
      <w:r>
        <w:rPr>
          <w:lang w:eastAsia="zh-CN"/>
        </w:rPr>
        <w:t xml:space="preserve"> CMU-MOSEI </w:t>
      </w:r>
      <w:r>
        <w:rPr>
          <w:lang w:eastAsia="zh-CN"/>
        </w:rPr>
        <w:t>是多模态情感分析领域具有代表性的标准数据集，但二者都以英文口语视频为主，</w:t>
      </w:r>
      <w:proofErr w:type="gramStart"/>
      <w:r>
        <w:rPr>
          <w:lang w:eastAsia="zh-CN"/>
        </w:rPr>
        <w:t>且任务</w:t>
      </w:r>
      <w:proofErr w:type="gramEnd"/>
      <w:r>
        <w:rPr>
          <w:lang w:eastAsia="zh-CN"/>
        </w:rPr>
        <w:t>设置相对规范化。真实应用场景中的情感表达往往伴随更复杂的语言风格、说话人差异、环境噪声和跨文化因素，因此本文模型的泛化能力仍有待在更丰富场景中进一步验证。尤其对于中文场景、跨语言场景和对话式复杂交互场景，本文尚未给出充分实验支持。</w:t>
      </w:r>
    </w:p>
    <w:p w14:paraId="7F70EA4E" w14:textId="77777777" w:rsidR="00C642EC" w:rsidRDefault="00000000">
      <w:pPr>
        <w:rPr>
          <w:lang w:eastAsia="zh-CN"/>
        </w:rPr>
      </w:pPr>
      <w:r>
        <w:rPr>
          <w:lang w:eastAsia="zh-CN"/>
        </w:rPr>
        <w:t>其次，本文对模型鲁棒性的考察还不够充分。当前实验主要基于模态完整的标准设置展开，而在真实应用中，音频缺失、视频模糊、文本转写错误等问题较为常见。本文虽然在第</w:t>
      </w:r>
      <w:r>
        <w:rPr>
          <w:lang w:eastAsia="zh-CN"/>
        </w:rPr>
        <w:t>2</w:t>
      </w:r>
      <w:r>
        <w:rPr>
          <w:lang w:eastAsia="zh-CN"/>
        </w:rPr>
        <w:t>章和第</w:t>
      </w:r>
      <w:r>
        <w:rPr>
          <w:lang w:eastAsia="zh-CN"/>
        </w:rPr>
        <w:t>5</w:t>
      </w:r>
      <w:r>
        <w:rPr>
          <w:lang w:eastAsia="zh-CN"/>
        </w:rPr>
        <w:t>章中讨论了模态异质性和噪声干扰问题，但尚未围绕缺失模态、异</w:t>
      </w:r>
      <w:r>
        <w:rPr>
          <w:lang w:eastAsia="zh-CN"/>
        </w:rPr>
        <w:lastRenderedPageBreak/>
        <w:t>步采样、噪声污染等情况建立系统实验。这意味着本文方法在理想实验环境下的优势，仍需进一步检验其在复杂现实条件中的稳定性。</w:t>
      </w:r>
    </w:p>
    <w:p w14:paraId="29D9A940" w14:textId="77777777" w:rsidR="00C642EC" w:rsidRDefault="00000000">
      <w:pPr>
        <w:rPr>
          <w:lang w:eastAsia="zh-CN"/>
        </w:rPr>
      </w:pPr>
      <w:r>
        <w:rPr>
          <w:lang w:eastAsia="zh-CN"/>
        </w:rPr>
        <w:t>第三，本文关于模型可解释性的分析仍以结构机制解释和实验现象解释为主，缺少更强的因果性和形式化支撑。虽然通过消融实验可以初步说明</w:t>
      </w:r>
      <w:r>
        <w:rPr>
          <w:lang w:eastAsia="zh-CN"/>
        </w:rPr>
        <w:t xml:space="preserve"> CME</w:t>
      </w:r>
      <w:r>
        <w:rPr>
          <w:lang w:eastAsia="zh-CN"/>
        </w:rPr>
        <w:t>、</w:t>
      </w:r>
      <w:proofErr w:type="spellStart"/>
      <w:r>
        <w:rPr>
          <w:lang w:eastAsia="zh-CN"/>
        </w:rPr>
        <w:t>xLSTM</w:t>
      </w:r>
      <w:proofErr w:type="spellEnd"/>
      <w:r>
        <w:rPr>
          <w:lang w:eastAsia="zh-CN"/>
        </w:rPr>
        <w:t xml:space="preserve"> </w:t>
      </w:r>
      <w:r>
        <w:rPr>
          <w:lang w:eastAsia="zh-CN"/>
        </w:rPr>
        <w:t>和</w:t>
      </w:r>
      <w:r>
        <w:rPr>
          <w:lang w:eastAsia="zh-CN"/>
        </w:rPr>
        <w:t xml:space="preserve"> </w:t>
      </w:r>
      <w:proofErr w:type="spellStart"/>
      <w:r>
        <w:rPr>
          <w:lang w:eastAsia="zh-CN"/>
        </w:rPr>
        <w:t>DEConv</w:t>
      </w:r>
      <w:proofErr w:type="spellEnd"/>
      <w:r>
        <w:rPr>
          <w:lang w:eastAsia="zh-CN"/>
        </w:rPr>
        <w:t xml:space="preserve"> </w:t>
      </w:r>
      <w:r>
        <w:rPr>
          <w:lang w:eastAsia="zh-CN"/>
        </w:rPr>
        <w:t>等模块的相对贡献，但这种解释更多属于</w:t>
      </w:r>
      <w:r>
        <w:rPr>
          <w:lang w:eastAsia="zh-CN"/>
        </w:rPr>
        <w:t>“</w:t>
      </w:r>
      <w:r>
        <w:rPr>
          <w:lang w:eastAsia="zh-CN"/>
        </w:rPr>
        <w:t>性能归因</w:t>
      </w:r>
      <w:r>
        <w:rPr>
          <w:lang w:eastAsia="zh-CN"/>
        </w:rPr>
        <w:t>”</w:t>
      </w:r>
      <w:r>
        <w:rPr>
          <w:lang w:eastAsia="zh-CN"/>
        </w:rPr>
        <w:t>层面，尚未深入揭示模型内部跨模态对齐、注意力分配和时序记忆更新的细粒度机制。对于答辩和后续论文发表而言，这种解释深度在一定程度上仍显不足。</w:t>
      </w:r>
    </w:p>
    <w:p w14:paraId="1E3EB9EB" w14:textId="77777777" w:rsidR="00C642EC" w:rsidRDefault="00000000">
      <w:pPr>
        <w:rPr>
          <w:lang w:eastAsia="zh-CN"/>
        </w:rPr>
      </w:pPr>
      <w:r>
        <w:rPr>
          <w:lang w:eastAsia="zh-CN"/>
        </w:rPr>
        <w:t>第四，</w:t>
      </w:r>
      <w:r>
        <w:rPr>
          <w:lang w:eastAsia="zh-CN"/>
        </w:rPr>
        <w:t xml:space="preserve">MOSI </w:t>
      </w:r>
      <w:r>
        <w:rPr>
          <w:lang w:eastAsia="zh-CN"/>
        </w:rPr>
        <w:t>辅助消融实验中的部分音频和视频特征带有模拟性质，因此该部分结果更适合用于观察模块贡献的相对趋势，而不宜过度外推为普适性的结论。尽管本文在第</w:t>
      </w:r>
      <w:r>
        <w:rPr>
          <w:lang w:eastAsia="zh-CN"/>
        </w:rPr>
        <w:t>5</w:t>
      </w:r>
      <w:r>
        <w:rPr>
          <w:lang w:eastAsia="zh-CN"/>
        </w:rPr>
        <w:t>章中已对这一点进行了限制性说明，但从严格学术规范角度看，这仍然意味着部分消融分析的证据强度弱于主实验与正式</w:t>
      </w:r>
      <w:r>
        <w:rPr>
          <w:lang w:eastAsia="zh-CN"/>
        </w:rPr>
        <w:t xml:space="preserve"> MOSEI </w:t>
      </w:r>
      <w:r>
        <w:rPr>
          <w:lang w:eastAsia="zh-CN"/>
        </w:rPr>
        <w:t>消融结果。</w:t>
      </w:r>
    </w:p>
    <w:p w14:paraId="676F32A7" w14:textId="77777777" w:rsidR="00C642EC" w:rsidRDefault="00000000">
      <w:pPr>
        <w:rPr>
          <w:lang w:eastAsia="zh-CN"/>
        </w:rPr>
      </w:pPr>
      <w:r>
        <w:rPr>
          <w:lang w:eastAsia="zh-CN"/>
        </w:rPr>
        <w:t>第五，本文虽然补充了模型轻量化分析，但相关讨论仍处于</w:t>
      </w:r>
      <w:proofErr w:type="gramStart"/>
      <w:r>
        <w:rPr>
          <w:lang w:eastAsia="zh-CN"/>
        </w:rPr>
        <w:t>较初步</w:t>
      </w:r>
      <w:proofErr w:type="gramEnd"/>
      <w:r>
        <w:rPr>
          <w:lang w:eastAsia="zh-CN"/>
        </w:rPr>
        <w:t>层面。当前工作主要从参数量、推理时间和性能保持</w:t>
      </w:r>
      <w:proofErr w:type="gramStart"/>
      <w:r>
        <w:rPr>
          <w:lang w:eastAsia="zh-CN"/>
        </w:rPr>
        <w:t>率角度</w:t>
      </w:r>
      <w:proofErr w:type="gramEnd"/>
      <w:r>
        <w:rPr>
          <w:lang w:eastAsia="zh-CN"/>
        </w:rPr>
        <w:t>讨论部署可行性，但尚未结合具体硬件平台、延迟约束、能耗指标或在线推理场景开展更深入评估。因此，本文关于</w:t>
      </w:r>
      <w:r>
        <w:rPr>
          <w:lang w:eastAsia="zh-CN"/>
        </w:rPr>
        <w:t>“</w:t>
      </w:r>
      <w:r>
        <w:rPr>
          <w:lang w:eastAsia="zh-CN"/>
        </w:rPr>
        <w:t>轻量化部署潜力</w:t>
      </w:r>
      <w:r>
        <w:rPr>
          <w:lang w:eastAsia="zh-CN"/>
        </w:rPr>
        <w:t>”</w:t>
      </w:r>
      <w:r>
        <w:rPr>
          <w:lang w:eastAsia="zh-CN"/>
        </w:rPr>
        <w:t>的</w:t>
      </w:r>
      <w:proofErr w:type="gramStart"/>
      <w:r>
        <w:rPr>
          <w:lang w:eastAsia="zh-CN"/>
        </w:rPr>
        <w:t>论述仍</w:t>
      </w:r>
      <w:proofErr w:type="gramEnd"/>
      <w:r>
        <w:rPr>
          <w:lang w:eastAsia="zh-CN"/>
        </w:rPr>
        <w:t>具有探索性质，距离工程化落地还有一定距离。</w:t>
      </w:r>
    </w:p>
    <w:p w14:paraId="2FF7190B" w14:textId="77777777" w:rsidR="00C642EC" w:rsidRDefault="00000000">
      <w:pPr>
        <w:rPr>
          <w:lang w:eastAsia="zh-CN"/>
        </w:rPr>
      </w:pPr>
      <w:r>
        <w:rPr>
          <w:lang w:eastAsia="zh-CN"/>
        </w:rPr>
        <w:t>总体而言，以上不足并不否定本文方法的有效性，而是表明当前工作仍主要处于</w:t>
      </w:r>
      <w:r>
        <w:rPr>
          <w:lang w:eastAsia="zh-CN"/>
        </w:rPr>
        <w:t>“</w:t>
      </w:r>
      <w:r>
        <w:rPr>
          <w:lang w:eastAsia="zh-CN"/>
        </w:rPr>
        <w:t>标准基准验证与方法可行性证明</w:t>
      </w:r>
      <w:r>
        <w:rPr>
          <w:lang w:eastAsia="zh-CN"/>
        </w:rPr>
        <w:t>”</w:t>
      </w:r>
      <w:r>
        <w:rPr>
          <w:lang w:eastAsia="zh-CN"/>
        </w:rPr>
        <w:t>阶段。后续研究若要进一步提升论文的理论深度与应用价值，还需要在数据多样性、鲁棒性验证、解释机制和部署能力等方面继续深化。</w:t>
      </w:r>
    </w:p>
    <w:p w14:paraId="358895CF" w14:textId="77777777" w:rsidR="00C642EC" w:rsidRDefault="00000000">
      <w:pPr>
        <w:pStyle w:val="2"/>
        <w:spacing w:before="120"/>
        <w:rPr>
          <w:rFonts w:hint="eastAsia"/>
        </w:rPr>
      </w:pPr>
      <w:bookmarkStart w:id="114" w:name="_Toc224744463"/>
      <w:r>
        <w:t>6.3 未来展望</w:t>
      </w:r>
      <w:bookmarkEnd w:id="114"/>
    </w:p>
    <w:p w14:paraId="53E805BB" w14:textId="77777777" w:rsidR="00C642EC" w:rsidRDefault="00000000">
      <w:pPr>
        <w:rPr>
          <w:lang w:eastAsia="zh-CN"/>
        </w:rPr>
      </w:pPr>
      <w:r>
        <w:rPr>
          <w:lang w:eastAsia="zh-CN"/>
        </w:rPr>
        <w:t>针对上述不足，未来研究可以从以下几个方向进一步展开。</w:t>
      </w:r>
    </w:p>
    <w:p w14:paraId="0730C77B" w14:textId="77777777" w:rsidR="00C642EC" w:rsidRDefault="00000000">
      <w:pPr>
        <w:rPr>
          <w:lang w:eastAsia="zh-CN"/>
        </w:rPr>
      </w:pPr>
      <w:r>
        <w:rPr>
          <w:lang w:eastAsia="zh-CN"/>
        </w:rPr>
        <w:t>首先，可围绕缺失模态与不完整输入条件下的鲁棒建模开展深入研究。近年来，已有研究开始关注多模态情感分析中常见的模态缺失问题。例如，</w:t>
      </w:r>
      <w:r>
        <w:rPr>
          <w:lang w:eastAsia="zh-CN"/>
        </w:rPr>
        <w:t xml:space="preserve">Guo </w:t>
      </w:r>
      <w:r>
        <w:rPr>
          <w:lang w:eastAsia="zh-CN"/>
        </w:rPr>
        <w:t>等提出基于提示学习的缺失模态建模方法，用于在不同模态缺失情况下维持情感识别性能；</w:t>
      </w:r>
      <w:r>
        <w:rPr>
          <w:lang w:eastAsia="zh-CN"/>
        </w:rPr>
        <w:t xml:space="preserve">Li </w:t>
      </w:r>
      <w:r>
        <w:rPr>
          <w:lang w:eastAsia="zh-CN"/>
        </w:rPr>
        <w:t>等进一步提出统一自蒸馏框架，以处理不确定缺失模态条件下的多模态情感分析任务。相关研究表明，未来模型设计不应仅追求模态</w:t>
      </w:r>
      <w:proofErr w:type="gramStart"/>
      <w:r>
        <w:rPr>
          <w:lang w:eastAsia="zh-CN"/>
        </w:rPr>
        <w:t>完整条件</w:t>
      </w:r>
      <w:proofErr w:type="gramEnd"/>
      <w:r>
        <w:rPr>
          <w:lang w:eastAsia="zh-CN"/>
        </w:rPr>
        <w:t>下的性能最优，还应增强在真实复杂环境中的容错能力与稳健性。</w:t>
      </w:r>
      <w:r>
        <w:rPr>
          <w:lang w:eastAsia="zh-CN"/>
        </w:rPr>
        <w:t>(</w:t>
      </w:r>
      <w:hyperlink r:id="rId32" w:tooltip="Multimodal Prompt Learning with Missing Modalities for ..." w:history="1">
        <w:r>
          <w:rPr>
            <w:lang w:eastAsia="zh-CN"/>
          </w:rPr>
          <w:t>ACL Anthology</w:t>
        </w:r>
      </w:hyperlink>
      <w:r>
        <w:rPr>
          <w:lang w:eastAsia="zh-CN"/>
        </w:rPr>
        <w:t xml:space="preserve">) </w:t>
      </w:r>
      <w:r>
        <w:rPr>
          <w:lang w:eastAsia="zh-CN"/>
        </w:rPr>
        <w:t>因此，后续可考虑将本文的</w:t>
      </w:r>
      <w:r>
        <w:rPr>
          <w:lang w:eastAsia="zh-CN"/>
        </w:rPr>
        <w:t xml:space="preserve"> CME </w:t>
      </w:r>
      <w:r>
        <w:rPr>
          <w:lang w:eastAsia="zh-CN"/>
        </w:rPr>
        <w:t>与</w:t>
      </w:r>
      <w:r>
        <w:rPr>
          <w:lang w:eastAsia="zh-CN"/>
        </w:rPr>
        <w:t xml:space="preserve"> </w:t>
      </w:r>
      <w:proofErr w:type="spellStart"/>
      <w:r>
        <w:rPr>
          <w:lang w:eastAsia="zh-CN"/>
        </w:rPr>
        <w:t>xLSTM</w:t>
      </w:r>
      <w:proofErr w:type="spellEnd"/>
      <w:r>
        <w:rPr>
          <w:lang w:eastAsia="zh-CN"/>
        </w:rPr>
        <w:t xml:space="preserve"> </w:t>
      </w:r>
      <w:r>
        <w:rPr>
          <w:lang w:eastAsia="zh-CN"/>
        </w:rPr>
        <w:t>结构扩展到</w:t>
      </w:r>
      <w:r>
        <w:rPr>
          <w:lang w:eastAsia="zh-CN"/>
        </w:rPr>
        <w:t>“</w:t>
      </w:r>
      <w:r>
        <w:rPr>
          <w:lang w:eastAsia="zh-CN"/>
        </w:rPr>
        <w:t>模态可变输入</w:t>
      </w:r>
      <w:r>
        <w:rPr>
          <w:lang w:eastAsia="zh-CN"/>
        </w:rPr>
        <w:t>”</w:t>
      </w:r>
      <w:r>
        <w:rPr>
          <w:lang w:eastAsia="zh-CN"/>
        </w:rPr>
        <w:t>场景，通过动态门控、缺失模态重建或蒸馏约束等方式提升模型的实际适用性。</w:t>
      </w:r>
    </w:p>
    <w:p w14:paraId="7561666A" w14:textId="77777777" w:rsidR="00C642EC" w:rsidRDefault="00000000">
      <w:pPr>
        <w:rPr>
          <w:lang w:eastAsia="zh-CN"/>
        </w:rPr>
      </w:pPr>
      <w:r>
        <w:rPr>
          <w:lang w:eastAsia="zh-CN"/>
        </w:rPr>
        <w:t>其次，可进一步推进跨语言、跨文化场景下的多模态情感迁移研究。现有多模态情感分析研究长期依赖英语资源丰富的数据集，而低资源语言和跨文化场景中的研究相对不足。</w:t>
      </w:r>
      <w:r>
        <w:rPr>
          <w:lang w:eastAsia="zh-CN"/>
        </w:rPr>
        <w:t xml:space="preserve">Chen </w:t>
      </w:r>
      <w:r>
        <w:rPr>
          <w:lang w:eastAsia="zh-CN"/>
        </w:rPr>
        <w:t>等在</w:t>
      </w:r>
      <w:r>
        <w:rPr>
          <w:lang w:eastAsia="zh-CN"/>
        </w:rPr>
        <w:t xml:space="preserve"> ACL 2025 Findings </w:t>
      </w:r>
      <w:r>
        <w:rPr>
          <w:lang w:eastAsia="zh-CN"/>
        </w:rPr>
        <w:t>中指出，现有依赖跨模态大模型和大规模</w:t>
      </w:r>
      <w:proofErr w:type="gramStart"/>
      <w:r>
        <w:rPr>
          <w:lang w:eastAsia="zh-CN"/>
        </w:rPr>
        <w:t>预训练</w:t>
      </w:r>
      <w:proofErr w:type="gramEnd"/>
      <w:r>
        <w:rPr>
          <w:lang w:eastAsia="zh-CN"/>
        </w:rPr>
        <w:lastRenderedPageBreak/>
        <w:t>数据的方法，在低资源语言场景下仍面临显著困难，并提出了</w:t>
      </w:r>
      <w:proofErr w:type="gramStart"/>
      <w:r>
        <w:rPr>
          <w:lang w:eastAsia="zh-CN"/>
        </w:rPr>
        <w:t>面向低</w:t>
      </w:r>
      <w:proofErr w:type="gramEnd"/>
      <w:r>
        <w:rPr>
          <w:lang w:eastAsia="zh-CN"/>
        </w:rPr>
        <w:t>资源语言的跨语言多模态迁移框架</w:t>
      </w:r>
      <w:r>
        <w:rPr>
          <w:rFonts w:hint="eastAsia"/>
          <w:vertAlign w:val="superscript"/>
          <w:lang w:eastAsia="zh-CN"/>
        </w:rPr>
        <w:t>[125]</w:t>
      </w:r>
      <w:r>
        <w:rPr>
          <w:lang w:eastAsia="zh-CN"/>
        </w:rPr>
        <w:t>。这说明未来若要提升本文工作的推广价值，应将研究对象从英文标准基准进一步拓展到中文及其他低资源语言环境</w:t>
      </w:r>
      <w:r>
        <w:rPr>
          <w:rFonts w:hint="eastAsia"/>
          <w:vertAlign w:val="superscript"/>
          <w:lang w:eastAsia="zh-CN"/>
        </w:rPr>
        <w:t>[126]</w:t>
      </w:r>
      <w:r>
        <w:rPr>
          <w:lang w:eastAsia="zh-CN"/>
        </w:rPr>
        <w:t>，探索共享情感语义空间、跨语言对齐和跨文化表达差异建模等问题。</w:t>
      </w:r>
    </w:p>
    <w:p w14:paraId="34A2DB35" w14:textId="77777777" w:rsidR="00C642EC" w:rsidRDefault="00000000">
      <w:pPr>
        <w:rPr>
          <w:lang w:eastAsia="zh-CN"/>
        </w:rPr>
      </w:pPr>
      <w:r>
        <w:rPr>
          <w:lang w:eastAsia="zh-CN"/>
        </w:rPr>
        <w:t>第三，可将研究目标从</w:t>
      </w:r>
      <w:r>
        <w:rPr>
          <w:lang w:eastAsia="zh-CN"/>
        </w:rPr>
        <w:t>“</w:t>
      </w:r>
      <w:r>
        <w:rPr>
          <w:lang w:eastAsia="zh-CN"/>
        </w:rPr>
        <w:t>识别情感结果</w:t>
      </w:r>
      <w:r>
        <w:rPr>
          <w:lang w:eastAsia="zh-CN"/>
        </w:rPr>
        <w:t>”</w:t>
      </w:r>
      <w:r>
        <w:rPr>
          <w:lang w:eastAsia="zh-CN"/>
        </w:rPr>
        <w:t>进一步拓展到</w:t>
      </w:r>
      <w:r>
        <w:rPr>
          <w:lang w:eastAsia="zh-CN"/>
        </w:rPr>
        <w:t>“</w:t>
      </w:r>
      <w:r>
        <w:rPr>
          <w:lang w:eastAsia="zh-CN"/>
        </w:rPr>
        <w:t>分析情感原因与交互机制</w:t>
      </w:r>
      <w:r>
        <w:rPr>
          <w:lang w:eastAsia="zh-CN"/>
        </w:rPr>
        <w:t>”</w:t>
      </w:r>
      <w:r>
        <w:rPr>
          <w:lang w:eastAsia="zh-CN"/>
        </w:rPr>
        <w:t>。传统多模态情感分析主要回答</w:t>
      </w:r>
      <w:r>
        <w:rPr>
          <w:lang w:eastAsia="zh-CN"/>
        </w:rPr>
        <w:t>“</w:t>
      </w:r>
      <w:r>
        <w:rPr>
          <w:lang w:eastAsia="zh-CN"/>
        </w:rPr>
        <w:t>情感是什么</w:t>
      </w:r>
      <w:r>
        <w:rPr>
          <w:lang w:eastAsia="zh-CN"/>
        </w:rPr>
        <w:t>”</w:t>
      </w:r>
      <w:r>
        <w:rPr>
          <w:lang w:eastAsia="zh-CN"/>
        </w:rPr>
        <w:t>，但在更高层次的人机交互和舆情理解任务中，系统还需要回答</w:t>
      </w:r>
      <w:r>
        <w:rPr>
          <w:lang w:eastAsia="zh-CN"/>
        </w:rPr>
        <w:t>“</w:t>
      </w:r>
      <w:r>
        <w:rPr>
          <w:lang w:eastAsia="zh-CN"/>
        </w:rPr>
        <w:t>情感为何产生</w:t>
      </w:r>
      <w:r>
        <w:rPr>
          <w:lang w:eastAsia="zh-CN"/>
        </w:rPr>
        <w:t>”</w:t>
      </w:r>
      <w:r>
        <w:rPr>
          <w:lang w:eastAsia="zh-CN"/>
        </w:rPr>
        <w:t>。</w:t>
      </w:r>
      <w:r>
        <w:rPr>
          <w:lang w:eastAsia="zh-CN"/>
        </w:rPr>
        <w:t xml:space="preserve">SemEval-2024 Task 3 </w:t>
      </w:r>
      <w:r>
        <w:rPr>
          <w:lang w:eastAsia="zh-CN"/>
        </w:rPr>
        <w:t>已将多模态情绪原因分析纳入正式评测任务，说明该方向正在成为情感计算的重要前沿</w:t>
      </w:r>
      <w:r>
        <w:rPr>
          <w:rFonts w:hint="eastAsia"/>
          <w:vertAlign w:val="superscript"/>
          <w:lang w:eastAsia="zh-CN"/>
        </w:rPr>
        <w:t>[127]</w:t>
      </w:r>
      <w:r>
        <w:rPr>
          <w:lang w:eastAsia="zh-CN"/>
        </w:rPr>
        <w:t>。因此，未来可以考虑在本文现有模型基础上，引入因果线索抽取、对话上下文建模和原因对齐机制，使模型从单纯的情感分类或回归扩展到更具解释性的多模态情绪理解。</w:t>
      </w:r>
    </w:p>
    <w:p w14:paraId="66C04CE7" w14:textId="77777777" w:rsidR="00C642EC" w:rsidRDefault="00000000">
      <w:pPr>
        <w:rPr>
          <w:lang w:eastAsia="zh-CN"/>
        </w:rPr>
      </w:pPr>
      <w:r>
        <w:rPr>
          <w:lang w:eastAsia="zh-CN"/>
        </w:rPr>
        <w:t>第四，可继续加强模型可解释性与机制层面的理论分析。目前多模态情感模型大多依赖深层神经网络进行端到端学习，但跨模态交互、注意力分配和时序记忆更新的内部机制仍然缺乏统一解释框架。后续研究可结合可视化分析、对抗干预实验、特征归因方法乃至因果推断思想，更系统地揭示不同模态在不同情感类别、不同上下文长度下的作用差异，从而提升模型分析的可信度与学术说服力。</w:t>
      </w:r>
    </w:p>
    <w:p w14:paraId="7A533326" w14:textId="77777777" w:rsidR="00C642EC" w:rsidRDefault="00000000">
      <w:pPr>
        <w:rPr>
          <w:lang w:eastAsia="zh-CN"/>
        </w:rPr>
      </w:pPr>
      <w:r>
        <w:rPr>
          <w:lang w:eastAsia="zh-CN"/>
        </w:rPr>
        <w:t>第五，可面向实际应用需求推进轻量化与高效部署研究。随着多模态大模型的发展，如何在边缘端、移动端和低时延场景中实现高效推理，正在成为重要研究方向。</w:t>
      </w:r>
      <w:r>
        <w:rPr>
          <w:lang w:eastAsia="zh-CN"/>
        </w:rPr>
        <w:t xml:space="preserve">Yao </w:t>
      </w:r>
      <w:r>
        <w:rPr>
          <w:lang w:eastAsia="zh-CN"/>
        </w:rPr>
        <w:t>等在</w:t>
      </w:r>
      <w:r>
        <w:rPr>
          <w:lang w:eastAsia="zh-CN"/>
        </w:rPr>
        <w:t xml:space="preserve"> Nature Communications 2025 </w:t>
      </w:r>
      <w:r>
        <w:rPr>
          <w:lang w:eastAsia="zh-CN"/>
        </w:rPr>
        <w:t>中提出</w:t>
      </w:r>
      <w:r>
        <w:rPr>
          <w:lang w:eastAsia="zh-CN"/>
        </w:rPr>
        <w:t xml:space="preserve"> </w:t>
      </w:r>
      <w:proofErr w:type="spellStart"/>
      <w:r>
        <w:rPr>
          <w:lang w:eastAsia="zh-CN"/>
        </w:rPr>
        <w:t>MiniCPM</w:t>
      </w:r>
      <w:proofErr w:type="spellEnd"/>
      <w:r>
        <w:rPr>
          <w:lang w:eastAsia="zh-CN"/>
        </w:rPr>
        <w:t>-V</w:t>
      </w:r>
      <w:r>
        <w:rPr>
          <w:lang w:eastAsia="zh-CN"/>
        </w:rPr>
        <w:t>，强调高性能多模态大模型的边缘部署可行性，说明</w:t>
      </w:r>
      <w:r>
        <w:rPr>
          <w:lang w:eastAsia="zh-CN"/>
        </w:rPr>
        <w:t>“</w:t>
      </w:r>
      <w:r>
        <w:rPr>
          <w:lang w:eastAsia="zh-CN"/>
        </w:rPr>
        <w:t>高性能</w:t>
      </w:r>
      <w:r>
        <w:rPr>
          <w:lang w:eastAsia="zh-CN"/>
        </w:rPr>
        <w:t>”</w:t>
      </w:r>
      <w:r>
        <w:rPr>
          <w:lang w:eastAsia="zh-CN"/>
        </w:rPr>
        <w:t>与</w:t>
      </w:r>
      <w:r>
        <w:rPr>
          <w:lang w:eastAsia="zh-CN"/>
        </w:rPr>
        <w:t>“</w:t>
      </w:r>
      <w:r>
        <w:rPr>
          <w:lang w:eastAsia="zh-CN"/>
        </w:rPr>
        <w:t>轻量化</w:t>
      </w:r>
      <w:r>
        <w:rPr>
          <w:lang w:eastAsia="zh-CN"/>
        </w:rPr>
        <w:t>”</w:t>
      </w:r>
      <w:r>
        <w:rPr>
          <w:lang w:eastAsia="zh-CN"/>
        </w:rPr>
        <w:t>并非完全对立，而是可以通过架构、训练和数据优化实现兼顾</w:t>
      </w:r>
      <w:r>
        <w:rPr>
          <w:rFonts w:hint="eastAsia"/>
          <w:vertAlign w:val="superscript"/>
          <w:lang w:eastAsia="zh-CN"/>
        </w:rPr>
        <w:t>[128]</w:t>
      </w:r>
      <w:r>
        <w:rPr>
          <w:lang w:eastAsia="zh-CN"/>
        </w:rPr>
        <w:t>。对本文而言，未来可在现有轻量化分析基础上，进一步研究参数共享、动态裁剪、低比特量化和蒸馏压缩等策略，并结合具体应用平台验证</w:t>
      </w:r>
      <w:proofErr w:type="gramStart"/>
      <w:r>
        <w:rPr>
          <w:lang w:eastAsia="zh-CN"/>
        </w:rPr>
        <w:t>其实时</w:t>
      </w:r>
      <w:proofErr w:type="gramEnd"/>
      <w:r>
        <w:rPr>
          <w:lang w:eastAsia="zh-CN"/>
        </w:rPr>
        <w:t>性和资源消耗表现。</w:t>
      </w:r>
    </w:p>
    <w:p w14:paraId="64DE34F5" w14:textId="77777777" w:rsidR="00C642EC" w:rsidRDefault="00000000">
      <w:pPr>
        <w:rPr>
          <w:lang w:eastAsia="zh-CN"/>
        </w:rPr>
      </w:pPr>
      <w:r>
        <w:rPr>
          <w:lang w:eastAsia="zh-CN"/>
        </w:rPr>
        <w:t>综上所述，未来多模态情感分析研究将不再局限于标准数据集上的精度竞争，而会逐步转向更强鲁棒性、更广泛语言覆盖、更深层原因理解以及更高效部署能力的综合提升。本文提出的</w:t>
      </w:r>
      <w:r>
        <w:rPr>
          <w:lang w:eastAsia="zh-CN"/>
        </w:rPr>
        <w:t xml:space="preserve"> </w:t>
      </w:r>
      <w:proofErr w:type="spellStart"/>
      <w:r>
        <w:rPr>
          <w:lang w:eastAsia="zh-CN"/>
        </w:rPr>
        <w:t>xLSTM</w:t>
      </w:r>
      <w:proofErr w:type="spellEnd"/>
      <w:r>
        <w:rPr>
          <w:lang w:eastAsia="zh-CN"/>
        </w:rPr>
        <w:t xml:space="preserve">-Fusion </w:t>
      </w:r>
      <w:r>
        <w:rPr>
          <w:lang w:eastAsia="zh-CN"/>
        </w:rPr>
        <w:t>在跨模态</w:t>
      </w:r>
      <w:proofErr w:type="gramStart"/>
      <w:r>
        <w:rPr>
          <w:lang w:eastAsia="zh-CN"/>
        </w:rPr>
        <w:t>交互与</w:t>
      </w:r>
      <w:proofErr w:type="gramEnd"/>
      <w:r>
        <w:rPr>
          <w:lang w:eastAsia="zh-CN"/>
        </w:rPr>
        <w:t>时序建模方面进行了有益探索，但其更大价值，仍有待在更复杂、更真实和更开放的研究环境中继续挖掘。</w:t>
      </w:r>
    </w:p>
    <w:p w14:paraId="3BA29A75" w14:textId="77777777" w:rsidR="00C642EC" w:rsidRDefault="00C642EC">
      <w:pPr>
        <w:rPr>
          <w:lang w:eastAsia="zh-CN"/>
        </w:rPr>
      </w:pPr>
    </w:p>
    <w:p w14:paraId="680C5338" w14:textId="77777777" w:rsidR="00C642EC" w:rsidRDefault="00000000" w:rsidP="0054540A">
      <w:pPr>
        <w:pStyle w:val="13"/>
        <w:ind w:left="482"/>
      </w:pPr>
      <w:r>
        <w:br w:type="page"/>
      </w:r>
      <w:bookmarkStart w:id="115" w:name="_Toc224744464"/>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15"/>
    </w:p>
    <w:p w14:paraId="5BF944E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 Tao J, Tan T. Affective computing: A review[C]//International Conference on Affective computing and intelligent interaction. Berlin, Heidelberg: Springer Berlin Heidelberg, 2005: 981-995.</w:t>
      </w:r>
    </w:p>
    <w:p w14:paraId="04D4E242"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 Lai S, Hu X, Xu H, et al. Multimodal sentiment analysis: A survey[J]. Displays, 2023, 80: 102563.</w:t>
      </w:r>
    </w:p>
    <w:p w14:paraId="75F8A20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[3] Das R, Singh T D. Multimodal sentiment analysis: a survey of methods, trends, and challenges[J]. ACM Computing Surveys, 2023, 55(13s): 1-38.</w:t>
      </w:r>
    </w:p>
    <w:p w14:paraId="5E6C5B7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 Zhu L, Zhu Z, Zhang C, et al. Multimodal sentiment analysis based on fusion methods: A survey[J]. Information Fusion, 2023, 95: 306-325.</w:t>
      </w:r>
    </w:p>
    <w:p w14:paraId="7DFD4F7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[5] Pang B, Lee L. Opinion mining and sentiment analysis [J]. *Foundations and Trends in Information Retrieval*, 2008, 2(1-2): 1-135.</w:t>
      </w:r>
    </w:p>
    <w:p w14:paraId="79DEC918"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t xml:space="preserve">[6] </w:t>
      </w:r>
      <w:r w:rsidRPr="0054540A">
        <w:rPr>
          <w:rFonts w:ascii="Times New Roman" w:hAnsi="Times New Roman" w:hint="eastAsia"/>
        </w:rPr>
        <w:t>宋云峰</w:t>
      </w:r>
      <w:r w:rsidRPr="0054540A">
        <w:rPr>
          <w:rFonts w:ascii="Times New Roman" w:hAnsi="Times New Roman" w:hint="eastAsia"/>
        </w:rPr>
        <w:t xml:space="preserve">, </w:t>
      </w:r>
      <w:proofErr w:type="gramStart"/>
      <w:r w:rsidRPr="0054540A">
        <w:rPr>
          <w:rFonts w:ascii="Times New Roman" w:hAnsi="Times New Roman" w:hint="eastAsia"/>
        </w:rPr>
        <w:t>任鸽</w:t>
      </w:r>
      <w:r w:rsidRPr="0054540A">
        <w:rPr>
          <w:rFonts w:ascii="Times New Roman" w:hAnsi="Times New Roman" w:hint="eastAsia"/>
        </w:rPr>
        <w:t>,</w:t>
      </w:r>
      <w:proofErr w:type="gramEnd"/>
      <w:r w:rsidRPr="0054540A">
        <w:rPr>
          <w:rFonts w:ascii="Times New Roman" w:hAnsi="Times New Roman" w:hint="eastAsia"/>
        </w:rPr>
        <w:t xml:space="preserve"> </w:t>
      </w:r>
      <w:r w:rsidRPr="0054540A">
        <w:rPr>
          <w:rFonts w:ascii="Times New Roman" w:hAnsi="Times New Roman" w:hint="eastAsia"/>
        </w:rPr>
        <w:t>杨勇</w:t>
      </w:r>
      <w:r w:rsidRPr="0054540A">
        <w:rPr>
          <w:rFonts w:ascii="Times New Roman" w:hAnsi="Times New Roman" w:hint="eastAsia"/>
        </w:rPr>
        <w:t xml:space="preserve">, </w:t>
      </w:r>
      <w:r w:rsidRPr="0054540A">
        <w:rPr>
          <w:rFonts w:ascii="Times New Roman" w:hAnsi="Times New Roman" w:hint="eastAsia"/>
        </w:rPr>
        <w:t>等</w:t>
      </w:r>
      <w:r w:rsidRPr="0054540A">
        <w:rPr>
          <w:rFonts w:ascii="Times New Roman" w:hAnsi="Times New Roman" w:hint="eastAsia"/>
        </w:rPr>
        <w:t xml:space="preserve">. </w:t>
      </w:r>
      <w:r w:rsidRPr="0054540A">
        <w:rPr>
          <w:rFonts w:ascii="Times New Roman" w:hAnsi="Times New Roman" w:hint="eastAsia"/>
        </w:rPr>
        <w:t>基于注意力的多层次混合融合的多任务多模态情感分析</w:t>
      </w:r>
      <w:r w:rsidRPr="0054540A">
        <w:rPr>
          <w:rFonts w:ascii="Times New Roman" w:hAnsi="Times New Roman" w:hint="eastAsia"/>
        </w:rPr>
        <w:t>[J]. Application Research of Computers/</w:t>
      </w:r>
      <w:proofErr w:type="spellStart"/>
      <w:r w:rsidRPr="0054540A">
        <w:rPr>
          <w:rFonts w:ascii="Times New Roman" w:hAnsi="Times New Roman" w:hint="eastAsia"/>
        </w:rPr>
        <w:t>Jisuanji</w:t>
      </w:r>
      <w:proofErr w:type="spellEnd"/>
      <w:r w:rsidRPr="0054540A">
        <w:rPr>
          <w:rFonts w:ascii="Times New Roman" w:hAnsi="Times New Roman" w:hint="eastAsia"/>
        </w:rPr>
        <w:t xml:space="preserve"> Yingyong Yanjiu, 2022, 39(3).</w:t>
      </w:r>
    </w:p>
    <w:p w14:paraId="72D58C8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[7] Calvo R A, D’Mello S. Affect detection: An interdisciplinary review of models, methods, and their applications [J]. *IEEE Transactions on Affective Computing*, 2010, 1(1): 18-37.</w:t>
      </w:r>
    </w:p>
    <w:p w14:paraId="057D567D"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 Ekman P. An argument for basic emotions [J]. *Cognition and Emotion*, 1992, 6(3-4): 169-200.</w:t>
      </w:r>
    </w:p>
    <w:p w14:paraId="346BB07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 Poria S, Cambria E, Bajpai R, et al. A review of affective computing: From unimodal analysis to multimodal fusion [J]. *Information Fusion*, 2017, 37: 98-125.</w:t>
      </w:r>
    </w:p>
    <w:p w14:paraId="225E4BEE"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[10] Zhang Z, Lin W, Liu M, et al. Multimodal sentiment analysis: A systematic review of history, datasets, multimodal fusion methods, applications, challenges and future directions [J]. *Information Fusion*, 2021, 66: 1-21.</w:t>
      </w:r>
    </w:p>
    <w:p w14:paraId="1693BCD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 </w:t>
      </w:r>
      <w:proofErr w:type="spellStart"/>
      <w:r w:rsidRPr="0054540A">
        <w:rPr>
          <w:rFonts w:ascii="Times New Roman" w:hAnsi="Times New Roman"/>
        </w:rPr>
        <w:t>Baltrušaitis</w:t>
      </w:r>
      <w:proofErr w:type="spellEnd"/>
      <w:r w:rsidRPr="0054540A">
        <w:rPr>
          <w:rFonts w:ascii="Times New Roman" w:hAnsi="Times New Roman"/>
        </w:rPr>
        <w:t xml:space="preserve"> T, Ahuja C, Morency L P. Multimodal machine learning: A survey and taxonomy [J]. *IEEE Transactions on Pattern Analysis and Machine Intelligence*, 2019, 41(2): 423-443.</w:t>
      </w:r>
    </w:p>
    <w:p w14:paraId="3CC0FDC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[12] Turner T J, </w:t>
      </w:r>
      <w:proofErr w:type="spellStart"/>
      <w:r w:rsidRPr="0054540A">
        <w:rPr>
          <w:rFonts w:ascii="Times New Roman" w:hAnsi="Times New Roman"/>
        </w:rPr>
        <w:t>Ortony</w:t>
      </w:r>
      <w:proofErr w:type="spellEnd"/>
      <w:r w:rsidRPr="0054540A">
        <w:rPr>
          <w:rFonts w:ascii="Times New Roman" w:hAnsi="Times New Roman"/>
        </w:rPr>
        <w:t xml:space="preserve"> A. Basic emotions: can conflicting criteria </w:t>
      </w:r>
      <w:proofErr w:type="gramStart"/>
      <w:r w:rsidRPr="0054540A">
        <w:rPr>
          <w:rFonts w:ascii="Times New Roman" w:hAnsi="Times New Roman"/>
        </w:rPr>
        <w:t>converge?[</w:t>
      </w:r>
      <w:proofErr w:type="gramEnd"/>
      <w:r w:rsidRPr="0054540A">
        <w:rPr>
          <w:rFonts w:ascii="Times New Roman" w:hAnsi="Times New Roman"/>
        </w:rPr>
        <w:t>J]. Psychological Review, 1992, 99(3): 566-571. DOI:10.1037/0033-295x.99.3.566.</w:t>
      </w:r>
    </w:p>
    <w:p w14:paraId="52D42AB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[13] Plutchik R. The nature of emotions [J]. *American Scientist*, 2001, 89(4): 344-350.</w:t>
      </w:r>
    </w:p>
    <w:p w14:paraId="307842A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[14] Russell J A. A circumplex model of affect [J]. *Journal of Personality and Social Psychology*, 1980, 39(6): 1161-1178.</w:t>
      </w:r>
    </w:p>
    <w:p w14:paraId="10A261D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[15] Mehrabian A. Pleasure-arousal-dominance: A general framework for describing and measuring individual differences in temperament [J]. *Current Psychology*, 1996, 14(4): 261-292.</w:t>
      </w:r>
    </w:p>
    <w:p w14:paraId="408FD556"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[16] Sokolova M, Lapalme G. A systematic analysis of performance measures for classification tasks [J]. *Information Processing &amp; Management*, 2009, 45(4): 427-437.</w:t>
      </w:r>
    </w:p>
    <w:p w14:paraId="68F81D7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[17] </w:t>
      </w:r>
      <w:proofErr w:type="spellStart"/>
      <w:r w:rsidRPr="0054540A">
        <w:rPr>
          <w:rFonts w:ascii="Times New Roman" w:hAnsi="Times New Roman"/>
        </w:rPr>
        <w:t>Juslin</w:t>
      </w:r>
      <w:proofErr w:type="spellEnd"/>
      <w:r w:rsidRPr="0054540A">
        <w:rPr>
          <w:rFonts w:ascii="Times New Roman" w:hAnsi="Times New Roman"/>
        </w:rPr>
        <w:t xml:space="preserve"> P N, </w:t>
      </w:r>
      <w:proofErr w:type="spellStart"/>
      <w:r w:rsidRPr="0054540A">
        <w:rPr>
          <w:rFonts w:ascii="Times New Roman" w:hAnsi="Times New Roman"/>
        </w:rPr>
        <w:t>Laukka</w:t>
      </w:r>
      <w:proofErr w:type="spellEnd"/>
      <w:r w:rsidRPr="0054540A">
        <w:rPr>
          <w:rFonts w:ascii="Times New Roman" w:hAnsi="Times New Roman"/>
        </w:rPr>
        <w:t xml:space="preserve"> P. Communication of emotions in vocal expression and music performance: Different channels, same code? [J]. *Psychological Bulletin*, 2003, 129(5): 770-814.</w:t>
      </w:r>
    </w:p>
    <w:p w14:paraId="118FDE5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[18] Barrett L F. Are emotions natural kinds? [J]. *Perspectives on Psychological Science*, 2006, 1(1): 28-58.</w:t>
      </w:r>
    </w:p>
    <w:p w14:paraId="57515D3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[19] Hu B, Li Y. MOTIF: A text-aware and disentangled Mamba-based architecture for multimodal sentiment analysis[J]. Knowledge-Based Systems, 2025, 330: 114651.</w:t>
      </w:r>
    </w:p>
    <w:p w14:paraId="6772B86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[20] Mehrabian A. Communication without words [J]. *Psychology Today*, 1968, 2(4): 53-56.</w:t>
      </w:r>
    </w:p>
    <w:p w14:paraId="371895E4"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lastRenderedPageBreak/>
        <w:t xml:space="preserve">[21] </w:t>
      </w:r>
      <w:r w:rsidRPr="0054540A">
        <w:rPr>
          <w:rFonts w:ascii="Times New Roman" w:hAnsi="Times New Roman" w:hint="eastAsia"/>
        </w:rPr>
        <w:t>张宇轩</w:t>
      </w:r>
      <w:r w:rsidRPr="0054540A">
        <w:rPr>
          <w:rFonts w:ascii="Times New Roman" w:hAnsi="Times New Roman" w:hint="eastAsia"/>
        </w:rPr>
        <w:t xml:space="preserve">, </w:t>
      </w:r>
      <w:r w:rsidRPr="0054540A">
        <w:rPr>
          <w:rFonts w:ascii="Times New Roman" w:hAnsi="Times New Roman" w:hint="eastAsia"/>
        </w:rPr>
        <w:t>林贤煊</w:t>
      </w:r>
      <w:r w:rsidRPr="0054540A">
        <w:rPr>
          <w:rFonts w:ascii="Times New Roman" w:hAnsi="Times New Roman" w:hint="eastAsia"/>
        </w:rPr>
        <w:t xml:space="preserve">, </w:t>
      </w:r>
      <w:r w:rsidRPr="0054540A">
        <w:rPr>
          <w:rFonts w:ascii="Times New Roman" w:hAnsi="Times New Roman" w:hint="eastAsia"/>
        </w:rPr>
        <w:t>王爽</w:t>
      </w:r>
      <w:r w:rsidRPr="0054540A">
        <w:rPr>
          <w:rFonts w:ascii="Times New Roman" w:hAnsi="Times New Roman" w:hint="eastAsia"/>
        </w:rPr>
        <w:t xml:space="preserve">, </w:t>
      </w:r>
      <w:r w:rsidRPr="0054540A">
        <w:rPr>
          <w:rFonts w:ascii="Times New Roman" w:hAnsi="Times New Roman" w:hint="eastAsia"/>
        </w:rPr>
        <w:t>潘志庚</w:t>
      </w:r>
      <w:r w:rsidRPr="0054540A">
        <w:rPr>
          <w:rFonts w:ascii="Times New Roman" w:hAnsi="Times New Roman" w:hint="eastAsia"/>
        </w:rPr>
        <w:t xml:space="preserve">. </w:t>
      </w:r>
      <w:r w:rsidRPr="0054540A">
        <w:rPr>
          <w:rFonts w:ascii="Times New Roman" w:hAnsi="Times New Roman" w:hint="eastAsia"/>
        </w:rPr>
        <w:t>基于面部图像和心率变异性的多模态融合情感识别算法</w:t>
      </w:r>
      <w:r w:rsidRPr="0054540A">
        <w:rPr>
          <w:rFonts w:ascii="Times New Roman" w:hAnsi="Times New Roman" w:hint="eastAsia"/>
        </w:rPr>
        <w:t xml:space="preserve"> [J/OL]. *</w:t>
      </w:r>
      <w:r w:rsidRPr="0054540A">
        <w:rPr>
          <w:rFonts w:ascii="Times New Roman" w:hAnsi="Times New Roman" w:hint="eastAsia"/>
        </w:rPr>
        <w:t>南京信息工程大学学报</w:t>
      </w:r>
      <w:r w:rsidRPr="0054540A">
        <w:rPr>
          <w:rFonts w:ascii="Times New Roman" w:hAnsi="Times New Roman" w:hint="eastAsia"/>
        </w:rPr>
        <w:t>*, 2025.</w:t>
      </w:r>
    </w:p>
    <w:p w14:paraId="453B2332"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[22] Hazarika D, Majumder N, Poria S, et al. MISA: Modality-invariant and modality-specific representations for multimodal sentiment analysis [C]//*Proceedings of ACM Multimedia*, 2020: 1122-1131.</w:t>
      </w:r>
    </w:p>
    <w:p w14:paraId="08C20710"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[23] Tsai Y H </w:t>
      </w:r>
      <w:proofErr w:type="spellStart"/>
      <w:r w:rsidRPr="0054540A">
        <w:rPr>
          <w:rFonts w:ascii="Times New Roman" w:hAnsi="Times New Roman"/>
        </w:rPr>
        <w:t>H</w:t>
      </w:r>
      <w:proofErr w:type="spellEnd"/>
      <w:r w:rsidRPr="0054540A">
        <w:rPr>
          <w:rFonts w:ascii="Times New Roman" w:hAnsi="Times New Roman"/>
        </w:rPr>
        <w:t xml:space="preserve">, Bai S, Liang P </w:t>
      </w:r>
      <w:proofErr w:type="spellStart"/>
      <w:r w:rsidRPr="0054540A">
        <w:rPr>
          <w:rFonts w:ascii="Times New Roman" w:hAnsi="Times New Roman"/>
        </w:rPr>
        <w:t>P</w:t>
      </w:r>
      <w:proofErr w:type="spellEnd"/>
      <w:r w:rsidRPr="0054540A">
        <w:rPr>
          <w:rFonts w:ascii="Times New Roman" w:hAnsi="Times New Roman"/>
        </w:rPr>
        <w:t>, et al. Multimodal Transformer for unaligned multimodal language sequences [C]//*Proceedings of ACL*, 2019: 6558-6569.</w:t>
      </w:r>
    </w:p>
    <w:p w14:paraId="1695B8BF"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[24] Zadeh A, Zellers R, Pincus E, et al. MOSI: Multimodal corpus of sentiment intensity and subjectivity analysis in online opinion videos [C]//*</w:t>
      </w:r>
      <w:proofErr w:type="spellStart"/>
      <w:r w:rsidRPr="0054540A">
        <w:rPr>
          <w:rFonts w:ascii="Times New Roman" w:hAnsi="Times New Roman"/>
        </w:rPr>
        <w:t>arXiv</w:t>
      </w:r>
      <w:proofErr w:type="spellEnd"/>
      <w:r w:rsidRPr="0054540A">
        <w:rPr>
          <w:rFonts w:ascii="Times New Roman" w:hAnsi="Times New Roman"/>
        </w:rPr>
        <w:t xml:space="preserve"> preprint arXiv:1606.06259*, 2016.</w:t>
      </w:r>
    </w:p>
    <w:p w14:paraId="08DD3941"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[25] Zadeh A, Liang P </w:t>
      </w:r>
      <w:proofErr w:type="spellStart"/>
      <w:r w:rsidRPr="0054540A">
        <w:rPr>
          <w:rFonts w:ascii="Times New Roman" w:hAnsi="Times New Roman"/>
        </w:rPr>
        <w:t>P</w:t>
      </w:r>
      <w:proofErr w:type="spellEnd"/>
      <w:r w:rsidRPr="0054540A">
        <w:rPr>
          <w:rFonts w:ascii="Times New Roman" w:hAnsi="Times New Roman"/>
        </w:rPr>
        <w:t>, Poria S, et al. Multimodal language analysis in the wild: CMU-MOSEI dataset and interpretable dynamic fusion graph [C]//*Proceedings of ACL*, 2018: 2236-2246.</w:t>
      </w:r>
    </w:p>
    <w:p w14:paraId="29EA1921"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[26] Busso C, Bulut M, Lee C </w:t>
      </w:r>
      <w:proofErr w:type="spellStart"/>
      <w:r w:rsidRPr="0054540A">
        <w:rPr>
          <w:rFonts w:ascii="Times New Roman" w:hAnsi="Times New Roman"/>
        </w:rPr>
        <w:t>C</w:t>
      </w:r>
      <w:proofErr w:type="spellEnd"/>
      <w:r w:rsidRPr="0054540A">
        <w:rPr>
          <w:rFonts w:ascii="Times New Roman" w:hAnsi="Times New Roman"/>
        </w:rPr>
        <w:t>, et al. IEMOCAP: Interactive emotional dyadic motion capture database [J]. *Language Resources and Evaluation*, 2008, 42(4): 335-359.</w:t>
      </w:r>
    </w:p>
    <w:p w14:paraId="14D2C86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[27] Poria S, Hazarika D, Majumder N, et al. MELD: A multimodal multi-party dataset for emotion recognition in conversations [C]//*Proceedings of ACL*, 2019: 527-536.</w:t>
      </w:r>
    </w:p>
    <w:p w14:paraId="755EE0D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[28] Yu W, Xu H, Meng F, et al. CH-SIMS: A Chinese multimodal sentiment analysis dataset with fine-grained annotation of modality[C]//Proceedings of the 58th Annual Meeting of the Association for Computational Linguistics. Online: Association for Computational Linguistics, 2020: 3718-3727.</w:t>
      </w:r>
    </w:p>
    <w:p w14:paraId="53E4BEF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[29] Anwar K, et al. A review of multimodal sentiment analysis: Taxonomy, issues, challenges, and future perspectives[J]. Information Fusion, 2026, 130: 104082. </w:t>
      </w:r>
      <w:proofErr w:type="gramStart"/>
      <w:r w:rsidRPr="0054540A">
        <w:rPr>
          <w:rFonts w:ascii="Times New Roman" w:hAnsi="Times New Roman"/>
        </w:rPr>
        <w:t>DOI:10.1016/j.inffus</w:t>
      </w:r>
      <w:proofErr w:type="gramEnd"/>
      <w:r w:rsidRPr="0054540A">
        <w:rPr>
          <w:rFonts w:ascii="Times New Roman" w:hAnsi="Times New Roman"/>
        </w:rPr>
        <w:t>.2026.104082.</w:t>
      </w:r>
    </w:p>
    <w:p w14:paraId="097F1DB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[30] </w:t>
      </w:r>
      <w:proofErr w:type="spellStart"/>
      <w:r w:rsidRPr="0054540A">
        <w:rPr>
          <w:rFonts w:ascii="Times New Roman" w:hAnsi="Times New Roman"/>
        </w:rPr>
        <w:t>Mikolov</w:t>
      </w:r>
      <w:proofErr w:type="spellEnd"/>
      <w:r w:rsidRPr="0054540A">
        <w:rPr>
          <w:rFonts w:ascii="Times New Roman" w:hAnsi="Times New Roman"/>
        </w:rPr>
        <w:t xml:space="preserve"> T, Chen K, Corrado G, et al. Efficient estimation of word representations in vector space [J]. *</w:t>
      </w:r>
      <w:proofErr w:type="spellStart"/>
      <w:r w:rsidRPr="0054540A">
        <w:rPr>
          <w:rFonts w:ascii="Times New Roman" w:hAnsi="Times New Roman"/>
        </w:rPr>
        <w:t>arXiv</w:t>
      </w:r>
      <w:proofErr w:type="spellEnd"/>
      <w:r w:rsidRPr="0054540A">
        <w:rPr>
          <w:rFonts w:ascii="Times New Roman" w:hAnsi="Times New Roman"/>
        </w:rPr>
        <w:t xml:space="preserve"> preprint arXiv:1301.3781*, 2013.</w:t>
      </w:r>
    </w:p>
    <w:p w14:paraId="6CA3C55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[31] Almeida F, </w:t>
      </w:r>
      <w:proofErr w:type="spellStart"/>
      <w:r w:rsidRPr="0054540A">
        <w:rPr>
          <w:rFonts w:ascii="Times New Roman" w:hAnsi="Times New Roman"/>
        </w:rPr>
        <w:t>Xexéo</w:t>
      </w:r>
      <w:proofErr w:type="spellEnd"/>
      <w:r w:rsidRPr="0054540A">
        <w:rPr>
          <w:rFonts w:ascii="Times New Roman" w:hAnsi="Times New Roman"/>
        </w:rPr>
        <w:t xml:space="preserve"> G. Word embeddings: A survey[J]. </w:t>
      </w:r>
      <w:proofErr w:type="spellStart"/>
      <w:r w:rsidRPr="0054540A">
        <w:rPr>
          <w:rFonts w:ascii="Times New Roman" w:hAnsi="Times New Roman"/>
        </w:rPr>
        <w:t>arXiv</w:t>
      </w:r>
      <w:proofErr w:type="spellEnd"/>
      <w:r w:rsidRPr="0054540A">
        <w:rPr>
          <w:rFonts w:ascii="Times New Roman" w:hAnsi="Times New Roman"/>
        </w:rPr>
        <w:t xml:space="preserve"> preprint arXiv:1901.09069, 2019.</w:t>
      </w:r>
    </w:p>
    <w:p w14:paraId="61D6FFA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[32] Devlin J, Chang M W, Lee K, et al. BERT: Pre-training of deep bidirectional transformers for language understanding [C]//*Proceedings of NAACL-HLT*, 2019: 4171-4186.</w:t>
      </w:r>
    </w:p>
    <w:p w14:paraId="101ADAE0"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[33] Liu Y, Ott M, Goyal N, et al. </w:t>
      </w:r>
      <w:proofErr w:type="spellStart"/>
      <w:r w:rsidRPr="0054540A">
        <w:rPr>
          <w:rFonts w:ascii="Times New Roman" w:hAnsi="Times New Roman"/>
        </w:rPr>
        <w:t>RoBERTa</w:t>
      </w:r>
      <w:proofErr w:type="spellEnd"/>
      <w:r w:rsidRPr="0054540A">
        <w:rPr>
          <w:rFonts w:ascii="Times New Roman" w:hAnsi="Times New Roman"/>
        </w:rPr>
        <w:t>: A robustly optimized BERT pretraining approach [J]. *</w:t>
      </w:r>
      <w:proofErr w:type="spellStart"/>
      <w:r w:rsidRPr="0054540A">
        <w:rPr>
          <w:rFonts w:ascii="Times New Roman" w:hAnsi="Times New Roman"/>
        </w:rPr>
        <w:t>arXiv</w:t>
      </w:r>
      <w:proofErr w:type="spellEnd"/>
      <w:r w:rsidRPr="0054540A">
        <w:rPr>
          <w:rFonts w:ascii="Times New Roman" w:hAnsi="Times New Roman"/>
        </w:rPr>
        <w:t xml:space="preserve"> preprint arXiv:1907.11692*, 2019.</w:t>
      </w:r>
    </w:p>
    <w:p w14:paraId="714B8D1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[34] </w:t>
      </w:r>
      <w:proofErr w:type="spellStart"/>
      <w:r w:rsidRPr="0054540A">
        <w:rPr>
          <w:rFonts w:ascii="Times New Roman" w:hAnsi="Times New Roman"/>
        </w:rPr>
        <w:t>Juslin</w:t>
      </w:r>
      <w:proofErr w:type="spellEnd"/>
      <w:r w:rsidRPr="0054540A">
        <w:rPr>
          <w:rFonts w:ascii="Times New Roman" w:hAnsi="Times New Roman"/>
        </w:rPr>
        <w:t xml:space="preserve"> P N, </w:t>
      </w:r>
      <w:proofErr w:type="spellStart"/>
      <w:r w:rsidRPr="0054540A">
        <w:rPr>
          <w:rFonts w:ascii="Times New Roman" w:hAnsi="Times New Roman"/>
        </w:rPr>
        <w:t>Laukka</w:t>
      </w:r>
      <w:proofErr w:type="spellEnd"/>
      <w:r w:rsidRPr="0054540A">
        <w:rPr>
          <w:rFonts w:ascii="Times New Roman" w:hAnsi="Times New Roman"/>
        </w:rPr>
        <w:t xml:space="preserve"> P. Emotional expression in speech and music: Evidence of cross-modal similarities[J]. Annals of the New York Academy of Sciences, 2003, 1000: 279-282.</w:t>
      </w:r>
    </w:p>
    <w:p w14:paraId="7A71147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[35] </w:t>
      </w:r>
      <w:proofErr w:type="spellStart"/>
      <w:r w:rsidRPr="0054540A">
        <w:rPr>
          <w:rFonts w:ascii="Times New Roman" w:hAnsi="Times New Roman"/>
        </w:rPr>
        <w:t>Baevski</w:t>
      </w:r>
      <w:proofErr w:type="spellEnd"/>
      <w:r w:rsidRPr="0054540A">
        <w:rPr>
          <w:rFonts w:ascii="Times New Roman" w:hAnsi="Times New Roman"/>
        </w:rPr>
        <w:t xml:space="preserve"> A, Zhou Y, Mohamed A, et al. wav2vec 2.0: A framework for self-supervised learning of speech representations [C]//*Advances in Neural Information Processing Systems*, 2020, 33: 12449-12460.</w:t>
      </w:r>
    </w:p>
    <w:p w14:paraId="5F2AA9A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[36] Hsu W N, Bolte B, Tsai Y H </w:t>
      </w:r>
      <w:proofErr w:type="spellStart"/>
      <w:r w:rsidRPr="0054540A">
        <w:rPr>
          <w:rFonts w:ascii="Times New Roman" w:hAnsi="Times New Roman"/>
        </w:rPr>
        <w:t>H</w:t>
      </w:r>
      <w:proofErr w:type="spellEnd"/>
      <w:r w:rsidRPr="0054540A">
        <w:rPr>
          <w:rFonts w:ascii="Times New Roman" w:hAnsi="Times New Roman"/>
        </w:rPr>
        <w:t xml:space="preserve">, et al. </w:t>
      </w:r>
      <w:proofErr w:type="spellStart"/>
      <w:r w:rsidRPr="0054540A">
        <w:rPr>
          <w:rFonts w:ascii="Times New Roman" w:hAnsi="Times New Roman"/>
        </w:rPr>
        <w:t>HuBERT</w:t>
      </w:r>
      <w:proofErr w:type="spellEnd"/>
      <w:r w:rsidRPr="0054540A">
        <w:rPr>
          <w:rFonts w:ascii="Times New Roman" w:hAnsi="Times New Roman"/>
        </w:rPr>
        <w:t>: Self-supervised speech representation learning by masked prediction of hidden units [J]. *IEEE/ACM Transactions on Audio, Speech, and Language Processing*, 2021, 29: 3451-3460.</w:t>
      </w:r>
    </w:p>
    <w:p w14:paraId="02BACA0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[37] </w:t>
      </w:r>
      <w:proofErr w:type="spellStart"/>
      <w:r w:rsidRPr="0054540A">
        <w:rPr>
          <w:rFonts w:ascii="Times New Roman" w:hAnsi="Times New Roman"/>
        </w:rPr>
        <w:t>Baltrušaitis</w:t>
      </w:r>
      <w:proofErr w:type="spellEnd"/>
      <w:r w:rsidRPr="0054540A">
        <w:rPr>
          <w:rFonts w:ascii="Times New Roman" w:hAnsi="Times New Roman"/>
        </w:rPr>
        <w:t xml:space="preserve"> T, Zadeh A, Lim Y C, et al. </w:t>
      </w:r>
      <w:proofErr w:type="spellStart"/>
      <w:r w:rsidRPr="0054540A">
        <w:rPr>
          <w:rFonts w:ascii="Times New Roman" w:hAnsi="Times New Roman"/>
        </w:rPr>
        <w:t>OpenFace</w:t>
      </w:r>
      <w:proofErr w:type="spellEnd"/>
      <w:r w:rsidRPr="0054540A">
        <w:rPr>
          <w:rFonts w:ascii="Times New Roman" w:hAnsi="Times New Roman"/>
        </w:rPr>
        <w:t xml:space="preserve"> 2.0: Facial behavior analysis toolkit [C]//*2018 13th IEEE International Conference on Automatic Face &amp; Gesture Recognition*, 2018: 59-66.</w:t>
      </w:r>
    </w:p>
    <w:p w14:paraId="52E5330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[38] He K, Zhang X, Ren S, et al. Deep residual learning for image recognition [C]//*Proceedings of CVPR*, 2016: 770-778.</w:t>
      </w:r>
    </w:p>
    <w:p w14:paraId="3DE36E22"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[39] Tran D, </w:t>
      </w:r>
      <w:proofErr w:type="spellStart"/>
      <w:r w:rsidRPr="0054540A">
        <w:rPr>
          <w:rFonts w:ascii="Times New Roman" w:hAnsi="Times New Roman"/>
        </w:rPr>
        <w:t>Bourdev</w:t>
      </w:r>
      <w:proofErr w:type="spellEnd"/>
      <w:r w:rsidRPr="0054540A">
        <w:rPr>
          <w:rFonts w:ascii="Times New Roman" w:hAnsi="Times New Roman"/>
        </w:rPr>
        <w:t xml:space="preserve"> L, Fergus R, et al. Learning spatiotemporal features with 3D convolutional networks [C]//*Proceedings of ICCV*, 2015: 4489-4497.</w:t>
      </w:r>
    </w:p>
    <w:p w14:paraId="5904EFF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[40] Ji X. Deep Neural Networks for Video-level Emotion Analysis[D]. Munich: Technical University of Munich, 2026.</w:t>
      </w:r>
    </w:p>
    <w:p w14:paraId="2D776406"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[41] Ngiam J, Khosla A, Kim M, et al. Multimodal deep learning [C]//*Proceedings of ICML*, 2011.</w:t>
      </w:r>
    </w:p>
    <w:p w14:paraId="58450CF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[42] </w:t>
      </w:r>
      <w:proofErr w:type="spellStart"/>
      <w:r w:rsidRPr="0054540A">
        <w:rPr>
          <w:rFonts w:ascii="Times New Roman" w:hAnsi="Times New Roman"/>
        </w:rPr>
        <w:t>Nojavanasghari</w:t>
      </w:r>
      <w:proofErr w:type="spellEnd"/>
      <w:r w:rsidRPr="0054540A">
        <w:rPr>
          <w:rFonts w:ascii="Times New Roman" w:hAnsi="Times New Roman"/>
        </w:rPr>
        <w:t xml:space="preserve"> B, Gopinath D, Koushik J, et al. Deep multimodal fusion for persuasiveness prediction [C]//*Proceedings of ICMI*, 2016.</w:t>
      </w:r>
    </w:p>
    <w:p w14:paraId="6C0FA1A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[43] Zadeh A, Chen M, Poria S, et al. Tensor fusion network for multimodal sentiment analysis [C]//*Proceedings of EMNLP*, 2017: 1103-1114.</w:t>
      </w:r>
    </w:p>
    <w:p w14:paraId="2EB9141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[44] Shan Q, Wei X, Cai Z. Modality-invariant and -specific representations with </w:t>
      </w:r>
      <w:proofErr w:type="spellStart"/>
      <w:r w:rsidRPr="0054540A">
        <w:rPr>
          <w:rFonts w:ascii="Times New Roman" w:hAnsi="Times New Roman"/>
        </w:rPr>
        <w:t>crossmodal</w:t>
      </w:r>
      <w:proofErr w:type="spellEnd"/>
      <w:r w:rsidRPr="0054540A">
        <w:rPr>
          <w:rFonts w:ascii="Times New Roman" w:hAnsi="Times New Roman"/>
        </w:rPr>
        <w:t xml:space="preserve"> transformer for multimodal sentiment analysis[J]. Journal of Physics: Conference Series, 2022, 2224(1): 012024.</w:t>
      </w:r>
    </w:p>
    <w:p w14:paraId="0D4414B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[45] Mai S, Hu H, Xing S. Modality to modality translation: An adversarial representation learning and graph fusion network for multimodal fusion [C]//*Proceedings of AAAI*, 2021.</w:t>
      </w:r>
    </w:p>
    <w:p w14:paraId="07DB74F8"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t xml:space="preserve">[46] </w:t>
      </w:r>
      <w:proofErr w:type="gramStart"/>
      <w:r w:rsidRPr="0054540A">
        <w:rPr>
          <w:rFonts w:ascii="Times New Roman" w:hAnsi="Times New Roman" w:hint="eastAsia"/>
        </w:rPr>
        <w:t>陈崇忠</w:t>
      </w:r>
      <w:proofErr w:type="gramEnd"/>
      <w:r w:rsidRPr="0054540A">
        <w:rPr>
          <w:rFonts w:ascii="Times New Roman" w:hAnsi="Times New Roman" w:hint="eastAsia"/>
        </w:rPr>
        <w:t xml:space="preserve">. </w:t>
      </w:r>
      <w:r w:rsidRPr="0054540A">
        <w:rPr>
          <w:rFonts w:ascii="Times New Roman" w:hAnsi="Times New Roman" w:hint="eastAsia"/>
        </w:rPr>
        <w:t>复杂现实场景中的多模态情感分析技术研究</w:t>
      </w:r>
      <w:r w:rsidRPr="0054540A">
        <w:rPr>
          <w:rFonts w:ascii="Times New Roman" w:hAnsi="Times New Roman" w:hint="eastAsia"/>
        </w:rPr>
        <w:t xml:space="preserve"> [D]. </w:t>
      </w:r>
      <w:r w:rsidRPr="0054540A">
        <w:rPr>
          <w:rFonts w:ascii="Times New Roman" w:hAnsi="Times New Roman" w:hint="eastAsia"/>
        </w:rPr>
        <w:t>杭州</w:t>
      </w:r>
      <w:r w:rsidRPr="0054540A">
        <w:rPr>
          <w:rFonts w:ascii="Times New Roman" w:hAnsi="Times New Roman" w:hint="eastAsia"/>
        </w:rPr>
        <w:t xml:space="preserve">: </w:t>
      </w:r>
      <w:r w:rsidRPr="0054540A">
        <w:rPr>
          <w:rFonts w:ascii="Times New Roman" w:hAnsi="Times New Roman" w:hint="eastAsia"/>
        </w:rPr>
        <w:t>杭州电子科技大学</w:t>
      </w:r>
      <w:r w:rsidRPr="0054540A">
        <w:rPr>
          <w:rFonts w:ascii="Times New Roman" w:hAnsi="Times New Roman" w:hint="eastAsia"/>
        </w:rPr>
        <w:t>, 2024.</w:t>
      </w:r>
    </w:p>
    <w:p w14:paraId="0923025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[47] Morency L P, Mihalcea R, Doshi P. Towards multimodal sentiment analysis: Harvesting opinions from the web [C]//*Proceedings of ICMI*, 2011: 169-176.</w:t>
      </w:r>
    </w:p>
    <w:p w14:paraId="1F1CCE6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[48] </w:t>
      </w:r>
      <w:proofErr w:type="spellStart"/>
      <w:r w:rsidRPr="0054540A">
        <w:rPr>
          <w:rFonts w:ascii="Times New Roman" w:hAnsi="Times New Roman"/>
        </w:rPr>
        <w:t>Liyanarachchi</w:t>
      </w:r>
      <w:proofErr w:type="spellEnd"/>
      <w:r w:rsidRPr="0054540A">
        <w:rPr>
          <w:rFonts w:ascii="Times New Roman" w:hAnsi="Times New Roman"/>
        </w:rPr>
        <w:t xml:space="preserve"> R, et al. A survey on multimodal music emotion recognition[J]. </w:t>
      </w:r>
      <w:proofErr w:type="spellStart"/>
      <w:r w:rsidRPr="0054540A">
        <w:rPr>
          <w:rFonts w:ascii="Times New Roman" w:hAnsi="Times New Roman"/>
        </w:rPr>
        <w:t>arXiv</w:t>
      </w:r>
      <w:proofErr w:type="spellEnd"/>
      <w:r w:rsidRPr="0054540A">
        <w:rPr>
          <w:rFonts w:ascii="Times New Roman" w:hAnsi="Times New Roman"/>
        </w:rPr>
        <w:t xml:space="preserve"> preprint arXiv:2504.18799, 2025.</w:t>
      </w:r>
    </w:p>
    <w:p w14:paraId="2F27B56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[49] Kollias D, Shao C, </w:t>
      </w:r>
      <w:proofErr w:type="spellStart"/>
      <w:r w:rsidRPr="0054540A">
        <w:rPr>
          <w:rFonts w:ascii="Times New Roman" w:hAnsi="Times New Roman"/>
        </w:rPr>
        <w:t>Kaloidas</w:t>
      </w:r>
      <w:proofErr w:type="spellEnd"/>
      <w:r w:rsidRPr="0054540A">
        <w:rPr>
          <w:rFonts w:ascii="Times New Roman" w:hAnsi="Times New Roman"/>
        </w:rPr>
        <w:t xml:space="preserve"> O, et al. Behaviour4All: in-the-wild facial </w:t>
      </w:r>
      <w:proofErr w:type="spellStart"/>
      <w:r w:rsidRPr="0054540A">
        <w:rPr>
          <w:rFonts w:ascii="Times New Roman" w:hAnsi="Times New Roman"/>
        </w:rPr>
        <w:t>behaviour</w:t>
      </w:r>
      <w:proofErr w:type="spellEnd"/>
      <w:r w:rsidRPr="0054540A">
        <w:rPr>
          <w:rFonts w:ascii="Times New Roman" w:hAnsi="Times New Roman"/>
        </w:rPr>
        <w:t xml:space="preserve"> analysis toolkit[J]. </w:t>
      </w:r>
      <w:proofErr w:type="spellStart"/>
      <w:r w:rsidRPr="0054540A">
        <w:rPr>
          <w:rFonts w:ascii="Times New Roman" w:hAnsi="Times New Roman"/>
        </w:rPr>
        <w:t>arXiv</w:t>
      </w:r>
      <w:proofErr w:type="spellEnd"/>
      <w:r w:rsidRPr="0054540A">
        <w:rPr>
          <w:rFonts w:ascii="Times New Roman" w:hAnsi="Times New Roman"/>
        </w:rPr>
        <w:t xml:space="preserve"> preprint arXiv:2409.17717, 2024.</w:t>
      </w:r>
    </w:p>
    <w:p w14:paraId="2167757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[50] Carlile W, </w:t>
      </w:r>
      <w:proofErr w:type="spellStart"/>
      <w:r w:rsidRPr="0054540A">
        <w:rPr>
          <w:rFonts w:ascii="Times New Roman" w:hAnsi="Times New Roman"/>
        </w:rPr>
        <w:t>Gurrapadi</w:t>
      </w:r>
      <w:proofErr w:type="spellEnd"/>
      <w:r w:rsidRPr="0054540A">
        <w:rPr>
          <w:rFonts w:ascii="Times New Roman" w:hAnsi="Times New Roman"/>
        </w:rPr>
        <w:t xml:space="preserve"> N, Ke Z, et al. SPLIT: Stance and Persuasion Prediction with Multi-modal on Image and Textual Information [C]//Proceedings of the 17th Conference of the European Chapter of the Association for Computational Linguistics. Stroudsburg: ACL, 2023: 189-198.</w:t>
      </w:r>
    </w:p>
    <w:p w14:paraId="1912BE96"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[51] Opitz J. A closer look at classification evaluation metrics and a critical reflection of common evaluation practice[J]. Transactions of the Association for Computational Linguistics, 2024, 12: 820-836.</w:t>
      </w:r>
    </w:p>
    <w:p w14:paraId="7F263E3B"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t xml:space="preserve">[52] </w:t>
      </w:r>
      <w:r w:rsidRPr="0054540A">
        <w:rPr>
          <w:rFonts w:ascii="Times New Roman" w:hAnsi="Times New Roman" w:hint="eastAsia"/>
        </w:rPr>
        <w:t>宋钏</w:t>
      </w:r>
      <w:r w:rsidRPr="0054540A">
        <w:rPr>
          <w:rFonts w:ascii="Times New Roman" w:hAnsi="Times New Roman" w:hint="eastAsia"/>
        </w:rPr>
        <w:t xml:space="preserve">. </w:t>
      </w:r>
      <w:r w:rsidRPr="0054540A">
        <w:rPr>
          <w:rFonts w:ascii="Times New Roman" w:hAnsi="Times New Roman" w:hint="eastAsia"/>
        </w:rPr>
        <w:t>基于深度学习的多模态融合情感分析方法研究</w:t>
      </w:r>
      <w:r w:rsidRPr="0054540A">
        <w:rPr>
          <w:rFonts w:ascii="Times New Roman" w:hAnsi="Times New Roman" w:hint="eastAsia"/>
        </w:rPr>
        <w:t xml:space="preserve"> [D]. </w:t>
      </w:r>
      <w:r w:rsidRPr="0054540A">
        <w:rPr>
          <w:rFonts w:ascii="Times New Roman" w:hAnsi="Times New Roman" w:hint="eastAsia"/>
        </w:rPr>
        <w:t>武汉</w:t>
      </w:r>
      <w:r w:rsidRPr="0054540A">
        <w:rPr>
          <w:rFonts w:ascii="Times New Roman" w:hAnsi="Times New Roman" w:hint="eastAsia"/>
        </w:rPr>
        <w:t xml:space="preserve">: </w:t>
      </w:r>
      <w:r w:rsidRPr="0054540A">
        <w:rPr>
          <w:rFonts w:ascii="Times New Roman" w:hAnsi="Times New Roman" w:hint="eastAsia"/>
        </w:rPr>
        <w:t>华中科技大学</w:t>
      </w:r>
      <w:r w:rsidRPr="0054540A">
        <w:rPr>
          <w:rFonts w:ascii="Times New Roman" w:hAnsi="Times New Roman" w:hint="eastAsia"/>
        </w:rPr>
        <w:t>, 2024.</w:t>
      </w:r>
    </w:p>
    <w:p w14:paraId="792E510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[53] </w:t>
      </w:r>
      <w:proofErr w:type="spellStart"/>
      <w:r w:rsidRPr="0054540A">
        <w:rPr>
          <w:rFonts w:ascii="Times New Roman" w:hAnsi="Times New Roman"/>
        </w:rPr>
        <w:t>Prasetio</w:t>
      </w:r>
      <w:proofErr w:type="spellEnd"/>
      <w:r w:rsidRPr="0054540A">
        <w:rPr>
          <w:rFonts w:ascii="Times New Roman" w:hAnsi="Times New Roman"/>
        </w:rPr>
        <w:t xml:space="preserve"> B H, Tamura H, Tanno K. Deep time-delay Markov network for prediction and modeling the stress and emotions state transition[J]. Scientific Reports, 2020, 10: 18071.</w:t>
      </w:r>
    </w:p>
    <w:p w14:paraId="00E81DB1"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[54] Liu Z, Shen Y, </w:t>
      </w:r>
      <w:proofErr w:type="spellStart"/>
      <w:r w:rsidRPr="0054540A">
        <w:rPr>
          <w:rFonts w:ascii="Times New Roman" w:hAnsi="Times New Roman"/>
        </w:rPr>
        <w:t>Lakshminarasimhan</w:t>
      </w:r>
      <w:proofErr w:type="spellEnd"/>
      <w:r w:rsidRPr="0054540A">
        <w:rPr>
          <w:rFonts w:ascii="Times New Roman" w:hAnsi="Times New Roman"/>
        </w:rPr>
        <w:t xml:space="preserve"> V B, et al. Efficient low-rank multimodal fusion with modality-specific factors [C]//*Proceedings of ACL*, 2018: 2247-2256.</w:t>
      </w:r>
    </w:p>
    <w:p w14:paraId="63C7CB2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[55] Srivastava N, </w:t>
      </w:r>
      <w:proofErr w:type="spellStart"/>
      <w:r w:rsidRPr="0054540A">
        <w:rPr>
          <w:rFonts w:ascii="Times New Roman" w:hAnsi="Times New Roman"/>
        </w:rPr>
        <w:t>Salakhutdinov</w:t>
      </w:r>
      <w:proofErr w:type="spellEnd"/>
      <w:r w:rsidRPr="0054540A">
        <w:rPr>
          <w:rFonts w:ascii="Times New Roman" w:hAnsi="Times New Roman"/>
        </w:rPr>
        <w:t xml:space="preserve"> R </w:t>
      </w:r>
      <w:proofErr w:type="spellStart"/>
      <w:r w:rsidRPr="0054540A">
        <w:rPr>
          <w:rFonts w:ascii="Times New Roman" w:hAnsi="Times New Roman"/>
        </w:rPr>
        <w:t>R</w:t>
      </w:r>
      <w:proofErr w:type="spellEnd"/>
      <w:r w:rsidRPr="0054540A">
        <w:rPr>
          <w:rFonts w:ascii="Times New Roman" w:hAnsi="Times New Roman"/>
        </w:rPr>
        <w:t>. Multimodal learning with deep Boltzmann machines[C]//Advances in Neural Information Processing Systems 25 (NIPS 2012). Lake Tahoe: Curran Associates, 2012: 2222-2230.</w:t>
      </w:r>
    </w:p>
    <w:p w14:paraId="02CA0F7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[56] Zhao X, et al. A robust incomplete multimodal low-rank adaptation approach for emotion recognition[J]. </w:t>
      </w:r>
      <w:proofErr w:type="spellStart"/>
      <w:r w:rsidRPr="0054540A">
        <w:rPr>
          <w:rFonts w:ascii="Times New Roman" w:hAnsi="Times New Roman"/>
        </w:rPr>
        <w:t>arXiv</w:t>
      </w:r>
      <w:proofErr w:type="spellEnd"/>
      <w:r w:rsidRPr="0054540A">
        <w:rPr>
          <w:rFonts w:ascii="Times New Roman" w:hAnsi="Times New Roman"/>
        </w:rPr>
        <w:t xml:space="preserve"> preprint arXiv:2507.11202, 2025.</w:t>
      </w:r>
    </w:p>
    <w:p w14:paraId="1CC0C55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[57] Sahay S, Okur E, Kumar S H, et al. Low rank </w:t>
      </w:r>
      <w:proofErr w:type="gramStart"/>
      <w:r w:rsidRPr="0054540A">
        <w:rPr>
          <w:rFonts w:ascii="Times New Roman" w:hAnsi="Times New Roman"/>
        </w:rPr>
        <w:t>fusion based</w:t>
      </w:r>
      <w:proofErr w:type="gramEnd"/>
      <w:r w:rsidRPr="0054540A">
        <w:rPr>
          <w:rFonts w:ascii="Times New Roman" w:hAnsi="Times New Roman"/>
        </w:rPr>
        <w:t xml:space="preserve"> transformers for multimodal sequences[J]. </w:t>
      </w:r>
      <w:proofErr w:type="spellStart"/>
      <w:r w:rsidRPr="0054540A">
        <w:rPr>
          <w:rFonts w:ascii="Times New Roman" w:hAnsi="Times New Roman"/>
        </w:rPr>
        <w:t>arXiv</w:t>
      </w:r>
      <w:proofErr w:type="spellEnd"/>
      <w:r w:rsidRPr="0054540A">
        <w:rPr>
          <w:rFonts w:ascii="Times New Roman" w:hAnsi="Times New Roman"/>
        </w:rPr>
        <w:t xml:space="preserve"> preprint arXiv:2007.02038, 2020.</w:t>
      </w:r>
    </w:p>
    <w:p w14:paraId="2A5F646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 xml:space="preserve">[58] Zadeh A, Liang P </w:t>
      </w:r>
      <w:proofErr w:type="spellStart"/>
      <w:r w:rsidRPr="0054540A">
        <w:rPr>
          <w:rFonts w:ascii="Times New Roman" w:hAnsi="Times New Roman"/>
        </w:rPr>
        <w:t>P</w:t>
      </w:r>
      <w:proofErr w:type="spellEnd"/>
      <w:r w:rsidRPr="0054540A">
        <w:rPr>
          <w:rFonts w:ascii="Times New Roman" w:hAnsi="Times New Roman"/>
        </w:rPr>
        <w:t>, Vanbriesen J, et al. Memory fusion network for multi-view sequential learning [C]//*Proceedings of AAAI*, 2018, 32(1).</w:t>
      </w:r>
    </w:p>
    <w:p w14:paraId="289BFDC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[59] Zhi Z, Liu Z, Wu Q, et al. Wasserstein modality alignment makes your multimodal transformer more robust[C]//Proceedings of the International Conference on Machine Learning (ICML). Vienna: PMLR, 2024: 1-11.</w:t>
      </w:r>
    </w:p>
    <w:p w14:paraId="0363181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[60] Chen S, Zhou D, Wei C, et al. Dual-stream collaborative network (DSCN): Multimodal sentiment analysis via modality-invariant and modality-specific representation learning[J]. Neurocomputing, 2025, 652: 131059.</w:t>
      </w:r>
    </w:p>
    <w:p w14:paraId="0B9F82DF"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[61] Yu W, Xu H, Yuan Z, Wu J. Learning modality-specific representations with self-supervised multi-task learning for multimodal sentiment analysis [C]//*Proceedings of AAAI*, 2021, 35(12): 10790-10797.</w:t>
      </w:r>
    </w:p>
    <w:p w14:paraId="016C630E"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[62] Han W, Chen H, </w:t>
      </w:r>
      <w:proofErr w:type="spellStart"/>
      <w:r w:rsidRPr="0054540A">
        <w:rPr>
          <w:rFonts w:ascii="Times New Roman" w:hAnsi="Times New Roman"/>
        </w:rPr>
        <w:t>Gelbukh</w:t>
      </w:r>
      <w:proofErr w:type="spellEnd"/>
      <w:r w:rsidRPr="0054540A">
        <w:rPr>
          <w:rFonts w:ascii="Times New Roman" w:hAnsi="Times New Roman"/>
        </w:rPr>
        <w:t xml:space="preserve"> A, et al. Bi-bimodal modality fusion for correlation-controlled multimodal sentiment analysis [C]//*Proceedings of ICMI*, 2021.</w:t>
      </w:r>
    </w:p>
    <w:p w14:paraId="3620D2D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[63] Radford A, Kim J W, Hallacy C, et al. Learning transferable visual models from natural language supervision [C]//*Proceedings of ICML*, 2021.</w:t>
      </w:r>
    </w:p>
    <w:p w14:paraId="2445A29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[64] Wang Y, Huang G, Song S, et al. </w:t>
      </w:r>
      <w:proofErr w:type="spellStart"/>
      <w:r w:rsidRPr="0054540A">
        <w:rPr>
          <w:rFonts w:ascii="Times New Roman" w:hAnsi="Times New Roman"/>
        </w:rPr>
        <w:t>MultiModal</w:t>
      </w:r>
      <w:proofErr w:type="spellEnd"/>
      <w:r w:rsidRPr="0054540A">
        <w:rPr>
          <w:rFonts w:ascii="Times New Roman" w:hAnsi="Times New Roman"/>
        </w:rPr>
        <w:t xml:space="preserve"> adapters for parameter-efficient multimodal fusion [C]//*Proceedings of AAAI*, 2024.</w:t>
      </w:r>
    </w:p>
    <w:p w14:paraId="1E7BD619"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[65] Wang K, Liu Z. Similar modality completion-based multimodal sentiment analysis under uncertain missing modalities [J]. *Information Fusion*, 2024.</w:t>
      </w:r>
    </w:p>
    <w:p w14:paraId="0FD142FE"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t xml:space="preserve">[66] </w:t>
      </w:r>
      <w:r w:rsidRPr="0054540A">
        <w:rPr>
          <w:rFonts w:ascii="Times New Roman" w:hAnsi="Times New Roman" w:hint="eastAsia"/>
        </w:rPr>
        <w:t>张乐</w:t>
      </w:r>
      <w:r w:rsidRPr="0054540A">
        <w:rPr>
          <w:rFonts w:ascii="Times New Roman" w:hAnsi="Times New Roman" w:hint="eastAsia"/>
        </w:rPr>
        <w:t xml:space="preserve">, </w:t>
      </w:r>
      <w:r w:rsidRPr="0054540A">
        <w:rPr>
          <w:rFonts w:ascii="Times New Roman" w:hAnsi="Times New Roman" w:hint="eastAsia"/>
        </w:rPr>
        <w:t>陈岩松</w:t>
      </w:r>
      <w:r w:rsidRPr="0054540A">
        <w:rPr>
          <w:rFonts w:ascii="Times New Roman" w:hAnsi="Times New Roman" w:hint="eastAsia"/>
        </w:rPr>
        <w:t xml:space="preserve">, </w:t>
      </w:r>
      <w:r w:rsidRPr="0054540A">
        <w:rPr>
          <w:rFonts w:ascii="Times New Roman" w:hAnsi="Times New Roman" w:hint="eastAsia"/>
        </w:rPr>
        <w:t>张雷瀚</w:t>
      </w:r>
      <w:r w:rsidRPr="0054540A">
        <w:rPr>
          <w:rFonts w:ascii="Times New Roman" w:hAnsi="Times New Roman" w:hint="eastAsia"/>
        </w:rPr>
        <w:t xml:space="preserve">. </w:t>
      </w:r>
      <w:r w:rsidRPr="0054540A">
        <w:rPr>
          <w:rFonts w:ascii="Times New Roman" w:hAnsi="Times New Roman" w:hint="eastAsia"/>
        </w:rPr>
        <w:t>大模型特征增强与多层次交叉融合的多模态情感分析方法</w:t>
      </w:r>
      <w:r w:rsidRPr="0054540A">
        <w:rPr>
          <w:rFonts w:ascii="Times New Roman" w:hAnsi="Times New Roman" w:hint="eastAsia"/>
        </w:rPr>
        <w:t xml:space="preserve"> [J/OL]. *</w:t>
      </w:r>
      <w:r w:rsidRPr="0054540A">
        <w:rPr>
          <w:rFonts w:ascii="Times New Roman" w:hAnsi="Times New Roman" w:hint="eastAsia"/>
        </w:rPr>
        <w:t>数据分析与知识发现</w:t>
      </w:r>
      <w:r w:rsidRPr="0054540A">
        <w:rPr>
          <w:rFonts w:ascii="Times New Roman" w:hAnsi="Times New Roman" w:hint="eastAsia"/>
        </w:rPr>
        <w:t>*, 2025.</w:t>
      </w:r>
    </w:p>
    <w:p w14:paraId="6A03CFCE" w14:textId="77777777" w:rsidR="009B10D2" w:rsidRPr="0054540A" w:rsidRDefault="009B10D2" w:rsidP="0054540A">
      <w:pPr>
        <w:pStyle w:val="afff9"/>
        <w:ind w:leftChars="174" w:left="846" w:hangingChars="204" w:hanging="428"/>
        <w:rPr>
          <w:rFonts w:ascii="Times New Roman" w:hAnsi="Times New Roman" w:hint="eastAsia"/>
        </w:rPr>
      </w:pPr>
      <w:r w:rsidRPr="0054540A">
        <w:rPr>
          <w:rFonts w:ascii="Times New Roman" w:hAnsi="Times New Roman" w:hint="eastAsia"/>
        </w:rPr>
        <w:t xml:space="preserve">[67] </w:t>
      </w:r>
      <w:proofErr w:type="gramStart"/>
      <w:r w:rsidRPr="0054540A">
        <w:rPr>
          <w:rFonts w:ascii="Times New Roman" w:hAnsi="Times New Roman" w:hint="eastAsia"/>
        </w:rPr>
        <w:t>陈崇忠</w:t>
      </w:r>
      <w:proofErr w:type="gramEnd"/>
      <w:r w:rsidRPr="0054540A">
        <w:rPr>
          <w:rFonts w:ascii="Times New Roman" w:hAnsi="Times New Roman" w:hint="eastAsia"/>
        </w:rPr>
        <w:t xml:space="preserve">. </w:t>
      </w:r>
      <w:r w:rsidRPr="0054540A">
        <w:rPr>
          <w:rFonts w:ascii="Times New Roman" w:hAnsi="Times New Roman" w:hint="eastAsia"/>
        </w:rPr>
        <w:t>面向缺失模态与模态不平衡的多模态情感分析研究</w:t>
      </w:r>
      <w:r w:rsidRPr="0054540A">
        <w:rPr>
          <w:rFonts w:ascii="Times New Roman" w:hAnsi="Times New Roman" w:hint="eastAsia"/>
        </w:rPr>
        <w:t xml:space="preserve"> [D]. </w:t>
      </w:r>
      <w:r w:rsidRPr="0054540A">
        <w:rPr>
          <w:rFonts w:ascii="Times New Roman" w:hAnsi="Times New Roman" w:hint="eastAsia"/>
        </w:rPr>
        <w:t>杭州</w:t>
      </w:r>
      <w:r w:rsidRPr="0054540A">
        <w:rPr>
          <w:rFonts w:ascii="Times New Roman" w:hAnsi="Times New Roman" w:hint="eastAsia"/>
        </w:rPr>
        <w:t xml:space="preserve">: </w:t>
      </w:r>
      <w:r w:rsidRPr="0054540A">
        <w:rPr>
          <w:rFonts w:ascii="Times New Roman" w:hAnsi="Times New Roman" w:hint="eastAsia"/>
        </w:rPr>
        <w:t>杭州电子科技大学</w:t>
      </w:r>
      <w:r w:rsidRPr="0054540A">
        <w:rPr>
          <w:rFonts w:ascii="Times New Roman" w:hAnsi="Times New Roman" w:hint="eastAsia"/>
        </w:rPr>
        <w:t>, 2024.</w:t>
      </w:r>
    </w:p>
    <w:p w14:paraId="2F480141"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[68] Li Z, Guo X, Wu H, et al. A multi-view and multi-granularity emotional semantic interaction framework combining graph and attention mechanism for multimodal sentiment analysis[J]. Neurocomputing, 2025, 654: 131380.</w:t>
      </w:r>
    </w:p>
    <w:p w14:paraId="7864F84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[69] Du Z, Wang Y, Yang X, et al. MISA-GMC: An enhanced multimodal sentiment analysis framework with gated fusion and momentum contrastive modality relationship modeling[J]. Mathematics, 2026, 14(1): 115.</w:t>
      </w:r>
    </w:p>
    <w:p w14:paraId="5495713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[70] Liu X, Chen L, Yang J. Dynamic Weighted Multitask Learning and Contrastive Learning for Multimodal Sentiment Analysis[J]. Electronics, 2023, 12(13): 2986.</w:t>
      </w:r>
    </w:p>
    <w:p w14:paraId="0425387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[71] Zhang J, Mai S, Hu H. Dynamic Invariant-Specific Representation Fusion Network for Multimodal Sentiment Analysis[J]. IEEE Access, 2022, 10: 21055-21065.</w:t>
      </w:r>
    </w:p>
    <w:p w14:paraId="22F37C14"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[72] Singh A, </w:t>
      </w:r>
      <w:proofErr w:type="spellStart"/>
      <w:r w:rsidRPr="0054540A">
        <w:rPr>
          <w:rFonts w:ascii="Times New Roman" w:hAnsi="Times New Roman"/>
        </w:rPr>
        <w:t>Ganju</w:t>
      </w:r>
      <w:proofErr w:type="spellEnd"/>
      <w:r w:rsidRPr="0054540A">
        <w:rPr>
          <w:rFonts w:ascii="Times New Roman" w:hAnsi="Times New Roman"/>
        </w:rPr>
        <w:t xml:space="preserve"> S, Gupta N, et al. FLAVA: A Foundational Language </w:t>
      </w:r>
      <w:proofErr w:type="gramStart"/>
      <w:r w:rsidRPr="0054540A">
        <w:rPr>
          <w:rFonts w:ascii="Times New Roman" w:hAnsi="Times New Roman"/>
        </w:rPr>
        <w:t>And</w:t>
      </w:r>
      <w:proofErr w:type="gramEnd"/>
      <w:r w:rsidRPr="0054540A">
        <w:rPr>
          <w:rFonts w:ascii="Times New Roman" w:hAnsi="Times New Roman"/>
        </w:rPr>
        <w:t xml:space="preserve"> Vision Alignment Model[C]//Proceedings of the IEEE/CVF Conference on Computer Vision and Pattern Recognition. New Orleans: IEEE, 2022: 15628-15638.</w:t>
      </w:r>
    </w:p>
    <w:p w14:paraId="71EBDF1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[73] Fahim I, Islam M A, Mahmud F, et al. R-MMA: Enhancing Vision-Language Models with Recurrent Adapters for Few-Shot and Cross-Domain Generalization[C]//Proceedings of the IEEE/CVF Winter Conference on Applications of Computer Vision. Waikoloa: IEEE, 2026: 1-10.</w:t>
      </w:r>
    </w:p>
    <w:p w14:paraId="00DB18D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[74] Ma Y, Li J, Jin Q. M³S: Missing Modality meets Meta Sampling for Multimodal Sentiment Analysis[C]//Proceedings of the 2nd Conference of the Asia-Pacific Chapter of the Association for Computational Linguistics. Taipei: ACL, 2022: 112-121.</w:t>
      </w:r>
    </w:p>
    <w:p w14:paraId="705446F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[75] Jin J, Wang Y, Hu B, et al. LLM-guided multimodal information fusion with hierarchical </w:t>
      </w:r>
      <w:proofErr w:type="spellStart"/>
      <w:r w:rsidRPr="0054540A">
        <w:rPr>
          <w:rFonts w:ascii="Times New Roman" w:hAnsi="Times New Roman"/>
        </w:rPr>
        <w:t>spatio</w:t>
      </w:r>
      <w:proofErr w:type="spellEnd"/>
      <w:r w:rsidRPr="0054540A">
        <w:rPr>
          <w:rFonts w:ascii="Times New Roman" w:hAnsi="Times New Roman"/>
        </w:rPr>
        <w:t>-temporal graph network for sentiment analysis[J]. Information Fusion, 2026, 116: 103215.</w:t>
      </w:r>
    </w:p>
    <w:p w14:paraId="6C337CA5"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[76] Xi Z, Yu B, Zhao S, et al. Bridging the gaps: A hierarchical distillation approach to multimodal sentiment analysis with missing modalities[J]. Information Fusion, 2025, 118: 103490.</w:t>
      </w:r>
    </w:p>
    <w:p w14:paraId="0E41C88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[77] Gu A, Dao T. Mamba: Linear-time sequence modeling with selective state spaces [J]. </w:t>
      </w:r>
      <w:proofErr w:type="spellStart"/>
      <w:r w:rsidRPr="0054540A">
        <w:rPr>
          <w:rFonts w:ascii="Times New Roman" w:hAnsi="Times New Roman"/>
        </w:rPr>
        <w:t>arXiv</w:t>
      </w:r>
      <w:proofErr w:type="spellEnd"/>
      <w:r w:rsidRPr="0054540A">
        <w:rPr>
          <w:rFonts w:ascii="Times New Roman" w:hAnsi="Times New Roman"/>
        </w:rPr>
        <w:t xml:space="preserve"> preprint arXiv:2312.00752, 2023.</w:t>
      </w:r>
    </w:p>
    <w:p w14:paraId="0CB7470E"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[78] Sun Y, Dong L, Huang S, et al. Retentive network: A successor to Transformer for large language models [J]. </w:t>
      </w:r>
      <w:proofErr w:type="spellStart"/>
      <w:r w:rsidRPr="0054540A">
        <w:rPr>
          <w:rFonts w:ascii="Times New Roman" w:hAnsi="Times New Roman"/>
        </w:rPr>
        <w:t>arXiv</w:t>
      </w:r>
      <w:proofErr w:type="spellEnd"/>
      <w:r w:rsidRPr="0054540A">
        <w:rPr>
          <w:rFonts w:ascii="Times New Roman" w:hAnsi="Times New Roman"/>
        </w:rPr>
        <w:t xml:space="preserve"> preprint arXiv:2307.08621, 2023.</w:t>
      </w:r>
    </w:p>
    <w:p w14:paraId="6E2D8D4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[79] Poli M, </w:t>
      </w:r>
      <w:proofErr w:type="spellStart"/>
      <w:r w:rsidRPr="0054540A">
        <w:rPr>
          <w:rFonts w:ascii="Times New Roman" w:hAnsi="Times New Roman"/>
        </w:rPr>
        <w:t>Massaroli</w:t>
      </w:r>
      <w:proofErr w:type="spellEnd"/>
      <w:r w:rsidRPr="0054540A">
        <w:rPr>
          <w:rFonts w:ascii="Times New Roman" w:hAnsi="Times New Roman"/>
        </w:rPr>
        <w:t xml:space="preserve"> S, Nguyen E, et al. Hyena hierarchy: Towards larger convolutional language models [C]//Proceedings of ICML, 2023.</w:t>
      </w:r>
    </w:p>
    <w:p w14:paraId="649272B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[80] Liang P </w:t>
      </w:r>
      <w:proofErr w:type="spellStart"/>
      <w:r w:rsidRPr="0054540A">
        <w:rPr>
          <w:rFonts w:ascii="Times New Roman" w:hAnsi="Times New Roman"/>
        </w:rPr>
        <w:t>P</w:t>
      </w:r>
      <w:proofErr w:type="spellEnd"/>
      <w:r w:rsidRPr="0054540A">
        <w:rPr>
          <w:rFonts w:ascii="Times New Roman" w:hAnsi="Times New Roman"/>
        </w:rPr>
        <w:t>, Liu Z, Zadeh A, et al. Multimodal language analysis with recurrent multistage fusion[C]//Proceedings of the 2018 Conference on Empirical Methods in Natural Language Processing. Brussels: Association for Computational Linguistics, 2018: 150-161.</w:t>
      </w:r>
    </w:p>
    <w:p w14:paraId="614731FD"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[81] Zhang Y, Xu G, Zhao M, et al. TDSF-Net: Tensor decomposition-based subspace fusion network for multimodal medical image classification[J]. IEEE Transactions on Neural Networks and Learning Systems, 2025, 36(6): 10819-10832.</w:t>
      </w:r>
    </w:p>
    <w:p w14:paraId="0355A582" w14:textId="1BD25B52"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[82] </w:t>
      </w:r>
      <w:r w:rsidR="00FF1AEF" w:rsidRPr="0054540A">
        <w:rPr>
          <w:rFonts w:ascii="Times New Roman" w:hAnsi="Times New Roman"/>
        </w:rPr>
        <w:t>He X, Fang Y, Xiang N, et al. Text-guided multi-level interaction and multi-scale spatial-memory fusion for multimodal sentiment analysis[J]. Neurocomputing, 2025, 626: 129532. </w:t>
      </w:r>
    </w:p>
    <w:p w14:paraId="07BB239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[83] Yang L, Zhong J, Wen T, et al. CCIN-SA: Composite cross modal interaction network with attention enhancement for multimodal sentiment analysis[J]. Information Fusion, 2025, 123: 103230.</w:t>
      </w:r>
    </w:p>
    <w:p w14:paraId="3151875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[84] Mai S, Xing S, Hu H. Which is making the contribution: Modulating unimodal and cross-modal dynamics for multimodal sentiment analysis[C]//Findings of the Association for Computational Linguistics: EMNLP 2021. Punta Cana: Association for Computational Linguistics, 2021: 3518-3528.</w:t>
      </w:r>
    </w:p>
    <w:p w14:paraId="1FC1D785" w14:textId="24015E43"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[85] </w:t>
      </w:r>
      <w:r w:rsidR="00FF1AEF" w:rsidRPr="0054540A">
        <w:rPr>
          <w:rFonts w:ascii="Times New Roman" w:hAnsi="Times New Roman"/>
        </w:rPr>
        <w:t xml:space="preserve">Lin C, Ho J C, </w:t>
      </w:r>
      <w:proofErr w:type="spellStart"/>
      <w:r w:rsidR="00FF1AEF" w:rsidRPr="0054540A">
        <w:rPr>
          <w:rFonts w:ascii="Times New Roman" w:hAnsi="Times New Roman"/>
        </w:rPr>
        <w:t>Agichtein</w:t>
      </w:r>
      <w:proofErr w:type="spellEnd"/>
      <w:r w:rsidR="00FF1AEF" w:rsidRPr="0054540A">
        <w:rPr>
          <w:rFonts w:ascii="Times New Roman" w:hAnsi="Times New Roman"/>
        </w:rPr>
        <w:t xml:space="preserve"> E. Cross-modal Memory Fusion Network for Multimodal Sequential Learning with Missing Values[C]//European Conference on Information Retrieval (ECIR). Virtual Event: Springer, 2021: 312-319. </w:t>
      </w:r>
    </w:p>
    <w:p w14:paraId="6A75C4A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[86] Hazarika D, Zimmermann R, Poria S. M3ER: Multiplicative multimodal emotion recognition using modality invariant and specific representations [C]//Proceedings of AAAI, 2020.</w:t>
      </w:r>
    </w:p>
    <w:p w14:paraId="43065BD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[87] Li Z, Li L. t-HNE: A text-guided hierarchical noise eliminator for multimodal sentiment analysis[C]//Proceedings of the 31st International Conference on Computational Linguistics. Abu Dhabi, UAE: Association for Computational Linguistics, 2025: 2834-2844.</w:t>
      </w:r>
    </w:p>
    <w:p w14:paraId="65FE15C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[88] Zhu X, Li J, Wang K, et al. A Unified Self-Distillation Framework for Multimodal Sentiment Analysis with Uncertain Missing Modalities[C]//Proceedings of the AAAI Conference on Artificial Intelligence. Vancouver: AAAI Press, 2024, 38(12): 13448-13455.</w:t>
      </w:r>
    </w:p>
    <w:p w14:paraId="5F9668D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[89] Zhou T, Liu Z, et al. Modality translation-based multimodal sentiment analysis under uncertain missing modalities [J]. Information Fusion, 2024.</w:t>
      </w:r>
    </w:p>
    <w:p w14:paraId="2841732D"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 xml:space="preserve">[90] Weng Y, et al. Enhancing multimodal sentiment analysis for missing text modality with double-flow self-distillation [J]. </w:t>
      </w:r>
      <w:proofErr w:type="spellStart"/>
      <w:r w:rsidRPr="0054540A">
        <w:rPr>
          <w:rFonts w:ascii="Times New Roman" w:hAnsi="Times New Roman"/>
        </w:rPr>
        <w:t>arXiv</w:t>
      </w:r>
      <w:proofErr w:type="spellEnd"/>
      <w:r w:rsidRPr="0054540A">
        <w:rPr>
          <w:rFonts w:ascii="Times New Roman" w:hAnsi="Times New Roman"/>
        </w:rPr>
        <w:t xml:space="preserve"> preprint arXiv:2410.15029, 2024.</w:t>
      </w:r>
    </w:p>
    <w:p w14:paraId="71EC421D"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[91] Liang B, Lou R, Li X, et al. Contrastive multimodal representation learning for multimodal sentiment analysis [C]//Proceedings of ACL Findings, 2023.</w:t>
      </w:r>
    </w:p>
    <w:p w14:paraId="0FB1384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[92] Wang Y, et al. SSLMM: Semi-supervised learning with missing modalities for multimodal sentiment analysis [J]. Information Fusion, 2025, 120: 103058.</w:t>
      </w:r>
    </w:p>
    <w:p w14:paraId="1CC93C2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[93] Guo Z, Jin T, Zhao Z. Multimodal prompt learning with missing modalities for sentiment analysis and emotion recognition [C]//Proceedings of ACL, 2024: 1726-1736.</w:t>
      </w:r>
    </w:p>
    <w:p w14:paraId="6F14C89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[94] Li M, Yang D, et al. Toward robust incomplete multimodal sentiment analysis via hierarchical representation learning [C]//Advances in Neural Information Processing Systems, 2024.</w:t>
      </w:r>
    </w:p>
    <w:p w14:paraId="0B60BD80"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[95] Wang K, Li L, Zhang Z. </w:t>
      </w:r>
      <w:proofErr w:type="spellStart"/>
      <w:r w:rsidRPr="0054540A">
        <w:rPr>
          <w:rFonts w:ascii="Times New Roman" w:hAnsi="Times New Roman"/>
        </w:rPr>
        <w:t>TgRN</w:t>
      </w:r>
      <w:proofErr w:type="spellEnd"/>
      <w:r w:rsidRPr="0054540A">
        <w:rPr>
          <w:rFonts w:ascii="Times New Roman" w:hAnsi="Times New Roman"/>
        </w:rPr>
        <w:t xml:space="preserve">: Text-Guided Reconstruction Network for Multimodal Sentiment Analysis </w:t>
      </w:r>
      <w:proofErr w:type="gramStart"/>
      <w:r w:rsidRPr="0054540A">
        <w:rPr>
          <w:rFonts w:ascii="Times New Roman" w:hAnsi="Times New Roman"/>
        </w:rPr>
        <w:t>With</w:t>
      </w:r>
      <w:proofErr w:type="gramEnd"/>
      <w:r w:rsidRPr="0054540A">
        <w:rPr>
          <w:rFonts w:ascii="Times New Roman" w:hAnsi="Times New Roman"/>
        </w:rPr>
        <w:t xml:space="preserve"> Uncertain Missing Modalities[J]. IEEE Transactions on Affective Computing, 2026.</w:t>
      </w:r>
    </w:p>
    <w:p w14:paraId="19528D3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[96] Zhang H, Wang W, Yu T. Towards robust multimodal sentiment analysis with incomplete data [C]//Advances in Neural Information Processing Systems, 2024.</w:t>
      </w:r>
    </w:p>
    <w:p w14:paraId="0F00A69E"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[97] Picard R W. Affective Computing [M]. Cambridge, MA: MIT Press, 1997.</w:t>
      </w:r>
    </w:p>
    <w:p w14:paraId="2704A5E2"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[98] Liu X, et al. A Comprehensive Review of Multimodal Visual Representation Learning: Tracing the Evolution from CNNs to Transformers and Beyond[J]. International Journal of Multimedia Information Retrieval, 2025, 14: 32. </w:t>
      </w:r>
    </w:p>
    <w:p w14:paraId="785CA890"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[99] Sharma A, et al. Multimodal fusion techniques: Review, data representation, information fusion, and application areas[J]. Neurocomputing, 2025, 649: 130827.</w:t>
      </w:r>
    </w:p>
    <w:p w14:paraId="15BB97DF"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[100] Jabeen S, Li X, Amin M S, et al. A Review on Methods and Applications in Multimodal Deep Learning[J]. ACM Transactions on Multimedia Computing, Communications, and Applications, 2023, 19(2s): 1-41. </w:t>
      </w:r>
    </w:p>
    <w:p w14:paraId="58BE0DB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[101] Li X, Cheng X, Miao D, et al. TF-Mamba: Text-enhanced fusion Mamba with missing modalities for robust multimodal sentiment analysis[C]//Findings of the Association for Computational Linguistics: EMNLP 2025. Suzhou, China: Association for Computational Linguistics, 2025: 11252-11267.</w:t>
      </w:r>
    </w:p>
    <w:p w14:paraId="0E211F2B" w14:textId="68DD3763"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[102] </w:t>
      </w:r>
      <w:r w:rsidR="00AD1F6F" w:rsidRPr="0054540A">
        <w:rPr>
          <w:rFonts w:ascii="Times New Roman" w:hAnsi="Times New Roman"/>
        </w:rPr>
        <w:t>Zhang W, Li J, Sun Y, et al. Hierarchical denoising representation disentanglement and dual-channel cross-modal-context interaction for multimodal sentiment analysis[J]. Expert Systems with Applications, 2024, 252(PB): 124236.</w:t>
      </w:r>
    </w:p>
    <w:p w14:paraId="27B56780"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[103] Xu P, Zhu X, Clifton D A. Multimodal learning with transformers: A survey[J]. IEEE Transactions on Pattern Analysis and Machine Intelligence, 2023, 45(10): 12113-12132.</w:t>
      </w:r>
    </w:p>
    <w:p w14:paraId="755059C9" w14:textId="62F1C7F2"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[104] </w:t>
      </w:r>
      <w:r w:rsidR="00CE44C8" w:rsidRPr="0054540A">
        <w:rPr>
          <w:rFonts w:ascii="Times New Roman" w:hAnsi="Times New Roman"/>
        </w:rPr>
        <w:t xml:space="preserve">Sun Z, Sarma P, </w:t>
      </w:r>
      <w:proofErr w:type="spellStart"/>
      <w:r w:rsidR="00CE44C8" w:rsidRPr="0054540A">
        <w:rPr>
          <w:rFonts w:ascii="Times New Roman" w:hAnsi="Times New Roman"/>
        </w:rPr>
        <w:t>Sethares</w:t>
      </w:r>
      <w:proofErr w:type="spellEnd"/>
      <w:r w:rsidR="00CE44C8" w:rsidRPr="0054540A">
        <w:rPr>
          <w:rFonts w:ascii="Times New Roman" w:hAnsi="Times New Roman"/>
        </w:rPr>
        <w:t xml:space="preserve"> W, et al. </w:t>
      </w:r>
      <w:proofErr w:type="spellStart"/>
      <w:r w:rsidR="00CE44C8" w:rsidRPr="0054540A">
        <w:rPr>
          <w:rFonts w:ascii="Times New Roman" w:hAnsi="Times New Roman"/>
        </w:rPr>
        <w:t>Tensorformer</w:t>
      </w:r>
      <w:proofErr w:type="spellEnd"/>
      <w:r w:rsidR="00CE44C8" w:rsidRPr="0054540A">
        <w:rPr>
          <w:rFonts w:ascii="Times New Roman" w:hAnsi="Times New Roman"/>
        </w:rPr>
        <w:t>: A tensor-based multimodal transformer for multimodal sentiment analysis and depression detection[J]. IEEE Transactions on Affective Computing, 2023, 14(4): 2776-2789.</w:t>
      </w:r>
    </w:p>
    <w:p w14:paraId="26916E61"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[105] Vaswani A, </w:t>
      </w:r>
      <w:proofErr w:type="spellStart"/>
      <w:r w:rsidRPr="0054540A">
        <w:rPr>
          <w:rFonts w:ascii="Times New Roman" w:hAnsi="Times New Roman"/>
        </w:rPr>
        <w:t>Shazeer</w:t>
      </w:r>
      <w:proofErr w:type="spellEnd"/>
      <w:r w:rsidRPr="0054540A">
        <w:rPr>
          <w:rFonts w:ascii="Times New Roman" w:hAnsi="Times New Roman"/>
        </w:rPr>
        <w:t xml:space="preserve"> N, Parmar N, et al. Attention is all you need [C]//Advances in Neural Information Processing Systems, 2017, 30.</w:t>
      </w:r>
    </w:p>
    <w:p w14:paraId="34444A8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[106] Mai S, Xing S, Hu H. Locality preserving multimodal graph network for sentiment analysis[C]//Proceedings of the 28th ACM International Conference on Multimedia. Seattle: ACM, 2020: 1160-1168.</w:t>
      </w:r>
    </w:p>
    <w:p w14:paraId="3AEC7F0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 xml:space="preserve">[107] </w:t>
      </w:r>
      <w:proofErr w:type="spellStart"/>
      <w:r w:rsidRPr="0054540A">
        <w:rPr>
          <w:rFonts w:ascii="Times New Roman" w:hAnsi="Times New Roman"/>
        </w:rPr>
        <w:t>Tzirakis</w:t>
      </w:r>
      <w:proofErr w:type="spellEnd"/>
      <w:r w:rsidRPr="0054540A">
        <w:rPr>
          <w:rFonts w:ascii="Times New Roman" w:hAnsi="Times New Roman"/>
        </w:rPr>
        <w:t xml:space="preserve"> P, Chen J, Zafeiriou S, et al. End-to-end multimodal affect recognition in real-world environments[J]. Information Fusion, 2021, 68: 45-55.</w:t>
      </w:r>
    </w:p>
    <w:p w14:paraId="1DD202CA" w14:textId="6EBFC290"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[108] </w:t>
      </w:r>
      <w:r w:rsidR="00CE44C8" w:rsidRPr="0054540A">
        <w:rPr>
          <w:rFonts w:ascii="Times New Roman" w:hAnsi="Times New Roman"/>
        </w:rPr>
        <w:t xml:space="preserve">Hou J, Omar N, </w:t>
      </w:r>
      <w:proofErr w:type="spellStart"/>
      <w:r w:rsidR="00CE44C8" w:rsidRPr="0054540A">
        <w:rPr>
          <w:rFonts w:ascii="Times New Roman" w:hAnsi="Times New Roman"/>
        </w:rPr>
        <w:t>Tiun</w:t>
      </w:r>
      <w:proofErr w:type="spellEnd"/>
      <w:r w:rsidR="00CE44C8" w:rsidRPr="0054540A">
        <w:rPr>
          <w:rFonts w:ascii="Times New Roman" w:hAnsi="Times New Roman"/>
        </w:rPr>
        <w:t xml:space="preserve"> S, et al. TF-BERT: Tensor-based fusion BERT for multimodal sentiment analysis[J]. Neural Networks, 2025, 185: 107222.</w:t>
      </w:r>
    </w:p>
    <w:p w14:paraId="1CC1D1A8"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[109] </w:t>
      </w:r>
      <w:proofErr w:type="spellStart"/>
      <w:r w:rsidRPr="0054540A">
        <w:rPr>
          <w:rFonts w:ascii="Times New Roman" w:hAnsi="Times New Roman"/>
        </w:rPr>
        <w:t>Baevski</w:t>
      </w:r>
      <w:proofErr w:type="spellEnd"/>
      <w:r w:rsidRPr="0054540A">
        <w:rPr>
          <w:rFonts w:ascii="Times New Roman" w:hAnsi="Times New Roman"/>
        </w:rPr>
        <w:t xml:space="preserve"> A, Hsu W N, Xu Q, et al. data2vec: A general framework for self-supervised learning in speech, vision and language[C]//Proceedings of the 39th International Conference on Machine Learning. 2022: 1298-1312.</w:t>
      </w:r>
    </w:p>
    <w:p w14:paraId="5294DE71" w14:textId="47C34A3E"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[110] </w:t>
      </w:r>
      <w:r w:rsidR="00AD1F6F" w:rsidRPr="0054540A">
        <w:rPr>
          <w:rFonts w:ascii="Times New Roman" w:hAnsi="Times New Roman"/>
        </w:rPr>
        <w:t xml:space="preserve">Chang D, Wang Y, Tai Y, et al. </w:t>
      </w:r>
      <w:proofErr w:type="spellStart"/>
      <w:r w:rsidR="00AD1F6F" w:rsidRPr="0054540A">
        <w:rPr>
          <w:rFonts w:ascii="Times New Roman" w:hAnsi="Times New Roman"/>
        </w:rPr>
        <w:t>LibreFace</w:t>
      </w:r>
      <w:proofErr w:type="spellEnd"/>
      <w:r w:rsidR="00AD1F6F" w:rsidRPr="0054540A">
        <w:rPr>
          <w:rFonts w:ascii="Times New Roman" w:hAnsi="Times New Roman"/>
        </w:rPr>
        <w:t xml:space="preserve">: An open-source toolkit for deep facial expression analysis[J]. </w:t>
      </w:r>
      <w:proofErr w:type="spellStart"/>
      <w:r w:rsidR="00AD1F6F" w:rsidRPr="0054540A">
        <w:rPr>
          <w:rFonts w:ascii="Times New Roman" w:hAnsi="Times New Roman"/>
        </w:rPr>
        <w:t>arXiv</w:t>
      </w:r>
      <w:proofErr w:type="spellEnd"/>
      <w:r w:rsidR="00AD1F6F" w:rsidRPr="0054540A">
        <w:rPr>
          <w:rFonts w:ascii="Times New Roman" w:hAnsi="Times New Roman"/>
        </w:rPr>
        <w:t xml:space="preserve"> preprint arXiv:2308.12352, 2023.</w:t>
      </w:r>
    </w:p>
    <w:p w14:paraId="342668AC" w14:textId="2D15105D"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[111] </w:t>
      </w:r>
      <w:r w:rsidR="00FF1AEF" w:rsidRPr="0054540A">
        <w:rPr>
          <w:rFonts w:ascii="Times New Roman" w:hAnsi="Times New Roman"/>
        </w:rPr>
        <w:t>Zhang Y, Liu Y, Li H, et al. MPFBL: Modal pairing-based cross-fusion bootstrap learning for multimodal emotion recognition[J]. Neurocomputing, 2025, 658: 131577.</w:t>
      </w:r>
    </w:p>
    <w:p w14:paraId="408A5D3C"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[112] Beck M, Pöppel K, </w:t>
      </w:r>
      <w:proofErr w:type="spellStart"/>
      <w:r w:rsidRPr="0054540A">
        <w:rPr>
          <w:rFonts w:ascii="Times New Roman" w:hAnsi="Times New Roman"/>
        </w:rPr>
        <w:t>Spanring</w:t>
      </w:r>
      <w:proofErr w:type="spellEnd"/>
      <w:r w:rsidRPr="0054540A">
        <w:rPr>
          <w:rFonts w:ascii="Times New Roman" w:hAnsi="Times New Roman"/>
        </w:rPr>
        <w:t xml:space="preserve"> M, et al. </w:t>
      </w:r>
      <w:proofErr w:type="spellStart"/>
      <w:r w:rsidRPr="0054540A">
        <w:rPr>
          <w:rFonts w:ascii="Times New Roman" w:hAnsi="Times New Roman"/>
        </w:rPr>
        <w:t>xLSTM</w:t>
      </w:r>
      <w:proofErr w:type="spellEnd"/>
      <w:r w:rsidRPr="0054540A">
        <w:rPr>
          <w:rFonts w:ascii="Times New Roman" w:hAnsi="Times New Roman"/>
        </w:rPr>
        <w:t xml:space="preserve">: Extended long short-term </w:t>
      </w:r>
      <w:proofErr w:type="gramStart"/>
      <w:r w:rsidRPr="0054540A">
        <w:rPr>
          <w:rFonts w:ascii="Times New Roman" w:hAnsi="Times New Roman"/>
        </w:rPr>
        <w:t>memory[</w:t>
      </w:r>
      <w:proofErr w:type="gramEnd"/>
      <w:r w:rsidRPr="0054540A">
        <w:rPr>
          <w:rFonts w:ascii="Times New Roman" w:hAnsi="Times New Roman"/>
        </w:rPr>
        <w:t>EB/OL]. arXiv:2405.04517, 2024.</w:t>
      </w:r>
    </w:p>
    <w:p w14:paraId="17279CF8" w14:textId="79452982"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[113] </w:t>
      </w:r>
      <w:r w:rsidR="00BD7CA1" w:rsidRPr="0054540A">
        <w:rPr>
          <w:rFonts w:ascii="Times New Roman" w:hAnsi="Times New Roman"/>
        </w:rPr>
        <w:t xml:space="preserve">Yu A, et al. Block-Biased Mamba for Long-Range Sequence Processing[J]. </w:t>
      </w:r>
      <w:proofErr w:type="spellStart"/>
      <w:r w:rsidR="00BD7CA1" w:rsidRPr="0054540A">
        <w:rPr>
          <w:rFonts w:ascii="Times New Roman" w:hAnsi="Times New Roman"/>
        </w:rPr>
        <w:t>arXiv</w:t>
      </w:r>
      <w:proofErr w:type="spellEnd"/>
      <w:r w:rsidR="00BD7CA1" w:rsidRPr="0054540A">
        <w:rPr>
          <w:rFonts w:ascii="Times New Roman" w:hAnsi="Times New Roman"/>
        </w:rPr>
        <w:t xml:space="preserve"> preprint arXiv:2505.09022, 2025.</w:t>
      </w:r>
    </w:p>
    <w:p w14:paraId="65BD8539" w14:textId="642820B8"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[114] </w:t>
      </w:r>
      <w:r w:rsidR="00BD7CA1" w:rsidRPr="0054540A">
        <w:rPr>
          <w:rFonts w:ascii="Times New Roman" w:hAnsi="Times New Roman"/>
        </w:rPr>
        <w:t xml:space="preserve">Yang H, Li Z, Chang Y, et al. A Survey of Retentive Network[J]. </w:t>
      </w:r>
      <w:proofErr w:type="spellStart"/>
      <w:r w:rsidR="00BD7CA1" w:rsidRPr="0054540A">
        <w:rPr>
          <w:rFonts w:ascii="Times New Roman" w:hAnsi="Times New Roman"/>
        </w:rPr>
        <w:t>arXiv</w:t>
      </w:r>
      <w:proofErr w:type="spellEnd"/>
      <w:r w:rsidR="00BD7CA1" w:rsidRPr="0054540A">
        <w:rPr>
          <w:rFonts w:ascii="Times New Roman" w:hAnsi="Times New Roman"/>
        </w:rPr>
        <w:t xml:space="preserve"> preprint arXiv:2506.06708, 2025.</w:t>
      </w:r>
    </w:p>
    <w:p w14:paraId="32ACBF37" w14:textId="7A348335"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[115] </w:t>
      </w:r>
      <w:proofErr w:type="spellStart"/>
      <w:r w:rsidR="00BD7CA1" w:rsidRPr="0054540A">
        <w:rPr>
          <w:rFonts w:ascii="Times New Roman" w:hAnsi="Times New Roman"/>
        </w:rPr>
        <w:t>Hauzenberger</w:t>
      </w:r>
      <w:proofErr w:type="spellEnd"/>
      <w:r w:rsidR="00BD7CA1" w:rsidRPr="0054540A">
        <w:rPr>
          <w:rFonts w:ascii="Times New Roman" w:hAnsi="Times New Roman"/>
        </w:rPr>
        <w:t xml:space="preserve"> L, et al. Effective Distillation to Hybrid </w:t>
      </w:r>
      <w:proofErr w:type="spellStart"/>
      <w:r w:rsidR="00BD7CA1" w:rsidRPr="0054540A">
        <w:rPr>
          <w:rFonts w:ascii="Times New Roman" w:hAnsi="Times New Roman"/>
        </w:rPr>
        <w:t>xLSTM</w:t>
      </w:r>
      <w:proofErr w:type="spellEnd"/>
      <w:r w:rsidR="00BD7CA1" w:rsidRPr="0054540A">
        <w:rPr>
          <w:rFonts w:ascii="Times New Roman" w:hAnsi="Times New Roman"/>
        </w:rPr>
        <w:t xml:space="preserve"> Architectures[J]. </w:t>
      </w:r>
      <w:proofErr w:type="spellStart"/>
      <w:r w:rsidR="00BD7CA1" w:rsidRPr="0054540A">
        <w:rPr>
          <w:rFonts w:ascii="Times New Roman" w:hAnsi="Times New Roman"/>
        </w:rPr>
        <w:t>arXiv</w:t>
      </w:r>
      <w:proofErr w:type="spellEnd"/>
      <w:r w:rsidR="00BD7CA1" w:rsidRPr="0054540A">
        <w:rPr>
          <w:rFonts w:ascii="Times New Roman" w:hAnsi="Times New Roman"/>
        </w:rPr>
        <w:t xml:space="preserve"> preprint arXiv:2603.15590, 2026.</w:t>
      </w:r>
    </w:p>
    <w:p w14:paraId="28305CDA"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[116] Zeng Z, </w:t>
      </w:r>
      <w:proofErr w:type="spellStart"/>
      <w:r w:rsidRPr="0054540A">
        <w:rPr>
          <w:rFonts w:ascii="Times New Roman" w:hAnsi="Times New Roman"/>
        </w:rPr>
        <w:t>Pantic</w:t>
      </w:r>
      <w:proofErr w:type="spellEnd"/>
      <w:r w:rsidRPr="0054540A">
        <w:rPr>
          <w:rFonts w:ascii="Times New Roman" w:hAnsi="Times New Roman"/>
        </w:rPr>
        <w:t xml:space="preserve"> M, Roisman G I, et al. A survey of affect recognition methods: Audio, visual, and spontaneous expressions[J]. IEEE Transactions on Pattern Analysis and Machine Intelligence, 2009, 31(1): 39-58. DOI:10.1109/TPAMI.2008.52.</w:t>
      </w:r>
    </w:p>
    <w:p w14:paraId="6266CFB1" w14:textId="735055BA"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[117] </w:t>
      </w:r>
      <w:r w:rsidR="00AD1F6F" w:rsidRPr="0054540A">
        <w:rPr>
          <w:rFonts w:ascii="Times New Roman" w:hAnsi="Times New Roman"/>
        </w:rPr>
        <w:t>Ramaswamy M P A, Palaniswamy S. Multimodal emotion recognition: A comprehensive review, trends, and challenges[J]. WIREs: Data Mining &amp; Knowledge Discovery, 2024, 14(6): e1563.</w:t>
      </w:r>
      <w:r w:rsidRPr="0054540A">
        <w:rPr>
          <w:rFonts w:ascii="Times New Roman" w:hAnsi="Times New Roman"/>
        </w:rPr>
        <w:t xml:space="preserve"> </w:t>
      </w:r>
    </w:p>
    <w:p w14:paraId="1D3A917E" w14:textId="0614B53A"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[118] </w:t>
      </w:r>
      <w:r w:rsidR="00AD1F6F" w:rsidRPr="0054540A">
        <w:rPr>
          <w:rFonts w:ascii="Times New Roman" w:hAnsi="Times New Roman"/>
        </w:rPr>
        <w:t>Soleymani M, Garcia D, Jou B, et al. A survey of multimodal sentiment analysis[J]. Image and Vision Computing, 2017, 65: 3-14.</w:t>
      </w:r>
    </w:p>
    <w:p w14:paraId="6AEC6098" w14:textId="5B741A6C"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[119] </w:t>
      </w:r>
      <w:proofErr w:type="spellStart"/>
      <w:r w:rsidR="00CE44C8" w:rsidRPr="0054540A">
        <w:rPr>
          <w:rFonts w:ascii="Times New Roman" w:hAnsi="Times New Roman"/>
        </w:rPr>
        <w:t>Ezzameli</w:t>
      </w:r>
      <w:proofErr w:type="spellEnd"/>
      <w:r w:rsidR="00CE44C8" w:rsidRPr="0054540A">
        <w:rPr>
          <w:rFonts w:ascii="Times New Roman" w:hAnsi="Times New Roman"/>
        </w:rPr>
        <w:t xml:space="preserve"> K, </w:t>
      </w:r>
      <w:proofErr w:type="spellStart"/>
      <w:r w:rsidR="00CE44C8" w:rsidRPr="0054540A">
        <w:rPr>
          <w:rFonts w:ascii="Times New Roman" w:hAnsi="Times New Roman"/>
        </w:rPr>
        <w:t>Mahersia</w:t>
      </w:r>
      <w:proofErr w:type="spellEnd"/>
      <w:r w:rsidR="00CE44C8" w:rsidRPr="0054540A">
        <w:rPr>
          <w:rFonts w:ascii="Times New Roman" w:hAnsi="Times New Roman"/>
        </w:rPr>
        <w:t xml:space="preserve"> H. Emotion recognition from unimodal to multimodal analysis: A review[J]. Information Fusion, 2023, 99: 101847.</w:t>
      </w:r>
    </w:p>
    <w:p w14:paraId="09428E8C" w14:textId="2FA731A8"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[120] </w:t>
      </w:r>
      <w:r w:rsidR="00012DF2" w:rsidRPr="0054540A">
        <w:rPr>
          <w:rFonts w:ascii="Times New Roman" w:hAnsi="Times New Roman"/>
        </w:rPr>
        <w:t xml:space="preserve">Hou J, Omar N, </w:t>
      </w:r>
      <w:proofErr w:type="spellStart"/>
      <w:r w:rsidR="00012DF2" w:rsidRPr="0054540A">
        <w:rPr>
          <w:rFonts w:ascii="Times New Roman" w:hAnsi="Times New Roman"/>
        </w:rPr>
        <w:t>Tiun</w:t>
      </w:r>
      <w:proofErr w:type="spellEnd"/>
      <w:r w:rsidR="00012DF2" w:rsidRPr="0054540A">
        <w:rPr>
          <w:rFonts w:ascii="Times New Roman" w:hAnsi="Times New Roman"/>
        </w:rPr>
        <w:t xml:space="preserve"> S, et al. TF-BERT: Tensor-based fusion BERT for multimodal sentiment analysis[J]. Neural Networks, 2025, 185: 107222.</w:t>
      </w:r>
    </w:p>
    <w:p w14:paraId="596356EB" w14:textId="6748E1CB"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[121] </w:t>
      </w:r>
      <w:r w:rsidR="00BD7CA1" w:rsidRPr="0054540A">
        <w:rPr>
          <w:rFonts w:ascii="Times New Roman" w:hAnsi="Times New Roman"/>
        </w:rPr>
        <w:t xml:space="preserve">Li J, Li L, Shi X, et al. </w:t>
      </w:r>
      <w:proofErr w:type="spellStart"/>
      <w:r w:rsidR="00BD7CA1" w:rsidRPr="0054540A">
        <w:rPr>
          <w:rFonts w:ascii="Times New Roman" w:hAnsi="Times New Roman"/>
        </w:rPr>
        <w:t>Optimising</w:t>
      </w:r>
      <w:proofErr w:type="spellEnd"/>
      <w:r w:rsidR="00BD7CA1" w:rsidRPr="0054540A">
        <w:rPr>
          <w:rFonts w:ascii="Times New Roman" w:hAnsi="Times New Roman"/>
        </w:rPr>
        <w:t xml:space="preserve"> multi-modal fusion with a tri-encoder tensor network for process applications[J]. International Journal of Simulation and Process Modelling, 2025, 22(1/2): 75-</w:t>
      </w:r>
      <w:proofErr w:type="gramStart"/>
      <w:r w:rsidR="00BD7CA1" w:rsidRPr="0054540A">
        <w:rPr>
          <w:rFonts w:ascii="Times New Roman" w:hAnsi="Times New Roman"/>
        </w:rPr>
        <w:t>92.</w:t>
      </w:r>
      <w:r w:rsidRPr="0054540A">
        <w:rPr>
          <w:rFonts w:ascii="Times New Roman" w:hAnsi="Times New Roman"/>
        </w:rPr>
        <w:t>.</w:t>
      </w:r>
      <w:proofErr w:type="gramEnd"/>
    </w:p>
    <w:p w14:paraId="530A48D7"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[122] Liu Z, Shen Y, Liu X, et al. Multimodal Cyclic Transformer Network for Multimodal Sentiment Analysis[C]//Proceedings of the AAAI Conference on Artificial Intelligence. New York: AAAI Press, 2020, 34(05): 8456-8463.</w:t>
      </w:r>
    </w:p>
    <w:p w14:paraId="4C994748" w14:textId="64DD935C"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[123] </w:t>
      </w:r>
      <w:r w:rsidR="00AD1F6F" w:rsidRPr="0054540A">
        <w:rPr>
          <w:rFonts w:ascii="Times New Roman" w:hAnsi="Times New Roman"/>
        </w:rPr>
        <w:t>Xu D, Zhang C. Exploring feature interactions for multimodal sentiment analysis[J]. International Journal of Cognitive Informatics and Natural Intelligence, 2025, 19(1): 1-19.</w:t>
      </w:r>
    </w:p>
    <w:p w14:paraId="2F507391" w14:textId="49E96E32"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lastRenderedPageBreak/>
        <w:t xml:space="preserve">[124] </w:t>
      </w:r>
      <w:r w:rsidR="00BD7CA1" w:rsidRPr="0054540A">
        <w:rPr>
          <w:rFonts w:ascii="Times New Roman" w:hAnsi="Times New Roman"/>
        </w:rPr>
        <w:t>Liu W, Cao S, Zhang S. DRSS: a multimodal sentiment analysis approach based on dual representation and self-supervised learning strategy[J]. The Journal of Supercomputing, 2025, 81: 58.</w:t>
      </w:r>
    </w:p>
    <w:p w14:paraId="3C6E566C" w14:textId="3FC1B8F0"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 xml:space="preserve">[125] </w:t>
      </w:r>
      <w:r w:rsidR="00FF1AEF" w:rsidRPr="0054540A">
        <w:rPr>
          <w:rFonts w:ascii="Times New Roman" w:hAnsi="Times New Roman"/>
        </w:rPr>
        <w:t>Liu J, Wang Y, Yang J, et al. Prompt-matching synthesis model for missing modalities in sentiment analysis[J]. Knowledge-Based Systems, 2025, 315: 114215.</w:t>
      </w:r>
    </w:p>
    <w:p w14:paraId="6FF6316B"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[126] Wang F, Zhao C, Wei W, et al. SemEval-2024 Task 3: Multimodal Emotion Cause Analysis in Conversations[C]//Proceedings of the 18th International Workshop on Semantic Evaluation. 2024.</w:t>
      </w:r>
    </w:p>
    <w:p w14:paraId="52D2BAF3" w14:textId="77777777" w:rsidR="009B10D2"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[127] Li M, Yang D, Huang S, et al. A Unified Self-Distillation Framework for Multimodal Sentiment Analysis with Uncertain Missing Modalities[C]//Proceedings of the AAAI Conference on Artificial Intelligence. 2024.</w:t>
      </w:r>
    </w:p>
    <w:p w14:paraId="514F899B" w14:textId="795AD776" w:rsidR="00C642EC" w:rsidRPr="0054540A" w:rsidRDefault="009B10D2" w:rsidP="0054540A">
      <w:pPr>
        <w:pStyle w:val="afff9"/>
        <w:ind w:leftChars="174" w:left="846" w:hangingChars="204" w:hanging="428"/>
        <w:rPr>
          <w:rFonts w:ascii="Times New Roman" w:hAnsi="Times New Roman"/>
        </w:rPr>
      </w:pPr>
      <w:r w:rsidRPr="0054540A">
        <w:rPr>
          <w:rFonts w:ascii="Times New Roman" w:hAnsi="Times New Roman"/>
        </w:rPr>
        <w:t>[128] Yao Y, Yu T, Zhang A, et al. Efficient GPT-4V level multimodal large language model for deployment on edge devices[J]. Nature Communications, 2025, 16: 5509.</w:t>
      </w:r>
    </w:p>
    <w:p w14:paraId="06A83431" w14:textId="77777777" w:rsidR="009B10D2" w:rsidRDefault="009B10D2">
      <w:pPr>
        <w:pStyle w:val="afff9"/>
        <w:ind w:leftChars="174" w:left="846" w:hangingChars="204" w:hanging="428"/>
        <w:rPr>
          <w:rFonts w:hint="eastAsia"/>
        </w:rPr>
      </w:pPr>
    </w:p>
    <w:p w14:paraId="735EEE46" w14:textId="77777777" w:rsidR="00C642EC" w:rsidRDefault="00000000" w:rsidP="009B10D2">
      <w:pPr>
        <w:pStyle w:val="afff9"/>
        <w:ind w:firstLineChars="0" w:firstLine="0"/>
        <w:rPr>
          <w:rFonts w:hint="eastAsia"/>
        </w:rPr>
      </w:pPr>
      <w:r>
        <w:br w:type="page"/>
      </w:r>
    </w:p>
    <w:p w14:paraId="67CFC9F5" w14:textId="0DF37F8E" w:rsidR="00C642EC" w:rsidRDefault="00000000" w:rsidP="00B63A6E">
      <w:pPr>
        <w:pStyle w:val="aff0"/>
        <w:jc w:val="left"/>
      </w:pPr>
      <w:bookmarkStart w:id="116" w:name="_Toc224744466"/>
      <w:r>
        <w:rPr>
          <w:rFonts w:hint="eastAsia"/>
        </w:rPr>
        <w:lastRenderedPageBreak/>
        <w:t>攻读硕士学位期间发表论文及科研成果</w:t>
      </w:r>
      <w:bookmarkEnd w:id="116"/>
    </w:p>
    <w:p w14:paraId="105D0105" w14:textId="77777777" w:rsidR="00491BA2" w:rsidRDefault="00491BA2" w:rsidP="00491BA2">
      <w:pPr>
        <w:wordWrap w:val="0"/>
        <w:autoSpaceDE w:val="0"/>
        <w:autoSpaceDN w:val="0"/>
        <w:spacing w:line="240" w:lineRule="auto"/>
        <w:ind w:firstLineChars="0" w:firstLine="0"/>
        <w:rPr>
          <w:b/>
          <w:bCs/>
          <w:lang w:eastAsia="zh-CN"/>
        </w:rPr>
      </w:pPr>
      <w:r>
        <w:rPr>
          <w:rFonts w:hint="eastAsia"/>
          <w:lang w:eastAsia="zh-CN"/>
        </w:rPr>
        <w:t>学术论文：</w:t>
      </w:r>
    </w:p>
    <w:p w14:paraId="5AFCCD85" w14:textId="45DA7207" w:rsidR="00491BA2" w:rsidRDefault="00491BA2" w:rsidP="00491BA2">
      <w:pPr>
        <w:wordWrap w:val="0"/>
        <w:autoSpaceDE w:val="0"/>
        <w:autoSpaceDN w:val="0"/>
        <w:spacing w:line="240" w:lineRule="auto"/>
        <w:rPr>
          <w:lang w:eastAsia="zh-CN"/>
        </w:rPr>
      </w:pPr>
      <w:r w:rsidRPr="008D756A">
        <w:rPr>
          <w:rFonts w:hint="eastAsia"/>
          <w:lang w:eastAsia="zh-CN"/>
        </w:rPr>
        <w:t>1</w:t>
      </w:r>
      <w:r w:rsidRPr="008D756A">
        <w:rPr>
          <w:lang w:eastAsia="zh-CN"/>
        </w:rPr>
        <w:t xml:space="preserve">. </w:t>
      </w:r>
      <w:r w:rsidRPr="008D756A">
        <w:rPr>
          <w:rFonts w:hint="eastAsia"/>
          <w:b/>
          <w:bCs/>
          <w:lang w:eastAsia="zh-CN"/>
        </w:rPr>
        <w:t>作者</w:t>
      </w:r>
      <w:r w:rsidRPr="008D756A">
        <w:rPr>
          <w:rFonts w:hint="eastAsia"/>
          <w:b/>
          <w:bCs/>
          <w:lang w:eastAsia="zh-CN"/>
        </w:rPr>
        <w:t>1</w:t>
      </w:r>
      <w:r>
        <w:rPr>
          <w:rFonts w:hint="eastAsia"/>
          <w:lang w:eastAsia="zh-CN"/>
        </w:rPr>
        <w:t>，作者</w:t>
      </w:r>
      <w:r>
        <w:rPr>
          <w:rFonts w:hint="eastAsia"/>
          <w:lang w:eastAsia="zh-CN"/>
        </w:rPr>
        <w:t>2</w:t>
      </w:r>
      <w:r>
        <w:rPr>
          <w:rFonts w:hint="eastAsia"/>
          <w:lang w:eastAsia="zh-CN"/>
        </w:rPr>
        <w:t>.</w:t>
      </w:r>
      <w:r>
        <w:rPr>
          <w:rFonts w:hint="eastAsia"/>
          <w:lang w:eastAsia="zh-CN"/>
        </w:rPr>
        <w:t xml:space="preserve"> </w:t>
      </w:r>
      <w:proofErr w:type="spellStart"/>
      <w:r w:rsidRPr="00491BA2">
        <w:rPr>
          <w:lang w:eastAsia="zh-CN"/>
        </w:rPr>
        <w:t>xLSTM</w:t>
      </w:r>
      <w:proofErr w:type="spellEnd"/>
      <w:r w:rsidRPr="00491BA2">
        <w:rPr>
          <w:lang w:eastAsia="zh-CN"/>
        </w:rPr>
        <w:t>-Fusion: A Deep Multimodal Emotion Recognition Framework with Matrix Memory Enhancement</w:t>
      </w:r>
      <w:r>
        <w:rPr>
          <w:rFonts w:hint="eastAsia"/>
          <w:lang w:eastAsia="zh-CN"/>
        </w:rPr>
        <w:t>，</w:t>
      </w:r>
      <w:r>
        <w:rPr>
          <w:rFonts w:hint="eastAsia"/>
          <w:lang w:eastAsia="zh-CN"/>
        </w:rPr>
        <w:t>202</w:t>
      </w:r>
      <w:r w:rsidR="006145EC">
        <w:rPr>
          <w:rFonts w:hint="eastAsia"/>
          <w:lang w:eastAsia="zh-CN"/>
        </w:rPr>
        <w:t>5</w:t>
      </w:r>
      <w:r>
        <w:rPr>
          <w:rFonts w:hint="eastAsia"/>
          <w:lang w:eastAsia="zh-CN"/>
        </w:rPr>
        <w:t>年，</w:t>
      </w:r>
      <w:r>
        <w:rPr>
          <w:rFonts w:hint="eastAsia"/>
          <w:lang w:eastAsia="zh-CN"/>
        </w:rPr>
        <w:t>pp.</w:t>
      </w:r>
      <w:r w:rsidRPr="0065012D">
        <w:rPr>
          <w:lang w:eastAsia="zh-CN"/>
        </w:rPr>
        <w:t>1</w:t>
      </w:r>
      <w:r w:rsidR="006145EC">
        <w:rPr>
          <w:rFonts w:hint="eastAsia"/>
          <w:lang w:eastAsia="zh-CN"/>
        </w:rPr>
        <w:t>27</w:t>
      </w:r>
      <w:r w:rsidRPr="0065012D">
        <w:rPr>
          <w:lang w:eastAsia="zh-CN"/>
        </w:rPr>
        <w:t>-1</w:t>
      </w:r>
      <w:r w:rsidR="006145EC">
        <w:rPr>
          <w:rFonts w:hint="eastAsia"/>
          <w:lang w:eastAsia="zh-CN"/>
        </w:rPr>
        <w:t>32</w:t>
      </w:r>
      <w:r>
        <w:rPr>
          <w:rFonts w:hint="eastAsia"/>
          <w:lang w:eastAsia="zh-CN"/>
        </w:rPr>
        <w:t>，主办单位：</w:t>
      </w:r>
      <w:r w:rsidR="004474CA" w:rsidRPr="004474CA">
        <w:rPr>
          <w:lang w:eastAsia="zh-CN"/>
        </w:rPr>
        <w:t>2025 International Conference on Artificial Intelligence, Virtual Reality and Interaction Design (AIVRID 2025)</w:t>
      </w:r>
      <w:r>
        <w:rPr>
          <w:rFonts w:hint="eastAsia"/>
          <w:lang w:eastAsia="zh-CN"/>
        </w:rPr>
        <w:t>，</w:t>
      </w:r>
      <w:r>
        <w:rPr>
          <w:rFonts w:hint="eastAsia"/>
          <w:lang w:eastAsia="zh-CN"/>
        </w:rPr>
        <w:t>EI</w:t>
      </w:r>
      <w:r>
        <w:rPr>
          <w:rFonts w:hint="eastAsia"/>
          <w:lang w:eastAsia="zh-CN"/>
        </w:rPr>
        <w:t>会议</w:t>
      </w:r>
      <w:r>
        <w:rPr>
          <w:rFonts w:hint="eastAsia"/>
          <w:lang w:eastAsia="zh-CN"/>
        </w:rPr>
        <w:t>，</w:t>
      </w:r>
      <w:r>
        <w:rPr>
          <w:rFonts w:hint="eastAsia"/>
          <w:lang w:eastAsia="zh-CN"/>
        </w:rPr>
        <w:t>EI</w:t>
      </w:r>
      <w:r>
        <w:rPr>
          <w:rFonts w:hint="eastAsia"/>
          <w:lang w:eastAsia="zh-CN"/>
        </w:rPr>
        <w:t>检索，已检索，</w:t>
      </w:r>
      <w:r>
        <w:rPr>
          <w:rFonts w:hint="eastAsia"/>
          <w:lang w:eastAsia="zh-CN"/>
        </w:rPr>
        <w:t>DOI</w:t>
      </w:r>
      <w:r>
        <w:rPr>
          <w:rFonts w:hint="eastAsia"/>
          <w:lang w:eastAsia="zh-CN"/>
        </w:rPr>
        <w:t>号：</w:t>
      </w:r>
      <w:hyperlink r:id="rId33" w:history="1">
        <w:r w:rsidR="00283862" w:rsidRPr="00DD443A">
          <w:rPr>
            <w:rStyle w:val="af6"/>
            <w:rFonts w:hint="eastAsia"/>
            <w:lang w:eastAsia="zh-CN"/>
          </w:rPr>
          <w:t>https://doi.org/</w:t>
        </w:r>
        <w:r w:rsidR="00283862" w:rsidRPr="00DD443A">
          <w:rPr>
            <w:rStyle w:val="af6"/>
            <w:rFonts w:hint="eastAsia"/>
            <w:lang w:eastAsia="zh-CN"/>
          </w:rPr>
          <w:t>1</w:t>
        </w:r>
        <w:r w:rsidR="00283862" w:rsidRPr="00DD443A">
          <w:rPr>
            <w:rStyle w:val="af6"/>
            <w:rFonts w:hint="eastAsia"/>
            <w:lang w:eastAsia="zh-CN"/>
          </w:rPr>
          <w:t>0.11</w:t>
        </w:r>
        <w:r w:rsidR="00283862" w:rsidRPr="00DD443A">
          <w:rPr>
            <w:rStyle w:val="af6"/>
            <w:rFonts w:hint="eastAsia"/>
            <w:lang w:eastAsia="zh-CN"/>
          </w:rPr>
          <w:t>45</w:t>
        </w:r>
        <w:r w:rsidR="00283862" w:rsidRPr="00DD443A">
          <w:rPr>
            <w:rStyle w:val="af6"/>
            <w:rFonts w:hint="eastAsia"/>
            <w:lang w:eastAsia="zh-CN"/>
          </w:rPr>
          <w:t>/</w:t>
        </w:r>
        <w:r w:rsidR="00283862" w:rsidRPr="00DD443A">
          <w:rPr>
            <w:rStyle w:val="af6"/>
            <w:rFonts w:hint="eastAsia"/>
            <w:lang w:eastAsia="zh-CN"/>
          </w:rPr>
          <w:t>3777730.37</w:t>
        </w:r>
        <w:r w:rsidR="00283862" w:rsidRPr="00DD443A">
          <w:rPr>
            <w:rStyle w:val="af6"/>
            <w:rFonts w:hint="eastAsia"/>
            <w:lang w:eastAsia="zh-CN"/>
          </w:rPr>
          <w:t>7</w:t>
        </w:r>
        <w:r w:rsidR="00283862" w:rsidRPr="00DD443A">
          <w:rPr>
            <w:rStyle w:val="af6"/>
            <w:rFonts w:hint="eastAsia"/>
            <w:lang w:eastAsia="zh-CN"/>
          </w:rPr>
          <w:t>7752</w:t>
        </w:r>
      </w:hyperlink>
      <w:r>
        <w:rPr>
          <w:rFonts w:hint="eastAsia"/>
          <w:lang w:eastAsia="zh-CN"/>
        </w:rPr>
        <w:t>本硕士学位论文第三章。</w:t>
      </w:r>
    </w:p>
    <w:p w14:paraId="3BCA4BD2" w14:textId="666CB83A" w:rsidR="00C642EC" w:rsidRPr="00491BA2" w:rsidRDefault="00C642EC">
      <w:pPr>
        <w:ind w:firstLineChars="0" w:firstLine="0"/>
        <w:rPr>
          <w:lang w:eastAsia="zh-CN"/>
        </w:rPr>
      </w:pPr>
    </w:p>
    <w:p w14:paraId="5ACB880F" w14:textId="77777777" w:rsidR="00C642EC" w:rsidRDefault="00000000">
      <w:pPr>
        <w:ind w:firstLineChars="0" w:firstLine="0"/>
        <w:rPr>
          <w:lang w:eastAsia="zh-CN"/>
        </w:rPr>
      </w:pPr>
      <w:r>
        <w:rPr>
          <w:lang w:eastAsia="zh-CN"/>
        </w:rPr>
        <w:br w:type="page"/>
      </w:r>
    </w:p>
    <w:p w14:paraId="4D2FA04F" w14:textId="77777777" w:rsidR="00C642EC" w:rsidRDefault="00000000">
      <w:pPr>
        <w:pStyle w:val="aff"/>
      </w:pPr>
      <w:bookmarkStart w:id="117" w:name="_Toc224744467"/>
      <w:r>
        <w:rPr>
          <w:rFonts w:hint="eastAsia"/>
        </w:rPr>
        <w:lastRenderedPageBreak/>
        <w:t>致</w:t>
      </w:r>
      <w:r>
        <w:rPr>
          <w:rFonts w:hint="eastAsia"/>
        </w:rPr>
        <w:t xml:space="preserve">    </w:t>
      </w:r>
      <w:r>
        <w:rPr>
          <w:rFonts w:hint="eastAsia"/>
        </w:rPr>
        <w:t>谢</w:t>
      </w:r>
      <w:bookmarkEnd w:id="117"/>
      <w:r>
        <w:rPr>
          <w:rFonts w:hint="eastAsia"/>
        </w:rPr>
        <w:t xml:space="preserve">                                                                                                                                                                                                                                                      </w:t>
      </w:r>
    </w:p>
    <w:p w14:paraId="38FDFE59"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行文至此，意味着我的硕士研究生生涯即将画上句号。这篇论文的完成，不仅是对一段学术探索的总结，更是对过往三年成长历程的回望。从初入实验室的迷茫，到如今能够独立完成课题研究，每一步都离不开师长、同窗与家人的鼎力相助。</w:t>
      </w:r>
    </w:p>
    <w:p w14:paraId="03136192"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首先，我要将最诚挚的谢意献给我的导师——谢春芝老师。感谢您在学术道路上为我点亮明灯。从研究方向的选定、实验方案的敲定，到小论文的反复打磨与大论文的最终成稿，每一个环节都凝聚着您的心血与智慧。您严谨的治学态度、敏锐的学术洞察力以及对我论文中EI会议投稿的细致指导，让我深刻体会到科研的严谨与魅力。当我陷入思维困境时，您总是耐心引导，帮我拨云见日；在生活中，您的关怀与鼓励也让我倍感温暖。能成为您的学生，我深感荣幸。</w:t>
      </w:r>
    </w:p>
    <w:p w14:paraId="1992CB39"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同时，我要衷心感谢实验室的李艳丽老师和刘佳老师。两位老师在组会上提出的宝贵意见，常常让我茅塞顿开。你们在各自领域的深厚造诣和对科研的执着追求，不仅拓宽了我的学术视野，更让我懂得了“脚踏实地”对于科研工作者的意义。感谢你们在课题研究中提供的无私帮助与支持。</w:t>
      </w:r>
    </w:p>
    <w:p w14:paraId="2F8B117E"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感谢并肩奋斗的同门伙伴们。感谢师兄师姐们在实验操作和代码调试上给予的耐心指点；感谢师弟师妹们在数据整理和日常讨论中提供的协助。与你们在实验室无数次的交流探讨、相互鼓励，让枯燥的科研生活充满了活力与温暖。这种亦师亦友的情谊，是我硕士期间最宝贵的财富。</w:t>
      </w:r>
    </w:p>
    <w:p w14:paraId="052AD9B5"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感谢我的舍友们。虽然我们专业背景不同，但每晚归寝后的卧谈，总能让我从不同的视角看待问题，获得新的启发。你们的包容、陪伴和那些欢声笑语，让我在忙碌的学习之余，感受到了家一般的温馨。</w:t>
      </w:r>
    </w:p>
    <w:p w14:paraId="57EE9A71"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最后，千言万语道不尽对父母的感恩。感谢你们二十多年来的养育之恩，感谢你们在我求学路上毫无保留的付出与支持。你们永远是我最坚强的后盾，是我无论走多远都能安心回望的港湾。这篇论文，也凝聚着你们的期盼与守望。</w:t>
      </w:r>
    </w:p>
    <w:p w14:paraId="77A7C8E6" w14:textId="77777777" w:rsidR="00B63A6E" w:rsidRPr="00B63A6E" w:rsidRDefault="00B63A6E" w:rsidP="00B63A6E">
      <w:pPr>
        <w:rPr>
          <w:rFonts w:asciiTheme="majorEastAsia" w:eastAsiaTheme="majorEastAsia" w:hAnsiTheme="majorEastAsia"/>
          <w:lang w:eastAsia="zh-CN"/>
        </w:rPr>
      </w:pPr>
      <w:r w:rsidRPr="00B63A6E">
        <w:rPr>
          <w:rFonts w:asciiTheme="majorEastAsia" w:eastAsiaTheme="majorEastAsia" w:hAnsiTheme="majorEastAsia"/>
          <w:lang w:eastAsia="zh-CN"/>
        </w:rPr>
        <w:t>凡是过往，皆为序章。带着这份感恩与收获，我将继续前行。</w:t>
      </w:r>
    </w:p>
    <w:p w14:paraId="3A1544B7" w14:textId="77777777" w:rsidR="00C642EC" w:rsidRPr="00B63A6E" w:rsidRDefault="00C642EC">
      <w:pPr>
        <w:rPr>
          <w:lang w:eastAsia="zh-CN"/>
        </w:rPr>
      </w:pPr>
    </w:p>
    <w:p w14:paraId="5CFA0435" w14:textId="77777777" w:rsidR="00C642EC" w:rsidRDefault="00C642EC">
      <w:pPr>
        <w:rPr>
          <w:lang w:eastAsia="zh-CN"/>
        </w:rPr>
      </w:pPr>
    </w:p>
    <w:p w14:paraId="7E805C63" w14:textId="77777777" w:rsidR="00C642EC" w:rsidRDefault="00C642EC">
      <w:pPr>
        <w:rPr>
          <w:lang w:eastAsia="zh-CN"/>
        </w:rPr>
      </w:pPr>
    </w:p>
    <w:p w14:paraId="1D653AD4" w14:textId="77777777" w:rsidR="00C642EC" w:rsidRDefault="00C642EC">
      <w:pPr>
        <w:rPr>
          <w:lang w:eastAsia="zh-CN"/>
        </w:rPr>
      </w:pPr>
    </w:p>
    <w:p w14:paraId="4F8E8A0B" w14:textId="77777777" w:rsidR="00C642EC" w:rsidRDefault="00C642EC">
      <w:pPr>
        <w:rPr>
          <w:lang w:eastAsia="zh-CN"/>
        </w:rPr>
      </w:pPr>
    </w:p>
    <w:p w14:paraId="2A529639" w14:textId="77777777" w:rsidR="00C642EC" w:rsidRDefault="00C642EC">
      <w:pPr>
        <w:rPr>
          <w:lang w:eastAsia="zh-CN"/>
        </w:rPr>
      </w:pPr>
    </w:p>
    <w:p w14:paraId="65DEFD76" w14:textId="77777777" w:rsidR="00C642EC" w:rsidRDefault="00C642EC" w:rsidP="0054540A">
      <w:pPr>
        <w:ind w:firstLineChars="0" w:firstLine="0"/>
        <w:rPr>
          <w:rFonts w:hint="eastAsia"/>
          <w:lang w:eastAsia="zh-CN"/>
        </w:rPr>
      </w:pPr>
    </w:p>
    <w:sectPr w:rsidR="00C642EC">
      <w:headerReference w:type="even" r:id="rId34"/>
      <w:headerReference w:type="default" r:id="rId35"/>
      <w:footerReference w:type="even" r:id="rId36"/>
      <w:footerReference w:type="default" r:id="rId37"/>
      <w:endnotePr>
        <w:numFmt w:val="decimal"/>
      </w:endnotePr>
      <w:pgSz w:w="11906" w:h="16838"/>
      <w:pgMar w:top="1985" w:right="1418" w:bottom="1418" w:left="1418" w:header="1418" w:footer="1134" w:gutter="0"/>
      <w:pgNumType w:start="1" w:chapStyle="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80B2" w14:textId="77777777" w:rsidR="00AB643D" w:rsidRDefault="00AB643D">
      <w:pPr>
        <w:spacing w:line="240" w:lineRule="auto"/>
      </w:pPr>
      <w:r>
        <w:separator/>
      </w:r>
    </w:p>
  </w:endnote>
  <w:endnote w:type="continuationSeparator" w:id="0">
    <w:p w14:paraId="33960C0F" w14:textId="77777777" w:rsidR="00AB643D" w:rsidRDefault="00AB6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ommercialScript BT">
    <w:altName w:val="Segoe Print"/>
    <w:charset w:val="00"/>
    <w:family w:val="script"/>
    <w:pitch w:val="default"/>
    <w:sig w:usb0="00000000"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7BC5" w14:textId="77777777" w:rsidR="00C642EC" w:rsidRDefault="00C642E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5930" w14:textId="77777777" w:rsidR="00C642EC" w:rsidRDefault="00C642E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4B33" w14:textId="77777777" w:rsidR="00C642EC" w:rsidRDefault="00C642E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04C8" w14:textId="77777777" w:rsidR="00C642EC" w:rsidRDefault="00000000">
    <w:pPr>
      <w:pStyle w:val="a8"/>
      <w:ind w:firstLine="360"/>
      <w:rPr>
        <w:rFonts w:ascii="宋体" w:hAnsi="宋体" w:hint="eastAsia"/>
        <w:lang w:eastAsia="zh-CN"/>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IV</w:t>
    </w:r>
    <w:r>
      <w:rPr>
        <w:rFonts w:ascii="宋体" w:hAnsi="宋体"/>
      </w:rPr>
      <w:fldChar w:fldCharType="end"/>
    </w:r>
    <w:r>
      <w:rPr>
        <w:rFonts w:ascii="宋体" w:hAnsi="宋体"/>
      </w:rPr>
      <w:t xml:space="preserve"> </w:t>
    </w:r>
  </w:p>
  <w:p w14:paraId="09FE2B73" w14:textId="77777777" w:rsidR="00C642EC" w:rsidRDefault="00C642E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B570E" w14:textId="77777777" w:rsidR="00C642EC" w:rsidRDefault="00000000">
    <w:pPr>
      <w:pStyle w:val="a8"/>
      <w:ind w:firstLine="360"/>
      <w:rPr>
        <w:lang w:eastAsia="zh-CN"/>
      </w:rPr>
    </w:pPr>
    <w:r>
      <w:t xml:space="preserve"> </w:t>
    </w:r>
    <w:r>
      <w:fldChar w:fldCharType="begin"/>
    </w:r>
    <w:r>
      <w:instrText xml:space="preserve"> PAGE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BAE4" w14:textId="77777777" w:rsidR="00C642EC" w:rsidRDefault="00000000">
    <w:pPr>
      <w:pStyle w:val="a8"/>
      <w:ind w:firstLine="360"/>
      <w:rPr>
        <w:lang w:eastAsia="zh-CN"/>
      </w:rPr>
    </w:pPr>
    <w:r>
      <w:t xml:space="preserve"> </w:t>
    </w:r>
    <w:r>
      <w:fldChar w:fldCharType="begin"/>
    </w:r>
    <w:r>
      <w:instrText xml:space="preserve"> PAGE </w:instrText>
    </w:r>
    <w:r>
      <w:fldChar w:fldCharType="separate"/>
    </w:r>
    <w:r>
      <w:t>III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6C1F6" w14:textId="77777777" w:rsidR="00C642EC" w:rsidRDefault="00000000">
    <w:pPr>
      <w:pStyle w:val="a8"/>
      <w:framePr w:wrap="around" w:vAnchor="text" w:hAnchor="margin" w:xAlign="center" w:y="1"/>
      <w:ind w:firstLine="360"/>
      <w:rPr>
        <w:rStyle w:val="af4"/>
        <w:rFonts w:ascii="宋体" w:hAnsi="宋体" w:hint="eastAsia"/>
      </w:rPr>
    </w:pPr>
    <w:r>
      <w:rPr>
        <w:rStyle w:val="af4"/>
        <w:rFonts w:ascii="宋体" w:hAnsi="宋体"/>
      </w:rPr>
      <w:fldChar w:fldCharType="begin"/>
    </w:r>
    <w:r>
      <w:rPr>
        <w:rStyle w:val="af4"/>
        <w:rFonts w:ascii="宋体" w:hAnsi="宋体"/>
      </w:rPr>
      <w:instrText xml:space="preserve">PAGE  </w:instrText>
    </w:r>
    <w:r>
      <w:rPr>
        <w:rStyle w:val="af4"/>
        <w:rFonts w:ascii="宋体" w:hAnsi="宋体"/>
      </w:rPr>
      <w:fldChar w:fldCharType="separate"/>
    </w:r>
    <w:r>
      <w:rPr>
        <w:rStyle w:val="af4"/>
        <w:rFonts w:ascii="宋体" w:hAnsi="宋体"/>
      </w:rPr>
      <w:t>22</w:t>
    </w:r>
    <w:r>
      <w:rPr>
        <w:rStyle w:val="af4"/>
        <w:rFonts w:ascii="宋体" w:hAnsi="宋体"/>
      </w:rPr>
      <w:fldChar w:fldCharType="end"/>
    </w:r>
  </w:p>
  <w:p w14:paraId="48FBDBD9" w14:textId="77777777" w:rsidR="00C642EC" w:rsidRDefault="00C642EC">
    <w:pPr>
      <w:pStyle w:val="a8"/>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7C55" w14:textId="77777777" w:rsidR="00C642EC" w:rsidRDefault="00000000">
    <w:pPr>
      <w:pStyle w:val="a8"/>
      <w:framePr w:wrap="around" w:vAnchor="text" w:hAnchor="margin" w:xAlign="center" w:y="1"/>
      <w:ind w:firstLine="360"/>
      <w:rPr>
        <w:rStyle w:val="af4"/>
        <w:rFonts w:ascii="宋体" w:hAnsi="宋体" w:hint="eastAsia"/>
      </w:rPr>
    </w:pPr>
    <w:r>
      <w:rPr>
        <w:rStyle w:val="af4"/>
        <w:rFonts w:ascii="宋体" w:hAnsi="宋体"/>
      </w:rPr>
      <w:fldChar w:fldCharType="begin"/>
    </w:r>
    <w:r>
      <w:rPr>
        <w:rStyle w:val="af4"/>
        <w:rFonts w:ascii="宋体" w:hAnsi="宋体"/>
      </w:rPr>
      <w:instrText xml:space="preserve">PAGE  </w:instrText>
    </w:r>
    <w:r>
      <w:rPr>
        <w:rStyle w:val="af4"/>
        <w:rFonts w:ascii="宋体" w:hAnsi="宋体"/>
      </w:rPr>
      <w:fldChar w:fldCharType="separate"/>
    </w:r>
    <w:r>
      <w:rPr>
        <w:rStyle w:val="af4"/>
        <w:rFonts w:ascii="宋体" w:hAnsi="宋体"/>
      </w:rPr>
      <w:t>21</w:t>
    </w:r>
    <w:r>
      <w:rPr>
        <w:rStyle w:val="af4"/>
        <w:rFonts w:ascii="宋体" w:hAnsi="宋体"/>
      </w:rPr>
      <w:fldChar w:fldCharType="end"/>
    </w:r>
  </w:p>
  <w:p w14:paraId="34F8BD52" w14:textId="77777777" w:rsidR="00C642EC" w:rsidRDefault="00000000">
    <w:pPr>
      <w:pStyle w:val="a8"/>
      <w:ind w:firstLine="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E7AC7" w14:textId="77777777" w:rsidR="00AB643D" w:rsidRDefault="00AB643D">
      <w:r>
        <w:separator/>
      </w:r>
    </w:p>
  </w:footnote>
  <w:footnote w:type="continuationSeparator" w:id="0">
    <w:p w14:paraId="3A4C7269" w14:textId="77777777" w:rsidR="00AB643D" w:rsidRDefault="00AB6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BC04" w14:textId="77777777" w:rsidR="00C642EC" w:rsidRDefault="00C642EC">
    <w:pPr>
      <w:pStyle w:val="a9"/>
      <w:pBdr>
        <w:bottom w:val="none" w:sz="0" w:space="0" w:color="auto"/>
      </w:pBdr>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E911" w14:textId="77777777" w:rsidR="00C642EC" w:rsidRDefault="00000000">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1A53" w14:textId="77777777" w:rsidR="00C642EC" w:rsidRDefault="00C642EC">
    <w:pPr>
      <w:pStyle w:val="a9"/>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3A39" w14:textId="77777777" w:rsidR="00C642EC" w:rsidRDefault="00E31BB1">
    <w:pPr>
      <w:pStyle w:val="a9"/>
      <w:ind w:firstLine="400"/>
    </w:pPr>
    <w:r>
      <w:rPr>
        <w:rFonts w:hint="eastAsia"/>
      </w:rPr>
      <w:t>基于多模态深度融合智能网络的跨领域情感分析研究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C693" w14:textId="77777777" w:rsidR="00C642EC" w:rsidRDefault="00000000">
    <w:pPr>
      <w:pStyle w:val="a9"/>
      <w:ind w:firstLine="400"/>
    </w:pPr>
    <w:r>
      <w:rPr>
        <w:rFonts w:hint="eastAsia"/>
      </w:rPr>
      <w:t>西华大学硕士学位论文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7469" w14:textId="6EE71A68" w:rsidR="00C642EC" w:rsidRDefault="00E31BB1">
    <w:pPr>
      <w:pStyle w:val="a9"/>
      <w:ind w:firstLine="400"/>
    </w:pPr>
    <w:r>
      <w:rPr>
        <w:rFonts w:hint="eastAsia"/>
      </w:rPr>
      <w:t>基于多模态深度融合智能网络的跨领域情感分析研究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83EA" w14:textId="09A45375" w:rsidR="00C642EC" w:rsidRDefault="00E31BB1">
    <w:pPr>
      <w:pStyle w:val="a9"/>
      <w:ind w:firstLine="400"/>
    </w:pPr>
    <w:r>
      <w:rPr>
        <w:rFonts w:hint="eastAsia"/>
      </w:rPr>
      <w:t>基于多模态深度融合智能网络的跨领域情感分析研究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6319" w14:textId="77777777" w:rsidR="00C642EC" w:rsidRDefault="00000000">
    <w:pPr>
      <w:pStyle w:val="a9"/>
      <w:ind w:firstLine="400"/>
    </w:pPr>
    <w:r>
      <w:rPr>
        <w:rFonts w:hint="eastAsia"/>
      </w:rPr>
      <w:t>西华大学硕士学位论文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
  <w:drawingGridVerticalSpacing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B2C"/>
    <w:rsid w:val="00001145"/>
    <w:rsid w:val="00001C69"/>
    <w:rsid w:val="00004B8C"/>
    <w:rsid w:val="00012DF2"/>
    <w:rsid w:val="00014FB7"/>
    <w:rsid w:val="00016C59"/>
    <w:rsid w:val="000226CA"/>
    <w:rsid w:val="000235A2"/>
    <w:rsid w:val="0002406E"/>
    <w:rsid w:val="0002621A"/>
    <w:rsid w:val="00026AEB"/>
    <w:rsid w:val="000307FD"/>
    <w:rsid w:val="00042BB1"/>
    <w:rsid w:val="00052BAE"/>
    <w:rsid w:val="00055DB6"/>
    <w:rsid w:val="00056E90"/>
    <w:rsid w:val="00060209"/>
    <w:rsid w:val="00063590"/>
    <w:rsid w:val="000638A2"/>
    <w:rsid w:val="00063AE5"/>
    <w:rsid w:val="00071DBD"/>
    <w:rsid w:val="000727E0"/>
    <w:rsid w:val="00074150"/>
    <w:rsid w:val="00076F5C"/>
    <w:rsid w:val="000775B6"/>
    <w:rsid w:val="00081DAC"/>
    <w:rsid w:val="000958C7"/>
    <w:rsid w:val="000A0A72"/>
    <w:rsid w:val="000A6A89"/>
    <w:rsid w:val="000B08F4"/>
    <w:rsid w:val="000B6665"/>
    <w:rsid w:val="000B6CA0"/>
    <w:rsid w:val="000C413B"/>
    <w:rsid w:val="000C414F"/>
    <w:rsid w:val="000C4586"/>
    <w:rsid w:val="000C6515"/>
    <w:rsid w:val="000C762D"/>
    <w:rsid w:val="000D1486"/>
    <w:rsid w:val="000D4D2A"/>
    <w:rsid w:val="000E126F"/>
    <w:rsid w:val="000E3252"/>
    <w:rsid w:val="000E335A"/>
    <w:rsid w:val="000F1F62"/>
    <w:rsid w:val="000F41DF"/>
    <w:rsid w:val="000F64CC"/>
    <w:rsid w:val="00101820"/>
    <w:rsid w:val="00115785"/>
    <w:rsid w:val="00117633"/>
    <w:rsid w:val="001234CB"/>
    <w:rsid w:val="0013078D"/>
    <w:rsid w:val="00134E0D"/>
    <w:rsid w:val="00140993"/>
    <w:rsid w:val="00145110"/>
    <w:rsid w:val="00146E61"/>
    <w:rsid w:val="00147F7F"/>
    <w:rsid w:val="00150647"/>
    <w:rsid w:val="00152252"/>
    <w:rsid w:val="001628E4"/>
    <w:rsid w:val="001632C7"/>
    <w:rsid w:val="00164FFE"/>
    <w:rsid w:val="001673AA"/>
    <w:rsid w:val="00170FA5"/>
    <w:rsid w:val="00172C8A"/>
    <w:rsid w:val="0017602A"/>
    <w:rsid w:val="0018304A"/>
    <w:rsid w:val="001832BA"/>
    <w:rsid w:val="00190A3F"/>
    <w:rsid w:val="00190E3D"/>
    <w:rsid w:val="00191899"/>
    <w:rsid w:val="00192012"/>
    <w:rsid w:val="001922B9"/>
    <w:rsid w:val="0019479F"/>
    <w:rsid w:val="0019492A"/>
    <w:rsid w:val="00194B5F"/>
    <w:rsid w:val="001960B6"/>
    <w:rsid w:val="001967B6"/>
    <w:rsid w:val="00197E55"/>
    <w:rsid w:val="001A0AF1"/>
    <w:rsid w:val="001A1D7D"/>
    <w:rsid w:val="001A23B9"/>
    <w:rsid w:val="001A6E2E"/>
    <w:rsid w:val="001A787F"/>
    <w:rsid w:val="001B06BC"/>
    <w:rsid w:val="001B3BBD"/>
    <w:rsid w:val="001C0EE5"/>
    <w:rsid w:val="001C2345"/>
    <w:rsid w:val="001C4619"/>
    <w:rsid w:val="001C4C4F"/>
    <w:rsid w:val="001C6CCD"/>
    <w:rsid w:val="001D6A96"/>
    <w:rsid w:val="001D6D15"/>
    <w:rsid w:val="001E0A13"/>
    <w:rsid w:val="001E39C9"/>
    <w:rsid w:val="001E4DF9"/>
    <w:rsid w:val="001E5A76"/>
    <w:rsid w:val="001F3359"/>
    <w:rsid w:val="001F5699"/>
    <w:rsid w:val="001F6823"/>
    <w:rsid w:val="001F6FC8"/>
    <w:rsid w:val="00201D4A"/>
    <w:rsid w:val="00201F24"/>
    <w:rsid w:val="00204A3F"/>
    <w:rsid w:val="00214C59"/>
    <w:rsid w:val="002162CA"/>
    <w:rsid w:val="002266EC"/>
    <w:rsid w:val="00232129"/>
    <w:rsid w:val="00234179"/>
    <w:rsid w:val="00234C56"/>
    <w:rsid w:val="00240D9D"/>
    <w:rsid w:val="00242CB3"/>
    <w:rsid w:val="00243926"/>
    <w:rsid w:val="00244A9C"/>
    <w:rsid w:val="002453EF"/>
    <w:rsid w:val="00247A52"/>
    <w:rsid w:val="002533B4"/>
    <w:rsid w:val="00255A70"/>
    <w:rsid w:val="0025658D"/>
    <w:rsid w:val="002606AD"/>
    <w:rsid w:val="00260D4E"/>
    <w:rsid w:val="00264F3A"/>
    <w:rsid w:val="002669D2"/>
    <w:rsid w:val="00275CD0"/>
    <w:rsid w:val="00280294"/>
    <w:rsid w:val="00283862"/>
    <w:rsid w:val="00297F37"/>
    <w:rsid w:val="002A038A"/>
    <w:rsid w:val="002A0799"/>
    <w:rsid w:val="002A1833"/>
    <w:rsid w:val="002A20B5"/>
    <w:rsid w:val="002A5723"/>
    <w:rsid w:val="002B343D"/>
    <w:rsid w:val="002B629F"/>
    <w:rsid w:val="002C2215"/>
    <w:rsid w:val="002C2E93"/>
    <w:rsid w:val="002C6193"/>
    <w:rsid w:val="002D0F20"/>
    <w:rsid w:val="002D2B13"/>
    <w:rsid w:val="002D49BC"/>
    <w:rsid w:val="002D5089"/>
    <w:rsid w:val="002D5D08"/>
    <w:rsid w:val="002E197C"/>
    <w:rsid w:val="002E1A99"/>
    <w:rsid w:val="002E49EB"/>
    <w:rsid w:val="002F2800"/>
    <w:rsid w:val="002F2BAB"/>
    <w:rsid w:val="002F350F"/>
    <w:rsid w:val="002F6446"/>
    <w:rsid w:val="002F6677"/>
    <w:rsid w:val="00303F84"/>
    <w:rsid w:val="0031637C"/>
    <w:rsid w:val="0032695B"/>
    <w:rsid w:val="00330450"/>
    <w:rsid w:val="0033204B"/>
    <w:rsid w:val="00340EB1"/>
    <w:rsid w:val="00341506"/>
    <w:rsid w:val="00351298"/>
    <w:rsid w:val="00353391"/>
    <w:rsid w:val="003566F7"/>
    <w:rsid w:val="00361256"/>
    <w:rsid w:val="0036408A"/>
    <w:rsid w:val="0036469B"/>
    <w:rsid w:val="00366812"/>
    <w:rsid w:val="0037390F"/>
    <w:rsid w:val="003800FF"/>
    <w:rsid w:val="00380F3F"/>
    <w:rsid w:val="00381CFF"/>
    <w:rsid w:val="00382E58"/>
    <w:rsid w:val="003839C6"/>
    <w:rsid w:val="003855C6"/>
    <w:rsid w:val="00387FD9"/>
    <w:rsid w:val="00391E83"/>
    <w:rsid w:val="003A1280"/>
    <w:rsid w:val="003A1C03"/>
    <w:rsid w:val="003A3A66"/>
    <w:rsid w:val="003A4C97"/>
    <w:rsid w:val="003B2E93"/>
    <w:rsid w:val="003B33CF"/>
    <w:rsid w:val="003C021B"/>
    <w:rsid w:val="003C4923"/>
    <w:rsid w:val="003C73C6"/>
    <w:rsid w:val="003D2BD5"/>
    <w:rsid w:val="003E05A6"/>
    <w:rsid w:val="003F3BB3"/>
    <w:rsid w:val="003F7514"/>
    <w:rsid w:val="003F7527"/>
    <w:rsid w:val="00403C6A"/>
    <w:rsid w:val="004044EE"/>
    <w:rsid w:val="00404CF0"/>
    <w:rsid w:val="00404F23"/>
    <w:rsid w:val="00404FF7"/>
    <w:rsid w:val="004066C2"/>
    <w:rsid w:val="00406EB0"/>
    <w:rsid w:val="00407876"/>
    <w:rsid w:val="004113AC"/>
    <w:rsid w:val="00411F39"/>
    <w:rsid w:val="00412A1F"/>
    <w:rsid w:val="00413520"/>
    <w:rsid w:val="004141C5"/>
    <w:rsid w:val="00414635"/>
    <w:rsid w:val="004147ED"/>
    <w:rsid w:val="00414DAB"/>
    <w:rsid w:val="004207B7"/>
    <w:rsid w:val="004226E2"/>
    <w:rsid w:val="00425A29"/>
    <w:rsid w:val="004322CE"/>
    <w:rsid w:val="004356FB"/>
    <w:rsid w:val="00441C26"/>
    <w:rsid w:val="0044319A"/>
    <w:rsid w:val="0044509D"/>
    <w:rsid w:val="00446E22"/>
    <w:rsid w:val="00447245"/>
    <w:rsid w:val="004474CA"/>
    <w:rsid w:val="00451E9A"/>
    <w:rsid w:val="0045255C"/>
    <w:rsid w:val="004528DF"/>
    <w:rsid w:val="00454932"/>
    <w:rsid w:val="004550B1"/>
    <w:rsid w:val="00455788"/>
    <w:rsid w:val="004605DC"/>
    <w:rsid w:val="00460AB7"/>
    <w:rsid w:val="00462BA5"/>
    <w:rsid w:val="0047254E"/>
    <w:rsid w:val="00472D62"/>
    <w:rsid w:val="004734FA"/>
    <w:rsid w:val="004772AE"/>
    <w:rsid w:val="004812E3"/>
    <w:rsid w:val="00484F93"/>
    <w:rsid w:val="00485E84"/>
    <w:rsid w:val="00487AD1"/>
    <w:rsid w:val="00491BA2"/>
    <w:rsid w:val="00492672"/>
    <w:rsid w:val="00493A68"/>
    <w:rsid w:val="0049655F"/>
    <w:rsid w:val="004A39AE"/>
    <w:rsid w:val="004A416C"/>
    <w:rsid w:val="004B1D99"/>
    <w:rsid w:val="004B35A4"/>
    <w:rsid w:val="004B6144"/>
    <w:rsid w:val="004C6170"/>
    <w:rsid w:val="004C639B"/>
    <w:rsid w:val="004C7117"/>
    <w:rsid w:val="004D3E12"/>
    <w:rsid w:val="004D4479"/>
    <w:rsid w:val="004D4FBD"/>
    <w:rsid w:val="004E5423"/>
    <w:rsid w:val="004E5D82"/>
    <w:rsid w:val="004E619F"/>
    <w:rsid w:val="004E6BD4"/>
    <w:rsid w:val="004F0895"/>
    <w:rsid w:val="004F5047"/>
    <w:rsid w:val="00512EA4"/>
    <w:rsid w:val="00515A43"/>
    <w:rsid w:val="005251A7"/>
    <w:rsid w:val="00542E7C"/>
    <w:rsid w:val="0054540A"/>
    <w:rsid w:val="005509BD"/>
    <w:rsid w:val="00550B67"/>
    <w:rsid w:val="00550DDE"/>
    <w:rsid w:val="00553000"/>
    <w:rsid w:val="005544C6"/>
    <w:rsid w:val="00554A61"/>
    <w:rsid w:val="00555E04"/>
    <w:rsid w:val="00561C7B"/>
    <w:rsid w:val="005620BF"/>
    <w:rsid w:val="00562180"/>
    <w:rsid w:val="0056263D"/>
    <w:rsid w:val="005637DF"/>
    <w:rsid w:val="0057290F"/>
    <w:rsid w:val="00572A94"/>
    <w:rsid w:val="005733F7"/>
    <w:rsid w:val="00575DE0"/>
    <w:rsid w:val="005820DA"/>
    <w:rsid w:val="005846F3"/>
    <w:rsid w:val="005847C8"/>
    <w:rsid w:val="00586386"/>
    <w:rsid w:val="0059067F"/>
    <w:rsid w:val="005918BF"/>
    <w:rsid w:val="00591F48"/>
    <w:rsid w:val="0059635E"/>
    <w:rsid w:val="005A223D"/>
    <w:rsid w:val="005A3BA9"/>
    <w:rsid w:val="005A6DF4"/>
    <w:rsid w:val="005B5A96"/>
    <w:rsid w:val="005B6822"/>
    <w:rsid w:val="005C14B8"/>
    <w:rsid w:val="005C28F5"/>
    <w:rsid w:val="005C2DA5"/>
    <w:rsid w:val="005C3DFF"/>
    <w:rsid w:val="005C6287"/>
    <w:rsid w:val="005C6BFE"/>
    <w:rsid w:val="005D1221"/>
    <w:rsid w:val="005D2A7E"/>
    <w:rsid w:val="005D5001"/>
    <w:rsid w:val="005D749A"/>
    <w:rsid w:val="005E1248"/>
    <w:rsid w:val="005E2BEB"/>
    <w:rsid w:val="005E6950"/>
    <w:rsid w:val="005E73EB"/>
    <w:rsid w:val="005E77BC"/>
    <w:rsid w:val="005F0F1B"/>
    <w:rsid w:val="006049B3"/>
    <w:rsid w:val="00607A55"/>
    <w:rsid w:val="006105BD"/>
    <w:rsid w:val="006133BF"/>
    <w:rsid w:val="006145EC"/>
    <w:rsid w:val="00623F21"/>
    <w:rsid w:val="0062767A"/>
    <w:rsid w:val="00636BB3"/>
    <w:rsid w:val="00640B9E"/>
    <w:rsid w:val="00642751"/>
    <w:rsid w:val="00652F85"/>
    <w:rsid w:val="00654BE3"/>
    <w:rsid w:val="00663209"/>
    <w:rsid w:val="006633A0"/>
    <w:rsid w:val="006641A9"/>
    <w:rsid w:val="00664DDB"/>
    <w:rsid w:val="00667F37"/>
    <w:rsid w:val="006773C0"/>
    <w:rsid w:val="00677514"/>
    <w:rsid w:val="00677673"/>
    <w:rsid w:val="00684C2E"/>
    <w:rsid w:val="00692B5C"/>
    <w:rsid w:val="00695F61"/>
    <w:rsid w:val="0069693F"/>
    <w:rsid w:val="006975E1"/>
    <w:rsid w:val="00697E5E"/>
    <w:rsid w:val="006A17FD"/>
    <w:rsid w:val="006A4E6E"/>
    <w:rsid w:val="006B2C09"/>
    <w:rsid w:val="006B55E4"/>
    <w:rsid w:val="006B7073"/>
    <w:rsid w:val="006B7486"/>
    <w:rsid w:val="006C1CF5"/>
    <w:rsid w:val="006C427D"/>
    <w:rsid w:val="006C6BE7"/>
    <w:rsid w:val="006C7347"/>
    <w:rsid w:val="006C766E"/>
    <w:rsid w:val="006D1203"/>
    <w:rsid w:val="006D7B87"/>
    <w:rsid w:val="006D7CDC"/>
    <w:rsid w:val="006E4061"/>
    <w:rsid w:val="006E4624"/>
    <w:rsid w:val="006F0B14"/>
    <w:rsid w:val="006F1CF2"/>
    <w:rsid w:val="007032A8"/>
    <w:rsid w:val="00706145"/>
    <w:rsid w:val="007113D0"/>
    <w:rsid w:val="00716FE8"/>
    <w:rsid w:val="00717549"/>
    <w:rsid w:val="00717B39"/>
    <w:rsid w:val="00721C99"/>
    <w:rsid w:val="00727B2C"/>
    <w:rsid w:val="00731389"/>
    <w:rsid w:val="00737B77"/>
    <w:rsid w:val="00740F8C"/>
    <w:rsid w:val="00750C28"/>
    <w:rsid w:val="007525C6"/>
    <w:rsid w:val="00756551"/>
    <w:rsid w:val="00763B07"/>
    <w:rsid w:val="0076575D"/>
    <w:rsid w:val="007659E9"/>
    <w:rsid w:val="00765E8B"/>
    <w:rsid w:val="0077144B"/>
    <w:rsid w:val="0077619E"/>
    <w:rsid w:val="00780DBC"/>
    <w:rsid w:val="007857C7"/>
    <w:rsid w:val="007913F4"/>
    <w:rsid w:val="00792B22"/>
    <w:rsid w:val="00796236"/>
    <w:rsid w:val="007A2D70"/>
    <w:rsid w:val="007A39D6"/>
    <w:rsid w:val="007A4712"/>
    <w:rsid w:val="007A6DCD"/>
    <w:rsid w:val="007A7179"/>
    <w:rsid w:val="007B0F93"/>
    <w:rsid w:val="007B493E"/>
    <w:rsid w:val="007C0277"/>
    <w:rsid w:val="007C2C05"/>
    <w:rsid w:val="007C35EF"/>
    <w:rsid w:val="007D1909"/>
    <w:rsid w:val="007D38D2"/>
    <w:rsid w:val="007D76E9"/>
    <w:rsid w:val="007D7AC1"/>
    <w:rsid w:val="007E0ACC"/>
    <w:rsid w:val="007E3FC4"/>
    <w:rsid w:val="007E78B2"/>
    <w:rsid w:val="007F22F8"/>
    <w:rsid w:val="007F4988"/>
    <w:rsid w:val="008008D2"/>
    <w:rsid w:val="00800E3B"/>
    <w:rsid w:val="008105D7"/>
    <w:rsid w:val="00811400"/>
    <w:rsid w:val="00813E5E"/>
    <w:rsid w:val="0081601C"/>
    <w:rsid w:val="00822AD7"/>
    <w:rsid w:val="008231AE"/>
    <w:rsid w:val="00823877"/>
    <w:rsid w:val="0082472F"/>
    <w:rsid w:val="00831999"/>
    <w:rsid w:val="008330E2"/>
    <w:rsid w:val="00834E84"/>
    <w:rsid w:val="0084012F"/>
    <w:rsid w:val="00841041"/>
    <w:rsid w:val="008503FC"/>
    <w:rsid w:val="00853679"/>
    <w:rsid w:val="00855ECE"/>
    <w:rsid w:val="00857365"/>
    <w:rsid w:val="00864E30"/>
    <w:rsid w:val="00871068"/>
    <w:rsid w:val="00872E4B"/>
    <w:rsid w:val="00873D49"/>
    <w:rsid w:val="0087709E"/>
    <w:rsid w:val="0087769F"/>
    <w:rsid w:val="0088662E"/>
    <w:rsid w:val="008A3F1F"/>
    <w:rsid w:val="008A4DBF"/>
    <w:rsid w:val="008A6FCD"/>
    <w:rsid w:val="008B4539"/>
    <w:rsid w:val="008C028A"/>
    <w:rsid w:val="008C2729"/>
    <w:rsid w:val="008C36A2"/>
    <w:rsid w:val="008C40C4"/>
    <w:rsid w:val="008C52C5"/>
    <w:rsid w:val="008C68DA"/>
    <w:rsid w:val="008D2AE3"/>
    <w:rsid w:val="008D2C31"/>
    <w:rsid w:val="008D44B3"/>
    <w:rsid w:val="008D4AFE"/>
    <w:rsid w:val="008D6588"/>
    <w:rsid w:val="008E201F"/>
    <w:rsid w:val="008E38E3"/>
    <w:rsid w:val="008E5642"/>
    <w:rsid w:val="008E66B8"/>
    <w:rsid w:val="008F5858"/>
    <w:rsid w:val="0090175C"/>
    <w:rsid w:val="009072EE"/>
    <w:rsid w:val="0091444C"/>
    <w:rsid w:val="009155F3"/>
    <w:rsid w:val="0092108B"/>
    <w:rsid w:val="00922557"/>
    <w:rsid w:val="0092510E"/>
    <w:rsid w:val="009254D7"/>
    <w:rsid w:val="009260DB"/>
    <w:rsid w:val="00932AF5"/>
    <w:rsid w:val="00942708"/>
    <w:rsid w:val="0094360F"/>
    <w:rsid w:val="00951304"/>
    <w:rsid w:val="009543C4"/>
    <w:rsid w:val="009577D3"/>
    <w:rsid w:val="00960961"/>
    <w:rsid w:val="00961948"/>
    <w:rsid w:val="00970513"/>
    <w:rsid w:val="00971F94"/>
    <w:rsid w:val="00973115"/>
    <w:rsid w:val="00974395"/>
    <w:rsid w:val="009841E1"/>
    <w:rsid w:val="00985CF6"/>
    <w:rsid w:val="00986377"/>
    <w:rsid w:val="009929E3"/>
    <w:rsid w:val="00994055"/>
    <w:rsid w:val="009A01EB"/>
    <w:rsid w:val="009A1982"/>
    <w:rsid w:val="009A5981"/>
    <w:rsid w:val="009A68DD"/>
    <w:rsid w:val="009A69AD"/>
    <w:rsid w:val="009B10D2"/>
    <w:rsid w:val="009B1D91"/>
    <w:rsid w:val="009B3EC3"/>
    <w:rsid w:val="009B5D18"/>
    <w:rsid w:val="009B66D1"/>
    <w:rsid w:val="009C0155"/>
    <w:rsid w:val="009C5A65"/>
    <w:rsid w:val="009C70B1"/>
    <w:rsid w:val="009D55D2"/>
    <w:rsid w:val="009D698F"/>
    <w:rsid w:val="009F0858"/>
    <w:rsid w:val="009F4B68"/>
    <w:rsid w:val="009F77E1"/>
    <w:rsid w:val="00A034FD"/>
    <w:rsid w:val="00A03583"/>
    <w:rsid w:val="00A076D2"/>
    <w:rsid w:val="00A0790C"/>
    <w:rsid w:val="00A07E37"/>
    <w:rsid w:val="00A129B0"/>
    <w:rsid w:val="00A1449D"/>
    <w:rsid w:val="00A2111E"/>
    <w:rsid w:val="00A31B38"/>
    <w:rsid w:val="00A34E36"/>
    <w:rsid w:val="00A4475E"/>
    <w:rsid w:val="00A5248B"/>
    <w:rsid w:val="00A571EE"/>
    <w:rsid w:val="00A6162B"/>
    <w:rsid w:val="00A64154"/>
    <w:rsid w:val="00A656C4"/>
    <w:rsid w:val="00A75A84"/>
    <w:rsid w:val="00A77DD8"/>
    <w:rsid w:val="00A80B57"/>
    <w:rsid w:val="00A8144B"/>
    <w:rsid w:val="00A8215C"/>
    <w:rsid w:val="00A85FAA"/>
    <w:rsid w:val="00A93A5A"/>
    <w:rsid w:val="00A94A35"/>
    <w:rsid w:val="00A95269"/>
    <w:rsid w:val="00A95F65"/>
    <w:rsid w:val="00AA1E8B"/>
    <w:rsid w:val="00AA1FA9"/>
    <w:rsid w:val="00AA448A"/>
    <w:rsid w:val="00AA51E4"/>
    <w:rsid w:val="00AA7A97"/>
    <w:rsid w:val="00AB086C"/>
    <w:rsid w:val="00AB1C41"/>
    <w:rsid w:val="00AB4E43"/>
    <w:rsid w:val="00AB643D"/>
    <w:rsid w:val="00AC2017"/>
    <w:rsid w:val="00AC5E8D"/>
    <w:rsid w:val="00AD1F6F"/>
    <w:rsid w:val="00AD3C8D"/>
    <w:rsid w:val="00AE02F0"/>
    <w:rsid w:val="00AE1721"/>
    <w:rsid w:val="00AF1267"/>
    <w:rsid w:val="00AF5DB0"/>
    <w:rsid w:val="00AF66DF"/>
    <w:rsid w:val="00B025DE"/>
    <w:rsid w:val="00B05EF4"/>
    <w:rsid w:val="00B12B2E"/>
    <w:rsid w:val="00B138A1"/>
    <w:rsid w:val="00B16351"/>
    <w:rsid w:val="00B2017D"/>
    <w:rsid w:val="00B2776B"/>
    <w:rsid w:val="00B278A8"/>
    <w:rsid w:val="00B27C71"/>
    <w:rsid w:val="00B27E0E"/>
    <w:rsid w:val="00B30F73"/>
    <w:rsid w:val="00B34202"/>
    <w:rsid w:val="00B35E29"/>
    <w:rsid w:val="00B36D85"/>
    <w:rsid w:val="00B41717"/>
    <w:rsid w:val="00B43B85"/>
    <w:rsid w:val="00B463A0"/>
    <w:rsid w:val="00B46F54"/>
    <w:rsid w:val="00B47E99"/>
    <w:rsid w:val="00B52BA4"/>
    <w:rsid w:val="00B53ADE"/>
    <w:rsid w:val="00B55395"/>
    <w:rsid w:val="00B604BC"/>
    <w:rsid w:val="00B63A6E"/>
    <w:rsid w:val="00B65630"/>
    <w:rsid w:val="00B71935"/>
    <w:rsid w:val="00B72BEA"/>
    <w:rsid w:val="00B74F37"/>
    <w:rsid w:val="00B8243B"/>
    <w:rsid w:val="00B90EEC"/>
    <w:rsid w:val="00B957EC"/>
    <w:rsid w:val="00B97FE3"/>
    <w:rsid w:val="00BA624D"/>
    <w:rsid w:val="00BB2016"/>
    <w:rsid w:val="00BB6BD8"/>
    <w:rsid w:val="00BC3684"/>
    <w:rsid w:val="00BC4074"/>
    <w:rsid w:val="00BC4576"/>
    <w:rsid w:val="00BC5A58"/>
    <w:rsid w:val="00BC5B7D"/>
    <w:rsid w:val="00BD16D8"/>
    <w:rsid w:val="00BD5995"/>
    <w:rsid w:val="00BD5FFD"/>
    <w:rsid w:val="00BD7CA1"/>
    <w:rsid w:val="00BE0194"/>
    <w:rsid w:val="00BE21E9"/>
    <w:rsid w:val="00BE380F"/>
    <w:rsid w:val="00BE58DC"/>
    <w:rsid w:val="00BF4712"/>
    <w:rsid w:val="00BF57B0"/>
    <w:rsid w:val="00C12207"/>
    <w:rsid w:val="00C12DE0"/>
    <w:rsid w:val="00C23C6A"/>
    <w:rsid w:val="00C25E69"/>
    <w:rsid w:val="00C27211"/>
    <w:rsid w:val="00C35581"/>
    <w:rsid w:val="00C35F33"/>
    <w:rsid w:val="00C3639B"/>
    <w:rsid w:val="00C36400"/>
    <w:rsid w:val="00C44D4A"/>
    <w:rsid w:val="00C452BE"/>
    <w:rsid w:val="00C46720"/>
    <w:rsid w:val="00C474D6"/>
    <w:rsid w:val="00C51628"/>
    <w:rsid w:val="00C51EBB"/>
    <w:rsid w:val="00C55574"/>
    <w:rsid w:val="00C642EC"/>
    <w:rsid w:val="00C65D17"/>
    <w:rsid w:val="00C7277E"/>
    <w:rsid w:val="00C74E84"/>
    <w:rsid w:val="00C75B02"/>
    <w:rsid w:val="00C82DBC"/>
    <w:rsid w:val="00C86678"/>
    <w:rsid w:val="00C91427"/>
    <w:rsid w:val="00C92FAC"/>
    <w:rsid w:val="00CA11F7"/>
    <w:rsid w:val="00CA37B3"/>
    <w:rsid w:val="00CA3D25"/>
    <w:rsid w:val="00CA3E12"/>
    <w:rsid w:val="00CA5870"/>
    <w:rsid w:val="00CB0C28"/>
    <w:rsid w:val="00CB223A"/>
    <w:rsid w:val="00CB2904"/>
    <w:rsid w:val="00CB7B99"/>
    <w:rsid w:val="00CC00A3"/>
    <w:rsid w:val="00CC4E11"/>
    <w:rsid w:val="00CD5DAE"/>
    <w:rsid w:val="00CE0574"/>
    <w:rsid w:val="00CE0695"/>
    <w:rsid w:val="00CE220C"/>
    <w:rsid w:val="00CE24A0"/>
    <w:rsid w:val="00CE2634"/>
    <w:rsid w:val="00CE44C8"/>
    <w:rsid w:val="00CF1086"/>
    <w:rsid w:val="00CF1FEE"/>
    <w:rsid w:val="00CF6179"/>
    <w:rsid w:val="00D00D89"/>
    <w:rsid w:val="00D13A6D"/>
    <w:rsid w:val="00D144B6"/>
    <w:rsid w:val="00D20CEE"/>
    <w:rsid w:val="00D210AA"/>
    <w:rsid w:val="00D22F68"/>
    <w:rsid w:val="00D25E7C"/>
    <w:rsid w:val="00D27C30"/>
    <w:rsid w:val="00D35A89"/>
    <w:rsid w:val="00D36AAD"/>
    <w:rsid w:val="00D36E17"/>
    <w:rsid w:val="00D36FF0"/>
    <w:rsid w:val="00D40C36"/>
    <w:rsid w:val="00D44164"/>
    <w:rsid w:val="00D4763D"/>
    <w:rsid w:val="00D557AE"/>
    <w:rsid w:val="00D62B10"/>
    <w:rsid w:val="00D75D06"/>
    <w:rsid w:val="00D84B27"/>
    <w:rsid w:val="00D87DD4"/>
    <w:rsid w:val="00D9252C"/>
    <w:rsid w:val="00D95BD9"/>
    <w:rsid w:val="00DA360E"/>
    <w:rsid w:val="00DA423C"/>
    <w:rsid w:val="00DA610B"/>
    <w:rsid w:val="00DB082E"/>
    <w:rsid w:val="00DC06BE"/>
    <w:rsid w:val="00DD0359"/>
    <w:rsid w:val="00DD19B2"/>
    <w:rsid w:val="00DD3F9A"/>
    <w:rsid w:val="00DE05AD"/>
    <w:rsid w:val="00DE383B"/>
    <w:rsid w:val="00DE4569"/>
    <w:rsid w:val="00DE48C8"/>
    <w:rsid w:val="00DE4D70"/>
    <w:rsid w:val="00DE4EBC"/>
    <w:rsid w:val="00DF05AA"/>
    <w:rsid w:val="00DF37D8"/>
    <w:rsid w:val="00DF757A"/>
    <w:rsid w:val="00DF7EE5"/>
    <w:rsid w:val="00E0457D"/>
    <w:rsid w:val="00E05A19"/>
    <w:rsid w:val="00E07C96"/>
    <w:rsid w:val="00E12829"/>
    <w:rsid w:val="00E20FD3"/>
    <w:rsid w:val="00E221D7"/>
    <w:rsid w:val="00E31BB1"/>
    <w:rsid w:val="00E32923"/>
    <w:rsid w:val="00E36B32"/>
    <w:rsid w:val="00E36DBA"/>
    <w:rsid w:val="00E41D12"/>
    <w:rsid w:val="00E4581D"/>
    <w:rsid w:val="00E47CEB"/>
    <w:rsid w:val="00E506A2"/>
    <w:rsid w:val="00E53577"/>
    <w:rsid w:val="00E55F56"/>
    <w:rsid w:val="00E63DC5"/>
    <w:rsid w:val="00E66A9E"/>
    <w:rsid w:val="00E67094"/>
    <w:rsid w:val="00E816C9"/>
    <w:rsid w:val="00E849B7"/>
    <w:rsid w:val="00E87B10"/>
    <w:rsid w:val="00E94C7D"/>
    <w:rsid w:val="00E96514"/>
    <w:rsid w:val="00EA609D"/>
    <w:rsid w:val="00EB76E6"/>
    <w:rsid w:val="00EC1ED9"/>
    <w:rsid w:val="00EC3E77"/>
    <w:rsid w:val="00EC5E18"/>
    <w:rsid w:val="00ED6B5B"/>
    <w:rsid w:val="00EE2E38"/>
    <w:rsid w:val="00EE347B"/>
    <w:rsid w:val="00EE55E3"/>
    <w:rsid w:val="00EF0F28"/>
    <w:rsid w:val="00EF28CC"/>
    <w:rsid w:val="00EF2D29"/>
    <w:rsid w:val="00EF32B4"/>
    <w:rsid w:val="00F111BB"/>
    <w:rsid w:val="00F1132F"/>
    <w:rsid w:val="00F225D6"/>
    <w:rsid w:val="00F2478C"/>
    <w:rsid w:val="00F30F8D"/>
    <w:rsid w:val="00F3347E"/>
    <w:rsid w:val="00F3396D"/>
    <w:rsid w:val="00F46349"/>
    <w:rsid w:val="00F4717D"/>
    <w:rsid w:val="00F50AE3"/>
    <w:rsid w:val="00F539A5"/>
    <w:rsid w:val="00F54CE3"/>
    <w:rsid w:val="00F57004"/>
    <w:rsid w:val="00F63712"/>
    <w:rsid w:val="00F66331"/>
    <w:rsid w:val="00F71B12"/>
    <w:rsid w:val="00F74F5F"/>
    <w:rsid w:val="00F83565"/>
    <w:rsid w:val="00F91AB6"/>
    <w:rsid w:val="00F93408"/>
    <w:rsid w:val="00FA139D"/>
    <w:rsid w:val="00FA66B1"/>
    <w:rsid w:val="00FB6AF8"/>
    <w:rsid w:val="00FB784F"/>
    <w:rsid w:val="00FC3E78"/>
    <w:rsid w:val="00FC643B"/>
    <w:rsid w:val="00FC789D"/>
    <w:rsid w:val="00FD2BC8"/>
    <w:rsid w:val="00FE14A1"/>
    <w:rsid w:val="00FE32BB"/>
    <w:rsid w:val="00FE743C"/>
    <w:rsid w:val="00FF1AEF"/>
    <w:rsid w:val="00FF6280"/>
    <w:rsid w:val="08044F34"/>
    <w:rsid w:val="0AC402B6"/>
    <w:rsid w:val="0C2956F7"/>
    <w:rsid w:val="107D68CF"/>
    <w:rsid w:val="13AA5006"/>
    <w:rsid w:val="17FE560E"/>
    <w:rsid w:val="1846306F"/>
    <w:rsid w:val="18946F3F"/>
    <w:rsid w:val="19B73528"/>
    <w:rsid w:val="1BC76118"/>
    <w:rsid w:val="1C735482"/>
    <w:rsid w:val="21B75E11"/>
    <w:rsid w:val="263D6120"/>
    <w:rsid w:val="303A334A"/>
    <w:rsid w:val="356C22FA"/>
    <w:rsid w:val="3B0B1922"/>
    <w:rsid w:val="3F266877"/>
    <w:rsid w:val="40A5672C"/>
    <w:rsid w:val="44C26097"/>
    <w:rsid w:val="47BF27BF"/>
    <w:rsid w:val="4DC17F5C"/>
    <w:rsid w:val="503F0D07"/>
    <w:rsid w:val="53B505D5"/>
    <w:rsid w:val="55D80A40"/>
    <w:rsid w:val="588779A2"/>
    <w:rsid w:val="593617B3"/>
    <w:rsid w:val="5AFD4429"/>
    <w:rsid w:val="5D903310"/>
    <w:rsid w:val="61B6101A"/>
    <w:rsid w:val="627F6CC6"/>
    <w:rsid w:val="672B5181"/>
    <w:rsid w:val="68C955BB"/>
    <w:rsid w:val="6A7B7FE0"/>
    <w:rsid w:val="6B633841"/>
    <w:rsid w:val="6BF71603"/>
    <w:rsid w:val="6F582547"/>
    <w:rsid w:val="751547A0"/>
    <w:rsid w:val="7D600C9E"/>
    <w:rsid w:val="7D626932"/>
    <w:rsid w:val="7FDB7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D40AC6"/>
  <w15:docId w15:val="{BADDA60A-FCCA-4209-A3F3-517CCE34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6" w:semiHidden="1" w:qFormat="1"/>
    <w:lsdException w:name="toc 7" w:semiHidden="1" w:qFormat="1"/>
    <w:lsdException w:name="footnote text" w:qFormat="1"/>
    <w:lsdException w:name="header" w:qFormat="1"/>
    <w:lsdException w:name="footer" w:qFormat="1"/>
    <w:lsdException w:name="caption" w:semiHidden="1" w:unhideWhenUsed="1" w:qFormat="1"/>
    <w:lsdException w:name="footnote reference" w:qFormat="1"/>
    <w:lsdException w:name="page number" w:qFormat="1"/>
    <w:lsdException w:name="endnote reference" w:qFormat="1"/>
    <w:lsdException w:name="endnote text" w:qFormat="1"/>
    <w:lsdException w:name="Title" w:uiPriority="10" w:qFormat="1"/>
    <w:lsdException w:name="Default Paragraph Font" w:uiPriority="1" w:unhideWhenUsed="1" w:qFormat="1"/>
    <w:lsdException w:name="Body Text" w:qFormat="1"/>
    <w:lsdException w:name="Subtitle" w:uiPriority="11" w:qFormat="1"/>
    <w:lsdException w:name="Hyperlink" w:uiPriority="99"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pPr>
    <w:rPr>
      <w:sz w:val="24"/>
      <w:lang w:eastAsia="en-US" w:bidi="en-US"/>
    </w:rPr>
  </w:style>
  <w:style w:type="paragraph" w:styleId="1">
    <w:name w:val="heading 1"/>
    <w:basedOn w:val="a"/>
    <w:next w:val="a"/>
    <w:link w:val="10"/>
    <w:uiPriority w:val="9"/>
    <w:qFormat/>
    <w:pPr>
      <w:keepNext/>
      <w:spacing w:afterLines="100" w:line="360" w:lineRule="auto"/>
      <w:ind w:firstLineChars="0" w:firstLine="0"/>
      <w:outlineLvl w:val="0"/>
    </w:pPr>
    <w:rPr>
      <w:rFonts w:ascii="Cambria" w:eastAsia="黑体" w:hAnsi="Cambria"/>
      <w:bCs/>
      <w:kern w:val="32"/>
      <w:sz w:val="32"/>
      <w:szCs w:val="32"/>
      <w:lang w:eastAsia="zh-CN"/>
    </w:rPr>
  </w:style>
  <w:style w:type="paragraph" w:styleId="2">
    <w:name w:val="heading 2"/>
    <w:basedOn w:val="a"/>
    <w:next w:val="a"/>
    <w:link w:val="20"/>
    <w:uiPriority w:val="9"/>
    <w:qFormat/>
    <w:pPr>
      <w:keepNext/>
      <w:spacing w:beforeLines="50" w:line="360" w:lineRule="auto"/>
      <w:ind w:firstLineChars="0" w:firstLine="0"/>
      <w:outlineLvl w:val="1"/>
    </w:pPr>
    <w:rPr>
      <w:rFonts w:ascii="黑体" w:eastAsia="黑体" w:hAnsi="黑体"/>
      <w:iCs/>
      <w:sz w:val="28"/>
      <w:szCs w:val="28"/>
      <w:lang w:eastAsia="zh-CN"/>
    </w:rPr>
  </w:style>
  <w:style w:type="paragraph" w:styleId="3">
    <w:name w:val="heading 3"/>
    <w:basedOn w:val="a"/>
    <w:next w:val="a"/>
    <w:link w:val="30"/>
    <w:uiPriority w:val="9"/>
    <w:qFormat/>
    <w:pPr>
      <w:keepNext/>
      <w:spacing w:beforeLines="50" w:line="360" w:lineRule="auto"/>
      <w:ind w:firstLineChars="0" w:firstLine="0"/>
      <w:outlineLvl w:val="2"/>
    </w:pPr>
    <w:rPr>
      <w:rFonts w:ascii="黑体" w:eastAsia="黑体" w:hAnsi="黑体"/>
      <w:bCs/>
      <w:lang w:eastAsia="zh-CN"/>
    </w:rPr>
  </w:style>
  <w:style w:type="paragraph" w:styleId="4">
    <w:name w:val="heading 4"/>
    <w:basedOn w:val="a"/>
    <w:next w:val="a"/>
    <w:link w:val="40"/>
    <w:uiPriority w:val="9"/>
    <w:qFormat/>
    <w:pPr>
      <w:keepNext/>
      <w:spacing w:before="240" w:after="60"/>
      <w:outlineLvl w:val="3"/>
    </w:pPr>
    <w:rPr>
      <w:b/>
      <w:bCs/>
      <w:sz w:val="28"/>
      <w:szCs w:val="28"/>
    </w:rPr>
  </w:style>
  <w:style w:type="paragraph" w:styleId="5">
    <w:name w:val="heading 5"/>
    <w:basedOn w:val="a"/>
    <w:next w:val="a"/>
    <w:link w:val="50"/>
    <w:uiPriority w:val="9"/>
    <w:qFormat/>
    <w:pPr>
      <w:spacing w:before="240" w:after="60"/>
      <w:outlineLvl w:val="4"/>
    </w:pPr>
    <w:rPr>
      <w:b/>
      <w:bCs/>
      <w:i/>
      <w:iCs/>
      <w:sz w:val="26"/>
      <w:szCs w:val="26"/>
    </w:rPr>
  </w:style>
  <w:style w:type="paragraph" w:styleId="6">
    <w:name w:val="heading 6"/>
    <w:basedOn w:val="a"/>
    <w:next w:val="a"/>
    <w:link w:val="60"/>
    <w:uiPriority w:val="9"/>
    <w:qFormat/>
    <w:pPr>
      <w:spacing w:before="240" w:after="60"/>
      <w:outlineLvl w:val="5"/>
    </w:pPr>
    <w:rPr>
      <w:b/>
      <w:bCs/>
      <w:sz w:val="22"/>
      <w:szCs w:val="22"/>
    </w:rPr>
  </w:style>
  <w:style w:type="paragraph" w:styleId="7">
    <w:name w:val="heading 7"/>
    <w:basedOn w:val="a"/>
    <w:next w:val="a"/>
    <w:link w:val="70"/>
    <w:uiPriority w:val="9"/>
    <w:qFormat/>
    <w:pPr>
      <w:spacing w:before="240" w:after="60"/>
      <w:outlineLvl w:val="6"/>
    </w:pPr>
  </w:style>
  <w:style w:type="paragraph" w:styleId="8">
    <w:name w:val="heading 8"/>
    <w:basedOn w:val="a"/>
    <w:next w:val="a"/>
    <w:link w:val="80"/>
    <w:uiPriority w:val="9"/>
    <w:qFormat/>
    <w:pPr>
      <w:spacing w:before="240" w:after="60"/>
      <w:outlineLvl w:val="7"/>
    </w:pPr>
    <w:rPr>
      <w:i/>
      <w:iCs/>
    </w:rPr>
  </w:style>
  <w:style w:type="paragraph" w:styleId="9">
    <w:name w:val="heading 9"/>
    <w:basedOn w:val="a"/>
    <w:next w:val="a"/>
    <w:link w:val="90"/>
    <w:uiPriority w:val="9"/>
    <w:qFormat/>
    <w:pPr>
      <w:spacing w:before="240" w:after="60"/>
      <w:outlineLvl w:val="8"/>
    </w:pPr>
    <w:rPr>
      <w:rFonts w:ascii="Cambria" w:hAnsi="Cambri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widowControl w:val="0"/>
      <w:ind w:leftChars="1200" w:left="2520"/>
    </w:pPr>
    <w:rPr>
      <w:kern w:val="2"/>
      <w:sz w:val="21"/>
    </w:rPr>
  </w:style>
  <w:style w:type="paragraph" w:styleId="a3">
    <w:name w:val="Document Map"/>
    <w:basedOn w:val="a"/>
    <w:semiHidden/>
    <w:qFormat/>
    <w:pPr>
      <w:shd w:val="clear" w:color="auto" w:fill="000080"/>
    </w:pPr>
  </w:style>
  <w:style w:type="paragraph" w:styleId="a4">
    <w:name w:val="Body Text"/>
    <w:basedOn w:val="a"/>
    <w:qFormat/>
    <w:pPr>
      <w:spacing w:before="180" w:after="180"/>
    </w:pPr>
  </w:style>
  <w:style w:type="paragraph" w:styleId="TOC3">
    <w:name w:val="toc 3"/>
    <w:basedOn w:val="a"/>
    <w:next w:val="a"/>
    <w:uiPriority w:val="39"/>
    <w:qFormat/>
    <w:pPr>
      <w:ind w:leftChars="400" w:left="840"/>
    </w:pPr>
  </w:style>
  <w:style w:type="paragraph" w:styleId="a5">
    <w:name w:val="endnote text"/>
    <w:basedOn w:val="a"/>
    <w:link w:val="a6"/>
    <w:qFormat/>
  </w:style>
  <w:style w:type="paragraph" w:styleId="a7">
    <w:name w:val="Balloon Text"/>
    <w:basedOn w:val="a"/>
    <w:semiHidden/>
    <w:qFormat/>
    <w:rPr>
      <w:sz w:val="18"/>
      <w:szCs w:val="18"/>
    </w:rPr>
  </w:style>
  <w:style w:type="paragraph" w:styleId="a8">
    <w:name w:val="footer"/>
    <w:basedOn w:val="a"/>
    <w:qFormat/>
    <w:pPr>
      <w:tabs>
        <w:tab w:val="center" w:pos="4153"/>
        <w:tab w:val="right" w:pos="8306"/>
      </w:tabs>
      <w:spacing w:before="600" w:line="180" w:lineRule="atLeast"/>
      <w:jc w:val="center"/>
    </w:pPr>
    <w:rPr>
      <w:sz w:val="18"/>
      <w:szCs w:val="18"/>
    </w:rPr>
  </w:style>
  <w:style w:type="paragraph" w:styleId="a9">
    <w:name w:val="header"/>
    <w:basedOn w:val="a"/>
    <w:qFormat/>
    <w:pPr>
      <w:keepLines/>
      <w:pBdr>
        <w:bottom w:val="single" w:sz="6" w:space="1" w:color="auto"/>
      </w:pBdr>
      <w:tabs>
        <w:tab w:val="center" w:pos="4153"/>
        <w:tab w:val="right" w:pos="8306"/>
      </w:tabs>
      <w:spacing w:after="600" w:line="180" w:lineRule="atLeast"/>
      <w:jc w:val="center"/>
    </w:pPr>
    <w:rPr>
      <w:spacing w:val="-5"/>
      <w:sz w:val="21"/>
      <w:szCs w:val="21"/>
      <w:lang w:eastAsia="zh-CN"/>
    </w:rPr>
  </w:style>
  <w:style w:type="paragraph" w:styleId="TOC1">
    <w:name w:val="toc 1"/>
    <w:basedOn w:val="a"/>
    <w:next w:val="a"/>
    <w:uiPriority w:val="39"/>
    <w:qFormat/>
    <w:pPr>
      <w:tabs>
        <w:tab w:val="right" w:leader="dot" w:pos="9060"/>
      </w:tabs>
      <w:ind w:left="482" w:firstLineChars="0" w:firstLine="0"/>
    </w:pPr>
  </w:style>
  <w:style w:type="paragraph" w:styleId="aa">
    <w:name w:val="Subtitle"/>
    <w:basedOn w:val="a"/>
    <w:next w:val="a"/>
    <w:link w:val="ab"/>
    <w:uiPriority w:val="11"/>
    <w:qFormat/>
    <w:pPr>
      <w:spacing w:after="60"/>
      <w:jc w:val="center"/>
      <w:outlineLvl w:val="1"/>
    </w:pPr>
    <w:rPr>
      <w:rFonts w:ascii="Cambria" w:hAnsi="Cambria"/>
    </w:rPr>
  </w:style>
  <w:style w:type="paragraph" w:styleId="ac">
    <w:name w:val="footnote text"/>
    <w:basedOn w:val="a"/>
    <w:link w:val="ad"/>
    <w:qFormat/>
    <w:rPr>
      <w:sz w:val="18"/>
      <w:szCs w:val="18"/>
    </w:rPr>
  </w:style>
  <w:style w:type="paragraph" w:styleId="TOC6">
    <w:name w:val="toc 6"/>
    <w:basedOn w:val="a"/>
    <w:next w:val="a"/>
    <w:semiHidden/>
    <w:qFormat/>
    <w:pPr>
      <w:widowControl w:val="0"/>
      <w:ind w:leftChars="1000" w:left="2100"/>
    </w:pPr>
    <w:rPr>
      <w:kern w:val="2"/>
      <w:sz w:val="21"/>
    </w:rPr>
  </w:style>
  <w:style w:type="paragraph" w:styleId="TOC2">
    <w:name w:val="toc 2"/>
    <w:basedOn w:val="a"/>
    <w:next w:val="a"/>
    <w:uiPriority w:val="39"/>
    <w:qFormat/>
    <w:pPr>
      <w:ind w:leftChars="200" w:left="420"/>
    </w:pPr>
  </w:style>
  <w:style w:type="paragraph" w:styleId="ae">
    <w:name w:val="Normal (Web)"/>
    <w:basedOn w:val="a"/>
    <w:qFormat/>
    <w:pPr>
      <w:spacing w:before="100" w:beforeAutospacing="1" w:after="100" w:afterAutospacing="1"/>
    </w:pPr>
    <w:rPr>
      <w:lang w:eastAsia="zh-CN" w:bidi="ar-SA"/>
    </w:rPr>
  </w:style>
  <w:style w:type="paragraph" w:styleId="af">
    <w:name w:val="Title"/>
    <w:basedOn w:val="a"/>
    <w:next w:val="a"/>
    <w:link w:val="af0"/>
    <w:uiPriority w:val="10"/>
    <w:qFormat/>
    <w:pPr>
      <w:spacing w:before="240" w:after="60"/>
      <w:jc w:val="center"/>
      <w:outlineLvl w:val="0"/>
    </w:pPr>
    <w:rPr>
      <w:rFonts w:ascii="Cambria" w:hAnsi="Cambria"/>
      <w:b/>
      <w:bCs/>
      <w:kern w:val="28"/>
      <w:sz w:val="32"/>
      <w:szCs w:val="32"/>
    </w:rPr>
  </w:style>
  <w:style w:type="table" w:styleId="af1">
    <w:name w:val="Table Grid"/>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uiPriority w:val="22"/>
    <w:qFormat/>
    <w:rPr>
      <w:b/>
      <w:bCs/>
    </w:rPr>
  </w:style>
  <w:style w:type="character" w:styleId="af3">
    <w:name w:val="endnote reference"/>
    <w:basedOn w:val="a0"/>
    <w:qFormat/>
    <w:rPr>
      <w:vertAlign w:val="superscript"/>
    </w:rPr>
  </w:style>
  <w:style w:type="character" w:styleId="af4">
    <w:name w:val="page number"/>
    <w:basedOn w:val="a0"/>
    <w:qFormat/>
  </w:style>
  <w:style w:type="character" w:styleId="af5">
    <w:name w:val="Emphasis"/>
    <w:uiPriority w:val="20"/>
    <w:qFormat/>
    <w:rPr>
      <w:rFonts w:ascii="Calibri" w:hAnsi="Calibri"/>
      <w:b/>
      <w:i/>
      <w:iCs/>
    </w:rPr>
  </w:style>
  <w:style w:type="character" w:styleId="af6">
    <w:name w:val="Hyperlink"/>
    <w:uiPriority w:val="99"/>
    <w:qFormat/>
    <w:rPr>
      <w:color w:val="0000FF"/>
      <w:u w:val="single"/>
    </w:rPr>
  </w:style>
  <w:style w:type="character" w:styleId="af7">
    <w:name w:val="footnote reference"/>
    <w:basedOn w:val="a0"/>
    <w:qFormat/>
    <w:rPr>
      <w:vertAlign w:val="superscript"/>
    </w:rPr>
  </w:style>
  <w:style w:type="character" w:customStyle="1" w:styleId="10">
    <w:name w:val="标题 1 字符"/>
    <w:link w:val="1"/>
    <w:uiPriority w:val="9"/>
    <w:qFormat/>
    <w:rPr>
      <w:rFonts w:ascii="Cambria" w:eastAsia="黑体" w:hAnsi="Cambria"/>
      <w:bCs/>
      <w:kern w:val="32"/>
      <w:sz w:val="32"/>
      <w:szCs w:val="32"/>
      <w:lang w:bidi="en-US"/>
    </w:rPr>
  </w:style>
  <w:style w:type="character" w:customStyle="1" w:styleId="20">
    <w:name w:val="标题 2 字符"/>
    <w:link w:val="2"/>
    <w:uiPriority w:val="9"/>
    <w:qFormat/>
    <w:rPr>
      <w:rFonts w:ascii="黑体" w:eastAsia="黑体" w:hAnsi="黑体"/>
      <w:iCs/>
      <w:sz w:val="28"/>
      <w:szCs w:val="28"/>
      <w:lang w:bidi="en-US"/>
    </w:rPr>
  </w:style>
  <w:style w:type="character" w:customStyle="1" w:styleId="30">
    <w:name w:val="标题 3 字符"/>
    <w:link w:val="3"/>
    <w:uiPriority w:val="9"/>
    <w:qFormat/>
    <w:rPr>
      <w:rFonts w:ascii="黑体" w:eastAsia="黑体" w:hAnsi="黑体"/>
      <w:bCs/>
      <w:sz w:val="24"/>
      <w:lang w:bidi="en-US"/>
    </w:rPr>
  </w:style>
  <w:style w:type="character" w:customStyle="1" w:styleId="40">
    <w:name w:val="标题 4 字符"/>
    <w:link w:val="4"/>
    <w:uiPriority w:val="9"/>
    <w:qFormat/>
    <w:rPr>
      <w:b/>
      <w:bCs/>
      <w:sz w:val="28"/>
      <w:szCs w:val="28"/>
    </w:rPr>
  </w:style>
  <w:style w:type="character" w:customStyle="1" w:styleId="50">
    <w:name w:val="标题 5 字符"/>
    <w:link w:val="5"/>
    <w:uiPriority w:val="9"/>
    <w:semiHidden/>
    <w:qFormat/>
    <w:rPr>
      <w:b/>
      <w:bCs/>
      <w:i/>
      <w:iCs/>
      <w:sz w:val="26"/>
      <w:szCs w:val="26"/>
    </w:rPr>
  </w:style>
  <w:style w:type="character" w:customStyle="1" w:styleId="60">
    <w:name w:val="标题 6 字符"/>
    <w:link w:val="6"/>
    <w:uiPriority w:val="9"/>
    <w:semiHidden/>
    <w:qFormat/>
    <w:rPr>
      <w:b/>
      <w:bCs/>
    </w:rPr>
  </w:style>
  <w:style w:type="character" w:customStyle="1" w:styleId="70">
    <w:name w:val="标题 7 字符"/>
    <w:link w:val="7"/>
    <w:uiPriority w:val="9"/>
    <w:semiHidden/>
    <w:qFormat/>
    <w:rPr>
      <w:sz w:val="24"/>
      <w:szCs w:val="24"/>
    </w:rPr>
  </w:style>
  <w:style w:type="character" w:customStyle="1" w:styleId="80">
    <w:name w:val="标题 8 字符"/>
    <w:link w:val="8"/>
    <w:uiPriority w:val="9"/>
    <w:semiHidden/>
    <w:qFormat/>
    <w:rPr>
      <w:i/>
      <w:iCs/>
      <w:sz w:val="24"/>
      <w:szCs w:val="24"/>
    </w:rPr>
  </w:style>
  <w:style w:type="character" w:customStyle="1" w:styleId="90">
    <w:name w:val="标题 9 字符"/>
    <w:link w:val="9"/>
    <w:uiPriority w:val="9"/>
    <w:semiHidden/>
    <w:qFormat/>
    <w:rPr>
      <w:rFonts w:ascii="Cambria" w:eastAsia="宋体" w:hAnsi="Cambria"/>
    </w:rPr>
  </w:style>
  <w:style w:type="character" w:customStyle="1" w:styleId="ab">
    <w:name w:val="副标题 字符"/>
    <w:link w:val="aa"/>
    <w:uiPriority w:val="11"/>
    <w:qFormat/>
    <w:rPr>
      <w:rFonts w:ascii="Cambria" w:eastAsia="宋体" w:hAnsi="Cambria"/>
      <w:sz w:val="24"/>
      <w:szCs w:val="24"/>
    </w:rPr>
  </w:style>
  <w:style w:type="character" w:customStyle="1" w:styleId="af0">
    <w:name w:val="标题 字符"/>
    <w:link w:val="af"/>
    <w:uiPriority w:val="10"/>
    <w:qFormat/>
    <w:rPr>
      <w:rFonts w:ascii="Cambria" w:eastAsia="宋体" w:hAnsi="Cambria"/>
      <w:b/>
      <w:bCs/>
      <w:kern w:val="28"/>
      <w:sz w:val="32"/>
      <w:szCs w:val="32"/>
    </w:rPr>
  </w:style>
  <w:style w:type="paragraph" w:customStyle="1" w:styleId="af8">
    <w:name w:val="公式"/>
    <w:basedOn w:val="a"/>
    <w:qFormat/>
    <w:pPr>
      <w:spacing w:before="120" w:after="120"/>
      <w:jc w:val="right"/>
    </w:pPr>
    <w:rPr>
      <w:rFonts w:cs="宋体"/>
    </w:rPr>
  </w:style>
  <w:style w:type="paragraph" w:customStyle="1" w:styleId="af9">
    <w:name w:val="摘要"/>
    <w:basedOn w:val="1"/>
    <w:qFormat/>
    <w:pPr>
      <w:jc w:val="center"/>
    </w:pPr>
    <w:rPr>
      <w:rFonts w:cs="宋体"/>
      <w:bCs w:val="0"/>
      <w:szCs w:val="20"/>
    </w:rPr>
  </w:style>
  <w:style w:type="paragraph" w:customStyle="1" w:styleId="11">
    <w:name w:val="正文1"/>
    <w:basedOn w:val="a"/>
    <w:link w:val="1Char"/>
    <w:qFormat/>
  </w:style>
  <w:style w:type="character" w:customStyle="1" w:styleId="1Char">
    <w:name w:val="正文1 Char"/>
    <w:link w:val="11"/>
    <w:qFormat/>
    <w:rPr>
      <w:rFonts w:ascii="Times New Roman" w:hAnsi="Times New Roman"/>
      <w:sz w:val="24"/>
      <w:lang w:eastAsia="en-US" w:bidi="en-US"/>
    </w:rPr>
  </w:style>
  <w:style w:type="paragraph" w:customStyle="1" w:styleId="afa">
    <w:name w:val="英文摘要"/>
    <w:basedOn w:val="1"/>
    <w:link w:val="Char"/>
    <w:qFormat/>
    <w:pPr>
      <w:spacing w:after="240"/>
      <w:jc w:val="center"/>
    </w:pPr>
    <w:rPr>
      <w:rFonts w:ascii="Times New Roman" w:hAnsi="Times New Roman"/>
      <w:b/>
      <w:bCs w:val="0"/>
      <w:sz w:val="30"/>
      <w:szCs w:val="20"/>
    </w:rPr>
  </w:style>
  <w:style w:type="character" w:customStyle="1" w:styleId="Char">
    <w:name w:val="英文摘要 Char"/>
    <w:link w:val="afa"/>
    <w:qFormat/>
    <w:rPr>
      <w:rFonts w:ascii="Cambria" w:eastAsia="黑体" w:hAnsi="Cambria"/>
      <w:b/>
      <w:bCs/>
      <w:kern w:val="32"/>
      <w:sz w:val="30"/>
      <w:szCs w:val="32"/>
      <w:lang w:val="en-US" w:eastAsia="zh-CN" w:bidi="en-US"/>
    </w:rPr>
  </w:style>
  <w:style w:type="paragraph" w:customStyle="1" w:styleId="afb">
    <w:name w:val="引言"/>
    <w:basedOn w:val="1"/>
    <w:qFormat/>
    <w:pPr>
      <w:jc w:val="center"/>
    </w:pPr>
    <w:rPr>
      <w:rFonts w:cs="宋体"/>
      <w:bCs w:val="0"/>
      <w:sz w:val="30"/>
      <w:szCs w:val="20"/>
    </w:rPr>
  </w:style>
  <w:style w:type="paragraph" w:customStyle="1" w:styleId="21">
    <w:name w:val="样式 标题 2"/>
    <w:basedOn w:val="2"/>
    <w:qFormat/>
    <w:rPr>
      <w:rFonts w:cs="宋体"/>
      <w:szCs w:val="20"/>
    </w:rPr>
  </w:style>
  <w:style w:type="paragraph" w:customStyle="1" w:styleId="afc">
    <w:name w:val="结论"/>
    <w:basedOn w:val="afa"/>
    <w:qFormat/>
  </w:style>
  <w:style w:type="paragraph" w:customStyle="1" w:styleId="afd">
    <w:name w:val="参考文献"/>
    <w:basedOn w:val="afa"/>
    <w:qFormat/>
  </w:style>
  <w:style w:type="paragraph" w:customStyle="1" w:styleId="afe">
    <w:name w:val="附录"/>
    <w:basedOn w:val="afa"/>
    <w:link w:val="Char0"/>
    <w:qFormat/>
  </w:style>
  <w:style w:type="character" w:customStyle="1" w:styleId="Char0">
    <w:name w:val="附录 Char"/>
    <w:basedOn w:val="Char"/>
    <w:link w:val="afe"/>
    <w:qFormat/>
    <w:rPr>
      <w:rFonts w:ascii="Cambria" w:eastAsia="黑体" w:hAnsi="Cambria"/>
      <w:b/>
      <w:bCs/>
      <w:kern w:val="32"/>
      <w:sz w:val="30"/>
      <w:szCs w:val="32"/>
      <w:lang w:val="en-US" w:eastAsia="zh-CN" w:bidi="en-US"/>
    </w:rPr>
  </w:style>
  <w:style w:type="paragraph" w:customStyle="1" w:styleId="aff">
    <w:name w:val="致谢"/>
    <w:basedOn w:val="afa"/>
    <w:qFormat/>
  </w:style>
  <w:style w:type="paragraph" w:customStyle="1" w:styleId="aff0">
    <w:name w:val="发表学术论文情况"/>
    <w:basedOn w:val="afa"/>
    <w:qFormat/>
  </w:style>
  <w:style w:type="paragraph" w:customStyle="1" w:styleId="aff1">
    <w:name w:val="授权书"/>
    <w:basedOn w:val="1"/>
    <w:qFormat/>
    <w:pPr>
      <w:spacing w:beforeLines="300" w:before="720" w:after="240"/>
      <w:jc w:val="center"/>
      <w:outlineLvl w:val="9"/>
    </w:pPr>
    <w:rPr>
      <w:rFonts w:ascii="Times New Roman" w:eastAsia="宋体" w:hAnsi="Times New Roman"/>
      <w:b/>
      <w:bCs w:val="0"/>
      <w:kern w:val="0"/>
      <w:sz w:val="36"/>
      <w:szCs w:val="36"/>
      <w:lang w:bidi="ar-SA"/>
    </w:rPr>
  </w:style>
  <w:style w:type="paragraph" w:styleId="aff2">
    <w:name w:val="No Spacing"/>
    <w:basedOn w:val="a"/>
    <w:uiPriority w:val="1"/>
    <w:qFormat/>
    <w:rPr>
      <w:szCs w:val="32"/>
    </w:rPr>
  </w:style>
  <w:style w:type="paragraph" w:styleId="aff3">
    <w:name w:val="List Paragraph"/>
    <w:basedOn w:val="a"/>
    <w:uiPriority w:val="34"/>
    <w:qFormat/>
    <w:pPr>
      <w:ind w:left="720"/>
      <w:contextualSpacing/>
    </w:pPr>
  </w:style>
  <w:style w:type="paragraph" w:styleId="aff4">
    <w:name w:val="Quote"/>
    <w:basedOn w:val="a"/>
    <w:next w:val="a"/>
    <w:link w:val="aff5"/>
    <w:uiPriority w:val="29"/>
    <w:qFormat/>
    <w:rPr>
      <w:i/>
    </w:rPr>
  </w:style>
  <w:style w:type="character" w:customStyle="1" w:styleId="aff5">
    <w:name w:val="引用 字符"/>
    <w:link w:val="aff4"/>
    <w:uiPriority w:val="29"/>
    <w:qFormat/>
    <w:rPr>
      <w:i/>
      <w:sz w:val="24"/>
      <w:szCs w:val="24"/>
    </w:rPr>
  </w:style>
  <w:style w:type="paragraph" w:styleId="aff6">
    <w:name w:val="Intense Quote"/>
    <w:basedOn w:val="a"/>
    <w:next w:val="a"/>
    <w:link w:val="aff7"/>
    <w:uiPriority w:val="30"/>
    <w:qFormat/>
    <w:pPr>
      <w:ind w:left="720" w:right="720"/>
    </w:pPr>
    <w:rPr>
      <w:b/>
      <w:i/>
      <w:szCs w:val="22"/>
    </w:rPr>
  </w:style>
  <w:style w:type="character" w:customStyle="1" w:styleId="aff7">
    <w:name w:val="明显引用 字符"/>
    <w:link w:val="aff6"/>
    <w:uiPriority w:val="30"/>
    <w:qFormat/>
    <w:rPr>
      <w:b/>
      <w:i/>
      <w:sz w:val="24"/>
    </w:rPr>
  </w:style>
  <w:style w:type="character" w:customStyle="1" w:styleId="Style61">
    <w:name w:val="_Style 61"/>
    <w:uiPriority w:val="19"/>
    <w:qFormat/>
    <w:rPr>
      <w:i/>
      <w:color w:val="5A5A5A"/>
    </w:rPr>
  </w:style>
  <w:style w:type="character" w:customStyle="1" w:styleId="Style62">
    <w:name w:val="_Style 62"/>
    <w:uiPriority w:val="21"/>
    <w:qFormat/>
    <w:rPr>
      <w:b/>
      <w:i/>
      <w:sz w:val="24"/>
      <w:szCs w:val="24"/>
      <w:u w:val="single"/>
    </w:rPr>
  </w:style>
  <w:style w:type="character" w:customStyle="1" w:styleId="Style63">
    <w:name w:val="_Style 63"/>
    <w:uiPriority w:val="32"/>
    <w:qFormat/>
    <w:rPr>
      <w:b/>
      <w:sz w:val="24"/>
      <w:u w:val="single"/>
    </w:rPr>
  </w:style>
  <w:style w:type="character" w:customStyle="1" w:styleId="Style64">
    <w:name w:val="_Style 64"/>
    <w:uiPriority w:val="33"/>
    <w:qFormat/>
    <w:rPr>
      <w:rFonts w:ascii="Cambria" w:eastAsia="宋体" w:hAnsi="Cambria"/>
      <w:b/>
      <w:i/>
      <w:sz w:val="24"/>
      <w:szCs w:val="24"/>
    </w:rPr>
  </w:style>
  <w:style w:type="paragraph" w:customStyle="1" w:styleId="Style65">
    <w:name w:val="_Style 65"/>
    <w:basedOn w:val="1"/>
    <w:next w:val="a"/>
    <w:uiPriority w:val="39"/>
    <w:qFormat/>
    <w:pPr>
      <w:outlineLvl w:val="9"/>
    </w:pPr>
  </w:style>
  <w:style w:type="paragraph" w:customStyle="1" w:styleId="aff8">
    <w:name w:val="硕士学位论文"/>
    <w:basedOn w:val="a"/>
    <w:link w:val="Char1"/>
    <w:qFormat/>
    <w:pPr>
      <w:ind w:firstLineChars="0" w:firstLine="0"/>
      <w:jc w:val="center"/>
    </w:pPr>
    <w:rPr>
      <w:rFonts w:ascii="华文细黑" w:hAnsi="华文细黑"/>
      <w:b/>
      <w:sz w:val="48"/>
      <w:szCs w:val="48"/>
      <w:lang w:eastAsia="zh-CN"/>
    </w:rPr>
  </w:style>
  <w:style w:type="character" w:customStyle="1" w:styleId="Char1">
    <w:name w:val="硕士学位论文 Char"/>
    <w:link w:val="aff8"/>
    <w:qFormat/>
    <w:rPr>
      <w:rFonts w:ascii="华文细黑" w:eastAsia="宋体" w:hAnsi="华文细黑"/>
      <w:b/>
      <w:sz w:val="48"/>
      <w:szCs w:val="48"/>
      <w:lang w:val="en-US" w:eastAsia="zh-CN" w:bidi="en-US"/>
    </w:rPr>
  </w:style>
  <w:style w:type="paragraph" w:customStyle="1" w:styleId="aff9">
    <w:name w:val="论文题目"/>
    <w:basedOn w:val="a"/>
    <w:link w:val="Char2"/>
    <w:qFormat/>
    <w:pPr>
      <w:ind w:firstLineChars="0" w:firstLine="0"/>
      <w:jc w:val="center"/>
    </w:pPr>
    <w:rPr>
      <w:rFonts w:ascii="华文细黑" w:eastAsia="华文细黑" w:hAnsi="华文细黑"/>
      <w:b/>
      <w:sz w:val="44"/>
      <w:szCs w:val="44"/>
      <w:lang w:eastAsia="zh-CN"/>
    </w:rPr>
  </w:style>
  <w:style w:type="character" w:customStyle="1" w:styleId="Char2">
    <w:name w:val="论文题目 Char"/>
    <w:link w:val="aff9"/>
    <w:qFormat/>
    <w:rPr>
      <w:rFonts w:ascii="华文细黑" w:eastAsia="华文细黑" w:hAnsi="华文细黑"/>
      <w:b/>
      <w:sz w:val="44"/>
      <w:szCs w:val="44"/>
      <w:lang w:bidi="en-US"/>
    </w:rPr>
  </w:style>
  <w:style w:type="paragraph" w:customStyle="1" w:styleId="affa">
    <w:name w:val="论文英文题目"/>
    <w:basedOn w:val="a"/>
    <w:link w:val="Char3"/>
    <w:qFormat/>
    <w:pPr>
      <w:ind w:firstLineChars="0" w:firstLine="0"/>
      <w:jc w:val="center"/>
    </w:pPr>
    <w:rPr>
      <w:rFonts w:eastAsia="Times New Roman"/>
      <w:b/>
      <w:sz w:val="32"/>
      <w:szCs w:val="32"/>
    </w:rPr>
  </w:style>
  <w:style w:type="character" w:customStyle="1" w:styleId="Char3">
    <w:name w:val="论文英文题目 Char"/>
    <w:link w:val="affa"/>
    <w:qFormat/>
    <w:rPr>
      <w:b/>
      <w:sz w:val="32"/>
      <w:szCs w:val="32"/>
      <w:lang w:val="en-US" w:eastAsia="en-US" w:bidi="en-US"/>
    </w:rPr>
  </w:style>
  <w:style w:type="paragraph" w:customStyle="1" w:styleId="affb">
    <w:name w:val="首页居中"/>
    <w:basedOn w:val="a"/>
    <w:link w:val="Char4"/>
    <w:qFormat/>
    <w:pPr>
      <w:spacing w:line="360" w:lineRule="auto"/>
      <w:ind w:firstLineChars="659" w:firstLine="1977"/>
    </w:pPr>
    <w:rPr>
      <w:sz w:val="30"/>
      <w:szCs w:val="30"/>
      <w:lang w:eastAsia="zh-CN"/>
    </w:rPr>
  </w:style>
  <w:style w:type="character" w:customStyle="1" w:styleId="Char4">
    <w:name w:val="首页居中 Char"/>
    <w:link w:val="affb"/>
    <w:qFormat/>
    <w:rPr>
      <w:sz w:val="30"/>
      <w:szCs w:val="30"/>
      <w:lang w:bidi="en-US"/>
    </w:rPr>
  </w:style>
  <w:style w:type="paragraph" w:customStyle="1" w:styleId="affc">
    <w:name w:val="首页页脚中文"/>
    <w:basedOn w:val="a"/>
    <w:link w:val="Char5"/>
    <w:qFormat/>
    <w:pPr>
      <w:ind w:firstLineChars="0" w:firstLine="0"/>
      <w:jc w:val="center"/>
    </w:pPr>
    <w:rPr>
      <w:rFonts w:ascii="华文行楷" w:eastAsia="华文行楷"/>
      <w:sz w:val="36"/>
      <w:szCs w:val="36"/>
      <w:lang w:eastAsia="zh-CN"/>
    </w:rPr>
  </w:style>
  <w:style w:type="character" w:customStyle="1" w:styleId="Char5">
    <w:name w:val="首页页脚中文 Char"/>
    <w:link w:val="affc"/>
    <w:qFormat/>
    <w:rPr>
      <w:rFonts w:ascii="华文行楷" w:eastAsia="华文行楷" w:hAnsi="Times New Roman"/>
      <w:sz w:val="36"/>
      <w:szCs w:val="36"/>
      <w:lang w:bidi="en-US"/>
    </w:rPr>
  </w:style>
  <w:style w:type="paragraph" w:customStyle="1" w:styleId="affd">
    <w:name w:val="首页页脚英文"/>
    <w:basedOn w:val="a"/>
    <w:link w:val="Char6"/>
    <w:qFormat/>
    <w:pPr>
      <w:ind w:firstLineChars="0" w:firstLine="0"/>
      <w:jc w:val="center"/>
    </w:pPr>
    <w:rPr>
      <w:lang w:eastAsia="zh-CN"/>
    </w:rPr>
  </w:style>
  <w:style w:type="character" w:customStyle="1" w:styleId="Char6">
    <w:name w:val="首页页脚英文 Char"/>
    <w:link w:val="affd"/>
    <w:qFormat/>
    <w:rPr>
      <w:rFonts w:ascii="Times New Roman" w:hAnsi="Times New Roman"/>
      <w:sz w:val="24"/>
      <w:lang w:bidi="en-US"/>
    </w:rPr>
  </w:style>
  <w:style w:type="paragraph" w:customStyle="1" w:styleId="affe">
    <w:name w:val="独创声明"/>
    <w:basedOn w:val="a"/>
    <w:link w:val="Char7"/>
    <w:qFormat/>
    <w:pPr>
      <w:ind w:firstLineChars="0" w:firstLine="0"/>
      <w:jc w:val="center"/>
    </w:pPr>
    <w:rPr>
      <w:sz w:val="36"/>
      <w:szCs w:val="36"/>
      <w:lang w:eastAsia="zh-CN"/>
    </w:rPr>
  </w:style>
  <w:style w:type="character" w:customStyle="1" w:styleId="Char7">
    <w:name w:val="独创声明 Char"/>
    <w:link w:val="affe"/>
    <w:qFormat/>
    <w:rPr>
      <w:rFonts w:ascii="Times New Roman" w:hAnsi="Times New Roman"/>
      <w:sz w:val="36"/>
      <w:szCs w:val="36"/>
      <w:lang w:bidi="en-US"/>
    </w:rPr>
  </w:style>
  <w:style w:type="paragraph" w:customStyle="1" w:styleId="afff">
    <w:name w:val="独创声明正文"/>
    <w:basedOn w:val="a"/>
    <w:link w:val="Char8"/>
    <w:qFormat/>
    <w:pPr>
      <w:spacing w:beforeLines="100" w:after="100" w:afterAutospacing="1" w:line="360" w:lineRule="auto"/>
      <w:ind w:firstLine="560"/>
    </w:pPr>
    <w:rPr>
      <w:rFonts w:ascii="仿宋_GB2312" w:eastAsia="仿宋_GB2312"/>
      <w:sz w:val="28"/>
      <w:szCs w:val="28"/>
    </w:rPr>
  </w:style>
  <w:style w:type="character" w:customStyle="1" w:styleId="Char8">
    <w:name w:val="独创声明正文 Char"/>
    <w:link w:val="afff"/>
    <w:qFormat/>
    <w:rPr>
      <w:rFonts w:ascii="仿宋_GB2312" w:eastAsia="仿宋_GB2312"/>
      <w:sz w:val="28"/>
      <w:szCs w:val="28"/>
      <w:lang w:eastAsia="en-US" w:bidi="en-US"/>
    </w:rPr>
  </w:style>
  <w:style w:type="paragraph" w:customStyle="1" w:styleId="afff0">
    <w:name w:val="关键词"/>
    <w:basedOn w:val="a"/>
    <w:link w:val="Char9"/>
    <w:qFormat/>
    <w:rPr>
      <w:rFonts w:ascii="仿宋_GB2312" w:eastAsia="仿宋_GB2312"/>
      <w:lang w:eastAsia="zh-CN"/>
    </w:rPr>
  </w:style>
  <w:style w:type="character" w:customStyle="1" w:styleId="Char9">
    <w:name w:val="关键词 Char"/>
    <w:link w:val="afff0"/>
    <w:qFormat/>
    <w:rPr>
      <w:rFonts w:ascii="仿宋_GB2312" w:eastAsia="仿宋_GB2312"/>
      <w:sz w:val="24"/>
      <w:szCs w:val="24"/>
      <w:lang w:bidi="en-US"/>
    </w:rPr>
  </w:style>
  <w:style w:type="paragraph" w:customStyle="1" w:styleId="afff1">
    <w:name w:val="关键词题头"/>
    <w:basedOn w:val="a"/>
    <w:link w:val="Chara"/>
    <w:qFormat/>
    <w:rPr>
      <w:rFonts w:ascii="黑体" w:eastAsia="黑体"/>
      <w:lang w:eastAsia="zh-CN"/>
    </w:rPr>
  </w:style>
  <w:style w:type="character" w:customStyle="1" w:styleId="Chara">
    <w:name w:val="关键词题头 Char"/>
    <w:link w:val="afff1"/>
    <w:qFormat/>
    <w:rPr>
      <w:rFonts w:ascii="黑体" w:eastAsia="黑体"/>
      <w:sz w:val="24"/>
      <w:szCs w:val="24"/>
      <w:lang w:bidi="en-US"/>
    </w:rPr>
  </w:style>
  <w:style w:type="paragraph" w:customStyle="1" w:styleId="afff2">
    <w:name w:val="摘要题目"/>
    <w:basedOn w:val="a"/>
    <w:link w:val="Charb"/>
    <w:qFormat/>
    <w:pPr>
      <w:ind w:firstLineChars="0" w:firstLine="0"/>
      <w:jc w:val="center"/>
    </w:pPr>
    <w:rPr>
      <w:sz w:val="30"/>
      <w:szCs w:val="30"/>
    </w:rPr>
  </w:style>
  <w:style w:type="character" w:customStyle="1" w:styleId="Charb">
    <w:name w:val="摘要题目 Char"/>
    <w:link w:val="afff2"/>
    <w:qFormat/>
    <w:rPr>
      <w:rFonts w:ascii="Times New Roman" w:hAnsi="Times New Roman"/>
      <w:sz w:val="30"/>
      <w:szCs w:val="30"/>
      <w:lang w:eastAsia="en-US" w:bidi="en-US"/>
    </w:rPr>
  </w:style>
  <w:style w:type="paragraph" w:customStyle="1" w:styleId="afff3">
    <w:name w:val="英文摘要正文"/>
    <w:basedOn w:val="11"/>
    <w:link w:val="Charc"/>
    <w:qFormat/>
    <w:rPr>
      <w:rFonts w:eastAsia="Times New Roman"/>
    </w:rPr>
  </w:style>
  <w:style w:type="character" w:customStyle="1" w:styleId="Charc">
    <w:name w:val="英文摘要正文 Char"/>
    <w:basedOn w:val="1Char"/>
    <w:link w:val="afff3"/>
    <w:qFormat/>
    <w:rPr>
      <w:rFonts w:ascii="Times New Roman" w:hAnsi="Times New Roman"/>
      <w:sz w:val="24"/>
      <w:lang w:eastAsia="en-US" w:bidi="en-US"/>
    </w:rPr>
  </w:style>
  <w:style w:type="paragraph" w:customStyle="1" w:styleId="afff4">
    <w:name w:val="英文关键词"/>
    <w:basedOn w:val="a"/>
    <w:link w:val="Chard"/>
    <w:qFormat/>
    <w:rPr>
      <w:rFonts w:ascii="Calibri" w:hAnsi="Calibri"/>
    </w:rPr>
  </w:style>
  <w:style w:type="character" w:customStyle="1" w:styleId="Chard">
    <w:name w:val="英文关键词 Char"/>
    <w:link w:val="afff4"/>
    <w:qFormat/>
    <w:rPr>
      <w:rFonts w:ascii="Calibri" w:eastAsia="宋体" w:hAnsi="Calibri"/>
      <w:sz w:val="24"/>
      <w:szCs w:val="24"/>
      <w:lang w:eastAsia="en-US" w:bidi="en-US"/>
    </w:rPr>
  </w:style>
  <w:style w:type="paragraph" w:customStyle="1" w:styleId="Keywords">
    <w:name w:val="Keywords"/>
    <w:basedOn w:val="a"/>
    <w:link w:val="KeywordsChar"/>
    <w:qFormat/>
    <w:rPr>
      <w:b/>
    </w:rPr>
  </w:style>
  <w:style w:type="character" w:customStyle="1" w:styleId="KeywordsChar">
    <w:name w:val="Keywords Char"/>
    <w:link w:val="Keywords"/>
    <w:qFormat/>
    <w:rPr>
      <w:rFonts w:eastAsia="宋体"/>
      <w:b/>
      <w:sz w:val="24"/>
      <w:szCs w:val="24"/>
      <w:lang w:eastAsia="en-US" w:bidi="en-US"/>
    </w:rPr>
  </w:style>
  <w:style w:type="paragraph" w:customStyle="1" w:styleId="afff5">
    <w:name w:val="目录"/>
    <w:basedOn w:val="a"/>
    <w:link w:val="Chare"/>
    <w:qFormat/>
    <w:pPr>
      <w:ind w:firstLineChars="0" w:firstLine="0"/>
      <w:jc w:val="center"/>
    </w:pPr>
    <w:rPr>
      <w:rFonts w:ascii="黑体" w:eastAsia="黑体"/>
      <w:sz w:val="30"/>
      <w:szCs w:val="30"/>
    </w:rPr>
  </w:style>
  <w:style w:type="character" w:customStyle="1" w:styleId="Chare">
    <w:name w:val="目录 Char"/>
    <w:link w:val="afff5"/>
    <w:qFormat/>
    <w:rPr>
      <w:rFonts w:ascii="黑体" w:eastAsia="黑体" w:hAnsi="Times New Roman"/>
      <w:sz w:val="30"/>
      <w:szCs w:val="30"/>
      <w:lang w:eastAsia="en-US" w:bidi="en-US"/>
    </w:rPr>
  </w:style>
  <w:style w:type="paragraph" w:customStyle="1" w:styleId="12">
    <w:name w:val="标题1居中"/>
    <w:basedOn w:val="1"/>
    <w:link w:val="1Char0"/>
    <w:qFormat/>
    <w:pPr>
      <w:jc w:val="center"/>
    </w:pPr>
  </w:style>
  <w:style w:type="character" w:customStyle="1" w:styleId="1Char0">
    <w:name w:val="标题1居中 Char"/>
    <w:basedOn w:val="10"/>
    <w:link w:val="12"/>
    <w:qFormat/>
    <w:rPr>
      <w:rFonts w:ascii="Cambria" w:eastAsia="黑体" w:hAnsi="Cambria"/>
      <w:bCs/>
      <w:kern w:val="32"/>
      <w:sz w:val="32"/>
      <w:szCs w:val="32"/>
      <w:lang w:bidi="en-US"/>
    </w:rPr>
  </w:style>
  <w:style w:type="paragraph" w:customStyle="1" w:styleId="afff6">
    <w:name w:val="图名中文"/>
    <w:basedOn w:val="a"/>
    <w:link w:val="Charf"/>
    <w:qFormat/>
    <w:pPr>
      <w:jc w:val="center"/>
    </w:pPr>
    <w:rPr>
      <w:rFonts w:ascii="宋体" w:hAnsi="宋体"/>
      <w:sz w:val="21"/>
      <w:szCs w:val="21"/>
    </w:rPr>
  </w:style>
  <w:style w:type="character" w:customStyle="1" w:styleId="Charf">
    <w:name w:val="图名中文 Char"/>
    <w:link w:val="afff6"/>
    <w:qFormat/>
    <w:rPr>
      <w:rFonts w:ascii="宋体" w:hAnsi="宋体"/>
      <w:sz w:val="21"/>
      <w:szCs w:val="21"/>
      <w:lang w:eastAsia="en-US" w:bidi="en-US"/>
    </w:rPr>
  </w:style>
  <w:style w:type="paragraph" w:customStyle="1" w:styleId="afff7">
    <w:name w:val="图名英文"/>
    <w:basedOn w:val="a"/>
    <w:link w:val="Charf0"/>
    <w:qFormat/>
    <w:pPr>
      <w:jc w:val="center"/>
    </w:pPr>
    <w:rPr>
      <w:sz w:val="21"/>
      <w:szCs w:val="21"/>
    </w:rPr>
  </w:style>
  <w:style w:type="character" w:customStyle="1" w:styleId="Charf0">
    <w:name w:val="图名英文 Char"/>
    <w:link w:val="afff7"/>
    <w:qFormat/>
    <w:rPr>
      <w:rFonts w:ascii="Times New Roman" w:hAnsi="Times New Roman"/>
      <w:sz w:val="21"/>
      <w:szCs w:val="21"/>
      <w:lang w:eastAsia="en-US" w:bidi="en-US"/>
    </w:rPr>
  </w:style>
  <w:style w:type="paragraph" w:customStyle="1" w:styleId="afff8">
    <w:name w:val="参考文献标题"/>
    <w:basedOn w:val="1"/>
    <w:link w:val="Charf1"/>
    <w:qFormat/>
    <w:pPr>
      <w:jc w:val="center"/>
    </w:pPr>
  </w:style>
  <w:style w:type="character" w:customStyle="1" w:styleId="Charf1">
    <w:name w:val="参考文献标题 Char"/>
    <w:basedOn w:val="10"/>
    <w:link w:val="afff8"/>
    <w:qFormat/>
    <w:rPr>
      <w:rFonts w:ascii="Cambria" w:eastAsia="黑体" w:hAnsi="Cambria"/>
      <w:bCs/>
      <w:kern w:val="32"/>
      <w:sz w:val="32"/>
      <w:szCs w:val="32"/>
      <w:lang w:bidi="en-US"/>
    </w:rPr>
  </w:style>
  <w:style w:type="paragraph" w:customStyle="1" w:styleId="afff9">
    <w:name w:val="参考文献正文"/>
    <w:basedOn w:val="a"/>
    <w:link w:val="Charf2"/>
    <w:qFormat/>
    <w:rPr>
      <w:rFonts w:ascii="宋体" w:hAnsi="宋体"/>
      <w:sz w:val="21"/>
      <w:szCs w:val="21"/>
      <w:lang w:eastAsia="zh-CN"/>
    </w:rPr>
  </w:style>
  <w:style w:type="character" w:customStyle="1" w:styleId="Charf2">
    <w:name w:val="参考文献正文 Char"/>
    <w:link w:val="afff9"/>
    <w:rPr>
      <w:rFonts w:ascii="宋体" w:hAnsi="宋体"/>
      <w:sz w:val="21"/>
      <w:szCs w:val="21"/>
      <w:lang w:bidi="en-US"/>
    </w:rPr>
  </w:style>
  <w:style w:type="paragraph" w:customStyle="1" w:styleId="afffa">
    <w:name w:val="授权说明正文"/>
    <w:basedOn w:val="a"/>
    <w:link w:val="Charf3"/>
    <w:qFormat/>
    <w:pPr>
      <w:spacing w:line="360" w:lineRule="auto"/>
      <w:ind w:firstLine="560"/>
    </w:pPr>
    <w:rPr>
      <w:rFonts w:ascii="仿宋_GB2312" w:eastAsia="仿宋_GB2312"/>
      <w:sz w:val="28"/>
      <w:szCs w:val="28"/>
      <w:lang w:eastAsia="zh-CN"/>
    </w:rPr>
  </w:style>
  <w:style w:type="character" w:customStyle="1" w:styleId="Charf3">
    <w:name w:val="授权说明正文 Char"/>
    <w:link w:val="afffa"/>
    <w:qFormat/>
    <w:rPr>
      <w:rFonts w:ascii="仿宋_GB2312" w:eastAsia="仿宋_GB2312"/>
      <w:sz w:val="28"/>
      <w:szCs w:val="28"/>
      <w:lang w:bidi="en-US"/>
    </w:rPr>
  </w:style>
  <w:style w:type="paragraph" w:customStyle="1" w:styleId="110">
    <w:name w:val="样式 标题 1 + 段后: 1 行"/>
    <w:basedOn w:val="1"/>
    <w:link w:val="11Char"/>
    <w:qFormat/>
    <w:pPr>
      <w:spacing w:after="240"/>
    </w:pPr>
    <w:rPr>
      <w:rFonts w:cs="宋体"/>
      <w:bCs w:val="0"/>
      <w:sz w:val="30"/>
      <w:szCs w:val="20"/>
    </w:rPr>
  </w:style>
  <w:style w:type="character" w:customStyle="1" w:styleId="11Char">
    <w:name w:val="样式 标题 1 + 段后: 1 行 Char"/>
    <w:link w:val="110"/>
    <w:qFormat/>
    <w:rPr>
      <w:rFonts w:ascii="Cambria" w:eastAsia="黑体" w:hAnsi="Cambria" w:cs="宋体"/>
      <w:bCs/>
      <w:kern w:val="32"/>
      <w:sz w:val="30"/>
      <w:szCs w:val="32"/>
      <w:lang w:val="en-US" w:eastAsia="zh-CN" w:bidi="en-US"/>
    </w:rPr>
  </w:style>
  <w:style w:type="paragraph" w:customStyle="1" w:styleId="13">
    <w:name w:val="样式 参考文献标题 + 段后: 1 行"/>
    <w:basedOn w:val="afff8"/>
    <w:qFormat/>
    <w:pPr>
      <w:spacing w:after="240"/>
    </w:pPr>
    <w:rPr>
      <w:rFonts w:cs="宋体"/>
      <w:bCs w:val="0"/>
      <w:sz w:val="30"/>
      <w:szCs w:val="20"/>
    </w:rPr>
  </w:style>
  <w:style w:type="paragraph" w:customStyle="1" w:styleId="14">
    <w:name w:val="样式 摘要 + 段后: 1 行"/>
    <w:basedOn w:val="af9"/>
    <w:qFormat/>
    <w:pPr>
      <w:spacing w:after="240"/>
    </w:pPr>
    <w:rPr>
      <w:sz w:val="30"/>
    </w:rPr>
  </w:style>
  <w:style w:type="paragraph" w:customStyle="1" w:styleId="afffb">
    <w:name w:val="论文一级标题"/>
    <w:basedOn w:val="1"/>
    <w:next w:val="afffc"/>
    <w:link w:val="afffd"/>
    <w:qFormat/>
    <w:pPr>
      <w:spacing w:after="100"/>
      <w:ind w:firstLine="198"/>
    </w:pPr>
    <w:rPr>
      <w:sz w:val="30"/>
    </w:rPr>
  </w:style>
  <w:style w:type="paragraph" w:customStyle="1" w:styleId="afffc">
    <w:name w:val="论文二级标题"/>
    <w:basedOn w:val="2"/>
    <w:link w:val="afffe"/>
    <w:qFormat/>
    <w:pPr>
      <w:spacing w:before="50"/>
    </w:pPr>
  </w:style>
  <w:style w:type="character" w:customStyle="1" w:styleId="afffd">
    <w:name w:val="论文一级标题 字符"/>
    <w:link w:val="afffb"/>
    <w:qFormat/>
    <w:rPr>
      <w:rFonts w:ascii="Cambria" w:eastAsia="黑体" w:hAnsi="Cambria"/>
      <w:bCs/>
      <w:kern w:val="32"/>
      <w:sz w:val="30"/>
      <w:szCs w:val="32"/>
      <w:lang w:bidi="en-US"/>
    </w:rPr>
  </w:style>
  <w:style w:type="character" w:customStyle="1" w:styleId="afffe">
    <w:name w:val="论文二级标题 字符"/>
    <w:link w:val="afffc"/>
    <w:rPr>
      <w:rFonts w:ascii="黑体" w:eastAsia="黑体" w:hAnsi="黑体"/>
      <w:iCs/>
      <w:kern w:val="32"/>
      <w:sz w:val="28"/>
      <w:szCs w:val="28"/>
      <w:lang w:bidi="en-US"/>
    </w:rPr>
  </w:style>
  <w:style w:type="paragraph" w:customStyle="1" w:styleId="affff">
    <w:name w:val="论文三级标题"/>
    <w:basedOn w:val="afffc"/>
    <w:link w:val="affff0"/>
    <w:qFormat/>
    <w:rPr>
      <w:sz w:val="24"/>
    </w:rPr>
  </w:style>
  <w:style w:type="character" w:customStyle="1" w:styleId="affff0">
    <w:name w:val="论文三级标题 字符"/>
    <w:link w:val="affff"/>
    <w:qFormat/>
    <w:rPr>
      <w:rFonts w:ascii="黑体" w:eastAsia="黑体" w:hAnsi="黑体"/>
      <w:iCs/>
      <w:kern w:val="32"/>
      <w:sz w:val="24"/>
      <w:szCs w:val="28"/>
      <w:lang w:bidi="en-US"/>
    </w:rPr>
  </w:style>
  <w:style w:type="paragraph" w:customStyle="1" w:styleId="FirstParagraph">
    <w:name w:val="First Paragraph"/>
    <w:basedOn w:val="a4"/>
    <w:next w:val="a4"/>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font11">
    <w:name w:val="font11"/>
    <w:basedOn w:val="a0"/>
    <w:qFormat/>
    <w:rPr>
      <w:rFonts w:ascii="宋体" w:eastAsia="宋体" w:hAnsi="宋体" w:cs="宋体" w:hint="eastAsia"/>
      <w:color w:val="000000"/>
      <w:sz w:val="24"/>
      <w:szCs w:val="24"/>
      <w:u w:val="none"/>
    </w:rPr>
  </w:style>
  <w:style w:type="character" w:customStyle="1" w:styleId="font21">
    <w:name w:val="font21"/>
    <w:basedOn w:val="a0"/>
    <w:rPr>
      <w:rFonts w:ascii="Times New Roman" w:hAnsi="Times New Roman" w:cs="Times New Roman" w:hint="default"/>
      <w:color w:val="000000"/>
      <w:sz w:val="24"/>
      <w:szCs w:val="24"/>
      <w:u w:val="none"/>
    </w:rPr>
  </w:style>
  <w:style w:type="character" w:customStyle="1" w:styleId="a6">
    <w:name w:val="尾注文本 字符"/>
    <w:basedOn w:val="a0"/>
    <w:link w:val="a5"/>
    <w:rPr>
      <w:sz w:val="24"/>
      <w:lang w:eastAsia="en-US" w:bidi="en-US"/>
    </w:rPr>
  </w:style>
  <w:style w:type="character" w:customStyle="1" w:styleId="ad">
    <w:name w:val="脚注文本 字符"/>
    <w:basedOn w:val="a0"/>
    <w:link w:val="ac"/>
    <w:qFormat/>
    <w:rPr>
      <w:sz w:val="18"/>
      <w:szCs w:val="18"/>
      <w:lang w:eastAsia="en-US" w:bidi="en-US"/>
    </w:rPr>
  </w:style>
  <w:style w:type="character" w:styleId="affff1">
    <w:name w:val="Unresolved Mention"/>
    <w:basedOn w:val="a0"/>
    <w:uiPriority w:val="99"/>
    <w:semiHidden/>
    <w:unhideWhenUsed/>
    <w:rsid w:val="00283862"/>
    <w:rPr>
      <w:color w:val="605E5C"/>
      <w:shd w:val="clear" w:color="auto" w:fill="E1DFDD"/>
    </w:rPr>
  </w:style>
  <w:style w:type="character" w:styleId="affff2">
    <w:name w:val="FollowedHyperlink"/>
    <w:basedOn w:val="a0"/>
    <w:rsid w:val="0028386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yperlink" Target="https://doi.org/10.1145/3777730.377775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yperlink" Target="https://aclanthology.org/2024.acl-long.94/?utm_source=chatgpt.com" TargetMode="External"/><Relationship Id="rId37"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8.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E1266D-3BEF-4880-9A82-FF8289789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大连理工大学硕士学位论文格式规范200812(97-2003)</Template>
  <TotalTime>219</TotalTime>
  <Pages>95</Pages>
  <Words>38494</Words>
  <Characters>65825</Characters>
  <Application>Microsoft Office Word</Application>
  <DocSecurity>0</DocSecurity>
  <Lines>2531</Lines>
  <Paragraphs>2128</Paragraphs>
  <ScaleCrop>false</ScaleCrop>
  <Company>DUT</Company>
  <LinksUpToDate>false</LinksUpToDate>
  <CharactersWithSpaces>102191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西华大学硕士学位论文格式规范</dc:title>
  <dc:subject>模板</dc:subject>
  <dc:creator>西华大学研究生部</dc:creator>
  <cp:lastModifiedBy>鑫宇 方</cp:lastModifiedBy>
  <cp:revision>72</cp:revision>
  <cp:lastPrinted>2009-11-18T07:45:00Z</cp:lastPrinted>
  <dcterms:created xsi:type="dcterms:W3CDTF">2013-12-04T08:08:00Z</dcterms:created>
  <dcterms:modified xsi:type="dcterms:W3CDTF">2026-03-18T10:44:00Z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eyJoZGlkIjoiMjI1Y2JiNDJhODc0OWMzMjI5MDE5NjRiNjRiY2UzYTAiLCJ1c2VySWQiOiI1NzQ0MzI5OTIifQ==</vt:lpwstr>
  </property>
  <property fmtid="{D5CDD505-2E9C-101B-9397-08002B2CF9AE}" pid="3" name="KSOProductBuildVer">
    <vt:lpwstr>2052-12.1.0.25225</vt:lpwstr>
  </property>
  <property fmtid="{D5CDD505-2E9C-101B-9397-08002B2CF9AE}" pid="4" name="ICV">
    <vt:lpwstr>3743EC01D647489BBA6AF03751C589A5_13</vt:lpwstr>
  </property>
</Properties>
</file>