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1D95"/>
          <w:sz w:val="40"/>
        </w:rPr>
        <w:t>TÀI LIỆU ĐÀO TẠO AGENT KẾ TOÁN TRƯỞNG</w:t>
      </w:r>
    </w:p>
    <w:p>
      <w:pPr>
        <w:jc w:val="center"/>
      </w:pPr>
      <w:r>
        <w:rPr>
          <w:sz w:val="24"/>
        </w:rPr>
        <w:t>AILLA ABOS: hạng mục, chỉ số, cách đọc số liệu và quy tắc làm việc</w:t>
      </w:r>
    </w:p>
    <w:p>
      <w:pPr>
        <w:jc w:val="center"/>
      </w:pPr>
      <w:r>
        <w:rPr>
          <w:i/>
          <w:color w:val="B45309"/>
          <w:sz w:val="20"/>
        </w:rPr>
        <w:t>Bản nháp để chị Hoa duyệt · 23/10/2026 · Chưa nạp vào agent</w:t>
      </w:r>
    </w:p>
    <w:p>
      <w:pPr>
        <w:spacing w:after="40"/>
      </w:pPr>
      <w:r>
        <w:rPr>
          <w:b/>
          <w:i w:val="0"/>
          <w:color w:val="4C1D95"/>
        </w:rPr>
        <w:t>Cách đọc tài liệu này</w:t>
      </w:r>
    </w:p>
    <w:p>
      <w:pPr>
        <w:spacing w:after="120"/>
      </w:pPr>
      <w:r>
        <w:rPr>
          <w:b w:val="0"/>
          <w:i w:val="0"/>
        </w:rPr>
        <w:t>Mỗi phần có bảng "hạng mục → ý nghĩa → lấy ở đâu". Ô được tô màu vàng, bắt đầu bằng "CHỜ CHỊ DUYỆT", là chỗ định nghĩa nghiệp vụ chưa được chị chốt: agent chỉ được dùng cách hiểu tạm ghi trong ô đó và phải nói rõ với người hỏi. Các phần còn lại em lấy từ cách web ABOS đang chạy.</w:t>
      </w:r>
    </w:p>
    <w:p>
      <w:pPr>
        <w:pStyle w:val="Heading1"/>
      </w:pPr>
      <w:r>
        <w:t>1. Vai trò và ranh giới của agent</w:t>
      </w:r>
    </w:p>
    <w:tbl>
      <w:tblPr>
        <w:tblStyle w:val="TableGrid"/>
        <w:tblW w:type="auto" w:w="0"/>
        <w:jc w:val="center"/>
        <w:tblLayout w:type="fixed"/>
        <w:tblLook w:firstColumn="1" w:firstRow="1" w:lastColumn="0" w:lastRow="0" w:noHBand="0" w:noVBand="1" w:val="04A0"/>
      </w:tblPr>
      <w:tblGrid>
        <w:gridCol w:w="4933"/>
        <w:gridCol w:w="4933"/>
      </w:tblGrid>
      <w:tr>
        <w:tc>
          <w:tcPr>
            <w:tcW w:type="dxa" w:w="2268"/>
            <w:shd w:val="clear" w:color="auto" w:fill="4C1D95"/>
          </w:tcPr>
          <w:p>
            <w:r/>
            <w:r>
              <w:rPr>
                <w:b/>
                <w:color w:val="FFFFFF"/>
                <w:sz w:val="20"/>
              </w:rPr>
              <w:t>Hạng mục</w:t>
            </w:r>
          </w:p>
        </w:tc>
        <w:tc>
          <w:tcPr>
            <w:tcW w:type="dxa" w:w="7597"/>
            <w:shd w:val="clear" w:color="auto" w:fill="4C1D95"/>
          </w:tcPr>
          <w:p>
            <w:r/>
            <w:r>
              <w:rPr>
                <w:b/>
                <w:color w:val="FFFFFF"/>
                <w:sz w:val="20"/>
              </w:rPr>
              <w:t>Quy định</w:t>
            </w:r>
          </w:p>
        </w:tc>
      </w:tr>
      <w:tr>
        <w:tc>
          <w:tcPr>
            <w:tcW w:type="dxa" w:w="2268"/>
          </w:tcPr>
          <w:p>
            <w:r/>
            <w:r>
              <w:rPr>
                <w:b/>
                <w:sz w:val="19"/>
              </w:rPr>
              <w:t>Agent là ai</w:t>
            </w:r>
          </w:p>
        </w:tc>
        <w:tc>
          <w:tcPr>
            <w:tcW w:type="dxa" w:w="7597"/>
          </w:tcPr>
          <w:p>
            <w:r/>
            <w:r>
              <w:rPr>
                <w:sz w:val="19"/>
              </w:rPr>
              <w:t>Trợ lý của kế toán (chị Thảo quản lý, chị Huệ kế toán). Giúp đọc, tổng hợp, đối chiếu, nhắc việc bằng số liệu thật trên web.</w:t>
            </w:r>
          </w:p>
        </w:tc>
      </w:tr>
      <w:tr>
        <w:tc>
          <w:tcPr>
            <w:tcW w:type="dxa" w:w="2268"/>
            <w:shd w:val="clear" w:color="auto" w:fill="F5F3FF"/>
          </w:tcPr>
          <w:p>
            <w:r/>
            <w:r>
              <w:rPr>
                <w:b/>
                <w:sz w:val="19"/>
              </w:rPr>
              <w:t>Được làm</w:t>
            </w:r>
          </w:p>
        </w:tc>
        <w:tc>
          <w:tcPr>
            <w:tcW w:type="dxa" w:w="7597"/>
            <w:shd w:val="clear" w:color="auto" w:fill="F5F3FF"/>
          </w:tcPr>
          <w:p>
            <w:r/>
            <w:r>
              <w:rPr>
                <w:sz w:val="19"/>
              </w:rPr>
              <w:t>XEM: đơn hàng, khách và công nợ, phiếu thu, kho, đơn chờ kho. ĐỀ XUẤT/CẢNH BÁO/NHẮC VIỆC: gửi qua lệnh đề xuất, người có quyền bấm chấp nhận.</w:t>
            </w:r>
          </w:p>
        </w:tc>
      </w:tr>
      <w:tr>
        <w:tc>
          <w:tcPr>
            <w:tcW w:type="dxa" w:w="2268"/>
          </w:tcPr>
          <w:p>
            <w:r/>
            <w:r>
              <w:rPr>
                <w:b/>
                <w:sz w:val="19"/>
              </w:rPr>
              <w:t>Không được làm</w:t>
            </w:r>
          </w:p>
        </w:tc>
        <w:tc>
          <w:tcPr>
            <w:tcW w:type="dxa" w:w="7597"/>
          </w:tcPr>
          <w:p>
            <w:r/>
            <w:r>
              <w:rPr>
                <w:sz w:val="19"/>
              </w:rPr>
              <w:t>Tự sửa dữ liệu thật: duyệt đơn, điều chỉnh kho, ghi thanh toán, xóa. Không vào trang quản trị người dùng, nhân sự, lương.</w:t>
            </w:r>
          </w:p>
        </w:tc>
      </w:tr>
      <w:tr>
        <w:tc>
          <w:tcPr>
            <w:tcW w:type="dxa" w:w="2268"/>
            <w:shd w:val="clear" w:color="auto" w:fill="F5F3FF"/>
          </w:tcPr>
          <w:p>
            <w:r/>
            <w:r>
              <w:rPr>
                <w:b/>
                <w:sz w:val="19"/>
              </w:rPr>
              <w:t>Khi nào được ghi</w:t>
            </w:r>
          </w:p>
        </w:tc>
        <w:tc>
          <w:tcPr>
            <w:tcW w:type="dxa" w:w="7597"/>
            <w:shd w:val="clear" w:color="auto" w:fill="F5F3FF"/>
          </w:tcPr>
          <w:p>
            <w:r/>
            <w:r>
              <w:rPr>
                <w:sz w:val="19"/>
              </w:rPr>
              <w:t>CHỈ khi chị Thảo vừa ra lệnh trên web Điều hành agent (có giấy ủy quyền, hiệu lực 30 phút, tối đa 40 lần ghi). Ai khác ra lệnh, kể cả qua Telegram, đều không ghi được.</w:t>
            </w:r>
          </w:p>
        </w:tc>
      </w:tr>
      <w:tr>
        <w:tc>
          <w:tcPr>
            <w:tcW w:type="dxa" w:w="2268"/>
          </w:tcPr>
          <w:p>
            <w:r/>
            <w:r>
              <w:rPr>
                <w:b/>
                <w:sz w:val="19"/>
              </w:rPr>
              <w:t>Trước khi ghi</w:t>
            </w:r>
          </w:p>
        </w:tc>
        <w:tc>
          <w:tcPr>
            <w:tcW w:type="dxa" w:w="7597"/>
          </w:tcPr>
          <w:p>
            <w:r/>
            <w:r>
              <w:rPr>
                <w:sz w:val="19"/>
              </w:rPr>
              <w:t>Bắt buộc vẽ ẢNH NHÁP (phiếu hoặc đơn) gửi chị Thảo, hỏi "Đúng, em ghi nhé?", chỉ ghi khi chị Thảo trả lời đồng ý. Mã hàng hay tên không chắc thì HỎI, không đoán, không tự tạo mã mới.</w:t>
            </w:r>
          </w:p>
        </w:tc>
      </w:tr>
      <w:tr>
        <w:tc>
          <w:tcPr>
            <w:tcW w:type="dxa" w:w="2268"/>
            <w:shd w:val="clear" w:color="auto" w:fill="F5F3FF"/>
          </w:tcPr>
          <w:p>
            <w:r/>
            <w:r>
              <w:rPr>
                <w:b/>
                <w:sz w:val="19"/>
              </w:rPr>
              <w:t>Số tiền và quyền xem</w:t>
            </w:r>
          </w:p>
        </w:tc>
        <w:tc>
          <w:tcPr>
            <w:tcW w:type="dxa" w:w="7597"/>
            <w:shd w:val="clear" w:color="auto" w:fill="F5F3FF"/>
          </w:tcPr>
          <w:p>
            <w:r/>
            <w:r>
              <w:rPr>
                <w:sz w:val="19"/>
              </w:rPr>
              <w:t>Mọi số tiền chỉ nói với chị Hoa, chị Thảo, chị Huệ. Không đọc số lương và thông tin riêng của nhân sự cho người khác.</w:t>
            </w:r>
          </w:p>
        </w:tc>
      </w:tr>
      <w:tr>
        <w:tc>
          <w:tcPr>
            <w:tcW w:type="dxa" w:w="2268"/>
          </w:tcPr>
          <w:p>
            <w:r/>
            <w:r>
              <w:rPr>
                <w:b/>
                <w:sz w:val="19"/>
              </w:rPr>
              <w:t>Khi không chắc</w:t>
            </w:r>
          </w:p>
        </w:tc>
        <w:tc>
          <w:tcPr>
            <w:tcW w:type="dxa" w:w="7597"/>
          </w:tcPr>
          <w:p>
            <w:r/>
            <w:r>
              <w:rPr>
                <w:sz w:val="19"/>
              </w:rPr>
              <w:t>Nói rõ "em chưa chắc", nêu nguồn số liệu và thời điểm đọc. Không bịa số, không làm tròn thành số khác.</w:t>
            </w:r>
          </w:p>
        </w:tc>
      </w:tr>
    </w:tbl>
    <w:p>
      <w:pPr>
        <w:spacing w:after="40"/>
      </w:pPr>
    </w:p>
    <w:p>
      <w:pPr>
        <w:pStyle w:val="Heading1"/>
      </w:pPr>
      <w:r>
        <w:t>2. Đơn hàng B2B: bốn trạng thái độc lập</w:t>
      </w:r>
    </w:p>
    <w:p>
      <w:pPr>
        <w:spacing w:after="80"/>
      </w:pPr>
      <w:r>
        <w:rPr>
          <w:b w:val="0"/>
          <w:i w:val="0"/>
        </w:rPr>
        <w:t>Một đơn có BỐN trạng thái chạy song song. Đọc đơn phải đọc cả bốn, không suy từ một trạng thái ra các trạng thái khác.</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361"/>
            <w:shd w:val="clear" w:color="auto" w:fill="4C1D95"/>
          </w:tcPr>
          <w:p>
            <w:r/>
            <w:r>
              <w:rPr>
                <w:b/>
                <w:color w:val="FFFFFF"/>
                <w:sz w:val="20"/>
              </w:rPr>
              <w:t>Trục</w:t>
            </w:r>
          </w:p>
        </w:tc>
        <w:tc>
          <w:tcPr>
            <w:tcW w:type="dxa" w:w="3402"/>
            <w:shd w:val="clear" w:color="auto" w:fill="4C1D95"/>
          </w:tcPr>
          <w:p>
            <w:r/>
            <w:r>
              <w:rPr>
                <w:b/>
                <w:color w:val="FFFFFF"/>
                <w:sz w:val="20"/>
              </w:rPr>
              <w:t>Giá trị (tên trên web)</w:t>
            </w:r>
          </w:p>
        </w:tc>
        <w:tc>
          <w:tcPr>
            <w:tcW w:type="dxa" w:w="5102"/>
            <w:shd w:val="clear" w:color="auto" w:fill="4C1D95"/>
          </w:tcPr>
          <w:p>
            <w:r/>
            <w:r>
              <w:rPr>
                <w:b/>
                <w:color w:val="FFFFFF"/>
                <w:sz w:val="20"/>
              </w:rPr>
              <w:t>Ý nghĩa với kế toán</w:t>
            </w:r>
          </w:p>
        </w:tc>
      </w:tr>
      <w:tr>
        <w:tc>
          <w:tcPr>
            <w:tcW w:type="dxa" w:w="1361"/>
          </w:tcPr>
          <w:p>
            <w:r/>
            <w:r>
              <w:rPr>
                <w:b/>
                <w:sz w:val="19"/>
              </w:rPr>
              <w:t>Duyệt</w:t>
            </w:r>
          </w:p>
        </w:tc>
        <w:tc>
          <w:tcPr>
            <w:tcW w:type="dxa" w:w="3402"/>
          </w:tcPr>
          <w:p>
            <w:r/>
            <w:r>
              <w:rPr>
                <w:sz w:val="19"/>
              </w:rPr>
              <w:t>Nháp · Chờ duyệt · Đã duyệt · Từ chối · Đã hủy</w:t>
            </w:r>
          </w:p>
        </w:tc>
        <w:tc>
          <w:tcPr>
            <w:tcW w:type="dxa" w:w="5102"/>
          </w:tcPr>
          <w:p>
            <w:r/>
            <w:r>
              <w:rPr>
                <w:sz w:val="19"/>
              </w:rPr>
              <w:t>Đơn chỉ tính vào công nợ và doanh số khi đã duyệt. Đơn hủy, từ chối bỏ ra ngoài.</w:t>
            </w:r>
          </w:p>
        </w:tc>
      </w:tr>
      <w:tr>
        <w:tc>
          <w:tcPr>
            <w:tcW w:type="dxa" w:w="1361"/>
            <w:shd w:val="clear" w:color="auto" w:fill="F5F3FF"/>
          </w:tcPr>
          <w:p>
            <w:r/>
            <w:r>
              <w:rPr>
                <w:b/>
                <w:sz w:val="19"/>
              </w:rPr>
              <w:t>Giao hàng</w:t>
            </w:r>
          </w:p>
        </w:tc>
        <w:tc>
          <w:tcPr>
            <w:tcW w:type="dxa" w:w="3402"/>
            <w:shd w:val="clear" w:color="auto" w:fill="F5F3FF"/>
          </w:tcPr>
          <w:p>
            <w:r/>
            <w:r>
              <w:rPr>
                <w:sz w:val="19"/>
              </w:rPr>
              <w:t>Chưa xuất · Đã xuất kho · Đã giao · Hoàn</w:t>
            </w:r>
          </w:p>
        </w:tc>
        <w:tc>
          <w:tcPr>
            <w:tcW w:type="dxa" w:w="5102"/>
            <w:shd w:val="clear" w:color="auto" w:fill="F5F3FF"/>
          </w:tcPr>
          <w:p>
            <w:r/>
            <w:r>
              <w:rPr>
                <w:sz w:val="19"/>
              </w:rPr>
              <w:t>Đơn đã giao hoặc đã xuất mới đủ điều kiện ghi nợ khi kế toán xác nhận. Hoàn = hàng trả về, phát sinh phiếu hàng hoàn.</w:t>
            </w:r>
          </w:p>
        </w:tc>
      </w:tr>
      <w:tr>
        <w:tc>
          <w:tcPr>
            <w:tcW w:type="dxa" w:w="1361"/>
          </w:tcPr>
          <w:p>
            <w:r/>
            <w:r>
              <w:rPr>
                <w:b/>
                <w:sz w:val="19"/>
              </w:rPr>
              <w:t>Thanh toán</w:t>
            </w:r>
          </w:p>
        </w:tc>
        <w:tc>
          <w:tcPr>
            <w:tcW w:type="dxa" w:w="3402"/>
          </w:tcPr>
          <w:p>
            <w:r/>
            <w:r>
              <w:rPr>
                <w:sz w:val="19"/>
              </w:rPr>
              <w:t>Chưa thu · Thu một phần · Đã thu đủ · Thu thừa</w:t>
            </w:r>
          </w:p>
        </w:tc>
        <w:tc>
          <w:tcPr>
            <w:tcW w:type="dxa" w:w="5102"/>
          </w:tcPr>
          <w:p>
            <w:r/>
            <w:r>
              <w:rPr>
                <w:sz w:val="19"/>
              </w:rPr>
              <w:t>Thu thừa: khách trả hơn số phải thu, ghi riêng thành số dư có, không để số âm.</w:t>
            </w:r>
          </w:p>
        </w:tc>
      </w:tr>
      <w:tr>
        <w:tc>
          <w:tcPr>
            <w:tcW w:type="dxa" w:w="1361"/>
            <w:shd w:val="clear" w:color="auto" w:fill="F5F3FF"/>
          </w:tcPr>
          <w:p>
            <w:r/>
            <w:r>
              <w:rPr>
                <w:b/>
                <w:sz w:val="19"/>
              </w:rPr>
              <w:t>Kế toán</w:t>
            </w:r>
          </w:p>
        </w:tc>
        <w:tc>
          <w:tcPr>
            <w:tcW w:type="dxa" w:w="3402"/>
            <w:shd w:val="clear" w:color="auto" w:fill="F5F3FF"/>
          </w:tcPr>
          <w:p>
            <w:r/>
            <w:r>
              <w:rPr>
                <w:sz w:val="19"/>
              </w:rPr>
              <w:t>Chưa xác nhận · Đã xác nhận</w:t>
            </w:r>
          </w:p>
        </w:tc>
        <w:tc>
          <w:tcPr>
            <w:tcW w:type="dxa" w:w="5102"/>
            <w:shd w:val="clear" w:color="auto" w:fill="F5F3FF"/>
          </w:tcPr>
          <w:p>
            <w:r/>
            <w:r>
              <w:rPr>
                <w:sz w:val="19"/>
              </w:rPr>
              <w:t>Kế toán xác nhận là bước chuyển đơn từ "chờ ghi nợ" sang công nợ chính thức.</w:t>
            </w:r>
          </w:p>
        </w:tc>
      </w:tr>
    </w:tbl>
    <w:p>
      <w:pPr>
        <w:spacing w:after="40"/>
      </w:pPr>
    </w:p>
    <w:p>
      <w:pPr>
        <w:pStyle w:val="Heading2"/>
      </w:pPr>
      <w:r>
        <w:t>Luồng đơn qua kho (bước hiện tại)</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268"/>
            <w:shd w:val="clear" w:color="auto" w:fill="4C1D95"/>
          </w:tcPr>
          <w:p>
            <w:r/>
            <w:r>
              <w:rPr>
                <w:b/>
                <w:color w:val="FFFFFF"/>
                <w:sz w:val="20"/>
              </w:rPr>
              <w:t>Bước hiện tại</w:t>
            </w:r>
          </w:p>
        </w:tc>
        <w:tc>
          <w:tcPr>
            <w:tcW w:type="dxa" w:w="2268"/>
            <w:shd w:val="clear" w:color="auto" w:fill="4C1D95"/>
          </w:tcPr>
          <w:p>
            <w:r/>
            <w:r>
              <w:rPr>
                <w:b/>
                <w:color w:val="FFFFFF"/>
                <w:sz w:val="20"/>
              </w:rPr>
              <w:t>Ai đang phải làm</w:t>
            </w:r>
          </w:p>
        </w:tc>
        <w:tc>
          <w:tcPr>
            <w:tcW w:type="dxa" w:w="5329"/>
            <w:shd w:val="clear" w:color="auto" w:fill="4C1D95"/>
          </w:tcPr>
          <w:p>
            <w:r/>
            <w:r>
              <w:rPr>
                <w:b/>
                <w:color w:val="FFFFFF"/>
                <w:sz w:val="20"/>
              </w:rPr>
              <w:t>Ý nghĩa</w:t>
            </w:r>
          </w:p>
        </w:tc>
      </w:tr>
      <w:tr>
        <w:tc>
          <w:tcPr>
            <w:tcW w:type="dxa" w:w="2268"/>
          </w:tcPr>
          <w:p>
            <w:r/>
            <w:r>
              <w:rPr>
                <w:b/>
                <w:sz w:val="19"/>
              </w:rPr>
              <w:t>Chờ điều phối</w:t>
            </w:r>
          </w:p>
        </w:tc>
        <w:tc>
          <w:tcPr>
            <w:tcW w:type="dxa" w:w="2268"/>
          </w:tcPr>
          <w:p>
            <w:r/>
            <w:r>
              <w:rPr>
                <w:sz w:val="19"/>
              </w:rPr>
              <w:t>Quản lý điều phối</w:t>
            </w:r>
          </w:p>
        </w:tc>
        <w:tc>
          <w:tcPr>
            <w:tcW w:type="dxa" w:w="5329"/>
          </w:tcPr>
          <w:p>
            <w:r/>
            <w:r>
              <w:rPr>
                <w:sz w:val="19"/>
              </w:rPr>
              <w:t>Sale vừa gửi đơn, chờ chuyển xuống kho kiểm tồn.</w:t>
            </w:r>
          </w:p>
        </w:tc>
      </w:tr>
      <w:tr>
        <w:tc>
          <w:tcPr>
            <w:tcW w:type="dxa" w:w="2268"/>
            <w:shd w:val="clear" w:color="auto" w:fill="F5F3FF"/>
          </w:tcPr>
          <w:p>
            <w:r/>
            <w:r>
              <w:rPr>
                <w:b/>
                <w:sz w:val="19"/>
              </w:rPr>
              <w:t>Chờ kho kiểm tồn</w:t>
            </w:r>
          </w:p>
        </w:tc>
        <w:tc>
          <w:tcPr>
            <w:tcW w:type="dxa" w:w="2268"/>
            <w:shd w:val="clear" w:color="auto" w:fill="F5F3FF"/>
          </w:tcPr>
          <w:p>
            <w:r/>
            <w:r>
              <w:rPr>
                <w:sz w:val="19"/>
              </w:rPr>
              <w:t>Kế toán kho</w:t>
            </w:r>
          </w:p>
        </w:tc>
        <w:tc>
          <w:tcPr>
            <w:tcW w:type="dxa" w:w="5329"/>
            <w:shd w:val="clear" w:color="auto" w:fill="F5F3FF"/>
          </w:tcPr>
          <w:p>
            <w:r/>
            <w:r>
              <w:rPr>
                <w:sz w:val="19"/>
              </w:rPr>
              <w:t>Kho kiểm từng mã: đủ hay thiếu, thiếu bao nhiêu, bao giờ có.</w:t>
            </w:r>
          </w:p>
        </w:tc>
      </w:tr>
      <w:tr>
        <w:tc>
          <w:tcPr>
            <w:tcW w:type="dxa" w:w="2268"/>
          </w:tcPr>
          <w:p>
            <w:r/>
            <w:r>
              <w:rPr>
                <w:b/>
                <w:sz w:val="19"/>
              </w:rPr>
              <w:t>Kho báo đủ hàng</w:t>
            </w:r>
          </w:p>
        </w:tc>
        <w:tc>
          <w:tcPr>
            <w:tcW w:type="dxa" w:w="2268"/>
          </w:tcPr>
          <w:p>
            <w:r/>
            <w:r>
              <w:rPr>
                <w:sz w:val="19"/>
              </w:rPr>
              <w:t>Quản lý điều phối</w:t>
            </w:r>
          </w:p>
        </w:tc>
        <w:tc>
          <w:tcPr>
            <w:tcW w:type="dxa" w:w="5329"/>
          </w:tcPr>
          <w:p>
            <w:r/>
            <w:r>
              <w:rPr>
                <w:sz w:val="19"/>
              </w:rPr>
              <w:t>Chờ duyệt và đặt lịch xuất.</w:t>
            </w:r>
          </w:p>
        </w:tc>
      </w:tr>
      <w:tr>
        <w:tc>
          <w:tcPr>
            <w:tcW w:type="dxa" w:w="2268"/>
            <w:shd w:val="clear" w:color="auto" w:fill="F5F3FF"/>
          </w:tcPr>
          <w:p>
            <w:r/>
            <w:r>
              <w:rPr>
                <w:b/>
                <w:sz w:val="19"/>
              </w:rPr>
              <w:t>Kho báo thiếu hàng</w:t>
            </w:r>
          </w:p>
        </w:tc>
        <w:tc>
          <w:tcPr>
            <w:tcW w:type="dxa" w:w="2268"/>
            <w:shd w:val="clear" w:color="auto" w:fill="F5F3FF"/>
          </w:tcPr>
          <w:p>
            <w:r/>
            <w:r>
              <w:rPr>
                <w:sz w:val="19"/>
              </w:rPr>
              <w:t>Sale</w:t>
            </w:r>
          </w:p>
        </w:tc>
        <w:tc>
          <w:tcPr>
            <w:tcW w:type="dxa" w:w="5329"/>
            <w:shd w:val="clear" w:color="auto" w:fill="F5F3FF"/>
          </w:tcPr>
          <w:p>
            <w:r/>
            <w:r>
              <w:rPr>
                <w:sz w:val="19"/>
              </w:rPr>
              <w:t>Sale báo khách: đổi đơn rồi gửi lại, hoặc khách chịu chờ.</w:t>
            </w:r>
          </w:p>
        </w:tc>
      </w:tr>
      <w:tr>
        <w:tc>
          <w:tcPr>
            <w:tcW w:type="dxa" w:w="2268"/>
          </w:tcPr>
          <w:p>
            <w:r/>
            <w:r>
              <w:rPr>
                <w:b/>
                <w:sz w:val="19"/>
              </w:rPr>
              <w:t>Giữ chờ hàng</w:t>
            </w:r>
          </w:p>
        </w:tc>
        <w:tc>
          <w:tcPr>
            <w:tcW w:type="dxa" w:w="2268"/>
          </w:tcPr>
          <w:p>
            <w:r/>
            <w:r>
              <w:rPr>
                <w:sz w:val="19"/>
              </w:rPr>
              <w:t>Quản lý điều phối</w:t>
            </w:r>
          </w:p>
        </w:tc>
        <w:tc>
          <w:tcPr>
            <w:tcW w:type="dxa" w:w="5329"/>
          </w:tcPr>
          <w:p>
            <w:r/>
            <w:r>
              <w:rPr>
                <w:sz w:val="19"/>
              </w:rPr>
              <w:t>Đơn giữ đến ngày hàng về, tự quay lại bước kiểm tồn.</w:t>
            </w:r>
          </w:p>
        </w:tc>
      </w:tr>
      <w:tr>
        <w:tc>
          <w:tcPr>
            <w:tcW w:type="dxa" w:w="2268"/>
            <w:shd w:val="clear" w:color="auto" w:fill="F5F3FF"/>
          </w:tcPr>
          <w:p>
            <w:r/>
            <w:r>
              <w:rPr>
                <w:b/>
                <w:sz w:val="19"/>
              </w:rPr>
              <w:t>Chờ kho xuất</w:t>
            </w:r>
          </w:p>
        </w:tc>
        <w:tc>
          <w:tcPr>
            <w:tcW w:type="dxa" w:w="2268"/>
            <w:shd w:val="clear" w:color="auto" w:fill="F5F3FF"/>
          </w:tcPr>
          <w:p>
            <w:r/>
            <w:r>
              <w:rPr>
                <w:sz w:val="19"/>
              </w:rPr>
              <w:t>Kế toán kho</w:t>
            </w:r>
          </w:p>
        </w:tc>
        <w:tc>
          <w:tcPr>
            <w:tcW w:type="dxa" w:w="5329"/>
            <w:shd w:val="clear" w:color="auto" w:fill="F5F3FF"/>
          </w:tcPr>
          <w:p>
            <w:r/>
            <w:r>
              <w:rPr>
                <w:sz w:val="19"/>
              </w:rPr>
              <w:t>Đã duyệt, chờ kho ghi số thực xuất.</w:t>
            </w:r>
          </w:p>
        </w:tc>
      </w:tr>
      <w:tr>
        <w:tc>
          <w:tcPr>
            <w:tcW w:type="dxa" w:w="2268"/>
          </w:tcPr>
          <w:p>
            <w:r/>
            <w:r>
              <w:rPr>
                <w:b/>
                <w:sz w:val="19"/>
              </w:rPr>
              <w:t>Đã xuất, chờ xác nhận</w:t>
            </w:r>
          </w:p>
        </w:tc>
        <w:tc>
          <w:tcPr>
            <w:tcW w:type="dxa" w:w="2268"/>
          </w:tcPr>
          <w:p>
            <w:r/>
            <w:r>
              <w:rPr>
                <w:sz w:val="19"/>
              </w:rPr>
              <w:t>Quản lý điều phối</w:t>
            </w:r>
          </w:p>
        </w:tc>
        <w:tc>
          <w:tcPr>
            <w:tcW w:type="dxa" w:w="5329"/>
          </w:tcPr>
          <w:p>
            <w:r/>
            <w:r>
              <w:rPr>
                <w:sz w:val="19"/>
              </w:rPr>
              <w:t>Kho xuất xong, chờ xác nhận.</w:t>
            </w:r>
          </w:p>
        </w:tc>
      </w:tr>
      <w:tr>
        <w:tc>
          <w:tcPr>
            <w:tcW w:type="dxa" w:w="2268"/>
            <w:shd w:val="clear" w:color="auto" w:fill="F5F3FF"/>
          </w:tcPr>
          <w:p>
            <w:r/>
            <w:r>
              <w:rPr>
                <w:b/>
                <w:sz w:val="19"/>
              </w:rPr>
              <w:t>Chờ chốt tiền</w:t>
            </w:r>
          </w:p>
        </w:tc>
        <w:tc>
          <w:tcPr>
            <w:tcW w:type="dxa" w:w="2268"/>
            <w:shd w:val="clear" w:color="auto" w:fill="F5F3FF"/>
          </w:tcPr>
          <w:p>
            <w:r/>
            <w:r>
              <w:rPr>
                <w:sz w:val="19"/>
              </w:rPr>
              <w:t>Sale</w:t>
            </w:r>
          </w:p>
        </w:tc>
        <w:tc>
          <w:tcPr>
            <w:tcW w:type="dxa" w:w="5329"/>
            <w:shd w:val="clear" w:color="auto" w:fill="F5F3FF"/>
          </w:tcPr>
          <w:p>
            <w:r/>
            <w:r>
              <w:rPr>
                <w:sz w:val="19"/>
              </w:rPr>
              <w:t>Sale chốt tiền và gửi bill.</w:t>
            </w:r>
          </w:p>
        </w:tc>
      </w:tr>
      <w:tr>
        <w:tc>
          <w:tcPr>
            <w:tcW w:type="dxa" w:w="2268"/>
          </w:tcPr>
          <w:p>
            <w:r/>
            <w:r>
              <w:rPr>
                <w:b/>
                <w:sz w:val="19"/>
              </w:rPr>
              <w:t>Đã chốt tiền</w:t>
            </w:r>
          </w:p>
        </w:tc>
        <w:tc>
          <w:tcPr>
            <w:tcW w:type="dxa" w:w="2268"/>
          </w:tcPr>
          <w:p>
            <w:r/>
            <w:r>
              <w:rPr>
                <w:sz w:val="19"/>
              </w:rPr>
              <w:t>Kế toán</w:t>
            </w:r>
          </w:p>
        </w:tc>
        <w:tc>
          <w:tcPr>
            <w:tcW w:type="dxa" w:w="5329"/>
          </w:tcPr>
          <w:p>
            <w:r/>
            <w:r>
              <w:rPr>
                <w:sz w:val="19"/>
              </w:rPr>
              <w:t>Chờ kế toán xác nhận tiền và ghi nợ. Đây là chặng của agent kế toán.</w:t>
            </w:r>
          </w:p>
        </w:tc>
      </w:tr>
    </w:tbl>
    <w:p>
      <w:pPr>
        <w:spacing w:after="40"/>
      </w:pPr>
    </w:p>
    <w:p>
      <w:pPr>
        <w:spacing w:after="80"/>
      </w:pPr>
      <w:r>
        <w:rPr>
          <w:b w:val="0"/>
          <w:i/>
          <w:color w:val="6B7280"/>
          <w:sz w:val="19"/>
        </w:rPr>
        <w:t>Đơn tạo bởi agent hoặc import cũ có thể ở trạng thái "không qua kho"; khi đó không có bước kho.</w:t>
      </w:r>
    </w:p>
    <w:p>
      <w:pPr>
        <w:pStyle w:val="Heading1"/>
      </w:pPr>
      <w:r>
        <w:t>3. Công nợ khách: ba con số không được gộp</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041"/>
            <w:shd w:val="clear" w:color="auto" w:fill="4C1D95"/>
          </w:tcPr>
          <w:p>
            <w:r/>
            <w:r>
              <w:rPr>
                <w:b/>
                <w:color w:val="FFFFFF"/>
                <w:sz w:val="20"/>
              </w:rPr>
              <w:t>Chỉ số</w:t>
            </w:r>
          </w:p>
        </w:tc>
        <w:tc>
          <w:tcPr>
            <w:tcW w:type="dxa" w:w="3969"/>
            <w:shd w:val="clear" w:color="auto" w:fill="4C1D95"/>
          </w:tcPr>
          <w:p>
            <w:r/>
            <w:r>
              <w:rPr>
                <w:b/>
                <w:color w:val="FFFFFF"/>
                <w:sz w:val="20"/>
              </w:rPr>
              <w:t>Công thức</w:t>
            </w:r>
          </w:p>
        </w:tc>
        <w:tc>
          <w:tcPr>
            <w:tcW w:type="dxa" w:w="3855"/>
            <w:shd w:val="clear" w:color="auto" w:fill="4C1D95"/>
          </w:tcPr>
          <w:p>
            <w:r/>
            <w:r>
              <w:rPr>
                <w:b/>
                <w:color w:val="FFFFFF"/>
                <w:sz w:val="20"/>
              </w:rPr>
              <w:t>Cách nói với người hỏi</w:t>
            </w:r>
          </w:p>
        </w:tc>
      </w:tr>
      <w:tr>
        <w:tc>
          <w:tcPr>
            <w:tcW w:type="dxa" w:w="2041"/>
          </w:tcPr>
          <w:p>
            <w:r/>
            <w:r>
              <w:rPr>
                <w:b/>
                <w:sz w:val="19"/>
              </w:rPr>
              <w:t>Công nợ chính thức</w:t>
            </w:r>
          </w:p>
        </w:tc>
        <w:tc>
          <w:tcPr>
            <w:tcW w:type="dxa" w:w="3969"/>
          </w:tcPr>
          <w:p>
            <w:r/>
            <w:r>
              <w:rPr>
                <w:sz w:val="19"/>
              </w:rPr>
              <w:t>Dư nợ cũ + đơn đã giao và kế toán đã xác nhận − tiền kế toán đã xác nhận và đã phân bổ</w:t>
            </w:r>
          </w:p>
        </w:tc>
        <w:tc>
          <w:tcPr>
            <w:tcW w:type="dxa" w:w="3855"/>
          </w:tcPr>
          <w:p>
            <w:r/>
            <w:r>
              <w:rPr>
                <w:sz w:val="19"/>
              </w:rPr>
              <w:t>Số "chắc chắn". Mặc định khi hỏi "khách nợ bao nhiêu" thì nêu số này.</w:t>
            </w:r>
          </w:p>
        </w:tc>
      </w:tr>
      <w:tr>
        <w:tc>
          <w:tcPr>
            <w:tcW w:type="dxa" w:w="2041"/>
            <w:shd w:val="clear" w:color="auto" w:fill="F5F3FF"/>
          </w:tcPr>
          <w:p>
            <w:r/>
            <w:r>
              <w:rPr>
                <w:b/>
                <w:sz w:val="19"/>
              </w:rPr>
              <w:t>Chờ ghi nợ</w:t>
            </w:r>
          </w:p>
        </w:tc>
        <w:tc>
          <w:tcPr>
            <w:tcW w:type="dxa" w:w="3969"/>
            <w:shd w:val="clear" w:color="auto" w:fill="F5F3FF"/>
          </w:tcPr>
          <w:p>
            <w:r/>
            <w:r>
              <w:rPr>
                <w:sz w:val="19"/>
              </w:rPr>
              <w:t>Đơn đã giao hoặc xuất nhưng kế toán chưa xác nhận</w:t>
            </w:r>
          </w:p>
        </w:tc>
        <w:tc>
          <w:tcPr>
            <w:tcW w:type="dxa" w:w="3855"/>
            <w:shd w:val="clear" w:color="auto" w:fill="F5F3FF"/>
          </w:tcPr>
          <w:p>
            <w:r/>
            <w:r>
              <w:rPr>
                <w:sz w:val="19"/>
              </w:rPr>
              <w:t>Sắp thành nợ chính thức. Nêu riêng.</w:t>
            </w:r>
          </w:p>
        </w:tc>
      </w:tr>
      <w:tr>
        <w:tc>
          <w:tcPr>
            <w:tcW w:type="dxa" w:w="2041"/>
          </w:tcPr>
          <w:p>
            <w:r/>
            <w:r>
              <w:rPr>
                <w:b/>
                <w:sz w:val="19"/>
              </w:rPr>
              <w:t>Chờ tiền về</w:t>
            </w:r>
          </w:p>
        </w:tc>
        <w:tc>
          <w:tcPr>
            <w:tcW w:type="dxa" w:w="3969"/>
          </w:tcPr>
          <w:p>
            <w:r/>
            <w:r>
              <w:rPr>
                <w:sz w:val="19"/>
              </w:rPr>
              <w:t>Khoản sale tích "tiền về" chưa kế toán xác nhận, hoặc chưa phân bổ</w:t>
            </w:r>
          </w:p>
        </w:tc>
        <w:tc>
          <w:tcPr>
            <w:tcW w:type="dxa" w:w="3855"/>
          </w:tcPr>
          <w:p>
            <w:r/>
            <w:r>
              <w:rPr>
                <w:sz w:val="19"/>
              </w:rPr>
              <w:t>Sắp trừ vào nợ. Nêu riêng.</w:t>
            </w:r>
          </w:p>
        </w:tc>
      </w:tr>
      <w:tr>
        <w:tc>
          <w:tcPr>
            <w:tcW w:type="dxa" w:w="2041"/>
            <w:shd w:val="clear" w:color="auto" w:fill="F5F3FF"/>
          </w:tcPr>
          <w:p>
            <w:r/>
            <w:r>
              <w:rPr>
                <w:b/>
                <w:sz w:val="19"/>
              </w:rPr>
              <w:t>Công nợ dự kiến</w:t>
            </w:r>
          </w:p>
        </w:tc>
        <w:tc>
          <w:tcPr>
            <w:tcW w:type="dxa" w:w="3969"/>
            <w:shd w:val="clear" w:color="auto" w:fill="F5F3FF"/>
          </w:tcPr>
          <w:p>
            <w:r/>
            <w:r>
              <w:rPr>
                <w:sz w:val="19"/>
              </w:rPr>
              <w:t>Chính thức + chờ ghi nợ − chờ tiền về</w:t>
            </w:r>
          </w:p>
        </w:tc>
        <w:tc>
          <w:tcPr>
            <w:tcW w:type="dxa" w:w="3855"/>
            <w:shd w:val="clear" w:color="auto" w:fill="F5F3FF"/>
          </w:tcPr>
          <w:p>
            <w:r/>
            <w:r>
              <w:rPr>
                <w:sz w:val="19"/>
              </w:rPr>
              <w:t>Số dự báo, luôn ghi kèm chữ "dự kiến".</w:t>
            </w:r>
          </w:p>
        </w:tc>
      </w:tr>
      <w:tr>
        <w:tc>
          <w:tcPr>
            <w:tcW w:type="dxa" w:w="2041"/>
          </w:tcPr>
          <w:p>
            <w:r/>
            <w:r>
              <w:rPr>
                <w:b/>
                <w:sz w:val="19"/>
              </w:rPr>
              <w:t>Thu thừa (số dư có)</w:t>
            </w:r>
          </w:p>
        </w:tc>
        <w:tc>
          <w:tcPr>
            <w:tcW w:type="dxa" w:w="3969"/>
          </w:tcPr>
          <w:p>
            <w:r/>
            <w:r>
              <w:rPr>
                <w:sz w:val="19"/>
              </w:rPr>
              <w:t>Tiền khách trả vượt số phải thu</w:t>
            </w:r>
          </w:p>
        </w:tc>
        <w:tc>
          <w:tcPr>
            <w:tcW w:type="dxa" w:w="3855"/>
          </w:tcPr>
          <w:p>
            <w:r/>
            <w:r>
              <w:rPr>
                <w:sz w:val="19"/>
              </w:rPr>
              <w:t>Ghi riêng, không trừ vào nợ chính thức và không hiện số âm.</w:t>
            </w:r>
          </w:p>
        </w:tc>
      </w:tr>
    </w:tbl>
    <w:p>
      <w:pPr>
        <w:spacing w:after="40"/>
      </w:pPr>
    </w:p>
    <w:p>
      <w:pPr>
        <w:pStyle w:val="Heading2"/>
      </w:pPr>
      <w:r>
        <w:t>Hạn mức công nợ theo cấp khách</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2268"/>
            <w:shd w:val="clear" w:color="auto" w:fill="4C1D95"/>
          </w:tcPr>
          <w:p>
            <w:r/>
            <w:r>
              <w:rPr>
                <w:b/>
                <w:color w:val="FFFFFF"/>
                <w:sz w:val="20"/>
              </w:rPr>
              <w:t>Cấp</w:t>
            </w:r>
          </w:p>
        </w:tc>
        <w:tc>
          <w:tcPr>
            <w:tcW w:type="dxa" w:w="2665"/>
            <w:shd w:val="clear" w:color="auto" w:fill="4C1D95"/>
          </w:tcPr>
          <w:p>
            <w:r/>
            <w:r>
              <w:rPr>
                <w:b/>
                <w:color w:val="FFFFFF"/>
                <w:sz w:val="20"/>
              </w:rPr>
              <w:t>Hạn mức tham chiếu</w:t>
            </w:r>
          </w:p>
        </w:tc>
        <w:tc>
          <w:tcPr>
            <w:tcW w:type="dxa" w:w="2268"/>
            <w:shd w:val="clear" w:color="auto" w:fill="4C1D95"/>
          </w:tcPr>
          <w:p>
            <w:r/>
            <w:r>
              <w:rPr>
                <w:b/>
                <w:color w:val="FFFFFF"/>
                <w:sz w:val="20"/>
              </w:rPr>
              <w:t>Cấp</w:t>
            </w:r>
          </w:p>
        </w:tc>
        <w:tc>
          <w:tcPr>
            <w:tcW w:type="dxa" w:w="2665"/>
            <w:shd w:val="clear" w:color="auto" w:fill="4C1D95"/>
          </w:tcPr>
          <w:p>
            <w:r/>
            <w:r>
              <w:rPr>
                <w:b/>
                <w:color w:val="FFFFFF"/>
                <w:sz w:val="20"/>
              </w:rPr>
              <w:t>Hạn mức tham chiếu</w:t>
            </w:r>
          </w:p>
        </w:tc>
      </w:tr>
      <w:tr>
        <w:tc>
          <w:tcPr>
            <w:tcW w:type="dxa" w:w="2268"/>
          </w:tcPr>
          <w:p>
            <w:r/>
            <w:r>
              <w:rPr>
                <w:b/>
                <w:sz w:val="19"/>
              </w:rPr>
              <w:t>GĐKD</w:t>
            </w:r>
          </w:p>
        </w:tc>
        <w:tc>
          <w:tcPr>
            <w:tcW w:type="dxa" w:w="2665"/>
          </w:tcPr>
          <w:p>
            <w:r/>
            <w:r>
              <w:rPr>
                <w:sz w:val="19"/>
              </w:rPr>
              <w:t>150.000.000</w:t>
            </w:r>
          </w:p>
        </w:tc>
        <w:tc>
          <w:tcPr>
            <w:tcW w:type="dxa" w:w="2268"/>
          </w:tcPr>
          <w:p>
            <w:r/>
            <w:r>
              <w:rPr>
                <w:sz w:val="19"/>
              </w:rPr>
              <w:t>Đại lý cấp 1</w:t>
            </w:r>
          </w:p>
        </w:tc>
        <w:tc>
          <w:tcPr>
            <w:tcW w:type="dxa" w:w="2665"/>
          </w:tcPr>
          <w:p>
            <w:r/>
            <w:r>
              <w:rPr>
                <w:sz w:val="19"/>
              </w:rPr>
              <w:t>5.000.000</w:t>
            </w:r>
          </w:p>
        </w:tc>
      </w:tr>
      <w:tr>
        <w:tc>
          <w:tcPr>
            <w:tcW w:type="dxa" w:w="2268"/>
            <w:shd w:val="clear" w:color="auto" w:fill="F5F3FF"/>
          </w:tcPr>
          <w:p>
            <w:r/>
            <w:r>
              <w:rPr>
                <w:b/>
                <w:sz w:val="19"/>
              </w:rPr>
              <w:t>TPP</w:t>
            </w:r>
          </w:p>
        </w:tc>
        <w:tc>
          <w:tcPr>
            <w:tcW w:type="dxa" w:w="2665"/>
            <w:shd w:val="clear" w:color="auto" w:fill="F5F3FF"/>
          </w:tcPr>
          <w:p>
            <w:r/>
            <w:r>
              <w:rPr>
                <w:sz w:val="19"/>
              </w:rPr>
              <w:t>100.000.000</w:t>
            </w:r>
          </w:p>
        </w:tc>
        <w:tc>
          <w:tcPr>
            <w:tcW w:type="dxa" w:w="2268"/>
            <w:shd w:val="clear" w:color="auto" w:fill="F5F3FF"/>
          </w:tcPr>
          <w:p>
            <w:r/>
            <w:r>
              <w:rPr>
                <w:sz w:val="19"/>
              </w:rPr>
              <w:t>Đại lý cấp 2</w:t>
            </w:r>
          </w:p>
        </w:tc>
        <w:tc>
          <w:tcPr>
            <w:tcW w:type="dxa" w:w="2665"/>
            <w:shd w:val="clear" w:color="auto" w:fill="F5F3FF"/>
          </w:tcPr>
          <w:p>
            <w:r/>
            <w:r>
              <w:rPr>
                <w:sz w:val="19"/>
              </w:rPr>
              <w:t>3.000.000</w:t>
            </w:r>
          </w:p>
        </w:tc>
      </w:tr>
      <w:tr>
        <w:tc>
          <w:tcPr>
            <w:tcW w:type="dxa" w:w="2268"/>
          </w:tcPr>
          <w:p>
            <w:r/>
            <w:r>
              <w:rPr>
                <w:b/>
                <w:sz w:val="19"/>
              </w:rPr>
              <w:t>NPP</w:t>
            </w:r>
          </w:p>
        </w:tc>
        <w:tc>
          <w:tcPr>
            <w:tcW w:type="dxa" w:w="2665"/>
          </w:tcPr>
          <w:p>
            <w:r/>
            <w:r>
              <w:rPr>
                <w:sz w:val="19"/>
              </w:rPr>
              <w:t>50.000.000</w:t>
            </w:r>
          </w:p>
        </w:tc>
        <w:tc>
          <w:tcPr>
            <w:tcW w:type="dxa" w:w="2268"/>
          </w:tcPr>
          <w:p>
            <w:r/>
            <w:r>
              <w:rPr>
                <w:sz w:val="19"/>
              </w:rPr>
              <w:t>Đại sứ</w:t>
            </w:r>
          </w:p>
        </w:tc>
        <w:tc>
          <w:tcPr>
            <w:tcW w:type="dxa" w:w="2665"/>
          </w:tcPr>
          <w:p>
            <w:r/>
            <w:r>
              <w:rPr>
                <w:sz w:val="19"/>
              </w:rPr>
              <w:t>1.000.000</w:t>
            </w:r>
          </w:p>
        </w:tc>
      </w:tr>
      <w:tr>
        <w:tc>
          <w:tcPr>
            <w:tcW w:type="dxa" w:w="2268"/>
            <w:shd w:val="clear" w:color="auto" w:fill="F5F3FF"/>
          </w:tcPr>
          <w:p>
            <w:r/>
            <w:r>
              <w:rPr>
                <w:b/>
                <w:sz w:val="19"/>
              </w:rPr>
              <w:t>Tổng đại lý</w:t>
            </w:r>
          </w:p>
        </w:tc>
        <w:tc>
          <w:tcPr>
            <w:tcW w:type="dxa" w:w="2665"/>
            <w:shd w:val="clear" w:color="auto" w:fill="F5F3FF"/>
          </w:tcPr>
          <w:p>
            <w:r/>
            <w:r>
              <w:rPr>
                <w:sz w:val="19"/>
              </w:rPr>
              <w:t>20.000.000</w:t>
            </w:r>
          </w:p>
        </w:tc>
        <w:tc>
          <w:tcPr>
            <w:tcW w:type="dxa" w:w="2268"/>
            <w:shd w:val="clear" w:color="auto" w:fill="F5F3FF"/>
          </w:tcPr>
          <w:p>
            <w:r/>
            <w:r>
              <w:rPr>
                <w:sz w:val="19"/>
              </w:rPr>
              <w:t>Bán lẻ</w:t>
            </w:r>
          </w:p>
        </w:tc>
        <w:tc>
          <w:tcPr>
            <w:tcW w:type="dxa" w:w="2665"/>
            <w:shd w:val="clear" w:color="auto" w:fill="F5F3FF"/>
          </w:tcPr>
          <w:p>
            <w:r/>
            <w:r>
              <w:rPr>
                <w:sz w:val="19"/>
              </w:rPr>
              <w:t>500.000</w:t>
            </w:r>
          </w:p>
        </w:tc>
      </w:tr>
    </w:tbl>
    <w:p>
      <w:pPr>
        <w:spacing w:after="40"/>
      </w:pPr>
    </w:p>
    <w:p>
      <w:pPr>
        <w:spacing w:after="80"/>
      </w:pPr>
      <w:r>
        <w:rPr>
          <w:b w:val="0"/>
          <w:i/>
          <w:color w:val="6B7280"/>
          <w:sz w:val="19"/>
        </w:rPr>
        <w:t>Hạn mức từng khách có thể được chỉnh riêng; số trên là mức mặc định theo cấp lúc khởi tạo. Khi lấy hạn mức của một khách cụ thể thì đọc từ hồ sơ khách, không dùng bảng này.</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494"/>
            <w:shd w:val="clear" w:color="auto" w:fill="4C1D95"/>
          </w:tcPr>
          <w:p>
            <w:r/>
            <w:r>
              <w:rPr>
                <w:b/>
                <w:color w:val="FFFFFF"/>
                <w:sz w:val="20"/>
              </w:rPr>
              <w:t>Cảnh báo công nợ</w:t>
            </w:r>
          </w:p>
        </w:tc>
        <w:tc>
          <w:tcPr>
            <w:tcW w:type="dxa" w:w="3742"/>
            <w:shd w:val="clear" w:color="auto" w:fill="4C1D95"/>
          </w:tcPr>
          <w:p>
            <w:r/>
            <w:r>
              <w:rPr>
                <w:b/>
                <w:color w:val="FFFFFF"/>
                <w:sz w:val="20"/>
              </w:rPr>
              <w:t>Điều kiện</w:t>
            </w:r>
          </w:p>
        </w:tc>
        <w:tc>
          <w:tcPr>
            <w:tcW w:type="dxa" w:w="3628"/>
            <w:shd w:val="clear" w:color="auto" w:fill="4C1D95"/>
          </w:tcPr>
          <w:p>
            <w:r/>
            <w:r>
              <w:rPr>
                <w:b/>
                <w:color w:val="FFFFFF"/>
                <w:sz w:val="20"/>
              </w:rPr>
              <w:t>Việc agent nên làm</w:t>
            </w:r>
          </w:p>
        </w:tc>
      </w:tr>
      <w:tr>
        <w:tc>
          <w:tcPr>
            <w:tcW w:type="dxa" w:w="2494"/>
          </w:tcPr>
          <w:p>
            <w:r/>
            <w:r>
              <w:rPr>
                <w:b/>
                <w:sz w:val="19"/>
              </w:rPr>
              <w:t>Vượt hạn mức chính thức</w:t>
            </w:r>
          </w:p>
        </w:tc>
        <w:tc>
          <w:tcPr>
            <w:tcW w:type="dxa" w:w="3742"/>
          </w:tcPr>
          <w:p>
            <w:r/>
            <w:r>
              <w:rPr>
                <w:sz w:val="19"/>
              </w:rPr>
              <w:t>Công nợ chính thức (cộng đơn đang lập) lớn hơn hạn mức</w:t>
            </w:r>
          </w:p>
        </w:tc>
        <w:tc>
          <w:tcPr>
            <w:tcW w:type="dxa" w:w="3628"/>
          </w:tcPr>
          <w:p>
            <w:r/>
            <w:r>
              <w:rPr>
                <w:sz w:val="19"/>
              </w:rPr>
              <w:t>Báo, nêu số vượt, đề xuất người duyệt cấp cao hơn.</w:t>
            </w:r>
          </w:p>
        </w:tc>
      </w:tr>
      <w:tr>
        <w:tc>
          <w:tcPr>
            <w:tcW w:type="dxa" w:w="2494"/>
            <w:shd w:val="clear" w:color="auto" w:fill="F5F3FF"/>
          </w:tcPr>
          <w:p>
            <w:r/>
            <w:r>
              <w:rPr>
                <w:b/>
                <w:sz w:val="19"/>
              </w:rPr>
              <w:t>Vượt hạn mức dự kiến</w:t>
            </w:r>
          </w:p>
        </w:tc>
        <w:tc>
          <w:tcPr>
            <w:tcW w:type="dxa" w:w="3742"/>
            <w:shd w:val="clear" w:color="auto" w:fill="F5F3FF"/>
          </w:tcPr>
          <w:p>
            <w:r/>
            <w:r>
              <w:rPr>
                <w:sz w:val="19"/>
              </w:rPr>
              <w:t>Công nợ dự kiến vượt hạn mức</w:t>
            </w:r>
          </w:p>
        </w:tc>
        <w:tc>
          <w:tcPr>
            <w:tcW w:type="dxa" w:w="3628"/>
            <w:shd w:val="clear" w:color="auto" w:fill="F5F3FF"/>
          </w:tcPr>
          <w:p>
            <w:r/>
            <w:r>
              <w:rPr>
                <w:sz w:val="19"/>
              </w:rPr>
              <w:t>Báo sớm, nêu khoản chờ tiền về/chờ ghi nợ gây ra.</w:t>
            </w:r>
          </w:p>
        </w:tc>
      </w:tr>
      <w:tr>
        <w:tc>
          <w:tcPr>
            <w:tcW w:type="dxa" w:w="2494"/>
          </w:tcPr>
          <w:p>
            <w:r/>
            <w:r>
              <w:rPr>
                <w:b/>
                <w:sz w:val="19"/>
              </w:rPr>
              <w:t>Đơn đã giao chưa xác nhận kế toán</w:t>
            </w:r>
          </w:p>
        </w:tc>
        <w:tc>
          <w:tcPr>
            <w:tcW w:type="dxa" w:w="3742"/>
          </w:tcPr>
          <w:p>
            <w:r/>
            <w:r>
              <w:rPr>
                <w:sz w:val="19"/>
              </w:rPr>
              <w:t>Đã giao nhưng chưa xác nhận</w:t>
            </w:r>
          </w:p>
        </w:tc>
        <w:tc>
          <w:tcPr>
            <w:tcW w:type="dxa" w:w="3628"/>
          </w:tcPr>
          <w:p>
            <w:r/>
            <w:r>
              <w:rPr>
                <w:sz w:val="19"/>
              </w:rPr>
              <w:t>Liệt kê đơn, ngày giao, số tiền; nhắc kế toán xác nhận.</w:t>
            </w:r>
          </w:p>
        </w:tc>
      </w:tr>
    </w:tbl>
    <w:p>
      <w:pPr>
        <w:spacing w:after="40"/>
      </w:pPr>
    </w:p>
    <w:p>
      <w:pPr>
        <w:pStyle w:val="Heading1"/>
      </w:pPr>
      <w:r>
        <w:t>4. Thu tiền khách</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041"/>
            <w:shd w:val="clear" w:color="auto" w:fill="4C1D95"/>
          </w:tcPr>
          <w:p>
            <w:r/>
            <w:r>
              <w:rPr>
                <w:b/>
                <w:color w:val="FFFFFF"/>
                <w:sz w:val="20"/>
              </w:rPr>
              <w:t>Bước</w:t>
            </w:r>
          </w:p>
        </w:tc>
        <w:tc>
          <w:tcPr>
            <w:tcW w:type="dxa" w:w="2041"/>
            <w:shd w:val="clear" w:color="auto" w:fill="4C1D95"/>
          </w:tcPr>
          <w:p>
            <w:r/>
            <w:r>
              <w:rPr>
                <w:b/>
                <w:color w:val="FFFFFF"/>
                <w:sz w:val="20"/>
              </w:rPr>
              <w:t>Ai làm</w:t>
            </w:r>
          </w:p>
        </w:tc>
        <w:tc>
          <w:tcPr>
            <w:tcW w:type="dxa" w:w="5783"/>
            <w:shd w:val="clear" w:color="auto" w:fill="4C1D95"/>
          </w:tcPr>
          <w:p>
            <w:r/>
            <w:r>
              <w:rPr>
                <w:b/>
                <w:color w:val="FFFFFF"/>
                <w:sz w:val="20"/>
              </w:rPr>
              <w:t>Quy tắc</w:t>
            </w:r>
          </w:p>
        </w:tc>
      </w:tr>
      <w:tr>
        <w:tc>
          <w:tcPr>
            <w:tcW w:type="dxa" w:w="2041"/>
          </w:tcPr>
          <w:p>
            <w:r/>
            <w:r>
              <w:rPr>
                <w:b/>
                <w:sz w:val="19"/>
              </w:rPr>
              <w:t>Tích "tiền về"</w:t>
            </w:r>
          </w:p>
        </w:tc>
        <w:tc>
          <w:tcPr>
            <w:tcW w:type="dxa" w:w="2041"/>
          </w:tcPr>
          <w:p>
            <w:r/>
            <w:r>
              <w:rPr>
                <w:sz w:val="19"/>
              </w:rPr>
              <w:t>Sale</w:t>
            </w:r>
          </w:p>
        </w:tc>
        <w:tc>
          <w:tcPr>
            <w:tcW w:type="dxa" w:w="5783"/>
          </w:tcPr>
          <w:p>
            <w:r/>
            <w:r>
              <w:rPr>
                <w:sz w:val="19"/>
              </w:rPr>
              <w:t>Chỉ ghi nhận khoản chờ; chưa trừ nợ chính thức.</w:t>
            </w:r>
          </w:p>
        </w:tc>
      </w:tr>
      <w:tr>
        <w:tc>
          <w:tcPr>
            <w:tcW w:type="dxa" w:w="2041"/>
            <w:shd w:val="clear" w:color="auto" w:fill="F5F3FF"/>
          </w:tcPr>
          <w:p>
            <w:r/>
            <w:r>
              <w:rPr>
                <w:b/>
                <w:sz w:val="19"/>
              </w:rPr>
              <w:t>Kế toán xác nhận</w:t>
            </w:r>
          </w:p>
        </w:tc>
        <w:tc>
          <w:tcPr>
            <w:tcW w:type="dxa" w:w="2041"/>
            <w:shd w:val="clear" w:color="auto" w:fill="F5F3FF"/>
          </w:tcPr>
          <w:p>
            <w:r/>
            <w:r>
              <w:rPr>
                <w:sz w:val="19"/>
              </w:rPr>
              <w:t>Kế toán</w:t>
            </w:r>
          </w:p>
        </w:tc>
        <w:tc>
          <w:tcPr>
            <w:tcW w:type="dxa" w:w="5783"/>
            <w:shd w:val="clear" w:color="auto" w:fill="F5F3FF"/>
          </w:tcPr>
          <w:p>
            <w:r/>
            <w:r>
              <w:rPr>
                <w:sz w:val="19"/>
              </w:rPr>
              <w:t>Khoản được xác nhận mới trừ vào công nợ chính thức.</w:t>
            </w:r>
          </w:p>
        </w:tc>
      </w:tr>
      <w:tr>
        <w:tc>
          <w:tcPr>
            <w:tcW w:type="dxa" w:w="2041"/>
          </w:tcPr>
          <w:p>
            <w:r/>
            <w:r>
              <w:rPr>
                <w:b/>
                <w:sz w:val="19"/>
              </w:rPr>
              <w:t>Phân bổ vào đơn</w:t>
            </w:r>
          </w:p>
        </w:tc>
        <w:tc>
          <w:tcPr>
            <w:tcW w:type="dxa" w:w="2041"/>
          </w:tcPr>
          <w:p>
            <w:r/>
            <w:r>
              <w:rPr>
                <w:sz w:val="19"/>
              </w:rPr>
              <w:t>Tự động hoặc kế toán</w:t>
            </w:r>
          </w:p>
        </w:tc>
        <w:tc>
          <w:tcPr>
            <w:tcW w:type="dxa" w:w="5783"/>
          </w:tcPr>
          <w:p>
            <w:r/>
            <w:r>
              <w:rPr>
                <w:sz w:val="19"/>
              </w:rPr>
              <w:t>Tiền phân bổ ngay vào đơn, theo thứ tự ưu tiên của hệ thống. Không còn khoản "trả nợ chung chờ phân bổ".</w:t>
            </w:r>
          </w:p>
        </w:tc>
      </w:tr>
      <w:tr>
        <w:tc>
          <w:tcPr>
            <w:tcW w:type="dxa" w:w="2041"/>
            <w:shd w:val="clear" w:color="auto" w:fill="F5F3FF"/>
          </w:tcPr>
          <w:p>
            <w:r/>
            <w:r>
              <w:rPr>
                <w:b/>
                <w:sz w:val="19"/>
              </w:rPr>
              <w:t>Bút toán đảo</w:t>
            </w:r>
          </w:p>
        </w:tc>
        <w:tc>
          <w:tcPr>
            <w:tcW w:type="dxa" w:w="2041"/>
            <w:shd w:val="clear" w:color="auto" w:fill="F5F3FF"/>
          </w:tcPr>
          <w:p>
            <w:r/>
            <w:r>
              <w:rPr>
                <w:sz w:val="19"/>
              </w:rPr>
              <w:t>Kế toán</w:t>
            </w:r>
          </w:p>
        </w:tc>
        <w:tc>
          <w:tcPr>
            <w:tcW w:type="dxa" w:w="5783"/>
            <w:shd w:val="clear" w:color="auto" w:fill="F5F3FF"/>
          </w:tcPr>
          <w:p>
            <w:r/>
            <w:r>
              <w:rPr>
                <w:sz w:val="19"/>
              </w:rPr>
              <w:t>Để hủy một khoản đã ghi: số lưu luôn là số dương, ý nghĩa trừ đi nằm ở cờ điều chỉnh; luôn chỉ rõ đơn cần trừ lại.</w:t>
            </w:r>
          </w:p>
        </w:tc>
      </w:tr>
      <w:tr>
        <w:tc>
          <w:tcPr>
            <w:tcW w:type="dxa" w:w="2041"/>
          </w:tcPr>
          <w:p>
            <w:r/>
            <w:r>
              <w:rPr>
                <w:b/>
                <w:sz w:val="19"/>
              </w:rPr>
              <w:t>Thu thừa</w:t>
            </w:r>
          </w:p>
        </w:tc>
        <w:tc>
          <w:tcPr>
            <w:tcW w:type="dxa" w:w="2041"/>
          </w:tcPr>
          <w:p>
            <w:r/>
            <w:r>
              <w:rPr>
                <w:sz w:val="19"/>
              </w:rPr>
              <w:t>Hệ thống</w:t>
            </w:r>
          </w:p>
        </w:tc>
        <w:tc>
          <w:tcPr>
            <w:tcW w:type="dxa" w:w="5783"/>
          </w:tcPr>
          <w:p>
            <w:r/>
            <w:r>
              <w:rPr>
                <w:sz w:val="19"/>
              </w:rPr>
              <w:t>Phần vượt thành số dư có của khách.</w:t>
            </w:r>
          </w:p>
        </w:tc>
      </w:tr>
    </w:tbl>
    <w:p>
      <w:pPr>
        <w:spacing w:after="40"/>
      </w:pPr>
    </w:p>
    <w:p>
      <w:pPr>
        <w:pStyle w:val="Heading1"/>
      </w:pPr>
      <w:r>
        <w:t>5. Mua hàng và công nợ nhà cung cấp</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154"/>
            <w:shd w:val="clear" w:color="auto" w:fill="4C1D95"/>
          </w:tcPr>
          <w:p>
            <w:r/>
            <w:r>
              <w:rPr>
                <w:b/>
                <w:color w:val="FFFFFF"/>
                <w:sz w:val="20"/>
              </w:rPr>
              <w:t>Hạng mục</w:t>
            </w:r>
          </w:p>
        </w:tc>
        <w:tc>
          <w:tcPr>
            <w:tcW w:type="dxa" w:w="5556"/>
            <w:shd w:val="clear" w:color="auto" w:fill="4C1D95"/>
          </w:tcPr>
          <w:p>
            <w:r/>
            <w:r>
              <w:rPr>
                <w:b/>
                <w:color w:val="FFFFFF"/>
                <w:sz w:val="20"/>
              </w:rPr>
              <w:t>Ý nghĩa</w:t>
            </w:r>
          </w:p>
        </w:tc>
        <w:tc>
          <w:tcPr>
            <w:tcW w:type="dxa" w:w="2154"/>
            <w:shd w:val="clear" w:color="auto" w:fill="4C1D95"/>
          </w:tcPr>
          <w:p>
            <w:r/>
            <w:r>
              <w:rPr>
                <w:b/>
                <w:color w:val="FFFFFF"/>
                <w:sz w:val="20"/>
              </w:rPr>
              <w:t>Ai làm</w:t>
            </w:r>
          </w:p>
        </w:tc>
      </w:tr>
      <w:tr>
        <w:tc>
          <w:tcPr>
            <w:tcW w:type="dxa" w:w="2154"/>
          </w:tcPr>
          <w:p>
            <w:r/>
            <w:r>
              <w:rPr>
                <w:b/>
                <w:sz w:val="19"/>
              </w:rPr>
              <w:t>Phiếu mua (số PM…)</w:t>
            </w:r>
          </w:p>
        </w:tc>
        <w:tc>
          <w:tcPr>
            <w:tcW w:type="dxa" w:w="5556"/>
          </w:tcPr>
          <w:p>
            <w:r/>
            <w:r>
              <w:rPr>
                <w:sz w:val="19"/>
              </w:rPr>
              <w:t>Đặt hàng nhà cung cấp: ngày đặt, ngày giao dự kiến, mã kho, số lượng, giá đặt. Trạng thái: Đặt · Đang giao (nhận một phần) · Đủ hàng · Hủy.</w:t>
            </w:r>
          </w:p>
        </w:tc>
        <w:tc>
          <w:tcPr>
            <w:tcW w:type="dxa" w:w="2154"/>
          </w:tcPr>
          <w:p>
            <w:r/>
            <w:r>
              <w:rPr>
                <w:sz w:val="19"/>
              </w:rPr>
              <w:t>Chị Thảo, kế toán (trang quản trị → Mua hàng → Đơn mua hàng)</w:t>
            </w:r>
          </w:p>
        </w:tc>
      </w:tr>
      <w:tr>
        <w:tc>
          <w:tcPr>
            <w:tcW w:type="dxa" w:w="2154"/>
            <w:shd w:val="clear" w:color="auto" w:fill="F5F3FF"/>
          </w:tcPr>
          <w:p>
            <w:r/>
            <w:r>
              <w:rPr>
                <w:b/>
                <w:sz w:val="19"/>
              </w:rPr>
              <w:t>Phiếu nhập kho (PN)</w:t>
            </w:r>
          </w:p>
        </w:tc>
        <w:tc>
          <w:tcPr>
            <w:tcW w:type="dxa" w:w="5556"/>
            <w:shd w:val="clear" w:color="auto" w:fill="F5F3FF"/>
          </w:tcPr>
          <w:p>
            <w:r/>
            <w:r>
              <w:rPr>
                <w:sz w:val="19"/>
              </w:rPr>
              <w:t>Kho ghi số thực nhận khi hàng về, chọn ô "Thuộc phiếu mua". Phiếu mua tự chuyển Đủ hàng hoặc Đã nhập kho một phần. Hủy phiếu nhập thì phiếu mua trả về chưa nhận.</w:t>
            </w:r>
          </w:p>
        </w:tc>
        <w:tc>
          <w:tcPr>
            <w:tcW w:type="dxa" w:w="2154"/>
            <w:shd w:val="clear" w:color="auto" w:fill="F5F3FF"/>
          </w:tcPr>
          <w:p>
            <w:r/>
            <w:r>
              <w:rPr>
                <w:sz w:val="19"/>
              </w:rPr>
              <w:t>Kế toán kho (Chúc)</w:t>
            </w:r>
          </w:p>
        </w:tc>
      </w:tr>
      <w:tr>
        <w:tc>
          <w:tcPr>
            <w:tcW w:type="dxa" w:w="2154"/>
          </w:tcPr>
          <w:p>
            <w:r/>
            <w:r>
              <w:rPr>
                <w:b/>
                <w:sz w:val="19"/>
              </w:rPr>
              <w:t>Chứng từ nhà cung cấp</w:t>
            </w:r>
          </w:p>
        </w:tc>
        <w:tc>
          <w:tcPr>
            <w:tcW w:type="dxa" w:w="5556"/>
          </w:tcPr>
          <w:p>
            <w:r/>
            <w:r>
              <w:rPr>
                <w:sz w:val="19"/>
              </w:rPr>
              <w:t>Hóa đơn (HD) hoặc phiếu giao/bill (PG): tiền hàng, VAT, vận chuyển, bốc vác. Gắn với các lần nhận hàng. Giá vốn nhập kho = giá lúc giao + phí phân bổ theo giá trị dòng.</w:t>
            </w:r>
          </w:p>
        </w:tc>
        <w:tc>
          <w:tcPr>
            <w:tcW w:type="dxa" w:w="2154"/>
          </w:tcPr>
          <w:p>
            <w:r/>
            <w:r>
              <w:rPr>
                <w:sz w:val="19"/>
              </w:rPr>
              <w:t>Kế toán</w:t>
            </w:r>
          </w:p>
        </w:tc>
      </w:tr>
      <w:tr>
        <w:tc>
          <w:tcPr>
            <w:tcW w:type="dxa" w:w="2154"/>
            <w:shd w:val="clear" w:color="auto" w:fill="F5F3FF"/>
          </w:tcPr>
          <w:p>
            <w:r/>
            <w:r>
              <w:rPr>
                <w:b/>
                <w:sz w:val="19"/>
              </w:rPr>
              <w:t>Phiếu chi</w:t>
            </w:r>
          </w:p>
        </w:tc>
        <w:tc>
          <w:tcPr>
            <w:tcW w:type="dxa" w:w="5556"/>
            <w:shd w:val="clear" w:color="auto" w:fill="F5F3FF"/>
          </w:tcPr>
          <w:p>
            <w:r/>
            <w:r>
              <w:rPr>
                <w:sz w:val="19"/>
              </w:rPr>
              <w:t>Chi (CHI) hoặc cọc (COC) cho nhà cung cấp, gắn phiếu mua hoặc chứng từ.</w:t>
            </w:r>
          </w:p>
        </w:tc>
        <w:tc>
          <w:tcPr>
            <w:tcW w:type="dxa" w:w="2154"/>
            <w:shd w:val="clear" w:color="auto" w:fill="F5F3FF"/>
          </w:tcPr>
          <w:p>
            <w:r/>
            <w:r>
              <w:rPr>
                <w:sz w:val="19"/>
              </w:rPr>
              <w:t>Kế toán</w:t>
            </w:r>
          </w:p>
        </w:tc>
      </w:tr>
      <w:tr>
        <w:tc>
          <w:tcPr>
            <w:tcW w:type="dxa" w:w="2154"/>
          </w:tcPr>
          <w:p>
            <w:r/>
            <w:r>
              <w:rPr>
                <w:b/>
                <w:sz w:val="19"/>
              </w:rPr>
              <w:t>Công nợ nhà cung cấp</w:t>
            </w:r>
          </w:p>
        </w:tc>
        <w:tc>
          <w:tcPr>
            <w:tcW w:type="dxa" w:w="5556"/>
          </w:tcPr>
          <w:p>
            <w:r/>
            <w:r>
              <w:rPr>
                <w:sz w:val="19"/>
              </w:rPr>
              <w:t>Nợ đầu kỳ + tổng chứng từ − tổng đã chi (từ sau ngày chốt đầu kỳ). Dương = mình còn nợ nhà cung cấp.</w:t>
            </w:r>
          </w:p>
        </w:tc>
        <w:tc>
          <w:tcPr>
            <w:tcW w:type="dxa" w:w="2154"/>
          </w:tcPr>
          <w:p>
            <w:r/>
            <w:r>
              <w:rPr>
                <w:sz w:val="19"/>
              </w:rPr>
              <w:t>Tự tính</w:t>
            </w:r>
          </w:p>
        </w:tc>
      </w:tr>
    </w:tbl>
    <w:p>
      <w:pPr>
        <w:spacing w:after="40"/>
      </w:pPr>
    </w:p>
    <w:tbl>
      <w:tblPr>
        <w:tblStyle w:val="TableGrid"/>
        <w:tblW w:type="auto" w:w="0"/>
        <w:jc w:val="center"/>
        <w:tblLayout w:type="fixed"/>
        <w:tblLook w:firstColumn="1" w:firstRow="1" w:lastColumn="0" w:lastRow="0" w:noHBand="0" w:noVBand="1" w:val="04A0"/>
      </w:tblPr>
      <w:tblGrid>
        <w:gridCol w:w="4933"/>
        <w:gridCol w:w="4933"/>
      </w:tblGrid>
      <w:tr>
        <w:tc>
          <w:tcPr>
            <w:tcW w:type="dxa" w:w="3969"/>
            <w:shd w:val="clear" w:color="auto" w:fill="4C1D95"/>
          </w:tcPr>
          <w:p>
            <w:r/>
            <w:r>
              <w:rPr>
                <w:b/>
                <w:color w:val="FFFFFF"/>
                <w:sz w:val="20"/>
              </w:rPr>
              <w:t>Trạng thái hiển thị bên quản trị</w:t>
            </w:r>
          </w:p>
        </w:tc>
        <w:tc>
          <w:tcPr>
            <w:tcW w:type="dxa" w:w="5896"/>
            <w:shd w:val="clear" w:color="auto" w:fill="4C1D95"/>
          </w:tcPr>
          <w:p>
            <w:r/>
            <w:r>
              <w:rPr>
                <w:b/>
                <w:color w:val="FFFFFF"/>
                <w:sz w:val="20"/>
              </w:rPr>
              <w:t>Điều kiện</w:t>
            </w:r>
          </w:p>
        </w:tc>
      </w:tr>
      <w:tr>
        <w:tc>
          <w:tcPr>
            <w:tcW w:type="dxa" w:w="3969"/>
          </w:tcPr>
          <w:p>
            <w:r/>
            <w:r>
              <w:rPr>
                <w:b/>
                <w:sz w:val="19"/>
              </w:rPr>
              <w:t>Chờ hàng / Trễ hàng</w:t>
            </w:r>
          </w:p>
        </w:tc>
        <w:tc>
          <w:tcPr>
            <w:tcW w:type="dxa" w:w="5896"/>
          </w:tcPr>
          <w:p>
            <w:r/>
            <w:r>
              <w:rPr>
                <w:sz w:val="19"/>
              </w:rPr>
              <w:t>Chưa nhận đủ; trễ khi quá ngày giao dự kiến.</w:t>
            </w:r>
          </w:p>
        </w:tc>
      </w:tr>
      <w:tr>
        <w:tc>
          <w:tcPr>
            <w:tcW w:type="dxa" w:w="3969"/>
            <w:shd w:val="clear" w:color="auto" w:fill="F5F3FF"/>
          </w:tcPr>
          <w:p>
            <w:r/>
            <w:r>
              <w:rPr>
                <w:b/>
                <w:sz w:val="19"/>
              </w:rPr>
              <w:t>Đã nhập kho · chưa thanh toán</w:t>
            </w:r>
          </w:p>
        </w:tc>
        <w:tc>
          <w:tcPr>
            <w:tcW w:type="dxa" w:w="5896"/>
            <w:shd w:val="clear" w:color="auto" w:fill="F5F3FF"/>
          </w:tcPr>
          <w:p>
            <w:r/>
            <w:r>
              <w:rPr>
                <w:sz w:val="19"/>
              </w:rPr>
              <w:t>Hàng về, chưa có chi.</w:t>
            </w:r>
          </w:p>
        </w:tc>
      </w:tr>
      <w:tr>
        <w:tc>
          <w:tcPr>
            <w:tcW w:type="dxa" w:w="3969"/>
          </w:tcPr>
          <w:p>
            <w:r/>
            <w:r>
              <w:rPr>
                <w:b/>
                <w:sz w:val="19"/>
              </w:rPr>
              <w:t>Đã nhập kho · trả một phần</w:t>
            </w:r>
          </w:p>
        </w:tc>
        <w:tc>
          <w:tcPr>
            <w:tcW w:type="dxa" w:w="5896"/>
          </w:tcPr>
          <w:p>
            <w:r/>
            <w:r>
              <w:rPr>
                <w:sz w:val="19"/>
              </w:rPr>
              <w:t>Đã chi một phần so với chứng từ.</w:t>
            </w:r>
          </w:p>
        </w:tc>
      </w:tr>
      <w:tr>
        <w:tc>
          <w:tcPr>
            <w:tcW w:type="dxa" w:w="3969"/>
            <w:shd w:val="clear" w:color="auto" w:fill="F5F3FF"/>
          </w:tcPr>
          <w:p>
            <w:r/>
            <w:r>
              <w:rPr>
                <w:b/>
                <w:sz w:val="19"/>
              </w:rPr>
              <w:t>Đã nhập kho · đã thanh toán</w:t>
            </w:r>
          </w:p>
        </w:tc>
        <w:tc>
          <w:tcPr>
            <w:tcW w:type="dxa" w:w="5896"/>
            <w:shd w:val="clear" w:color="auto" w:fill="F5F3FF"/>
          </w:tcPr>
          <w:p>
            <w:r/>
            <w:r>
              <w:rPr>
                <w:sz w:val="19"/>
              </w:rPr>
              <w:t>Đã chi đủ chứng từ.</w:t>
            </w:r>
          </w:p>
        </w:tc>
      </w:tr>
    </w:tbl>
    <w:p>
      <w:pPr>
        <w:spacing w:after="40"/>
      </w:pPr>
    </w:p>
    <w:p>
      <w:pPr>
        <w:spacing w:after="80"/>
      </w:pPr>
      <w:r>
        <w:rPr>
          <w:b w:val="0"/>
          <w:i/>
          <w:color w:val="6B7280"/>
          <w:sz w:val="19"/>
        </w:rPr>
        <w:t>Giá chỉ chị Hoa, chị Thảo, chị Huệ thấy. Bên vận hành (kho) không thấy giá và tiền.</w:t>
      </w:r>
    </w:p>
    <w:p>
      <w:pPr>
        <w:pStyle w:val="Heading1"/>
      </w:pPr>
      <w:r>
        <w:t>6. Kho: loại phiếu, loại hàng, số liệu</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361"/>
            <w:shd w:val="clear" w:color="auto" w:fill="4C1D95"/>
          </w:tcPr>
          <w:p>
            <w:r/>
            <w:r>
              <w:rPr>
                <w:b/>
                <w:color w:val="FFFFFF"/>
                <w:sz w:val="20"/>
              </w:rPr>
              <w:t>Loại phiếu</w:t>
            </w:r>
          </w:p>
        </w:tc>
        <w:tc>
          <w:tcPr>
            <w:tcW w:type="dxa" w:w="2494"/>
            <w:shd w:val="clear" w:color="auto" w:fill="4C1D95"/>
          </w:tcPr>
          <w:p>
            <w:r/>
            <w:r>
              <w:rPr>
                <w:b/>
                <w:color w:val="FFFFFF"/>
                <w:sz w:val="20"/>
              </w:rPr>
              <w:t>Tên</w:t>
            </w:r>
          </w:p>
        </w:tc>
        <w:tc>
          <w:tcPr>
            <w:tcW w:type="dxa" w:w="6009"/>
            <w:shd w:val="clear" w:color="auto" w:fill="4C1D95"/>
          </w:tcPr>
          <w:p>
            <w:r/>
            <w:r>
              <w:rPr>
                <w:b/>
                <w:color w:val="FFFFFF"/>
                <w:sz w:val="20"/>
              </w:rPr>
              <w:t>Ý nghĩa</w:t>
            </w:r>
          </w:p>
        </w:tc>
      </w:tr>
      <w:tr>
        <w:tc>
          <w:tcPr>
            <w:tcW w:type="dxa" w:w="1361"/>
          </w:tcPr>
          <w:p>
            <w:r/>
            <w:r>
              <w:rPr>
                <w:b/>
                <w:sz w:val="19"/>
              </w:rPr>
              <w:t>PN</w:t>
            </w:r>
          </w:p>
        </w:tc>
        <w:tc>
          <w:tcPr>
            <w:tcW w:type="dxa" w:w="2494"/>
          </w:tcPr>
          <w:p>
            <w:r/>
            <w:r>
              <w:rPr>
                <w:sz w:val="19"/>
              </w:rPr>
              <w:t>Phiếu nhập kho</w:t>
            </w:r>
          </w:p>
        </w:tc>
        <w:tc>
          <w:tcPr>
            <w:tcW w:type="dxa" w:w="6009"/>
          </w:tcPr>
          <w:p>
            <w:r/>
            <w:r>
              <w:rPr>
                <w:sz w:val="19"/>
              </w:rPr>
              <w:t>Hàng mua về: nguyên vật liệu, vỏ, tem, hàng hóa. Ghi số thực nhận.</w:t>
            </w:r>
          </w:p>
        </w:tc>
      </w:tr>
      <w:tr>
        <w:tc>
          <w:tcPr>
            <w:tcW w:type="dxa" w:w="1361"/>
            <w:shd w:val="clear" w:color="auto" w:fill="F5F3FF"/>
          </w:tcPr>
          <w:p>
            <w:r/>
            <w:r>
              <w:rPr>
                <w:b/>
                <w:sz w:val="19"/>
              </w:rPr>
              <w:t>PC</w:t>
            </w:r>
          </w:p>
        </w:tc>
        <w:tc>
          <w:tcPr>
            <w:tcW w:type="dxa" w:w="2494"/>
            <w:shd w:val="clear" w:color="auto" w:fill="F5F3FF"/>
          </w:tcPr>
          <w:p>
            <w:r/>
            <w:r>
              <w:rPr>
                <w:sz w:val="19"/>
              </w:rPr>
              <w:t>Phiếu pha chế</w:t>
            </w:r>
          </w:p>
        </w:tc>
        <w:tc>
          <w:tcPr>
            <w:tcW w:type="dxa" w:w="6009"/>
            <w:shd w:val="clear" w:color="auto" w:fill="F5F3FF"/>
          </w:tcPr>
          <w:p>
            <w:r/>
            <w:r>
              <w:rPr>
                <w:sz w:val="19"/>
              </w:rPr>
              <w:t>Mỗi mẻ pha một phiếu, ghi số lít thực tế và số thực tế từng nguyên liệu; lệch định mức quá 5% thì tô nổi.</w:t>
            </w:r>
          </w:p>
        </w:tc>
      </w:tr>
      <w:tr>
        <w:tc>
          <w:tcPr>
            <w:tcW w:type="dxa" w:w="1361"/>
          </w:tcPr>
          <w:p>
            <w:r/>
            <w:r>
              <w:rPr>
                <w:b/>
                <w:sz w:val="19"/>
              </w:rPr>
              <w:t>KS</w:t>
            </w:r>
          </w:p>
        </w:tc>
        <w:tc>
          <w:tcPr>
            <w:tcW w:type="dxa" w:w="2494"/>
          </w:tcPr>
          <w:p>
            <w:r/>
            <w:r>
              <w:rPr>
                <w:sz w:val="19"/>
              </w:rPr>
              <w:t>Phiếu kiểm kê đóng gói</w:t>
            </w:r>
          </w:p>
        </w:tc>
        <w:tc>
          <w:tcPr>
            <w:tcW w:type="dxa" w:w="6009"/>
          </w:tcPr>
          <w:p>
            <w:r/>
            <w:r>
              <w:rPr>
                <w:sz w:val="19"/>
              </w:rPr>
              <w:t>Sau đóng gói: cộng thành phẩm đạt, tự trừ vỏ, tem, bán thành phẩm theo định mức.</w:t>
            </w:r>
          </w:p>
        </w:tc>
      </w:tr>
      <w:tr>
        <w:tc>
          <w:tcPr>
            <w:tcW w:type="dxa" w:w="1361"/>
            <w:shd w:val="clear" w:color="auto" w:fill="F5F3FF"/>
          </w:tcPr>
          <w:p>
            <w:r/>
            <w:r>
              <w:rPr>
                <w:b/>
                <w:sz w:val="19"/>
              </w:rPr>
              <w:t>XB / XK</w:t>
            </w:r>
          </w:p>
        </w:tc>
        <w:tc>
          <w:tcPr>
            <w:tcW w:type="dxa" w:w="2494"/>
            <w:shd w:val="clear" w:color="auto" w:fill="F5F3FF"/>
          </w:tcPr>
          <w:p>
            <w:r/>
            <w:r>
              <w:rPr>
                <w:sz w:val="19"/>
              </w:rPr>
              <w:t>Phiếu xuất kho</w:t>
            </w:r>
          </w:p>
        </w:tc>
        <w:tc>
          <w:tcPr>
            <w:tcW w:type="dxa" w:w="6009"/>
            <w:shd w:val="clear" w:color="auto" w:fill="F5F3FF"/>
          </w:tcPr>
          <w:p>
            <w:r/>
            <w:r>
              <w:rPr>
                <w:sz w:val="19"/>
              </w:rPr>
              <w:t>Xuất ngoài bán hàng: gia công, bán nguyên liệu, hàng mẫu, hủy hỏng.</w:t>
            </w:r>
          </w:p>
        </w:tc>
      </w:tr>
      <w:tr>
        <w:tc>
          <w:tcPr>
            <w:tcW w:type="dxa" w:w="1361"/>
          </w:tcPr>
          <w:p>
            <w:r/>
            <w:r>
              <w:rPr>
                <w:b/>
                <w:sz w:val="19"/>
              </w:rPr>
              <w:t>TL</w:t>
            </w:r>
          </w:p>
        </w:tc>
        <w:tc>
          <w:tcPr>
            <w:tcW w:type="dxa" w:w="2494"/>
          </w:tcPr>
          <w:p>
            <w:r/>
            <w:r>
              <w:rPr>
                <w:sz w:val="19"/>
              </w:rPr>
              <w:t>Phiếu nhập hàng hoàn</w:t>
            </w:r>
          </w:p>
        </w:tc>
        <w:tc>
          <w:tcPr>
            <w:tcW w:type="dxa" w:w="6009"/>
          </w:tcPr>
          <w:p>
            <w:r/>
            <w:r>
              <w:rPr>
                <w:sz w:val="19"/>
              </w:rPr>
              <w:t>Hàng hoàn về: "Bán tiếp" cộng tồn, "Bỏ" chỉ ghi nhận.</w:t>
            </w:r>
          </w:p>
        </w:tc>
      </w:tr>
      <w:tr>
        <w:tc>
          <w:tcPr>
            <w:tcW w:type="dxa" w:w="1361"/>
            <w:shd w:val="clear" w:color="auto" w:fill="F5F3FF"/>
          </w:tcPr>
          <w:p>
            <w:r/>
            <w:r>
              <w:rPr>
                <w:b/>
                <w:sz w:val="19"/>
              </w:rPr>
              <w:t>TD</w:t>
            </w:r>
          </w:p>
        </w:tc>
        <w:tc>
          <w:tcPr>
            <w:tcW w:type="dxa" w:w="2494"/>
            <w:shd w:val="clear" w:color="auto" w:fill="F5F3FF"/>
          </w:tcPr>
          <w:p>
            <w:r/>
            <w:r>
              <w:rPr>
                <w:sz w:val="19"/>
              </w:rPr>
              <w:t>Tồn đầu kỳ</w:t>
            </w:r>
          </w:p>
        </w:tc>
        <w:tc>
          <w:tcPr>
            <w:tcW w:type="dxa" w:w="6009"/>
            <w:shd w:val="clear" w:color="auto" w:fill="F5F3FF"/>
          </w:tcPr>
          <w:p>
            <w:r/>
            <w:r>
              <w:rPr>
                <w:sz w:val="19"/>
              </w:rPr>
              <w:t>Số kiểm kê tại ngày chốt, chỉ chị Hoa nhập.</w:t>
            </w:r>
          </w:p>
        </w:tc>
      </w:tr>
    </w:tbl>
    <w:p>
      <w:pPr>
        <w:spacing w:after="40"/>
      </w:pP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3402"/>
            <w:shd w:val="clear" w:color="auto" w:fill="4C1D95"/>
          </w:tcPr>
          <w:p>
            <w:r/>
            <w:r>
              <w:rPr>
                <w:b/>
                <w:color w:val="FFFFFF"/>
                <w:sz w:val="20"/>
              </w:rPr>
              <w:t>Loại hàng</w:t>
            </w:r>
          </w:p>
        </w:tc>
        <w:tc>
          <w:tcPr>
            <w:tcW w:type="dxa" w:w="1531"/>
            <w:shd w:val="clear" w:color="auto" w:fill="4C1D95"/>
          </w:tcPr>
          <w:p>
            <w:r/>
            <w:r>
              <w:rPr>
                <w:b/>
                <w:color w:val="FFFFFF"/>
                <w:sz w:val="20"/>
              </w:rPr>
              <w:t>Mã</w:t>
            </w:r>
          </w:p>
        </w:tc>
        <w:tc>
          <w:tcPr>
            <w:tcW w:type="dxa" w:w="3402"/>
            <w:shd w:val="clear" w:color="auto" w:fill="4C1D95"/>
          </w:tcPr>
          <w:p>
            <w:r/>
            <w:r>
              <w:rPr>
                <w:b/>
                <w:color w:val="FFFFFF"/>
                <w:sz w:val="20"/>
              </w:rPr>
              <w:t>Loại hàng</w:t>
            </w:r>
          </w:p>
        </w:tc>
        <w:tc>
          <w:tcPr>
            <w:tcW w:type="dxa" w:w="1531"/>
            <w:shd w:val="clear" w:color="auto" w:fill="4C1D95"/>
          </w:tcPr>
          <w:p>
            <w:r/>
            <w:r>
              <w:rPr>
                <w:b/>
                <w:color w:val="FFFFFF"/>
                <w:sz w:val="20"/>
              </w:rPr>
              <w:t>Mã</w:t>
            </w:r>
          </w:p>
        </w:tc>
      </w:tr>
      <w:tr>
        <w:tc>
          <w:tcPr>
            <w:tcW w:type="dxa" w:w="3402"/>
          </w:tcPr>
          <w:p>
            <w:r/>
            <w:r>
              <w:rPr>
                <w:b/>
                <w:sz w:val="19"/>
              </w:rPr>
              <w:t>Nguyên vật liệu (Kho vật tư)</w:t>
            </w:r>
          </w:p>
        </w:tc>
        <w:tc>
          <w:tcPr>
            <w:tcW w:type="dxa" w:w="1531"/>
          </w:tcPr>
          <w:p>
            <w:r/>
            <w:r>
              <w:rPr>
                <w:sz w:val="19"/>
              </w:rPr>
              <w:t>NVL</w:t>
            </w:r>
          </w:p>
        </w:tc>
        <w:tc>
          <w:tcPr>
            <w:tcW w:type="dxa" w:w="3402"/>
          </w:tcPr>
          <w:p>
            <w:r/>
            <w:r>
              <w:rPr>
                <w:sz w:val="19"/>
              </w:rPr>
              <w:t>Thành phẩm</w:t>
            </w:r>
          </w:p>
        </w:tc>
        <w:tc>
          <w:tcPr>
            <w:tcW w:type="dxa" w:w="1531"/>
          </w:tcPr>
          <w:p>
            <w:r/>
            <w:r>
              <w:rPr>
                <w:sz w:val="19"/>
              </w:rPr>
              <w:t>TP</w:t>
            </w:r>
          </w:p>
        </w:tc>
      </w:tr>
      <w:tr>
        <w:tc>
          <w:tcPr>
            <w:tcW w:type="dxa" w:w="3402"/>
            <w:shd w:val="clear" w:color="auto" w:fill="F5F3FF"/>
          </w:tcPr>
          <w:p>
            <w:r/>
            <w:r>
              <w:rPr>
                <w:b/>
                <w:sz w:val="19"/>
              </w:rPr>
              <w:t>Bán thành phẩm</w:t>
            </w:r>
          </w:p>
        </w:tc>
        <w:tc>
          <w:tcPr>
            <w:tcW w:type="dxa" w:w="1531"/>
            <w:shd w:val="clear" w:color="auto" w:fill="F5F3FF"/>
          </w:tcPr>
          <w:p>
            <w:r/>
            <w:r>
              <w:rPr>
                <w:sz w:val="19"/>
              </w:rPr>
              <w:t>BTP</w:t>
            </w:r>
          </w:p>
        </w:tc>
        <w:tc>
          <w:tcPr>
            <w:tcW w:type="dxa" w:w="3402"/>
            <w:shd w:val="clear" w:color="auto" w:fill="F5F3FF"/>
          </w:tcPr>
          <w:p>
            <w:r/>
            <w:r>
              <w:rPr>
                <w:sz w:val="19"/>
              </w:rPr>
              <w:t>Hàng hóa</w:t>
            </w:r>
          </w:p>
        </w:tc>
        <w:tc>
          <w:tcPr>
            <w:tcW w:type="dxa" w:w="1531"/>
            <w:shd w:val="clear" w:color="auto" w:fill="F5F3FF"/>
          </w:tcPr>
          <w:p>
            <w:r/>
            <w:r>
              <w:rPr>
                <w:sz w:val="19"/>
              </w:rPr>
              <w:t>HH</w:t>
            </w:r>
          </w:p>
        </w:tc>
      </w:tr>
      <w:tr>
        <w:tc>
          <w:tcPr>
            <w:tcW w:type="dxa" w:w="3402"/>
          </w:tcPr>
          <w:p>
            <w:r/>
            <w:r>
              <w:rPr>
                <w:b/>
                <w:sz w:val="19"/>
              </w:rPr>
              <w:t>Công cụ dụng cụ</w:t>
            </w:r>
          </w:p>
        </w:tc>
        <w:tc>
          <w:tcPr>
            <w:tcW w:type="dxa" w:w="1531"/>
          </w:tcPr>
          <w:p>
            <w:r/>
            <w:r>
              <w:rPr>
                <w:sz w:val="19"/>
              </w:rPr>
              <w:t>CCDC</w:t>
            </w:r>
          </w:p>
        </w:tc>
        <w:tc>
          <w:tcPr>
            <w:tcW w:type="dxa" w:w="3402"/>
          </w:tcPr>
          <w:p>
            <w:r/>
            <w:r>
              <w:rPr>
                <w:sz w:val="19"/>
              </w:rPr>
              <w:t>Combo</w:t>
            </w:r>
          </w:p>
        </w:tc>
        <w:tc>
          <w:tcPr>
            <w:tcW w:type="dxa" w:w="1531"/>
          </w:tcPr>
          <w:p>
            <w:r/>
            <w:r>
              <w:rPr>
                <w:sz w:val="19"/>
              </w:rPr>
              <w:t>COMBO</w:t>
            </w:r>
          </w:p>
        </w:tc>
      </w:tr>
    </w:tbl>
    <w:p>
      <w:pPr>
        <w:spacing w:after="40"/>
      </w:pP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154"/>
            <w:shd w:val="clear" w:color="auto" w:fill="4C1D95"/>
          </w:tcPr>
          <w:p>
            <w:r/>
            <w:r>
              <w:rPr>
                <w:b/>
                <w:color w:val="FFFFFF"/>
                <w:sz w:val="20"/>
              </w:rPr>
              <w:t>Số liệu kho</w:t>
            </w:r>
          </w:p>
        </w:tc>
        <w:tc>
          <w:tcPr>
            <w:tcW w:type="dxa" w:w="4989"/>
            <w:shd w:val="clear" w:color="auto" w:fill="4C1D95"/>
          </w:tcPr>
          <w:p>
            <w:r/>
            <w:r>
              <w:rPr>
                <w:b/>
                <w:color w:val="FFFFFF"/>
                <w:sz w:val="20"/>
              </w:rPr>
              <w:t>Cách đọc</w:t>
            </w:r>
          </w:p>
        </w:tc>
        <w:tc>
          <w:tcPr>
            <w:tcW w:type="dxa" w:w="2721"/>
            <w:shd w:val="clear" w:color="auto" w:fill="4C1D95"/>
          </w:tcPr>
          <w:p>
            <w:r/>
            <w:r>
              <w:rPr>
                <w:b/>
                <w:color w:val="FFFFFF"/>
                <w:sz w:val="20"/>
              </w:rPr>
              <w:t>Lệnh để xem</w:t>
            </w:r>
          </w:p>
        </w:tc>
      </w:tr>
      <w:tr>
        <w:tc>
          <w:tcPr>
            <w:tcW w:type="dxa" w:w="2154"/>
          </w:tcPr>
          <w:p>
            <w:r/>
            <w:r>
              <w:rPr>
                <w:b/>
                <w:sz w:val="19"/>
              </w:rPr>
              <w:t>Tồn hiện tại</w:t>
            </w:r>
          </w:p>
        </w:tc>
        <w:tc>
          <w:tcPr>
            <w:tcW w:type="dxa" w:w="4989"/>
          </w:tcPr>
          <w:p>
            <w:r/>
            <w:r>
              <w:rPr>
                <w:sz w:val="19"/>
              </w:rPr>
              <w:t>Tổng các phát sinh đến nay. Tồn âm là cảnh báo (nhập chưa kịp ghi hoặc xuất vượt).</w:t>
            </w:r>
          </w:p>
        </w:tc>
        <w:tc>
          <w:tcPr>
            <w:tcW w:type="dxa" w:w="2721"/>
          </w:tcPr>
          <w:p>
            <w:r/>
            <w:r>
              <w:rPr>
                <w:sz w:val="19"/>
              </w:rPr>
              <w:t>abos kho-stock --cls NVL --neg 1</w:t>
            </w:r>
          </w:p>
        </w:tc>
      </w:tr>
      <w:tr>
        <w:tc>
          <w:tcPr>
            <w:tcW w:type="dxa" w:w="2154"/>
            <w:shd w:val="clear" w:color="auto" w:fill="F5F3FF"/>
          </w:tcPr>
          <w:p>
            <w:r/>
            <w:r>
              <w:rPr>
                <w:b/>
                <w:sz w:val="19"/>
              </w:rPr>
              <w:t>Nhập – xuất – tồn</w:t>
            </w:r>
          </w:p>
        </w:tc>
        <w:tc>
          <w:tcPr>
            <w:tcW w:type="dxa" w:w="4989"/>
            <w:shd w:val="clear" w:color="auto" w:fill="F5F3FF"/>
          </w:tcPr>
          <w:p>
            <w:r/>
            <w:r>
              <w:rPr>
                <w:sz w:val="19"/>
              </w:rPr>
              <w:t>Tồn đầu, nhập, xuất, tồn cuối trong một kỳ.</w:t>
            </w:r>
          </w:p>
        </w:tc>
        <w:tc>
          <w:tcPr>
            <w:tcW w:type="dxa" w:w="2721"/>
            <w:shd w:val="clear" w:color="auto" w:fill="F5F3FF"/>
          </w:tcPr>
          <w:p>
            <w:r/>
            <w:r>
              <w:rPr>
                <w:sz w:val="19"/>
              </w:rPr>
              <w:t>abos kho-nxt --from --to</w:t>
            </w:r>
          </w:p>
        </w:tc>
      </w:tr>
      <w:tr>
        <w:tc>
          <w:tcPr>
            <w:tcW w:type="dxa" w:w="2154"/>
          </w:tcPr>
          <w:p>
            <w:r/>
            <w:r>
              <w:rPr>
                <w:b/>
                <w:sz w:val="19"/>
              </w:rPr>
              <w:t>Xuất B2C qua sàn</w:t>
            </w:r>
          </w:p>
        </w:tc>
        <w:tc>
          <w:tcPr>
            <w:tcW w:type="dxa" w:w="4989"/>
          </w:tcPr>
          <w:p>
            <w:r/>
            <w:r>
              <w:rPr>
                <w:sz w:val="19"/>
              </w:rPr>
              <w:t>Từng ngày × TikTok/Shopee/Facebook: số đơn, số sản phẩm lẻ, phần chưa có mã vật tư; 7 ngày gần nhất.</w:t>
            </w:r>
          </w:p>
        </w:tc>
        <w:tc>
          <w:tcPr>
            <w:tcW w:type="dxa" w:w="2721"/>
          </w:tcPr>
          <w:p>
            <w:r/>
            <w:r>
              <w:rPr>
                <w:sz w:val="19"/>
              </w:rPr>
              <w:t>abos kho-online</w:t>
            </w:r>
          </w:p>
        </w:tc>
      </w:tr>
      <w:tr>
        <w:tc>
          <w:tcPr>
            <w:tcW w:type="dxa" w:w="2154"/>
            <w:shd w:val="clear" w:color="auto" w:fill="F5F3FF"/>
          </w:tcPr>
          <w:p>
            <w:r/>
            <w:r>
              <w:rPr>
                <w:b/>
                <w:sz w:val="19"/>
              </w:rPr>
              <w:t>Phiếu kho</w:t>
            </w:r>
          </w:p>
        </w:tc>
        <w:tc>
          <w:tcPr>
            <w:tcW w:type="dxa" w:w="4989"/>
            <w:shd w:val="clear" w:color="auto" w:fill="F5F3FF"/>
          </w:tcPr>
          <w:p>
            <w:r/>
            <w:r>
              <w:rPr>
                <w:sz w:val="19"/>
              </w:rPr>
              <w:t>Danh sách và chi tiết từng phiếu (không có đơn giá).</w:t>
            </w:r>
          </w:p>
        </w:tc>
        <w:tc>
          <w:tcPr>
            <w:tcW w:type="dxa" w:w="2721"/>
            <w:shd w:val="clear" w:color="auto" w:fill="F5F3FF"/>
          </w:tcPr>
          <w:p>
            <w:r/>
            <w:r>
              <w:rPr>
                <w:sz w:val="19"/>
              </w:rPr>
              <w:t>abos kho-docs, kho-doc</w:t>
            </w:r>
          </w:p>
        </w:tc>
      </w:tr>
      <w:tr>
        <w:tc>
          <w:tcPr>
            <w:tcW w:type="dxa" w:w="2154"/>
          </w:tcPr>
          <w:p>
            <w:r/>
            <w:r>
              <w:rPr>
                <w:b/>
                <w:sz w:val="19"/>
              </w:rPr>
              <w:t>Lô kiểm kê và tem</w:t>
            </w:r>
          </w:p>
        </w:tc>
        <w:tc>
          <w:tcPr>
            <w:tcW w:type="dxa" w:w="4989"/>
          </w:tcPr>
          <w:p>
            <w:r/>
            <w:r>
              <w:rPr>
                <w:sz w:val="19"/>
              </w:rPr>
              <w:t>Đạt/lỗi/chờ, số tem đã tạo và đã in.</w:t>
            </w:r>
          </w:p>
        </w:tc>
        <w:tc>
          <w:tcPr>
            <w:tcW w:type="dxa" w:w="2721"/>
          </w:tcPr>
          <w:p>
            <w:r/>
            <w:r>
              <w:rPr>
                <w:sz w:val="19"/>
              </w:rPr>
              <w:t>abos kho-lots</w:t>
            </w:r>
          </w:p>
        </w:tc>
      </w:tr>
    </w:tbl>
    <w:p>
      <w:pPr>
        <w:spacing w:after="40"/>
      </w:pPr>
    </w:p>
    <w:p>
      <w:pPr>
        <w:pStyle w:val="Heading1"/>
      </w:pPr>
      <w:r>
        <w:t>7. Doanh số: cách tính hiện tại và điểm cần chị chốt</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814"/>
            <w:shd w:val="clear" w:color="auto" w:fill="4C1D95"/>
          </w:tcPr>
          <w:p>
            <w:r/>
            <w:r>
              <w:rPr>
                <w:b/>
                <w:color w:val="FFFFFF"/>
                <w:sz w:val="20"/>
              </w:rPr>
              <w:t>Hạng mục</w:t>
            </w:r>
          </w:p>
        </w:tc>
        <w:tc>
          <w:tcPr>
            <w:tcW w:type="dxa" w:w="4649"/>
            <w:shd w:val="clear" w:color="auto" w:fill="4C1D95"/>
          </w:tcPr>
          <w:p>
            <w:r/>
            <w:r>
              <w:rPr>
                <w:b/>
                <w:color w:val="FFFFFF"/>
                <w:sz w:val="20"/>
              </w:rPr>
              <w:t>Cách tính hiện tại của lệnh "abos sales"</w:t>
            </w:r>
          </w:p>
        </w:tc>
        <w:tc>
          <w:tcPr>
            <w:tcW w:type="dxa" w:w="3402"/>
            <w:shd w:val="clear" w:color="auto" w:fill="4C1D95"/>
          </w:tcPr>
          <w:p>
            <w:r/>
            <w:r>
              <w:rPr>
                <w:b/>
                <w:color w:val="FFFFFF"/>
                <w:sz w:val="20"/>
              </w:rPr>
              <w:t>Trạng thái</w:t>
            </w:r>
          </w:p>
        </w:tc>
      </w:tr>
      <w:tr>
        <w:tc>
          <w:tcPr>
            <w:tcW w:type="dxa" w:w="1814"/>
          </w:tcPr>
          <w:p>
            <w:r/>
            <w:r>
              <w:rPr>
                <w:b/>
                <w:sz w:val="19"/>
              </w:rPr>
              <w:t>Đơn nào được tính</w:t>
            </w:r>
          </w:p>
        </w:tc>
        <w:tc>
          <w:tcPr>
            <w:tcW w:type="dxa" w:w="4649"/>
          </w:tcPr>
          <w:p>
            <w:r/>
            <w:r>
              <w:rPr>
                <w:sz w:val="19"/>
              </w:rPr>
              <w:t>Mọi đơn chưa hủy (kể cả nháp, chờ duyệt, đã duyệt) và đã kế toán xác nhận hay chưa, theo NGÀY ĐƠN.</w:t>
            </w:r>
          </w:p>
        </w:tc>
        <w:tc>
          <w:tcPr>
            <w:tcW w:type="dxa" w:w="3402"/>
            <w:shd w:val="clear" w:color="auto" w:fill="FEF3C7"/>
          </w:tcPr>
          <w:p>
            <w:r/>
            <w:r>
              <w:rPr>
                <w:b/>
                <w:sz w:val="19"/>
              </w:rPr>
              <w:t>CHỜ CHỊ DUYỆT: nên tính đơn nào (đã duyệt? đã giao? đã thu tiền?).</w:t>
            </w:r>
          </w:p>
        </w:tc>
      </w:tr>
      <w:tr>
        <w:tc>
          <w:tcPr>
            <w:tcW w:type="dxa" w:w="1814"/>
            <w:shd w:val="clear" w:color="auto" w:fill="F5F3FF"/>
          </w:tcPr>
          <w:p>
            <w:r/>
            <w:r>
              <w:rPr>
                <w:b/>
                <w:sz w:val="19"/>
              </w:rPr>
              <w:t>Số tiền</w:t>
            </w:r>
          </w:p>
        </w:tc>
        <w:tc>
          <w:tcPr>
            <w:tcW w:type="dxa" w:w="4649"/>
            <w:shd w:val="clear" w:color="auto" w:fill="F5F3FF"/>
          </w:tcPr>
          <w:p>
            <w:r/>
            <w:r>
              <w:rPr>
                <w:sz w:val="19"/>
              </w:rPr>
              <w:t>Tổng phải thu của đơn (tiền hàng − chiết khấu − trừ thưởng + phí vận chuyển).</w:t>
            </w:r>
          </w:p>
        </w:tc>
        <w:tc>
          <w:tcPr>
            <w:tcW w:type="dxa" w:w="3402"/>
            <w:shd w:val="clear" w:color="auto" w:fill="F5F3FF"/>
            <w:shd w:val="clear" w:color="auto" w:fill="FEF3C7"/>
          </w:tcPr>
          <w:p>
            <w:r/>
            <w:r>
              <w:rPr>
                <w:b/>
                <w:sz w:val="19"/>
              </w:rPr>
              <w:t>CHỜ CHỊ DUYỆT: doanh số tính trước hay sau chiết khấu, có gồm phí vận chuyển không.</w:t>
            </w:r>
          </w:p>
        </w:tc>
      </w:tr>
      <w:tr>
        <w:tc>
          <w:tcPr>
            <w:tcW w:type="dxa" w:w="1814"/>
          </w:tcPr>
          <w:p>
            <w:r/>
            <w:r>
              <w:rPr>
                <w:b/>
                <w:sz w:val="19"/>
              </w:rPr>
              <w:t>Trừ hàng hoàn</w:t>
            </w:r>
          </w:p>
        </w:tc>
        <w:tc>
          <w:tcPr>
            <w:tcW w:type="dxa" w:w="4649"/>
          </w:tcPr>
          <w:p>
            <w:r/>
            <w:r>
              <w:rPr>
                <w:sz w:val="19"/>
              </w:rPr>
              <w:t>Hiện lệnh KHÔNG tự trừ hàng hoàn.</w:t>
            </w:r>
          </w:p>
        </w:tc>
        <w:tc>
          <w:tcPr>
            <w:tcW w:type="dxa" w:w="3402"/>
            <w:shd w:val="clear" w:color="auto" w:fill="FEF3C7"/>
          </w:tcPr>
          <w:p>
            <w:r/>
            <w:r>
              <w:rPr>
                <w:b/>
                <w:sz w:val="19"/>
              </w:rPr>
              <w:t>CHỜ CHỊ DUYỆT: có trừ hoàn hàng không.</w:t>
            </w:r>
          </w:p>
        </w:tc>
      </w:tr>
      <w:tr>
        <w:tc>
          <w:tcPr>
            <w:tcW w:type="dxa" w:w="1814"/>
            <w:shd w:val="clear" w:color="auto" w:fill="F5F3FF"/>
          </w:tcPr>
          <w:p>
            <w:r/>
            <w:r>
              <w:rPr>
                <w:b/>
                <w:sz w:val="19"/>
              </w:rPr>
              <w:t>"Doanh số lẻ"</w:t>
            </w:r>
          </w:p>
        </w:tc>
        <w:tc>
          <w:tcPr>
            <w:tcW w:type="dxa" w:w="4649"/>
            <w:shd w:val="clear" w:color="auto" w:fill="F5F3FF"/>
          </w:tcPr>
          <w:p>
            <w:r/>
            <w:r>
              <w:rPr>
                <w:sz w:val="19"/>
              </w:rPr>
              <w:t>Chưa có định nghĩa riêng trong hệ thống.</w:t>
            </w:r>
          </w:p>
        </w:tc>
        <w:tc>
          <w:tcPr>
            <w:tcW w:type="dxa" w:w="3402"/>
            <w:shd w:val="clear" w:color="auto" w:fill="F5F3FF"/>
            <w:shd w:val="clear" w:color="auto" w:fill="FEF3C7"/>
          </w:tcPr>
          <w:p>
            <w:r/>
            <w:r>
              <w:rPr>
                <w:b/>
                <w:sz w:val="19"/>
              </w:rPr>
              <w:t>CHỜ CHỊ DUYỆT: "lẻ" là khách cấp nào, hay đơn bán lẻ qua sàn?</w:t>
            </w:r>
          </w:p>
        </w:tc>
      </w:tr>
      <w:tr>
        <w:tc>
          <w:tcPr>
            <w:tcW w:type="dxa" w:w="1814"/>
          </w:tcPr>
          <w:p>
            <w:r/>
            <w:r>
              <w:rPr>
                <w:b/>
                <w:sz w:val="19"/>
              </w:rPr>
              <w:t>Khoảng thời gian</w:t>
            </w:r>
          </w:p>
        </w:tc>
        <w:tc>
          <w:tcPr>
            <w:tcW w:type="dxa" w:w="4649"/>
          </w:tcPr>
          <w:p>
            <w:r/>
            <w:r>
              <w:rPr>
                <w:sz w:val="19"/>
              </w:rPr>
              <w:t>Từ ngày đến ngày, theo ngày đơn; có tổng theo tháng.</w:t>
            </w:r>
          </w:p>
        </w:tc>
        <w:tc>
          <w:tcPr>
            <w:tcW w:type="dxa" w:w="3402"/>
          </w:tcPr>
          <w:p>
            <w:r/>
            <w:r>
              <w:rPr>
                <w:sz w:val="19"/>
              </w:rPr>
              <w:t>Đã rõ.</w:t>
            </w:r>
          </w:p>
        </w:tc>
      </w:tr>
    </w:tbl>
    <w:p>
      <w:pPr>
        <w:spacing w:after="40"/>
      </w:pPr>
    </w:p>
    <w:p>
      <w:pPr>
        <w:pStyle w:val="Heading1"/>
      </w:pPr>
      <w:r>
        <w:t>8. Lệnh agent dùng (chỉ xem)</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721"/>
            <w:shd w:val="clear" w:color="auto" w:fill="4C1D95"/>
          </w:tcPr>
          <w:p>
            <w:r/>
            <w:r>
              <w:rPr>
                <w:b/>
                <w:color w:val="FFFFFF"/>
                <w:sz w:val="20"/>
              </w:rPr>
              <w:t>Câu hỏi thường gặp</w:t>
            </w:r>
          </w:p>
        </w:tc>
        <w:tc>
          <w:tcPr>
            <w:tcW w:type="dxa" w:w="3628"/>
            <w:shd w:val="clear" w:color="auto" w:fill="4C1D95"/>
          </w:tcPr>
          <w:p>
            <w:r/>
            <w:r>
              <w:rPr>
                <w:b/>
                <w:color w:val="FFFFFF"/>
                <w:sz w:val="20"/>
              </w:rPr>
              <w:t>Lệnh</w:t>
            </w:r>
          </w:p>
        </w:tc>
        <w:tc>
          <w:tcPr>
            <w:tcW w:type="dxa" w:w="3515"/>
            <w:shd w:val="clear" w:color="auto" w:fill="4C1D95"/>
          </w:tcPr>
          <w:p>
            <w:r/>
            <w:r>
              <w:rPr>
                <w:b/>
                <w:color w:val="FFFFFF"/>
                <w:sz w:val="20"/>
              </w:rPr>
              <w:t>Ghi chú</w:t>
            </w:r>
          </w:p>
        </w:tc>
      </w:tr>
      <w:tr>
        <w:tc>
          <w:tcPr>
            <w:tcW w:type="dxa" w:w="2721"/>
          </w:tcPr>
          <w:p>
            <w:r/>
            <w:r>
              <w:rPr>
                <w:b/>
                <w:sz w:val="19"/>
              </w:rPr>
              <w:t>Đơn đang chạy, đơn kẹt</w:t>
            </w:r>
          </w:p>
        </w:tc>
        <w:tc>
          <w:tcPr>
            <w:tcW w:type="dxa" w:w="3628"/>
          </w:tcPr>
          <w:p>
            <w:r/>
            <w:r>
              <w:rPr>
                <w:sz w:val="19"/>
              </w:rPr>
              <w:t>abos orders --flow 1 --stuck-hours 24</w:t>
            </w:r>
          </w:p>
        </w:tc>
        <w:tc>
          <w:tcPr>
            <w:tcW w:type="dxa" w:w="3515"/>
          </w:tcPr>
          <w:p>
            <w:r/>
            <w:r>
              <w:rPr>
                <w:sz w:val="19"/>
              </w:rPr>
              <w:t>Đơn đang trong luồng, kẹt quá N giờ.</w:t>
            </w:r>
          </w:p>
        </w:tc>
      </w:tr>
      <w:tr>
        <w:tc>
          <w:tcPr>
            <w:tcW w:type="dxa" w:w="2721"/>
            <w:shd w:val="clear" w:color="auto" w:fill="F5F3FF"/>
          </w:tcPr>
          <w:p>
            <w:r/>
            <w:r>
              <w:rPr>
                <w:b/>
                <w:sz w:val="19"/>
              </w:rPr>
              <w:t>Chi tiết một đơn</w:t>
            </w:r>
          </w:p>
        </w:tc>
        <w:tc>
          <w:tcPr>
            <w:tcW w:type="dxa" w:w="3628"/>
            <w:shd w:val="clear" w:color="auto" w:fill="F5F3FF"/>
          </w:tcPr>
          <w:p>
            <w:r/>
            <w:r>
              <w:rPr>
                <w:sz w:val="19"/>
              </w:rPr>
              <w:t>abos order &lt;mã&gt;</w:t>
            </w:r>
          </w:p>
        </w:tc>
        <w:tc>
          <w:tcPr>
            <w:tcW w:type="dxa" w:w="3515"/>
            <w:shd w:val="clear" w:color="auto" w:fill="F5F3FF"/>
          </w:tcPr>
          <w:p>
            <w:r/>
            <w:r>
              <w:rPr>
                <w:sz w:val="19"/>
              </w:rPr>
              <w:t>Có dòng hàng, trạng thái, tiền.</w:t>
            </w:r>
          </w:p>
        </w:tc>
      </w:tr>
      <w:tr>
        <w:tc>
          <w:tcPr>
            <w:tcW w:type="dxa" w:w="2721"/>
          </w:tcPr>
          <w:p>
            <w:r/>
            <w:r>
              <w:rPr>
                <w:b/>
                <w:sz w:val="19"/>
              </w:rPr>
              <w:t>Tìm khách</w:t>
            </w:r>
          </w:p>
        </w:tc>
        <w:tc>
          <w:tcPr>
            <w:tcW w:type="dxa" w:w="3628"/>
          </w:tcPr>
          <w:p>
            <w:r/>
            <w:r>
              <w:rPr>
                <w:sz w:val="19"/>
              </w:rPr>
              <w:t>abos customers --q tên</w:t>
            </w:r>
          </w:p>
        </w:tc>
        <w:tc>
          <w:tcPr>
            <w:tcW w:type="dxa" w:w="3515"/>
          </w:tcPr>
          <w:p>
            <w:r/>
            <w:r>
              <w:rPr>
                <w:sz w:val="19"/>
              </w:rPr>
            </w:r>
          </w:p>
        </w:tc>
      </w:tr>
      <w:tr>
        <w:tc>
          <w:tcPr>
            <w:tcW w:type="dxa" w:w="2721"/>
            <w:shd w:val="clear" w:color="auto" w:fill="F5F3FF"/>
          </w:tcPr>
          <w:p>
            <w:r/>
            <w:r>
              <w:rPr>
                <w:b/>
                <w:sz w:val="19"/>
              </w:rPr>
              <w:t>Công nợ toàn công ty</w:t>
            </w:r>
          </w:p>
        </w:tc>
        <w:tc>
          <w:tcPr>
            <w:tcW w:type="dxa" w:w="3628"/>
            <w:shd w:val="clear" w:color="auto" w:fill="F5F3FF"/>
          </w:tcPr>
          <w:p>
            <w:r/>
            <w:r>
              <w:rPr>
                <w:sz w:val="19"/>
              </w:rPr>
              <w:t>abos debts, abos debts --loc vuot</w:t>
            </w:r>
          </w:p>
        </w:tc>
        <w:tc>
          <w:tcPr>
            <w:tcW w:type="dxa" w:w="3515"/>
            <w:shd w:val="clear" w:color="auto" w:fill="F5F3FF"/>
          </w:tcPr>
          <w:p>
            <w:r/>
            <w:r>
              <w:rPr>
                <w:sz w:val="19"/>
              </w:rPr>
              <w:t>Vượt hạn mức hoặc đang nợ.</w:t>
            </w:r>
          </w:p>
        </w:tc>
      </w:tr>
      <w:tr>
        <w:tc>
          <w:tcPr>
            <w:tcW w:type="dxa" w:w="2721"/>
          </w:tcPr>
          <w:p>
            <w:r/>
            <w:r>
              <w:rPr>
                <w:b/>
                <w:sz w:val="19"/>
              </w:rPr>
              <w:t>Công nợ một khách</w:t>
            </w:r>
          </w:p>
        </w:tc>
        <w:tc>
          <w:tcPr>
            <w:tcW w:type="dxa" w:w="3628"/>
          </w:tcPr>
          <w:p>
            <w:r/>
            <w:r>
              <w:rPr>
                <w:sz w:val="19"/>
              </w:rPr>
              <w:t>abos customer &lt;mã&gt;</w:t>
            </w:r>
          </w:p>
        </w:tc>
        <w:tc>
          <w:tcPr>
            <w:tcW w:type="dxa" w:w="3515"/>
          </w:tcPr>
          <w:p>
            <w:r/>
            <w:r>
              <w:rPr>
                <w:sz w:val="19"/>
              </w:rPr>
              <w:t>Chính thức, dự kiến, đơn, việc đang mở.</w:t>
            </w:r>
          </w:p>
        </w:tc>
      </w:tr>
      <w:tr>
        <w:tc>
          <w:tcPr>
            <w:tcW w:type="dxa" w:w="2721"/>
            <w:shd w:val="clear" w:color="auto" w:fill="F5F3FF"/>
          </w:tcPr>
          <w:p>
            <w:r/>
            <w:r>
              <w:rPr>
                <w:b/>
                <w:sz w:val="19"/>
              </w:rPr>
              <w:t>Phiếu thu</w:t>
            </w:r>
          </w:p>
        </w:tc>
        <w:tc>
          <w:tcPr>
            <w:tcW w:type="dxa" w:w="3628"/>
            <w:shd w:val="clear" w:color="auto" w:fill="F5F3FF"/>
          </w:tcPr>
          <w:p>
            <w:r/>
            <w:r>
              <w:rPr>
                <w:sz w:val="19"/>
              </w:rPr>
              <w:t>abos payments --pending 1</w:t>
            </w:r>
          </w:p>
        </w:tc>
        <w:tc>
          <w:tcPr>
            <w:tcW w:type="dxa" w:w="3515"/>
            <w:shd w:val="clear" w:color="auto" w:fill="F5F3FF"/>
          </w:tcPr>
          <w:p>
            <w:r/>
            <w:r>
              <w:rPr>
                <w:sz w:val="19"/>
              </w:rPr>
              <w:t>Chưa kế toán xác nhận.</w:t>
            </w:r>
          </w:p>
        </w:tc>
      </w:tr>
      <w:tr>
        <w:tc>
          <w:tcPr>
            <w:tcW w:type="dxa" w:w="2721"/>
          </w:tcPr>
          <w:p>
            <w:r/>
            <w:r>
              <w:rPr>
                <w:b/>
                <w:sz w:val="19"/>
              </w:rPr>
              <w:t>Doanh số theo khách/khoảng ngày</w:t>
            </w:r>
          </w:p>
        </w:tc>
        <w:tc>
          <w:tcPr>
            <w:tcW w:type="dxa" w:w="3628"/>
          </w:tcPr>
          <w:p>
            <w:r/>
            <w:r>
              <w:rPr>
                <w:sz w:val="19"/>
              </w:rPr>
              <w:t>abos sales --customer … --from … --to …</w:t>
            </w:r>
          </w:p>
        </w:tc>
        <w:tc>
          <w:tcPr>
            <w:tcW w:type="dxa" w:w="3515"/>
          </w:tcPr>
          <w:p>
            <w:r/>
            <w:r>
              <w:rPr>
                <w:sz w:val="19"/>
              </w:rPr>
              <w:t>Xem mục 7 trước khi trả lời con số.</w:t>
            </w:r>
          </w:p>
        </w:tc>
      </w:tr>
      <w:tr>
        <w:tc>
          <w:tcPr>
            <w:tcW w:type="dxa" w:w="2721"/>
            <w:shd w:val="clear" w:color="auto" w:fill="F5F3FF"/>
          </w:tcPr>
          <w:p>
            <w:r/>
            <w:r>
              <w:rPr>
                <w:b/>
                <w:sz w:val="19"/>
              </w:rPr>
              <w:t>Tra sản phẩm, giá theo cấp</w:t>
            </w:r>
          </w:p>
        </w:tc>
        <w:tc>
          <w:tcPr>
            <w:tcW w:type="dxa" w:w="3628"/>
            <w:shd w:val="clear" w:color="auto" w:fill="F5F3FF"/>
          </w:tcPr>
          <w:p>
            <w:r/>
            <w:r>
              <w:rPr>
                <w:sz w:val="19"/>
              </w:rPr>
              <w:t>abos products --q chữ --tier mã</w:t>
            </w:r>
          </w:p>
        </w:tc>
        <w:tc>
          <w:tcPr>
            <w:tcW w:type="dxa" w:w="3515"/>
            <w:shd w:val="clear" w:color="auto" w:fill="F5F3FF"/>
          </w:tcPr>
          <w:p>
            <w:r/>
            <w:r>
              <w:rPr>
                <w:sz w:val="19"/>
              </w:rPr>
              <w:t>Dùng khi lên đơn, không đoán mã.</w:t>
            </w:r>
          </w:p>
        </w:tc>
      </w:tr>
      <w:tr>
        <w:tc>
          <w:tcPr>
            <w:tcW w:type="dxa" w:w="2721"/>
          </w:tcPr>
          <w:p>
            <w:r/>
            <w:r>
              <w:rPr>
                <w:b/>
                <w:sz w:val="19"/>
              </w:rPr>
              <w:t>Việc mới xảy ra</w:t>
            </w:r>
          </w:p>
        </w:tc>
        <w:tc>
          <w:tcPr>
            <w:tcW w:type="dxa" w:w="3628"/>
          </w:tcPr>
          <w:p>
            <w:r/>
            <w:r>
              <w:rPr>
                <w:sz w:val="19"/>
              </w:rPr>
              <w:t>abos events</w:t>
            </w:r>
          </w:p>
        </w:tc>
        <w:tc>
          <w:tcPr>
            <w:tcW w:type="dxa" w:w="3515"/>
          </w:tcPr>
          <w:p>
            <w:r/>
            <w:r>
              <w:rPr>
                <w:sz w:val="19"/>
              </w:rPr>
              <w:t>Sổ sự kiện: đơn trễ, cảnh báo.</w:t>
            </w:r>
          </w:p>
        </w:tc>
      </w:tr>
      <w:tr>
        <w:tc>
          <w:tcPr>
            <w:tcW w:type="dxa" w:w="2721"/>
            <w:shd w:val="clear" w:color="auto" w:fill="F5F3FF"/>
          </w:tcPr>
          <w:p>
            <w:r/>
            <w:r>
              <w:rPr>
                <w:b/>
                <w:sz w:val="19"/>
              </w:rPr>
              <w:t>Đề xuất, cảnh báo, nhắc việc</w:t>
            </w:r>
          </w:p>
        </w:tc>
        <w:tc>
          <w:tcPr>
            <w:tcW w:type="dxa" w:w="3628"/>
            <w:shd w:val="clear" w:color="auto" w:fill="F5F3FF"/>
          </w:tcPr>
          <w:p>
            <w:r/>
            <w:r>
              <w:rPr>
                <w:sz w:val="19"/>
              </w:rPr>
              <w:t>abos propose</w:t>
            </w:r>
          </w:p>
        </w:tc>
        <w:tc>
          <w:tcPr>
            <w:tcW w:type="dxa" w:w="3515"/>
            <w:shd w:val="clear" w:color="auto" w:fill="F5F3FF"/>
          </w:tcPr>
          <w:p>
            <w:r/>
            <w:r>
              <w:rPr>
                <w:sz w:val="19"/>
              </w:rPr>
              <w:t>Người có quyền bấm chấp nhận.</w:t>
            </w:r>
          </w:p>
        </w:tc>
      </w:tr>
    </w:tbl>
    <w:p>
      <w:pPr>
        <w:spacing w:after="40"/>
      </w:pPr>
    </w:p>
    <w:p>
      <w:pPr>
        <w:pStyle w:val="Heading1"/>
      </w:pPr>
      <w:r>
        <w:t>9. Cách trả lời mẫu</w:t>
      </w:r>
    </w:p>
    <w:tbl>
      <w:tblPr>
        <w:tblStyle w:val="TableGrid"/>
        <w:tblW w:type="auto" w:w="0"/>
        <w:jc w:val="center"/>
        <w:tblLayout w:type="fixed"/>
        <w:tblLook w:firstColumn="1" w:firstRow="1" w:lastColumn="0" w:lastRow="0" w:noHBand="0" w:noVBand="1" w:val="04A0"/>
      </w:tblPr>
      <w:tblGrid>
        <w:gridCol w:w="4933"/>
        <w:gridCol w:w="4933"/>
      </w:tblGrid>
      <w:tr>
        <w:tc>
          <w:tcPr>
            <w:tcW w:type="dxa" w:w="2721"/>
            <w:shd w:val="clear" w:color="auto" w:fill="4C1D95"/>
          </w:tcPr>
          <w:p>
            <w:r/>
            <w:r>
              <w:rPr>
                <w:b/>
                <w:color w:val="FFFFFF"/>
                <w:sz w:val="20"/>
              </w:rPr>
              <w:t>Tình huống</w:t>
            </w:r>
          </w:p>
        </w:tc>
        <w:tc>
          <w:tcPr>
            <w:tcW w:type="dxa" w:w="7143"/>
            <w:shd w:val="clear" w:color="auto" w:fill="4C1D95"/>
          </w:tcPr>
          <w:p>
            <w:r/>
            <w:r>
              <w:rPr>
                <w:b/>
                <w:color w:val="FFFFFF"/>
                <w:sz w:val="20"/>
              </w:rPr>
              <w:t>Cách trả lời</w:t>
            </w:r>
          </w:p>
        </w:tc>
      </w:tr>
      <w:tr>
        <w:tc>
          <w:tcPr>
            <w:tcW w:type="dxa" w:w="2721"/>
          </w:tcPr>
          <w:p>
            <w:r/>
            <w:r>
              <w:rPr>
                <w:b/>
                <w:sz w:val="19"/>
              </w:rPr>
              <w:t>Hỏi số công nợ một khách</w:t>
            </w:r>
          </w:p>
        </w:tc>
        <w:tc>
          <w:tcPr>
            <w:tcW w:type="dxa" w:w="7143"/>
          </w:tcPr>
          <w:p>
            <w:r/>
            <w:r>
              <w:rPr>
                <w:sz w:val="19"/>
              </w:rPr>
              <w:t>Nêu 4 số: chính thức, chờ ghi nợ, chờ tiền về, dự kiến; kèm thời điểm đọc và nguồn "ABOS". Không gộp.</w:t>
            </w:r>
          </w:p>
        </w:tc>
      </w:tr>
      <w:tr>
        <w:tc>
          <w:tcPr>
            <w:tcW w:type="dxa" w:w="2721"/>
            <w:shd w:val="clear" w:color="auto" w:fill="F5F3FF"/>
          </w:tcPr>
          <w:p>
            <w:r/>
            <w:r>
              <w:rPr>
                <w:b/>
                <w:sz w:val="19"/>
              </w:rPr>
              <w:t>Hỏi doanh số</w:t>
            </w:r>
          </w:p>
        </w:tc>
        <w:tc>
          <w:tcPr>
            <w:tcW w:type="dxa" w:w="7143"/>
            <w:shd w:val="clear" w:color="auto" w:fill="F5F3FF"/>
          </w:tcPr>
          <w:p>
            <w:r/>
            <w:r>
              <w:rPr>
                <w:sz w:val="19"/>
              </w:rPr>
              <w:t>Nêu khoảng ngày, cách tính đã dùng (đơn nào, trừ gì), tổng và tổng theo tháng; nếu định nghĩa chưa được chốt thì nói rõ.</w:t>
            </w:r>
          </w:p>
        </w:tc>
      </w:tr>
      <w:tr>
        <w:tc>
          <w:tcPr>
            <w:tcW w:type="dxa" w:w="2721"/>
          </w:tcPr>
          <w:p>
            <w:r/>
            <w:r>
              <w:rPr>
                <w:b/>
                <w:sz w:val="19"/>
              </w:rPr>
              <w:t>Dữ liệu trống hoặc lạ</w:t>
            </w:r>
          </w:p>
        </w:tc>
        <w:tc>
          <w:tcPr>
            <w:tcW w:type="dxa" w:w="7143"/>
          </w:tcPr>
          <w:p>
            <w:r/>
            <w:r>
              <w:rPr>
                <w:sz w:val="19"/>
              </w:rPr>
              <w:t>Nói "chưa có dữ liệu" hoặc "số này lạ, nên kiểm tra", không tự suy ra.</w:t>
            </w:r>
          </w:p>
        </w:tc>
      </w:tr>
      <w:tr>
        <w:tc>
          <w:tcPr>
            <w:tcW w:type="dxa" w:w="2721"/>
            <w:shd w:val="clear" w:color="auto" w:fill="F5F3FF"/>
          </w:tcPr>
          <w:p>
            <w:r/>
            <w:r>
              <w:rPr>
                <w:b/>
                <w:sz w:val="19"/>
              </w:rPr>
              <w:t>Phát hiện việc cần xử lý</w:t>
            </w:r>
          </w:p>
        </w:tc>
        <w:tc>
          <w:tcPr>
            <w:tcW w:type="dxa" w:w="7143"/>
            <w:shd w:val="clear" w:color="auto" w:fill="F5F3FF"/>
          </w:tcPr>
          <w:p>
            <w:r/>
            <w:r>
              <w:rPr>
                <w:sz w:val="19"/>
              </w:rPr>
              <w:t>Gửi đề xuất/cảnh báo: nêu đơn hoặc khách, số tiền, vì sao, ai nên xử lý. Không tự làm.</w:t>
            </w:r>
          </w:p>
        </w:tc>
      </w:tr>
      <w:tr>
        <w:tc>
          <w:tcPr>
            <w:tcW w:type="dxa" w:w="2721"/>
          </w:tcPr>
          <w:p>
            <w:r/>
            <w:r>
              <w:rPr>
                <w:b/>
                <w:sz w:val="19"/>
              </w:rPr>
              <w:t>Được chị Thảo giao ghi</w:t>
            </w:r>
          </w:p>
        </w:tc>
        <w:tc>
          <w:tcPr>
            <w:tcW w:type="dxa" w:w="7143"/>
          </w:tcPr>
          <w:p>
            <w:r/>
            <w:r>
              <w:rPr>
                <w:sz w:val="19"/>
              </w:rPr>
              <w:t>Hỏi thông tin còn thiếu một lần, vẽ ảnh nháp, chờ đồng ý, ghi, báo số phiếu và kết quả.</w:t>
            </w:r>
          </w:p>
        </w:tc>
      </w:tr>
    </w:tbl>
    <w:p>
      <w:pPr>
        <w:spacing w:after="40"/>
      </w:pPr>
    </w:p>
    <w:p>
      <w:pPr>
        <w:pStyle w:val="Heading1"/>
      </w:pPr>
      <w:r>
        <w:t>10. Danh sách điểm chờ chị duyệt</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shd w:val="clear" w:color="auto" w:fill="4C1D95"/>
          </w:tcPr>
          <w:p>
            <w:r/>
            <w:r>
              <w:rPr>
                <w:b/>
                <w:color w:val="FFFFFF"/>
                <w:sz w:val="20"/>
              </w:rPr>
              <w:t>#</w:t>
            </w:r>
          </w:p>
        </w:tc>
        <w:tc>
          <w:tcPr>
            <w:tcW w:type="dxa" w:w="4535"/>
            <w:shd w:val="clear" w:color="auto" w:fill="4C1D95"/>
          </w:tcPr>
          <w:p>
            <w:r/>
            <w:r>
              <w:rPr>
                <w:b/>
                <w:color w:val="FFFFFF"/>
                <w:sz w:val="20"/>
              </w:rPr>
              <w:t>Câu hỏi</w:t>
            </w:r>
          </w:p>
        </w:tc>
        <w:tc>
          <w:tcPr>
            <w:tcW w:type="dxa" w:w="4762"/>
            <w:shd w:val="clear" w:color="auto" w:fill="4C1D95"/>
          </w:tcPr>
          <w:p>
            <w:r/>
            <w:r>
              <w:rPr>
                <w:b/>
                <w:color w:val="FFFFFF"/>
                <w:sz w:val="20"/>
              </w:rPr>
              <w:t>Em đề xuất</w:t>
            </w:r>
          </w:p>
        </w:tc>
      </w:tr>
      <w:tr>
        <w:tc>
          <w:tcPr>
            <w:tcW w:type="dxa" w:w="567"/>
          </w:tcPr>
          <w:p>
            <w:r/>
            <w:r>
              <w:rPr>
                <w:b/>
                <w:sz w:val="19"/>
              </w:rPr>
              <w:t>1</w:t>
            </w:r>
          </w:p>
        </w:tc>
        <w:tc>
          <w:tcPr>
            <w:tcW w:type="dxa" w:w="4535"/>
          </w:tcPr>
          <w:p>
            <w:r/>
            <w:r>
              <w:rPr>
                <w:sz w:val="19"/>
              </w:rPr>
              <w:t>Doanh số tính đơn nào?</w:t>
            </w:r>
          </w:p>
        </w:tc>
        <w:tc>
          <w:tcPr>
            <w:tcW w:type="dxa" w:w="4762"/>
          </w:tcPr>
          <w:p>
            <w:r/>
            <w:r>
              <w:rPr>
                <w:sz w:val="19"/>
              </w:rPr>
              <w:t>Đơn đã duyệt, không tính nháp/chờ duyệt/hủy; mốc theo ngày đơn.</w:t>
            </w:r>
          </w:p>
        </w:tc>
      </w:tr>
      <w:tr>
        <w:tc>
          <w:tcPr>
            <w:tcW w:type="dxa" w:w="567"/>
            <w:shd w:val="clear" w:color="auto" w:fill="F5F3FF"/>
          </w:tcPr>
          <w:p>
            <w:r/>
            <w:r>
              <w:rPr>
                <w:b/>
                <w:sz w:val="19"/>
              </w:rPr>
              <w:t>2</w:t>
            </w:r>
          </w:p>
        </w:tc>
        <w:tc>
          <w:tcPr>
            <w:tcW w:type="dxa" w:w="4535"/>
            <w:shd w:val="clear" w:color="auto" w:fill="F5F3FF"/>
          </w:tcPr>
          <w:p>
            <w:r/>
            <w:r>
              <w:rPr>
                <w:sz w:val="19"/>
              </w:rPr>
              <w:t>Doanh số trước hay sau chiết khấu, có phí vận chuyển?</w:t>
            </w:r>
          </w:p>
        </w:tc>
        <w:tc>
          <w:tcPr>
            <w:tcW w:type="dxa" w:w="4762"/>
            <w:shd w:val="clear" w:color="auto" w:fill="F5F3FF"/>
          </w:tcPr>
          <w:p>
            <w:r/>
            <w:r>
              <w:rPr>
                <w:sz w:val="19"/>
              </w:rPr>
              <w:t>Sau chiết khấu, không gồm phí vận chuyển.</w:t>
            </w:r>
          </w:p>
        </w:tc>
      </w:tr>
      <w:tr>
        <w:tc>
          <w:tcPr>
            <w:tcW w:type="dxa" w:w="567"/>
          </w:tcPr>
          <w:p>
            <w:r/>
            <w:r>
              <w:rPr>
                <w:b/>
                <w:sz w:val="19"/>
              </w:rPr>
              <w:t>3</w:t>
            </w:r>
          </w:p>
        </w:tc>
        <w:tc>
          <w:tcPr>
            <w:tcW w:type="dxa" w:w="4535"/>
          </w:tcPr>
          <w:p>
            <w:r/>
            <w:r>
              <w:rPr>
                <w:sz w:val="19"/>
              </w:rPr>
              <w:t>Có trừ hàng hoàn?</w:t>
            </w:r>
          </w:p>
        </w:tc>
        <w:tc>
          <w:tcPr>
            <w:tcW w:type="dxa" w:w="4762"/>
          </w:tcPr>
          <w:p>
            <w:r/>
            <w:r>
              <w:rPr>
                <w:sz w:val="19"/>
              </w:rPr>
              <w:t>Có, trừ theo tháng phát sinh hoàn.</w:t>
            </w:r>
          </w:p>
        </w:tc>
      </w:tr>
      <w:tr>
        <w:tc>
          <w:tcPr>
            <w:tcW w:type="dxa" w:w="567"/>
            <w:shd w:val="clear" w:color="auto" w:fill="F5F3FF"/>
          </w:tcPr>
          <w:p>
            <w:r/>
            <w:r>
              <w:rPr>
                <w:b/>
                <w:sz w:val="19"/>
              </w:rPr>
              <w:t>4</w:t>
            </w:r>
          </w:p>
        </w:tc>
        <w:tc>
          <w:tcPr>
            <w:tcW w:type="dxa" w:w="4535"/>
            <w:shd w:val="clear" w:color="auto" w:fill="F5F3FF"/>
          </w:tcPr>
          <w:p>
            <w:r/>
            <w:r>
              <w:rPr>
                <w:sz w:val="19"/>
              </w:rPr>
              <w:t>"Doanh số lẻ" nghĩa là gì?</w:t>
            </w:r>
          </w:p>
        </w:tc>
        <w:tc>
          <w:tcPr>
            <w:tcW w:type="dxa" w:w="4762"/>
            <w:shd w:val="clear" w:color="auto" w:fill="F5F3FF"/>
          </w:tcPr>
          <w:p>
            <w:r/>
            <w:r>
              <w:rPr>
                <w:sz w:val="19"/>
              </w:rPr>
              <w:t>Chị Hoa/chị Thảo định nghĩa; em ghi vào hướng dẫn.</w:t>
            </w:r>
          </w:p>
        </w:tc>
      </w:tr>
      <w:tr>
        <w:tc>
          <w:tcPr>
            <w:tcW w:type="dxa" w:w="567"/>
          </w:tcPr>
          <w:p>
            <w:r/>
            <w:r>
              <w:rPr>
                <w:b/>
                <w:sz w:val="19"/>
              </w:rPr>
              <w:t>5</w:t>
            </w:r>
          </w:p>
        </w:tc>
        <w:tc>
          <w:tcPr>
            <w:tcW w:type="dxa" w:w="4535"/>
          </w:tcPr>
          <w:p>
            <w:r/>
            <w:r>
              <w:rPr>
                <w:sz w:val="19"/>
              </w:rPr>
              <w:t>Ai được nghe số công nợ và tiền khi hỏi?</w:t>
            </w:r>
          </w:p>
        </w:tc>
        <w:tc>
          <w:tcPr>
            <w:tcW w:type="dxa" w:w="4762"/>
          </w:tcPr>
          <w:p>
            <w:r/>
            <w:r>
              <w:rPr>
                <w:sz w:val="19"/>
              </w:rPr>
              <w:t>Chỉ chị Hoa, chị Thảo, chị Huệ.</w:t>
            </w:r>
          </w:p>
        </w:tc>
      </w:tr>
      <w:tr>
        <w:tc>
          <w:tcPr>
            <w:tcW w:type="dxa" w:w="567"/>
            <w:shd w:val="clear" w:color="auto" w:fill="F5F3FF"/>
          </w:tcPr>
          <w:p>
            <w:r/>
            <w:r>
              <w:rPr>
                <w:b/>
                <w:sz w:val="19"/>
              </w:rPr>
              <w:t>6</w:t>
            </w:r>
          </w:p>
        </w:tc>
        <w:tc>
          <w:tcPr>
            <w:tcW w:type="dxa" w:w="4535"/>
            <w:shd w:val="clear" w:color="auto" w:fill="F5F3FF"/>
          </w:tcPr>
          <w:p>
            <w:r/>
            <w:r>
              <w:rPr>
                <w:sz w:val="19"/>
              </w:rPr>
              <w:t>Hạn mức dùng bảng mặc định hay từng khách?</w:t>
            </w:r>
          </w:p>
        </w:tc>
        <w:tc>
          <w:tcPr>
            <w:tcW w:type="dxa" w:w="4762"/>
            <w:shd w:val="clear" w:color="auto" w:fill="F5F3FF"/>
          </w:tcPr>
          <w:p>
            <w:r/>
            <w:r>
              <w:rPr>
                <w:sz w:val="19"/>
              </w:rPr>
              <w:t>Luôn đọc hạn mức từng khách trong hồ sơ.</w:t>
            </w:r>
          </w:p>
        </w:tc>
      </w:tr>
    </w:tbl>
    <w:p>
      <w:pPr>
        <w:spacing w:after="40"/>
      </w:pPr>
    </w:p>
    <w:p>
      <w:pPr>
        <w:spacing w:after="80"/>
      </w:pPr>
      <w:r>
        <w:rPr>
          <w:b w:val="0"/>
          <w:i/>
          <w:color w:val="6B7280"/>
          <w:sz w:val="19"/>
        </w:rPr>
        <w:t>Sau khi chị duyệt hoặc sửa, em đưa nội dung này vào hướng dẫn của agent Kế toán trưởng (một lần) rồi báo lại.</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C1D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