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7D7B" w14:textId="295C9F74" w:rsidR="006303E7" w:rsidRDefault="00DE7419">
      <w:pPr>
        <w:rPr>
          <w:rFonts w:ascii="宋体" w:eastAsia="宋体" w:hAnsi="宋体"/>
          <w:b/>
          <w:bCs/>
          <w:sz w:val="24"/>
          <w:szCs w:val="28"/>
        </w:rPr>
      </w:pPr>
      <w:r w:rsidRPr="00DE7419">
        <w:rPr>
          <w:rFonts w:ascii="宋体" w:eastAsia="宋体" w:hAnsi="宋体" w:hint="eastAsia"/>
          <w:b/>
          <w:bCs/>
          <w:sz w:val="24"/>
          <w:szCs w:val="28"/>
        </w:rPr>
        <w:t>Thinking1: 什么是矩阵分解，都有哪些应用场景？</w:t>
      </w:r>
    </w:p>
    <w:p w14:paraId="615DDBE9" w14:textId="68CA7161" w:rsidR="00DE7419" w:rsidRDefault="00DE7419">
      <w:pPr>
        <w:rPr>
          <w:rFonts w:ascii="宋体" w:eastAsia="宋体" w:hAnsi="宋体"/>
          <w:b/>
          <w:bCs/>
          <w:sz w:val="24"/>
          <w:szCs w:val="28"/>
        </w:rPr>
      </w:pPr>
    </w:p>
    <w:p w14:paraId="03466780" w14:textId="77777777" w:rsidR="00DE7419" w:rsidRDefault="00DE7419">
      <w:pPr>
        <w:rPr>
          <w:rFonts w:ascii="宋体" w:eastAsia="宋体" w:hAnsi="宋体"/>
        </w:rPr>
      </w:pPr>
      <w:r w:rsidRPr="00DE7419">
        <w:rPr>
          <w:rFonts w:ascii="宋体" w:eastAsia="宋体" w:hAnsi="宋体" w:hint="eastAsia"/>
        </w:rPr>
        <w:t>答:</w:t>
      </w:r>
      <w:r w:rsidRPr="00DE7419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对于推荐系统来说存在两大场景即评分预测和Top-N推荐,矩阵分解主要应用于评分预</w:t>
      </w:r>
    </w:p>
    <w:p w14:paraId="396C7A1E" w14:textId="6238E934" w:rsidR="00DE7419" w:rsidRDefault="00DE7419" w:rsidP="00DE741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测场景.</w:t>
      </w:r>
    </w:p>
    <w:p w14:paraId="3188EF1D" w14:textId="77777777" w:rsidR="00DE7419" w:rsidRDefault="00DE7419" w:rsidP="00DE741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一般来说,协同过滤方法分为两大类,一类为基于领域的方法,一类为基于模型的方法,</w:t>
      </w:r>
    </w:p>
    <w:p w14:paraId="3C574F0D" w14:textId="6D49FD81" w:rsidR="00DE7419" w:rsidRDefault="00DE7419" w:rsidP="00DE741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即隐语义模型,矩阵分解模型就是隐语义模型最为成功的实现.</w:t>
      </w:r>
    </w:p>
    <w:p w14:paraId="3F704DE8" w14:textId="526995C5" w:rsidR="00DE7419" w:rsidRDefault="00DE7419" w:rsidP="00DE7419">
      <w:pPr>
        <w:rPr>
          <w:rFonts w:ascii="宋体" w:eastAsia="宋体" w:hAnsi="宋体"/>
        </w:rPr>
      </w:pPr>
    </w:p>
    <w:p w14:paraId="2E7F17CF" w14:textId="6356913D" w:rsidR="00DE7419" w:rsidRDefault="00DE7419" w:rsidP="00DE7419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E7419">
        <w:rPr>
          <w:rFonts w:ascii="宋体" w:eastAsia="宋体" w:hAnsi="宋体" w:hint="eastAsia"/>
          <w:b/>
          <w:bCs/>
          <w:sz w:val="24"/>
          <w:szCs w:val="24"/>
        </w:rPr>
        <w:t>Thinking2:</w:t>
      </w:r>
      <w:r w:rsidRPr="00DE7419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DE741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矩阵分解算法ALS-WR是如何进行的？</w:t>
      </w:r>
    </w:p>
    <w:p w14:paraId="0B0EBA10" w14:textId="4F04B6AD" w:rsidR="00DE7419" w:rsidRDefault="00DE7419" w:rsidP="00DE7419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7A39443" w14:textId="377F6ECF" w:rsidR="00DE7419" w:rsidRDefault="00DE7419" w:rsidP="00DE7419">
      <w:pPr>
        <w:widowControl/>
        <w:rPr>
          <w:rFonts w:ascii="宋体" w:eastAsia="宋体" w:hAnsi="宋体" w:cs="宋体"/>
          <w:kern w:val="0"/>
          <w:szCs w:val="21"/>
        </w:rPr>
      </w:pPr>
      <w:r w:rsidRPr="00DE7419">
        <w:rPr>
          <w:rFonts w:ascii="宋体" w:eastAsia="宋体" w:hAnsi="宋体" w:cs="宋体" w:hint="eastAsia"/>
          <w:kern w:val="0"/>
          <w:szCs w:val="21"/>
        </w:rPr>
        <w:t>答:</w:t>
      </w:r>
      <w:r w:rsidRPr="00DE7419">
        <w:rPr>
          <w:rFonts w:ascii="宋体" w:eastAsia="宋体" w:hAnsi="宋体" w:cs="宋体"/>
          <w:kern w:val="0"/>
          <w:szCs w:val="21"/>
        </w:rPr>
        <w:t xml:space="preserve"> </w:t>
      </w:r>
      <w:r w:rsidR="00074446">
        <w:rPr>
          <w:rFonts w:ascii="宋体" w:eastAsia="宋体" w:hAnsi="宋体" w:cs="宋体" w:hint="eastAsia"/>
          <w:kern w:val="0"/>
          <w:szCs w:val="21"/>
        </w:rPr>
        <w:t>首先将用户反馈分类:</w:t>
      </w:r>
    </w:p>
    <w:p w14:paraId="2ECABB57" w14:textId="394DF067" w:rsidR="00074446" w:rsidRPr="00074446" w:rsidRDefault="00EE4109" w:rsidP="00DE7419">
      <w:pPr>
        <w:widowControl/>
        <w:rPr>
          <w:rFonts w:ascii="宋体" w:eastAsia="宋体" w:hAnsi="宋体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ui</m:t>
              </m:r>
            </m:sub>
          </m:sSub>
          <m:r>
            <w:rPr>
              <w:rFonts w:ascii="Cambria Math" w:eastAsia="宋体" w:hAnsi="Cambria Math" w:cs="宋体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1,  preference  </m:t>
                  </m:r>
                </m:e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 xml:space="preserve">0,    no preference  </m:t>
                  </m:r>
                </m:e>
              </m:eqArr>
            </m:e>
          </m:d>
        </m:oMath>
      </m:oMathPara>
    </w:p>
    <w:p w14:paraId="7E0C6D91" w14:textId="002CE900" w:rsidR="00074446" w:rsidRDefault="00074446" w:rsidP="00074446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但是喜好是有程度差异的,因此需要定义程度系数:</w:t>
      </w:r>
    </w:p>
    <w:p w14:paraId="3A94F94E" w14:textId="6A2A9074" w:rsidR="00074446" w:rsidRPr="00073ED3" w:rsidRDefault="00EE4109" w:rsidP="00074446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ui</m:t>
              </m:r>
            </m:sub>
          </m:sSub>
          <m:r>
            <w:rPr>
              <w:rFonts w:ascii="Cambria Math" w:eastAsia="宋体" w:hAnsi="Cambria Math" w:cs="宋体"/>
              <w:kern w:val="0"/>
              <w:szCs w:val="21"/>
            </w:rPr>
            <m:t>=1+α</m:t>
          </m:r>
          <m:sSub>
            <m:sSub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γ</m:t>
              </m:r>
            </m:e>
            <m:sub>
              <m:r>
                <w:rPr>
                  <w:rFonts w:ascii="Cambria Math" w:eastAsia="宋体" w:hAnsi="Cambria Math" w:cs="宋体"/>
                  <w:kern w:val="0"/>
                  <w:szCs w:val="21"/>
                </w:rPr>
                <m:t>ui</m:t>
              </m:r>
            </m:sub>
          </m:sSub>
        </m:oMath>
      </m:oMathPara>
    </w:p>
    <w:p w14:paraId="7DF4B1E4" w14:textId="5E86C736" w:rsidR="00073ED3" w:rsidRDefault="00073ED3" w:rsidP="00074446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然后根据原有的A</w:t>
      </w:r>
      <w:r>
        <w:rPr>
          <w:rFonts w:ascii="宋体" w:eastAsia="宋体" w:hAnsi="宋体" w:cs="宋体"/>
          <w:kern w:val="0"/>
          <w:szCs w:val="21"/>
        </w:rPr>
        <w:t>l</w:t>
      </w:r>
      <w:r>
        <w:rPr>
          <w:rFonts w:ascii="宋体" w:eastAsia="宋体" w:hAnsi="宋体" w:cs="宋体" w:hint="eastAsia"/>
          <w:kern w:val="0"/>
          <w:szCs w:val="21"/>
        </w:rPr>
        <w:t>S算法确定损失函数为:</w:t>
      </w:r>
    </w:p>
    <w:p w14:paraId="739544EC" w14:textId="0CBC579F" w:rsidR="00073ED3" w:rsidRPr="00073ED3" w:rsidRDefault="00EE4109" w:rsidP="00074446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宋体"/>
                  <w:i/>
                  <w:kern w:val="0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*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*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宋体"/>
                  <w:kern w:val="0"/>
                  <w:szCs w:val="21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kern w:val="0"/>
                      <w:szCs w:val="21"/>
                    </w:rPr>
                    <m:t>X,Y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 w:cs="宋体"/>
                      <w:i/>
                      <w:kern w:val="0"/>
                      <w:szCs w:val="2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*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宋体"/>
                          <w:i/>
                          <w:kern w:val="0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u,i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ui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u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+λ(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宋体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u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kern w:val="0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Cs w:val="2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宋体" w:hAnsi="Cambria Math" w:cs="宋体"/>
                                          <w:kern w:val="0"/>
                                          <w:szCs w:val="21"/>
                                        </w:rPr>
                                        <m:t>u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宋体"/>
                              <w:kern w:val="0"/>
                              <w:szCs w:val="21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kern w:val="0"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宋体"/>
                                  <w:kern w:val="0"/>
                                  <w:szCs w:val="21"/>
                                </w:rPr>
                                <m:t>i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宋体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宋体" w:hAnsi="Cambria Math" w:cs="宋体"/>
                                          <w:i/>
                                          <w:kern w:val="0"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宋体" w:hAnsi="Cambria Math" w:cs="宋体"/>
                                              <w:i/>
                                              <w:kern w:val="0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Cs w:val="21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宋体" w:hAnsi="Cambria Math" w:cs="宋体"/>
                                              <w:kern w:val="0"/>
                                              <w:szCs w:val="2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宋体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eastAsia="宋体" w:hAnsi="Cambria Math" w:cs="宋体"/>
                          <w:kern w:val="0"/>
                          <w:szCs w:val="21"/>
                        </w:rPr>
                        <m:t>)</m:t>
                      </m:r>
                    </m:e>
                  </m:nary>
                </m:e>
              </m:func>
            </m:e>
          </m:func>
        </m:oMath>
      </m:oMathPara>
    </w:p>
    <w:p w14:paraId="307A2DED" w14:textId="4F8CE657" w:rsidR="00073ED3" w:rsidRPr="00074446" w:rsidRDefault="00073ED3" w:rsidP="00074446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最后使用交替最小二乘法取最优解.</w:t>
      </w:r>
    </w:p>
    <w:p w14:paraId="13656C23" w14:textId="34F238AE" w:rsidR="002B1E07" w:rsidRDefault="002B1E07" w:rsidP="00DE7419">
      <w:pPr>
        <w:widowControl/>
        <w:rPr>
          <w:rFonts w:ascii="宋体" w:eastAsia="宋体" w:hAnsi="宋体" w:cs="宋体"/>
          <w:kern w:val="0"/>
          <w:szCs w:val="21"/>
        </w:rPr>
      </w:pPr>
    </w:p>
    <w:p w14:paraId="06CA96C9" w14:textId="33803722" w:rsidR="002B1E07" w:rsidRDefault="002B1E07" w:rsidP="002B1E07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B1E0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Thinking3:</w:t>
      </w:r>
      <w:r w:rsidRPr="002B1E07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2B1E0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梯度下降法中的批量梯度下降（BGD），随机梯度下降（SGD），和小批量梯度下降有什么区别（MBGD）</w:t>
      </w:r>
    </w:p>
    <w:p w14:paraId="58CFEAA4" w14:textId="3B6986DF" w:rsidR="002B1E07" w:rsidRDefault="002B1E07" w:rsidP="002B1E07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CA57630" w14:textId="615ABEBA" w:rsidR="000A1496" w:rsidRDefault="002B1E07" w:rsidP="002B1E07">
      <w:pPr>
        <w:widowControl/>
        <w:rPr>
          <w:rFonts w:ascii="宋体" w:eastAsia="宋体" w:hAnsi="宋体" w:cs="宋体"/>
          <w:kern w:val="0"/>
          <w:szCs w:val="21"/>
        </w:rPr>
      </w:pPr>
      <w:r w:rsidRPr="002B1E07">
        <w:rPr>
          <w:rFonts w:ascii="宋体" w:eastAsia="宋体" w:hAnsi="宋体" w:cs="宋体" w:hint="eastAsia"/>
          <w:kern w:val="0"/>
          <w:szCs w:val="21"/>
        </w:rPr>
        <w:t>答:</w:t>
      </w:r>
      <w:r w:rsidRPr="002B1E07">
        <w:rPr>
          <w:rFonts w:ascii="宋体" w:eastAsia="宋体" w:hAnsi="宋体" w:cs="宋体"/>
          <w:kern w:val="0"/>
          <w:szCs w:val="21"/>
        </w:rPr>
        <w:t xml:space="preserve"> </w:t>
      </w:r>
      <w:r w:rsidR="000A1496">
        <w:rPr>
          <w:rFonts w:ascii="宋体" w:eastAsia="宋体" w:hAnsi="宋体" w:cs="宋体" w:hint="eastAsia"/>
          <w:kern w:val="0"/>
          <w:szCs w:val="21"/>
        </w:rPr>
        <w:t>1.</w:t>
      </w:r>
      <w:r w:rsidR="000A1496">
        <w:rPr>
          <w:rFonts w:ascii="宋体" w:eastAsia="宋体" w:hAnsi="宋体" w:cs="宋体"/>
          <w:kern w:val="0"/>
          <w:szCs w:val="21"/>
        </w:rPr>
        <w:t xml:space="preserve"> </w:t>
      </w:r>
      <w:r w:rsidR="000A1496">
        <w:rPr>
          <w:rFonts w:ascii="宋体" w:eastAsia="宋体" w:hAnsi="宋体" w:cs="宋体" w:hint="eastAsia"/>
          <w:kern w:val="0"/>
          <w:szCs w:val="21"/>
        </w:rPr>
        <w:t>批量梯度下降:在每次更新时用所有样本,稳定,但是收敛慢</w:t>
      </w:r>
    </w:p>
    <w:p w14:paraId="1EC48D2F" w14:textId="7A724C35" w:rsidR="000A1496" w:rsidRDefault="000A1496" w:rsidP="000A1496">
      <w:pPr>
        <w:widowControl/>
        <w:ind w:left="420" w:hangingChars="200" w:hanging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2.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随机梯度下降:每次更新时用1个样本,用1个样本来近似所有的样本,更快收敛,最 终解在全局最优解附近</w:t>
      </w:r>
    </w:p>
    <w:p w14:paraId="0DE28D76" w14:textId="660A9042" w:rsidR="000A1496" w:rsidRDefault="000A1496" w:rsidP="000A1496">
      <w:pPr>
        <w:widowControl/>
        <w:ind w:left="420" w:hangingChars="200" w:hanging="42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>3.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小批量梯度下降:每次更新时用b个样本,折中方法,速度较快</w:t>
      </w:r>
    </w:p>
    <w:p w14:paraId="3E4D2964" w14:textId="3139AD02" w:rsidR="00FB557A" w:rsidRDefault="00FB557A" w:rsidP="000A1496">
      <w:pPr>
        <w:widowControl/>
        <w:ind w:left="420" w:hangingChars="200" w:hanging="420"/>
        <w:rPr>
          <w:rFonts w:ascii="宋体" w:eastAsia="宋体" w:hAnsi="宋体" w:cs="宋体"/>
          <w:kern w:val="0"/>
          <w:szCs w:val="21"/>
        </w:rPr>
      </w:pPr>
    </w:p>
    <w:p w14:paraId="65ED3B9C" w14:textId="34E521C6" w:rsidR="00FB557A" w:rsidRDefault="00FB557A" w:rsidP="00FB557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B55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Thinking4:</w:t>
      </w:r>
      <w:r w:rsidRPr="00FB557A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FB55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推荐系统中的冷启动都有哪些情况，有哪些常用的解决方法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?</w:t>
      </w:r>
    </w:p>
    <w:p w14:paraId="554D75F4" w14:textId="17B3075B" w:rsidR="00FB557A" w:rsidRDefault="00FB557A" w:rsidP="00FB557A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B754D5E" w14:textId="7FE74391" w:rsidR="002B1E07" w:rsidRDefault="00FB557A" w:rsidP="00DE7419">
      <w:pPr>
        <w:widowControl/>
        <w:rPr>
          <w:rFonts w:ascii="宋体" w:eastAsia="宋体" w:hAnsi="宋体" w:cs="宋体"/>
          <w:kern w:val="0"/>
          <w:szCs w:val="21"/>
        </w:rPr>
      </w:pPr>
      <w:r w:rsidRPr="00FB557A">
        <w:rPr>
          <w:rFonts w:ascii="宋体" w:eastAsia="宋体" w:hAnsi="宋体" w:cs="宋体" w:hint="eastAsia"/>
          <w:kern w:val="0"/>
          <w:szCs w:val="21"/>
        </w:rPr>
        <w:t>答:</w:t>
      </w:r>
      <w:r w:rsidRPr="00FB557A"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1.冷启动问题主要分为三类:</w:t>
      </w:r>
    </w:p>
    <w:p w14:paraId="36FA1AD8" w14:textId="092B3E21" w:rsidR="00FB557A" w:rsidRDefault="00FB557A" w:rsidP="00DE7419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       </w:t>
      </w:r>
      <w:r>
        <w:rPr>
          <w:rFonts w:ascii="宋体" w:eastAsia="宋体" w:hAnsi="宋体" w:cs="宋体" w:hint="eastAsia"/>
          <w:kern w:val="0"/>
          <w:szCs w:val="21"/>
        </w:rPr>
        <w:t>用户冷启动:即如何给新用户做个性化推荐</w:t>
      </w:r>
    </w:p>
    <w:p w14:paraId="5AFB3D12" w14:textId="234BC7AA" w:rsidR="00FB557A" w:rsidRDefault="00FB557A" w:rsidP="00DE7419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  <w:t xml:space="preserve">   </w:t>
      </w:r>
      <w:r>
        <w:rPr>
          <w:rFonts w:ascii="宋体" w:eastAsia="宋体" w:hAnsi="宋体" w:cs="宋体" w:hint="eastAsia"/>
          <w:kern w:val="0"/>
          <w:szCs w:val="21"/>
        </w:rPr>
        <w:t>物品冷启动:即如何将新的物品推荐给可能对它感兴趣的用户</w:t>
      </w:r>
    </w:p>
    <w:p w14:paraId="2BF64A85" w14:textId="77777777" w:rsidR="00FB557A" w:rsidRDefault="00FB557A" w:rsidP="00DE7419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        </w:t>
      </w:r>
      <w:r>
        <w:rPr>
          <w:rFonts w:ascii="宋体" w:eastAsia="宋体" w:hAnsi="宋体" w:cs="宋体" w:hint="eastAsia"/>
          <w:kern w:val="0"/>
          <w:szCs w:val="21"/>
        </w:rPr>
        <w:t>系统冷启动:即如何在一个新开发的网站(</w:t>
      </w:r>
      <w:r w:rsidRPr="00FB557A">
        <w:rPr>
          <w:rFonts w:ascii="宋体" w:eastAsia="宋体" w:hAnsi="宋体" w:cs="宋体" w:hint="eastAsia"/>
          <w:kern w:val="0"/>
          <w:szCs w:val="21"/>
        </w:rPr>
        <w:t>没有用户，没有用户行为，只有部分</w:t>
      </w:r>
    </w:p>
    <w:p w14:paraId="627414CA" w14:textId="77777777" w:rsidR="00FB557A" w:rsidRDefault="00FB557A" w:rsidP="00FB557A">
      <w:pPr>
        <w:widowControl/>
        <w:ind w:left="840" w:firstLineChars="700" w:firstLine="1470"/>
        <w:rPr>
          <w:rFonts w:ascii="宋体" w:eastAsia="宋体" w:hAnsi="宋体" w:cs="宋体"/>
          <w:kern w:val="0"/>
          <w:szCs w:val="21"/>
        </w:rPr>
      </w:pPr>
      <w:r w:rsidRPr="00FB557A">
        <w:rPr>
          <w:rFonts w:ascii="宋体" w:eastAsia="宋体" w:hAnsi="宋体" w:cs="宋体" w:hint="eastAsia"/>
          <w:kern w:val="0"/>
          <w:szCs w:val="21"/>
        </w:rPr>
        <w:t>物品信息）上设计个性化推荐系统，从而在网站刚发布时就让用户</w:t>
      </w:r>
    </w:p>
    <w:p w14:paraId="275A29B9" w14:textId="409B683B" w:rsidR="00FB557A" w:rsidRDefault="00FB557A" w:rsidP="00FB557A">
      <w:pPr>
        <w:widowControl/>
        <w:ind w:left="840" w:firstLineChars="700" w:firstLine="1470"/>
        <w:rPr>
          <w:rFonts w:ascii="宋体" w:eastAsia="宋体" w:hAnsi="宋体" w:cs="宋体"/>
          <w:kern w:val="0"/>
          <w:szCs w:val="21"/>
        </w:rPr>
      </w:pPr>
      <w:r w:rsidRPr="00FB557A">
        <w:rPr>
          <w:rFonts w:ascii="宋体" w:eastAsia="宋体" w:hAnsi="宋体" w:cs="宋体" w:hint="eastAsia"/>
          <w:kern w:val="0"/>
          <w:szCs w:val="21"/>
        </w:rPr>
        <w:t>体会到个性化推荐</w:t>
      </w:r>
    </w:p>
    <w:p w14:paraId="1D2FFC6F" w14:textId="77777777" w:rsidR="00FB557A" w:rsidRDefault="00FB557A" w:rsidP="00FB557A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ab/>
        <w:t>2.</w:t>
      </w:r>
      <w:r>
        <w:rPr>
          <w:rFonts w:ascii="宋体" w:eastAsia="宋体" w:hAnsi="宋体" w:cs="宋体" w:hint="eastAsia"/>
          <w:kern w:val="0"/>
          <w:szCs w:val="21"/>
        </w:rPr>
        <w:t>可以先提供非个性化的推荐,直到收集到一定程度的用户数据,或者利用用户的注册</w:t>
      </w:r>
    </w:p>
    <w:p w14:paraId="2D0A518C" w14:textId="77777777" w:rsidR="00FB557A" w:rsidRDefault="00FB557A" w:rsidP="00FB557A">
      <w:pPr>
        <w:widowControl/>
        <w:ind w:firstLineChars="300" w:firstLine="63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信息,利用从其他网站导入的用户站外行为,再或者使用物品的内容信息,使用</w:t>
      </w:r>
    </w:p>
    <w:p w14:paraId="24FA7AA0" w14:textId="4AA61495" w:rsidR="00FB557A" w:rsidRDefault="00FB557A" w:rsidP="00FB557A">
      <w:pPr>
        <w:widowControl/>
        <w:ind w:firstLineChars="300" w:firstLine="63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userCF算法或者itemCF算法</w:t>
      </w:r>
    </w:p>
    <w:p w14:paraId="3982BD35" w14:textId="67A168A0" w:rsidR="0004036B" w:rsidRDefault="0004036B" w:rsidP="0004036B">
      <w:pPr>
        <w:widowControl/>
        <w:rPr>
          <w:rFonts w:ascii="宋体" w:eastAsia="宋体" w:hAnsi="宋体" w:cs="宋体"/>
          <w:kern w:val="0"/>
          <w:szCs w:val="21"/>
        </w:rPr>
      </w:pPr>
    </w:p>
    <w:p w14:paraId="3637C22E" w14:textId="6F0D04AB" w:rsidR="0004036B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4036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Thinking5:</w:t>
      </w:r>
      <w:r w:rsidRPr="0004036B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r w:rsidRPr="0004036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你阅读过和推荐系统，机器学习相关的论文么？有哪些论文是你比较推荐的，可以分享到微信群中</w:t>
      </w:r>
    </w:p>
    <w:p w14:paraId="617902DD" w14:textId="7A6FC41B" w:rsidR="0004036B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CC32843" w14:textId="4A2E08E1" w:rsidR="0004036B" w:rsidRDefault="0004036B" w:rsidP="0004036B">
      <w:pPr>
        <w:widowControl/>
        <w:rPr>
          <w:rFonts w:ascii="宋体" w:eastAsia="宋体" w:hAnsi="宋体" w:cs="宋体"/>
          <w:kern w:val="0"/>
          <w:szCs w:val="21"/>
        </w:rPr>
      </w:pPr>
      <w:r w:rsidRPr="0004036B">
        <w:rPr>
          <w:rFonts w:ascii="宋体" w:eastAsia="宋体" w:hAnsi="宋体" w:cs="宋体"/>
          <w:kern w:val="0"/>
          <w:szCs w:val="21"/>
        </w:rPr>
        <w:t>……</w:t>
      </w:r>
      <w:r w:rsidRPr="0004036B">
        <w:rPr>
          <w:rFonts w:ascii="宋体" w:eastAsia="宋体" w:hAnsi="宋体" w:cs="宋体" w:hint="eastAsia"/>
          <w:kern w:val="0"/>
          <w:szCs w:val="21"/>
        </w:rPr>
        <w:t>木有</w:t>
      </w:r>
      <w:r w:rsidRPr="0004036B">
        <w:rPr>
          <w:rFonts w:ascii="宋体" w:eastAsia="宋体" w:hAnsi="宋体" w:cs="宋体"/>
          <w:kern w:val="0"/>
          <w:szCs w:val="21"/>
        </w:rPr>
        <w:t>…</w:t>
      </w:r>
      <w:r w:rsidRPr="0004036B">
        <w:rPr>
          <w:rFonts w:ascii="宋体" w:eastAsia="宋体" w:hAnsi="宋体" w:cs="宋体" w:hint="eastAsia"/>
          <w:kern w:val="0"/>
          <w:szCs w:val="21"/>
        </w:rPr>
        <w:t>小白</w:t>
      </w:r>
    </w:p>
    <w:p w14:paraId="5EA67C5F" w14:textId="77777777" w:rsidR="0004036B" w:rsidRDefault="0004036B" w:rsidP="0004036B">
      <w:pPr>
        <w:widowControl/>
        <w:rPr>
          <w:rFonts w:ascii="宋体" w:eastAsia="宋体" w:hAnsi="宋体" w:cs="宋体"/>
          <w:kern w:val="0"/>
          <w:szCs w:val="21"/>
        </w:rPr>
      </w:pPr>
    </w:p>
    <w:p w14:paraId="73B94C46" w14:textId="18A5B035" w:rsidR="0004036B" w:rsidRPr="00955932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Action1：对Netflix数据集进行评分预测（2周）</w:t>
      </w:r>
    </w:p>
    <w:p w14:paraId="4DD12238" w14:textId="18FEB98C" w:rsidR="0004036B" w:rsidRPr="00955932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工具：可以使用</w:t>
      </w:r>
      <w:r w:rsidRPr="00955932">
        <w:rPr>
          <w:rFonts w:ascii="宋体" w:eastAsia="宋体" w:hAnsi="宋体" w:cs="宋体"/>
          <w:b/>
          <w:bCs/>
          <w:kern w:val="0"/>
          <w:sz w:val="24"/>
          <w:szCs w:val="24"/>
        </w:rPr>
        <w:t>Surprise或者其他RMSE计算：针对probe数据集进行计算</w:t>
      </w:r>
    </w:p>
    <w:p w14:paraId="6B1A8D51" w14:textId="77777777" w:rsidR="0004036B" w:rsidRPr="00955932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数据集切分：如果单机运算量大，可以对数据集进行切分，用子集进行评分预测（训练集、测试集）</w:t>
      </w:r>
    </w:p>
    <w:p w14:paraId="74AC477F" w14:textId="77777777" w:rsidR="0004036B" w:rsidRPr="00955932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提交备注：</w:t>
      </w:r>
    </w:p>
    <w:p w14:paraId="103FC2B5" w14:textId="77777777" w:rsidR="0004036B" w:rsidRPr="00955932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说明使用的数据集大小（如果对数据集进行切分），</w:t>
      </w:r>
      <w:r w:rsidRPr="00955932">
        <w:rPr>
          <w:rFonts w:ascii="宋体" w:eastAsia="宋体" w:hAnsi="宋体" w:cs="宋体"/>
          <w:b/>
          <w:bCs/>
          <w:kern w:val="0"/>
          <w:sz w:val="24"/>
          <w:szCs w:val="24"/>
        </w:rPr>
        <w:t>probe上的RMSE。也可以针对probe子集进行计算</w:t>
      </w:r>
    </w:p>
    <w:p w14:paraId="4C33977D" w14:textId="162B9E01" w:rsidR="0004036B" w:rsidRDefault="0004036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5593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说明使用的算法</w:t>
      </w:r>
    </w:p>
    <w:p w14:paraId="18CF3EBC" w14:textId="77777777" w:rsidR="00A448CB" w:rsidRDefault="00A448C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D7E617D" w14:textId="2AF1C996" w:rsidR="004B7028" w:rsidRDefault="00A448C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object w:dxaOrig="1530" w:dyaOrig="1111" w14:anchorId="16BAC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644090775" r:id="rId5"/>
        </w:object>
      </w:r>
    </w:p>
    <w:p w14:paraId="32A2CF27" w14:textId="77777777" w:rsidR="00A448CB" w:rsidRDefault="00A448CB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89B5D64" w14:textId="77777777" w:rsidR="00CE3C71" w:rsidRPr="00CE3C71" w:rsidRDefault="00CE3C71" w:rsidP="00CE3C71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3C7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Action2:</w:t>
      </w:r>
      <w:r w:rsidRPr="00CE3C7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"Paper Reading：Slope one predictors for online rating-based collaborative filtering. Daniel Lemire and Anna Maclachlan, 2007. http://arxiv.org/abs/cs/0702144.</w:t>
      </w:r>
    </w:p>
    <w:p w14:paraId="5B5AB20C" w14:textId="77777777" w:rsidR="00CE3C71" w:rsidRPr="00CE3C71" w:rsidRDefault="00CE3C71" w:rsidP="00CE3C71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E3C7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积累，总结笔记，自己的思考及</w:t>
      </w:r>
      <w:r w:rsidRPr="00CE3C71">
        <w:rPr>
          <w:rFonts w:ascii="宋体" w:eastAsia="宋体" w:hAnsi="宋体" w:cs="宋体"/>
          <w:b/>
          <w:bCs/>
          <w:kern w:val="0"/>
          <w:sz w:val="24"/>
          <w:szCs w:val="24"/>
        </w:rPr>
        <w:t>idea</w:t>
      </w:r>
    </w:p>
    <w:p w14:paraId="5DF9D095" w14:textId="61A67176" w:rsidR="00CE3C71" w:rsidRDefault="00CE3C71" w:rsidP="00CE3C71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CE3C71">
        <w:rPr>
          <w:rFonts w:ascii="微软雅黑" w:eastAsia="微软雅黑" w:hAnsi="微软雅黑" w:cs="宋体"/>
          <w:kern w:val="0"/>
          <w:sz w:val="24"/>
          <w:szCs w:val="24"/>
        </w:rPr>
        <w:t>"</w:t>
      </w:r>
    </w:p>
    <w:bookmarkStart w:id="0" w:name="_GoBack"/>
    <w:bookmarkEnd w:id="0"/>
    <w:p w14:paraId="495B9A6D" w14:textId="3DF0D2DC" w:rsidR="00A448CB" w:rsidRPr="00CE3C71" w:rsidRDefault="00EE4109" w:rsidP="00CE3C71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object w:dxaOrig="1530" w:dyaOrig="1111" w14:anchorId="5AD6183D">
          <v:shape id="_x0000_i1026" type="#_x0000_t75" style="width:76.5pt;height:55.5pt" o:ole="">
            <v:imagedata r:id="rId6" o:title=""/>
          </v:shape>
          <o:OLEObject Type="Embed" ProgID="Package" ShapeID="_x0000_i1026" DrawAspect="Icon" ObjectID="_1644090776" r:id="rId7"/>
        </w:object>
      </w:r>
    </w:p>
    <w:p w14:paraId="242A0F72" w14:textId="77777777" w:rsidR="00CE3C71" w:rsidRPr="00955932" w:rsidRDefault="00CE3C71" w:rsidP="0004036B">
      <w:pPr>
        <w:widowControl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sectPr w:rsidR="00CE3C71" w:rsidRPr="00955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5"/>
    <w:rsid w:val="0004036B"/>
    <w:rsid w:val="00073ED3"/>
    <w:rsid w:val="00074446"/>
    <w:rsid w:val="000A1496"/>
    <w:rsid w:val="00130D95"/>
    <w:rsid w:val="002B1E07"/>
    <w:rsid w:val="004B7028"/>
    <w:rsid w:val="006303E7"/>
    <w:rsid w:val="00814295"/>
    <w:rsid w:val="00955932"/>
    <w:rsid w:val="00956046"/>
    <w:rsid w:val="00A448CB"/>
    <w:rsid w:val="00A972EB"/>
    <w:rsid w:val="00CE3C71"/>
    <w:rsid w:val="00DE7419"/>
    <w:rsid w:val="00EE4109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5379"/>
  <w15:chartTrackingRefBased/>
  <w15:docId w15:val="{999090ED-BDAA-4440-8C75-C8DD8EDA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44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0744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研诚</dc:creator>
  <cp:keywords/>
  <dc:description/>
  <cp:lastModifiedBy>毕 研诚</cp:lastModifiedBy>
  <cp:revision>14</cp:revision>
  <dcterms:created xsi:type="dcterms:W3CDTF">2020-02-22T13:21:00Z</dcterms:created>
  <dcterms:modified xsi:type="dcterms:W3CDTF">2020-02-24T15:06:00Z</dcterms:modified>
</cp:coreProperties>
</file>