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C2FC" w14:textId="3226B55A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024A">
        <w:rPr>
          <w:rFonts w:ascii="宋体" w:eastAsia="宋体" w:hAnsi="宋体" w:hint="eastAsia"/>
          <w:b/>
          <w:bCs/>
          <w:sz w:val="24"/>
          <w:szCs w:val="24"/>
        </w:rPr>
        <w:t>Thinking1:</w:t>
      </w:r>
      <w:r w:rsidRPr="005D024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奇异值分解SVD的原理是怎样的，都有哪些应用场景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?</w:t>
      </w:r>
    </w:p>
    <w:p w14:paraId="1207FE23" w14:textId="57AD4048" w:rsidR="003C4A47" w:rsidRDefault="003C4A47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C87F382" w14:textId="5CFE90E4" w:rsidR="003C4A47" w:rsidRDefault="003C4A47" w:rsidP="005D024A">
      <w:pPr>
        <w:widowControl/>
        <w:rPr>
          <w:rFonts w:ascii="宋体" w:eastAsia="宋体" w:hAnsi="宋体" w:cs="宋体"/>
          <w:kern w:val="0"/>
          <w:szCs w:val="21"/>
        </w:rPr>
      </w:pPr>
      <w:r w:rsidRPr="003C4A47">
        <w:rPr>
          <w:rFonts w:ascii="宋体" w:eastAsia="宋体" w:hAnsi="宋体" w:cs="宋体" w:hint="eastAsia"/>
          <w:kern w:val="0"/>
          <w:szCs w:val="21"/>
        </w:rPr>
        <w:t>答: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1.原理:本质上是对矩阵的分解,但是与特征分解不同,SVD不要求分解的矩阵为方阵,</w:t>
      </w:r>
    </w:p>
    <w:p w14:paraId="0449B9B8" w14:textId="77777777" w:rsidR="002D6A89" w:rsidRDefault="003C4A47" w:rsidP="002D6A89">
      <w:pPr>
        <w:widowControl/>
        <w:ind w:left="420" w:firstLine="21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假设矩阵A为一个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m</m:t>
        </m:r>
        <m:r>
          <w:rPr>
            <w:rFonts w:ascii="Cambria Math" w:eastAsia="宋体" w:hAnsi="Cambria Math" w:cs="宋体"/>
            <w:kern w:val="0"/>
            <w:szCs w:val="21"/>
          </w:rPr>
          <m:t xml:space="preserve"> ×n</m:t>
        </m:r>
      </m:oMath>
      <w:r>
        <w:rPr>
          <w:rFonts w:ascii="宋体" w:eastAsia="宋体" w:hAnsi="宋体" w:cs="宋体" w:hint="eastAsia"/>
          <w:kern w:val="0"/>
          <w:szCs w:val="21"/>
        </w:rPr>
        <w:t>的矩阵,那么我们定义矩阵A的SVD为:</w:t>
      </w:r>
      <m:oMath>
        <m:r>
          <w:rPr>
            <w:rFonts w:ascii="Cambria Math" w:eastAsia="宋体" w:hAnsi="Cambria Math" w:cs="宋体"/>
            <w:kern w:val="0"/>
            <w:szCs w:val="21"/>
          </w:rPr>
          <m:t>A=U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Σ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V</m:t>
            </m:r>
          </m:e>
          <m:sup>
            <m:r>
              <w:rPr>
                <w:rFonts w:ascii="Cambria Math" w:eastAsia="宋体" w:hAnsi="Cambria Math" w:cs="宋体"/>
                <w:kern w:val="0"/>
                <w:szCs w:val="21"/>
              </w:rPr>
              <m:t>T</m:t>
            </m:r>
          </m:sup>
        </m:sSup>
      </m:oMath>
      <w:r>
        <w:rPr>
          <w:rFonts w:ascii="宋体" w:eastAsia="宋体" w:hAnsi="宋体" w:cs="宋体" w:hint="eastAsia"/>
          <w:kern w:val="0"/>
          <w:szCs w:val="21"/>
        </w:rPr>
        <w:t>,其中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U</m:t>
        </m:r>
      </m:oMath>
      <w:r w:rsidR="002D6A89">
        <w:rPr>
          <w:rFonts w:ascii="宋体" w:eastAsia="宋体" w:hAnsi="宋体" w:cs="宋体" w:hint="eastAsia"/>
          <w:kern w:val="0"/>
          <w:szCs w:val="21"/>
        </w:rPr>
        <w:t>是</w:t>
      </w:r>
    </w:p>
    <w:p w14:paraId="3D74701A" w14:textId="60B80E39" w:rsidR="002D6A89" w:rsidRDefault="003C4A47" w:rsidP="002D6A89">
      <w:pPr>
        <w:widowControl/>
        <w:ind w:left="420" w:firstLine="21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一个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m</m:t>
        </m:r>
        <m:r>
          <w:rPr>
            <w:rFonts w:ascii="Cambria Math" w:eastAsia="宋体" w:hAnsi="Cambria Math" w:cs="宋体"/>
            <w:kern w:val="0"/>
            <w:szCs w:val="21"/>
          </w:rPr>
          <m:t xml:space="preserve"> ×</m:t>
        </m:r>
        <m:r>
          <w:rPr>
            <w:rFonts w:ascii="Cambria Math" w:eastAsia="宋体" w:hAnsi="Cambria Math" w:cs="宋体" w:hint="eastAsia"/>
            <w:kern w:val="0"/>
            <w:szCs w:val="21"/>
          </w:rPr>
          <m:t>m</m:t>
        </m:r>
      </m:oMath>
      <w:r>
        <w:rPr>
          <w:rFonts w:ascii="宋体" w:eastAsia="宋体" w:hAnsi="宋体" w:cs="宋体" w:hint="eastAsia"/>
          <w:kern w:val="0"/>
          <w:szCs w:val="21"/>
        </w:rPr>
        <w:t>矩阵</w:t>
      </w:r>
      <w:r w:rsidR="002D6A89">
        <w:rPr>
          <w:rFonts w:ascii="宋体" w:eastAsia="宋体" w:hAnsi="宋体" w:cs="宋体" w:hint="eastAsia"/>
          <w:kern w:val="0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Σ</m:t>
        </m:r>
      </m:oMath>
      <w:r w:rsidR="002D6A89">
        <w:rPr>
          <w:rFonts w:ascii="宋体" w:eastAsia="宋体" w:hAnsi="宋体" w:cs="宋体" w:hint="eastAsia"/>
          <w:kern w:val="0"/>
          <w:szCs w:val="21"/>
        </w:rPr>
        <w:t>是一个</w:t>
      </w:r>
      <w:bookmarkStart w:id="0" w:name="_Hlk33561107"/>
      <m:oMath>
        <m:r>
          <w:rPr>
            <w:rFonts w:ascii="Cambria Math" w:eastAsia="宋体" w:hAnsi="Cambria Math" w:cs="宋体" w:hint="eastAsia"/>
            <w:kern w:val="0"/>
            <w:szCs w:val="21"/>
          </w:rPr>
          <m:t>m</m:t>
        </m:r>
        <m:r>
          <w:rPr>
            <w:rFonts w:ascii="Cambria Math" w:eastAsia="宋体" w:hAnsi="Cambria Math" w:cs="宋体"/>
            <w:kern w:val="0"/>
            <w:szCs w:val="21"/>
          </w:rPr>
          <m:t xml:space="preserve"> ×n</m:t>
        </m:r>
      </m:oMath>
      <w:bookmarkEnd w:id="0"/>
      <w:r w:rsidR="002D6A89">
        <w:rPr>
          <w:rFonts w:ascii="宋体" w:eastAsia="宋体" w:hAnsi="宋体" w:cs="宋体" w:hint="eastAsia"/>
          <w:kern w:val="0"/>
          <w:szCs w:val="21"/>
        </w:rPr>
        <w:t>矩阵,</w:t>
      </w:r>
      <w:r w:rsidR="002D6A89">
        <w:rPr>
          <w:rFonts w:hint="eastAsia"/>
        </w:rPr>
        <w:t>,</w:t>
      </w:r>
      <w:r w:rsidR="002D6A89" w:rsidRPr="002D6A89">
        <w:rPr>
          <w:rFonts w:ascii="宋体" w:eastAsia="宋体" w:hAnsi="宋体" w:cs="宋体" w:hint="eastAsia"/>
          <w:kern w:val="0"/>
          <w:szCs w:val="21"/>
        </w:rPr>
        <w:t>除了主对角线上的元素以外全为</w:t>
      </w:r>
      <w:r w:rsidR="002D6A89">
        <w:rPr>
          <w:rFonts w:ascii="宋体" w:eastAsia="宋体" w:hAnsi="宋体" w:cs="宋体" w:hint="eastAsia"/>
          <w:kern w:val="0"/>
          <w:szCs w:val="21"/>
        </w:rPr>
        <w:t>0,</w:t>
      </w:r>
      <w:r w:rsidR="002D6A89" w:rsidRPr="002D6A89">
        <w:rPr>
          <w:rFonts w:ascii="宋体" w:eastAsia="宋体" w:hAnsi="宋体" w:cs="宋体"/>
          <w:kern w:val="0"/>
          <w:szCs w:val="21"/>
        </w:rPr>
        <w:t>主对角线</w:t>
      </w:r>
    </w:p>
    <w:p w14:paraId="3F66C170" w14:textId="77777777" w:rsidR="002D6A89" w:rsidRPr="002D6A89" w:rsidRDefault="002D6A89" w:rsidP="002D6A89">
      <w:pPr>
        <w:widowControl/>
        <w:ind w:left="420" w:firstLine="210"/>
        <w:rPr>
          <w:rFonts w:ascii="宋体" w:eastAsia="宋体" w:hAnsi="宋体" w:cs="宋体"/>
          <w:kern w:val="0"/>
          <w:szCs w:val="21"/>
        </w:rPr>
      </w:pPr>
      <w:r w:rsidRPr="002D6A89">
        <w:rPr>
          <w:rFonts w:ascii="宋体" w:eastAsia="宋体" w:hAnsi="宋体" w:cs="宋体"/>
          <w:kern w:val="0"/>
          <w:szCs w:val="21"/>
        </w:rPr>
        <w:t>上的每个元素都称为奇异值</w:t>
      </w:r>
      <w:r>
        <w:rPr>
          <w:rFonts w:ascii="宋体" w:eastAsia="宋体" w:hAnsi="宋体" w:cs="宋体" w:hint="eastAsia"/>
          <w:kern w:val="0"/>
          <w:szCs w:val="21"/>
        </w:rPr>
        <w:t>,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V</m:t>
        </m:r>
      </m:oMath>
      <w:r w:rsidRPr="002D6A89">
        <w:rPr>
          <w:rFonts w:ascii="宋体" w:eastAsia="宋体" w:hAnsi="宋体" w:cs="宋体"/>
          <w:kern w:val="0"/>
          <w:szCs w:val="21"/>
        </w:rPr>
        <w:t>是一个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n</m:t>
        </m:r>
        <m:r>
          <w:rPr>
            <w:rFonts w:ascii="Cambria Math" w:eastAsia="宋体" w:hAnsi="Cambria Math" w:cs="宋体"/>
            <w:kern w:val="0"/>
            <w:szCs w:val="21"/>
          </w:rPr>
          <m:t xml:space="preserve"> ×n</m:t>
        </m:r>
      </m:oMath>
      <w:r w:rsidRPr="002D6A89">
        <w:rPr>
          <w:rFonts w:ascii="宋体" w:eastAsia="宋体" w:hAnsi="宋体" w:cs="宋体"/>
          <w:kern w:val="0"/>
          <w:szCs w:val="21"/>
        </w:rPr>
        <w:t>的矩阵</w:t>
      </w:r>
      <w:r>
        <w:rPr>
          <w:rFonts w:ascii="宋体" w:eastAsia="宋体" w:hAnsi="宋体" w:cs="宋体" w:hint="eastAsia"/>
          <w:kern w:val="0"/>
          <w:szCs w:val="21"/>
        </w:rPr>
        <w:t>.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U</m:t>
        </m:r>
      </m:oMath>
      <w:r w:rsidRPr="002D6A89">
        <w:rPr>
          <w:rFonts w:ascii="宋体" w:eastAsia="宋体" w:hAnsi="宋体" w:cs="宋体"/>
          <w:kern w:val="0"/>
          <w:szCs w:val="21"/>
        </w:rPr>
        <w:t>和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V</m:t>
        </m:r>
      </m:oMath>
      <w:r w:rsidRPr="002D6A89">
        <w:rPr>
          <w:rFonts w:ascii="宋体" w:eastAsia="宋体" w:hAnsi="宋体" w:cs="宋体"/>
          <w:kern w:val="0"/>
          <w:szCs w:val="21"/>
        </w:rPr>
        <w:t>都是酉矩阵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2D6A89">
        <w:rPr>
          <w:rFonts w:ascii="宋体" w:eastAsia="宋体" w:hAnsi="宋体" w:cs="宋体"/>
          <w:kern w:val="0"/>
          <w:szCs w:val="21"/>
        </w:rPr>
        <w:t>即满足</w:t>
      </w:r>
    </w:p>
    <w:p w14:paraId="67C03715" w14:textId="6417C179" w:rsidR="003C4A47" w:rsidRPr="002D6A89" w:rsidRDefault="00E25CCB" w:rsidP="002D6A89">
      <w:pPr>
        <w:widowControl/>
        <w:ind w:left="420" w:firstLine="210"/>
        <w:rPr>
          <w:rFonts w:ascii="宋体" w:eastAsia="宋体" w:hAnsi="宋体" w:cs="宋体"/>
          <w:kern w:val="0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U</m:t>
              </m:r>
            </m:e>
            <m:sup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宋体" w:hint="eastAsia"/>
              <w:kern w:val="0"/>
              <w:szCs w:val="21"/>
            </w:rPr>
            <m:t>U=I,</m:t>
          </m:r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V</m:t>
              </m:r>
            </m:e>
            <m:sup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宋体" w:hint="eastAsia"/>
              <w:kern w:val="0"/>
              <w:szCs w:val="21"/>
            </w:rPr>
            <m:t>V=I</m:t>
          </m:r>
        </m:oMath>
      </m:oMathPara>
    </w:p>
    <w:p w14:paraId="7E662C59" w14:textId="7FF99959" w:rsidR="002D6A89" w:rsidRDefault="002D6A89" w:rsidP="002D6A89">
      <w:pPr>
        <w:widowControl/>
        <w:ind w:left="420" w:firstLine="21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然后将A和A的转置做矩阵乘法,得到一个方阵,最终求出SVD.</w:t>
      </w:r>
    </w:p>
    <w:p w14:paraId="257CD642" w14:textId="3D3AFD80" w:rsidR="002D6A89" w:rsidRPr="003C4A47" w:rsidRDefault="002D6A89" w:rsidP="002D6A89">
      <w:pPr>
        <w:widowControl/>
        <w:ind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2.可以用于推荐系统的矩阵分解,可以用于图片压缩,可以用于数据降维,也可以用于信息检索.</w:t>
      </w:r>
    </w:p>
    <w:p w14:paraId="7092C514" w14:textId="499F8946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86229C2" w14:textId="1B1BDB17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Thinking2:</w:t>
      </w:r>
      <w:r w:rsidRPr="005D024A">
        <w:rPr>
          <w:rFonts w:ascii="宋体" w:eastAsia="宋体" w:hAnsi="宋体" w:cs="宋体"/>
          <w:b/>
          <w:bCs/>
          <w:kern w:val="0"/>
          <w:sz w:val="24"/>
          <w:szCs w:val="24"/>
        </w:rPr>
        <w:t>funkSVD, BiasSVD，SVD++算法之间的区别是怎样的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?</w:t>
      </w:r>
    </w:p>
    <w:p w14:paraId="16B0AEB1" w14:textId="132A6BA9" w:rsidR="002D6A89" w:rsidRDefault="002D6A89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114E4F2" w14:textId="77777777" w:rsidR="002D6A89" w:rsidRDefault="002D6A89" w:rsidP="005D024A">
      <w:pPr>
        <w:widowControl/>
        <w:rPr>
          <w:rFonts w:ascii="宋体" w:eastAsia="宋体" w:hAnsi="宋体" w:cs="宋体"/>
          <w:kern w:val="0"/>
          <w:szCs w:val="21"/>
        </w:rPr>
      </w:pPr>
      <w:r w:rsidRPr="002D6A89">
        <w:rPr>
          <w:rFonts w:ascii="宋体" w:eastAsia="宋体" w:hAnsi="宋体" w:cs="宋体" w:hint="eastAsia"/>
          <w:kern w:val="0"/>
          <w:szCs w:val="21"/>
        </w:rPr>
        <w:t>答: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1.funkSVD: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需要设置k,避开稀疏问题,只使用两个矩阵进行相乘,但是这样噪音比较</w:t>
      </w:r>
    </w:p>
    <w:p w14:paraId="5D70DE14" w14:textId="099FD762" w:rsidR="002D6A89" w:rsidRDefault="002D6A89" w:rsidP="002D6A89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严重</w:t>
      </w:r>
    </w:p>
    <w:p w14:paraId="5416784F" w14:textId="35F049C1" w:rsidR="002D6A89" w:rsidRDefault="002D6A89" w:rsidP="002D6A89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2.BasicSVD</w:t>
      </w:r>
      <w:r w:rsidR="00F03925">
        <w:rPr>
          <w:rFonts w:ascii="宋体" w:eastAsia="宋体" w:hAnsi="宋体" w:cs="宋体"/>
          <w:kern w:val="0"/>
          <w:szCs w:val="21"/>
        </w:rPr>
        <w:t xml:space="preserve">: </w:t>
      </w:r>
      <w:r>
        <w:rPr>
          <w:rFonts w:ascii="宋体" w:eastAsia="宋体" w:hAnsi="宋体" w:cs="宋体" w:hint="eastAsia"/>
          <w:kern w:val="0"/>
          <w:szCs w:val="21"/>
        </w:rPr>
        <w:t>加入了用户偏好和商品偏好,将与个性化</w:t>
      </w:r>
      <w:r w:rsidR="00F03925">
        <w:rPr>
          <w:rFonts w:ascii="宋体" w:eastAsia="宋体" w:hAnsi="宋体" w:cs="宋体" w:hint="eastAsia"/>
          <w:kern w:val="0"/>
          <w:szCs w:val="21"/>
        </w:rPr>
        <w:t>无关的部分,设置为偏好部分.</w:t>
      </w:r>
    </w:p>
    <w:p w14:paraId="1FC9F53D" w14:textId="7BE24827" w:rsidR="00F03925" w:rsidRPr="002D6A89" w:rsidRDefault="00F03925" w:rsidP="002D6A89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3.SVD++</w:t>
      </w:r>
      <w:r>
        <w:rPr>
          <w:rFonts w:ascii="宋体" w:eastAsia="宋体" w:hAnsi="宋体" w:cs="宋体"/>
          <w:kern w:val="0"/>
          <w:szCs w:val="21"/>
        </w:rPr>
        <w:t xml:space="preserve">: </w:t>
      </w:r>
      <w:r>
        <w:rPr>
          <w:rFonts w:ascii="宋体" w:eastAsia="宋体" w:hAnsi="宋体" w:cs="宋体" w:hint="eastAsia"/>
          <w:kern w:val="0"/>
          <w:szCs w:val="21"/>
        </w:rPr>
        <w:t>在BasicSVD算法上进行了改进,考虑用户的隐式反馈.</w:t>
      </w:r>
    </w:p>
    <w:p w14:paraId="3CF21B90" w14:textId="2F182B65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D45917D" w14:textId="08ED5954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Thinking3:</w:t>
      </w:r>
      <w:r w:rsidRPr="005D024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矩阵分解算法在推荐系统中有哪些应用场景，存在哪些不足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?</w:t>
      </w:r>
    </w:p>
    <w:p w14:paraId="21DBFB59" w14:textId="6376F301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CED9F9A" w14:textId="1354AEEB" w:rsidR="00F03925" w:rsidRDefault="00F03925" w:rsidP="005D024A">
      <w:pPr>
        <w:widowControl/>
        <w:rPr>
          <w:rFonts w:ascii="宋体" w:eastAsia="宋体" w:hAnsi="宋体" w:cs="宋体"/>
          <w:kern w:val="0"/>
          <w:szCs w:val="21"/>
        </w:rPr>
      </w:pPr>
      <w:r w:rsidRPr="00F03925">
        <w:rPr>
          <w:rFonts w:ascii="宋体" w:eastAsia="宋体" w:hAnsi="宋体" w:cs="宋体" w:hint="eastAsia"/>
          <w:kern w:val="0"/>
          <w:szCs w:val="21"/>
        </w:rPr>
        <w:t>答:</w:t>
      </w:r>
      <w:r w:rsidRPr="00F03925">
        <w:rPr>
          <w:rFonts w:ascii="宋体" w:eastAsia="宋体" w:hAnsi="宋体" w:cs="宋体"/>
          <w:kern w:val="0"/>
          <w:szCs w:val="21"/>
        </w:rPr>
        <w:t xml:space="preserve"> </w:t>
      </w:r>
      <w:r w:rsidRPr="00F03925">
        <w:rPr>
          <w:rFonts w:ascii="宋体" w:eastAsia="宋体" w:hAnsi="宋体" w:cs="宋体" w:hint="eastAsia"/>
          <w:kern w:val="0"/>
          <w:szCs w:val="21"/>
        </w:rPr>
        <w:t>矩阵分解的核心是将一个非常稀疏的评分矩阵分解为两个矩阵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F03925">
        <w:rPr>
          <w:rFonts w:ascii="宋体" w:eastAsia="宋体" w:hAnsi="宋体" w:cs="宋体" w:hint="eastAsia"/>
          <w:kern w:val="0"/>
          <w:szCs w:val="21"/>
        </w:rPr>
        <w:t>一个表示</w:t>
      </w:r>
      <w:r w:rsidRPr="00F03925">
        <w:rPr>
          <w:rFonts w:ascii="宋体" w:eastAsia="宋体" w:hAnsi="宋体" w:cs="宋体"/>
          <w:kern w:val="0"/>
          <w:szCs w:val="21"/>
        </w:rPr>
        <w:t>user的特性</w:t>
      </w:r>
      <w:r>
        <w:rPr>
          <w:rFonts w:ascii="宋体" w:eastAsia="宋体" w:hAnsi="宋体" w:cs="宋体" w:hint="eastAsia"/>
          <w:kern w:val="0"/>
          <w:szCs w:val="21"/>
        </w:rPr>
        <w:t>,</w:t>
      </w:r>
    </w:p>
    <w:p w14:paraId="655546AD" w14:textId="3587F819" w:rsid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F03925">
        <w:rPr>
          <w:rFonts w:ascii="宋体" w:eastAsia="宋体" w:hAnsi="宋体" w:cs="宋体"/>
          <w:kern w:val="0"/>
          <w:szCs w:val="21"/>
        </w:rPr>
        <w:t>一个表示item的特性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F03925">
        <w:rPr>
          <w:rFonts w:ascii="宋体" w:eastAsia="宋体" w:hAnsi="宋体" w:cs="宋体"/>
          <w:kern w:val="0"/>
          <w:szCs w:val="21"/>
        </w:rPr>
        <w:t>将两个矩阵中各取一行和一列向量做内积就可以得到对应评分</w:t>
      </w:r>
      <w:r>
        <w:rPr>
          <w:rFonts w:ascii="宋体" w:eastAsia="宋体" w:hAnsi="宋体" w:cs="宋体" w:hint="eastAsia"/>
          <w:kern w:val="0"/>
          <w:szCs w:val="21"/>
        </w:rPr>
        <w:t>.</w:t>
      </w:r>
    </w:p>
    <w:p w14:paraId="3C45A8D4" w14:textId="30C542F0" w:rsid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所以一般来说矩阵分解在推荐系统中常常用来做评分预测.</w:t>
      </w:r>
    </w:p>
    <w:p w14:paraId="1AA5BBE5" w14:textId="6325F756" w:rsid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</w:p>
    <w:p w14:paraId="08161738" w14:textId="77777777" w:rsid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但矩阵分解也存在不足,因为</w:t>
      </w:r>
      <w:r w:rsidRPr="00F03925">
        <w:rPr>
          <w:rFonts w:ascii="宋体" w:eastAsia="宋体" w:hAnsi="宋体" w:cs="宋体" w:hint="eastAsia"/>
          <w:kern w:val="0"/>
          <w:szCs w:val="21"/>
        </w:rPr>
        <w:t>只考虑user和item特征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F03925">
        <w:rPr>
          <w:rFonts w:ascii="宋体" w:eastAsia="宋体" w:hAnsi="宋体" w:cs="宋体" w:hint="eastAsia"/>
          <w:kern w:val="0"/>
          <w:szCs w:val="21"/>
        </w:rPr>
        <w:t>对于其他特征的利用我们需要</w:t>
      </w:r>
    </w:p>
    <w:p w14:paraId="428E9275" w14:textId="437C069A" w:rsidR="00F03925" w:rsidRP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F03925">
        <w:rPr>
          <w:rFonts w:ascii="宋体" w:eastAsia="宋体" w:hAnsi="宋体" w:cs="宋体" w:hint="eastAsia"/>
          <w:kern w:val="0"/>
          <w:szCs w:val="21"/>
        </w:rPr>
        <w:t>使用新的工具</w:t>
      </w:r>
    </w:p>
    <w:p w14:paraId="7B39F377" w14:textId="77777777" w:rsidR="00F03925" w:rsidRDefault="00F03925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768078F" w14:textId="52856794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Thinking4:</w:t>
      </w:r>
      <w:r w:rsidRPr="005D024A">
        <w:t xml:space="preserve"> </w:t>
      </w:r>
      <w:r w:rsidRPr="005D024A">
        <w:rPr>
          <w:rFonts w:ascii="宋体" w:eastAsia="宋体" w:hAnsi="宋体" w:cs="宋体"/>
          <w:b/>
          <w:bCs/>
          <w:kern w:val="0"/>
          <w:sz w:val="24"/>
          <w:szCs w:val="24"/>
        </w:rPr>
        <w:t>item流行度在推荐系统中有怎样的应用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?</w:t>
      </w:r>
    </w:p>
    <w:p w14:paraId="62E3875C" w14:textId="4DCCB228" w:rsidR="00F03925" w:rsidRDefault="00F03925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1EE298F" w14:textId="11E76517" w:rsidR="00F03925" w:rsidRPr="00F03925" w:rsidRDefault="00F03925" w:rsidP="00F03925">
      <w:pPr>
        <w:widowControl/>
        <w:rPr>
          <w:rFonts w:ascii="宋体" w:eastAsia="宋体" w:hAnsi="宋体" w:cs="宋体"/>
          <w:kern w:val="0"/>
          <w:szCs w:val="21"/>
        </w:rPr>
      </w:pPr>
      <w:r w:rsidRPr="00F03925">
        <w:rPr>
          <w:rFonts w:ascii="宋体" w:eastAsia="宋体" w:hAnsi="宋体" w:cs="宋体" w:hint="eastAsia"/>
          <w:kern w:val="0"/>
          <w:szCs w:val="21"/>
        </w:rPr>
        <w:t>答:</w:t>
      </w:r>
      <w:r w:rsidRPr="00F03925">
        <w:rPr>
          <w:rFonts w:ascii="宋体" w:eastAsia="宋体" w:hAnsi="宋体" w:cs="宋体"/>
          <w:kern w:val="0"/>
          <w:szCs w:val="21"/>
        </w:rPr>
        <w:t xml:space="preserve"> 1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F03925">
        <w:rPr>
          <w:rFonts w:ascii="宋体" w:eastAsia="宋体" w:hAnsi="宋体" w:cs="宋体"/>
          <w:kern w:val="0"/>
          <w:szCs w:val="21"/>
        </w:rPr>
        <w:t>冷启动中的使用</w:t>
      </w:r>
    </w:p>
    <w:p w14:paraId="18BD2F0A" w14:textId="715E38F5" w:rsidR="00F03925" w:rsidRP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F03925"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F03925">
        <w:rPr>
          <w:rFonts w:ascii="宋体" w:eastAsia="宋体" w:hAnsi="宋体" w:cs="宋体"/>
          <w:kern w:val="0"/>
          <w:szCs w:val="21"/>
        </w:rPr>
        <w:t>协同过滤中的TopN推荐</w:t>
      </w:r>
    </w:p>
    <w:p w14:paraId="40DB8B49" w14:textId="20145F4C" w:rsidR="00F03925" w:rsidRP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F03925"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="005A3B9D">
        <w:rPr>
          <w:rFonts w:ascii="宋体" w:eastAsia="宋体" w:hAnsi="宋体" w:cs="宋体" w:hint="eastAsia"/>
          <w:kern w:val="0"/>
          <w:szCs w:val="21"/>
        </w:rPr>
        <w:t>判断用户偏好,进行个性化推荐</w:t>
      </w:r>
    </w:p>
    <w:p w14:paraId="5C065BCB" w14:textId="7AFC655E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FC9B332" w14:textId="21CB5004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Thinking5:</w:t>
      </w:r>
      <w:r w:rsidRPr="005D024A">
        <w:rPr>
          <w:rFonts w:hint="eastAsia"/>
        </w:rPr>
        <w:t xml:space="preserve"> </w:t>
      </w:r>
      <w:r w:rsidRPr="005D024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推荐系统的召回阶段都有哪些策略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?</w:t>
      </w:r>
    </w:p>
    <w:p w14:paraId="0FC97F66" w14:textId="2686542D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CA51D2D" w14:textId="77777777" w:rsidR="005A3B9D" w:rsidRDefault="005A3B9D" w:rsidP="005D024A">
      <w:pPr>
        <w:widowControl/>
        <w:rPr>
          <w:rFonts w:ascii="宋体" w:eastAsia="宋体" w:hAnsi="宋体" w:cs="宋体"/>
          <w:kern w:val="0"/>
          <w:szCs w:val="21"/>
        </w:rPr>
      </w:pPr>
      <w:r w:rsidRPr="005A3B9D">
        <w:rPr>
          <w:rFonts w:ascii="宋体" w:eastAsia="宋体" w:hAnsi="宋体" w:cs="宋体" w:hint="eastAsia"/>
          <w:kern w:val="0"/>
          <w:szCs w:val="21"/>
        </w:rPr>
        <w:t>答: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1.协同过滤:主要分为基于用户的协同过滤,基于物品的协同过滤和基于模型的协同过</w:t>
      </w:r>
    </w:p>
    <w:p w14:paraId="0A580BDB" w14:textId="055D04DE" w:rsidR="005A3B9D" w:rsidRDefault="005A3B9D" w:rsidP="005A3B9D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滤(矩阵分解)</w:t>
      </w:r>
    </w:p>
    <w:p w14:paraId="156DD814" w14:textId="77777777" w:rsidR="005A3B9D" w:rsidRDefault="005A3B9D" w:rsidP="005A3B9D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2.向量化召回:</w:t>
      </w:r>
      <w:r w:rsidRPr="005A3B9D">
        <w:rPr>
          <w:rFonts w:hint="eastAsia"/>
        </w:rPr>
        <w:t xml:space="preserve"> </w:t>
      </w:r>
      <w:r w:rsidRPr="005A3B9D">
        <w:rPr>
          <w:rFonts w:ascii="宋体" w:eastAsia="宋体" w:hAnsi="宋体" w:cs="宋体" w:hint="eastAsia"/>
          <w:kern w:val="0"/>
          <w:szCs w:val="21"/>
        </w:rPr>
        <w:t>主要通过模型来学习用户和物品的兴趣向量，并通过内积来计算用户和</w:t>
      </w:r>
    </w:p>
    <w:p w14:paraId="5C9070FE" w14:textId="32073A41" w:rsidR="005A3B9D" w:rsidRDefault="005A3B9D" w:rsidP="005A3B9D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5A3B9D">
        <w:rPr>
          <w:rFonts w:ascii="宋体" w:eastAsia="宋体" w:hAnsi="宋体" w:cs="宋体" w:hint="eastAsia"/>
          <w:kern w:val="0"/>
          <w:szCs w:val="21"/>
        </w:rPr>
        <w:t>物品之间的相似性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5A3B9D">
        <w:rPr>
          <w:rFonts w:ascii="宋体" w:eastAsia="宋体" w:hAnsi="宋体" w:cs="宋体" w:hint="eastAsia"/>
          <w:kern w:val="0"/>
          <w:szCs w:val="21"/>
        </w:rPr>
        <w:t>从而得到最终的候选集</w:t>
      </w:r>
    </w:p>
    <w:p w14:paraId="5A5291EC" w14:textId="204D5987" w:rsidR="005A3B9D" w:rsidRPr="005A3B9D" w:rsidRDefault="005A3B9D" w:rsidP="005A3B9D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3.深度树检索:通过构造一棵兴趣树,来进行推荐.</w:t>
      </w:r>
    </w:p>
    <w:p w14:paraId="06A27F73" w14:textId="77777777" w:rsidR="005D024A" w:rsidRPr="005A3B9D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BE1DB35" w14:textId="0D100485" w:rsidR="00E83012" w:rsidRDefault="00E83012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83012">
        <w:rPr>
          <w:rFonts w:ascii="宋体" w:eastAsia="宋体" w:hAnsi="宋体" w:hint="eastAsia"/>
          <w:b/>
          <w:bCs/>
          <w:sz w:val="24"/>
          <w:szCs w:val="24"/>
        </w:rPr>
        <w:t>Action1:</w:t>
      </w:r>
      <w:r w:rsidRPr="00E8301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E8301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选择任意一张图片，对其进行灰度化，然后使用SVD进行图像的重构，当奇异值数量为原有的1%，10%，50%时，输出重构后的图像?</w:t>
      </w:r>
    </w:p>
    <w:p w14:paraId="3A8A1558" w14:textId="646BD20C" w:rsidR="00E83012" w:rsidRDefault="00E83012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765FF7D" w14:textId="1B165AA6" w:rsidR="005E52E1" w:rsidRDefault="002D6A89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object w:dxaOrig="1530" w:dyaOrig="1111" w14:anchorId="43A040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4" o:title=""/>
          </v:shape>
          <o:OLEObject Type="Embed" ProgID="Package" ShapeID="_x0000_i1025" DrawAspect="Icon" ObjectID="_1644503284" r:id="rId5"/>
        </w:object>
      </w:r>
    </w:p>
    <w:p w14:paraId="0805DFEA" w14:textId="77777777" w:rsidR="005E52E1" w:rsidRDefault="005E52E1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2250CEA" w14:textId="401EFE4A" w:rsidR="00E83012" w:rsidRDefault="00E83012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Action2: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E8301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</w:t>
      </w:r>
      <w:r w:rsidRPr="00E83012">
        <w:rPr>
          <w:rFonts w:ascii="宋体" w:eastAsia="宋体" w:hAnsi="宋体" w:cs="宋体"/>
          <w:b/>
          <w:bCs/>
          <w:kern w:val="0"/>
          <w:sz w:val="24"/>
          <w:szCs w:val="24"/>
        </w:rPr>
        <w:t>Google Colab编辑器，对MovieLens数据集进行评分预测，计算RMSE（使用funkSVD, BiasSVD，SVD++）</w:t>
      </w:r>
    </w:p>
    <w:p w14:paraId="000E3A53" w14:textId="3CE022AC" w:rsidR="0072069F" w:rsidRDefault="0072069F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D9EF3E1" w14:textId="719E1F60" w:rsidR="0072069F" w:rsidRDefault="00333AB0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object w:dxaOrig="1530" w:dyaOrig="1111" w14:anchorId="5C5D43D3">
          <v:shape id="_x0000_i1026" type="#_x0000_t75" style="width:76.5pt;height:55.5pt" o:ole="">
            <v:imagedata r:id="rId6" o:title=""/>
          </v:shape>
          <o:OLEObject Type="Embed" ProgID="Package" ShapeID="_x0000_i1026" DrawAspect="Icon" ObjectID="_1644503285" r:id="rId7"/>
        </w:objec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object w:dxaOrig="1530" w:dyaOrig="1111" w14:anchorId="5A269C69">
          <v:shape id="_x0000_i1027" type="#_x0000_t75" style="width:76.5pt;height:55.5pt" o:ole="">
            <v:imagedata r:id="rId8" o:title=""/>
          </v:shape>
          <o:OLEObject Type="Embed" ProgID="Package" ShapeID="_x0000_i1027" DrawAspect="Icon" ObjectID="_1644503286" r:id="rId9"/>
        </w:object>
      </w:r>
    </w:p>
    <w:p w14:paraId="21003DB3" w14:textId="214BC3D0" w:rsidR="00E83012" w:rsidRDefault="00E83012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2A3B67C" w14:textId="1247E875" w:rsidR="00E83012" w:rsidRPr="00E83012" w:rsidRDefault="00E83012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Action3: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E8301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</w:t>
      </w:r>
      <w:r w:rsidRPr="00E83012">
        <w:rPr>
          <w:rFonts w:ascii="宋体" w:eastAsia="宋体" w:hAnsi="宋体" w:cs="宋体"/>
          <w:b/>
          <w:bCs/>
          <w:kern w:val="0"/>
          <w:sz w:val="24"/>
          <w:szCs w:val="24"/>
        </w:rPr>
        <w:t>PowerBI（或其他工具），对nCoV数据进行可视化呈现</w:t>
      </w:r>
    </w:p>
    <w:p w14:paraId="7F3E30D7" w14:textId="164B4FC6" w:rsidR="00350788" w:rsidRDefault="00350788"/>
    <w:bookmarkStart w:id="1" w:name="_GoBack"/>
    <w:bookmarkEnd w:id="1"/>
    <w:p w14:paraId="62401A6C" w14:textId="5D627EE2" w:rsidR="00333AB0" w:rsidRPr="00E83012" w:rsidRDefault="00E25CCB">
      <w:r>
        <w:object w:dxaOrig="1530" w:dyaOrig="1111" w14:anchorId="26AA81D7">
          <v:shape id="_x0000_i1028" type="#_x0000_t75" style="width:76.5pt;height:55.5pt" o:ole="">
            <v:imagedata r:id="rId10" o:title=""/>
          </v:shape>
          <o:OLEObject Type="Embed" ProgID="Package" ShapeID="_x0000_i1028" DrawAspect="Icon" ObjectID="_1644503287" r:id="rId11"/>
        </w:object>
      </w:r>
    </w:p>
    <w:sectPr w:rsidR="00333AB0" w:rsidRPr="00E83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1C"/>
    <w:rsid w:val="002D6A89"/>
    <w:rsid w:val="00333AB0"/>
    <w:rsid w:val="00350788"/>
    <w:rsid w:val="003C4A47"/>
    <w:rsid w:val="005A3B9D"/>
    <w:rsid w:val="005D024A"/>
    <w:rsid w:val="005E52E1"/>
    <w:rsid w:val="0072069F"/>
    <w:rsid w:val="00E25CCB"/>
    <w:rsid w:val="00E4511C"/>
    <w:rsid w:val="00E83012"/>
    <w:rsid w:val="00F0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C7EC"/>
  <w15:chartTrackingRefBased/>
  <w15:docId w15:val="{7E94538F-1462-4B3C-9B9E-FB011562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4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研诚</dc:creator>
  <cp:keywords/>
  <dc:description/>
  <cp:lastModifiedBy>毕 研诚</cp:lastModifiedBy>
  <cp:revision>7</cp:revision>
  <dcterms:created xsi:type="dcterms:W3CDTF">2020-02-23T04:00:00Z</dcterms:created>
  <dcterms:modified xsi:type="dcterms:W3CDTF">2020-02-29T09:42:00Z</dcterms:modified>
</cp:coreProperties>
</file>