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33FCD" w14:textId="6A07CA38" w:rsidR="00B84F89" w:rsidRDefault="00CA2DB6">
      <w:pPr>
        <w:rPr>
          <w:rFonts w:ascii="宋体" w:eastAsia="宋体" w:hAnsi="宋体"/>
          <w:b/>
          <w:bCs/>
          <w:sz w:val="24"/>
          <w:szCs w:val="24"/>
        </w:rPr>
      </w:pPr>
      <w:r w:rsidRPr="00CA2DB6">
        <w:rPr>
          <w:rFonts w:ascii="宋体" w:eastAsia="宋体" w:hAnsi="宋体" w:hint="eastAsia"/>
          <w:b/>
          <w:bCs/>
          <w:sz w:val="24"/>
          <w:szCs w:val="24"/>
        </w:rPr>
        <w:t>Thinking1:</w:t>
      </w:r>
      <w:r w:rsidRPr="00CA2DB6">
        <w:rPr>
          <w:rFonts w:ascii="宋体" w:eastAsia="宋体" w:hAnsi="宋体"/>
          <w:b/>
          <w:bCs/>
          <w:sz w:val="24"/>
          <w:szCs w:val="24"/>
        </w:rPr>
        <w:t xml:space="preserve"> </w:t>
      </w:r>
      <w:r w:rsidRPr="00CA2DB6">
        <w:rPr>
          <w:rFonts w:ascii="宋体" w:eastAsia="宋体" w:hAnsi="宋体" w:hint="eastAsia"/>
          <w:b/>
          <w:bCs/>
          <w:sz w:val="24"/>
          <w:szCs w:val="24"/>
        </w:rPr>
        <w:t>关联规则中的支持度、置信度和提升度代表什么,如何计算?</w:t>
      </w:r>
    </w:p>
    <w:p w14:paraId="47E5BE61" w14:textId="53C568A0" w:rsidR="00CA2DB6" w:rsidRDefault="00CA2DB6">
      <w:pPr>
        <w:rPr>
          <w:rFonts w:ascii="宋体" w:eastAsia="宋体" w:hAnsi="宋体"/>
          <w:b/>
          <w:bCs/>
          <w:sz w:val="24"/>
          <w:szCs w:val="24"/>
        </w:rPr>
      </w:pPr>
    </w:p>
    <w:p w14:paraId="574BB6B6" w14:textId="758E4197" w:rsidR="00CA2DB6" w:rsidRDefault="00CA2DB6">
      <w:pPr>
        <w:rPr>
          <w:rFonts w:ascii="宋体" w:eastAsia="宋体" w:hAnsi="宋体"/>
          <w:szCs w:val="21"/>
        </w:rPr>
      </w:pPr>
      <w:r w:rsidRPr="00CA2DB6">
        <w:rPr>
          <w:rFonts w:ascii="宋体" w:eastAsia="宋体" w:hAnsi="宋体" w:hint="eastAsia"/>
          <w:szCs w:val="21"/>
        </w:rPr>
        <w:t>答:</w:t>
      </w:r>
      <w:r>
        <w:rPr>
          <w:rFonts w:ascii="宋体" w:eastAsia="宋体" w:hAnsi="宋体"/>
          <w:szCs w:val="21"/>
        </w:rPr>
        <w:t xml:space="preserve"> </w:t>
      </w:r>
      <w:r>
        <w:rPr>
          <w:rFonts w:ascii="宋体" w:eastAsia="宋体" w:hAnsi="宋体" w:hint="eastAsia"/>
          <w:szCs w:val="21"/>
        </w:rPr>
        <w:t>1.支持度:是个百分比,指的是某个产品组合出现的次数与总次数之间的比例,</w:t>
      </w:r>
    </w:p>
    <w:p w14:paraId="3E10157C" w14:textId="62468D80" w:rsidR="009E7A23" w:rsidRPr="003D69FE" w:rsidRDefault="00CA2DB6" w:rsidP="009E7A23">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支持度越高,代表这个组合出现的频率越大</w:t>
      </w:r>
      <w:r w:rsidR="009E7A23">
        <w:rPr>
          <w:rFonts w:ascii="宋体" w:eastAsia="宋体" w:hAnsi="宋体" w:hint="eastAsia"/>
          <w:szCs w:val="21"/>
        </w:rPr>
        <w:t>,计算方式如下</w:t>
      </w:r>
      <w:r w:rsidR="009E7A23">
        <w:rPr>
          <w:rFonts w:ascii="宋体" w:eastAsia="宋体" w:hAnsi="宋体"/>
          <w:szCs w:val="21"/>
        </w:rPr>
        <w:br/>
      </w:r>
      <m:oMathPara>
        <m:oMath>
          <m:r>
            <w:rPr>
              <w:rFonts w:ascii="Cambria Math" w:eastAsia="宋体" w:hAnsi="Cambria Math" w:hint="eastAsia"/>
              <w:szCs w:val="21"/>
            </w:rPr>
            <m:t>support</m:t>
          </m:r>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hint="eastAsia"/>
                  <w:szCs w:val="21"/>
                </w:rPr>
                <m:t>同时购买</m:t>
              </m:r>
              <m:d>
                <m:dPr>
                  <m:begChr m:val="{"/>
                  <m:endChr m:val="}"/>
                  <m:ctrlPr>
                    <w:rPr>
                      <w:rFonts w:ascii="Cambria Math" w:eastAsia="宋体" w:hAnsi="Cambria Math"/>
                      <w:i/>
                      <w:szCs w:val="21"/>
                    </w:rPr>
                  </m:ctrlPr>
                </m:dPr>
                <m:e>
                  <m:r>
                    <w:rPr>
                      <w:rFonts w:ascii="Cambria Math" w:eastAsia="宋体" w:hAnsi="Cambria Math" w:hint="eastAsia"/>
                      <w:szCs w:val="21"/>
                    </w:rPr>
                    <m:t>X,Y</m:t>
                  </m:r>
                </m:e>
              </m:d>
              <m:r>
                <w:rPr>
                  <w:rFonts w:ascii="Cambria Math" w:eastAsia="宋体" w:hAnsi="Cambria Math" w:hint="eastAsia"/>
                  <w:szCs w:val="21"/>
                </w:rPr>
                <m:t>的人数</m:t>
              </m:r>
            </m:num>
            <m:den>
              <m:r>
                <w:rPr>
                  <w:rFonts w:ascii="Cambria Math" w:eastAsia="宋体" w:hAnsi="Cambria Math" w:hint="eastAsia"/>
                  <w:szCs w:val="21"/>
                </w:rPr>
                <m:t>总人数</m:t>
              </m:r>
            </m:den>
          </m:f>
        </m:oMath>
      </m:oMathPara>
    </w:p>
    <w:p w14:paraId="6405560E" w14:textId="77777777" w:rsidR="003D69FE" w:rsidRPr="009E7A23" w:rsidRDefault="003D69FE" w:rsidP="009E7A23">
      <w:pPr>
        <w:rPr>
          <w:rFonts w:ascii="宋体" w:eastAsia="宋体" w:hAnsi="宋体"/>
          <w:szCs w:val="21"/>
        </w:rPr>
      </w:pPr>
    </w:p>
    <w:p w14:paraId="028FC430" w14:textId="2D0C5DDB" w:rsidR="003D69FE" w:rsidRDefault="00CA2DB6" w:rsidP="003D69FE">
      <w:pPr>
        <w:ind w:leftChars="100" w:left="420" w:hangingChars="100" w:hanging="210"/>
        <w:rPr>
          <w:rFonts w:ascii="宋体" w:eastAsia="宋体" w:hAnsi="宋体"/>
          <w:szCs w:val="21"/>
        </w:rPr>
      </w:pPr>
      <w:r>
        <w:rPr>
          <w:rFonts w:ascii="宋体" w:eastAsia="宋体" w:hAnsi="宋体" w:hint="eastAsia"/>
          <w:szCs w:val="21"/>
        </w:rPr>
        <w:t>2.置信度:是个条件概率,指的是你购买了商品A,有多大概率会购买商品B</w:t>
      </w:r>
      <w:r w:rsidR="003D69FE">
        <w:rPr>
          <w:rFonts w:ascii="宋体" w:eastAsia="宋体" w:hAnsi="宋体" w:hint="eastAsia"/>
          <w:szCs w:val="21"/>
        </w:rPr>
        <w:t>,计算方式如 下:</w:t>
      </w:r>
    </w:p>
    <w:p w14:paraId="2B8C1F91" w14:textId="7C8AD966" w:rsidR="003D69FE" w:rsidRPr="003D69FE" w:rsidRDefault="003D69FE" w:rsidP="003D69FE">
      <w:pPr>
        <w:ind w:leftChars="100" w:left="420" w:hangingChars="100" w:hanging="210"/>
        <w:rPr>
          <w:rFonts w:ascii="宋体" w:eastAsia="宋体" w:hAnsi="宋体"/>
          <w:szCs w:val="21"/>
        </w:rPr>
      </w:pPr>
      <m:oMathPara>
        <m:oMath>
          <m:r>
            <w:rPr>
              <w:rFonts w:ascii="Cambria Math" w:eastAsia="宋体" w:hAnsi="Cambria Math" w:hint="eastAsia"/>
              <w:szCs w:val="21"/>
            </w:rPr>
            <m:t>condidence</m:t>
          </m:r>
          <m:d>
            <m:dPr>
              <m:ctrlPr>
                <w:rPr>
                  <w:rFonts w:ascii="Cambria Math" w:eastAsia="宋体" w:hAnsi="Cambria Math"/>
                  <w:i/>
                  <w:szCs w:val="21"/>
                </w:rPr>
              </m:ctrlPr>
            </m:dPr>
            <m:e>
              <m:r>
                <w:rPr>
                  <w:rFonts w:ascii="Cambria Math" w:eastAsia="宋体" w:hAnsi="Cambria Math"/>
                  <w:szCs w:val="21"/>
                </w:rPr>
                <m:t>X</m:t>
              </m:r>
              <m:r>
                <w:rPr>
                  <w:rFonts w:ascii="微软雅黑" w:eastAsia="微软雅黑" w:hAnsi="微软雅黑" w:cs="微软雅黑" w:hint="eastAsia"/>
                  <w:szCs w:val="21"/>
                </w:rPr>
                <m:t>-</m:t>
              </m:r>
              <m:r>
                <w:rPr>
                  <w:rFonts w:ascii="Cambria Math" w:eastAsia="宋体" w:hAnsi="Cambria Math" w:hint="eastAsia"/>
                  <w:szCs w:val="21"/>
                </w:rPr>
                <m:t>&gt;</m:t>
              </m:r>
              <m:r>
                <w:rPr>
                  <w:rFonts w:ascii="Cambria Math" w:eastAsia="宋体" w:hAnsi="Cambria Math"/>
                  <w:szCs w:val="21"/>
                </w:rPr>
                <m:t xml:space="preserve"> </m:t>
              </m:r>
              <m:r>
                <w:rPr>
                  <w:rFonts w:ascii="Cambria Math" w:eastAsia="宋体" w:hAnsi="Cambria Math" w:hint="eastAsia"/>
                  <w:szCs w:val="21"/>
                </w:rPr>
                <m:t>Y</m:t>
              </m:r>
            </m:e>
          </m:d>
          <m:r>
            <w:rPr>
              <w:rFonts w:ascii="Cambria Math" w:eastAsia="宋体" w:hAnsi="Cambria Math" w:hint="eastAsia"/>
              <w:szCs w:val="21"/>
            </w:rPr>
            <m:t>=</m:t>
          </m:r>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hint="eastAsia"/>
                  <w:szCs w:val="21"/>
                </w:rPr>
                <m:t>同时购买</m:t>
              </m:r>
              <m:d>
                <m:dPr>
                  <m:begChr m:val="{"/>
                  <m:endChr m:val="}"/>
                  <m:ctrlPr>
                    <w:rPr>
                      <w:rFonts w:ascii="Cambria Math" w:eastAsia="宋体" w:hAnsi="Cambria Math"/>
                      <w:i/>
                      <w:szCs w:val="21"/>
                    </w:rPr>
                  </m:ctrlPr>
                </m:dPr>
                <m:e>
                  <m:r>
                    <w:rPr>
                      <w:rFonts w:ascii="Cambria Math" w:eastAsia="宋体" w:hAnsi="Cambria Math" w:hint="eastAsia"/>
                      <w:szCs w:val="21"/>
                    </w:rPr>
                    <m:t>X,Y</m:t>
                  </m:r>
                </m:e>
              </m:d>
              <m:r>
                <w:rPr>
                  <w:rFonts w:ascii="Cambria Math" w:eastAsia="宋体" w:hAnsi="Cambria Math" w:hint="eastAsia"/>
                  <w:szCs w:val="21"/>
                </w:rPr>
                <m:t>的人数</m:t>
              </m:r>
            </m:num>
            <m:den>
              <m:r>
                <w:rPr>
                  <w:rFonts w:ascii="Cambria Math" w:eastAsia="宋体" w:hAnsi="Cambria Math" w:hint="eastAsia"/>
                  <w:szCs w:val="21"/>
                </w:rPr>
                <m:t>购买</m:t>
              </m:r>
              <m:r>
                <w:rPr>
                  <w:rFonts w:ascii="Cambria Math" w:eastAsia="宋体" w:hAnsi="Cambria Math" w:hint="eastAsia"/>
                  <w:szCs w:val="21"/>
                </w:rPr>
                <m:t>X</m:t>
              </m:r>
              <m:r>
                <w:rPr>
                  <w:rFonts w:ascii="Cambria Math" w:eastAsia="宋体" w:hAnsi="Cambria Math" w:hint="eastAsia"/>
                  <w:szCs w:val="21"/>
                </w:rPr>
                <m:t>的人数</m:t>
              </m:r>
            </m:den>
          </m:f>
        </m:oMath>
      </m:oMathPara>
    </w:p>
    <w:p w14:paraId="45E87043" w14:textId="77777777" w:rsidR="003D69FE" w:rsidRDefault="003D69FE" w:rsidP="003D69FE">
      <w:pPr>
        <w:ind w:leftChars="100" w:left="420" w:hangingChars="100" w:hanging="210"/>
        <w:rPr>
          <w:rFonts w:ascii="宋体" w:eastAsia="宋体" w:hAnsi="宋体"/>
          <w:szCs w:val="21"/>
        </w:rPr>
      </w:pPr>
    </w:p>
    <w:p w14:paraId="39158ED8" w14:textId="7E8CCE10" w:rsidR="00CA2DB6" w:rsidRDefault="00CA2DB6" w:rsidP="003D69FE">
      <w:pPr>
        <w:ind w:firstLineChars="100" w:firstLine="210"/>
        <w:rPr>
          <w:rFonts w:ascii="宋体" w:eastAsia="宋体" w:hAnsi="宋体"/>
          <w:szCs w:val="21"/>
        </w:rPr>
      </w:pPr>
      <w:r>
        <w:rPr>
          <w:rFonts w:ascii="宋体" w:eastAsia="宋体" w:hAnsi="宋体" w:hint="eastAsia"/>
          <w:szCs w:val="21"/>
        </w:rPr>
        <w:t>3.提升度:商品A的出现,对商品B出现概率提升的程度</w:t>
      </w:r>
      <w:r w:rsidR="003D69FE">
        <w:rPr>
          <w:rFonts w:ascii="宋体" w:eastAsia="宋体" w:hAnsi="宋体" w:hint="eastAsia"/>
          <w:szCs w:val="21"/>
        </w:rPr>
        <w:t>,计算方式如下:</w:t>
      </w:r>
    </w:p>
    <w:p w14:paraId="7ACA4767" w14:textId="1F6ABA0F" w:rsidR="003D69FE" w:rsidRPr="00844C83" w:rsidRDefault="003D69FE" w:rsidP="003D69FE">
      <w:pPr>
        <w:ind w:firstLineChars="100" w:firstLine="210"/>
        <w:rPr>
          <w:rFonts w:ascii="宋体" w:eastAsia="宋体" w:hAnsi="宋体"/>
          <w:szCs w:val="21"/>
        </w:rPr>
      </w:pPr>
      <m:oMathPara>
        <m:oMath>
          <m:r>
            <w:rPr>
              <w:rFonts w:ascii="Cambria Math" w:eastAsia="宋体" w:hAnsi="Cambria Math" w:hint="eastAsia"/>
              <w:szCs w:val="21"/>
            </w:rPr>
            <m:t>Lift</m:t>
          </m:r>
          <m:d>
            <m:dPr>
              <m:ctrlPr>
                <w:rPr>
                  <w:rFonts w:ascii="Cambria Math" w:eastAsia="宋体" w:hAnsi="Cambria Math"/>
                  <w:i/>
                  <w:szCs w:val="21"/>
                </w:rPr>
              </m:ctrlPr>
            </m:dPr>
            <m:e>
              <m:r>
                <w:rPr>
                  <w:rFonts w:ascii="Cambria Math" w:eastAsia="宋体" w:hAnsi="Cambria Math" w:hint="eastAsia"/>
                  <w:szCs w:val="21"/>
                </w:rPr>
                <m:t>X</m:t>
              </m:r>
              <m:r>
                <w:rPr>
                  <w:rFonts w:ascii="Cambria Math" w:eastAsia="微软雅黑" w:hAnsi="微软雅黑" w:cs="微软雅黑" w:hint="eastAsia"/>
                  <w:szCs w:val="21"/>
                </w:rPr>
                <m:t>-</m:t>
              </m:r>
              <m:r>
                <w:rPr>
                  <w:rFonts w:ascii="Cambria Math" w:eastAsia="宋体" w:hAnsi="Cambria Math" w:hint="eastAsia"/>
                  <w:szCs w:val="21"/>
                </w:rPr>
                <m:t>&gt;</m:t>
              </m:r>
              <m:r>
                <w:rPr>
                  <w:rFonts w:ascii="Cambria Math" w:eastAsia="宋体" w:hAnsi="Cambria Math"/>
                  <w:szCs w:val="21"/>
                </w:rPr>
                <m:t xml:space="preserve"> </m:t>
              </m:r>
              <m:r>
                <w:rPr>
                  <w:rFonts w:ascii="Cambria Math" w:eastAsia="宋体" w:hAnsi="Cambria Math" w:hint="eastAsia"/>
                  <w:szCs w:val="21"/>
                </w:rPr>
                <m:t>Y</m:t>
              </m:r>
            </m:e>
          </m:d>
          <m:r>
            <w:rPr>
              <w:rFonts w:ascii="Cambria Math" w:eastAsia="宋体" w:hAnsi="Cambria Math" w:hint="eastAsia"/>
              <w:szCs w:val="21"/>
            </w:rPr>
            <m:t>=</m:t>
          </m:r>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hint="eastAsia"/>
                  <w:szCs w:val="21"/>
                </w:rPr>
                <m:t>P</m:t>
              </m:r>
              <m:r>
                <w:rPr>
                  <w:rFonts w:ascii="Cambria Math" w:eastAsia="宋体" w:hAnsi="Cambria Math"/>
                  <w:szCs w:val="21"/>
                </w:rPr>
                <m:t>(X,Y)</m:t>
              </m:r>
            </m:num>
            <m:den>
              <m:r>
                <w:rPr>
                  <w:rFonts w:ascii="Cambria Math" w:eastAsia="宋体" w:hAnsi="Cambria Math"/>
                  <w:szCs w:val="21"/>
                </w:rPr>
                <m:t>P</m:t>
              </m:r>
              <m:d>
                <m:dPr>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P(Y)</m:t>
              </m:r>
            </m:den>
          </m:f>
          <m:r>
            <w:rPr>
              <w:rFonts w:ascii="Cambria Math" w:eastAsia="宋体" w:hAnsi="Cambria Math"/>
              <w:szCs w:val="21"/>
            </w:rPr>
            <m:t xml:space="preserve"> = </m:t>
          </m:r>
          <m:f>
            <m:fPr>
              <m:ctrlPr>
                <w:rPr>
                  <w:rFonts w:ascii="Cambria Math" w:eastAsia="宋体" w:hAnsi="Cambria Math"/>
                  <w:i/>
                  <w:szCs w:val="21"/>
                </w:rPr>
              </m:ctrlPr>
            </m:fPr>
            <m:num>
              <m:r>
                <w:rPr>
                  <w:rFonts w:ascii="Cambria Math" w:eastAsia="宋体" w:hAnsi="Cambria Math"/>
                  <w:szCs w:val="21"/>
                </w:rPr>
                <m:t>P(</m:t>
              </m:r>
              <m:f>
                <m:fPr>
                  <m:type m:val="lin"/>
                  <m:ctrlPr>
                    <w:rPr>
                      <w:rFonts w:ascii="Cambria Math" w:eastAsia="宋体" w:hAnsi="Cambria Math"/>
                      <w:i/>
                      <w:szCs w:val="21"/>
                    </w:rPr>
                  </m:ctrlPr>
                </m:fPr>
                <m:num>
                  <m:r>
                    <w:rPr>
                      <w:rFonts w:ascii="Cambria Math" w:eastAsia="宋体" w:hAnsi="Cambria Math"/>
                      <w:szCs w:val="21"/>
                    </w:rPr>
                    <m:t>Y</m:t>
                  </m:r>
                </m:num>
                <m:den>
                  <m:r>
                    <w:rPr>
                      <w:rFonts w:ascii="Cambria Math" w:eastAsia="宋体" w:hAnsi="Cambria Math"/>
                      <w:szCs w:val="21"/>
                    </w:rPr>
                    <m:t>X</m:t>
                  </m:r>
                </m:den>
              </m:f>
              <m:r>
                <w:rPr>
                  <w:rFonts w:ascii="Cambria Math" w:eastAsia="宋体" w:hAnsi="Cambria Math"/>
                  <w:szCs w:val="21"/>
                </w:rPr>
                <m:t>)</m:t>
              </m:r>
            </m:num>
            <m:den>
              <m:r>
                <w:rPr>
                  <w:rFonts w:ascii="Cambria Math" w:eastAsia="宋体" w:hAnsi="Cambria Math"/>
                  <w:szCs w:val="21"/>
                </w:rPr>
                <m:t>P(Y)</m:t>
              </m:r>
            </m:den>
          </m:f>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hint="eastAsia"/>
                  <w:szCs w:val="21"/>
                </w:rPr>
                <m:t>同时购买</m:t>
              </m:r>
              <m:d>
                <m:dPr>
                  <m:begChr m:val="{"/>
                  <m:endChr m:val="}"/>
                  <m:ctrlPr>
                    <w:rPr>
                      <w:rFonts w:ascii="Cambria Math" w:eastAsia="宋体" w:hAnsi="Cambria Math"/>
                      <w:i/>
                      <w:szCs w:val="21"/>
                    </w:rPr>
                  </m:ctrlPr>
                </m:dPr>
                <m:e>
                  <m:r>
                    <w:rPr>
                      <w:rFonts w:ascii="Cambria Math" w:eastAsia="宋体" w:hAnsi="Cambria Math"/>
                      <w:szCs w:val="21"/>
                    </w:rPr>
                    <m:t>X,Y</m:t>
                  </m:r>
                </m:e>
              </m:d>
              <m:r>
                <w:rPr>
                  <w:rFonts w:ascii="Cambria Math" w:eastAsia="宋体" w:hAnsi="Cambria Math" w:hint="eastAsia"/>
                  <w:szCs w:val="21"/>
                </w:rPr>
                <m:t>的订单数</m:t>
              </m:r>
              <m:r>
                <w:rPr>
                  <w:rFonts w:ascii="Cambria Math" w:eastAsia="宋体" w:hAnsi="Cambria Math"/>
                  <w:szCs w:val="21"/>
                </w:rPr>
                <m:t xml:space="preserve"> ×</m:t>
              </m:r>
              <m:r>
                <w:rPr>
                  <w:rFonts w:ascii="Cambria Math" w:eastAsia="宋体" w:hAnsi="Cambria Math" w:hint="eastAsia"/>
                  <w:szCs w:val="21"/>
                </w:rPr>
                <m:t>总订单数</m:t>
              </m:r>
            </m:num>
            <m:den>
              <m:r>
                <w:rPr>
                  <w:rFonts w:ascii="Cambria Math" w:eastAsia="宋体" w:hAnsi="Cambria Math" w:hint="eastAsia"/>
                  <w:szCs w:val="21"/>
                </w:rPr>
                <m:t>购买</m:t>
              </m:r>
              <m:r>
                <w:rPr>
                  <w:rFonts w:ascii="Cambria Math" w:eastAsia="宋体" w:hAnsi="Cambria Math" w:hint="eastAsia"/>
                  <w:szCs w:val="21"/>
                </w:rPr>
                <m:t>X</m:t>
              </m:r>
              <m:r>
                <w:rPr>
                  <w:rFonts w:ascii="Cambria Math" w:eastAsia="宋体" w:hAnsi="Cambria Math" w:hint="eastAsia"/>
                  <w:szCs w:val="21"/>
                </w:rPr>
                <m:t>的订单数</m:t>
              </m:r>
              <m:r>
                <w:rPr>
                  <w:rFonts w:ascii="Cambria Math" w:eastAsia="宋体" w:hAnsi="Cambria Math"/>
                  <w:szCs w:val="21"/>
                </w:rPr>
                <m:t xml:space="preserve"> ×</m:t>
              </m:r>
              <m:r>
                <w:rPr>
                  <w:rFonts w:ascii="Cambria Math" w:eastAsia="宋体" w:hAnsi="Cambria Math" w:hint="eastAsia"/>
                  <w:szCs w:val="21"/>
                </w:rPr>
                <m:t>购买</m:t>
              </m:r>
              <m:r>
                <w:rPr>
                  <w:rFonts w:ascii="Cambria Math" w:eastAsia="宋体" w:hAnsi="Cambria Math" w:hint="eastAsia"/>
                  <w:szCs w:val="21"/>
                </w:rPr>
                <m:t>Y</m:t>
              </m:r>
              <m:r>
                <w:rPr>
                  <w:rFonts w:ascii="Cambria Math" w:eastAsia="宋体" w:hAnsi="Cambria Math" w:hint="eastAsia"/>
                  <w:szCs w:val="21"/>
                </w:rPr>
                <m:t>的订单数</m:t>
              </m:r>
            </m:den>
          </m:f>
        </m:oMath>
      </m:oMathPara>
    </w:p>
    <w:p w14:paraId="5C7096FB" w14:textId="665D0A9A" w:rsidR="00844C83" w:rsidRDefault="00844C83" w:rsidP="003D69FE">
      <w:pPr>
        <w:ind w:firstLineChars="100" w:firstLine="210"/>
        <w:rPr>
          <w:rFonts w:ascii="宋体" w:eastAsia="宋体" w:hAnsi="宋体"/>
          <w:szCs w:val="21"/>
        </w:rPr>
      </w:pPr>
    </w:p>
    <w:p w14:paraId="1A6C939C" w14:textId="52677D18" w:rsidR="00844C83" w:rsidRDefault="00844C83" w:rsidP="003D69FE">
      <w:pPr>
        <w:ind w:firstLineChars="100" w:firstLine="210"/>
        <w:rPr>
          <w:rFonts w:ascii="宋体" w:eastAsia="宋体" w:hAnsi="宋体"/>
          <w:szCs w:val="21"/>
        </w:rPr>
      </w:pPr>
    </w:p>
    <w:p w14:paraId="6736EF1D" w14:textId="00A7F2CB" w:rsidR="00844C83" w:rsidRDefault="00844C83" w:rsidP="00844C83">
      <w:pPr>
        <w:rPr>
          <w:rFonts w:ascii="宋体" w:eastAsia="宋体" w:hAnsi="宋体"/>
          <w:b/>
          <w:bCs/>
          <w:sz w:val="24"/>
          <w:szCs w:val="24"/>
        </w:rPr>
      </w:pPr>
      <w:r w:rsidRPr="00844C83">
        <w:rPr>
          <w:rFonts w:ascii="宋体" w:eastAsia="宋体" w:hAnsi="宋体" w:hint="eastAsia"/>
          <w:b/>
          <w:bCs/>
          <w:sz w:val="24"/>
          <w:szCs w:val="24"/>
        </w:rPr>
        <w:t>Thinking2:</w:t>
      </w:r>
      <w:r w:rsidRPr="00844C83">
        <w:rPr>
          <w:rFonts w:ascii="宋体" w:eastAsia="宋体" w:hAnsi="宋体"/>
          <w:b/>
          <w:bCs/>
          <w:sz w:val="24"/>
          <w:szCs w:val="24"/>
        </w:rPr>
        <w:t xml:space="preserve"> </w:t>
      </w:r>
      <w:r w:rsidRPr="00844C83">
        <w:rPr>
          <w:rFonts w:ascii="宋体" w:eastAsia="宋体" w:hAnsi="宋体" w:hint="eastAsia"/>
          <w:b/>
          <w:bCs/>
          <w:sz w:val="24"/>
          <w:szCs w:val="24"/>
        </w:rPr>
        <w:t>关联规则与协同过滤的区别?</w:t>
      </w:r>
    </w:p>
    <w:p w14:paraId="461A14FC" w14:textId="71A3ED13" w:rsidR="00844C83" w:rsidRDefault="00844C83" w:rsidP="003D69FE">
      <w:pPr>
        <w:ind w:firstLineChars="100" w:firstLine="241"/>
        <w:rPr>
          <w:rFonts w:ascii="宋体" w:eastAsia="宋体" w:hAnsi="宋体"/>
          <w:b/>
          <w:bCs/>
          <w:sz w:val="24"/>
          <w:szCs w:val="24"/>
        </w:rPr>
      </w:pPr>
    </w:p>
    <w:p w14:paraId="5D3FDD7A" w14:textId="77777777" w:rsidR="00C64D0C" w:rsidRDefault="00844C83" w:rsidP="00C64D0C">
      <w:pPr>
        <w:rPr>
          <w:rFonts w:ascii="宋体" w:eastAsia="宋体" w:hAnsi="宋体"/>
          <w:szCs w:val="21"/>
        </w:rPr>
      </w:pPr>
      <w:r w:rsidRPr="00844C83">
        <w:rPr>
          <w:rFonts w:ascii="宋体" w:eastAsia="宋体" w:hAnsi="宋体" w:hint="eastAsia"/>
          <w:szCs w:val="21"/>
        </w:rPr>
        <w:t>答:</w:t>
      </w:r>
      <w:r>
        <w:rPr>
          <w:rFonts w:ascii="宋体" w:eastAsia="宋体" w:hAnsi="宋体"/>
          <w:szCs w:val="21"/>
        </w:rPr>
        <w:t xml:space="preserve"> </w:t>
      </w:r>
      <w:r>
        <w:rPr>
          <w:rFonts w:ascii="宋体" w:eastAsia="宋体" w:hAnsi="宋体" w:hint="eastAsia"/>
          <w:szCs w:val="21"/>
        </w:rPr>
        <w:t>关联规则可以从大量的过往交易数据中获取规则.她可以是会同时被购买的商品之间的</w:t>
      </w:r>
    </w:p>
    <w:p w14:paraId="763C4BA5" w14:textId="76208156" w:rsidR="00844C83" w:rsidRDefault="00844C83" w:rsidP="00C64D0C">
      <w:pPr>
        <w:ind w:leftChars="200" w:left="420"/>
        <w:rPr>
          <w:rFonts w:ascii="宋体" w:eastAsia="宋体" w:hAnsi="宋体"/>
          <w:szCs w:val="21"/>
        </w:rPr>
      </w:pPr>
      <w:r>
        <w:rPr>
          <w:rFonts w:ascii="宋体" w:eastAsia="宋体" w:hAnsi="宋体" w:hint="eastAsia"/>
          <w:szCs w:val="21"/>
        </w:rPr>
        <w:t>关联规则,也可以是按时间依次被购买商品的序列模型,因此关联规则是直接vong数据中挖掘潜在的关联,与个人的偏好无关,忽略了个性化的场景,</w:t>
      </w:r>
    </w:p>
    <w:p w14:paraId="7F2CD8E8" w14:textId="77777777" w:rsidR="00844C83" w:rsidRPr="00C64D0C" w:rsidRDefault="00844C83" w:rsidP="00844C83">
      <w:pPr>
        <w:ind w:firstLineChars="200" w:firstLine="420"/>
        <w:rPr>
          <w:rFonts w:ascii="宋体" w:eastAsia="宋体" w:hAnsi="宋体"/>
          <w:szCs w:val="21"/>
        </w:rPr>
      </w:pPr>
    </w:p>
    <w:p w14:paraId="1BC3C7BE" w14:textId="77777777" w:rsidR="00844C83" w:rsidRDefault="00844C83" w:rsidP="00C64D0C">
      <w:pPr>
        <w:ind w:firstLineChars="200" w:firstLine="420"/>
        <w:rPr>
          <w:rFonts w:ascii="宋体" w:eastAsia="宋体" w:hAnsi="宋体"/>
          <w:szCs w:val="21"/>
        </w:rPr>
      </w:pPr>
      <w:r>
        <w:rPr>
          <w:rFonts w:ascii="宋体" w:eastAsia="宋体" w:hAnsi="宋体" w:hint="eastAsia"/>
          <w:szCs w:val="21"/>
        </w:rPr>
        <w:t>协同过滤分为基于用户的协同过滤,和基于商品的协同过滤,它主要是先找到相似的</w:t>
      </w:r>
    </w:p>
    <w:p w14:paraId="5A1E13B9" w14:textId="243837DC" w:rsidR="00844C83" w:rsidRDefault="00844C83" w:rsidP="00C64D0C">
      <w:pPr>
        <w:ind w:firstLineChars="200" w:firstLine="420"/>
        <w:rPr>
          <w:rFonts w:ascii="宋体" w:eastAsia="宋体" w:hAnsi="宋体"/>
          <w:szCs w:val="21"/>
        </w:rPr>
      </w:pPr>
      <w:r>
        <w:rPr>
          <w:rFonts w:ascii="宋体" w:eastAsia="宋体" w:hAnsi="宋体" w:hint="eastAsia"/>
          <w:szCs w:val="21"/>
        </w:rPr>
        <w:t>物品或者相似的用户,然后再去进行个性化的推荐.</w:t>
      </w:r>
    </w:p>
    <w:p w14:paraId="6BEAA006" w14:textId="2309FBBF" w:rsidR="00844C83" w:rsidRPr="00844C83" w:rsidRDefault="00844C83" w:rsidP="00844C83">
      <w:pPr>
        <w:ind w:firstLineChars="200" w:firstLine="420"/>
        <w:rPr>
          <w:rFonts w:ascii="宋体" w:eastAsia="宋体" w:hAnsi="宋体"/>
          <w:szCs w:val="21"/>
        </w:rPr>
      </w:pPr>
    </w:p>
    <w:p w14:paraId="07312CF2" w14:textId="77777777" w:rsidR="00844C83" w:rsidRDefault="00844C83" w:rsidP="00C64D0C">
      <w:pPr>
        <w:ind w:firstLineChars="200" w:firstLine="420"/>
        <w:rPr>
          <w:rFonts w:ascii="宋体" w:eastAsia="宋体" w:hAnsi="宋体"/>
          <w:szCs w:val="21"/>
        </w:rPr>
      </w:pPr>
      <w:r>
        <w:rPr>
          <w:rFonts w:ascii="宋体" w:eastAsia="宋体" w:hAnsi="宋体" w:hint="eastAsia"/>
          <w:szCs w:val="21"/>
        </w:rPr>
        <w:t>因此关联规则和协同过滤两者之间最大的区别就是后者属于个性化推荐,而前者忽略</w:t>
      </w:r>
    </w:p>
    <w:p w14:paraId="510B81B6" w14:textId="0495E48F" w:rsidR="00844C83" w:rsidRDefault="00844C83" w:rsidP="00C64D0C">
      <w:pPr>
        <w:ind w:firstLineChars="200" w:firstLine="420"/>
        <w:rPr>
          <w:rFonts w:ascii="宋体" w:eastAsia="宋体" w:hAnsi="宋体"/>
          <w:szCs w:val="21"/>
        </w:rPr>
      </w:pPr>
      <w:r>
        <w:rPr>
          <w:rFonts w:ascii="宋体" w:eastAsia="宋体" w:hAnsi="宋体" w:hint="eastAsia"/>
          <w:szCs w:val="21"/>
        </w:rPr>
        <w:t>了这一点.</w:t>
      </w:r>
    </w:p>
    <w:p w14:paraId="2B2AC810" w14:textId="2349CB1B" w:rsidR="00844C83" w:rsidRDefault="00844C83" w:rsidP="00844C83">
      <w:pPr>
        <w:rPr>
          <w:rFonts w:ascii="宋体" w:eastAsia="宋体" w:hAnsi="宋体"/>
          <w:szCs w:val="21"/>
        </w:rPr>
      </w:pPr>
    </w:p>
    <w:p w14:paraId="6101949C" w14:textId="740F232C" w:rsidR="00844C83" w:rsidRDefault="00844C83" w:rsidP="00844C83">
      <w:pPr>
        <w:rPr>
          <w:rFonts w:ascii="宋体" w:eastAsia="宋体" w:hAnsi="宋体"/>
          <w:szCs w:val="21"/>
        </w:rPr>
      </w:pPr>
    </w:p>
    <w:p w14:paraId="03C542AD" w14:textId="4F89F72C" w:rsidR="00C64D0C" w:rsidRDefault="00C64D0C" w:rsidP="00844C83">
      <w:pPr>
        <w:rPr>
          <w:rFonts w:ascii="宋体" w:eastAsia="宋体" w:hAnsi="宋体"/>
          <w:b/>
          <w:bCs/>
          <w:sz w:val="24"/>
          <w:szCs w:val="24"/>
        </w:rPr>
      </w:pPr>
      <w:r w:rsidRPr="00C64D0C">
        <w:rPr>
          <w:rFonts w:ascii="宋体" w:eastAsia="宋体" w:hAnsi="宋体" w:hint="eastAsia"/>
          <w:b/>
          <w:bCs/>
          <w:sz w:val="24"/>
          <w:szCs w:val="24"/>
        </w:rPr>
        <w:t>Thinking3:</w:t>
      </w:r>
      <w:r w:rsidRPr="00C64D0C">
        <w:rPr>
          <w:rFonts w:ascii="宋体" w:eastAsia="宋体" w:hAnsi="宋体"/>
          <w:b/>
          <w:bCs/>
          <w:sz w:val="24"/>
          <w:szCs w:val="24"/>
        </w:rPr>
        <w:t xml:space="preserve"> </w:t>
      </w:r>
      <w:r w:rsidRPr="00C64D0C">
        <w:rPr>
          <w:rFonts w:ascii="宋体" w:eastAsia="宋体" w:hAnsi="宋体" w:hint="eastAsia"/>
          <w:b/>
          <w:bCs/>
          <w:sz w:val="24"/>
          <w:szCs w:val="24"/>
        </w:rPr>
        <w:t>为什么我们需要多种推荐算法?</w:t>
      </w:r>
    </w:p>
    <w:p w14:paraId="7ADC39F8" w14:textId="6DA8E5AA" w:rsidR="00C64D0C" w:rsidRDefault="00C64D0C" w:rsidP="00844C83">
      <w:pPr>
        <w:rPr>
          <w:rFonts w:ascii="宋体" w:eastAsia="宋体" w:hAnsi="宋体"/>
          <w:b/>
          <w:bCs/>
          <w:sz w:val="24"/>
          <w:szCs w:val="24"/>
        </w:rPr>
      </w:pPr>
    </w:p>
    <w:p w14:paraId="037F8D4B" w14:textId="7D7B6A20" w:rsidR="00C64D0C" w:rsidRDefault="00C64D0C" w:rsidP="00BD2D3B">
      <w:pPr>
        <w:ind w:left="420" w:hangingChars="200" w:hanging="420"/>
        <w:rPr>
          <w:rFonts w:ascii="宋体" w:eastAsia="宋体" w:hAnsi="宋体"/>
          <w:szCs w:val="21"/>
        </w:rPr>
      </w:pPr>
      <w:r w:rsidRPr="00C64D0C">
        <w:rPr>
          <w:rFonts w:ascii="宋体" w:eastAsia="宋体" w:hAnsi="宋体" w:hint="eastAsia"/>
          <w:szCs w:val="21"/>
        </w:rPr>
        <w:t>答:</w:t>
      </w:r>
      <w:r w:rsidRPr="00C64D0C">
        <w:rPr>
          <w:rFonts w:ascii="宋体" w:eastAsia="宋体" w:hAnsi="宋体"/>
          <w:szCs w:val="21"/>
        </w:rPr>
        <w:t xml:space="preserve"> </w:t>
      </w:r>
      <w:r w:rsidR="00BD2D3B">
        <w:rPr>
          <w:rFonts w:ascii="宋体" w:eastAsia="宋体" w:hAnsi="宋体" w:hint="eastAsia"/>
          <w:szCs w:val="21"/>
        </w:rPr>
        <w:t>因为推荐的方式和前提条件是不同的,比如冷启动用户就要使用协同过滤的方式进行推荐,而个性化推荐中又经常使用基于标签的推荐算法,再有</w:t>
      </w:r>
      <w:r w:rsidR="00DC2F5D">
        <w:rPr>
          <w:rFonts w:ascii="宋体" w:eastAsia="宋体" w:hAnsi="宋体" w:hint="eastAsia"/>
          <w:szCs w:val="21"/>
        </w:rPr>
        <w:t>基于内容的推荐和基于规则的推荐,甚至于基于人口统计信息的推荐.</w:t>
      </w:r>
    </w:p>
    <w:p w14:paraId="02A34F08" w14:textId="226DAD13" w:rsidR="00DC2F5D" w:rsidRDefault="00DC2F5D" w:rsidP="00BD2D3B">
      <w:pPr>
        <w:ind w:left="420" w:hangingChars="200" w:hanging="420"/>
        <w:rPr>
          <w:rFonts w:ascii="宋体" w:eastAsia="宋体" w:hAnsi="宋体"/>
          <w:szCs w:val="21"/>
        </w:rPr>
      </w:pPr>
    </w:p>
    <w:p w14:paraId="64956779" w14:textId="77777777" w:rsidR="00DC2F5D" w:rsidRDefault="00DC2F5D" w:rsidP="00BD2D3B">
      <w:pPr>
        <w:ind w:left="420" w:hangingChars="200" w:hanging="420"/>
        <w:rPr>
          <w:rFonts w:ascii="宋体" w:eastAsia="宋体" w:hAnsi="宋体"/>
          <w:szCs w:val="21"/>
        </w:rPr>
      </w:pPr>
    </w:p>
    <w:p w14:paraId="1217AA74" w14:textId="52AF884A" w:rsidR="00DC2F5D" w:rsidRDefault="00DC2F5D" w:rsidP="00BD2D3B">
      <w:pPr>
        <w:ind w:left="482" w:hangingChars="200" w:hanging="482"/>
        <w:rPr>
          <w:rFonts w:ascii="宋体" w:eastAsia="宋体" w:hAnsi="宋体"/>
          <w:b/>
          <w:bCs/>
          <w:sz w:val="24"/>
          <w:szCs w:val="24"/>
        </w:rPr>
      </w:pPr>
      <w:r w:rsidRPr="00DC2F5D">
        <w:rPr>
          <w:rFonts w:ascii="宋体" w:eastAsia="宋体" w:hAnsi="宋体" w:hint="eastAsia"/>
          <w:b/>
          <w:bCs/>
          <w:sz w:val="24"/>
          <w:szCs w:val="24"/>
        </w:rPr>
        <w:t>T</w:t>
      </w:r>
      <w:r w:rsidRPr="00DC2F5D">
        <w:rPr>
          <w:rFonts w:ascii="宋体" w:eastAsia="宋体" w:hAnsi="宋体"/>
          <w:b/>
          <w:bCs/>
          <w:sz w:val="24"/>
          <w:szCs w:val="24"/>
        </w:rPr>
        <w:t xml:space="preserve">hinking4: </w:t>
      </w:r>
      <w:r w:rsidRPr="00DC2F5D">
        <w:rPr>
          <w:rFonts w:ascii="宋体" w:eastAsia="宋体" w:hAnsi="宋体" w:hint="eastAsia"/>
          <w:b/>
          <w:bCs/>
          <w:sz w:val="24"/>
          <w:szCs w:val="24"/>
        </w:rPr>
        <w:t>关联规则中最小支持度、最小置信度该如何确定?</w:t>
      </w:r>
    </w:p>
    <w:p w14:paraId="330C57F9" w14:textId="7B97C42B" w:rsidR="00DC2F5D" w:rsidRDefault="00DC2F5D" w:rsidP="00BD2D3B">
      <w:pPr>
        <w:ind w:left="482" w:hangingChars="200" w:hanging="482"/>
        <w:rPr>
          <w:rFonts w:ascii="宋体" w:eastAsia="宋体" w:hAnsi="宋体"/>
          <w:b/>
          <w:bCs/>
          <w:sz w:val="24"/>
          <w:szCs w:val="24"/>
        </w:rPr>
      </w:pPr>
    </w:p>
    <w:p w14:paraId="084DA83A" w14:textId="490EAA18" w:rsidR="00DC2F5D" w:rsidRDefault="00DC2F5D" w:rsidP="00BD2D3B">
      <w:pPr>
        <w:ind w:left="420" w:hangingChars="200" w:hanging="420"/>
        <w:rPr>
          <w:rFonts w:ascii="宋体" w:eastAsia="宋体" w:hAnsi="宋体"/>
          <w:szCs w:val="21"/>
        </w:rPr>
      </w:pPr>
      <w:r w:rsidRPr="00DC2F5D">
        <w:rPr>
          <w:rFonts w:ascii="宋体" w:eastAsia="宋体" w:hAnsi="宋体" w:hint="eastAsia"/>
          <w:szCs w:val="21"/>
        </w:rPr>
        <w:t>答:</w:t>
      </w:r>
      <w:r w:rsidRPr="00DC2F5D">
        <w:rPr>
          <w:rFonts w:ascii="宋体" w:eastAsia="宋体" w:hAnsi="宋体"/>
          <w:szCs w:val="21"/>
        </w:rPr>
        <w:t xml:space="preserve"> </w:t>
      </w:r>
      <w:r>
        <w:rPr>
          <w:rFonts w:ascii="宋体" w:eastAsia="宋体" w:hAnsi="宋体" w:hint="eastAsia"/>
          <w:szCs w:val="21"/>
        </w:rPr>
        <w:t>最小支持度、最小置信度都是实验出来的,要根据训练数据和场景的接受程度来定.这两个阈值给的越大,得到的有相关性的item就越好,但item的数量也越少.所以需要根</w:t>
      </w:r>
      <w:r>
        <w:rPr>
          <w:rFonts w:ascii="宋体" w:eastAsia="宋体" w:hAnsi="宋体" w:hint="eastAsia"/>
          <w:szCs w:val="21"/>
        </w:rPr>
        <w:lastRenderedPageBreak/>
        <w:t>据给出的推荐item的数量及item间的相关性来决定两个阈值的大小.</w:t>
      </w:r>
    </w:p>
    <w:p w14:paraId="52A03E4C" w14:textId="6882D2CE" w:rsidR="00DC2F5D" w:rsidRDefault="00DC2F5D" w:rsidP="00BD2D3B">
      <w:pPr>
        <w:ind w:left="420" w:hangingChars="200" w:hanging="420"/>
        <w:rPr>
          <w:rFonts w:ascii="宋体" w:eastAsia="宋体" w:hAnsi="宋体"/>
          <w:szCs w:val="21"/>
        </w:rPr>
      </w:pPr>
    </w:p>
    <w:p w14:paraId="7DDE29EF" w14:textId="4EFBB4C1" w:rsidR="00DC2F5D" w:rsidRDefault="00DC2F5D" w:rsidP="00BD2D3B">
      <w:pPr>
        <w:ind w:left="420" w:hangingChars="200" w:hanging="420"/>
        <w:rPr>
          <w:rFonts w:ascii="宋体" w:eastAsia="宋体" w:hAnsi="宋体"/>
          <w:szCs w:val="21"/>
        </w:rPr>
      </w:pPr>
    </w:p>
    <w:p w14:paraId="29521E91" w14:textId="6A043F5C" w:rsidR="00DC2F5D" w:rsidRDefault="00DC2F5D" w:rsidP="00BD2D3B">
      <w:pPr>
        <w:ind w:left="482" w:hangingChars="200" w:hanging="482"/>
        <w:rPr>
          <w:rFonts w:ascii="宋体" w:eastAsia="宋体" w:hAnsi="宋体"/>
          <w:b/>
          <w:bCs/>
          <w:sz w:val="24"/>
          <w:szCs w:val="24"/>
        </w:rPr>
      </w:pPr>
      <w:r w:rsidRPr="00DC2F5D">
        <w:rPr>
          <w:rFonts w:ascii="宋体" w:eastAsia="宋体" w:hAnsi="宋体" w:hint="eastAsia"/>
          <w:b/>
          <w:bCs/>
          <w:sz w:val="24"/>
          <w:szCs w:val="24"/>
        </w:rPr>
        <w:t>Thinking5:</w:t>
      </w:r>
      <w:r w:rsidRPr="00DC2F5D">
        <w:rPr>
          <w:rFonts w:ascii="宋体" w:eastAsia="宋体" w:hAnsi="宋体"/>
          <w:b/>
          <w:bCs/>
          <w:sz w:val="24"/>
          <w:szCs w:val="24"/>
        </w:rPr>
        <w:t xml:space="preserve"> </w:t>
      </w:r>
      <w:r w:rsidRPr="00DC2F5D">
        <w:rPr>
          <w:rFonts w:ascii="宋体" w:eastAsia="宋体" w:hAnsi="宋体" w:hint="eastAsia"/>
          <w:b/>
          <w:bCs/>
          <w:sz w:val="24"/>
          <w:szCs w:val="24"/>
        </w:rPr>
        <w:t>如何通过可视化的方式探索特征之间的相关性?</w:t>
      </w:r>
    </w:p>
    <w:p w14:paraId="3FFF9852" w14:textId="4B834AD8" w:rsidR="00DC2F5D" w:rsidRDefault="00DC2F5D" w:rsidP="00BD2D3B">
      <w:pPr>
        <w:ind w:left="482" w:hangingChars="200" w:hanging="482"/>
        <w:rPr>
          <w:rFonts w:ascii="宋体" w:eastAsia="宋体" w:hAnsi="宋体"/>
          <w:b/>
          <w:bCs/>
          <w:sz w:val="24"/>
          <w:szCs w:val="24"/>
        </w:rPr>
      </w:pPr>
    </w:p>
    <w:p w14:paraId="06DB1E22" w14:textId="0DB2DEF9" w:rsidR="00DC2F5D" w:rsidRDefault="00DC2F5D" w:rsidP="00BD2D3B">
      <w:pPr>
        <w:ind w:left="420" w:hangingChars="200" w:hanging="420"/>
        <w:rPr>
          <w:rFonts w:ascii="宋体" w:eastAsia="宋体" w:hAnsi="宋体"/>
          <w:szCs w:val="21"/>
        </w:rPr>
      </w:pPr>
      <w:r w:rsidRPr="00DC2F5D">
        <w:rPr>
          <w:rFonts w:ascii="宋体" w:eastAsia="宋体" w:hAnsi="宋体" w:hint="eastAsia"/>
          <w:szCs w:val="21"/>
        </w:rPr>
        <w:t>答:</w:t>
      </w:r>
      <w:r w:rsidRPr="00DC2F5D">
        <w:rPr>
          <w:rFonts w:ascii="宋体" w:eastAsia="宋体" w:hAnsi="宋体"/>
          <w:szCs w:val="21"/>
        </w:rPr>
        <w:t xml:space="preserve"> </w:t>
      </w:r>
      <w:r w:rsidR="000D7742">
        <w:rPr>
          <w:rFonts w:ascii="宋体" w:eastAsia="宋体" w:hAnsi="宋体" w:hint="eastAsia"/>
          <w:szCs w:val="21"/>
        </w:rPr>
        <w:t>可以使用计算特征之间的Pearson系数的方式,展现在热力图上的方式探索特征之间的相关性.也可以使用Sperman秩相关系数的方式.</w:t>
      </w:r>
    </w:p>
    <w:p w14:paraId="2220A3A4" w14:textId="5932925C" w:rsidR="00CE2F69" w:rsidRDefault="00CE2F69" w:rsidP="00BD2D3B">
      <w:pPr>
        <w:ind w:left="420" w:hangingChars="200" w:hanging="420"/>
        <w:rPr>
          <w:rFonts w:ascii="宋体" w:eastAsia="宋体" w:hAnsi="宋体"/>
          <w:szCs w:val="21"/>
        </w:rPr>
      </w:pPr>
    </w:p>
    <w:p w14:paraId="0425ADB7" w14:textId="243D4575" w:rsidR="00CE2F69" w:rsidRDefault="00CE2F69" w:rsidP="00BD2D3B">
      <w:pPr>
        <w:ind w:left="420" w:hangingChars="200" w:hanging="420"/>
        <w:rPr>
          <w:rFonts w:ascii="宋体" w:eastAsia="宋体" w:hAnsi="宋体"/>
          <w:szCs w:val="21"/>
        </w:rPr>
      </w:pPr>
    </w:p>
    <w:p w14:paraId="5D9E6A6D" w14:textId="2165B808" w:rsidR="00CE2F69" w:rsidRDefault="00CE2F69" w:rsidP="00BD2D3B">
      <w:pPr>
        <w:ind w:left="420" w:hangingChars="200" w:hanging="420"/>
        <w:rPr>
          <w:rFonts w:ascii="宋体" w:eastAsia="宋体" w:hAnsi="宋体"/>
          <w:szCs w:val="21"/>
        </w:rPr>
      </w:pPr>
    </w:p>
    <w:p w14:paraId="5651DBFA" w14:textId="1D70F431" w:rsidR="00CE2F69" w:rsidRDefault="00CE2F69" w:rsidP="00BD2D3B">
      <w:pPr>
        <w:ind w:left="420" w:hangingChars="200" w:hanging="420"/>
        <w:rPr>
          <w:rFonts w:ascii="宋体" w:eastAsia="宋体" w:hAnsi="宋体"/>
          <w:szCs w:val="21"/>
        </w:rPr>
      </w:pPr>
    </w:p>
    <w:p w14:paraId="1154C4A2" w14:textId="77777777" w:rsidR="00CE2F69" w:rsidRDefault="00CE2F69" w:rsidP="00BD2D3B">
      <w:pPr>
        <w:ind w:left="420" w:hangingChars="200" w:hanging="420"/>
        <w:rPr>
          <w:rFonts w:ascii="宋体" w:eastAsia="宋体" w:hAnsi="宋体"/>
          <w:szCs w:val="21"/>
        </w:rPr>
      </w:pPr>
    </w:p>
    <w:p w14:paraId="11F788D4" w14:textId="59A91F51" w:rsidR="00CE2F69" w:rsidRDefault="00CE2F69" w:rsidP="00CE2F69">
      <w:pPr>
        <w:ind w:left="1205" w:hangingChars="500" w:hanging="1205"/>
        <w:rPr>
          <w:rFonts w:ascii="宋体" w:eastAsia="宋体" w:hAnsi="宋体"/>
          <w:b/>
          <w:bCs/>
          <w:sz w:val="24"/>
          <w:szCs w:val="24"/>
        </w:rPr>
      </w:pPr>
      <w:r w:rsidRPr="00CE2F69">
        <w:rPr>
          <w:rFonts w:ascii="宋体" w:eastAsia="宋体" w:hAnsi="宋体" w:hint="eastAsia"/>
          <w:b/>
          <w:bCs/>
          <w:sz w:val="24"/>
          <w:szCs w:val="24"/>
        </w:rPr>
        <w:t>Action1:针对MarketBasket数据集进行购物篮分析(频繁项集及关联规则</w:t>
      </w:r>
      <w:r>
        <w:rPr>
          <w:rFonts w:ascii="宋体" w:eastAsia="宋体" w:hAnsi="宋体" w:hint="eastAsia"/>
          <w:b/>
          <w:bCs/>
          <w:sz w:val="24"/>
          <w:szCs w:val="24"/>
        </w:rPr>
        <w:t>挖</w:t>
      </w:r>
      <w:r w:rsidRPr="00CE2F69">
        <w:rPr>
          <w:rFonts w:ascii="宋体" w:eastAsia="宋体" w:hAnsi="宋体" w:hint="eastAsia"/>
          <w:b/>
          <w:bCs/>
          <w:sz w:val="24"/>
          <w:szCs w:val="24"/>
        </w:rPr>
        <w:t>掘)?</w:t>
      </w:r>
    </w:p>
    <w:p w14:paraId="48234968" w14:textId="0CC3F29A" w:rsidR="00CE2F69" w:rsidRDefault="00CE2F69" w:rsidP="00CE2F69">
      <w:pPr>
        <w:ind w:left="1205" w:hangingChars="500" w:hanging="1205"/>
        <w:rPr>
          <w:rFonts w:ascii="宋体" w:eastAsia="宋体" w:hAnsi="宋体"/>
          <w:b/>
          <w:bCs/>
          <w:sz w:val="24"/>
          <w:szCs w:val="24"/>
        </w:rPr>
      </w:pPr>
    </w:p>
    <w:p w14:paraId="66C66F0C" w14:textId="77777777" w:rsidR="00315569" w:rsidRDefault="00CE2F69" w:rsidP="00CE2F69">
      <w:pPr>
        <w:ind w:left="1050" w:hangingChars="500" w:hanging="1050"/>
        <w:rPr>
          <w:rFonts w:ascii="宋体" w:eastAsia="宋体" w:hAnsi="宋体"/>
          <w:szCs w:val="21"/>
        </w:rPr>
      </w:pPr>
      <w:r w:rsidRPr="00CE2F69">
        <w:rPr>
          <w:rFonts w:ascii="宋体" w:eastAsia="宋体" w:hAnsi="宋体" w:hint="eastAsia"/>
          <w:szCs w:val="21"/>
        </w:rPr>
        <w:t>答:</w:t>
      </w:r>
    </w:p>
    <w:p w14:paraId="1F88A2AA" w14:textId="77777777" w:rsidR="00315569" w:rsidRDefault="00315569" w:rsidP="00CE2F69">
      <w:pPr>
        <w:ind w:left="1050" w:hangingChars="500" w:hanging="1050"/>
        <w:rPr>
          <w:rFonts w:ascii="宋体" w:eastAsia="宋体" w:hAnsi="宋体"/>
          <w:szCs w:val="21"/>
        </w:rPr>
      </w:pPr>
    </w:p>
    <w:p w14:paraId="543EACED" w14:textId="1CB3627C" w:rsidR="00CE2F69" w:rsidRDefault="00CE2F69" w:rsidP="00CE2F69">
      <w:pPr>
        <w:ind w:left="1050" w:hangingChars="500" w:hanging="1050"/>
        <w:rPr>
          <w:rFonts w:ascii="宋体" w:eastAsia="宋体" w:hAnsi="宋体"/>
          <w:szCs w:val="21"/>
        </w:rPr>
      </w:pPr>
      <w:r w:rsidRPr="00CE2F69">
        <w:rPr>
          <w:rFonts w:ascii="宋体" w:eastAsia="宋体" w:hAnsi="宋体"/>
          <w:szCs w:val="21"/>
        </w:rPr>
        <w:t xml:space="preserve"> </w:t>
      </w:r>
      <w:r w:rsidR="00315569">
        <w:rPr>
          <w:rFonts w:ascii="宋体" w:eastAsia="宋体" w:hAnsi="宋体"/>
          <w:szCs w:val="21"/>
        </w:rPr>
        <w:object w:dxaOrig="1530" w:dyaOrig="1111" w14:anchorId="393D9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4" o:title=""/>
          </v:shape>
          <o:OLEObject Type="Embed" ProgID="Package" ShapeID="_x0000_i1025" DrawAspect="Icon" ObjectID="_1642524491" r:id="rId5"/>
        </w:object>
      </w:r>
      <w:r w:rsidR="00315569">
        <w:rPr>
          <w:rFonts w:ascii="宋体" w:eastAsia="宋体" w:hAnsi="宋体"/>
          <w:szCs w:val="21"/>
        </w:rPr>
        <w:t xml:space="preserve">              </w:t>
      </w:r>
      <w:r w:rsidR="00315569">
        <w:rPr>
          <w:rFonts w:ascii="宋体" w:eastAsia="宋体" w:hAnsi="宋体"/>
          <w:szCs w:val="21"/>
        </w:rPr>
        <w:object w:dxaOrig="1530" w:dyaOrig="1111" w14:anchorId="7AE0B888">
          <v:shape id="_x0000_i1026" type="#_x0000_t75" style="width:76.5pt;height:55.5pt" o:ole="">
            <v:imagedata r:id="rId6" o:title=""/>
          </v:shape>
          <o:OLEObject Type="Embed" ProgID="Package" ShapeID="_x0000_i1026" DrawAspect="Icon" ObjectID="_1642524492" r:id="rId7"/>
        </w:object>
      </w:r>
    </w:p>
    <w:p w14:paraId="28D5E12D" w14:textId="302C42AE" w:rsidR="00315569" w:rsidRDefault="00315569" w:rsidP="00CE2F69">
      <w:pPr>
        <w:ind w:left="1050" w:hangingChars="500" w:hanging="1050"/>
        <w:rPr>
          <w:rFonts w:ascii="宋体" w:eastAsia="宋体" w:hAnsi="宋体"/>
          <w:szCs w:val="21"/>
        </w:rPr>
      </w:pPr>
    </w:p>
    <w:p w14:paraId="2D06E40E" w14:textId="7C67B490" w:rsidR="00315569" w:rsidRDefault="00315569" w:rsidP="00CE2F69">
      <w:pPr>
        <w:ind w:left="1050" w:hangingChars="500" w:hanging="1050"/>
        <w:rPr>
          <w:rFonts w:ascii="宋体" w:eastAsia="宋体" w:hAnsi="宋体"/>
          <w:szCs w:val="21"/>
        </w:rPr>
      </w:pPr>
    </w:p>
    <w:p w14:paraId="31870375" w14:textId="239C5ED2" w:rsidR="00315569" w:rsidRDefault="00315569" w:rsidP="00CE2F69">
      <w:pPr>
        <w:ind w:left="1050" w:hangingChars="500" w:hanging="1050"/>
        <w:rPr>
          <w:rFonts w:ascii="宋体" w:eastAsia="宋体" w:hAnsi="宋体"/>
          <w:szCs w:val="21"/>
        </w:rPr>
      </w:pPr>
    </w:p>
    <w:p w14:paraId="40EE646C" w14:textId="253E9DEC" w:rsidR="00315569" w:rsidRDefault="00315569" w:rsidP="00CE2F69">
      <w:pPr>
        <w:ind w:left="1205" w:hangingChars="500" w:hanging="1205"/>
        <w:rPr>
          <w:rFonts w:ascii="宋体" w:eastAsia="宋体" w:hAnsi="宋体"/>
          <w:b/>
          <w:bCs/>
          <w:sz w:val="24"/>
          <w:szCs w:val="24"/>
        </w:rPr>
      </w:pPr>
      <w:r w:rsidRPr="00315569">
        <w:rPr>
          <w:rFonts w:ascii="宋体" w:eastAsia="宋体" w:hAnsi="宋体" w:hint="eastAsia"/>
          <w:b/>
          <w:bCs/>
          <w:sz w:val="24"/>
          <w:szCs w:val="24"/>
        </w:rPr>
        <w:t>Action2:</w:t>
      </w:r>
      <w:r w:rsidRPr="00315569">
        <w:rPr>
          <w:rFonts w:ascii="宋体" w:eastAsia="宋体" w:hAnsi="宋体"/>
          <w:b/>
          <w:bCs/>
          <w:sz w:val="24"/>
          <w:szCs w:val="24"/>
        </w:rPr>
        <w:t xml:space="preserve"> </w:t>
      </w:r>
      <w:r w:rsidRPr="00315569">
        <w:rPr>
          <w:rFonts w:ascii="宋体" w:eastAsia="宋体" w:hAnsi="宋体" w:hint="eastAsia"/>
          <w:b/>
          <w:bCs/>
          <w:sz w:val="24"/>
          <w:szCs w:val="24"/>
        </w:rPr>
        <w:t>针对MarketBasket进行词云分析,可视化探索(Top10的商品有那些)</w:t>
      </w:r>
      <w:r>
        <w:rPr>
          <w:rFonts w:ascii="宋体" w:eastAsia="宋体" w:hAnsi="宋体" w:hint="eastAsia"/>
          <w:b/>
          <w:bCs/>
          <w:sz w:val="24"/>
          <w:szCs w:val="24"/>
        </w:rPr>
        <w:t>?</w:t>
      </w:r>
    </w:p>
    <w:p w14:paraId="6E3D3DB9" w14:textId="3E75DDFD" w:rsidR="00315569" w:rsidRDefault="00315569" w:rsidP="00CE2F69">
      <w:pPr>
        <w:ind w:left="1205" w:hangingChars="500" w:hanging="1205"/>
        <w:rPr>
          <w:rFonts w:ascii="宋体" w:eastAsia="宋体" w:hAnsi="宋体"/>
          <w:b/>
          <w:bCs/>
          <w:sz w:val="24"/>
          <w:szCs w:val="24"/>
        </w:rPr>
      </w:pPr>
    </w:p>
    <w:p w14:paraId="4AD20F72" w14:textId="18E4529B" w:rsidR="00315569" w:rsidRDefault="00315569" w:rsidP="00CE2F69">
      <w:pPr>
        <w:ind w:left="1050" w:hangingChars="500" w:hanging="1050"/>
        <w:rPr>
          <w:rFonts w:ascii="宋体" w:eastAsia="宋体" w:hAnsi="宋体"/>
          <w:szCs w:val="21"/>
        </w:rPr>
      </w:pPr>
      <w:r w:rsidRPr="00315569">
        <w:rPr>
          <w:rFonts w:ascii="宋体" w:eastAsia="宋体" w:hAnsi="宋体" w:hint="eastAsia"/>
          <w:szCs w:val="21"/>
        </w:rPr>
        <w:t>答:</w:t>
      </w:r>
      <w:r w:rsidRPr="00315569">
        <w:rPr>
          <w:rFonts w:ascii="宋体" w:eastAsia="宋体" w:hAnsi="宋体"/>
          <w:szCs w:val="21"/>
        </w:rPr>
        <w:t xml:space="preserve"> </w:t>
      </w:r>
    </w:p>
    <w:p w14:paraId="0A41B6E4" w14:textId="1611ED3F" w:rsidR="00315569" w:rsidRDefault="00315569" w:rsidP="00CE2F69">
      <w:pPr>
        <w:ind w:left="1050" w:hangingChars="500" w:hanging="1050"/>
        <w:rPr>
          <w:rFonts w:ascii="宋体" w:eastAsia="宋体" w:hAnsi="宋体"/>
          <w:szCs w:val="21"/>
        </w:rPr>
      </w:pPr>
    </w:p>
    <w:bookmarkStart w:id="0" w:name="_GoBack"/>
    <w:bookmarkEnd w:id="0"/>
    <w:p w14:paraId="48C74801" w14:textId="5ADAEFC8" w:rsidR="00315569" w:rsidRPr="00315569" w:rsidRDefault="00315569" w:rsidP="00CE2F69">
      <w:pPr>
        <w:ind w:left="1050" w:hangingChars="500" w:hanging="1050"/>
        <w:rPr>
          <w:rFonts w:ascii="宋体" w:eastAsia="宋体" w:hAnsi="宋体" w:hint="eastAsia"/>
          <w:szCs w:val="21"/>
        </w:rPr>
      </w:pPr>
      <w:r>
        <w:rPr>
          <w:rFonts w:ascii="宋体" w:eastAsia="宋体" w:hAnsi="宋体"/>
          <w:szCs w:val="21"/>
        </w:rPr>
        <w:object w:dxaOrig="1530" w:dyaOrig="1111" w14:anchorId="1C2DC3FE">
          <v:shape id="_x0000_i1029" type="#_x0000_t75" style="width:76.5pt;height:55.5pt" o:ole="">
            <v:imagedata r:id="rId8" o:title=""/>
          </v:shape>
          <o:OLEObject Type="Embed" ProgID="Package" ShapeID="_x0000_i1029" DrawAspect="Icon" ObjectID="_1642524493" r:id="rId9"/>
        </w:object>
      </w:r>
    </w:p>
    <w:sectPr w:rsidR="00315569" w:rsidRPr="00315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35"/>
    <w:rsid w:val="000D7742"/>
    <w:rsid w:val="00315569"/>
    <w:rsid w:val="00321235"/>
    <w:rsid w:val="003D69FE"/>
    <w:rsid w:val="00844C83"/>
    <w:rsid w:val="009E7A23"/>
    <w:rsid w:val="00B84F89"/>
    <w:rsid w:val="00BD2D3B"/>
    <w:rsid w:val="00C64D0C"/>
    <w:rsid w:val="00CA2DB6"/>
    <w:rsid w:val="00CE2F69"/>
    <w:rsid w:val="00DC2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A3C2"/>
  <w15:chartTrackingRefBased/>
  <w15:docId w15:val="{75E5AB7D-35A6-4C63-B991-1DDB34C6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7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研诚</dc:creator>
  <cp:keywords/>
  <dc:description/>
  <cp:lastModifiedBy>毕 研诚</cp:lastModifiedBy>
  <cp:revision>5</cp:revision>
  <dcterms:created xsi:type="dcterms:W3CDTF">2020-02-06T06:58:00Z</dcterms:created>
  <dcterms:modified xsi:type="dcterms:W3CDTF">2020-02-06T12:02:00Z</dcterms:modified>
</cp:coreProperties>
</file>