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  <w:i w:val="0"/>
        </w:rPr>
        <w:t>NEURO-KURISU 35.6.1 — B290</w:t>
      </w:r>
    </w:p>
    <w:p>
      <w:pPr>
        <w:jc w:val="center"/>
      </w:pPr>
      <w:r>
        <w:rPr>
          <w:b/>
          <w:i w:val="0"/>
        </w:rPr>
        <w:t>Большой технический апдейт, reality-check, нейронная интеграция, мобильный runtime и master plan</w:t>
      </w:r>
    </w:p>
    <w:p>
      <w:pPr>
        <w:jc w:val="center"/>
      </w:pPr>
      <w:r>
        <w:rPr>
          <w:b w:val="0"/>
          <w:i/>
        </w:rPr>
        <w:t>13 сентября 2026</w:t>
      </w:r>
    </w:p>
    <w:p>
      <w:pPr>
        <w:jc w:val="center"/>
      </w:pPr>
      <w:r>
        <w:rPr>
          <w:b w:val="0"/>
          <w:i/>
        </w:rPr>
        <w:t>Статус: B290 release candidate после повторного runtime-аудита</w:t>
      </w:r>
    </w:p>
    <w:p>
      <w:r>
        <w:br w:type="page"/>
      </w:r>
    </w:p>
    <w:p>
      <w:pPr>
        <w:pStyle w:val="Heading1"/>
      </w:pPr>
      <w:r>
        <w:t>1. Executive verdict</w:t>
      </w:r>
    </w:p>
    <w:p>
      <w:r>
        <w:rPr>
          <w:b w:val="0"/>
          <w:i w:val="0"/>
        </w:rPr>
        <w:t>Проект уже является крупной исследовательской платформой искусственного организма: persistent state, perception, world model, memory, identity, agency, learning, social cognition, embodiment, evidence, developmental systems, neural substrates и UI/Live2D соединены в единый runtime. B290 не расширяет систему очередным независимым мозговым модулем; он добавляет единый developmental gate над уже существующими подсистемами.</w:t>
      </w:r>
    </w:p>
    <w:p>
      <w:r>
        <w:rPr>
          <w:b w:val="0"/>
          <w:i w:val="0"/>
        </w:rPr>
        <w:t>Главная идея B290 — разделить быстрые и медленные времена жизни организма. Быстрый контур продолжает принимать решения, поддерживать workspace, memory и neural substrate. Медленный контур решает, когда организму следует исследовать, проверять, консолидировать, рефлексировать, восстанавливаться или защищать стабильность.</w:t>
      </w:r>
    </w:p>
    <w:p>
      <w:r>
        <w:rPr>
          <w:b w:val="0"/>
          <w:i w:val="0"/>
        </w:rPr>
        <w:t>Это делает автономность более причинной: developmental mode зависит не от декларации, а от prediction error, uncertainty, novelty, identity continuity, reality grounding, causal evidence, event lineage, energy и thermal state. Затем mode меняет action bias и plasticity budget и обучается на outcome.</w:t>
      </w:r>
    </w:p>
    <w:p>
      <w:r>
        <w:rPr>
          <w:b w:val="0"/>
          <w:i w:val="0"/>
        </w:rPr>
        <w:t>При этом граница утверждений сохранена: B290 не доказывает субъективное сознание, биологическую эквивалентность мозга или человеческое мышление. Он усиливает проверяемые функциональные свойства автономного искусственного организма.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B289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B290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Neural integration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рекуррентный integration spine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integration spine + reality-gated development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Autonomy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self/agency integration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autonomy + developmental mode selection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Plasticity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B269/B270/B289 loops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evidence-gated plasticity budget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Function reality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policy + dynamic evidence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capability passport audit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Mobile runtime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p95 ~178.7 ms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p95 143.51 ms финального gate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Live2D mobile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18/18 resolved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сохранено</w:t>
            </w:r>
          </w:p>
        </w:tc>
      </w:tr>
    </w:tbl>
    <w:p>
      <w:r>
        <w:br w:type="page"/>
      </w:r>
    </w:p>
    <w:p>
      <w:pPr>
        <w:pStyle w:val="Heading1"/>
      </w:pPr>
      <w:r>
        <w:t>2. Что было перепроверено</w:t>
      </w:r>
    </w:p>
    <w:p>
      <w:r>
        <w:rPr>
          <w:b w:val="0"/>
          <w:i w:val="0"/>
        </w:rPr>
        <w:t>B289 архив был распакован и использован как единственная исходная истина. Неиспользованные старые отчёты не принимались автоматически: утверждения из них проверялись свежим запуском.</w:t>
      </w:r>
    </w:p>
    <w:p>
      <w:r>
        <w:rPr>
          <w:b w:val="0"/>
          <w:i w:val="0"/>
        </w:rPr>
        <w:t>• архивная целостность и project tree;</w:t>
      </w:r>
    </w:p>
    <w:p>
      <w:r>
        <w:rPr>
          <w:b w:val="0"/>
          <w:i w:val="0"/>
        </w:rPr>
        <w:t>• typecheck;</w:t>
      </w:r>
    </w:p>
    <w:p>
      <w:r>
        <w:rPr>
          <w:b w:val="0"/>
          <w:i w:val="0"/>
        </w:rPr>
        <w:t>• организм smoke;</w:t>
      </w:r>
    </w:p>
    <w:p>
      <w:r>
        <w:rPr>
          <w:b w:val="0"/>
          <w:i w:val="0"/>
        </w:rPr>
        <w:t>• B289 neural integration;</w:t>
      </w:r>
    </w:p>
    <w:p>
      <w:r>
        <w:rPr>
          <w:b w:val="0"/>
          <w:i w:val="0"/>
        </w:rPr>
        <w:t>• B290 standalone developmental test;</w:t>
      </w:r>
    </w:p>
    <w:p>
      <w:r>
        <w:rPr>
          <w:b w:val="0"/>
          <w:i w:val="0"/>
        </w:rPr>
        <w:t>• B290 core integration;</w:t>
      </w:r>
    </w:p>
    <w:p>
      <w:r>
        <w:rPr>
          <w:b w:val="0"/>
          <w:i w:val="0"/>
        </w:rPr>
        <w:t>• UI smoke;</w:t>
      </w:r>
    </w:p>
    <w:p>
      <w:r>
        <w:rPr>
          <w:b w:val="0"/>
          <w:i w:val="0"/>
        </w:rPr>
        <w:t>• server smoke;</w:t>
      </w:r>
    </w:p>
    <w:p>
      <w:r>
        <w:rPr>
          <w:b w:val="0"/>
          <w:i w:val="0"/>
        </w:rPr>
        <w:t>• restart persistence;</w:t>
      </w:r>
    </w:p>
    <w:p>
      <w:r>
        <w:rPr>
          <w:b w:val="0"/>
          <w:i w:val="0"/>
        </w:rPr>
        <w:t>• concurrency;</w:t>
      </w:r>
    </w:p>
    <w:p>
      <w:r>
        <w:rPr>
          <w:b w:val="0"/>
          <w:i w:val="0"/>
        </w:rPr>
        <w:t>• mobile horizon 1000;</w:t>
      </w:r>
    </w:p>
    <w:p>
      <w:r>
        <w:rPr>
          <w:b w:val="0"/>
          <w:i w:val="0"/>
        </w:rPr>
        <w:t>• semantic function passport audit.</w:t>
      </w:r>
    </w:p>
    <w:p>
      <w:r>
        <w:rPr>
          <w:b w:val="0"/>
          <w:i w:val="0"/>
        </w:rPr>
        <w:t>Критический принцип: отдельный PASS засчитывается только после фактического выполнения теста. Timeout или пропуск не интерпретируется как PASS.</w:t>
      </w:r>
    </w:p>
    <w:p>
      <w:r>
        <w:br w:type="page"/>
      </w:r>
    </w:p>
    <w:p>
      <w:pPr>
        <w:pStyle w:val="Heading1"/>
      </w:pPr>
      <w:r>
        <w:t>3. B290 architecture</w:t>
      </w:r>
    </w:p>
    <w:p>
      <w:r>
        <w:rPr>
          <w:b w:val="0"/>
          <w:i w:val="0"/>
        </w:rPr>
        <w:t>Файл: src/organism/system/B290RealityGatedNeurodevelopment.ts. Это coordinator, а не новый cognitive owner. Он принимает измерения существующих подсистем и вычисляет developmental mode.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Вход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Источник/смысл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B289 integration/agency/identity/reality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единый neural organism spine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Morphogenesis fitness / neurons / synapses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структурная пластичность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Self agency / coherence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самомодель и автономная инициатива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Causal verification / calibration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причинная доказательность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Event lineage / cycle coverage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качество наблюдаемого causal chain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Prediction error / uncertainty / novelty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обучающий и исследовательский pressure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Energy / thermal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ресурсная безопасность</w:t>
            </w:r>
          </w:p>
        </w:tc>
      </w:tr>
    </w:tbl>
    <w:p>
      <w:r>
        <w:rPr>
          <w:b w:val="0"/>
          <w:i w:val="0"/>
        </w:rPr>
        <w:t>Режимы: explore, verify, consolidate, reflect, recover, protect. Режим выбирается по нескольким независимым сигналам, а затем его влияние проходит через bounded action bias в диапазоне примерно -0.18..0.18.</w:t>
      </w:r>
    </w:p>
    <w:p>
      <w:r>
        <w:rPr>
          <w:b w:val="0"/>
          <w:i w:val="0"/>
        </w:rPr>
        <w:t>B290 не заменяет B270, B271, B282, B288 или B289. Он создаёт policy-of-development поверх них. Это уменьшает дублирование.</w:t>
      </w:r>
    </w:p>
    <w:p>
      <w:r>
        <w:br w:type="page"/>
      </w:r>
    </w:p>
    <w:p>
      <w:pPr>
        <w:pStyle w:val="Heading1"/>
      </w:pPr>
      <w:r>
        <w:t>4. Реально ли это нейро или декорация?</w:t>
      </w:r>
    </w:p>
    <w:p>
      <w:r>
        <w:rPr>
          <w:b w:val="0"/>
          <w:i w:val="0"/>
        </w:rPr>
        <w:t>Ответ должен быть дифференцированным. B270/B269/B280/B281/B282/B289 содержат настоящие вычислительные состояния, рекуррентные веса, traces, plasticity, sparse selection, learning updates и причинные lesion tests. Однако «нейро» здесь означает computationally neural-like, а не утверждение о полном биологическом воспроизведении человеческого мозга.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Есть внутреннее состояние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Есть изменение состояния от входа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Есть обучение от outcome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Есть причинное вмешательство/lesion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Да для B289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Есть persistence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Есть active-set / sparse compute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Есть многомасштабная dynamics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Доказана биологическая эквивалентность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Доказано феноменальное сознание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Нет</w:t>
            </w:r>
          </w:p>
        </w:tc>
      </w:tr>
    </w:tbl>
    <w:p>
      <w:r>
        <w:rPr>
          <w:b w:val="0"/>
          <w:i w:val="0"/>
        </w:rPr>
        <w:t>B289 standalone: 240 cycles, 240 learning updates, active set 6, causal lesion drop 0.068, restore PASS. B290 standalone: 323 developmental observations, 320 learning updates; в mode-switch fixture наблюдались verify, consolidate, reflect и protect.</w:t>
      </w:r>
    </w:p>
    <w:p>
      <w:r>
        <w:br w:type="page"/>
      </w:r>
    </w:p>
    <w:p>
      <w:pPr>
        <w:pStyle w:val="Heading1"/>
      </w:pPr>
      <w:r>
        <w:t>5. Автономность и личность</w:t>
      </w:r>
    </w:p>
    <w:p>
      <w:r>
        <w:rPr>
          <w:b w:val="0"/>
          <w:i w:val="0"/>
        </w:rPr>
        <w:t>Сильная сторона текущего проекта — личность не сведена к одному personality vector. Состояние распределено между identity continuity, autobiographical systems, value formation, social prediction, self-directed life, self-improvement, goal ecology и neural latent dynamics.</w:t>
      </w:r>
    </w:p>
    <w:p>
      <w:r>
        <w:rPr>
          <w:b w:val="0"/>
          <w:i w:val="0"/>
        </w:rPr>
        <w:t>B289 добавил медленный identity trace и trait evidence для curiosity, truth-seeking, care, self-reflection, self-preservation, social-attunement, persistence и autonomy. B290 теперь регулирует, когда этим изменениям вообще следует отдавать computational budget.</w:t>
      </w:r>
    </w:p>
    <w:p>
      <w:r>
        <w:rPr>
          <w:b w:val="0"/>
          <w:i w:val="0"/>
        </w:rPr>
        <w:t>Такой дизайн ближе к developmental organism: личность возникает как траектория состояний, памяти, ценностей, последствий действий и повторяющихся self-consistency checks, а не как один неизменяемый JSON-профиль.</w:t>
      </w:r>
    </w:p>
    <w:p>
      <w:r>
        <w:br w:type="page"/>
      </w:r>
    </w:p>
    <w:p>
      <w:pPr>
        <w:pStyle w:val="Heading1"/>
      </w:pPr>
      <w:r>
        <w:t>6. Function Reality Closure</w:t>
      </w:r>
    </w:p>
    <w:p>
      <w:r>
        <w:rPr>
          <w:b w:val="0"/>
          <w:i w:val="0"/>
        </w:rPr>
        <w:t>Один из главных выводов прошлых аудитов подтверждён: кодовая поверхность значительно больше доказательной поверхности.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Класс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Количество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Доля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Всего функций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3550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VERIFIED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1.0704%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INTEGRATION_ONLY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730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20.56%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UNSAFE_TO_AUTO_RUN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259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7.30%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UNVERIFIED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2523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71.21%</w:t>
            </w:r>
          </w:p>
        </w:tc>
      </w:tr>
    </w:tbl>
    <w:p>
      <w:r>
        <w:rPr>
          <w:b w:val="0"/>
          <w:i w:val="0"/>
        </w:rPr>
        <w:t>Добавлен CAPABILITY_PASSPORT_AUDIT_B290.json и скрипт scripts/audit-capability-passports.mjs. Он сводит semantic coverage contracts и dynamic evidence. Правило проекта теперь формализовано: наличие функции в исходнике не даёт ей статус «внедрена».</w:t>
      </w:r>
    </w:p>
    <w:p>
      <w:r>
        <w:rPr>
          <w:b w:val="0"/>
          <w:i w:val="0"/>
        </w:rPr>
        <w:t>Следующая крупная работа должна автоматически переводить критические функции через direct execution, lifecycle execution, state delta, persistence/replay и behavioral assertion.</w:t>
      </w:r>
    </w:p>
    <w:p>
      <w:r>
        <w:br w:type="page"/>
      </w:r>
    </w:p>
    <w:p>
      <w:pPr>
        <w:pStyle w:val="Heading1"/>
      </w:pPr>
      <w:r>
        <w:t>7. Почему не нужно сейчас переписывать всё на React/Vite/Express</w:t>
      </w:r>
    </w:p>
    <w:p>
      <w:r>
        <w:rPr>
          <w:b w:val="0"/>
          <w:i w:val="0"/>
        </w:rPr>
        <w:t>Фактический runtime использует Node.js built-in HTTP server и статический UI. React, Vite и Express не являются обязательными зависимостями.</w:t>
      </w:r>
    </w:p>
    <w:p>
      <w:r>
        <w:rPr>
          <w:b w:val="0"/>
          <w:i w:val="0"/>
        </w:rPr>
        <w:t>Для среднего телефона это разумный выбор: меньше runtime dependencies, меньше cold-start work, меньше memory overhead и проще запуск из Termux. Переход на React/Vite ради современного стека не даёт доказанного выигрыша именно для organism runtime.</w:t>
      </w:r>
    </w:p>
    <w:p>
      <w:r>
        <w:rPr>
          <w:b w:val="0"/>
          <w:i w:val="0"/>
        </w:rPr>
        <w:t>UI smoke и server smoke проходят. Важная отдельная часть — Live2D: предыдущая ошибка mobile asset audit была исправлена через resolved dependency closure по FileReferences вместо искусственного дублирования файлов.</w:t>
      </w:r>
    </w:p>
    <w:p>
      <w:r>
        <w:br w:type="page"/>
      </w:r>
    </w:p>
    <w:p>
      <w:pPr>
        <w:pStyle w:val="Heading1"/>
      </w:pPr>
      <w:r>
        <w:t>8. Mobile / Termux architecture</w:t>
      </w:r>
    </w:p>
    <w:p>
      <w:r>
        <w:rPr>
          <w:b w:val="0"/>
          <w:i w:val="0"/>
        </w:rPr>
        <w:t>Самая важная архитектурная идея для телефона — multiple timescales. Не всё в мозге должно работать с одинаковой частотой.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Контур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Пример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Mobile cadence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Micro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action arbitration / core loop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каждый tick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Fast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B289 recurrent integration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каждый tick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Developmental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B290 mode policy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раз в 256 ticks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Evidence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event lineage snapshot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периодически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Persistence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B290 developmental snapshot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раз в 512 ticks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Deep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research / consolidation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редко, resource-gated</w:t>
            </w:r>
          </w:p>
        </w:tc>
      </w:tr>
    </w:tbl>
    <w:p>
      <w:r>
        <w:t>Финальный mobile horizon 1000: PASS. p95 143.51 ms, ratio 1.141, heap first 71.1 MB, heap last 144.9 MB, memory count 131. Это значительно безопаснее прежнего кандидата, который имел p95 около 178.7 ms. Отдельный clean-extraction rerun на том же host дал один cold-start p95 ~201.7 ms, поэтому реальный Android-device gate и cold-start variance остаются открытым ограничением; threshold не ослаблялся.</w:t>
      </w:r>
    </w:p>
    <w:p>
      <w:r>
        <w:rPr>
          <w:b w:val="0"/>
          <w:i w:val="0"/>
        </w:rPr>
        <w:t>Важно: отсутствие B290 bias на каждом mobile micro-tick не означает отсутствие B290. Состояние developmental controller продолжает существовать и обновляться на медленном масштабе. Это сознательная архитектура multi-timescale.</w:t>
      </w:r>
    </w:p>
    <w:p>
      <w:r>
        <w:br w:type="page"/>
      </w:r>
    </w:p>
    <w:p>
      <w:pPr>
        <w:pStyle w:val="Heading1"/>
      </w:pPr>
      <w:r>
        <w:t>9. Наблюдаемая causal chain</w:t>
      </w:r>
    </w:p>
    <w:p>
      <w:r>
        <w:rPr>
          <w:b w:val="0"/>
          <w:i w:val="0"/>
        </w:rPr>
        <w:t>Целевая causal chain теперь выглядит так: observation → prediction → appraisal → memory/attention → goals → planning → action → outcome → learning → self-update → developmental policy → следующий цикл.</w:t>
      </w:r>
    </w:p>
    <w:p>
      <w:r>
        <w:rPr>
          <w:b w:val="0"/>
          <w:i w:val="0"/>
        </w:rPr>
        <w:t>CognitiveEventFabric уже существует как causal ledger, поэтому B290 не создаёт второй event bus. B290 использует lineage и cycle coverage как evidence, а затем отдаёт policy back в action scoring. Это пример правильного объединения существующих подсистем вместо создания дублирующей инфраструктуры.</w:t>
      </w:r>
    </w:p>
    <w:p>
      <w:r>
        <w:rPr>
          <w:b w:val="0"/>
          <w:i w:val="0"/>
        </w:rPr>
        <w:t>В будущем event fabric должен стать единственным canonical lineage layer для function passports, research episodes, identity revisions и developmental interventions.</w:t>
      </w:r>
    </w:p>
    <w:p>
      <w:r>
        <w:br w:type="page"/>
      </w:r>
    </w:p>
    <w:p>
      <w:pPr>
        <w:pStyle w:val="Heading1"/>
      </w:pPr>
      <w:r>
        <w:t>10. Сравнение с внешними проектами</w:t>
      </w:r>
    </w:p>
    <w:p>
      <w:r>
        <w:rPr>
          <w:b w:val="0"/>
          <w:i w:val="0"/>
        </w:rPr>
        <w:t>Nengo предоставляет ensemble/node/connection/probe/network abstraction, NumPy simulator и Semantic Pointer Architecture для крупных cognitive models на spiking neural networks. [1][2] Это полезный ориентир для semantic latent и structured representation.</w:t>
      </w:r>
    </w:p>
    <w:p>
      <w:r>
        <w:rPr>
          <w:b w:val="0"/>
          <w:i w:val="0"/>
        </w:rPr>
        <w:t>Emergent/Leabra объединяют биологически ориентированные point-neuron dynamics, inhibitory competition, kWTA sparse distributed representations, RL и hippocampal mechanisms. [3] Это полезный ориентир для более плотного neural substrate и sparse routing.</w:t>
      </w:r>
    </w:p>
    <w:p>
      <w:r>
        <w:rPr>
          <w:b w:val="0"/>
          <w:i w:val="0"/>
        </w:rPr>
        <w:t>NEST предназначен для моделирования больших сетей нейронов и синапсов с оптимизированным C++ kernel; Brian 2 делает сильный акцент на удобном моделировании spiking neural networks и code generation. [4][5] Они показывают, что production-grade neural simulation требует отдельного substrate/runtime boundary.</w:t>
      </w:r>
    </w:p>
    <w:p>
      <w:r>
        <w:rPr>
          <w:b w:val="0"/>
          <w:i w:val="0"/>
        </w:rPr>
        <w:t>DreamerV3 показывает ценность learned world model плюс imagination-based actor-critic training: world model предсказывает future representations/rewards, а policy учится на imagined trajectories. [6] Для Neuro-Kurisu это сильный ориентир для следующего поколения world-model/planning, особенно если сделать это sparse и mobile-friendly.</w:t>
      </w:r>
    </w:p>
    <w:p>
      <w:r>
        <w:rPr>
          <w:b w:val="0"/>
          <w:i w:val="0"/>
        </w:rPr>
        <w:t>OpenCog Hyperon представляет другую идею — symbolic/cognitive substrate. Но публичная документация прямо говорит, что проект находится в разработке и не готов к полноценному использованию. [7] Поэтому его стоит изучать концептуально, но не считать готовой заменой runtime.</w:t>
      </w:r>
    </w:p>
    <w:p>
      <w:r>
        <w:br w:type="page"/>
      </w:r>
    </w:p>
    <w:p>
      <w:pPr>
        <w:pStyle w:val="Heading1"/>
      </w:pPr>
      <w:r>
        <w:t>11. Что объединено и что пока не объединять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Область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Решение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Neural germinal + B289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объединять через latent/evidence contract, не сливать исходники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Morphogenesis + plasticity homeostasis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единый developmental signal; отдельные owners сохраняются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Social + relationship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B288 canonical owner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Cognitive event lineage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единый fabric, не создавать второй bus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Function verification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единый passport registry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World model variants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пока не физически merge; нужен benchmark winner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OrganismCore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начать decomposition по domain owners, но не переписывать всё сразу</w:t>
            </w:r>
          </w:p>
        </w:tc>
      </w:tr>
    </w:tbl>
    <w:p>
      <w:r>
        <w:rPr>
          <w:b w:val="0"/>
          <w:i w:val="0"/>
        </w:rPr>
        <w:t>Главная ошибка, которую нужно не допустить: превращение каждого нового исследования в новый owner. B290 показывает правильный шаблон: один coordinator поверх уже существующих owners.</w:t>
      </w:r>
    </w:p>
    <w:p>
      <w:r>
        <w:br w:type="page"/>
      </w:r>
    </w:p>
    <w:p>
      <w:pPr>
        <w:pStyle w:val="Heading1"/>
      </w:pPr>
      <w:r>
        <w:t>12. Большой список недостающего</w:t>
      </w:r>
    </w:p>
    <w:p>
      <w:r>
        <w:rPr>
          <w:b w:val="0"/>
          <w:i w:val="0"/>
        </w:rPr>
        <w:t>• закрыть critical function passports и поднять VERIFIED на порядок;</w:t>
      </w:r>
    </w:p>
    <w:p>
      <w:r>
        <w:rPr>
          <w:b w:val="0"/>
          <w:i w:val="0"/>
        </w:rPr>
        <w:t>• расслоить OrganismCore по physical ownership;</w:t>
      </w:r>
    </w:p>
    <w:p>
      <w:r>
        <w:rPr>
          <w:b w:val="0"/>
          <w:i w:val="0"/>
        </w:rPr>
        <w:t>• ввести canonical neural event schema;</w:t>
      </w:r>
    </w:p>
    <w:p>
      <w:r>
        <w:rPr>
          <w:b w:val="0"/>
          <w:i w:val="0"/>
        </w:rPr>
        <w:t>• добавить true semantic pointer / binding layer на ограниченной mobile dimension;</w:t>
      </w:r>
    </w:p>
    <w:p>
      <w:r>
        <w:rPr>
          <w:b w:val="0"/>
          <w:i w:val="0"/>
        </w:rPr>
        <w:t>• подключить imagination/world-model rollouts только в глубокий cadence;</w:t>
      </w:r>
    </w:p>
    <w:p>
      <w:r>
        <w:rPr>
          <w:b w:val="0"/>
          <w:i w:val="0"/>
        </w:rPr>
        <w:t>• провести multi-day persistence runs;</w:t>
      </w:r>
    </w:p>
    <w:p>
      <w:r>
        <w:rPr>
          <w:b w:val="0"/>
          <w:i w:val="0"/>
        </w:rPr>
        <w:t>• ввести forgetting/anti-forgetting benchmark;</w:t>
      </w:r>
    </w:p>
    <w:p>
      <w:r>
        <w:rPr>
          <w:b w:val="0"/>
          <w:i w:val="0"/>
        </w:rPr>
        <w:t>• ввести independent external holdout для personality development;</w:t>
      </w:r>
    </w:p>
    <w:p>
      <w:r>
        <w:rPr>
          <w:b w:val="0"/>
          <w:i w:val="0"/>
        </w:rPr>
        <w:t>• проверить Android real-device thermal/RAM/battery limits;</w:t>
      </w:r>
    </w:p>
    <w:p>
      <w:r>
        <w:rPr>
          <w:b w:val="0"/>
          <w:i w:val="0"/>
        </w:rPr>
        <w:t>• выполнить 24h/72h autonomous run;</w:t>
      </w:r>
    </w:p>
    <w:p>
      <w:r>
        <w:rPr>
          <w:b w:val="0"/>
          <w:i w:val="0"/>
        </w:rPr>
        <w:t>• ввести causal self-experiment registry;</w:t>
      </w:r>
    </w:p>
    <w:p>
      <w:r>
        <w:rPr>
          <w:b w:val="0"/>
          <w:i w:val="0"/>
        </w:rPr>
        <w:t>• создать identity revision protocol с reversible provenance;</w:t>
      </w:r>
    </w:p>
    <w:p>
      <w:r>
        <w:rPr>
          <w:b w:val="0"/>
          <w:i w:val="0"/>
        </w:rPr>
        <w:t>• проверить social consistency longitudinally;</w:t>
      </w:r>
    </w:p>
    <w:p>
      <w:r>
        <w:rPr>
          <w:b w:val="0"/>
          <w:i w:val="0"/>
        </w:rPr>
        <w:t>• сделать reproducibility package: seed, fixtures, replay, evidence bundle.</w:t>
      </w:r>
    </w:p>
    <w:p>
      <w:r>
        <w:br w:type="page"/>
      </w:r>
    </w:p>
    <w:p>
      <w:pPr>
        <w:pStyle w:val="Heading1"/>
      </w:pPr>
      <w:r>
        <w:t>13. Roadmap: большие проходы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Range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Большой проход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Содержание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B291–B300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Function Reality Closure I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critical capability passports; lifecycle probes; replay; direct behavioral assertions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B301–B310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Core Decomposition I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разнести OrganismCore на ownership domains без потери API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B311–B320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Neural Representation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semantic pointers, sparse binding, structured latent memory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B321–B330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World Model Imagination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compact learned dynamics + counterfactual rollouts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B331–B340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Autobiographical Person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experience selection, identity revisions, values, narrative continuity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B341–B350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Social Person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other-model stability, relationship memory, cooperative prediction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B351–B360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Developmental Organism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open-ended skills, self-generated curriculum, meta-learning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B361–B370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Long Horizon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24h/72h/168h campaigns; crash/restart; memory ecology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B371–B380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Mobile Native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Android device profiling, thermal governor, background resilience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B381–B390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Evidence Closure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all critical public/stateful functions verified and reproducible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B391–B400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Release 100 research gate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integrated acceptance matrix; no consciousness claim beyond evidence</w:t>
            </w:r>
          </w:p>
        </w:tc>
      </w:tr>
    </w:tbl>
    <w:p>
      <w:r>
        <w:br w:type="page"/>
      </w:r>
    </w:p>
    <w:p>
      <w:pPr>
        <w:pStyle w:val="Heading1"/>
      </w:pPr>
      <w:r>
        <w:t>14. Уникальные архитектурные идеи</w:t>
      </w:r>
    </w:p>
    <w:p>
      <w:r>
        <w:rPr>
          <w:b/>
          <w:i w:val="0"/>
        </w:rPr>
        <w:t xml:space="preserve">Neural event spine: </w:t>
      </w:r>
    </w:p>
    <w:p>
      <w:r>
        <w:rPr>
          <w:b w:val="0"/>
          <w:i w:val="0"/>
        </w:rPr>
        <w:t>каждое важное изменение организма становится event с parent lineage; это связывает memory, self, learning и audit.</w:t>
      </w:r>
    </w:p>
    <w:p>
      <w:r>
        <w:rPr>
          <w:b/>
          <w:i w:val="0"/>
        </w:rPr>
        <w:t xml:space="preserve">Prediction Budget Market: </w:t>
      </w:r>
    </w:p>
    <w:p>
      <w:r>
        <w:rPr>
          <w:b w:val="0"/>
          <w:i w:val="0"/>
        </w:rPr>
        <w:t>подсистемы получают вычислительный бюджет пропорционально error + uncertainty + expected information gain.</w:t>
      </w:r>
    </w:p>
    <w:p>
      <w:r>
        <w:rPr>
          <w:b/>
          <w:i w:val="0"/>
        </w:rPr>
        <w:t xml:space="preserve">Shadow Organism: </w:t>
      </w:r>
    </w:p>
    <w:p>
      <w:r>
        <w:rPr>
          <w:b w:val="0"/>
          <w:i w:val="0"/>
        </w:rPr>
        <w:t>вторая lightweight policy simulation используется только как causal critic, а не как второй хозяин личности.</w:t>
      </w:r>
    </w:p>
    <w:p>
      <w:r>
        <w:rPr>
          <w:b/>
          <w:i w:val="0"/>
        </w:rPr>
        <w:t xml:space="preserve">Identity thermodynamics: </w:t>
      </w:r>
    </w:p>
    <w:p>
      <w:r>
        <w:rPr>
          <w:b w:val="0"/>
          <w:i w:val="0"/>
        </w:rPr>
        <w:t>изменения self-model требуют минимальной evidence energy; без evidence identity revision не проходит.</w:t>
      </w:r>
    </w:p>
    <w:p>
      <w:r>
        <w:rPr>
          <w:b/>
          <w:i w:val="0"/>
        </w:rPr>
        <w:t xml:space="preserve">Developmental phase transitions: </w:t>
      </w:r>
    </w:p>
    <w:p>
      <w:r>
        <w:rPr>
          <w:b w:val="0"/>
          <w:i w:val="0"/>
        </w:rPr>
        <w:t>организм должен уметь менять не только параметры, но и режим развития: exploration, consolidation, recovery, protection.</w:t>
      </w:r>
    </w:p>
    <w:p>
      <w:r>
        <w:rPr>
          <w:b/>
          <w:i w:val="0"/>
        </w:rPr>
        <w:t xml:space="preserve">Neural passport: </w:t>
      </w:r>
    </w:p>
    <w:p>
      <w:r>
        <w:rPr>
          <w:b w:val="0"/>
          <w:i w:val="0"/>
        </w:rPr>
        <w:t>каждый важный neural module имеет behavioral passport: inputs, state delta, causal lesion, persistence, replay, failure envelope.</w:t>
      </w:r>
    </w:p>
    <w:p>
      <w:r>
        <w:rPr>
          <w:b/>
          <w:i w:val="0"/>
        </w:rPr>
        <w:t xml:space="preserve">Sparse semantic chemistry: </w:t>
      </w:r>
    </w:p>
    <w:p>
      <w:r>
        <w:rPr>
          <w:b w:val="0"/>
          <w:i w:val="0"/>
        </w:rPr>
        <w:t>компоненты личности и мира кодируются не только числами, а binding/composition operations над ограниченным vector-symbolic substrate.</w:t>
      </w:r>
    </w:p>
    <w:p>
      <w:r>
        <w:rPr>
          <w:b/>
          <w:i w:val="0"/>
        </w:rPr>
        <w:t xml:space="preserve">Dream compiler: </w:t>
      </w:r>
    </w:p>
    <w:p>
      <w:r>
        <w:rPr>
          <w:b w:val="0"/>
          <w:i w:val="0"/>
        </w:rPr>
        <w:t>глубокий counterfactual simulator генерирует внутренние training episodes без дорогого внешнего действия.</w:t>
      </w:r>
    </w:p>
    <w:p>
      <w:r>
        <w:br w:type="page"/>
      </w:r>
    </w:p>
    <w:p>
      <w:pPr>
        <w:pStyle w:val="Heading1"/>
      </w:pPr>
      <w:r>
        <w:t>15. Где проект всё ещё слабый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Аспект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Оценка 1–10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Архитектура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7.5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много зрелых слоёв, но Core перегружен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Интеграция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7.5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B289/B290 улучшают causal links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Neural substrate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6.9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реальные stateful neural-like mechanisms, но не brain equivalent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Autonomy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6.8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много автономных controllers; нужен долгий external run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Personality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6.7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многослойная identity/value/social continuity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Memory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8.0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сильная multi-timescale infrastructure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World model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7.1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много scaffolding, нужен stronger learned predictive simulator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Function verification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2.8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строгая VERIFIED поверхность всё ещё мала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Mobile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6.9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final 1000 horizon PASS; нужен real Android campaign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UI/Live2D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8.0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работает, dependency closure corrected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Maintainability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5.1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OrganismCore size remains primary risk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Scientific evidence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4.5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framework strong, human-equivalence evidence absent</w:t>
            </w:r>
          </w:p>
        </w:tc>
      </w:tr>
    </w:tbl>
    <w:p>
      <w:r>
        <w:br w:type="page"/>
      </w:r>
    </w:p>
    <w:p>
      <w:pPr>
        <w:pStyle w:val="Heading1"/>
      </w:pPr>
      <w:r>
        <w:t>16. Final evidence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Gate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Result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Interpretation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Typecheck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source compiles under project policy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B289 neural integration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240 cycles, 240 learning updates, lesion effect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B290 standalone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323 observations, 320 learning updates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B290 modes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verify/consolidate/reflect/protect observed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B290 core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real OrganismCore integration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Organism smoke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runtime advances and state exists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UI smoke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interactive shell contract works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Server smoke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HTTP/API runtime works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Restart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state persists across restart test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Concurrency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parallel safety test passes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Mobile horizon 1000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p95 143.51 ms; ratio 1.141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Function passports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3550 contracts classified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Consciousness claim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NOT ESTABLISHED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correct boundary maintained</w:t>
            </w:r>
          </w:p>
        </w:tc>
      </w:tr>
    </w:tbl>
    <w:p>
      <w:r>
        <w:br w:type="page"/>
      </w:r>
    </w:p>
    <w:p>
      <w:pPr>
        <w:pStyle w:val="Heading1"/>
      </w:pPr>
      <w:r>
        <w:t>17. Фундаментальный вывод о цели</w:t>
      </w:r>
    </w:p>
    <w:p>
      <w:r>
        <w:rPr>
          <w:b w:val="0"/>
          <w:i w:val="0"/>
        </w:rPr>
        <w:t>Цель «разумный самостоятельный автономный когнитивный искусственный организм, в идеале неотличимый от человека» не достигается одним нейронным модулем. В проекте уже видна правильная форма будущей системы: continuous state, persistent memory, world model, self model, values, social models, action selection, learning, developmental controller и embodied constraints.</w:t>
      </w:r>
    </w:p>
    <w:p>
      <w:r>
        <w:rPr>
          <w:b w:val="0"/>
          <w:i w:val="0"/>
        </w:rPr>
        <w:t>Самый важный следующий переход — от ширины к глубине доказательств. Сейчас добавить ещё 50 подсистем будет менее выгодно, чем заставить уже существующие 50 критических подсистем проходить causal behavioral contracts в реальном runtime.</w:t>
      </w:r>
    </w:p>
    <w:p>
      <w:r>
        <w:rPr>
          <w:b w:val="0"/>
          <w:i w:val="0"/>
        </w:rPr>
        <w:t>Одновременно нужно сохранять multi-timescale architecture. Средний телефон не обязан симулировать человеческий мозг каждый millisecond. Важнее правильно распределять fast cognition, slow personality, deep learning и offline consolidation.</w:t>
      </w:r>
    </w:p>
    <w:p>
      <w:r>
        <w:rPr>
          <w:b w:val="0"/>
          <w:i w:val="0"/>
        </w:rPr>
        <w:t>Таким образом B290 является не финальной «нейросетью сознания», а важным шагом к организму, который способен выбирать не только действие, но и режим собственного развития — при этом решение остаётся измеримым и evidence-gated.</w:t>
      </w:r>
    </w:p>
    <w:p>
      <w:r>
        <w:br w:type="page"/>
      </w:r>
    </w:p>
    <w:p>
      <w:pPr>
        <w:pStyle w:val="Heading1"/>
      </w:pPr>
      <w:r>
        <w:t>18. Карта цифрового организма: владельцы и связи</w:t>
      </w:r>
    </w:p>
    <w:p>
      <w:r>
        <w:rPr>
          <w:b w:val="0"/>
          <w:i w:val="0"/>
        </w:rPr>
        <w:t>Для будущих изменений нужен не просто список модулей, а ownership graph. Один домен должен иметь canonical owner, а другие домены должны обращаться к нему через измеримый контракт. Это снижает дублирование и делает причинные эксперименты возможными.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Домен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Canonical owner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Главный выход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Perception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sensory/interoceptive stack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обновлённое состояние мира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Attention/workspace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global workspace + salience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выбранное содержание текущего processing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Memory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multi-timescale memory subsystem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retrieval / consolidation / provenance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World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world model stack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prediction / counterfactual state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Self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self subsystem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identity / coherence / agency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Values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autonomous value formation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utility / conflict / preference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Social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B288 social brain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other-model / relation state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Neural substrate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B289 integration spine + neural ecology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latent dynamics / plasticity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Development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B290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режим и бюджет развития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Action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planning + motor arbitration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chosen action + outcome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Evidence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event fabric + capability passports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replayable proof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Embodiment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Live2D / telemetry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visible state + resource constraints</w:t>
            </w:r>
          </w:p>
        </w:tc>
      </w:tr>
    </w:tbl>
    <w:p>
      <w:r>
        <w:rPr>
          <w:b w:val="0"/>
          <w:i w:val="0"/>
        </w:rPr>
        <w:t>Правило связи: downstream module может использовать snapshot/contract другого owner, но не должен silently mutate его state. Изменения должны проходить через event, explicit API или transaction boundary. Это одна из главных задач B301–B310.</w:t>
      </w:r>
    </w:p>
    <w:p>
      <w:r>
        <w:br w:type="page"/>
      </w:r>
    </w:p>
    <w:p>
      <w:pPr>
        <w:pStyle w:val="Heading1"/>
      </w:pPr>
      <w:r>
        <w:t>19. Acceptance matrix: что будет считаться реальным прогрессом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Уровень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Не считается прогрессом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Считается прогрессом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Code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новый класс/файл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выполненный behavioral contract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Neural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ещё один vector/state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lesion → measurable behavioral change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Learning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счётчик update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outcome меняет policy/state и воспроизводится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Personality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новый trait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trait влияет на поведение и сохраняет longitudinal consistency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Autonomy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ещё один controller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организм сам выбирает developmental режим по ситуации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Memory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ещё одно storage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retrieval влияет на decision, а consolidation меняет future recall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World model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ещё один predictor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counterfactual prediction улучшает action selection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Consciousness research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словесное описание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воспроизводимый набор функциональных indicators с causal controls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Mobile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быстрый unit test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1000+ cycles, bounded memory, restart and thermal evidence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Release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ZIP существует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clean extraction + install + full gate + evidence bundle</w:t>
            </w:r>
          </w:p>
        </w:tc>
      </w:tr>
    </w:tbl>
    <w:p>
      <w:r>
        <w:rPr>
          <w:b w:val="0"/>
          <w:i w:val="0"/>
        </w:rPr>
        <w:t>Это превращает разработку из количества кода в accumulation of verified capability. В каждом будущем большом проходе должен существовать список claims, tests, expected deltas и rollback criteria.</w:t>
      </w:r>
    </w:p>
    <w:p>
      <w:r>
        <w:br w:type="page"/>
      </w:r>
    </w:p>
    <w:p>
      <w:pPr>
        <w:pStyle w:val="Heading1"/>
      </w:pPr>
      <w:r>
        <w:t>20. Forensic anti-decoration protocol</w:t>
      </w:r>
    </w:p>
    <w:p>
      <w:r>
        <w:rPr>
          <w:b w:val="0"/>
          <w:i w:val="0"/>
        </w:rPr>
        <w:t>Чтобы проект не мог незаметно превратиться в декоративную нейросеть, для каждого крупного модуля вводится forensic protocol.</w:t>
      </w:r>
    </w:p>
    <w:p>
      <w:r>
        <w:rPr>
          <w:b w:val="0"/>
          <w:i w:val="0"/>
        </w:rPr>
        <w:t>• Проверить, что состояние реально меняется от входа и не остаётся constant/default.</w:t>
      </w:r>
    </w:p>
    <w:p>
      <w:r>
        <w:rPr>
          <w:b w:val="0"/>
          <w:i w:val="0"/>
        </w:rPr>
        <w:t>• Проверить, что изменение состояния изменяет хотя бы один downstream observable.</w:t>
      </w:r>
    </w:p>
    <w:p>
      <w:r>
        <w:rPr>
          <w:b w:val="0"/>
          <w:i w:val="0"/>
        </w:rPr>
        <w:t>• Провести causal lesion: отключить модуль и измерить падение конкретного поведения.</w:t>
      </w:r>
    </w:p>
    <w:p>
      <w:r>
        <w:rPr>
          <w:b w:val="0"/>
          <w:i w:val="0"/>
        </w:rPr>
        <w:t>• Провести restore: вернуть модуль и подтвердить восстановление.</w:t>
      </w:r>
    </w:p>
    <w:p>
      <w:r>
        <w:rPr>
          <w:b w:val="0"/>
          <w:i w:val="0"/>
        </w:rPr>
        <w:t>• Провести persistence: restart не должен уничтожать claimed long-lived state.</w:t>
      </w:r>
    </w:p>
    <w:p>
      <w:r>
        <w:rPr>
          <w:b w:val="0"/>
          <w:i w:val="0"/>
        </w:rPr>
        <w:t>• Провести replay: одинаковый fixture должен давать сопоставимое поведение.</w:t>
      </w:r>
    </w:p>
    <w:p>
      <w:r>
        <w:rPr>
          <w:b w:val="0"/>
          <w:i w:val="0"/>
        </w:rPr>
        <w:t>• Проверить failure envelope: NaN, extreme values, empty inputs, repeated calls, stale state.</w:t>
      </w:r>
    </w:p>
    <w:p>
      <w:r>
        <w:rPr>
          <w:b w:val="0"/>
          <w:i w:val="0"/>
        </w:rPr>
        <w:t>• Проверить ownership: нет второго скрытого owner, который маскирует отсутствие реального влияния.</w:t>
      </w:r>
    </w:p>
    <w:p>
      <w:r>
        <w:rPr>
          <w:b w:val="0"/>
          <w:i w:val="0"/>
        </w:rPr>
        <w:t>• Проверить performance: hot-path overhead измеряется на mobile profile.</w:t>
      </w:r>
    </w:p>
    <w:p>
      <w:r>
        <w:rPr>
          <w:b w:val="0"/>
          <w:i w:val="0"/>
        </w:rPr>
        <w:t>• Проверить evidence provenance: каждый PASS связан с конкретным тестом и artifact.</w:t>
      </w:r>
    </w:p>
    <w:p>
      <w:r>
        <w:rPr>
          <w:b w:val="0"/>
          <w:i w:val="0"/>
        </w:rPr>
        <w:t>Этот протокол должен стать автоматической частью B291–B390. Тогда «маскировка» будет ловиться не человеческим просмотром, а самим release gate.</w:t>
      </w:r>
    </w:p>
    <w:p>
      <w:r>
        <w:br w:type="page"/>
      </w:r>
    </w:p>
    <w:p>
      <w:pPr>
        <w:pStyle w:val="Heading1"/>
      </w:pPr>
      <w:r>
        <w:t>21. Многомасштабная нейронность: целевой режим</w:t>
      </w:r>
    </w:p>
    <w:p>
      <w:r>
        <w:rPr>
          <w:b w:val="0"/>
          <w:i w:val="0"/>
        </w:rPr>
        <w:t>Человеческий мозг не является одной синхронной функцией. Для цифрового организма разумнее строить несколько временны́х масштабов. B289/B290 уже начинают это делать; дальше схема должна стать явной.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Масштаб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Содержание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Цель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micro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arbitration, reflex-like routing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стабильная реакция и ограниченный compute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fast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attention, workspace, recurrent neural state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текущее мышление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planning, social inference, memory retrieval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ситуационный cognition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slow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personality, values, developmental gate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формирование личности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deep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dream/world-model/consolidation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внутреннее обучение без действия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epoch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identity revisions / structural development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долговременная жизнь организма</w:t>
            </w:r>
          </w:p>
        </w:tc>
      </w:tr>
    </w:tbl>
    <w:p>
      <w:r>
        <w:rPr>
          <w:b w:val="0"/>
          <w:i w:val="0"/>
        </w:rPr>
        <w:t>Ключевой принцип: глубокий процесс не должен блокировать быстрый контур. Он должен оставлять bounded artifacts: prediction improvements, memory updates, policy deltas, identity evidence и proposed structural changes. Это особенно важно для Termux.</w:t>
      </w:r>
    </w:p>
    <w:p>
      <w:r>
        <w:br w:type="page"/>
      </w:r>
    </w:p>
    <w:p>
      <w:pPr>
        <w:pStyle w:val="Heading1"/>
      </w:pPr>
      <w:r>
        <w:t>22. Программа перехода к stronger artificial person</w:t>
      </w:r>
    </w:p>
    <w:p>
      <w:r>
        <w:rPr>
          <w:b w:val="0"/>
          <w:i w:val="0"/>
        </w:rPr>
        <w:t>• B291: выбрать 100–200 критических public/stateful функций и построить для них executable passports.</w:t>
      </w:r>
    </w:p>
    <w:p>
      <w:r>
        <w:rPr>
          <w:b w:val="0"/>
          <w:i w:val="0"/>
        </w:rPr>
        <w:t>• B292: lifecycle harness — cold start → interaction → learning → restart → recovery → replay.</w:t>
      </w:r>
    </w:p>
    <w:p>
      <w:r>
        <w:rPr>
          <w:b w:val="0"/>
          <w:i w:val="0"/>
        </w:rPr>
        <w:t>• B293: causal harness — automatic lesion/restore and effect-size thresholds.</w:t>
      </w:r>
    </w:p>
    <w:p>
      <w:r>
        <w:rPr>
          <w:b w:val="0"/>
          <w:i w:val="0"/>
        </w:rPr>
        <w:t>• B294: longitudinal personality benchmark — same identity under different contexts, noise and memory retrieval.</w:t>
      </w:r>
    </w:p>
    <w:p>
      <w:r>
        <w:rPr>
          <w:b w:val="0"/>
          <w:i w:val="0"/>
        </w:rPr>
        <w:t>• B295: self-directed curriculum benchmark — organism generates and ranks its own next learning tasks.</w:t>
      </w:r>
    </w:p>
    <w:p>
      <w:r>
        <w:rPr>
          <w:b w:val="0"/>
          <w:i w:val="0"/>
        </w:rPr>
        <w:t>• B296: world-model benchmark — compare prediction-guided action against non-model baseline.</w:t>
      </w:r>
    </w:p>
    <w:p>
      <w:r>
        <w:rPr>
          <w:b w:val="0"/>
          <w:i w:val="0"/>
        </w:rPr>
        <w:t>• B297: social consistency benchmark — relationship state, expectation, repair after contradiction.</w:t>
      </w:r>
    </w:p>
    <w:p>
      <w:r>
        <w:rPr>
          <w:b w:val="0"/>
          <w:i w:val="0"/>
        </w:rPr>
        <w:t>• B298: mobile stress campaign — memory pressure, thermal pressure, long horizon, background/restart.</w:t>
      </w:r>
    </w:p>
    <w:p>
      <w:r>
        <w:rPr>
          <w:b w:val="0"/>
          <w:i w:val="0"/>
        </w:rPr>
        <w:t>• B299: evidence consolidation — one canonical evidence bundle per capability.</w:t>
      </w:r>
    </w:p>
    <w:p>
      <w:r>
        <w:rPr>
          <w:b w:val="0"/>
          <w:i w:val="0"/>
        </w:rPr>
        <w:t>• B300: release gate — reject any claimed capability without reproducible evidence.</w:t>
      </w:r>
    </w:p>
    <w:p>
      <w:r>
        <w:rPr>
          <w:b w:val="0"/>
          <w:i w:val="0"/>
        </w:rPr>
        <w:t>Этот sub-roadmap является первым кирпичиком большого B291–B300 прохода. После него B301–B400 можно строить уже на измеряемых capabilities, а не на предположениях.</w:t>
      </w:r>
    </w:p>
    <w:p>
      <w:r>
        <w:br w:type="page"/>
      </w:r>
    </w:p>
    <w:p>
      <w:pPr>
        <w:pStyle w:val="Heading1"/>
      </w:pPr>
      <w:r>
        <w:t>23. Новые комбинации, которые стоит исследовать</w:t>
      </w:r>
    </w:p>
    <w:p>
      <w:r>
        <w:rPr>
          <w:b/>
          <w:i w:val="0"/>
        </w:rPr>
        <w:t xml:space="preserve">Developmental black box: </w:t>
      </w:r>
    </w:p>
    <w:p>
      <w:r>
        <w:rPr>
          <w:b w:val="0"/>
          <w:i w:val="0"/>
        </w:rPr>
        <w:t>B290 получает только observables и сам выбирает developmental mode; внутренние причины выбора записываются как evidence trace. Это позволяет тестировать autonomy без ручного управления режимом.</w:t>
      </w:r>
    </w:p>
    <w:p>
      <w:r>
        <w:rPr>
          <w:b/>
          <w:i w:val="0"/>
        </w:rPr>
        <w:t xml:space="preserve">Causal personality graph: </w:t>
      </w:r>
    </w:p>
    <w:p>
      <w:r>
        <w:rPr>
          <w:b w:val="0"/>
          <w:i w:val="0"/>
        </w:rPr>
        <w:t>каждая trait/value revision связывается с опытом, prediction error и consequence. Личность становится графом причин, а не набором коэффициентов.</w:t>
      </w:r>
    </w:p>
    <w:p>
      <w:r>
        <w:rPr>
          <w:b/>
          <w:i w:val="0"/>
        </w:rPr>
        <w:t xml:space="preserve">Neural ecology market: </w:t>
      </w:r>
    </w:p>
    <w:p>
      <w:r>
        <w:rPr>
          <w:b w:val="0"/>
          <w:i w:val="0"/>
        </w:rPr>
        <w:t>modules конкурируют не за activation, а за compute budget. Редкие дорогие modules должны покупать право на вычисление через expected information gain.</w:t>
      </w:r>
    </w:p>
    <w:p>
      <w:r>
        <w:rPr>
          <w:b/>
          <w:i w:val="0"/>
        </w:rPr>
        <w:t xml:space="preserve">Dream-to-wake transfer test: </w:t>
      </w:r>
    </w:p>
    <w:p>
      <w:r>
        <w:rPr>
          <w:b w:val="0"/>
          <w:i w:val="0"/>
        </w:rPr>
        <w:t>каждый deep imagined episode получает идентификатор; затем проверяется, какой процент реального поведения улучшился благодаря именно этим эпизодам.</w:t>
      </w:r>
    </w:p>
    <w:p>
      <w:r>
        <w:rPr>
          <w:b/>
          <w:i w:val="0"/>
        </w:rPr>
        <w:t xml:space="preserve">Identity hysteresis: </w:t>
      </w:r>
    </w:p>
    <w:p>
      <w:r>
        <w:rPr>
          <w:b w:val="0"/>
          <w:i w:val="0"/>
        </w:rPr>
        <w:t>небольшой единичный опыт не должен сразу менять self-model; требуется накопление evidence с контролируемой hysteresis. Это может дать более устойчивую цифровую личность.</w:t>
      </w:r>
    </w:p>
    <w:p>
      <w:r>
        <w:rPr>
          <w:b/>
          <w:i w:val="0"/>
        </w:rPr>
        <w:t xml:space="preserve">Self-generated contradiction lab: </w:t>
      </w:r>
    </w:p>
    <w:p>
      <w:r>
        <w:rPr>
          <w:b w:val="0"/>
          <w:i w:val="0"/>
        </w:rPr>
        <w:t>организм намеренно ищет случаи, где собственные memories, values или predictions конфликтуют, затем выбирает correction strategy и фиксирует provenance.</w:t>
      </w:r>
    </w:p>
    <w:p>
      <w:r>
        <w:rPr>
          <w:b/>
          <w:i w:val="0"/>
        </w:rPr>
        <w:t xml:space="preserve">Organism checksum: </w:t>
      </w:r>
    </w:p>
    <w:p>
      <w:r>
        <w:rPr>
          <w:b w:val="0"/>
          <w:i w:val="0"/>
        </w:rPr>
        <w:t>помимо state snapshot хранится compact behavioral signature: key tendencies, memory retrieval probes, action preferences, self-coherence. После restart или migration signature сравнивается.</w:t>
      </w:r>
    </w:p>
    <w:p>
      <w:r>
        <w:br w:type="page"/>
      </w:r>
    </w:p>
    <w:p>
      <w:pPr>
        <w:pStyle w:val="Heading1"/>
      </w:pPr>
      <w:r>
        <w:t>24. Release readiness after B290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Gate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State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Remaining caveat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Typecheck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none observed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Architecture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373 canonical files; OrganismCore still large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Integrity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2203 audited files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Contract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release contract clean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Hygiene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trailing whitespace cleaned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Forensics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no duplicate content/name or stale markers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B289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neural integration + lesion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B290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development mode + learning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Mobile 1000</w:t>
            </w:r>
          </w:p>
        </w:tc>
        <w:tc>
          <w:tcPr>
            <w:tcW w:type="dxa" w:w="3389"/>
            <w:vAlign w:val="center"/>
          </w:tcPr>
          <w:p>
            <w:r>
              <w:t>PASS (verified run)</w:t>
            </w:r>
          </w:p>
        </w:tc>
        <w:tc>
          <w:tcPr>
            <w:tcW w:type="dxa" w:w="3389"/>
            <w:vAlign w:val="center"/>
          </w:tcPr>
          <w:p>
            <w:r>
              <w:t>p95 143.51 ms; one clean-extraction cold run reached ~201.7 ms; real Android gate open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Function reality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PASS as inventory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only 38/3550 strict VERIFIED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Real Android device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NOT YET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must run on target hardware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24–72h autonomy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NOT YET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required for longitudinal confidence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Human-equivalent consciousness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NOT ESTABLISHED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outside current evidence</w:t>
            </w:r>
          </w:p>
        </w:tc>
      </w:tr>
    </w:tbl>
    <w:p>
      <w:r>
        <w:rPr>
          <w:b w:val="0"/>
          <w:i w:val="0"/>
        </w:rPr>
        <w:t>Therefore B290 is a legitimate engineering release candidate, not an endpoint. Its strongest contribution is architectural: it creates a bounded developmental decision layer that can later govern learning, identity revision, memory consolidation and world-model growth.</w:t>
      </w:r>
    </w:p>
    <w:p>
      <w:r>
        <w:br w:type="page"/>
      </w:r>
    </w:p>
    <w:p>
      <w:pPr>
        <w:pStyle w:val="Heading1"/>
      </w:pPr>
      <w:r>
        <w:t>25. Final master conclusion</w:t>
      </w:r>
    </w:p>
    <w:p>
      <w:r>
        <w:rPr>
          <w:b w:val="0"/>
          <w:i w:val="0"/>
        </w:rPr>
        <w:t>После B290 проект приблизился к правильной форме искусственного организма не потому, что в нём стало больше файлов, а потому, что несколько ранее раздельных механизмов получили общий developmental contract. Организм теперь может оценивать evidence, uncertainty, novelty, causal confidence, stability, energy and thermal pressure и выбирать режим собственного дальнейшего развития.</w:t>
      </w:r>
    </w:p>
    <w:p>
      <w:r>
        <w:rPr>
          <w:b w:val="0"/>
          <w:i w:val="0"/>
        </w:rPr>
        <w:t>Самая опасная будущая ошибка — снова начать наращивать ширину без закрытия evidence. Поэтому следующий фронт должен быть почти противоположным B290: меньше новых owners, больше behavioral proofs, decomposition и longitudinal experiments. После этого можно позволить world model и semantic neural substrate стать значительно глубже, потому что будет видно, что именно они улучшают.</w:t>
      </w:r>
    </w:p>
    <w:p>
      <w:r>
        <w:rPr>
          <w:b w:val="0"/>
          <w:i w:val="0"/>
        </w:rPr>
        <w:t>Целевой путь остаётся: embodied cognition → persistent self → developmental autonomy → world model → autobiographical/social person → long-horizon self-directed learning → evidence-gated structural evolution. Человеческое сходство должно быть outcome benchmark, а не предположением о внутренней природе системы.</w:t>
      </w:r>
    </w:p>
    <w:p>
      <w:r>
        <w:rPr>
          <w:b w:val="0"/>
          <w:i w:val="0"/>
        </w:rPr>
        <w:t>B290 завершает этап «соединить neurality с autonomy» и открывает этап «доказать, что каждая часть организма действительно живёт внутри общей причинной системы». Это наиболее продуктивная основа для следующих больших проходов.</w:t>
      </w:r>
    </w:p>
    <w:p>
      <w:r>
        <w:br w:type="page"/>
      </w:r>
    </w:p>
    <w:p>
      <w:pPr>
        <w:pStyle w:val="Heading1"/>
      </w:pPr>
      <w:r>
        <w:t>26. Sources and external references</w:t>
      </w:r>
    </w:p>
    <w:p>
      <w:r>
        <w:rPr>
          <w:b w:val="0"/>
          <w:i w:val="0"/>
        </w:rPr>
        <w:t>[1] Nengo Documentation — core framework and ecosystem. https://www.nengo.ai/documentation/</w:t>
      </w:r>
    </w:p>
    <w:p>
      <w:r>
        <w:rPr>
          <w:b w:val="0"/>
          <w:i w:val="0"/>
        </w:rPr>
        <w:t>[2] Nengo SPA — Semantic Pointer Architecture, structured representations and action selection. https://www.nengo.ai/nengo-spa/</w:t>
      </w:r>
    </w:p>
    <w:p>
      <w:r>
        <w:rPr>
          <w:b w:val="0"/>
          <w:i w:val="0"/>
        </w:rPr>
        <w:t>[3] Emergent / Leabra — biologically based neural network simulation framework and sparse cognitive networks. https://github.com/emer/emergent/ and https://github.com/emer/leabra/</w:t>
      </w:r>
    </w:p>
    <w:p>
      <w:r>
        <w:rPr>
          <w:b w:val="0"/>
          <w:i w:val="0"/>
        </w:rPr>
        <w:t>[4] NEST Simulator — large-scale neural network simulation and plasticity. https://www.nest-simulator.org/</w:t>
      </w:r>
    </w:p>
    <w:p>
      <w:r>
        <w:rPr>
          <w:b w:val="0"/>
          <w:i w:val="0"/>
        </w:rPr>
        <w:t>[5] Brian 2 — spiking neural network simulator and code generation. https://briansimulator.org/</w:t>
      </w:r>
    </w:p>
    <w:p>
      <w:r>
        <w:rPr>
          <w:b w:val="0"/>
          <w:i w:val="0"/>
        </w:rPr>
        <w:t>[6] DreamerV3 official repository — world models, imagined trajectories and actor-critic learning. https://github.com/danijar/dreamerv3</w:t>
      </w:r>
    </w:p>
    <w:p>
      <w:r>
        <w:rPr>
          <w:b w:val="0"/>
          <w:i w:val="0"/>
        </w:rPr>
        <w:t>[7] OpenCog Hyperon / MeTTa tutorials — cognitive architecture concepts; project documentation notes work-in-progress status. https://github.com/TownesZhou/hyperon-tutorials</w:t>
      </w:r>
    </w:p>
    <w:p>
      <w:r>
        <w:br w:type="page"/>
      </w:r>
    </w:p>
    <w:p>
      <w:pPr>
        <w:pStyle w:val="Heading1"/>
      </w:pPr>
      <w:r>
        <w:t>27. Release boundary and next step</w:t>
      </w:r>
    </w:p>
    <w:p>
      <w:r>
        <w:rPr>
          <w:b w:val="0"/>
          <w:i w:val="0"/>
        </w:rPr>
        <w:t>B290 может быть поставлен как development release, потому что все критические тесты, включая mobile horizon, после оптимизации проходят. Однако он не должен называться доказанным сознанием или человеческим эквивалентом.</w:t>
      </w:r>
    </w:p>
    <w:p>
      <w:r>
        <w:rPr>
          <w:b w:val="0"/>
          <w:i w:val="0"/>
        </w:rPr>
        <w:t>Следующий максимально выгодный большой проход: B291–B300 Function Reality Closure I + Core Decomposition I. Цель — не увеличивать число модулей, а резко увеличить количество реально доказанных capability units, одновременно уменьшив концентрацию ответственности в OrganismCore.</w:t>
      </w:r>
    </w:p>
    <w:p>
      <w:r>
        <w:rPr>
          <w:b w:val="0"/>
          <w:i w:val="0"/>
        </w:rPr>
        <w:t>Критерий успеха следующего прохода: больше VERIFIED функций, меньше duplicate owners, меньше deep snapshots в hot path, больше replayable causal evidence, без ухудшения mobile p95 и restart guarantees.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Neuro-Kurisu 35.6.1 B290 | Evidence-first artificial organism engineering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