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E1CC2" w:rsidP="000E1CC2">
      <w:pPr>
        <w:spacing w:line="220" w:lineRule="atLeast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4.1 </w:t>
      </w:r>
      <w:r>
        <w:rPr>
          <w:rFonts w:hint="eastAsia"/>
        </w:rPr>
        <w:t>两种行人检测算法在</w:t>
      </w:r>
      <w:r>
        <w:rPr>
          <w:rFonts w:hint="eastAsia"/>
        </w:rPr>
        <w:t>INRIA</w:t>
      </w:r>
      <w:r>
        <w:rPr>
          <w:rFonts w:hint="eastAsia"/>
        </w:rPr>
        <w:t>数据库的处理结果</w:t>
      </w:r>
    </w:p>
    <w:tbl>
      <w:tblPr>
        <w:tblStyle w:val="a3"/>
        <w:tblW w:w="0" w:type="auto"/>
        <w:tblLook w:val="04A0"/>
      </w:tblPr>
      <w:tblGrid>
        <w:gridCol w:w="2093"/>
        <w:gridCol w:w="2693"/>
        <w:gridCol w:w="1605"/>
        <w:gridCol w:w="2131"/>
      </w:tblGrid>
      <w:tr w:rsidR="000E1CC2" w:rsidTr="000E1CC2">
        <w:tc>
          <w:tcPr>
            <w:tcW w:w="2093" w:type="dxa"/>
          </w:tcPr>
          <w:p w:rsidR="000E1CC2" w:rsidRDefault="000E1CC2" w:rsidP="00D31D50">
            <w:pPr>
              <w:spacing w:line="220" w:lineRule="atLeast"/>
            </w:pPr>
            <w:r>
              <w:rPr>
                <w:rFonts w:hint="eastAsia"/>
              </w:rPr>
              <w:t>检测方法</w:t>
            </w:r>
          </w:p>
        </w:tc>
        <w:tc>
          <w:tcPr>
            <w:tcW w:w="2693" w:type="dxa"/>
          </w:tcPr>
          <w:p w:rsidR="000E1CC2" w:rsidRDefault="000E1CC2" w:rsidP="000E1CC2">
            <w:pPr>
              <w:spacing w:line="220" w:lineRule="atLeast"/>
              <w:ind w:firstLineChars="150" w:firstLine="330"/>
            </w:pPr>
            <w:r>
              <w:rPr>
                <w:rFonts w:hint="eastAsia"/>
              </w:rPr>
              <w:t>检测时间（每帧图）</w:t>
            </w:r>
          </w:p>
        </w:tc>
        <w:tc>
          <w:tcPr>
            <w:tcW w:w="1605" w:type="dxa"/>
          </w:tcPr>
          <w:p w:rsidR="000E1CC2" w:rsidRDefault="000E1CC2" w:rsidP="00D31D50">
            <w:pPr>
              <w:spacing w:line="220" w:lineRule="atLeast"/>
            </w:pPr>
            <w:r>
              <w:rPr>
                <w:rFonts w:hint="eastAsia"/>
              </w:rPr>
              <w:t>总检测时间</w:t>
            </w:r>
          </w:p>
        </w:tc>
        <w:tc>
          <w:tcPr>
            <w:tcW w:w="2131" w:type="dxa"/>
          </w:tcPr>
          <w:p w:rsidR="000E1CC2" w:rsidRDefault="000E1CC2" w:rsidP="00D31D50">
            <w:pPr>
              <w:spacing w:line="220" w:lineRule="atLeast"/>
            </w:pPr>
            <w:r>
              <w:rPr>
                <w:rFonts w:hint="eastAsia"/>
              </w:rPr>
              <w:t>平均漏检率</w:t>
            </w:r>
          </w:p>
        </w:tc>
      </w:tr>
      <w:tr w:rsidR="000E1CC2" w:rsidTr="000E1CC2">
        <w:tc>
          <w:tcPr>
            <w:tcW w:w="2093" w:type="dxa"/>
          </w:tcPr>
          <w:p w:rsidR="000E1CC2" w:rsidRDefault="000E1CC2" w:rsidP="00D31D50">
            <w:pPr>
              <w:spacing w:line="220" w:lineRule="atLeast"/>
            </w:pPr>
            <w:r>
              <w:rPr>
                <w:rFonts w:hint="eastAsia"/>
              </w:rPr>
              <w:t>HOG+SVM</w:t>
            </w:r>
          </w:p>
        </w:tc>
        <w:tc>
          <w:tcPr>
            <w:tcW w:w="2693" w:type="dxa"/>
          </w:tcPr>
          <w:p w:rsidR="000E1CC2" w:rsidRDefault="000E1CC2" w:rsidP="000E1CC2">
            <w:pPr>
              <w:spacing w:line="220" w:lineRule="atLeast"/>
              <w:ind w:firstLineChars="400" w:firstLine="880"/>
            </w:pPr>
            <w:r>
              <w:rPr>
                <w:rFonts w:hint="eastAsia"/>
              </w:rPr>
              <w:t>0.572s</w:t>
            </w:r>
          </w:p>
        </w:tc>
        <w:tc>
          <w:tcPr>
            <w:tcW w:w="1605" w:type="dxa"/>
          </w:tcPr>
          <w:p w:rsidR="000E1CC2" w:rsidRDefault="005036A0" w:rsidP="005036A0">
            <w:pPr>
              <w:spacing w:line="220" w:lineRule="atLeast"/>
              <w:ind w:firstLineChars="100" w:firstLine="220"/>
            </w:pPr>
            <w:r>
              <w:rPr>
                <w:rFonts w:hint="eastAsia"/>
              </w:rPr>
              <w:t>420.37s</w:t>
            </w:r>
          </w:p>
        </w:tc>
        <w:tc>
          <w:tcPr>
            <w:tcW w:w="2131" w:type="dxa"/>
          </w:tcPr>
          <w:p w:rsidR="000E1CC2" w:rsidRDefault="008A4261" w:rsidP="00D31D50">
            <w:pPr>
              <w:spacing w:line="220" w:lineRule="atLeast"/>
            </w:pPr>
            <w:r>
              <w:rPr>
                <w:rFonts w:hint="eastAsia"/>
              </w:rPr>
              <w:t xml:space="preserve">    45.85%</w:t>
            </w:r>
          </w:p>
        </w:tc>
      </w:tr>
      <w:tr w:rsidR="000E1CC2" w:rsidTr="000E1CC2">
        <w:tc>
          <w:tcPr>
            <w:tcW w:w="2093" w:type="dxa"/>
          </w:tcPr>
          <w:p w:rsidR="000E1CC2" w:rsidRDefault="000E1CC2" w:rsidP="00D31D50">
            <w:pPr>
              <w:spacing w:line="220" w:lineRule="atLeast"/>
            </w:pPr>
            <w:r>
              <w:rPr>
                <w:rFonts w:hint="eastAsia"/>
              </w:rPr>
              <w:t>BING+C4</w:t>
            </w:r>
          </w:p>
        </w:tc>
        <w:tc>
          <w:tcPr>
            <w:tcW w:w="2693" w:type="dxa"/>
          </w:tcPr>
          <w:p w:rsidR="000E1CC2" w:rsidRDefault="001C7AD1" w:rsidP="000E1CC2">
            <w:pPr>
              <w:spacing w:line="220" w:lineRule="atLeast"/>
              <w:ind w:firstLineChars="400" w:firstLine="880"/>
            </w:pPr>
            <w:r>
              <w:rPr>
                <w:rFonts w:hint="eastAsia"/>
              </w:rPr>
              <w:t>0.09</w:t>
            </w:r>
            <w:r w:rsidR="000E1CC2">
              <w:rPr>
                <w:rFonts w:hint="eastAsia"/>
              </w:rPr>
              <w:t>s</w:t>
            </w:r>
          </w:p>
        </w:tc>
        <w:tc>
          <w:tcPr>
            <w:tcW w:w="1605" w:type="dxa"/>
          </w:tcPr>
          <w:p w:rsidR="000E1CC2" w:rsidRDefault="005036A0" w:rsidP="008A4261">
            <w:pPr>
              <w:spacing w:line="220" w:lineRule="atLeast"/>
            </w:pPr>
            <w:r>
              <w:rPr>
                <w:rFonts w:hint="eastAsia"/>
              </w:rPr>
              <w:t xml:space="preserve">    </w:t>
            </w:r>
            <w:r w:rsidR="008A4261">
              <w:rPr>
                <w:rFonts w:hint="eastAsia"/>
              </w:rPr>
              <w:t>66.15</w:t>
            </w:r>
            <w:r>
              <w:rPr>
                <w:rFonts w:hint="eastAsia"/>
              </w:rPr>
              <w:t>s</w:t>
            </w:r>
          </w:p>
        </w:tc>
        <w:tc>
          <w:tcPr>
            <w:tcW w:w="2131" w:type="dxa"/>
          </w:tcPr>
          <w:p w:rsidR="000E1CC2" w:rsidRDefault="008A4261" w:rsidP="00D31D50">
            <w:pPr>
              <w:spacing w:line="220" w:lineRule="atLeast"/>
            </w:pPr>
            <w:r>
              <w:rPr>
                <w:rFonts w:hint="eastAsia"/>
              </w:rPr>
              <w:t xml:space="preserve">    16.32%</w:t>
            </w:r>
          </w:p>
        </w:tc>
      </w:tr>
    </w:tbl>
    <w:p w:rsidR="000E1CC2" w:rsidRDefault="000E1CC2" w:rsidP="00D31D50">
      <w:pPr>
        <w:spacing w:line="220" w:lineRule="atLeast"/>
      </w:pPr>
      <w:r>
        <w:rPr>
          <w:rFonts w:hint="eastAsia"/>
        </w:rPr>
        <w:t>为了更加直观的展现本方法最终的检测结果，我们自己在路面上采集了图像，得到的最终行人检测效果如图</w:t>
      </w:r>
      <w:r>
        <w:rPr>
          <w:rFonts w:hint="eastAsia"/>
        </w:rPr>
        <w:t>4-10.</w:t>
      </w:r>
    </w:p>
    <w:p w:rsidR="000E1CC2" w:rsidRDefault="00446669" w:rsidP="00446669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115281" cy="1880006"/>
            <wp:effectExtent l="19050" t="0" r="9169" b="0"/>
            <wp:docPr id="1" name="图片 0" descr="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759" cy="18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21631" cy="1814170"/>
            <wp:effectExtent l="19050" t="0" r="2819" b="0"/>
            <wp:docPr id="2" name="图片 1" descr="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299" cy="18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69" w:rsidRDefault="00446669" w:rsidP="00446669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2691993" cy="1492300"/>
            <wp:effectExtent l="19050" t="0" r="0" b="0"/>
            <wp:docPr id="4" name="图片 3" descr="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923" cy="14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5129" cy="1490850"/>
            <wp:effectExtent l="19050" t="0" r="1371" b="0"/>
            <wp:docPr id="5" name="图片 4" descr="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0129" cy="14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69" w:rsidRDefault="00446669" w:rsidP="00446669">
      <w:pPr>
        <w:spacing w:line="220" w:lineRule="atLeast"/>
        <w:jc w:val="center"/>
      </w:pPr>
      <w:r>
        <w:rPr>
          <w:rFonts w:hint="eastAsia"/>
          <w:noProof/>
        </w:rPr>
        <w:drawing>
          <wp:inline distT="0" distB="0" distL="0" distR="0">
            <wp:extent cx="5217363" cy="1719072"/>
            <wp:effectExtent l="19050" t="0" r="2337" b="0"/>
            <wp:docPr id="6" name="图片 5" descr="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548" cy="171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A09" w:rsidRDefault="00D00A09" w:rsidP="00D31D50">
      <w:pPr>
        <w:spacing w:line="220" w:lineRule="atLeast"/>
      </w:pPr>
      <w:r>
        <w:rPr>
          <w:rFonts w:hint="eastAsia"/>
        </w:rPr>
        <w:lastRenderedPageBreak/>
        <w:t xml:space="preserve">4.5.6 </w:t>
      </w:r>
      <w:r>
        <w:rPr>
          <w:rFonts w:hint="eastAsia"/>
        </w:rPr>
        <w:t>结果分析</w:t>
      </w:r>
      <w:r>
        <w:rPr>
          <w:rFonts w:hint="eastAsia"/>
        </w:rPr>
        <w:tab/>
      </w:r>
    </w:p>
    <w:p w:rsidR="00446669" w:rsidRDefault="00B4786F" w:rsidP="00B4786F">
      <w:pPr>
        <w:spacing w:line="220" w:lineRule="atLeast"/>
        <w:ind w:firstLine="720"/>
      </w:pPr>
      <w:r>
        <w:rPr>
          <w:rFonts w:hint="eastAsia"/>
        </w:rPr>
        <w:t>从实验结果可以看到，检测结果还有些漏检和误检，而且检测结果与图像质量有很大关系，如果行人和背景区分不明显就很容易漏检。</w:t>
      </w:r>
      <w:r w:rsidR="00D00A09">
        <w:rPr>
          <w:rFonts w:hint="eastAsia"/>
        </w:rPr>
        <w:t>由于</w:t>
      </w:r>
      <w:r w:rsidR="00D00A09">
        <w:rPr>
          <w:rFonts w:hint="eastAsia"/>
        </w:rPr>
        <w:t>BING-C4</w:t>
      </w:r>
      <w:r w:rsidR="00D00A09">
        <w:rPr>
          <w:rFonts w:hint="eastAsia"/>
        </w:rPr>
        <w:t>算法是在</w:t>
      </w:r>
      <w:r w:rsidR="00D00A09">
        <w:rPr>
          <w:rFonts w:hint="eastAsia"/>
        </w:rPr>
        <w:t>BING</w:t>
      </w:r>
      <w:r w:rsidR="00D00A09">
        <w:rPr>
          <w:rFonts w:hint="eastAsia"/>
        </w:rPr>
        <w:t>生成的建议框中进行行人检测，所以我们看有的检测结果虽然检测到了人，但是标注框却没有精确覆盖目标区域，如上图第三排第一张图，它的标注框远超过了行人真实的大小。但是在实际应用中，已经可以帮助车辆识别路上的行人，而且由于检测速度较快，所以应用在汽车的</w:t>
      </w:r>
      <w:r w:rsidR="00D00A09">
        <w:rPr>
          <w:rFonts w:hint="eastAsia"/>
        </w:rPr>
        <w:t>ADAS</w:t>
      </w:r>
      <w:r w:rsidR="00D00A09">
        <w:rPr>
          <w:rFonts w:hint="eastAsia"/>
        </w:rPr>
        <w:t>上是可行的。由于道路上情况很复杂，所以检测结果还有很多误检，所以必须多采集数据，将那些分类错误的图像再进行训练。</w:t>
      </w:r>
    </w:p>
    <w:p w:rsidR="00D00A09" w:rsidRDefault="00D00A09" w:rsidP="00D31D50">
      <w:pPr>
        <w:spacing w:line="220" w:lineRule="atLeast"/>
      </w:pPr>
      <w:r>
        <w:rPr>
          <w:rFonts w:hint="eastAsia"/>
        </w:rPr>
        <w:t xml:space="preserve">4.6 </w:t>
      </w:r>
      <w:r>
        <w:rPr>
          <w:rFonts w:hint="eastAsia"/>
        </w:rPr>
        <w:t>本章小结</w:t>
      </w:r>
    </w:p>
    <w:p w:rsidR="00D00A09" w:rsidRDefault="00D00A09" w:rsidP="00D31D5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本章介绍了基于</w:t>
      </w:r>
      <w:r>
        <w:rPr>
          <w:rFonts w:hint="eastAsia"/>
        </w:rPr>
        <w:t>BING</w:t>
      </w:r>
      <w:r>
        <w:rPr>
          <w:rFonts w:hint="eastAsia"/>
        </w:rPr>
        <w:t>和</w:t>
      </w:r>
      <w:r>
        <w:rPr>
          <w:rFonts w:hint="eastAsia"/>
        </w:rPr>
        <w:t>C4</w:t>
      </w:r>
      <w:r>
        <w:rPr>
          <w:rFonts w:hint="eastAsia"/>
        </w:rPr>
        <w:t>的行人检测算法的具体实现和实验结果，通过实验证明该方法可以保证行人检测的精度和速度，并分析了实验结果，以及算法需要注意和改进的地方。</w:t>
      </w:r>
    </w:p>
    <w:p w:rsidR="002D79A8" w:rsidRDefault="002D79A8" w:rsidP="00B4786F">
      <w:pPr>
        <w:spacing w:line="220" w:lineRule="atLeast"/>
      </w:pPr>
    </w:p>
    <w:sectPr w:rsidR="002D79A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A9A" w:rsidRDefault="00296A9A" w:rsidP="009D2C6C">
      <w:pPr>
        <w:spacing w:after="0"/>
      </w:pPr>
      <w:r>
        <w:separator/>
      </w:r>
    </w:p>
  </w:endnote>
  <w:endnote w:type="continuationSeparator" w:id="0">
    <w:p w:rsidR="00296A9A" w:rsidRDefault="00296A9A" w:rsidP="009D2C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A9A" w:rsidRDefault="00296A9A" w:rsidP="009D2C6C">
      <w:pPr>
        <w:spacing w:after="0"/>
      </w:pPr>
      <w:r>
        <w:separator/>
      </w:r>
    </w:p>
  </w:footnote>
  <w:footnote w:type="continuationSeparator" w:id="0">
    <w:p w:rsidR="00296A9A" w:rsidRDefault="00296A9A" w:rsidP="009D2C6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5268"/>
    <w:rsid w:val="000E1CC2"/>
    <w:rsid w:val="001C7AD1"/>
    <w:rsid w:val="00296A9A"/>
    <w:rsid w:val="002D79A8"/>
    <w:rsid w:val="00323B43"/>
    <w:rsid w:val="003D37D8"/>
    <w:rsid w:val="00426133"/>
    <w:rsid w:val="004358AB"/>
    <w:rsid w:val="00446669"/>
    <w:rsid w:val="005009ED"/>
    <w:rsid w:val="005036A0"/>
    <w:rsid w:val="005237D9"/>
    <w:rsid w:val="008A4261"/>
    <w:rsid w:val="008B7726"/>
    <w:rsid w:val="009D2C6C"/>
    <w:rsid w:val="00B4786F"/>
    <w:rsid w:val="00D00A0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4666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6669"/>
    <w:rPr>
      <w:rFonts w:ascii="Tahoma" w:hAnsi="Tahoma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D2C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D2C6C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D2C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D2C6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2018-04-03T01:09:00Z</dcterms:modified>
</cp:coreProperties>
</file>