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3D89A" w14:textId="77777777" w:rsidR="003A2133" w:rsidRDefault="003A2133" w:rsidP="003A2133">
      <w:pPr>
        <w:spacing w:line="1400" w:lineRule="exact"/>
        <w:jc w:val="center"/>
        <w:rPr>
          <w:rFonts w:eastAsia="华文中宋"/>
          <w:sz w:val="72"/>
        </w:rPr>
      </w:pPr>
      <w:r>
        <w:rPr>
          <w:rFonts w:eastAsia="华文中宋"/>
          <w:noProof/>
          <w:sz w:val="72"/>
        </w:rPr>
        <w:drawing>
          <wp:inline distT="0" distB="0" distL="0" distR="0" wp14:anchorId="5C6960AC" wp14:editId="34967E0D">
            <wp:extent cx="1307465" cy="495935"/>
            <wp:effectExtent l="0" t="0" r="3175" b="6985"/>
            <wp:docPr id="6" name="图片 6" descr="x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xm2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lum contrast="52000"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746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5E72" w14:textId="77777777" w:rsidR="003A2133" w:rsidRDefault="003A2133" w:rsidP="003A2133">
      <w:pPr>
        <w:spacing w:line="1400" w:lineRule="exact"/>
        <w:jc w:val="center"/>
        <w:rPr>
          <w:rFonts w:ascii="宋体" w:hAnsi="宋体" w:hint="eastAsia"/>
          <w:b/>
          <w:spacing w:val="80"/>
          <w:sz w:val="72"/>
          <w:szCs w:val="72"/>
        </w:rPr>
      </w:pPr>
      <w:r>
        <w:rPr>
          <w:rFonts w:ascii="宋体" w:hAnsi="宋体" w:hint="eastAsia"/>
          <w:b/>
          <w:spacing w:val="80"/>
          <w:sz w:val="72"/>
          <w:szCs w:val="72"/>
        </w:rPr>
        <w:t>学生实验报告</w:t>
      </w:r>
    </w:p>
    <w:p w14:paraId="7EC8EE5D" w14:textId="77777777" w:rsidR="003A2133" w:rsidRDefault="003A2133" w:rsidP="003A2133"/>
    <w:p w14:paraId="7D6D5367" w14:textId="77777777" w:rsidR="003A2133" w:rsidRDefault="003A2133" w:rsidP="003A2133">
      <w:pPr>
        <w:rPr>
          <w:u w:val="single"/>
        </w:rPr>
      </w:pPr>
    </w:p>
    <w:p w14:paraId="66258CBA" w14:textId="77777777" w:rsidR="003A2133" w:rsidRDefault="003A2133" w:rsidP="003A2133">
      <w:pPr>
        <w:rPr>
          <w:u w:val="single"/>
        </w:rPr>
      </w:pPr>
    </w:p>
    <w:p w14:paraId="4994B494" w14:textId="77777777" w:rsidR="003A2133" w:rsidRDefault="003A2133" w:rsidP="003A2133">
      <w:pPr>
        <w:spacing w:line="800" w:lineRule="exact"/>
        <w:ind w:leftChars="700" w:left="1470"/>
        <w:rPr>
          <w:rFonts w:ascii="宋体" w:hAnsi="宋体" w:hint="eastAsia"/>
          <w:spacing w:val="32"/>
          <w:kern w:val="0"/>
          <w:sz w:val="24"/>
        </w:rPr>
      </w:pPr>
      <w:r>
        <w:rPr>
          <w:rFonts w:ascii="黑体" w:eastAsia="黑体" w:hint="eastAsia"/>
          <w:spacing w:val="38"/>
          <w:kern w:val="0"/>
          <w:sz w:val="30"/>
          <w:szCs w:val="30"/>
        </w:rPr>
        <w:t>实验课名</w:t>
      </w:r>
      <w:r>
        <w:rPr>
          <w:rFonts w:ascii="黑体" w:eastAsia="黑体" w:hint="eastAsia"/>
          <w:kern w:val="0"/>
          <w:sz w:val="30"/>
          <w:szCs w:val="30"/>
        </w:rPr>
        <w:t>称：计算机组成原理</w:t>
      </w:r>
    </w:p>
    <w:p w14:paraId="68E07904" w14:textId="2336A97F" w:rsidR="003A2133" w:rsidRDefault="003A2133" w:rsidP="003A2133">
      <w:pPr>
        <w:spacing w:line="800" w:lineRule="exact"/>
        <w:ind w:leftChars="700" w:left="3570" w:hangingChars="700" w:hanging="210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实验项目名称：</w:t>
      </w:r>
      <w:r w:rsidR="00747CA9">
        <w:rPr>
          <w:rFonts w:ascii="黑体" w:eastAsia="黑体" w:hint="eastAsia"/>
          <w:sz w:val="30"/>
          <w:szCs w:val="30"/>
        </w:rPr>
        <w:t>存储</w:t>
      </w:r>
      <w:r w:rsidR="001C78A7" w:rsidRPr="001C78A7">
        <w:rPr>
          <w:rFonts w:ascii="黑体" w:eastAsia="黑体" w:hint="eastAsia"/>
          <w:sz w:val="30"/>
          <w:szCs w:val="30"/>
        </w:rPr>
        <w:t>器实验</w:t>
      </w:r>
    </w:p>
    <w:p w14:paraId="068F73D6" w14:textId="77777777" w:rsidR="003A2133" w:rsidRDefault="003A2133" w:rsidP="003A2133">
      <w:pPr>
        <w:spacing w:line="800" w:lineRule="exact"/>
        <w:ind w:leftChars="700" w:left="147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pacing w:val="98"/>
          <w:sz w:val="30"/>
          <w:szCs w:val="30"/>
        </w:rPr>
        <w:t>专业名</w:t>
      </w:r>
      <w:r>
        <w:rPr>
          <w:rFonts w:ascii="黑体" w:eastAsia="黑体" w:hint="eastAsia"/>
          <w:sz w:val="30"/>
          <w:szCs w:val="30"/>
        </w:rPr>
        <w:t>称：</w:t>
      </w:r>
      <w:r w:rsidR="00E20E02">
        <w:rPr>
          <w:rFonts w:ascii="黑体" w:eastAsia="黑体" w:hint="eastAsia"/>
          <w:sz w:val="30"/>
          <w:szCs w:val="30"/>
        </w:rPr>
        <w:t>人工智能</w:t>
      </w:r>
      <w:r w:rsidR="00E20E02">
        <w:rPr>
          <w:rFonts w:ascii="黑体" w:eastAsia="黑体"/>
          <w:sz w:val="30"/>
          <w:szCs w:val="30"/>
        </w:rPr>
        <w:t xml:space="preserve"> </w:t>
      </w:r>
    </w:p>
    <w:p w14:paraId="485B8300" w14:textId="6A109A9F" w:rsidR="003A2133" w:rsidRDefault="003A2133" w:rsidP="003A2133">
      <w:pPr>
        <w:spacing w:line="800" w:lineRule="exact"/>
        <w:ind w:leftChars="700" w:left="147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pacing w:val="600"/>
          <w:sz w:val="30"/>
          <w:szCs w:val="30"/>
        </w:rPr>
        <w:t>班</w:t>
      </w:r>
      <w:r>
        <w:rPr>
          <w:rFonts w:ascii="黑体" w:eastAsia="黑体" w:hint="eastAsia"/>
          <w:sz w:val="30"/>
          <w:szCs w:val="30"/>
        </w:rPr>
        <w:t>级：</w:t>
      </w:r>
      <w:r w:rsidR="00330233">
        <w:rPr>
          <w:rFonts w:ascii="黑体" w:eastAsia="黑体" w:hint="eastAsia"/>
          <w:sz w:val="30"/>
          <w:szCs w:val="30"/>
        </w:rPr>
        <w:t>2022240401</w:t>
      </w:r>
    </w:p>
    <w:p w14:paraId="79BD81EB" w14:textId="2219719D" w:rsidR="003A2133" w:rsidRDefault="003A2133" w:rsidP="003A2133">
      <w:pPr>
        <w:spacing w:line="800" w:lineRule="exact"/>
        <w:ind w:leftChars="700" w:left="147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pacing w:val="600"/>
          <w:sz w:val="30"/>
          <w:szCs w:val="30"/>
        </w:rPr>
        <w:t>学</w:t>
      </w:r>
      <w:r>
        <w:rPr>
          <w:rFonts w:ascii="黑体" w:eastAsia="黑体" w:hint="eastAsia"/>
          <w:sz w:val="30"/>
          <w:szCs w:val="30"/>
        </w:rPr>
        <w:t>号：</w:t>
      </w:r>
      <w:r w:rsidR="00330233">
        <w:rPr>
          <w:rFonts w:ascii="黑体" w:eastAsia="黑体" w:hint="eastAsia"/>
          <w:sz w:val="30"/>
          <w:szCs w:val="30"/>
        </w:rPr>
        <w:t>2022905226</w:t>
      </w:r>
    </w:p>
    <w:p w14:paraId="762E1C4A" w14:textId="7950DEBA" w:rsidR="003A2133" w:rsidRDefault="003A2133" w:rsidP="003A2133">
      <w:pPr>
        <w:spacing w:line="800" w:lineRule="exact"/>
        <w:ind w:leftChars="700" w:left="147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pacing w:val="98"/>
          <w:sz w:val="30"/>
          <w:szCs w:val="30"/>
        </w:rPr>
        <w:t>学生姓</w:t>
      </w:r>
      <w:r>
        <w:rPr>
          <w:rFonts w:ascii="黑体" w:eastAsia="黑体" w:hint="eastAsia"/>
          <w:sz w:val="30"/>
          <w:szCs w:val="30"/>
        </w:rPr>
        <w:t>名：</w:t>
      </w:r>
    </w:p>
    <w:p w14:paraId="62002FE7" w14:textId="409A1792" w:rsidR="00E20E02" w:rsidRDefault="00E20E02" w:rsidP="003A2133">
      <w:pPr>
        <w:spacing w:line="800" w:lineRule="exact"/>
        <w:ind w:leftChars="700" w:left="147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同组人员姓名：</w:t>
      </w:r>
    </w:p>
    <w:p w14:paraId="3C3A95D9" w14:textId="43F4A3AF" w:rsidR="003A2133" w:rsidRDefault="003A2133" w:rsidP="003A2133">
      <w:pPr>
        <w:spacing w:line="800" w:lineRule="exact"/>
        <w:ind w:leftChars="700" w:left="1470"/>
        <w:rPr>
          <w:rFonts w:ascii="楷体_GB2312" w:eastAsia="楷体_GB2312"/>
          <w:sz w:val="30"/>
          <w:szCs w:val="30"/>
        </w:rPr>
      </w:pPr>
      <w:r>
        <w:rPr>
          <w:rFonts w:ascii="黑体" w:eastAsia="黑体" w:hint="eastAsia"/>
          <w:spacing w:val="98"/>
          <w:sz w:val="30"/>
          <w:szCs w:val="30"/>
        </w:rPr>
        <w:t>教师姓</w:t>
      </w:r>
      <w:r>
        <w:rPr>
          <w:rFonts w:ascii="黑体" w:eastAsia="黑体" w:hint="eastAsia"/>
          <w:sz w:val="30"/>
          <w:szCs w:val="30"/>
        </w:rPr>
        <w:t>名：</w:t>
      </w:r>
    </w:p>
    <w:p w14:paraId="2E937302" w14:textId="77777777" w:rsidR="003A2133" w:rsidRDefault="003A2133" w:rsidP="003A2133">
      <w:pPr>
        <w:rPr>
          <w:sz w:val="28"/>
        </w:rPr>
      </w:pPr>
    </w:p>
    <w:p w14:paraId="69AFF103" w14:textId="77777777" w:rsidR="003A2133" w:rsidRDefault="003A2133" w:rsidP="003A2133">
      <w:pPr>
        <w:rPr>
          <w:sz w:val="28"/>
        </w:rPr>
      </w:pPr>
    </w:p>
    <w:p w14:paraId="1DBDDF67" w14:textId="6722C779" w:rsidR="003A2133" w:rsidRDefault="003A2133" w:rsidP="003A2133">
      <w:pPr>
        <w:ind w:firstLineChars="1700" w:firstLine="4760"/>
        <w:rPr>
          <w:b/>
          <w:bCs/>
          <w:sz w:val="28"/>
        </w:rPr>
      </w:pPr>
      <w:r>
        <w:rPr>
          <w:sz w:val="28"/>
        </w:rPr>
        <w:t>20</w:t>
      </w:r>
      <w:r w:rsidR="00500594">
        <w:rPr>
          <w:rFonts w:hint="eastAsia"/>
          <w:sz w:val="28"/>
        </w:rPr>
        <w:t>24</w:t>
      </w:r>
      <w:r>
        <w:rPr>
          <w:rFonts w:hint="eastAsia"/>
          <w:sz w:val="28"/>
        </w:rPr>
        <w:t xml:space="preserve"> </w:t>
      </w:r>
      <w:r>
        <w:rPr>
          <w:rFonts w:hint="eastAsia"/>
          <w:b/>
          <w:sz w:val="28"/>
        </w:rPr>
        <w:t>年</w:t>
      </w:r>
      <w:r>
        <w:rPr>
          <w:rFonts w:hint="eastAsia"/>
          <w:sz w:val="28"/>
        </w:rPr>
        <w:t xml:space="preserve"> </w:t>
      </w:r>
      <w:r w:rsidR="00500594">
        <w:rPr>
          <w:rFonts w:hint="eastAsia"/>
          <w:sz w:val="28"/>
        </w:rPr>
        <w:t>10</w:t>
      </w:r>
      <w:r>
        <w:rPr>
          <w:rFonts w:hint="eastAsia"/>
          <w:sz w:val="28"/>
        </w:rPr>
        <w:t xml:space="preserve"> </w:t>
      </w:r>
      <w:r>
        <w:rPr>
          <w:rFonts w:hint="eastAsia"/>
          <w:b/>
          <w:sz w:val="28"/>
        </w:rPr>
        <w:t>月</w:t>
      </w:r>
      <w:r>
        <w:rPr>
          <w:rFonts w:hint="eastAsia"/>
          <w:sz w:val="28"/>
        </w:rPr>
        <w:t xml:space="preserve"> </w:t>
      </w:r>
      <w:r w:rsidR="00920C65">
        <w:rPr>
          <w:rFonts w:hint="eastAsia"/>
          <w:sz w:val="28"/>
        </w:rPr>
        <w:t>31</w:t>
      </w:r>
      <w:r>
        <w:rPr>
          <w:rFonts w:hint="eastAsia"/>
          <w:sz w:val="28"/>
        </w:rPr>
        <w:t xml:space="preserve"> </w:t>
      </w:r>
      <w:r>
        <w:rPr>
          <w:rFonts w:hint="eastAsia"/>
          <w:b/>
          <w:bCs/>
          <w:sz w:val="28"/>
        </w:rPr>
        <w:t>日</w:t>
      </w:r>
    </w:p>
    <w:p w14:paraId="183027B2" w14:textId="77777777" w:rsidR="003A2133" w:rsidRDefault="003A2133" w:rsidP="003A2133">
      <w:pPr>
        <w:ind w:firstLineChars="1700" w:firstLine="4779"/>
        <w:rPr>
          <w:b/>
          <w:bCs/>
          <w:sz w:val="28"/>
        </w:rPr>
      </w:pPr>
    </w:p>
    <w:p w14:paraId="0A6F90C3" w14:textId="77777777" w:rsidR="003A2133" w:rsidRDefault="003A2133" w:rsidP="003A2133">
      <w:pPr>
        <w:ind w:firstLineChars="1700" w:firstLine="4779"/>
        <w:rPr>
          <w:b/>
          <w:bCs/>
          <w:sz w:val="28"/>
        </w:rPr>
      </w:pPr>
    </w:p>
    <w:p w14:paraId="75114C0C" w14:textId="77777777" w:rsidR="003A2133" w:rsidRDefault="003A2133" w:rsidP="003A2133">
      <w:pPr>
        <w:ind w:firstLineChars="1700" w:firstLine="4779"/>
        <w:rPr>
          <w:b/>
          <w:bCs/>
          <w:sz w:val="28"/>
        </w:rPr>
      </w:pPr>
    </w:p>
    <w:p w14:paraId="339F65F1" w14:textId="77777777" w:rsidR="003A2133" w:rsidRPr="00E20E02" w:rsidRDefault="003A2133" w:rsidP="003A2133">
      <w:pPr>
        <w:pStyle w:val="3"/>
        <w:numPr>
          <w:ilvl w:val="0"/>
          <w:numId w:val="1"/>
        </w:numPr>
        <w:rPr>
          <w:sz w:val="28"/>
          <w:szCs w:val="28"/>
        </w:rPr>
      </w:pPr>
      <w:r w:rsidRPr="00E20E02">
        <w:rPr>
          <w:rFonts w:hint="eastAsia"/>
          <w:sz w:val="28"/>
          <w:szCs w:val="28"/>
        </w:rPr>
        <w:lastRenderedPageBreak/>
        <w:t>实验名称：</w:t>
      </w:r>
    </w:p>
    <w:p w14:paraId="4DFF7BC3" w14:textId="7A6C6908" w:rsidR="003A2133" w:rsidRPr="00A40AEB" w:rsidRDefault="005038A3" w:rsidP="003A213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静态随机</w:t>
      </w:r>
      <w:r w:rsidR="00D911C0">
        <w:rPr>
          <w:rFonts w:hint="eastAsia"/>
          <w:sz w:val="24"/>
          <w:szCs w:val="32"/>
        </w:rPr>
        <w:t>存储</w:t>
      </w:r>
      <w:r w:rsidR="00A40AEB" w:rsidRPr="00A40AEB">
        <w:rPr>
          <w:rFonts w:hint="eastAsia"/>
          <w:sz w:val="24"/>
          <w:szCs w:val="32"/>
        </w:rPr>
        <w:t>器实验</w:t>
      </w:r>
    </w:p>
    <w:p w14:paraId="5D3BCF50" w14:textId="77777777" w:rsidR="003A2133" w:rsidRPr="00D01646" w:rsidRDefault="003A2133" w:rsidP="003A2133">
      <w:pPr>
        <w:pStyle w:val="3"/>
        <w:numPr>
          <w:ilvl w:val="0"/>
          <w:numId w:val="1"/>
        </w:numPr>
        <w:rPr>
          <w:sz w:val="28"/>
          <w:szCs w:val="28"/>
        </w:rPr>
      </w:pPr>
      <w:r w:rsidRPr="00D01646">
        <w:rPr>
          <w:rFonts w:hint="eastAsia"/>
          <w:sz w:val="28"/>
          <w:szCs w:val="28"/>
        </w:rPr>
        <w:t>实验目的：</w:t>
      </w:r>
    </w:p>
    <w:p w14:paraId="2CA03792" w14:textId="0181D612" w:rsidR="0030594A" w:rsidRPr="0030594A" w:rsidRDefault="0030594A" w:rsidP="0030594A">
      <w:pPr>
        <w:rPr>
          <w:rFonts w:ascii="宋体" w:hAnsi="宋体" w:hint="eastAsia"/>
          <w:sz w:val="24"/>
          <w:szCs w:val="32"/>
        </w:rPr>
      </w:pPr>
      <w:r w:rsidRPr="0030594A">
        <w:rPr>
          <w:rFonts w:ascii="宋体" w:hAnsi="宋体" w:hint="eastAsia"/>
          <w:sz w:val="24"/>
          <w:szCs w:val="32"/>
        </w:rPr>
        <w:t>(1)</w:t>
      </w:r>
      <w:r w:rsidRPr="0030594A">
        <w:rPr>
          <w:rFonts w:ascii="宋体" w:hAnsi="宋体" w:hint="eastAsia"/>
          <w:sz w:val="24"/>
          <w:szCs w:val="32"/>
        </w:rPr>
        <w:tab/>
      </w:r>
      <w:r w:rsidR="000350C1" w:rsidRPr="000350C1">
        <w:rPr>
          <w:rFonts w:ascii="宋体" w:hAnsi="宋体" w:hint="eastAsia"/>
          <w:sz w:val="24"/>
          <w:szCs w:val="32"/>
        </w:rPr>
        <w:t xml:space="preserve">掌握静态随机存储器 </w:t>
      </w:r>
      <w:r w:rsidR="000350C1" w:rsidRPr="00A24A38">
        <w:rPr>
          <w:rFonts w:ascii="宋体" w:hAnsi="宋体" w:hint="eastAsia"/>
          <w:b/>
          <w:bCs/>
          <w:sz w:val="24"/>
          <w:szCs w:val="32"/>
        </w:rPr>
        <w:t>RAM</w:t>
      </w:r>
      <w:r w:rsidR="000350C1" w:rsidRPr="000350C1">
        <w:rPr>
          <w:rFonts w:ascii="宋体" w:hAnsi="宋体" w:hint="eastAsia"/>
          <w:sz w:val="24"/>
          <w:szCs w:val="32"/>
        </w:rPr>
        <w:t xml:space="preserve"> 工作特性及数据的读写方法</w:t>
      </w:r>
      <w:r w:rsidR="00840F85">
        <w:rPr>
          <w:rFonts w:ascii="宋体" w:hAnsi="宋体" w:hint="eastAsia"/>
          <w:sz w:val="24"/>
          <w:szCs w:val="32"/>
        </w:rPr>
        <w:t>。</w:t>
      </w:r>
    </w:p>
    <w:p w14:paraId="749E5C97" w14:textId="74F1B8B8" w:rsidR="001E16D2" w:rsidRPr="0030594A" w:rsidRDefault="0030594A" w:rsidP="003A2133">
      <w:pPr>
        <w:rPr>
          <w:rFonts w:ascii="宋体" w:hAnsi="宋体" w:hint="eastAsia"/>
          <w:sz w:val="24"/>
          <w:szCs w:val="32"/>
        </w:rPr>
      </w:pPr>
      <w:r w:rsidRPr="0030594A">
        <w:rPr>
          <w:rFonts w:ascii="宋体" w:hAnsi="宋体" w:hint="eastAsia"/>
          <w:sz w:val="24"/>
          <w:szCs w:val="32"/>
        </w:rPr>
        <w:t>(2)</w:t>
      </w:r>
      <w:r w:rsidRPr="0030594A">
        <w:rPr>
          <w:rFonts w:ascii="宋体" w:hAnsi="宋体" w:hint="eastAsia"/>
          <w:sz w:val="24"/>
          <w:szCs w:val="32"/>
        </w:rPr>
        <w:tab/>
      </w:r>
      <w:r w:rsidR="00840F85" w:rsidRPr="00840F85">
        <w:rPr>
          <w:rFonts w:ascii="宋体" w:hAnsi="宋体" w:hint="eastAsia"/>
          <w:sz w:val="24"/>
          <w:szCs w:val="32"/>
        </w:rPr>
        <w:t>基于信号时序图，了解读写静态随机存储器的原理</w:t>
      </w:r>
      <w:r w:rsidRPr="0030594A">
        <w:rPr>
          <w:rFonts w:ascii="宋体" w:hAnsi="宋体" w:hint="eastAsia"/>
          <w:sz w:val="24"/>
          <w:szCs w:val="32"/>
        </w:rPr>
        <w:t>。</w:t>
      </w:r>
    </w:p>
    <w:p w14:paraId="7A52F8E6" w14:textId="77777777" w:rsidR="003A2133" w:rsidRPr="00D01646" w:rsidRDefault="003A2133" w:rsidP="003A2133">
      <w:pPr>
        <w:pStyle w:val="3"/>
        <w:numPr>
          <w:ilvl w:val="0"/>
          <w:numId w:val="1"/>
        </w:numPr>
        <w:rPr>
          <w:sz w:val="28"/>
          <w:szCs w:val="28"/>
        </w:rPr>
      </w:pPr>
      <w:r w:rsidRPr="00D01646">
        <w:rPr>
          <w:rFonts w:hint="eastAsia"/>
          <w:sz w:val="28"/>
          <w:szCs w:val="28"/>
        </w:rPr>
        <w:t>实验</w:t>
      </w:r>
      <w:r w:rsidR="00CD2604" w:rsidRPr="00D01646">
        <w:rPr>
          <w:rFonts w:hint="eastAsia"/>
          <w:sz w:val="28"/>
          <w:szCs w:val="28"/>
        </w:rPr>
        <w:t>内容及</w:t>
      </w:r>
      <w:r w:rsidRPr="00D01646">
        <w:rPr>
          <w:rFonts w:hint="eastAsia"/>
          <w:sz w:val="28"/>
          <w:szCs w:val="28"/>
        </w:rPr>
        <w:t>要求：</w:t>
      </w:r>
    </w:p>
    <w:p w14:paraId="23C8DC65" w14:textId="5F70F9BA" w:rsidR="007C14A4" w:rsidRPr="00733B7D" w:rsidRDefault="007C14A4" w:rsidP="007C14A4">
      <w:pPr>
        <w:rPr>
          <w:rFonts w:ascii="宋体" w:hAnsi="宋体" w:hint="eastAsia"/>
          <w:sz w:val="24"/>
          <w:szCs w:val="32"/>
        </w:rPr>
      </w:pPr>
      <w:r w:rsidRPr="00733B7D">
        <w:rPr>
          <w:rFonts w:ascii="宋体" w:hAnsi="宋体" w:hint="eastAsia"/>
          <w:sz w:val="24"/>
          <w:szCs w:val="32"/>
        </w:rPr>
        <w:t>(1)</w:t>
      </w:r>
      <w:r w:rsidRPr="00733B7D">
        <w:rPr>
          <w:rFonts w:ascii="宋体" w:hAnsi="宋体" w:hint="eastAsia"/>
          <w:sz w:val="24"/>
          <w:szCs w:val="32"/>
        </w:rPr>
        <w:tab/>
        <w:t>本机运行实现</w:t>
      </w:r>
      <w:r w:rsidR="00C962A7">
        <w:rPr>
          <w:rFonts w:ascii="宋体" w:hAnsi="宋体" w:hint="eastAsia"/>
          <w:sz w:val="24"/>
          <w:szCs w:val="32"/>
        </w:rPr>
        <w:t>存储器的存储和读取数据过程</w:t>
      </w:r>
      <w:r w:rsidRPr="00733B7D">
        <w:rPr>
          <w:rFonts w:ascii="宋体" w:hAnsi="宋体" w:hint="eastAsia"/>
          <w:sz w:val="24"/>
          <w:szCs w:val="32"/>
        </w:rPr>
        <w:t>，并通过指示灯观察验证结果。</w:t>
      </w:r>
    </w:p>
    <w:p w14:paraId="6BBBC4B6" w14:textId="0FDA2A44" w:rsidR="007C14A4" w:rsidRPr="00733B7D" w:rsidRDefault="007C14A4" w:rsidP="007C14A4">
      <w:pPr>
        <w:rPr>
          <w:rFonts w:ascii="宋体" w:hAnsi="宋体" w:hint="eastAsia"/>
          <w:sz w:val="24"/>
          <w:szCs w:val="32"/>
        </w:rPr>
      </w:pPr>
      <w:r w:rsidRPr="00733B7D">
        <w:rPr>
          <w:rFonts w:ascii="宋体" w:hAnsi="宋体" w:hint="eastAsia"/>
          <w:sz w:val="24"/>
          <w:szCs w:val="32"/>
        </w:rPr>
        <w:t>(2)</w:t>
      </w:r>
      <w:r w:rsidRPr="00733B7D">
        <w:rPr>
          <w:rFonts w:ascii="宋体" w:hAnsi="宋体" w:hint="eastAsia"/>
          <w:sz w:val="24"/>
          <w:szCs w:val="32"/>
        </w:rPr>
        <w:tab/>
        <w:t>联机运行实现</w:t>
      </w:r>
      <w:r w:rsidR="00C962A7">
        <w:rPr>
          <w:rFonts w:ascii="宋体" w:hAnsi="宋体" w:hint="eastAsia"/>
          <w:sz w:val="24"/>
          <w:szCs w:val="32"/>
        </w:rPr>
        <w:t>存储器的存储和读取数据过程</w:t>
      </w:r>
      <w:r w:rsidRPr="00733B7D">
        <w:rPr>
          <w:rFonts w:ascii="宋体" w:hAnsi="宋体" w:hint="eastAsia"/>
          <w:sz w:val="24"/>
          <w:szCs w:val="32"/>
        </w:rPr>
        <w:t>，并通过上位机观察验证结果的信号时序图。</w:t>
      </w:r>
    </w:p>
    <w:p w14:paraId="5AE75BE1" w14:textId="6E9D38FF" w:rsidR="003A2133" w:rsidRPr="00733B7D" w:rsidRDefault="007C14A4" w:rsidP="003A2133">
      <w:pPr>
        <w:rPr>
          <w:rFonts w:ascii="宋体" w:hAnsi="宋体" w:hint="eastAsia"/>
          <w:sz w:val="24"/>
          <w:szCs w:val="32"/>
        </w:rPr>
      </w:pPr>
      <w:r w:rsidRPr="00733B7D">
        <w:rPr>
          <w:rFonts w:ascii="宋体" w:hAnsi="宋体" w:hint="eastAsia"/>
          <w:sz w:val="24"/>
          <w:szCs w:val="32"/>
        </w:rPr>
        <w:t>(3)</w:t>
      </w:r>
      <w:r w:rsidRPr="00733B7D">
        <w:rPr>
          <w:rFonts w:ascii="宋体" w:hAnsi="宋体" w:hint="eastAsia"/>
          <w:sz w:val="24"/>
          <w:szCs w:val="32"/>
        </w:rPr>
        <w:tab/>
        <w:t>基于信号时序图，观测并分析</w:t>
      </w:r>
      <w:r w:rsidR="00C11FE0">
        <w:rPr>
          <w:rFonts w:ascii="宋体" w:hAnsi="宋体" w:hint="eastAsia"/>
          <w:sz w:val="24"/>
          <w:szCs w:val="32"/>
        </w:rPr>
        <w:t>存储</w:t>
      </w:r>
      <w:r w:rsidRPr="00733B7D">
        <w:rPr>
          <w:rFonts w:ascii="宋体" w:hAnsi="宋体" w:hint="eastAsia"/>
          <w:sz w:val="24"/>
          <w:szCs w:val="32"/>
        </w:rPr>
        <w:t>器的工作原理。</w:t>
      </w:r>
    </w:p>
    <w:p w14:paraId="78BCA1FF" w14:textId="395FEF0D" w:rsidR="003A2133" w:rsidRPr="00D01646" w:rsidRDefault="003A2133" w:rsidP="003A2133">
      <w:pPr>
        <w:pStyle w:val="3"/>
        <w:numPr>
          <w:ilvl w:val="0"/>
          <w:numId w:val="1"/>
        </w:numPr>
        <w:rPr>
          <w:sz w:val="28"/>
          <w:szCs w:val="28"/>
        </w:rPr>
      </w:pPr>
      <w:r w:rsidRPr="00D01646">
        <w:rPr>
          <w:rFonts w:hint="eastAsia"/>
          <w:sz w:val="28"/>
          <w:szCs w:val="28"/>
        </w:rPr>
        <w:t>实验</w:t>
      </w:r>
      <w:r w:rsidR="00CD2604" w:rsidRPr="00D01646">
        <w:rPr>
          <w:rFonts w:hint="eastAsia"/>
          <w:sz w:val="28"/>
          <w:szCs w:val="28"/>
        </w:rPr>
        <w:t>原理简述</w:t>
      </w:r>
      <w:r w:rsidRPr="00D01646">
        <w:rPr>
          <w:rFonts w:hint="eastAsia"/>
          <w:sz w:val="28"/>
          <w:szCs w:val="28"/>
        </w:rPr>
        <w:t>：</w:t>
      </w:r>
    </w:p>
    <w:p w14:paraId="254B9A35" w14:textId="381A6AC7" w:rsidR="00E412F8" w:rsidRDefault="004A3E12" w:rsidP="009E732F">
      <w:pPr>
        <w:ind w:firstLine="420"/>
        <w:rPr>
          <w:sz w:val="24"/>
          <w:szCs w:val="32"/>
        </w:rPr>
      </w:pPr>
      <w:r w:rsidRPr="004A3E12">
        <w:rPr>
          <w:rFonts w:hint="eastAsia"/>
          <w:sz w:val="24"/>
          <w:szCs w:val="32"/>
        </w:rPr>
        <w:t>实验所用的静态存储器由一片</w:t>
      </w:r>
      <w:r w:rsidRPr="004A3E12">
        <w:rPr>
          <w:rFonts w:hint="eastAsia"/>
          <w:sz w:val="24"/>
          <w:szCs w:val="32"/>
        </w:rPr>
        <w:t xml:space="preserve"> 6116</w:t>
      </w:r>
      <w:r w:rsidRPr="004A3E12">
        <w:rPr>
          <w:rFonts w:hint="eastAsia"/>
          <w:sz w:val="24"/>
          <w:szCs w:val="32"/>
        </w:rPr>
        <w:t>（</w:t>
      </w:r>
      <w:r w:rsidRPr="004A3E12">
        <w:rPr>
          <w:rFonts w:hint="eastAsia"/>
          <w:sz w:val="24"/>
          <w:szCs w:val="32"/>
        </w:rPr>
        <w:t>2K</w:t>
      </w:r>
      <w:r w:rsidRPr="004A3E12">
        <w:rPr>
          <w:rFonts w:hint="eastAsia"/>
          <w:sz w:val="24"/>
          <w:szCs w:val="32"/>
        </w:rPr>
        <w:t>×</w:t>
      </w:r>
      <w:r w:rsidRPr="004A3E12">
        <w:rPr>
          <w:rFonts w:hint="eastAsia"/>
          <w:sz w:val="24"/>
          <w:szCs w:val="32"/>
        </w:rPr>
        <w:t>8bit</w:t>
      </w:r>
      <w:r w:rsidRPr="004A3E12">
        <w:rPr>
          <w:rFonts w:hint="eastAsia"/>
          <w:sz w:val="24"/>
          <w:szCs w:val="32"/>
        </w:rPr>
        <w:t>）构成（位于</w:t>
      </w:r>
      <w:r w:rsidRPr="004A3E12">
        <w:rPr>
          <w:rFonts w:hint="eastAsia"/>
          <w:sz w:val="24"/>
          <w:szCs w:val="32"/>
        </w:rPr>
        <w:t xml:space="preserve"> MEM </w:t>
      </w:r>
      <w:r w:rsidRPr="004A3E12">
        <w:rPr>
          <w:rFonts w:hint="eastAsia"/>
          <w:sz w:val="24"/>
          <w:szCs w:val="32"/>
        </w:rPr>
        <w:t>单元），如图</w:t>
      </w:r>
      <w:r w:rsidR="00DD7EC5">
        <w:rPr>
          <w:rFonts w:hint="eastAsia"/>
          <w:sz w:val="24"/>
          <w:szCs w:val="32"/>
        </w:rPr>
        <w:t>2</w:t>
      </w:r>
      <w:r w:rsidRPr="004A3E12">
        <w:rPr>
          <w:rFonts w:hint="eastAsia"/>
          <w:sz w:val="24"/>
          <w:szCs w:val="32"/>
        </w:rPr>
        <w:t>所示。</w:t>
      </w:r>
      <w:r w:rsidRPr="004A3E12">
        <w:rPr>
          <w:rFonts w:hint="eastAsia"/>
          <w:sz w:val="24"/>
          <w:szCs w:val="32"/>
        </w:rPr>
        <w:t xml:space="preserve"> </w:t>
      </w:r>
    </w:p>
    <w:p w14:paraId="69049128" w14:textId="7216C026" w:rsidR="00FD0158" w:rsidRDefault="004A3E12" w:rsidP="009E732F">
      <w:pPr>
        <w:ind w:firstLine="420"/>
        <w:rPr>
          <w:sz w:val="24"/>
          <w:szCs w:val="32"/>
        </w:rPr>
      </w:pPr>
      <w:r w:rsidRPr="004A3E12">
        <w:rPr>
          <w:rFonts w:hint="eastAsia"/>
          <w:sz w:val="24"/>
          <w:szCs w:val="32"/>
        </w:rPr>
        <w:t xml:space="preserve">6116 </w:t>
      </w:r>
      <w:r w:rsidRPr="004A3E12">
        <w:rPr>
          <w:rFonts w:hint="eastAsia"/>
          <w:sz w:val="24"/>
          <w:szCs w:val="32"/>
        </w:rPr>
        <w:t>有三个控制线：</w:t>
      </w:r>
      <w:r w:rsidRPr="004A3E12">
        <w:rPr>
          <w:rFonts w:hint="eastAsia"/>
          <w:sz w:val="24"/>
          <w:szCs w:val="32"/>
        </w:rPr>
        <w:t>CS</w:t>
      </w:r>
      <w:r w:rsidRPr="004A3E12">
        <w:rPr>
          <w:rFonts w:hint="eastAsia"/>
          <w:sz w:val="24"/>
          <w:szCs w:val="32"/>
        </w:rPr>
        <w:t>（片选线）、</w:t>
      </w:r>
      <w:r w:rsidRPr="004A3E12">
        <w:rPr>
          <w:rFonts w:hint="eastAsia"/>
          <w:sz w:val="24"/>
          <w:szCs w:val="32"/>
        </w:rPr>
        <w:t>OE</w:t>
      </w:r>
      <w:r w:rsidRPr="004A3E12">
        <w:rPr>
          <w:rFonts w:hint="eastAsia"/>
          <w:sz w:val="24"/>
          <w:szCs w:val="32"/>
        </w:rPr>
        <w:t>（读线）、</w:t>
      </w:r>
      <w:r w:rsidRPr="004A3E12">
        <w:rPr>
          <w:rFonts w:hint="eastAsia"/>
          <w:sz w:val="24"/>
          <w:szCs w:val="32"/>
        </w:rPr>
        <w:t>WE</w:t>
      </w:r>
      <w:r w:rsidRPr="004A3E12">
        <w:rPr>
          <w:rFonts w:hint="eastAsia"/>
          <w:sz w:val="24"/>
          <w:szCs w:val="32"/>
        </w:rPr>
        <w:t>（写线），其功能如表</w:t>
      </w:r>
      <w:r w:rsidR="00DD7EC5">
        <w:rPr>
          <w:rFonts w:hint="eastAsia"/>
          <w:sz w:val="24"/>
          <w:szCs w:val="32"/>
        </w:rPr>
        <w:t>1</w:t>
      </w:r>
      <w:r w:rsidRPr="004A3E12">
        <w:rPr>
          <w:rFonts w:hint="eastAsia"/>
          <w:sz w:val="24"/>
          <w:szCs w:val="32"/>
        </w:rPr>
        <w:t>所示，当片选有效（</w:t>
      </w:r>
      <w:r w:rsidRPr="004A3E12">
        <w:rPr>
          <w:rFonts w:hint="eastAsia"/>
          <w:sz w:val="24"/>
          <w:szCs w:val="32"/>
        </w:rPr>
        <w:t>CS=0</w:t>
      </w:r>
      <w:r w:rsidRPr="004A3E12">
        <w:rPr>
          <w:rFonts w:hint="eastAsia"/>
          <w:sz w:val="24"/>
          <w:szCs w:val="32"/>
        </w:rPr>
        <w:t>）时，</w:t>
      </w:r>
      <w:r w:rsidRPr="004A3E12">
        <w:rPr>
          <w:rFonts w:hint="eastAsia"/>
          <w:sz w:val="24"/>
          <w:szCs w:val="32"/>
        </w:rPr>
        <w:t xml:space="preserve">OE=0 </w:t>
      </w:r>
      <w:r w:rsidRPr="004A3E12">
        <w:rPr>
          <w:rFonts w:hint="eastAsia"/>
          <w:sz w:val="24"/>
          <w:szCs w:val="32"/>
        </w:rPr>
        <w:t>时进行读操作，</w:t>
      </w:r>
      <w:r w:rsidRPr="004A3E12">
        <w:rPr>
          <w:rFonts w:hint="eastAsia"/>
          <w:sz w:val="24"/>
          <w:szCs w:val="32"/>
        </w:rPr>
        <w:t xml:space="preserve">WE=0 </w:t>
      </w:r>
      <w:r w:rsidRPr="004A3E12">
        <w:rPr>
          <w:rFonts w:hint="eastAsia"/>
          <w:sz w:val="24"/>
          <w:szCs w:val="32"/>
        </w:rPr>
        <w:t>时进行写操作</w:t>
      </w:r>
      <w:r w:rsidR="00FD0158">
        <w:rPr>
          <w:rFonts w:hint="eastAsia"/>
          <w:sz w:val="24"/>
          <w:szCs w:val="32"/>
        </w:rPr>
        <w:t>。</w:t>
      </w:r>
    </w:p>
    <w:p w14:paraId="170B5093" w14:textId="576D620F" w:rsidR="00C02201" w:rsidRPr="00C02201" w:rsidRDefault="00C02201" w:rsidP="00C02201">
      <w:pPr>
        <w:ind w:firstLine="420"/>
        <w:jc w:val="center"/>
        <w:rPr>
          <w:b/>
          <w:bCs/>
        </w:rPr>
      </w:pPr>
      <w:r w:rsidRPr="00C02201">
        <w:rPr>
          <w:rFonts w:hint="eastAsia"/>
          <w:b/>
          <w:bCs/>
        </w:rPr>
        <w:t>表</w:t>
      </w:r>
      <w:r w:rsidR="00DD7EC5">
        <w:rPr>
          <w:rFonts w:hint="eastAsia"/>
          <w:b/>
          <w:bCs/>
        </w:rPr>
        <w:t>1</w:t>
      </w:r>
      <w:r w:rsidRPr="00C02201">
        <w:rPr>
          <w:rFonts w:hint="eastAsia"/>
          <w:b/>
          <w:bCs/>
        </w:rPr>
        <w:t>:SRAM 6116</w:t>
      </w:r>
      <w:r w:rsidRPr="00C02201">
        <w:rPr>
          <w:rFonts w:hint="eastAsia"/>
          <w:b/>
          <w:bCs/>
        </w:rPr>
        <w:t>功能表</w:t>
      </w:r>
    </w:p>
    <w:tbl>
      <w:tblPr>
        <w:tblStyle w:val="TableNormal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34"/>
        <w:gridCol w:w="722"/>
        <w:gridCol w:w="818"/>
        <w:gridCol w:w="1083"/>
      </w:tblGrid>
      <w:tr w:rsidR="00C02201" w14:paraId="301A63D8" w14:textId="77777777" w:rsidTr="0047011F">
        <w:trPr>
          <w:trHeight w:val="393"/>
          <w:jc w:val="center"/>
        </w:trPr>
        <w:tc>
          <w:tcPr>
            <w:tcW w:w="734" w:type="dxa"/>
          </w:tcPr>
          <w:p w14:paraId="360E43AD" w14:textId="77777777" w:rsidR="00C02201" w:rsidRDefault="00C02201" w:rsidP="005A603A">
            <w:pPr>
              <w:pStyle w:val="TableParagraph"/>
              <w:spacing w:before="18"/>
              <w:rPr>
                <w:rFonts w:ascii="微软雅黑" w:hint="eastAsia"/>
                <w:b/>
                <w:sz w:val="4"/>
              </w:rPr>
            </w:pPr>
          </w:p>
          <w:p w14:paraId="5C4719F0" w14:textId="3406EA34" w:rsidR="00C02201" w:rsidRDefault="00C02201" w:rsidP="005A603A">
            <w:pPr>
              <w:pStyle w:val="TableParagraph"/>
              <w:spacing w:line="20" w:lineRule="exact"/>
              <w:ind w:left="265"/>
              <w:rPr>
                <w:rFonts w:ascii="微软雅黑" w:hint="eastAsia"/>
                <w:sz w:val="2"/>
              </w:rPr>
            </w:pPr>
            <w:r>
              <w:rPr>
                <w:rFonts w:ascii="微软雅黑" w:hint="eastAsi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99E4C5E" wp14:editId="6EEA77E8">
                      <wp:extent cx="130175" cy="8890"/>
                      <wp:effectExtent l="6985" t="1905" r="5715" b="8255"/>
                      <wp:docPr id="1197131292" name="组合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0175" cy="8890"/>
                                <a:chOff x="0" y="0"/>
                                <a:chExt cx="205" cy="14"/>
                              </a:xfrm>
                            </wpg:grpSpPr>
                            <wps:wsp>
                              <wps:cNvPr id="338201806" name="Lin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87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65FE2D" id="组合 46" o:spid="_x0000_s1026" style="width:10.25pt;height:.7pt;mso-position-horizontal-relative:char;mso-position-vertical-relative:line" coordsize="20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">
                      <v:line id="Line 13" o:spid="_x0000_s1027" style="position:absolute;visibility:visible;mso-wrap-style:square" from="0,7" to="20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" strokeweight=".24658mm"/>
                      <w10:anchorlock/>
                    </v:group>
                  </w:pict>
                </mc:Fallback>
              </mc:AlternateContent>
            </w:r>
          </w:p>
          <w:p w14:paraId="2EBB0114" w14:textId="77777777" w:rsidR="00C02201" w:rsidRDefault="00C02201" w:rsidP="005A603A">
            <w:pPr>
              <w:pStyle w:val="TableParagraph"/>
              <w:ind w:right="250"/>
              <w:jc w:val="right"/>
              <w:rPr>
                <w:rFonts w:hint="eastAsia"/>
                <w:sz w:val="18"/>
              </w:rPr>
            </w:pPr>
            <w:r>
              <w:rPr>
                <w:w w:val="120"/>
                <w:sz w:val="18"/>
              </w:rPr>
              <w:t>CS</w:t>
            </w:r>
          </w:p>
        </w:tc>
        <w:tc>
          <w:tcPr>
            <w:tcW w:w="722" w:type="dxa"/>
          </w:tcPr>
          <w:p w14:paraId="57251D87" w14:textId="77777777" w:rsidR="00C02201" w:rsidRDefault="00C02201" w:rsidP="005A603A">
            <w:pPr>
              <w:pStyle w:val="TableParagraph"/>
              <w:spacing w:before="18"/>
              <w:rPr>
                <w:rFonts w:ascii="微软雅黑" w:hint="eastAsia"/>
                <w:b/>
                <w:sz w:val="4"/>
              </w:rPr>
            </w:pPr>
          </w:p>
          <w:p w14:paraId="45EAA5E6" w14:textId="49B7D523" w:rsidR="00C02201" w:rsidRDefault="00C02201" w:rsidP="005A603A">
            <w:pPr>
              <w:pStyle w:val="TableParagraph"/>
              <w:spacing w:line="20" w:lineRule="exact"/>
              <w:ind w:left="253"/>
              <w:rPr>
                <w:rFonts w:ascii="微软雅黑" w:hint="eastAsia"/>
                <w:sz w:val="2"/>
              </w:rPr>
            </w:pPr>
            <w:r>
              <w:rPr>
                <w:rFonts w:ascii="微软雅黑" w:hint="eastAsi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8E4779C" wp14:editId="6C5666EF">
                      <wp:extent cx="130175" cy="8890"/>
                      <wp:effectExtent l="8255" t="1905" r="13970" b="8255"/>
                      <wp:docPr id="1428518864" name="组合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0175" cy="8890"/>
                                <a:chOff x="0" y="0"/>
                                <a:chExt cx="205" cy="14"/>
                              </a:xfrm>
                            </wpg:grpSpPr>
                            <wps:wsp>
                              <wps:cNvPr id="1567999423" name="Lin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87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22E08D" id="组合 45" o:spid="_x0000_s1026" style="width:10.25pt;height:.7pt;mso-position-horizontal-relative:char;mso-position-vertical-relative:line" coordsize="20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">
                      <v:line id="Line 11" o:spid="_x0000_s1027" style="position:absolute;visibility:visible;mso-wrap-style:square" from="0,7" to="20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" strokeweight=".24658mm"/>
                      <w10:anchorlock/>
                    </v:group>
                  </w:pict>
                </mc:Fallback>
              </mc:AlternateContent>
            </w:r>
          </w:p>
          <w:p w14:paraId="55EB4AEF" w14:textId="77777777" w:rsidR="00C02201" w:rsidRDefault="00C02201" w:rsidP="005A603A">
            <w:pPr>
              <w:pStyle w:val="TableParagraph"/>
              <w:ind w:right="242"/>
              <w:jc w:val="right"/>
              <w:rPr>
                <w:rFonts w:hint="eastAsia"/>
                <w:sz w:val="18"/>
              </w:rPr>
            </w:pPr>
            <w:r>
              <w:rPr>
                <w:w w:val="120"/>
                <w:sz w:val="18"/>
              </w:rPr>
              <w:t>WE</w:t>
            </w:r>
          </w:p>
        </w:tc>
        <w:tc>
          <w:tcPr>
            <w:tcW w:w="818" w:type="dxa"/>
          </w:tcPr>
          <w:p w14:paraId="3EA69F9F" w14:textId="77777777" w:rsidR="00C02201" w:rsidRDefault="00C02201" w:rsidP="005A603A">
            <w:pPr>
              <w:pStyle w:val="TableParagraph"/>
              <w:spacing w:before="18"/>
              <w:rPr>
                <w:rFonts w:ascii="微软雅黑" w:hint="eastAsia"/>
                <w:b/>
                <w:sz w:val="4"/>
              </w:rPr>
            </w:pPr>
          </w:p>
          <w:p w14:paraId="194666B7" w14:textId="3263C895" w:rsidR="00C02201" w:rsidRDefault="00C02201" w:rsidP="005A603A">
            <w:pPr>
              <w:pStyle w:val="TableParagraph"/>
              <w:spacing w:line="20" w:lineRule="exact"/>
              <w:ind w:left="301"/>
              <w:rPr>
                <w:rFonts w:ascii="微软雅黑" w:hint="eastAsia"/>
                <w:sz w:val="2"/>
              </w:rPr>
            </w:pPr>
            <w:r>
              <w:rPr>
                <w:rFonts w:ascii="微软雅黑" w:hint="eastAsi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FCD5DC3" wp14:editId="76158387">
                      <wp:extent cx="127635" cy="8890"/>
                      <wp:effectExtent l="11430" t="1905" r="13335" b="8255"/>
                      <wp:docPr id="459918646" name="组合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635" cy="8890"/>
                                <a:chOff x="0" y="0"/>
                                <a:chExt cx="201" cy="14"/>
                              </a:xfrm>
                            </wpg:grpSpPr>
                            <wps:wsp>
                              <wps:cNvPr id="1021173875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0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87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2BF8ED" id="组合 44" o:spid="_x0000_s1026" style="width:10.05pt;height:.7pt;mso-position-horizontal-relative:char;mso-position-vertical-relative:line" coordsize="20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">
                      <v:line id="Line 9" o:spid="_x0000_s1027" style="position:absolute;visibility:visible;mso-wrap-style:square" from="0,7" to="201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" strokeweight=".24658mm"/>
                      <w10:anchorlock/>
                    </v:group>
                  </w:pict>
                </mc:Fallback>
              </mc:AlternateContent>
            </w:r>
          </w:p>
          <w:p w14:paraId="3CDF26B0" w14:textId="77777777" w:rsidR="00C02201" w:rsidRDefault="00C02201" w:rsidP="005A603A">
            <w:pPr>
              <w:pStyle w:val="TableParagraph"/>
              <w:ind w:left="304"/>
              <w:rPr>
                <w:rFonts w:hint="eastAsia"/>
                <w:sz w:val="18"/>
              </w:rPr>
            </w:pPr>
            <w:r>
              <w:rPr>
                <w:w w:val="120"/>
                <w:sz w:val="18"/>
              </w:rPr>
              <w:t>OE</w:t>
            </w:r>
          </w:p>
        </w:tc>
        <w:tc>
          <w:tcPr>
            <w:tcW w:w="1083" w:type="dxa"/>
          </w:tcPr>
          <w:p w14:paraId="57DC0E38" w14:textId="77777777" w:rsidR="00C02201" w:rsidRDefault="00C02201" w:rsidP="005A603A">
            <w:pPr>
              <w:pStyle w:val="TableParagraph"/>
              <w:spacing w:before="93"/>
              <w:ind w:left="212" w:right="199"/>
              <w:jc w:val="center"/>
              <w:rPr>
                <w:rFonts w:hint="eastAsia"/>
                <w:sz w:val="18"/>
              </w:rPr>
            </w:pPr>
            <w:r>
              <w:rPr>
                <w:w w:val="115"/>
                <w:sz w:val="18"/>
              </w:rPr>
              <w:t>功能</w:t>
            </w:r>
          </w:p>
        </w:tc>
      </w:tr>
      <w:tr w:rsidR="00C02201" w14:paraId="5A89DBBE" w14:textId="77777777" w:rsidTr="0047011F">
        <w:trPr>
          <w:trHeight w:val="284"/>
          <w:jc w:val="center"/>
        </w:trPr>
        <w:tc>
          <w:tcPr>
            <w:tcW w:w="734" w:type="dxa"/>
            <w:tcBorders>
              <w:bottom w:val="nil"/>
            </w:tcBorders>
          </w:tcPr>
          <w:p w14:paraId="7F7525B7" w14:textId="77777777" w:rsidR="00C02201" w:rsidRDefault="00C02201" w:rsidP="005A603A">
            <w:pPr>
              <w:pStyle w:val="TableParagraph"/>
              <w:spacing w:before="34" w:line="230" w:lineRule="exact"/>
              <w:ind w:right="296"/>
              <w:jc w:val="right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722" w:type="dxa"/>
            <w:tcBorders>
              <w:bottom w:val="nil"/>
            </w:tcBorders>
          </w:tcPr>
          <w:p w14:paraId="4C34CBED" w14:textId="77777777" w:rsidR="00C02201" w:rsidRDefault="00C02201" w:rsidP="005A603A">
            <w:pPr>
              <w:pStyle w:val="TableParagraph"/>
              <w:spacing w:before="34" w:line="230" w:lineRule="exact"/>
              <w:ind w:right="177"/>
              <w:jc w:val="right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×</w:t>
            </w:r>
          </w:p>
        </w:tc>
        <w:tc>
          <w:tcPr>
            <w:tcW w:w="818" w:type="dxa"/>
            <w:tcBorders>
              <w:bottom w:val="nil"/>
            </w:tcBorders>
          </w:tcPr>
          <w:p w14:paraId="2080130C" w14:textId="77777777" w:rsidR="00C02201" w:rsidRDefault="00C02201" w:rsidP="005A603A">
            <w:pPr>
              <w:pStyle w:val="TableParagraph"/>
              <w:spacing w:before="34" w:line="230" w:lineRule="exact"/>
              <w:ind w:left="324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×</w:t>
            </w:r>
          </w:p>
        </w:tc>
        <w:tc>
          <w:tcPr>
            <w:tcW w:w="1083" w:type="dxa"/>
            <w:tcBorders>
              <w:bottom w:val="nil"/>
            </w:tcBorders>
          </w:tcPr>
          <w:p w14:paraId="6C6785EE" w14:textId="77777777" w:rsidR="00C02201" w:rsidRDefault="00C02201" w:rsidP="005A603A">
            <w:pPr>
              <w:pStyle w:val="TableParagraph"/>
              <w:spacing w:before="34" w:line="229" w:lineRule="exact"/>
              <w:ind w:left="212" w:right="204"/>
              <w:jc w:val="center"/>
              <w:rPr>
                <w:rFonts w:hint="eastAsia"/>
                <w:sz w:val="18"/>
              </w:rPr>
            </w:pPr>
            <w:r>
              <w:rPr>
                <w:w w:val="115"/>
                <w:sz w:val="18"/>
              </w:rPr>
              <w:t>不选择</w:t>
            </w:r>
          </w:p>
        </w:tc>
      </w:tr>
      <w:tr w:rsidR="00C02201" w14:paraId="47EC4A9D" w14:textId="77777777" w:rsidTr="0047011F">
        <w:trPr>
          <w:trHeight w:val="272"/>
          <w:jc w:val="center"/>
        </w:trPr>
        <w:tc>
          <w:tcPr>
            <w:tcW w:w="734" w:type="dxa"/>
            <w:tcBorders>
              <w:top w:val="nil"/>
              <w:bottom w:val="nil"/>
            </w:tcBorders>
          </w:tcPr>
          <w:p w14:paraId="75BFF198" w14:textId="77777777" w:rsidR="00C02201" w:rsidRDefault="00C02201" w:rsidP="005A603A">
            <w:pPr>
              <w:pStyle w:val="TableParagraph"/>
              <w:spacing w:before="22" w:line="230" w:lineRule="exact"/>
              <w:ind w:right="296"/>
              <w:jc w:val="right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0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 w14:paraId="5FA451CC" w14:textId="77777777" w:rsidR="00C02201" w:rsidRDefault="00C02201" w:rsidP="005A603A">
            <w:pPr>
              <w:pStyle w:val="TableParagraph"/>
              <w:spacing w:before="23" w:line="230" w:lineRule="exact"/>
              <w:ind w:right="284"/>
              <w:jc w:val="right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818" w:type="dxa"/>
            <w:tcBorders>
              <w:top w:val="nil"/>
              <w:bottom w:val="nil"/>
            </w:tcBorders>
          </w:tcPr>
          <w:p w14:paraId="3DE2E96F" w14:textId="77777777" w:rsidR="00C02201" w:rsidRDefault="00C02201" w:rsidP="005A603A">
            <w:pPr>
              <w:pStyle w:val="TableParagraph"/>
              <w:spacing w:before="23" w:line="230" w:lineRule="exact"/>
              <w:ind w:left="324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0</w:t>
            </w:r>
          </w:p>
        </w:tc>
        <w:tc>
          <w:tcPr>
            <w:tcW w:w="1083" w:type="dxa"/>
            <w:tcBorders>
              <w:top w:val="nil"/>
              <w:bottom w:val="nil"/>
            </w:tcBorders>
          </w:tcPr>
          <w:p w14:paraId="4522177F" w14:textId="77777777" w:rsidR="00C02201" w:rsidRDefault="00C02201" w:rsidP="005A603A">
            <w:pPr>
              <w:pStyle w:val="TableParagraph"/>
              <w:spacing w:before="23" w:line="229" w:lineRule="exact"/>
              <w:ind w:left="8"/>
              <w:jc w:val="center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读</w:t>
            </w:r>
          </w:p>
        </w:tc>
      </w:tr>
      <w:tr w:rsidR="00C02201" w14:paraId="547D512A" w14:textId="77777777" w:rsidTr="0047011F">
        <w:trPr>
          <w:trHeight w:val="272"/>
          <w:jc w:val="center"/>
        </w:trPr>
        <w:tc>
          <w:tcPr>
            <w:tcW w:w="734" w:type="dxa"/>
            <w:tcBorders>
              <w:top w:val="nil"/>
              <w:bottom w:val="nil"/>
            </w:tcBorders>
          </w:tcPr>
          <w:p w14:paraId="4EF73CF4" w14:textId="77777777" w:rsidR="00C02201" w:rsidRDefault="00C02201" w:rsidP="005A603A">
            <w:pPr>
              <w:pStyle w:val="TableParagraph"/>
              <w:spacing w:before="22" w:line="230" w:lineRule="exact"/>
              <w:ind w:right="296"/>
              <w:jc w:val="right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0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 w14:paraId="7DEA4743" w14:textId="77777777" w:rsidR="00C02201" w:rsidRDefault="00C02201" w:rsidP="005A603A">
            <w:pPr>
              <w:pStyle w:val="TableParagraph"/>
              <w:spacing w:before="23" w:line="230" w:lineRule="exact"/>
              <w:ind w:right="284"/>
              <w:jc w:val="right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0</w:t>
            </w:r>
          </w:p>
        </w:tc>
        <w:tc>
          <w:tcPr>
            <w:tcW w:w="818" w:type="dxa"/>
            <w:tcBorders>
              <w:top w:val="nil"/>
              <w:bottom w:val="nil"/>
            </w:tcBorders>
          </w:tcPr>
          <w:p w14:paraId="1FBCC164" w14:textId="77777777" w:rsidR="00C02201" w:rsidRDefault="00C02201" w:rsidP="005A603A">
            <w:pPr>
              <w:pStyle w:val="TableParagraph"/>
              <w:spacing w:before="23" w:line="230" w:lineRule="exact"/>
              <w:ind w:left="324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1083" w:type="dxa"/>
            <w:tcBorders>
              <w:top w:val="nil"/>
              <w:bottom w:val="nil"/>
            </w:tcBorders>
          </w:tcPr>
          <w:p w14:paraId="2753CA1C" w14:textId="77777777" w:rsidR="00C02201" w:rsidRDefault="00C02201" w:rsidP="005A603A">
            <w:pPr>
              <w:pStyle w:val="TableParagraph"/>
              <w:spacing w:before="23" w:line="229" w:lineRule="exact"/>
              <w:ind w:left="8"/>
              <w:jc w:val="center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写</w:t>
            </w:r>
          </w:p>
        </w:tc>
      </w:tr>
      <w:tr w:rsidR="00C02201" w14:paraId="598462CD" w14:textId="77777777" w:rsidTr="0047011F">
        <w:trPr>
          <w:trHeight w:val="262"/>
          <w:jc w:val="center"/>
        </w:trPr>
        <w:tc>
          <w:tcPr>
            <w:tcW w:w="734" w:type="dxa"/>
            <w:tcBorders>
              <w:top w:val="nil"/>
            </w:tcBorders>
          </w:tcPr>
          <w:p w14:paraId="669F8C8D" w14:textId="77777777" w:rsidR="00C02201" w:rsidRDefault="00C02201" w:rsidP="005A603A">
            <w:pPr>
              <w:pStyle w:val="TableParagraph"/>
              <w:spacing w:before="22" w:line="220" w:lineRule="exact"/>
              <w:ind w:right="296"/>
              <w:jc w:val="right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0</w:t>
            </w:r>
          </w:p>
        </w:tc>
        <w:tc>
          <w:tcPr>
            <w:tcW w:w="722" w:type="dxa"/>
            <w:tcBorders>
              <w:top w:val="nil"/>
            </w:tcBorders>
          </w:tcPr>
          <w:p w14:paraId="11DFE454" w14:textId="77777777" w:rsidR="00C02201" w:rsidRDefault="00C02201" w:rsidP="005A603A">
            <w:pPr>
              <w:pStyle w:val="TableParagraph"/>
              <w:spacing w:before="23" w:line="220" w:lineRule="exact"/>
              <w:ind w:right="284"/>
              <w:jc w:val="right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0</w:t>
            </w:r>
          </w:p>
        </w:tc>
        <w:tc>
          <w:tcPr>
            <w:tcW w:w="818" w:type="dxa"/>
            <w:tcBorders>
              <w:top w:val="nil"/>
            </w:tcBorders>
          </w:tcPr>
          <w:p w14:paraId="55471B98" w14:textId="77777777" w:rsidR="00C02201" w:rsidRDefault="00C02201" w:rsidP="005A603A">
            <w:pPr>
              <w:pStyle w:val="TableParagraph"/>
              <w:spacing w:before="23" w:line="220" w:lineRule="exact"/>
              <w:ind w:left="324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0</w:t>
            </w:r>
          </w:p>
        </w:tc>
        <w:tc>
          <w:tcPr>
            <w:tcW w:w="1083" w:type="dxa"/>
            <w:tcBorders>
              <w:top w:val="nil"/>
            </w:tcBorders>
          </w:tcPr>
          <w:p w14:paraId="23FA6F16" w14:textId="77777777" w:rsidR="00C02201" w:rsidRDefault="00C02201" w:rsidP="005A603A">
            <w:pPr>
              <w:pStyle w:val="TableParagraph"/>
              <w:spacing w:before="23" w:line="220" w:lineRule="exact"/>
              <w:ind w:left="8"/>
              <w:jc w:val="center"/>
              <w:rPr>
                <w:rFonts w:hint="eastAsia"/>
                <w:sz w:val="18"/>
              </w:rPr>
            </w:pPr>
            <w:r>
              <w:rPr>
                <w:w w:val="118"/>
                <w:sz w:val="18"/>
              </w:rPr>
              <w:t>写</w:t>
            </w:r>
          </w:p>
        </w:tc>
      </w:tr>
    </w:tbl>
    <w:p w14:paraId="0926F1AE" w14:textId="53455F14" w:rsidR="0040759B" w:rsidRDefault="00B60828" w:rsidP="00CF0E80">
      <w:pPr>
        <w:ind w:firstLine="420"/>
        <w:jc w:val="center"/>
        <w:rPr>
          <w:sz w:val="24"/>
          <w:szCs w:val="32"/>
        </w:rPr>
      </w:pPr>
      <w:r>
        <w:rPr>
          <w:noProof/>
        </w:rPr>
        <w:drawing>
          <wp:inline distT="0" distB="0" distL="0" distR="0" wp14:anchorId="275D682C" wp14:editId="689914B3">
            <wp:extent cx="3473450" cy="1714500"/>
            <wp:effectExtent l="0" t="0" r="0" b="0"/>
            <wp:docPr id="19718281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28170" name="图片 1" descr="文本&#10;&#10;描述已自动生成"/>
                    <pic:cNvPicPr/>
                  </pic:nvPicPr>
                  <pic:blipFill rotWithShape="1">
                    <a:blip r:embed="rId8"/>
                    <a:srcRect l="18058" t="5517" r="16086" b="6848"/>
                    <a:stretch/>
                  </pic:blipFill>
                  <pic:spPr bwMode="auto">
                    <a:xfrm>
                      <a:off x="0" y="0"/>
                      <a:ext cx="34734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586B1" w14:textId="35B33F72" w:rsidR="00B60828" w:rsidRPr="00B60828" w:rsidRDefault="00B60828" w:rsidP="00B60828">
      <w:pPr>
        <w:ind w:firstLine="420"/>
        <w:jc w:val="center"/>
        <w:rPr>
          <w:b/>
          <w:bCs/>
        </w:rPr>
      </w:pPr>
      <w:r w:rsidRPr="00B60828">
        <w:rPr>
          <w:rFonts w:hint="eastAsia"/>
          <w:b/>
          <w:bCs/>
        </w:rPr>
        <w:t>图</w:t>
      </w:r>
      <w:r w:rsidR="00DD7EC5">
        <w:rPr>
          <w:rFonts w:hint="eastAsia"/>
          <w:b/>
          <w:bCs/>
        </w:rPr>
        <w:t>2</w:t>
      </w:r>
      <w:r w:rsidRPr="00B60828">
        <w:rPr>
          <w:rFonts w:hint="eastAsia"/>
          <w:b/>
          <w:bCs/>
        </w:rPr>
        <w:t>：</w:t>
      </w:r>
      <w:r w:rsidRPr="00B60828">
        <w:rPr>
          <w:rFonts w:hint="eastAsia"/>
          <w:b/>
          <w:bCs/>
        </w:rPr>
        <w:t>SRAM 6116</w:t>
      </w:r>
      <w:r w:rsidRPr="00B60828">
        <w:rPr>
          <w:rFonts w:hint="eastAsia"/>
          <w:b/>
          <w:bCs/>
        </w:rPr>
        <w:t>引脚图</w:t>
      </w:r>
    </w:p>
    <w:p w14:paraId="25C68229" w14:textId="6C6AE820" w:rsidR="003474CA" w:rsidRDefault="003474CA" w:rsidP="00D96A97">
      <w:pPr>
        <w:ind w:firstLine="420"/>
        <w:rPr>
          <w:sz w:val="24"/>
          <w:szCs w:val="32"/>
        </w:rPr>
      </w:pPr>
      <w:r w:rsidRPr="004A3E12">
        <w:rPr>
          <w:rFonts w:hint="eastAsia"/>
          <w:sz w:val="24"/>
          <w:szCs w:val="32"/>
        </w:rPr>
        <w:t>本实验将</w:t>
      </w:r>
      <w:r w:rsidRPr="004A3E12">
        <w:rPr>
          <w:rFonts w:hint="eastAsia"/>
          <w:sz w:val="24"/>
          <w:szCs w:val="32"/>
        </w:rPr>
        <w:t xml:space="preserve"> CS </w:t>
      </w:r>
      <w:r w:rsidRPr="004A3E12">
        <w:rPr>
          <w:rFonts w:hint="eastAsia"/>
          <w:sz w:val="24"/>
          <w:szCs w:val="32"/>
        </w:rPr>
        <w:t>常接地。</w:t>
      </w:r>
    </w:p>
    <w:p w14:paraId="07D10ABD" w14:textId="77777777" w:rsidR="00CB5809" w:rsidRDefault="00247740" w:rsidP="009E732F">
      <w:pPr>
        <w:ind w:firstLine="420"/>
        <w:rPr>
          <w:sz w:val="24"/>
          <w:szCs w:val="32"/>
        </w:rPr>
      </w:pPr>
      <w:r w:rsidRPr="00247740">
        <w:rPr>
          <w:rFonts w:hint="eastAsia"/>
          <w:sz w:val="24"/>
          <w:szCs w:val="32"/>
        </w:rPr>
        <w:t>实验原理图如图</w:t>
      </w:r>
      <w:r w:rsidR="00CE0650">
        <w:rPr>
          <w:rFonts w:hint="eastAsia"/>
          <w:sz w:val="24"/>
          <w:szCs w:val="32"/>
        </w:rPr>
        <w:t>3</w:t>
      </w:r>
      <w:r w:rsidRPr="00247740">
        <w:rPr>
          <w:rFonts w:hint="eastAsia"/>
          <w:sz w:val="24"/>
          <w:szCs w:val="32"/>
        </w:rPr>
        <w:t>所示，存储器数据线接至</w:t>
      </w:r>
      <w:r w:rsidRPr="00247740">
        <w:rPr>
          <w:rFonts w:hint="eastAsia"/>
          <w:sz w:val="24"/>
          <w:szCs w:val="32"/>
        </w:rPr>
        <w:t xml:space="preserve"> CPU </w:t>
      </w:r>
      <w:r w:rsidRPr="00247740">
        <w:rPr>
          <w:rFonts w:hint="eastAsia"/>
          <w:sz w:val="24"/>
          <w:szCs w:val="32"/>
        </w:rPr>
        <w:t>内总线，内总线上接有</w:t>
      </w:r>
      <w:r w:rsidRPr="00247740">
        <w:rPr>
          <w:rFonts w:hint="eastAsia"/>
          <w:sz w:val="24"/>
          <w:szCs w:val="32"/>
        </w:rPr>
        <w:t xml:space="preserve"> 8 </w:t>
      </w:r>
      <w:r w:rsidRPr="00247740">
        <w:rPr>
          <w:rFonts w:hint="eastAsia"/>
          <w:sz w:val="24"/>
          <w:szCs w:val="32"/>
        </w:rPr>
        <w:t>个</w:t>
      </w:r>
      <w:r w:rsidRPr="00247740">
        <w:rPr>
          <w:rFonts w:hint="eastAsia"/>
          <w:sz w:val="24"/>
          <w:szCs w:val="32"/>
        </w:rPr>
        <w:t xml:space="preserve"> LED </w:t>
      </w:r>
      <w:r w:rsidRPr="00247740">
        <w:rPr>
          <w:rFonts w:hint="eastAsia"/>
          <w:sz w:val="24"/>
          <w:szCs w:val="32"/>
        </w:rPr>
        <w:t>灯显示</w:t>
      </w:r>
      <w:r w:rsidRPr="00247740">
        <w:rPr>
          <w:rFonts w:hint="eastAsia"/>
          <w:sz w:val="24"/>
          <w:szCs w:val="32"/>
        </w:rPr>
        <w:t xml:space="preserve"> D7</w:t>
      </w:r>
      <w:r w:rsidRPr="00247740">
        <w:rPr>
          <w:rFonts w:hint="eastAsia"/>
          <w:sz w:val="24"/>
          <w:szCs w:val="32"/>
        </w:rPr>
        <w:t>…</w:t>
      </w:r>
      <w:r w:rsidRPr="00247740">
        <w:rPr>
          <w:rFonts w:hint="eastAsia"/>
          <w:sz w:val="24"/>
          <w:szCs w:val="32"/>
        </w:rPr>
        <w:t xml:space="preserve">D0 </w:t>
      </w:r>
      <w:r w:rsidRPr="00247740">
        <w:rPr>
          <w:rFonts w:hint="eastAsia"/>
          <w:sz w:val="24"/>
          <w:szCs w:val="32"/>
        </w:rPr>
        <w:t>的内容。</w:t>
      </w:r>
    </w:p>
    <w:p w14:paraId="7F8ADF6C" w14:textId="77777777" w:rsidR="00CB5809" w:rsidRDefault="00247740" w:rsidP="009E732F">
      <w:pPr>
        <w:ind w:firstLine="420"/>
        <w:rPr>
          <w:sz w:val="24"/>
          <w:szCs w:val="32"/>
        </w:rPr>
      </w:pPr>
      <w:r w:rsidRPr="00247740">
        <w:rPr>
          <w:rFonts w:hint="eastAsia"/>
          <w:sz w:val="24"/>
          <w:szCs w:val="32"/>
        </w:rPr>
        <w:lastRenderedPageBreak/>
        <w:t>地址线接至地址总线，地址总线上接有</w:t>
      </w:r>
      <w:r w:rsidRPr="00247740">
        <w:rPr>
          <w:rFonts w:hint="eastAsia"/>
          <w:sz w:val="24"/>
          <w:szCs w:val="32"/>
        </w:rPr>
        <w:t xml:space="preserve"> 8 </w:t>
      </w:r>
      <w:r w:rsidRPr="00247740">
        <w:rPr>
          <w:rFonts w:hint="eastAsia"/>
          <w:sz w:val="24"/>
          <w:szCs w:val="32"/>
        </w:rPr>
        <w:t>个</w:t>
      </w:r>
      <w:r w:rsidRPr="00247740">
        <w:rPr>
          <w:rFonts w:hint="eastAsia"/>
          <w:sz w:val="24"/>
          <w:szCs w:val="32"/>
        </w:rPr>
        <w:t xml:space="preserve"> LED </w:t>
      </w:r>
      <w:r w:rsidRPr="00247740">
        <w:rPr>
          <w:rFonts w:hint="eastAsia"/>
          <w:sz w:val="24"/>
          <w:szCs w:val="32"/>
        </w:rPr>
        <w:t>灯显示</w:t>
      </w:r>
      <w:r w:rsidRPr="00247740">
        <w:rPr>
          <w:rFonts w:hint="eastAsia"/>
          <w:sz w:val="24"/>
          <w:szCs w:val="32"/>
        </w:rPr>
        <w:t xml:space="preserve"> A7</w:t>
      </w:r>
      <w:r w:rsidRPr="00247740">
        <w:rPr>
          <w:rFonts w:hint="eastAsia"/>
          <w:sz w:val="24"/>
          <w:szCs w:val="32"/>
        </w:rPr>
        <w:t>…</w:t>
      </w:r>
      <w:r w:rsidRPr="00247740">
        <w:rPr>
          <w:rFonts w:hint="eastAsia"/>
          <w:sz w:val="24"/>
          <w:szCs w:val="32"/>
        </w:rPr>
        <w:t xml:space="preserve">A0 </w:t>
      </w:r>
      <w:r w:rsidRPr="00247740">
        <w:rPr>
          <w:rFonts w:hint="eastAsia"/>
          <w:sz w:val="24"/>
          <w:szCs w:val="32"/>
        </w:rPr>
        <w:t>的内容，</w:t>
      </w:r>
      <w:r w:rsidRPr="00247740">
        <w:rPr>
          <w:rFonts w:hint="eastAsia"/>
          <w:sz w:val="24"/>
          <w:szCs w:val="32"/>
        </w:rPr>
        <w:t xml:space="preserve"> </w:t>
      </w:r>
      <w:r w:rsidRPr="00247740">
        <w:rPr>
          <w:rFonts w:hint="eastAsia"/>
          <w:sz w:val="24"/>
          <w:szCs w:val="32"/>
        </w:rPr>
        <w:t>地址由地址锁存器（</w:t>
      </w:r>
      <w:r w:rsidRPr="00247740">
        <w:rPr>
          <w:rFonts w:hint="eastAsia"/>
          <w:sz w:val="24"/>
          <w:szCs w:val="32"/>
        </w:rPr>
        <w:t>74LS273</w:t>
      </w:r>
      <w:r w:rsidRPr="00247740">
        <w:rPr>
          <w:rFonts w:hint="eastAsia"/>
          <w:sz w:val="24"/>
          <w:szCs w:val="32"/>
        </w:rPr>
        <w:t>，内嵌于</w:t>
      </w:r>
      <w:r w:rsidRPr="00247740">
        <w:rPr>
          <w:rFonts w:hint="eastAsia"/>
          <w:sz w:val="24"/>
          <w:szCs w:val="32"/>
        </w:rPr>
        <w:t xml:space="preserve"> ABI </w:t>
      </w:r>
      <w:r w:rsidRPr="00247740">
        <w:rPr>
          <w:rFonts w:hint="eastAsia"/>
          <w:sz w:val="24"/>
          <w:szCs w:val="32"/>
        </w:rPr>
        <w:t>单元）给出。</w:t>
      </w:r>
    </w:p>
    <w:p w14:paraId="56D9335D" w14:textId="77777777" w:rsidR="00CB5809" w:rsidRDefault="00247740" w:rsidP="009E732F">
      <w:pPr>
        <w:ind w:firstLine="420"/>
        <w:rPr>
          <w:sz w:val="24"/>
          <w:szCs w:val="32"/>
        </w:rPr>
      </w:pPr>
      <w:r w:rsidRPr="00247740">
        <w:rPr>
          <w:rFonts w:hint="eastAsia"/>
          <w:sz w:val="24"/>
          <w:szCs w:val="32"/>
        </w:rPr>
        <w:t>数据开关（位于</w:t>
      </w:r>
      <w:r w:rsidRPr="00247740">
        <w:rPr>
          <w:rFonts w:hint="eastAsia"/>
          <w:sz w:val="24"/>
          <w:szCs w:val="32"/>
        </w:rPr>
        <w:t xml:space="preserve"> CON </w:t>
      </w:r>
      <w:r w:rsidRPr="00247740">
        <w:rPr>
          <w:rFonts w:hint="eastAsia"/>
          <w:sz w:val="24"/>
          <w:szCs w:val="32"/>
        </w:rPr>
        <w:t>单元的</w:t>
      </w:r>
      <w:r w:rsidRPr="00247740">
        <w:rPr>
          <w:rFonts w:hint="eastAsia"/>
          <w:sz w:val="24"/>
          <w:szCs w:val="32"/>
        </w:rPr>
        <w:t xml:space="preserve"> SD17..SD10</w:t>
      </w:r>
      <w:r w:rsidRPr="00247740">
        <w:rPr>
          <w:rFonts w:hint="eastAsia"/>
          <w:sz w:val="24"/>
          <w:szCs w:val="32"/>
        </w:rPr>
        <w:t>）</w:t>
      </w:r>
      <w:r w:rsidRPr="00247740">
        <w:rPr>
          <w:rFonts w:hint="eastAsia"/>
          <w:sz w:val="24"/>
          <w:szCs w:val="32"/>
        </w:rPr>
        <w:t xml:space="preserve"> </w:t>
      </w:r>
      <w:r w:rsidRPr="00247740">
        <w:rPr>
          <w:rFonts w:hint="eastAsia"/>
          <w:sz w:val="24"/>
          <w:szCs w:val="32"/>
        </w:rPr>
        <w:t>经一个三态门（</w:t>
      </w:r>
      <w:r w:rsidRPr="00247740">
        <w:rPr>
          <w:rFonts w:hint="eastAsia"/>
          <w:sz w:val="24"/>
          <w:szCs w:val="32"/>
        </w:rPr>
        <w:t>74LS245</w:t>
      </w:r>
      <w:r w:rsidRPr="00247740">
        <w:rPr>
          <w:rFonts w:hint="eastAsia"/>
          <w:sz w:val="24"/>
          <w:szCs w:val="32"/>
        </w:rPr>
        <w:t>）连至</w:t>
      </w:r>
      <w:r w:rsidRPr="00247740">
        <w:rPr>
          <w:rFonts w:hint="eastAsia"/>
          <w:sz w:val="24"/>
          <w:szCs w:val="32"/>
        </w:rPr>
        <w:t xml:space="preserve"> CPU </w:t>
      </w:r>
      <w:r w:rsidRPr="00247740">
        <w:rPr>
          <w:rFonts w:hint="eastAsia"/>
          <w:sz w:val="24"/>
          <w:szCs w:val="32"/>
        </w:rPr>
        <w:t>内总线，分时给出地址和数据。</w:t>
      </w:r>
    </w:p>
    <w:p w14:paraId="4FFA0648" w14:textId="0DAA3C55" w:rsidR="00247740" w:rsidRDefault="00247740" w:rsidP="009E732F">
      <w:pPr>
        <w:ind w:firstLine="420"/>
        <w:rPr>
          <w:sz w:val="24"/>
          <w:szCs w:val="32"/>
        </w:rPr>
      </w:pPr>
      <w:r w:rsidRPr="00247740">
        <w:rPr>
          <w:rFonts w:hint="eastAsia"/>
          <w:sz w:val="24"/>
          <w:szCs w:val="32"/>
        </w:rPr>
        <w:t>地址寄存器为</w:t>
      </w:r>
      <w:r w:rsidRPr="00247740">
        <w:rPr>
          <w:rFonts w:hint="eastAsia"/>
          <w:sz w:val="24"/>
          <w:szCs w:val="32"/>
        </w:rPr>
        <w:t xml:space="preserve"> 8 </w:t>
      </w:r>
      <w:r w:rsidRPr="00247740">
        <w:rPr>
          <w:rFonts w:hint="eastAsia"/>
          <w:sz w:val="24"/>
          <w:szCs w:val="32"/>
        </w:rPr>
        <w:t>位，接入存储器的地址</w:t>
      </w:r>
      <w:r w:rsidRPr="00247740">
        <w:rPr>
          <w:rFonts w:hint="eastAsia"/>
          <w:sz w:val="24"/>
          <w:szCs w:val="32"/>
        </w:rPr>
        <w:t xml:space="preserve"> A7</w:t>
      </w:r>
      <w:r w:rsidRPr="00247740">
        <w:rPr>
          <w:rFonts w:hint="eastAsia"/>
          <w:sz w:val="24"/>
          <w:szCs w:val="32"/>
        </w:rPr>
        <w:t>…</w:t>
      </w:r>
      <w:r w:rsidRPr="00247740">
        <w:rPr>
          <w:rFonts w:hint="eastAsia"/>
          <w:sz w:val="24"/>
          <w:szCs w:val="32"/>
        </w:rPr>
        <w:t>A0</w:t>
      </w:r>
      <w:r w:rsidRPr="00247740">
        <w:rPr>
          <w:rFonts w:hint="eastAsia"/>
          <w:sz w:val="24"/>
          <w:szCs w:val="32"/>
        </w:rPr>
        <w:t>，高三位地址</w:t>
      </w:r>
      <w:r w:rsidRPr="00247740">
        <w:rPr>
          <w:rFonts w:hint="eastAsia"/>
          <w:sz w:val="24"/>
          <w:szCs w:val="32"/>
        </w:rPr>
        <w:t xml:space="preserve"> A10</w:t>
      </w:r>
      <w:r w:rsidRPr="00247740">
        <w:rPr>
          <w:rFonts w:hint="eastAsia"/>
          <w:sz w:val="24"/>
          <w:szCs w:val="32"/>
        </w:rPr>
        <w:t>…</w:t>
      </w:r>
      <w:r w:rsidRPr="00247740">
        <w:rPr>
          <w:rFonts w:hint="eastAsia"/>
          <w:sz w:val="24"/>
          <w:szCs w:val="32"/>
        </w:rPr>
        <w:t xml:space="preserve">A8 </w:t>
      </w:r>
      <w:r w:rsidRPr="00247740">
        <w:rPr>
          <w:rFonts w:hint="eastAsia"/>
          <w:sz w:val="24"/>
          <w:szCs w:val="32"/>
        </w:rPr>
        <w:t>接地，所以其实际容量为</w:t>
      </w:r>
      <w:r w:rsidRPr="00247740">
        <w:rPr>
          <w:rFonts w:hint="eastAsia"/>
          <w:sz w:val="24"/>
          <w:szCs w:val="32"/>
        </w:rPr>
        <w:t xml:space="preserve"> 256 </w:t>
      </w:r>
      <w:r w:rsidRPr="00247740">
        <w:rPr>
          <w:rFonts w:hint="eastAsia"/>
          <w:sz w:val="24"/>
          <w:szCs w:val="32"/>
        </w:rPr>
        <w:t>字节。</w:t>
      </w:r>
    </w:p>
    <w:p w14:paraId="05D77C73" w14:textId="506E65F3" w:rsidR="00CB5809" w:rsidRDefault="00CB5809" w:rsidP="00CB5809">
      <w:pPr>
        <w:ind w:firstLine="420"/>
        <w:jc w:val="center"/>
        <w:rPr>
          <w:sz w:val="24"/>
          <w:szCs w:val="32"/>
        </w:rPr>
      </w:pPr>
      <w:r>
        <w:rPr>
          <w:noProof/>
        </w:rPr>
        <w:drawing>
          <wp:inline distT="0" distB="0" distL="0" distR="0" wp14:anchorId="364A04B4" wp14:editId="30F1DD27">
            <wp:extent cx="4464279" cy="4070559"/>
            <wp:effectExtent l="0" t="0" r="0" b="6350"/>
            <wp:docPr id="98998637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86378" name="图片 1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F34" w14:textId="609C0FAC" w:rsidR="00F847BD" w:rsidRPr="00CB5809" w:rsidRDefault="00CB5809" w:rsidP="00CB5809">
      <w:pPr>
        <w:ind w:firstLine="420"/>
        <w:jc w:val="center"/>
        <w:rPr>
          <w:b/>
          <w:bCs/>
        </w:rPr>
      </w:pPr>
      <w:r w:rsidRPr="00CB5809">
        <w:rPr>
          <w:rFonts w:hint="eastAsia"/>
          <w:b/>
          <w:bCs/>
        </w:rPr>
        <w:t>图</w:t>
      </w:r>
      <w:r w:rsidRPr="00CB5809">
        <w:rPr>
          <w:rFonts w:hint="eastAsia"/>
          <w:b/>
          <w:bCs/>
        </w:rPr>
        <w:t>3</w:t>
      </w:r>
      <w:r w:rsidRPr="00CB5809">
        <w:rPr>
          <w:rFonts w:hint="eastAsia"/>
          <w:b/>
          <w:bCs/>
        </w:rPr>
        <w:t>：存储器实验原理图</w:t>
      </w:r>
    </w:p>
    <w:p w14:paraId="6A8F6BB0" w14:textId="77777777" w:rsidR="00D946F8" w:rsidRPr="00D946F8" w:rsidRDefault="00CC66BE" w:rsidP="00D946F8">
      <w:pPr>
        <w:ind w:firstLine="420"/>
        <w:rPr>
          <w:sz w:val="24"/>
          <w:szCs w:val="32"/>
        </w:rPr>
      </w:pPr>
      <w:r w:rsidRPr="00CC66BE">
        <w:rPr>
          <w:rFonts w:hint="eastAsia"/>
          <w:sz w:val="24"/>
          <w:szCs w:val="32"/>
        </w:rPr>
        <w:t>实验箱中所有单元的时序都连接至时序与操作台单元，</w:t>
      </w:r>
      <w:r w:rsidRPr="00CC66BE">
        <w:rPr>
          <w:rFonts w:hint="eastAsia"/>
          <w:sz w:val="24"/>
          <w:szCs w:val="32"/>
        </w:rPr>
        <w:t xml:space="preserve">CLR </w:t>
      </w:r>
      <w:r w:rsidRPr="00CC66BE">
        <w:rPr>
          <w:rFonts w:hint="eastAsia"/>
          <w:sz w:val="24"/>
          <w:szCs w:val="32"/>
        </w:rPr>
        <w:t>都连接至</w:t>
      </w:r>
      <w:r w:rsidRPr="00CC66BE">
        <w:rPr>
          <w:rFonts w:hint="eastAsia"/>
          <w:sz w:val="24"/>
          <w:szCs w:val="32"/>
        </w:rPr>
        <w:t xml:space="preserve"> CON </w:t>
      </w:r>
      <w:r w:rsidRPr="00CC66BE">
        <w:rPr>
          <w:rFonts w:hint="eastAsia"/>
          <w:sz w:val="24"/>
          <w:szCs w:val="32"/>
        </w:rPr>
        <w:t>单元的</w:t>
      </w:r>
      <w:r w:rsidRPr="00CC66BE">
        <w:rPr>
          <w:rFonts w:hint="eastAsia"/>
          <w:sz w:val="24"/>
          <w:szCs w:val="32"/>
        </w:rPr>
        <w:t xml:space="preserve"> CLR </w:t>
      </w:r>
      <w:r w:rsidRPr="00CC66BE">
        <w:rPr>
          <w:rFonts w:hint="eastAsia"/>
          <w:sz w:val="24"/>
          <w:szCs w:val="32"/>
        </w:rPr>
        <w:t>按钮。实验时</w:t>
      </w:r>
      <w:r w:rsidRPr="00CC66BE">
        <w:rPr>
          <w:rFonts w:hint="eastAsia"/>
          <w:sz w:val="24"/>
          <w:szCs w:val="32"/>
        </w:rPr>
        <w:t xml:space="preserve"> T3 </w:t>
      </w:r>
      <w:r w:rsidRPr="00CC66BE">
        <w:rPr>
          <w:rFonts w:hint="eastAsia"/>
          <w:sz w:val="24"/>
          <w:szCs w:val="32"/>
        </w:rPr>
        <w:t>由时序单元给出，其余信号由</w:t>
      </w:r>
      <w:r w:rsidRPr="00CC66BE">
        <w:rPr>
          <w:rFonts w:hint="eastAsia"/>
          <w:sz w:val="24"/>
          <w:szCs w:val="32"/>
        </w:rPr>
        <w:t xml:space="preserve"> CON </w:t>
      </w:r>
      <w:r w:rsidRPr="00CC66BE">
        <w:rPr>
          <w:rFonts w:hint="eastAsia"/>
          <w:sz w:val="24"/>
          <w:szCs w:val="32"/>
        </w:rPr>
        <w:t>单元的对应二进制开关模拟给出，其中</w:t>
      </w:r>
      <w:r w:rsidRPr="00CC66BE">
        <w:rPr>
          <w:rFonts w:hint="eastAsia"/>
          <w:sz w:val="24"/>
          <w:szCs w:val="32"/>
        </w:rPr>
        <w:t xml:space="preserve"> RD</w:t>
      </w:r>
      <w:r w:rsidRPr="00CC66BE">
        <w:rPr>
          <w:rFonts w:hint="eastAsia"/>
          <w:sz w:val="24"/>
          <w:szCs w:val="32"/>
        </w:rPr>
        <w:t>、</w:t>
      </w:r>
      <w:r w:rsidRPr="00CC66BE">
        <w:rPr>
          <w:rFonts w:hint="eastAsia"/>
          <w:sz w:val="24"/>
          <w:szCs w:val="32"/>
        </w:rPr>
        <w:t xml:space="preserve">WR </w:t>
      </w:r>
      <w:r w:rsidRPr="00CC66BE">
        <w:rPr>
          <w:rFonts w:hint="eastAsia"/>
          <w:sz w:val="24"/>
          <w:szCs w:val="32"/>
        </w:rPr>
        <w:t>低有效，</w:t>
      </w:r>
      <w:r w:rsidRPr="00CC66BE">
        <w:rPr>
          <w:rFonts w:hint="eastAsia"/>
          <w:sz w:val="24"/>
          <w:szCs w:val="32"/>
        </w:rPr>
        <w:t xml:space="preserve">SW_B </w:t>
      </w:r>
      <w:r w:rsidRPr="00CC66BE">
        <w:rPr>
          <w:rFonts w:hint="eastAsia"/>
          <w:sz w:val="24"/>
          <w:szCs w:val="32"/>
        </w:rPr>
        <w:t>低有效，</w:t>
      </w:r>
      <w:r w:rsidRPr="00CC66BE">
        <w:rPr>
          <w:rFonts w:hint="eastAsia"/>
          <w:sz w:val="24"/>
          <w:szCs w:val="32"/>
        </w:rPr>
        <w:t xml:space="preserve">LDAR </w:t>
      </w:r>
      <w:r w:rsidRPr="00CC66BE">
        <w:rPr>
          <w:rFonts w:hint="eastAsia"/>
          <w:sz w:val="24"/>
          <w:szCs w:val="32"/>
        </w:rPr>
        <w:t>高有效。</w:t>
      </w:r>
      <w:r w:rsidR="00D946F8" w:rsidRPr="00D946F8">
        <w:rPr>
          <w:rFonts w:hint="eastAsia"/>
          <w:sz w:val="24"/>
          <w:szCs w:val="32"/>
        </w:rPr>
        <w:t>存储器的工作原理主要基于以下几点：</w:t>
      </w:r>
    </w:p>
    <w:p w14:paraId="00A84931" w14:textId="6710C411" w:rsidR="00D946F8" w:rsidRPr="00C91FEC" w:rsidRDefault="00D946F8" w:rsidP="00C91FEC">
      <w:pPr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地址选择机制：</w:t>
      </w:r>
    </w:p>
    <w:p w14:paraId="530C83C3" w14:textId="77777777" w:rsidR="00D946F8" w:rsidRPr="00D946F8" w:rsidRDefault="00D946F8" w:rsidP="00D946F8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使用</w:t>
      </w:r>
      <w:r w:rsidRPr="00D946F8">
        <w:rPr>
          <w:rFonts w:hint="eastAsia"/>
          <w:sz w:val="24"/>
          <w:szCs w:val="32"/>
        </w:rPr>
        <w:t>8</w:t>
      </w:r>
      <w:r w:rsidRPr="00D946F8">
        <w:rPr>
          <w:rFonts w:hint="eastAsia"/>
          <w:sz w:val="24"/>
          <w:szCs w:val="32"/>
        </w:rPr>
        <w:t>位地址线</w:t>
      </w:r>
      <w:r w:rsidRPr="00D946F8">
        <w:rPr>
          <w:rFonts w:hint="eastAsia"/>
          <w:sz w:val="24"/>
          <w:szCs w:val="32"/>
        </w:rPr>
        <w:t>(A7-A0)</w:t>
      </w:r>
      <w:r w:rsidRPr="00D946F8">
        <w:rPr>
          <w:rFonts w:hint="eastAsia"/>
          <w:sz w:val="24"/>
          <w:szCs w:val="32"/>
        </w:rPr>
        <w:t>选择</w:t>
      </w:r>
      <w:r w:rsidRPr="00D946F8">
        <w:rPr>
          <w:rFonts w:hint="eastAsia"/>
          <w:sz w:val="24"/>
          <w:szCs w:val="32"/>
        </w:rPr>
        <w:t>256</w:t>
      </w:r>
      <w:r w:rsidRPr="00D946F8">
        <w:rPr>
          <w:rFonts w:hint="eastAsia"/>
          <w:sz w:val="24"/>
          <w:szCs w:val="32"/>
        </w:rPr>
        <w:t>个存储单元</w:t>
      </w:r>
    </w:p>
    <w:p w14:paraId="5F97FF56" w14:textId="093EBF7C" w:rsidR="00D946F8" w:rsidRPr="00D946F8" w:rsidRDefault="00D946F8" w:rsidP="00C91FEC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高三位地址</w:t>
      </w:r>
      <w:r w:rsidRPr="00D946F8">
        <w:rPr>
          <w:rFonts w:hint="eastAsia"/>
          <w:sz w:val="24"/>
          <w:szCs w:val="32"/>
        </w:rPr>
        <w:t>(A10-A8)</w:t>
      </w:r>
      <w:r w:rsidRPr="00D946F8">
        <w:rPr>
          <w:rFonts w:hint="eastAsia"/>
          <w:sz w:val="24"/>
          <w:szCs w:val="32"/>
        </w:rPr>
        <w:t>接地，限定了实际使用范围</w:t>
      </w:r>
    </w:p>
    <w:p w14:paraId="4F19F462" w14:textId="47449C76" w:rsidR="00D946F8" w:rsidRPr="00D946F8" w:rsidRDefault="00D946F8" w:rsidP="00C91FEC">
      <w:pPr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数据传输通道：</w:t>
      </w:r>
    </w:p>
    <w:p w14:paraId="31C12CD8" w14:textId="77777777" w:rsidR="00D946F8" w:rsidRPr="00D946F8" w:rsidRDefault="00D946F8" w:rsidP="00D946F8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8</w:t>
      </w:r>
      <w:r w:rsidRPr="00D946F8">
        <w:rPr>
          <w:rFonts w:hint="eastAsia"/>
          <w:sz w:val="24"/>
          <w:szCs w:val="32"/>
        </w:rPr>
        <w:t>位双向数据线</w:t>
      </w:r>
      <w:r w:rsidRPr="00D946F8">
        <w:rPr>
          <w:rFonts w:hint="eastAsia"/>
          <w:sz w:val="24"/>
          <w:szCs w:val="32"/>
        </w:rPr>
        <w:t>(D7-D0)</w:t>
      </w:r>
      <w:r w:rsidRPr="00D946F8">
        <w:rPr>
          <w:rFonts w:hint="eastAsia"/>
          <w:sz w:val="24"/>
          <w:szCs w:val="32"/>
        </w:rPr>
        <w:t>用于数据读写</w:t>
      </w:r>
    </w:p>
    <w:p w14:paraId="5AE21AC2" w14:textId="77777777" w:rsidR="00D946F8" w:rsidRPr="00D946F8" w:rsidRDefault="00D946F8" w:rsidP="00D946F8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通过</w:t>
      </w:r>
      <w:r w:rsidRPr="00D946F8">
        <w:rPr>
          <w:rFonts w:hint="eastAsia"/>
          <w:sz w:val="24"/>
          <w:szCs w:val="32"/>
        </w:rPr>
        <w:t>LED</w:t>
      </w:r>
      <w:r w:rsidRPr="00D946F8">
        <w:rPr>
          <w:rFonts w:hint="eastAsia"/>
          <w:sz w:val="24"/>
          <w:szCs w:val="32"/>
        </w:rPr>
        <w:t>显示当前数据状态</w:t>
      </w:r>
    </w:p>
    <w:p w14:paraId="41EC2400" w14:textId="2E333F59" w:rsidR="00D946F8" w:rsidRPr="00D946F8" w:rsidRDefault="00D946F8" w:rsidP="00C91FEC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使用</w:t>
      </w:r>
      <w:r w:rsidRPr="00D946F8">
        <w:rPr>
          <w:rFonts w:hint="eastAsia"/>
          <w:sz w:val="24"/>
          <w:szCs w:val="32"/>
        </w:rPr>
        <w:t>74LS245</w:t>
      </w:r>
      <w:r w:rsidRPr="00D946F8">
        <w:rPr>
          <w:rFonts w:hint="eastAsia"/>
          <w:sz w:val="24"/>
          <w:szCs w:val="32"/>
        </w:rPr>
        <w:t>三态门控制数据流向</w:t>
      </w:r>
    </w:p>
    <w:p w14:paraId="4BAB470B" w14:textId="7F12030F" w:rsidR="00D946F8" w:rsidRPr="00D946F8" w:rsidRDefault="00D946F8" w:rsidP="00C91FEC">
      <w:pPr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控制信号协同：</w:t>
      </w:r>
    </w:p>
    <w:p w14:paraId="04D15F4B" w14:textId="77777777" w:rsidR="00D946F8" w:rsidRPr="00D946F8" w:rsidRDefault="00D946F8" w:rsidP="00D946F8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CS(</w:t>
      </w:r>
      <w:r w:rsidRPr="00D946F8">
        <w:rPr>
          <w:rFonts w:hint="eastAsia"/>
          <w:sz w:val="24"/>
          <w:szCs w:val="32"/>
        </w:rPr>
        <w:t>片选信号</w:t>
      </w:r>
      <w:r w:rsidRPr="00D946F8">
        <w:rPr>
          <w:rFonts w:hint="eastAsia"/>
          <w:sz w:val="24"/>
          <w:szCs w:val="32"/>
        </w:rPr>
        <w:t>)</w:t>
      </w:r>
      <w:r w:rsidRPr="00D946F8">
        <w:rPr>
          <w:rFonts w:hint="eastAsia"/>
          <w:sz w:val="24"/>
          <w:szCs w:val="32"/>
        </w:rPr>
        <w:t>：选中芯片进行操作</w:t>
      </w:r>
    </w:p>
    <w:p w14:paraId="6F41821B" w14:textId="77777777" w:rsidR="00D946F8" w:rsidRPr="00D946F8" w:rsidRDefault="00D946F8" w:rsidP="00D946F8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WE(</w:t>
      </w:r>
      <w:r w:rsidRPr="00D946F8">
        <w:rPr>
          <w:rFonts w:hint="eastAsia"/>
          <w:sz w:val="24"/>
          <w:szCs w:val="32"/>
        </w:rPr>
        <w:t>写使能信号</w:t>
      </w:r>
      <w:r w:rsidRPr="00D946F8">
        <w:rPr>
          <w:rFonts w:hint="eastAsia"/>
          <w:sz w:val="24"/>
          <w:szCs w:val="32"/>
        </w:rPr>
        <w:t>)</w:t>
      </w:r>
      <w:r w:rsidRPr="00D946F8">
        <w:rPr>
          <w:rFonts w:hint="eastAsia"/>
          <w:sz w:val="24"/>
          <w:szCs w:val="32"/>
        </w:rPr>
        <w:t>：控制写操作</w:t>
      </w:r>
    </w:p>
    <w:p w14:paraId="3F29390C" w14:textId="77777777" w:rsidR="00D946F8" w:rsidRPr="00D946F8" w:rsidRDefault="00D946F8" w:rsidP="00D946F8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OE(</w:t>
      </w:r>
      <w:r w:rsidRPr="00D946F8">
        <w:rPr>
          <w:rFonts w:hint="eastAsia"/>
          <w:sz w:val="24"/>
          <w:szCs w:val="32"/>
        </w:rPr>
        <w:t>输出使能信号</w:t>
      </w:r>
      <w:r w:rsidRPr="00D946F8">
        <w:rPr>
          <w:rFonts w:hint="eastAsia"/>
          <w:sz w:val="24"/>
          <w:szCs w:val="32"/>
        </w:rPr>
        <w:t>)</w:t>
      </w:r>
      <w:r w:rsidRPr="00D946F8">
        <w:rPr>
          <w:rFonts w:hint="eastAsia"/>
          <w:sz w:val="24"/>
          <w:szCs w:val="32"/>
        </w:rPr>
        <w:t>：控制读操作</w:t>
      </w:r>
    </w:p>
    <w:p w14:paraId="4B21925C" w14:textId="710C4C75" w:rsidR="00D946F8" w:rsidRPr="00D946F8" w:rsidRDefault="00D946F8" w:rsidP="00C91FEC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LDAR(</w:t>
      </w:r>
      <w:r w:rsidRPr="00D946F8">
        <w:rPr>
          <w:rFonts w:hint="eastAsia"/>
          <w:sz w:val="24"/>
          <w:szCs w:val="32"/>
        </w:rPr>
        <w:t>地址锁存信号</w:t>
      </w:r>
      <w:r w:rsidRPr="00D946F8">
        <w:rPr>
          <w:rFonts w:hint="eastAsia"/>
          <w:sz w:val="24"/>
          <w:szCs w:val="32"/>
        </w:rPr>
        <w:t>)</w:t>
      </w:r>
      <w:r w:rsidRPr="00D946F8">
        <w:rPr>
          <w:rFonts w:hint="eastAsia"/>
          <w:sz w:val="24"/>
          <w:szCs w:val="32"/>
        </w:rPr>
        <w:t>：控制地址加载时机</w:t>
      </w:r>
    </w:p>
    <w:p w14:paraId="1F2C71B5" w14:textId="7FDE2800" w:rsidR="00D946F8" w:rsidRPr="00D946F8" w:rsidRDefault="00D946F8" w:rsidP="00C91FEC">
      <w:pPr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lastRenderedPageBreak/>
        <w:t>时序控制：</w:t>
      </w:r>
    </w:p>
    <w:p w14:paraId="0712F9A2" w14:textId="77777777" w:rsidR="00D946F8" w:rsidRPr="00D946F8" w:rsidRDefault="00D946F8" w:rsidP="00D946F8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采用四节拍</w:t>
      </w:r>
      <w:r w:rsidRPr="00D946F8">
        <w:rPr>
          <w:rFonts w:hint="eastAsia"/>
          <w:sz w:val="24"/>
          <w:szCs w:val="32"/>
        </w:rPr>
        <w:t>(T1-T4)</w:t>
      </w:r>
      <w:r w:rsidRPr="00D946F8">
        <w:rPr>
          <w:rFonts w:hint="eastAsia"/>
          <w:sz w:val="24"/>
          <w:szCs w:val="32"/>
        </w:rPr>
        <w:t>控制方式</w:t>
      </w:r>
    </w:p>
    <w:p w14:paraId="7DFF7D43" w14:textId="77777777" w:rsidR="00D946F8" w:rsidRPr="00D946F8" w:rsidRDefault="00D946F8" w:rsidP="00D946F8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分时复用数据总线进行地址和数据传输</w:t>
      </w:r>
    </w:p>
    <w:p w14:paraId="2D9C5BD2" w14:textId="296AB958" w:rsidR="00ED4485" w:rsidRPr="001F2449" w:rsidRDefault="00D946F8" w:rsidP="00706FC8">
      <w:pPr>
        <w:ind w:firstLine="420"/>
        <w:rPr>
          <w:sz w:val="24"/>
          <w:szCs w:val="32"/>
        </w:rPr>
      </w:pPr>
      <w:r w:rsidRPr="00D946F8">
        <w:rPr>
          <w:rFonts w:hint="eastAsia"/>
          <w:sz w:val="24"/>
          <w:szCs w:val="32"/>
        </w:rPr>
        <w:t>严格遵循读写时序要求，确保数据正确传输</w:t>
      </w:r>
    </w:p>
    <w:p w14:paraId="17F8D24B" w14:textId="77777777" w:rsidR="003A2133" w:rsidRPr="00D01646" w:rsidRDefault="003A2133" w:rsidP="003A2133">
      <w:pPr>
        <w:pStyle w:val="3"/>
        <w:numPr>
          <w:ilvl w:val="0"/>
          <w:numId w:val="1"/>
        </w:numPr>
        <w:rPr>
          <w:sz w:val="28"/>
          <w:szCs w:val="28"/>
        </w:rPr>
      </w:pPr>
      <w:r w:rsidRPr="00D01646">
        <w:rPr>
          <w:sz w:val="28"/>
          <w:szCs w:val="28"/>
        </w:rPr>
        <w:t>实验设备及工具</w:t>
      </w:r>
      <w:r w:rsidRPr="00D01646">
        <w:rPr>
          <w:rFonts w:hint="eastAsia"/>
          <w:sz w:val="28"/>
          <w:szCs w:val="28"/>
        </w:rPr>
        <w:t>：</w:t>
      </w:r>
    </w:p>
    <w:p w14:paraId="3FA8394C" w14:textId="1A8EC86C" w:rsidR="003A2133" w:rsidRPr="00AE27D3" w:rsidRDefault="00BE48DF" w:rsidP="003A2133">
      <w:pPr>
        <w:rPr>
          <w:rFonts w:ascii="宋体" w:hAnsi="宋体" w:hint="eastAsia"/>
          <w:sz w:val="24"/>
          <w:szCs w:val="32"/>
        </w:rPr>
      </w:pPr>
      <w:r w:rsidRPr="00AE27D3">
        <w:rPr>
          <w:rFonts w:ascii="宋体" w:hAnsi="宋体" w:hint="eastAsia"/>
          <w:sz w:val="24"/>
          <w:szCs w:val="32"/>
        </w:rPr>
        <w:t>TDX-CMX系统</w:t>
      </w:r>
    </w:p>
    <w:p w14:paraId="33AAFF56" w14:textId="71972A35" w:rsidR="003A2133" w:rsidRPr="00AE27D3" w:rsidRDefault="00BE48DF" w:rsidP="003A2133">
      <w:pPr>
        <w:rPr>
          <w:rFonts w:ascii="宋体" w:hAnsi="宋体" w:hint="eastAsia"/>
          <w:sz w:val="24"/>
          <w:szCs w:val="32"/>
        </w:rPr>
      </w:pPr>
      <w:r w:rsidRPr="00AE27D3">
        <w:rPr>
          <w:rFonts w:ascii="宋体" w:hAnsi="宋体" w:hint="eastAsia"/>
          <w:sz w:val="24"/>
          <w:szCs w:val="32"/>
        </w:rPr>
        <w:t>上位机</w:t>
      </w:r>
      <w:r w:rsidR="00E91800" w:rsidRPr="00AE27D3">
        <w:rPr>
          <w:rFonts w:ascii="宋体" w:hAnsi="宋体" w:hint="eastAsia"/>
          <w:sz w:val="24"/>
          <w:szCs w:val="32"/>
        </w:rPr>
        <w:t>电脑端</w:t>
      </w:r>
    </w:p>
    <w:p w14:paraId="42126135" w14:textId="77777777" w:rsidR="003A2133" w:rsidRPr="00D01646" w:rsidRDefault="003A2133" w:rsidP="003A2133">
      <w:pPr>
        <w:pStyle w:val="3"/>
        <w:numPr>
          <w:ilvl w:val="0"/>
          <w:numId w:val="1"/>
        </w:numPr>
        <w:rPr>
          <w:sz w:val="28"/>
          <w:szCs w:val="28"/>
        </w:rPr>
      </w:pPr>
      <w:r w:rsidRPr="00D01646">
        <w:rPr>
          <w:rFonts w:hint="eastAsia"/>
          <w:sz w:val="28"/>
          <w:szCs w:val="28"/>
        </w:rPr>
        <w:t>实验过程详述：</w:t>
      </w:r>
    </w:p>
    <w:p w14:paraId="387FD90B" w14:textId="77777777" w:rsidR="003319FF" w:rsidRDefault="003319FF" w:rsidP="00872508">
      <w:pPr>
        <w:pStyle w:val="aa"/>
        <w:spacing w:before="1"/>
        <w:jc w:val="both"/>
        <w:rPr>
          <w:rFonts w:hint="eastAsia"/>
          <w:sz w:val="24"/>
          <w:szCs w:val="24"/>
        </w:rPr>
      </w:pPr>
      <w:r w:rsidRPr="00DB61B5">
        <w:rPr>
          <w:sz w:val="24"/>
          <w:szCs w:val="24"/>
        </w:rPr>
        <w:t>一. 本机运行</w:t>
      </w:r>
    </w:p>
    <w:p w14:paraId="59DC1868" w14:textId="01987F98" w:rsidR="00A83DB0" w:rsidRDefault="00D5036B" w:rsidP="007A024D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A83DB0" w:rsidRPr="00A83DB0">
        <w:rPr>
          <w:rFonts w:hint="eastAsia"/>
          <w:sz w:val="24"/>
          <w:szCs w:val="24"/>
        </w:rPr>
        <w:tab/>
        <w:t>关闭实验系统电源，把时序与操作台单元的“MODE”用短路块短接，使系统工作在四节拍模式，JP2 用短路块将 1、2 短接，按图</w:t>
      </w:r>
      <w:r w:rsidR="00110F5D">
        <w:rPr>
          <w:rFonts w:hint="eastAsia"/>
          <w:sz w:val="24"/>
          <w:szCs w:val="24"/>
        </w:rPr>
        <w:t>4</w:t>
      </w:r>
      <w:r w:rsidR="00A83DB0" w:rsidRPr="00A83DB0">
        <w:rPr>
          <w:rFonts w:hint="eastAsia"/>
          <w:sz w:val="24"/>
          <w:szCs w:val="24"/>
        </w:rPr>
        <w:t>连接实验电路，并检查无误，图中将用户需要连接的信号用圆圈标明。</w:t>
      </w:r>
    </w:p>
    <w:p w14:paraId="404E1022" w14:textId="356E8102" w:rsidR="00B14523" w:rsidRDefault="0058206D" w:rsidP="007A024D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B580849" wp14:editId="398F9D14">
            <wp:extent cx="5274310" cy="4482465"/>
            <wp:effectExtent l="0" t="0" r="2540" b="0"/>
            <wp:docPr id="133003294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3294" name="图片 1" descr="图示, 示意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ADDB" w14:textId="6347C55C" w:rsidR="0058206D" w:rsidRPr="0058206D" w:rsidRDefault="0058206D" w:rsidP="0058206D">
      <w:pPr>
        <w:pStyle w:val="aa"/>
        <w:spacing w:before="1"/>
        <w:ind w:firstLine="420"/>
        <w:jc w:val="center"/>
        <w:rPr>
          <w:rFonts w:hint="eastAsia"/>
          <w:b/>
          <w:bCs/>
        </w:rPr>
      </w:pPr>
      <w:r w:rsidRPr="0058206D">
        <w:rPr>
          <w:rFonts w:hint="eastAsia"/>
          <w:b/>
          <w:bCs/>
        </w:rPr>
        <w:t>图4：实验接线图</w:t>
      </w:r>
    </w:p>
    <w:p w14:paraId="6BA12871" w14:textId="20C8E60A" w:rsidR="00A83DB0" w:rsidRPr="00A83DB0" w:rsidRDefault="00A91ECC" w:rsidP="007A024D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A83DB0" w:rsidRPr="00A83DB0">
        <w:rPr>
          <w:rFonts w:hint="eastAsia"/>
          <w:sz w:val="24"/>
          <w:szCs w:val="24"/>
        </w:rPr>
        <w:tab/>
        <w:t>将时序与操作台单元的开关 KK1、KK3 置为运行档、开关 KK2 置为‘单拍’档。</w:t>
      </w:r>
    </w:p>
    <w:p w14:paraId="26977B81" w14:textId="565B2651" w:rsidR="00593BB6" w:rsidRDefault="00274DDE" w:rsidP="008A5BC0">
      <w:pPr>
        <w:pStyle w:val="aa"/>
        <w:spacing w:before="1"/>
        <w:ind w:firstLine="420"/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A83DB0" w:rsidRPr="00A83DB0">
        <w:rPr>
          <w:rFonts w:hint="eastAsia"/>
          <w:sz w:val="24"/>
          <w:szCs w:val="24"/>
        </w:rPr>
        <w:tab/>
        <w:t>将 CON 单元的 K7 开关（SW_B）置为 1（使 SD17..SD10 开关组无输</w:t>
      </w:r>
      <w:r w:rsidR="00A83DB0" w:rsidRPr="00A83DB0">
        <w:rPr>
          <w:rFonts w:hint="eastAsia"/>
          <w:sz w:val="24"/>
          <w:szCs w:val="24"/>
        </w:rPr>
        <w:lastRenderedPageBreak/>
        <w:t>出），打开电源开关，如果听到有‘嘀’报警声，说明有总线竞争现象，应立即关闭电源，重新检查接线，直到错误排除。</w:t>
      </w:r>
    </w:p>
    <w:p w14:paraId="7F52FC9E" w14:textId="19446627" w:rsidR="0016574B" w:rsidRPr="0016574B" w:rsidRDefault="0016574B" w:rsidP="0016574B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16574B">
        <w:rPr>
          <w:rFonts w:hint="eastAsia"/>
          <w:sz w:val="24"/>
          <w:szCs w:val="24"/>
        </w:rPr>
        <w:tab/>
        <w:t xml:space="preserve">给存储器的 </w:t>
      </w:r>
      <w:r w:rsidRPr="00552D05">
        <w:rPr>
          <w:rFonts w:hint="eastAsia"/>
          <w:b/>
          <w:bCs/>
          <w:sz w:val="24"/>
          <w:szCs w:val="24"/>
        </w:rPr>
        <w:t>00H、01H</w:t>
      </w:r>
      <w:r w:rsidRPr="0016574B">
        <w:rPr>
          <w:rFonts w:hint="eastAsia"/>
          <w:sz w:val="24"/>
          <w:szCs w:val="24"/>
        </w:rPr>
        <w:t xml:space="preserve"> 地址单元中分别写入数据 </w:t>
      </w:r>
      <w:r w:rsidRPr="00552D05">
        <w:rPr>
          <w:rFonts w:hint="eastAsia"/>
          <w:b/>
          <w:bCs/>
          <w:sz w:val="24"/>
          <w:szCs w:val="24"/>
        </w:rPr>
        <w:t>11H、12H</w:t>
      </w:r>
      <w:r w:rsidRPr="0016574B">
        <w:rPr>
          <w:rFonts w:hint="eastAsia"/>
          <w:sz w:val="24"/>
          <w:szCs w:val="24"/>
        </w:rPr>
        <w:t>。由前面的存储器实验原理图可以看出，由于数据和地址由同一个数据开关给出，因此数据和地址要</w:t>
      </w:r>
      <w:r w:rsidRPr="007802DD">
        <w:rPr>
          <w:rFonts w:hint="eastAsia"/>
          <w:b/>
          <w:bCs/>
          <w:sz w:val="24"/>
          <w:szCs w:val="24"/>
        </w:rPr>
        <w:t>分时写入</w:t>
      </w:r>
      <w:r w:rsidRPr="0016574B">
        <w:rPr>
          <w:rFonts w:hint="eastAsia"/>
          <w:sz w:val="24"/>
          <w:szCs w:val="24"/>
        </w:rPr>
        <w:t>。</w:t>
      </w:r>
    </w:p>
    <w:p w14:paraId="2DB23D93" w14:textId="591D4B65" w:rsidR="0016574B" w:rsidRPr="0016574B" w:rsidRDefault="00F97FC3" w:rsidP="0016574B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="0016574B" w:rsidRPr="00994A1A">
        <w:rPr>
          <w:rFonts w:hint="eastAsia"/>
          <w:b/>
          <w:bCs/>
          <w:sz w:val="24"/>
          <w:szCs w:val="24"/>
        </w:rPr>
        <w:t>先写地址</w:t>
      </w:r>
      <w:r w:rsidR="0016574B" w:rsidRPr="0016574B">
        <w:rPr>
          <w:rFonts w:hint="eastAsia"/>
          <w:sz w:val="24"/>
          <w:szCs w:val="24"/>
        </w:rPr>
        <w:t>：按动 2 次时序单元的 ST 按钮，产生 T1、T2 节拍后，先关掉存储器的读写（WR=1， RD=1），开关 SD17..SD10 输</w:t>
      </w:r>
      <w:r w:rsidR="00DC1B9F">
        <w:rPr>
          <w:rFonts w:hint="eastAsia"/>
          <w:sz w:val="24"/>
          <w:szCs w:val="24"/>
        </w:rPr>
        <w:t>入</w:t>
      </w:r>
      <w:r w:rsidR="0016574B" w:rsidRPr="0016574B">
        <w:rPr>
          <w:rFonts w:hint="eastAsia"/>
          <w:sz w:val="24"/>
          <w:szCs w:val="24"/>
        </w:rPr>
        <w:t>地址 00H（SD17..SD10=0000 0000B，K7=0），然后打开地址寄存器门控信号（LDAR=1），按动 1 次 ST 产生 T3 脉冲，即将地址 00H 打入到 AR 中，按动 1 次 ST 产生 T4 脉冲，第 1 个机器周期结束。</w:t>
      </w:r>
    </w:p>
    <w:p w14:paraId="5863465A" w14:textId="1473A89A" w:rsidR="0016574B" w:rsidRPr="0016574B" w:rsidRDefault="00F97FC3" w:rsidP="00C413CF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="0016574B" w:rsidRPr="00994A1A">
        <w:rPr>
          <w:rFonts w:hint="eastAsia"/>
          <w:b/>
          <w:bCs/>
          <w:sz w:val="24"/>
          <w:szCs w:val="24"/>
        </w:rPr>
        <w:t>再写数据</w:t>
      </w:r>
      <w:r w:rsidR="0016574B" w:rsidRPr="0016574B">
        <w:rPr>
          <w:rFonts w:hint="eastAsia"/>
          <w:sz w:val="24"/>
          <w:szCs w:val="24"/>
        </w:rPr>
        <w:t>： 按动 2 次时序单元的 ST 按钮，产生 T1、T2 节拍后，先关掉地址寄存器门控信号（LDAR=0），数据开关输出要写入的数据 11H（SD17..SD10=0001  0001B），打开三态门（K7=0），然后使存储器处于写状态（WR=0，RD=1），按动 1 次 ST 产生 T3 脉冲，即将数据11H 打入到存储器 00H 地址中，按动 1 次 ST 产生 T4 脉冲，第 2 个机器周期结束。</w:t>
      </w:r>
    </w:p>
    <w:p w14:paraId="544BB1C7" w14:textId="77777777" w:rsidR="005C5671" w:rsidRDefault="0016574B" w:rsidP="009546B2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434B66">
        <w:rPr>
          <w:rFonts w:hint="eastAsia"/>
          <w:b/>
          <w:bCs/>
          <w:sz w:val="24"/>
          <w:szCs w:val="24"/>
        </w:rPr>
        <w:t>重复</w:t>
      </w:r>
      <w:r w:rsidRPr="0016574B">
        <w:rPr>
          <w:rFonts w:hint="eastAsia"/>
          <w:sz w:val="24"/>
          <w:szCs w:val="24"/>
        </w:rPr>
        <w:t>上述操作，向 01H 地址单元中写入数据 12H。</w:t>
      </w:r>
    </w:p>
    <w:p w14:paraId="45B515B4" w14:textId="40994DD5" w:rsidR="00E40076" w:rsidRDefault="0016574B" w:rsidP="009546B2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16574B">
        <w:rPr>
          <w:rFonts w:hint="eastAsia"/>
          <w:sz w:val="24"/>
          <w:szCs w:val="24"/>
        </w:rPr>
        <w:t>写存储器的流程如图</w:t>
      </w:r>
      <w:r w:rsidR="009E7CF3">
        <w:rPr>
          <w:rFonts w:hint="eastAsia"/>
          <w:sz w:val="24"/>
          <w:szCs w:val="24"/>
        </w:rPr>
        <w:t>5</w:t>
      </w:r>
      <w:r w:rsidRPr="0016574B">
        <w:rPr>
          <w:rFonts w:hint="eastAsia"/>
          <w:sz w:val="24"/>
          <w:szCs w:val="24"/>
        </w:rPr>
        <w:t>所示（以向00 地址单元写入 11H 为例）：</w:t>
      </w:r>
    </w:p>
    <w:p w14:paraId="7C38BBE4" w14:textId="23340215" w:rsidR="00F97635" w:rsidRPr="00F97635" w:rsidRDefault="007910E4" w:rsidP="009546B2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FC441D9" wp14:editId="10764E28">
            <wp:extent cx="5274310" cy="1703705"/>
            <wp:effectExtent l="0" t="0" r="2540" b="0"/>
            <wp:docPr id="38542825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28251" name="图片 1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198A" w14:textId="685560F9" w:rsidR="005A212E" w:rsidRDefault="0091245D" w:rsidP="000551AE">
      <w:pPr>
        <w:pStyle w:val="aa"/>
        <w:spacing w:before="1"/>
        <w:ind w:firstLine="420"/>
        <w:jc w:val="center"/>
        <w:rPr>
          <w:rFonts w:hint="eastAsia"/>
          <w:b/>
          <w:bCs/>
        </w:rPr>
      </w:pPr>
      <w:r w:rsidRPr="0091245D">
        <w:rPr>
          <w:rFonts w:hint="eastAsia"/>
          <w:b/>
          <w:bCs/>
        </w:rPr>
        <w:t>图5：写存储器流程图</w:t>
      </w:r>
    </w:p>
    <w:p w14:paraId="05CFB44B" w14:textId="3B8D3919" w:rsidR="0064568F" w:rsidRDefault="001702E4" w:rsidP="000E250C">
      <w:pPr>
        <w:pStyle w:val="aa"/>
        <w:spacing w:before="1"/>
        <w:ind w:firstLine="42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向地址单元00H和01H分别写入数据之后，结果显示如下：</w:t>
      </w:r>
      <w:r w:rsidR="007910E4">
        <w:rPr>
          <w:noProof/>
        </w:rPr>
        <w:drawing>
          <wp:inline distT="0" distB="0" distL="0" distR="0" wp14:anchorId="33D45723" wp14:editId="741FB87F">
            <wp:extent cx="2804795" cy="4725035"/>
            <wp:effectExtent l="0" t="7620" r="6985" b="6985"/>
            <wp:docPr id="732192490" name="图片 51" descr="电子器材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2490" name="图片 51" descr="电子器材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04795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293B" w14:textId="09C6E9AE" w:rsidR="00C97B79" w:rsidRDefault="00EF4E5F" w:rsidP="00A7215C">
      <w:pPr>
        <w:pStyle w:val="aa"/>
        <w:spacing w:before="1"/>
        <w:ind w:firstLine="42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图 ：向00H写入数据11H</w:t>
      </w:r>
    </w:p>
    <w:p w14:paraId="720192CA" w14:textId="77777777" w:rsidR="004623F6" w:rsidRDefault="004623F6" w:rsidP="00742009">
      <w:pPr>
        <w:pStyle w:val="aa"/>
        <w:spacing w:before="1"/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1A5155DF" wp14:editId="0C29211A">
            <wp:extent cx="2634615" cy="4686935"/>
            <wp:effectExtent l="2540" t="0" r="0" b="0"/>
            <wp:docPr id="1827294180" name="图片 52" descr="电子器材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94180" name="图片 52" descr="电子器材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34615" cy="46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27B6" w14:textId="20E7A715" w:rsidR="008F636E" w:rsidRDefault="00813972" w:rsidP="00443BF7">
      <w:pPr>
        <w:pStyle w:val="aa"/>
        <w:spacing w:before="1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图 ：向01H写入12H</w:t>
      </w:r>
    </w:p>
    <w:p w14:paraId="1D156E6C" w14:textId="1668CB2C" w:rsidR="000551AE" w:rsidRPr="000551AE" w:rsidRDefault="000551AE" w:rsidP="00277ACA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 w:rsidRPr="000551AE">
        <w:rPr>
          <w:rFonts w:hint="eastAsia"/>
          <w:sz w:val="24"/>
          <w:szCs w:val="24"/>
        </w:rPr>
        <w:tab/>
        <w:t xml:space="preserve">读出 </w:t>
      </w:r>
      <w:r w:rsidRPr="00574A37">
        <w:rPr>
          <w:rFonts w:hint="eastAsia"/>
          <w:b/>
          <w:bCs/>
          <w:sz w:val="24"/>
          <w:szCs w:val="24"/>
        </w:rPr>
        <w:t>00H</w:t>
      </w:r>
      <w:r w:rsidR="00574A37">
        <w:rPr>
          <w:rFonts w:hint="eastAsia"/>
          <w:sz w:val="24"/>
          <w:szCs w:val="24"/>
        </w:rPr>
        <w:t>与</w:t>
      </w:r>
      <w:r w:rsidR="00574A37" w:rsidRPr="00574A37">
        <w:rPr>
          <w:rFonts w:hint="eastAsia"/>
          <w:b/>
          <w:bCs/>
          <w:sz w:val="24"/>
          <w:szCs w:val="24"/>
        </w:rPr>
        <w:t>01H</w:t>
      </w:r>
      <w:r w:rsidRPr="000551AE">
        <w:rPr>
          <w:rFonts w:hint="eastAsia"/>
          <w:sz w:val="24"/>
          <w:szCs w:val="24"/>
        </w:rPr>
        <w:t xml:space="preserve"> 地址单元中的内容，观察单元中的内容是否与前面写入的一致。</w:t>
      </w:r>
    </w:p>
    <w:p w14:paraId="5A39E6CC" w14:textId="71EA8647" w:rsidR="000551AE" w:rsidRPr="000551AE" w:rsidRDefault="00C90370" w:rsidP="00C90370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="000551AE" w:rsidRPr="00436FEA">
        <w:rPr>
          <w:rFonts w:hint="eastAsia"/>
          <w:b/>
          <w:bCs/>
          <w:sz w:val="24"/>
          <w:szCs w:val="24"/>
        </w:rPr>
        <w:t>先写地址</w:t>
      </w:r>
      <w:r w:rsidR="000551AE" w:rsidRPr="000551AE">
        <w:rPr>
          <w:rFonts w:hint="eastAsia"/>
          <w:sz w:val="24"/>
          <w:szCs w:val="24"/>
        </w:rPr>
        <w:t>：按动 2 次时序单元的 ST 按钮，产生 T1、T2 节拍后，先关掉存储器的读写（WR=1， RD=1），开关 SD17..SD10 输出地址 00H（SD17..SD10=0000 0000B，K7=0），然后打开地址寄存器门控信号（LDAR=1），按动 1 次 ST 产生 T3 脉冲，即将地址 00H 打入到 AR 中，按动 1 次 ST 产生 T4 脉冲，一个机器周期结束。</w:t>
      </w:r>
    </w:p>
    <w:p w14:paraId="67001DF6" w14:textId="511669C4" w:rsidR="005A212E" w:rsidRDefault="002A56BC" w:rsidP="002A56BC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="000551AE" w:rsidRPr="00436FEA">
        <w:rPr>
          <w:rFonts w:hint="eastAsia"/>
          <w:b/>
          <w:bCs/>
          <w:sz w:val="24"/>
          <w:szCs w:val="24"/>
        </w:rPr>
        <w:t>再读数据</w:t>
      </w:r>
      <w:r w:rsidR="000551AE" w:rsidRPr="000551AE">
        <w:rPr>
          <w:rFonts w:hint="eastAsia"/>
          <w:sz w:val="24"/>
          <w:szCs w:val="24"/>
        </w:rPr>
        <w:t>： 按动 2 次时序单元的 ST 按钮，产生 T1、T2 节拍后，先关掉地址寄存器门控信号（LDAR=0），关闭开关 SD17..SD10 输出（SW_B=1），然后使存储器处于读状态（WR=1， RD=0），此时数据总线上的数即为从存储器当前地址中读出的数据内容。按动 2 次 ST 产生 T3、T4 脉冲，一个机器周期结束。</w:t>
      </w:r>
    </w:p>
    <w:p w14:paraId="77A74433" w14:textId="775ED681" w:rsidR="00893568" w:rsidRPr="00893568" w:rsidRDefault="00893568" w:rsidP="00893568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434B66">
        <w:rPr>
          <w:rFonts w:hint="eastAsia"/>
          <w:b/>
          <w:bCs/>
          <w:sz w:val="24"/>
          <w:szCs w:val="24"/>
        </w:rPr>
        <w:t>重复</w:t>
      </w:r>
      <w:r w:rsidRPr="0016574B">
        <w:rPr>
          <w:rFonts w:hint="eastAsia"/>
          <w:sz w:val="24"/>
          <w:szCs w:val="24"/>
        </w:rPr>
        <w:t>上述操作，</w:t>
      </w:r>
      <w:r>
        <w:rPr>
          <w:rFonts w:hint="eastAsia"/>
          <w:sz w:val="24"/>
          <w:szCs w:val="24"/>
        </w:rPr>
        <w:t>读取01H地址单元中的数据</w:t>
      </w:r>
      <w:r w:rsidRPr="0016574B">
        <w:rPr>
          <w:rFonts w:hint="eastAsia"/>
          <w:sz w:val="24"/>
          <w:szCs w:val="24"/>
        </w:rPr>
        <w:t>。</w:t>
      </w:r>
    </w:p>
    <w:p w14:paraId="316FD8C1" w14:textId="047C8EF3" w:rsidR="00090A51" w:rsidRDefault="00090A51" w:rsidP="000551AE">
      <w:pPr>
        <w:pStyle w:val="aa"/>
        <w:spacing w:before="1"/>
        <w:rPr>
          <w:rFonts w:hint="eastAsia"/>
          <w:b/>
          <w:bCs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读存储器的流程图如图6所示。（以从00地址单元读出11H为例）</w:t>
      </w:r>
    </w:p>
    <w:p w14:paraId="780714CF" w14:textId="6AE07E5E" w:rsidR="005A212E" w:rsidRDefault="00CE1B38" w:rsidP="00CE1B38">
      <w:pPr>
        <w:pStyle w:val="aa"/>
        <w:spacing w:before="1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E937489" wp14:editId="2DACAE90">
            <wp:extent cx="5274310" cy="1602740"/>
            <wp:effectExtent l="0" t="0" r="2540" b="0"/>
            <wp:docPr id="19995985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9857" name="图片 1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42FB" w14:textId="69863BC2" w:rsidR="00227FA7" w:rsidRDefault="00CE1B38" w:rsidP="00CE1B38">
      <w:pPr>
        <w:pStyle w:val="aa"/>
        <w:spacing w:before="1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图6:读存储器流程图</w:t>
      </w:r>
    </w:p>
    <w:p w14:paraId="4DA75673" w14:textId="77777777" w:rsidR="00107F0D" w:rsidRDefault="00107F0D" w:rsidP="0067375B">
      <w:pPr>
        <w:pStyle w:val="aa"/>
        <w:spacing w:before="1"/>
        <w:rPr>
          <w:rFonts w:hint="eastAsia"/>
          <w:b/>
          <w:bCs/>
        </w:rPr>
      </w:pPr>
    </w:p>
    <w:p w14:paraId="1858AE5A" w14:textId="2FE1E6AB" w:rsidR="00107F0D" w:rsidRDefault="00F95D42" w:rsidP="0067375B">
      <w:pPr>
        <w:pStyle w:val="aa"/>
        <w:spacing w:before="1"/>
        <w:rPr>
          <w:rFonts w:hint="eastAsia"/>
          <w:b/>
          <w:bCs/>
        </w:rPr>
      </w:pPr>
      <w:r>
        <w:rPr>
          <w:rFonts w:hint="eastAsia"/>
          <w:sz w:val="24"/>
          <w:szCs w:val="24"/>
        </w:rPr>
        <w:t>存储、读取操作流程如下图：</w:t>
      </w:r>
    </w:p>
    <w:p w14:paraId="3E0440B6" w14:textId="77777777" w:rsidR="00107F0D" w:rsidRDefault="00107F0D" w:rsidP="00CE1B38">
      <w:pPr>
        <w:pStyle w:val="aa"/>
        <w:spacing w:before="1"/>
        <w:jc w:val="center"/>
        <w:rPr>
          <w:rFonts w:hint="eastAsia"/>
          <w:b/>
          <w:bCs/>
        </w:rPr>
      </w:pPr>
    </w:p>
    <w:p w14:paraId="7F20AC43" w14:textId="77777777" w:rsidR="00107F0D" w:rsidRDefault="00107F0D" w:rsidP="00CE1B38">
      <w:pPr>
        <w:pStyle w:val="aa"/>
        <w:spacing w:before="1"/>
        <w:jc w:val="center"/>
        <w:rPr>
          <w:rFonts w:hint="eastAsia"/>
          <w:b/>
          <w:bCs/>
        </w:rPr>
      </w:pPr>
    </w:p>
    <w:p w14:paraId="4F2C1FA8" w14:textId="77777777" w:rsidR="00107F0D" w:rsidRDefault="00107F0D" w:rsidP="00F34A38">
      <w:pPr>
        <w:pStyle w:val="aa"/>
        <w:spacing w:before="1"/>
        <w:rPr>
          <w:rFonts w:hint="eastAsia"/>
          <w:b/>
          <w:bCs/>
        </w:rPr>
      </w:pPr>
    </w:p>
    <w:p w14:paraId="1970F037" w14:textId="6DBA31E1" w:rsidR="00F34A38" w:rsidRDefault="0067375B" w:rsidP="000A6E3F">
      <w:pPr>
        <w:pStyle w:val="aa"/>
        <w:spacing w:before="1"/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1B187B5A" wp14:editId="27345046">
            <wp:extent cx="5274310" cy="4967605"/>
            <wp:effectExtent l="0" t="0" r="2540" b="4445"/>
            <wp:docPr id="4595351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3515" name="图片 1" descr="图示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C354" w14:textId="20DBF496" w:rsidR="0067375B" w:rsidRDefault="0067375B" w:rsidP="00796FF7">
      <w:pPr>
        <w:pStyle w:val="aa"/>
        <w:spacing w:before="1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图：</w:t>
      </w:r>
      <w:r w:rsidR="00796FF7">
        <w:rPr>
          <w:rFonts w:hint="eastAsia"/>
          <w:b/>
          <w:bCs/>
        </w:rPr>
        <w:t>存储、读取操作流程</w:t>
      </w:r>
    </w:p>
    <w:p w14:paraId="693000CB" w14:textId="48CC7D3D" w:rsidR="00CE1B38" w:rsidRDefault="00940543" w:rsidP="00CE1B38">
      <w:pPr>
        <w:pStyle w:val="aa"/>
        <w:spacing w:before="1"/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二</w:t>
      </w:r>
      <w:r w:rsidR="00CE1B38" w:rsidRPr="00DB61B5">
        <w:rPr>
          <w:sz w:val="24"/>
          <w:szCs w:val="24"/>
        </w:rPr>
        <w:t xml:space="preserve">. </w:t>
      </w:r>
      <w:r w:rsidR="00DB2812">
        <w:rPr>
          <w:rFonts w:hint="eastAsia"/>
          <w:sz w:val="24"/>
          <w:szCs w:val="24"/>
        </w:rPr>
        <w:t>联机</w:t>
      </w:r>
      <w:r w:rsidR="00CE1B38" w:rsidRPr="00DB61B5">
        <w:rPr>
          <w:sz w:val="24"/>
          <w:szCs w:val="24"/>
        </w:rPr>
        <w:t>运行</w:t>
      </w:r>
    </w:p>
    <w:p w14:paraId="19E45F7D" w14:textId="77777777" w:rsidR="00CE1B38" w:rsidRDefault="00CE1B38" w:rsidP="00CE1B38">
      <w:pPr>
        <w:pStyle w:val="aa"/>
        <w:spacing w:before="1"/>
        <w:rPr>
          <w:rFonts w:hint="eastAsia"/>
          <w:b/>
          <w:bCs/>
        </w:rPr>
      </w:pPr>
    </w:p>
    <w:p w14:paraId="32F045CA" w14:textId="3F3904F3" w:rsidR="00B54E12" w:rsidRPr="00B54E12" w:rsidRDefault="00B54E12" w:rsidP="00B54E12">
      <w:pPr>
        <w:pStyle w:val="aa"/>
        <w:spacing w:before="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B54E12">
        <w:rPr>
          <w:rFonts w:hint="eastAsia"/>
          <w:sz w:val="24"/>
          <w:szCs w:val="24"/>
        </w:rPr>
        <w:tab/>
        <w:t>观测数据通路图</w:t>
      </w:r>
    </w:p>
    <w:p w14:paraId="46B21E9D" w14:textId="5B0FB37C" w:rsidR="00B54E12" w:rsidRDefault="00B54E12" w:rsidP="00831C25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B54E12">
        <w:rPr>
          <w:rFonts w:hint="eastAsia"/>
          <w:sz w:val="24"/>
          <w:szCs w:val="24"/>
        </w:rPr>
        <w:t>打开 TDX-CMX 软件，选择联机软件的“【实验】—【存储器实验】”，打开存储器实验的数据通路图，如图</w:t>
      </w:r>
      <w:r w:rsidR="005D6917">
        <w:rPr>
          <w:rFonts w:hint="eastAsia"/>
          <w:sz w:val="24"/>
          <w:szCs w:val="24"/>
        </w:rPr>
        <w:t>7</w:t>
      </w:r>
      <w:r w:rsidRPr="00B54E12">
        <w:rPr>
          <w:rFonts w:hint="eastAsia"/>
          <w:sz w:val="24"/>
          <w:szCs w:val="24"/>
        </w:rPr>
        <w:t>所示。</w:t>
      </w:r>
    </w:p>
    <w:p w14:paraId="307A0BA7" w14:textId="77777777" w:rsidR="00642C3F" w:rsidRDefault="00642C3F" w:rsidP="00831C25">
      <w:pPr>
        <w:pStyle w:val="aa"/>
        <w:spacing w:before="1"/>
        <w:ind w:firstLine="420"/>
        <w:rPr>
          <w:rFonts w:hint="eastAsia"/>
          <w:sz w:val="24"/>
          <w:szCs w:val="24"/>
        </w:rPr>
      </w:pPr>
    </w:p>
    <w:p w14:paraId="760310AC" w14:textId="77777777" w:rsidR="00642C3F" w:rsidRDefault="00642C3F" w:rsidP="00831C25">
      <w:pPr>
        <w:pStyle w:val="aa"/>
        <w:spacing w:before="1"/>
        <w:ind w:firstLine="420"/>
        <w:rPr>
          <w:rFonts w:hint="eastAsia"/>
          <w:sz w:val="24"/>
          <w:szCs w:val="24"/>
        </w:rPr>
      </w:pPr>
    </w:p>
    <w:p w14:paraId="12BC4800" w14:textId="055E7920" w:rsidR="00642C3F" w:rsidRDefault="005C7694" w:rsidP="005C7694">
      <w:pPr>
        <w:pStyle w:val="aa"/>
        <w:spacing w:before="1"/>
        <w:ind w:firstLine="420"/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96425" wp14:editId="7AADBD5E">
            <wp:extent cx="4699846" cy="3524885"/>
            <wp:effectExtent l="0" t="0" r="5715" b="0"/>
            <wp:docPr id="977141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41229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46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9AA8" w14:textId="4DB01A2F" w:rsidR="005C7694" w:rsidRPr="005C7694" w:rsidRDefault="005C7694" w:rsidP="005C7694">
      <w:pPr>
        <w:pStyle w:val="aa"/>
        <w:spacing w:before="1"/>
        <w:ind w:firstLine="420"/>
        <w:jc w:val="center"/>
        <w:rPr>
          <w:rFonts w:hint="eastAsia"/>
          <w:b/>
          <w:bCs/>
        </w:rPr>
      </w:pPr>
      <w:r w:rsidRPr="005C7694">
        <w:rPr>
          <w:rFonts w:hint="eastAsia"/>
          <w:b/>
          <w:bCs/>
        </w:rPr>
        <w:t>图7：存储器的数据通路图</w:t>
      </w:r>
    </w:p>
    <w:p w14:paraId="3A4D4AC5" w14:textId="5EF9A5B8" w:rsidR="00B54E12" w:rsidRPr="00B54E12" w:rsidRDefault="00B54E12" w:rsidP="00777607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B54E12">
        <w:rPr>
          <w:rFonts w:hint="eastAsia"/>
          <w:sz w:val="24"/>
          <w:szCs w:val="24"/>
        </w:rPr>
        <w:t>操作方法同本机运行，每按动一次 ST 按钮，数据通路图会有数据的流动，反映当前存储器所做的操作（即使是对存储器进行读，也应按动一次 ST 按钮，数据通路图才会有数据流动），或在软件中选择“【调试】—【单节拍】”，其作用相当于将时序单元的状态开关置为‘单拍’档后按动了一次 ST 按钮，数据通路图也会反映当前存储器所做的操作，借助于数据通路图，仔细</w:t>
      </w:r>
      <w:r w:rsidR="00A555C8">
        <w:rPr>
          <w:rFonts w:hint="eastAsia"/>
          <w:sz w:val="24"/>
          <w:szCs w:val="24"/>
        </w:rPr>
        <w:t>分析SRAM的读写过程。</w:t>
      </w:r>
    </w:p>
    <w:p w14:paraId="79EB6ED7" w14:textId="208ABADB" w:rsidR="006012CF" w:rsidRPr="006012CF" w:rsidRDefault="009F5FDD" w:rsidP="006012CF">
      <w:pPr>
        <w:pStyle w:val="aa"/>
        <w:spacing w:before="1"/>
        <w:rPr>
          <w:rFonts w:hint="eastAsia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FF0B798" wp14:editId="2869DD50">
            <wp:simplePos x="0" y="0"/>
            <wp:positionH relativeFrom="page">
              <wp:posOffset>4057650</wp:posOffset>
            </wp:positionH>
            <wp:positionV relativeFrom="paragraph">
              <wp:posOffset>160020</wp:posOffset>
            </wp:positionV>
            <wp:extent cx="227965" cy="219075"/>
            <wp:effectExtent l="0" t="0" r="635" b="9525"/>
            <wp:wrapNone/>
            <wp:docPr id="13" name="image16.png" descr="P57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1949">
        <w:rPr>
          <w:rFonts w:hint="eastAsia"/>
          <w:sz w:val="24"/>
          <w:szCs w:val="24"/>
        </w:rPr>
        <w:t>2.</w:t>
      </w:r>
      <w:r w:rsidR="006012CF" w:rsidRPr="006012CF">
        <w:rPr>
          <w:rFonts w:hint="eastAsia"/>
          <w:sz w:val="24"/>
          <w:szCs w:val="24"/>
        </w:rPr>
        <w:tab/>
        <w:t>观测信号时序图</w:t>
      </w:r>
    </w:p>
    <w:p w14:paraId="0D1342C8" w14:textId="4D09CBDE" w:rsidR="002F1AD6" w:rsidRDefault="006012CF" w:rsidP="002F1A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6012CF">
        <w:rPr>
          <w:rFonts w:hint="eastAsia"/>
          <w:sz w:val="24"/>
          <w:szCs w:val="24"/>
        </w:rPr>
        <w:t>打开存储器实验的数据通路图。再点击</w:t>
      </w:r>
      <w:r w:rsidRPr="006012CF">
        <w:rPr>
          <w:rFonts w:hint="eastAsia"/>
          <w:sz w:val="24"/>
          <w:szCs w:val="24"/>
        </w:rPr>
        <w:tab/>
      </w:r>
      <w:r w:rsidR="005D0FCB">
        <w:rPr>
          <w:rFonts w:hint="eastAsia"/>
          <w:sz w:val="24"/>
          <w:szCs w:val="24"/>
        </w:rPr>
        <w:t xml:space="preserve">  </w:t>
      </w:r>
      <w:r w:rsidR="0009285B">
        <w:rPr>
          <w:rFonts w:hint="eastAsia"/>
          <w:sz w:val="24"/>
          <w:szCs w:val="24"/>
        </w:rPr>
        <w:t xml:space="preserve"> </w:t>
      </w:r>
      <w:r w:rsidRPr="006012CF">
        <w:rPr>
          <w:rFonts w:hint="eastAsia"/>
          <w:sz w:val="24"/>
          <w:szCs w:val="24"/>
        </w:rPr>
        <w:t>打开选择观察信号窗口，或者选择联机软件的“【调试】—【时序观测窗】”，选择想要观察的信号，如图</w:t>
      </w:r>
      <w:r w:rsidR="00FC49AA">
        <w:rPr>
          <w:rFonts w:hint="eastAsia"/>
          <w:sz w:val="24"/>
          <w:szCs w:val="24"/>
        </w:rPr>
        <w:t>8</w:t>
      </w:r>
      <w:r w:rsidRPr="006012CF">
        <w:rPr>
          <w:rFonts w:hint="eastAsia"/>
          <w:sz w:val="24"/>
          <w:szCs w:val="24"/>
        </w:rPr>
        <w:t>，点击确定</w:t>
      </w:r>
      <w:r w:rsidR="00295A1C">
        <w:rPr>
          <w:rFonts w:hint="eastAsia"/>
          <w:sz w:val="24"/>
          <w:szCs w:val="24"/>
        </w:rPr>
        <w:t>。</w:t>
      </w:r>
    </w:p>
    <w:p w14:paraId="08B9BA9D" w14:textId="75F61A2A" w:rsidR="002F1AD6" w:rsidRDefault="002F1AD6" w:rsidP="00FC49AA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7D56B597" wp14:editId="370F6AC9">
            <wp:extent cx="5274310" cy="1947944"/>
            <wp:effectExtent l="0" t="0" r="2540" b="0"/>
            <wp:docPr id="15" name="image61.jpeg" descr="P571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805B" w14:textId="7412B0B0" w:rsidR="002F1AD6" w:rsidRPr="00475CAF" w:rsidRDefault="002E708E" w:rsidP="00475CAF">
      <w:pPr>
        <w:pStyle w:val="aa"/>
        <w:spacing w:before="1"/>
        <w:ind w:firstLine="420"/>
        <w:jc w:val="center"/>
        <w:rPr>
          <w:rFonts w:hint="eastAsia"/>
          <w:b/>
          <w:bCs/>
        </w:rPr>
      </w:pPr>
      <w:r w:rsidRPr="00475CAF">
        <w:rPr>
          <w:rFonts w:hint="eastAsia"/>
          <w:b/>
          <w:bCs/>
        </w:rPr>
        <w:t>图8：选择观察信号</w:t>
      </w:r>
    </w:p>
    <w:p w14:paraId="759B0AC2" w14:textId="21090BF9" w:rsidR="00B54E12" w:rsidRDefault="00CA6598" w:rsidP="00FC49AA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CA6598">
        <w:rPr>
          <w:rFonts w:hint="eastAsia"/>
          <w:sz w:val="24"/>
          <w:szCs w:val="24"/>
        </w:rPr>
        <w:t>弹出时序观测窗，操作方法同本机运行，可得到如下图</w:t>
      </w:r>
      <w:r w:rsidR="003C5682">
        <w:rPr>
          <w:rFonts w:hint="eastAsia"/>
          <w:sz w:val="24"/>
          <w:szCs w:val="24"/>
        </w:rPr>
        <w:t>9</w:t>
      </w:r>
      <w:r w:rsidR="0065124C">
        <w:rPr>
          <w:rFonts w:hint="eastAsia"/>
          <w:sz w:val="24"/>
          <w:szCs w:val="24"/>
        </w:rPr>
        <w:t>和图10</w:t>
      </w:r>
      <w:r w:rsidRPr="00CA6598">
        <w:rPr>
          <w:rFonts w:hint="eastAsia"/>
          <w:sz w:val="24"/>
          <w:szCs w:val="24"/>
        </w:rPr>
        <w:t>所示的时序图</w:t>
      </w:r>
      <w:r>
        <w:rPr>
          <w:rFonts w:hint="eastAsia"/>
          <w:sz w:val="24"/>
          <w:szCs w:val="24"/>
        </w:rPr>
        <w:t>。</w:t>
      </w:r>
    </w:p>
    <w:p w14:paraId="623E5A2A" w14:textId="77777777" w:rsidR="006C5B6F" w:rsidRDefault="006C5B6F" w:rsidP="00FC49AA">
      <w:pPr>
        <w:pStyle w:val="aa"/>
        <w:spacing w:before="1"/>
        <w:ind w:firstLine="420"/>
        <w:rPr>
          <w:rFonts w:hint="eastAsia"/>
          <w:sz w:val="24"/>
          <w:szCs w:val="24"/>
        </w:rPr>
      </w:pPr>
    </w:p>
    <w:p w14:paraId="1B8D58E0" w14:textId="77777777" w:rsidR="006C5B6F" w:rsidRDefault="006C5B6F" w:rsidP="00FC49AA">
      <w:pPr>
        <w:pStyle w:val="aa"/>
        <w:spacing w:before="1"/>
        <w:ind w:firstLine="420"/>
        <w:rPr>
          <w:rFonts w:hint="eastAsia"/>
          <w:sz w:val="24"/>
          <w:szCs w:val="24"/>
        </w:rPr>
      </w:pPr>
    </w:p>
    <w:p w14:paraId="7EC6B4B0" w14:textId="77777777" w:rsidR="006C5B6F" w:rsidRDefault="006C5B6F" w:rsidP="00FC49AA">
      <w:pPr>
        <w:pStyle w:val="aa"/>
        <w:spacing w:before="1"/>
        <w:ind w:firstLine="420"/>
        <w:rPr>
          <w:rFonts w:hint="eastAsia"/>
          <w:sz w:val="24"/>
          <w:szCs w:val="24"/>
        </w:rPr>
      </w:pPr>
    </w:p>
    <w:p w14:paraId="5ADA9B90" w14:textId="23377F5A" w:rsidR="006C5B6F" w:rsidRPr="00B54E12" w:rsidRDefault="006A2135" w:rsidP="00FC49AA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rFonts w:ascii="Times New Roman"/>
          <w:noProof/>
          <w:sz w:val="20"/>
        </w:rPr>
        <w:drawing>
          <wp:inline distT="0" distB="0" distL="0" distR="0" wp14:anchorId="231D5A37" wp14:editId="365B1504">
            <wp:extent cx="5283200" cy="2336800"/>
            <wp:effectExtent l="0" t="0" r="0" b="6350"/>
            <wp:docPr id="1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01" b="2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95" cy="233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3CC84" w14:textId="06536BED" w:rsidR="003D1AAC" w:rsidRPr="003D1AAC" w:rsidRDefault="003D1AAC" w:rsidP="003D1AAC">
      <w:pPr>
        <w:pStyle w:val="aa"/>
        <w:spacing w:before="1"/>
        <w:ind w:firstLine="420"/>
        <w:jc w:val="center"/>
        <w:rPr>
          <w:rFonts w:hint="eastAsia"/>
          <w:b/>
          <w:bCs/>
        </w:rPr>
      </w:pPr>
      <w:r w:rsidRPr="003D1AAC">
        <w:rPr>
          <w:rFonts w:hint="eastAsia"/>
          <w:b/>
          <w:bCs/>
        </w:rPr>
        <w:t>图9：</w:t>
      </w:r>
      <w:r w:rsidR="00015CE2">
        <w:rPr>
          <w:rFonts w:hint="eastAsia"/>
          <w:b/>
          <w:bCs/>
        </w:rPr>
        <w:t>存储11H到00H的时序图</w:t>
      </w:r>
    </w:p>
    <w:p w14:paraId="2CD73419" w14:textId="52088758" w:rsidR="00AD1FFA" w:rsidRDefault="00DB461F" w:rsidP="003B657A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E5C3EF9" wp14:editId="787ECD48">
            <wp:extent cx="5274310" cy="3340100"/>
            <wp:effectExtent l="0" t="0" r="2540" b="0"/>
            <wp:docPr id="551597529" name="图片 53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97529" name="图片 53" descr="电脑萤幕画面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70"/>
                    <a:stretch/>
                  </pic:blipFill>
                  <pic:spPr bwMode="auto"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8804E" w14:textId="1724A090" w:rsidR="00DB461F" w:rsidRPr="001072EF" w:rsidRDefault="00DB461F" w:rsidP="001072EF">
      <w:pPr>
        <w:pStyle w:val="aa"/>
        <w:spacing w:before="1"/>
        <w:ind w:firstLine="420"/>
        <w:jc w:val="center"/>
        <w:rPr>
          <w:rFonts w:hint="eastAsia"/>
          <w:b/>
          <w:bCs/>
        </w:rPr>
      </w:pPr>
      <w:r w:rsidRPr="001072EF">
        <w:rPr>
          <w:rFonts w:hint="eastAsia"/>
          <w:b/>
          <w:bCs/>
        </w:rPr>
        <w:t>图10：</w:t>
      </w:r>
      <w:r w:rsidR="001072EF" w:rsidRPr="001072EF">
        <w:rPr>
          <w:rFonts w:hint="eastAsia"/>
          <w:b/>
          <w:bCs/>
        </w:rPr>
        <w:t>存储12H到01H的时序图</w:t>
      </w:r>
    </w:p>
    <w:p w14:paraId="1C54328D" w14:textId="68B5C872" w:rsidR="00986F10" w:rsidRDefault="00986F10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对上述</w:t>
      </w:r>
      <w:r w:rsidRPr="00F62568">
        <w:rPr>
          <w:rFonts w:hint="eastAsia"/>
          <w:b/>
          <w:bCs/>
          <w:sz w:val="24"/>
          <w:szCs w:val="24"/>
        </w:rPr>
        <w:t>将数据01H写入12H</w:t>
      </w:r>
      <w:r>
        <w:rPr>
          <w:rFonts w:hint="eastAsia"/>
          <w:sz w:val="24"/>
          <w:szCs w:val="24"/>
        </w:rPr>
        <w:t>的时序图做如下分析：</w:t>
      </w:r>
    </w:p>
    <w:p w14:paraId="26266CB0" w14:textId="05F17CFA" w:rsidR="000327D6" w:rsidRPr="000327D6" w:rsidRDefault="000327D6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FE66E2">
        <w:rPr>
          <w:rFonts w:hint="eastAsia"/>
          <w:b/>
          <w:bCs/>
          <w:sz w:val="24"/>
          <w:szCs w:val="24"/>
        </w:rPr>
        <w:t>第一个机器周期(写入地址01H)</w:t>
      </w:r>
      <w:r w:rsidRPr="000327D6">
        <w:rPr>
          <w:rFonts w:hint="eastAsia"/>
          <w:sz w:val="24"/>
          <w:szCs w:val="24"/>
        </w:rPr>
        <w:t>:</w:t>
      </w:r>
    </w:p>
    <w:p w14:paraId="2B246691" w14:textId="77777777" w:rsidR="000327D6" w:rsidRPr="000327D6" w:rsidRDefault="000327D6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1.</w:t>
      </w:r>
      <w:r w:rsidRPr="000327D6">
        <w:rPr>
          <w:rFonts w:hint="eastAsia"/>
          <w:sz w:val="24"/>
          <w:szCs w:val="24"/>
        </w:rPr>
        <w:tab/>
        <w:t>T1、T2节拍期间:</w:t>
      </w:r>
    </w:p>
    <w:p w14:paraId="2E7F9F38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WR=1、RD=1,关闭存储器的读写操作</w:t>
      </w:r>
    </w:p>
    <w:p w14:paraId="710BF950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SD17..SD10设置为01H(0000 0001B)作为目标地址</w:t>
      </w:r>
    </w:p>
    <w:p w14:paraId="73686753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K7(SW_B)=0,允许数据开关输出</w:t>
      </w:r>
    </w:p>
    <w:p w14:paraId="0750BF56" w14:textId="77777777" w:rsidR="000327D6" w:rsidRPr="000327D6" w:rsidRDefault="000327D6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2.</w:t>
      </w:r>
      <w:r w:rsidRPr="000327D6">
        <w:rPr>
          <w:rFonts w:hint="eastAsia"/>
          <w:sz w:val="24"/>
          <w:szCs w:val="24"/>
        </w:rPr>
        <w:tab/>
        <w:t>T3节拍时刻:</w:t>
      </w:r>
    </w:p>
    <w:p w14:paraId="3FC8F42C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LDAR信号由0变为1,开启地址锁存器</w:t>
      </w:r>
    </w:p>
    <w:p w14:paraId="1B4C2317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在T3上升沿时刻,地址寄存器AR锁存01H</w:t>
      </w:r>
    </w:p>
    <w:p w14:paraId="52EADA6F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此时地址线上显示的地址从上一次的00H变为01H</w:t>
      </w:r>
    </w:p>
    <w:p w14:paraId="16CAAD31" w14:textId="77777777" w:rsidR="000327D6" w:rsidRPr="000327D6" w:rsidRDefault="000327D6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3.</w:t>
      </w:r>
      <w:r w:rsidRPr="000327D6">
        <w:rPr>
          <w:rFonts w:hint="eastAsia"/>
          <w:sz w:val="24"/>
          <w:szCs w:val="24"/>
        </w:rPr>
        <w:tab/>
        <w:t>T4节拍期间:</w:t>
      </w:r>
    </w:p>
    <w:p w14:paraId="7862F49C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LDAR保持有效</w:t>
      </w:r>
    </w:p>
    <w:p w14:paraId="074EED47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lastRenderedPageBreak/>
        <w:t>o</w:t>
      </w:r>
      <w:r w:rsidRPr="000327D6">
        <w:rPr>
          <w:rFonts w:hint="eastAsia"/>
          <w:sz w:val="24"/>
          <w:szCs w:val="24"/>
        </w:rPr>
        <w:tab/>
        <w:t>地址01H稳定保持在地址线上</w:t>
      </w:r>
    </w:p>
    <w:p w14:paraId="79F15FC8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第一个机器周期结束</w:t>
      </w:r>
    </w:p>
    <w:p w14:paraId="3BF47531" w14:textId="33F500E8" w:rsidR="000327D6" w:rsidRPr="000327D6" w:rsidRDefault="000327D6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EC22FC">
        <w:rPr>
          <w:rFonts w:hint="eastAsia"/>
          <w:b/>
          <w:bCs/>
          <w:sz w:val="24"/>
          <w:szCs w:val="24"/>
        </w:rPr>
        <w:t>第二个机器周期(写入数据12H)</w:t>
      </w:r>
      <w:r w:rsidRPr="000327D6">
        <w:rPr>
          <w:rFonts w:hint="eastAsia"/>
          <w:sz w:val="24"/>
          <w:szCs w:val="24"/>
        </w:rPr>
        <w:t>:</w:t>
      </w:r>
    </w:p>
    <w:p w14:paraId="2C40A441" w14:textId="77777777" w:rsidR="000327D6" w:rsidRPr="000327D6" w:rsidRDefault="000327D6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1.</w:t>
      </w:r>
      <w:r w:rsidRPr="000327D6">
        <w:rPr>
          <w:rFonts w:hint="eastAsia"/>
          <w:sz w:val="24"/>
          <w:szCs w:val="24"/>
        </w:rPr>
        <w:tab/>
        <w:t>T1、T2节拍期间:</w:t>
      </w:r>
    </w:p>
    <w:p w14:paraId="46EA2815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LDAR信号变为0,关闭地址锁存</w:t>
      </w:r>
    </w:p>
    <w:p w14:paraId="201078A2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SD17..SD10切换为12H(0001 0010B)作为待写入数据</w:t>
      </w:r>
    </w:p>
    <w:p w14:paraId="32F0B1E0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K7保持为0,维持数据开关输出</w:t>
      </w:r>
    </w:p>
    <w:p w14:paraId="56E49BBD" w14:textId="77777777" w:rsidR="000327D6" w:rsidRPr="000327D6" w:rsidRDefault="000327D6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2.</w:t>
      </w:r>
      <w:r w:rsidRPr="000327D6">
        <w:rPr>
          <w:rFonts w:hint="eastAsia"/>
          <w:sz w:val="24"/>
          <w:szCs w:val="24"/>
        </w:rPr>
        <w:tab/>
        <w:t>T3节拍时刻:</w:t>
      </w:r>
    </w:p>
    <w:p w14:paraId="1B3798CC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WR信号变为0,RD保持1,进入写操作状态</w:t>
      </w:r>
    </w:p>
    <w:p w14:paraId="3EED9C9B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数据12H通过数据总线送入存储器</w:t>
      </w:r>
    </w:p>
    <w:p w14:paraId="3C9DBFA0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在WR有效期间,数据被写入地址01H的存储单元</w:t>
      </w:r>
    </w:p>
    <w:p w14:paraId="0ACD2463" w14:textId="77777777" w:rsidR="000327D6" w:rsidRPr="000327D6" w:rsidRDefault="000327D6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3.</w:t>
      </w:r>
      <w:r w:rsidRPr="000327D6">
        <w:rPr>
          <w:rFonts w:hint="eastAsia"/>
          <w:sz w:val="24"/>
          <w:szCs w:val="24"/>
        </w:rPr>
        <w:tab/>
        <w:t>T4节拍期间:</w:t>
      </w:r>
    </w:p>
    <w:p w14:paraId="7AF99379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WR、RD信号状态保持</w:t>
      </w:r>
    </w:p>
    <w:p w14:paraId="539B7AEC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写入操作完成</w:t>
      </w:r>
    </w:p>
    <w:p w14:paraId="0EC79437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第二个机器周期结束</w:t>
      </w:r>
    </w:p>
    <w:p w14:paraId="198DCBB6" w14:textId="1D92E3BE" w:rsidR="000327D6" w:rsidRPr="000327D6" w:rsidRDefault="00D053DD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观察</w:t>
      </w:r>
      <w:r w:rsidR="000327D6" w:rsidRPr="000327D6">
        <w:rPr>
          <w:rFonts w:hint="eastAsia"/>
          <w:sz w:val="24"/>
          <w:szCs w:val="24"/>
        </w:rPr>
        <w:t>结果</w:t>
      </w:r>
      <w:r>
        <w:rPr>
          <w:rFonts w:hint="eastAsia"/>
          <w:sz w:val="24"/>
          <w:szCs w:val="24"/>
        </w:rPr>
        <w:t>分析</w:t>
      </w:r>
      <w:r w:rsidR="000327D6" w:rsidRPr="000327D6">
        <w:rPr>
          <w:rFonts w:hint="eastAsia"/>
          <w:sz w:val="24"/>
          <w:szCs w:val="24"/>
        </w:rPr>
        <w:t>:</w:t>
      </w:r>
    </w:p>
    <w:p w14:paraId="6FCCD4C3" w14:textId="77777777" w:rsidR="000327D6" w:rsidRPr="000327D6" w:rsidRDefault="000327D6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1.</w:t>
      </w:r>
      <w:r w:rsidRPr="000327D6">
        <w:rPr>
          <w:rFonts w:hint="eastAsia"/>
          <w:sz w:val="24"/>
          <w:szCs w:val="24"/>
        </w:rPr>
        <w:tab/>
        <w:t>地址锁存特性:</w:t>
      </w:r>
    </w:p>
    <w:p w14:paraId="200B4044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仅在LDAR有效且T3上升沿时,地址寄存器AR才接收新地址</w:t>
      </w:r>
    </w:p>
    <w:p w14:paraId="6AAD3B41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证实了地址锁存受T3时钟上升沿控制的特点</w:t>
      </w:r>
    </w:p>
    <w:p w14:paraId="12C7228E" w14:textId="77777777" w:rsidR="000327D6" w:rsidRPr="000327D6" w:rsidRDefault="000327D6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2.</w:t>
      </w:r>
      <w:r w:rsidRPr="000327D6">
        <w:rPr>
          <w:rFonts w:hint="eastAsia"/>
          <w:sz w:val="24"/>
          <w:szCs w:val="24"/>
        </w:rPr>
        <w:tab/>
        <w:t>写操作时序:</w:t>
      </w:r>
    </w:p>
    <w:p w14:paraId="7C855150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必须先完成地址设置(第一个机器周期)</w:t>
      </w:r>
    </w:p>
    <w:p w14:paraId="218D5EF4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再进行数据写入(第二个机器周期)</w:t>
      </w:r>
    </w:p>
    <w:p w14:paraId="478077E7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体现了地址、数据分时传送的原理</w:t>
      </w:r>
    </w:p>
    <w:p w14:paraId="2684BAC7" w14:textId="77777777" w:rsidR="000327D6" w:rsidRPr="000327D6" w:rsidRDefault="000327D6" w:rsidP="000327D6">
      <w:pPr>
        <w:pStyle w:val="aa"/>
        <w:spacing w:before="1"/>
        <w:ind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3.</w:t>
      </w:r>
      <w:r w:rsidRPr="000327D6">
        <w:rPr>
          <w:rFonts w:hint="eastAsia"/>
          <w:sz w:val="24"/>
          <w:szCs w:val="24"/>
        </w:rPr>
        <w:tab/>
        <w:t>控制信号配合:</w:t>
      </w:r>
    </w:p>
    <w:p w14:paraId="4CFE204F" w14:textId="77777777" w:rsidR="000327D6" w:rsidRPr="000327D6" w:rsidRDefault="000327D6" w:rsidP="00E7201E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WR、RD、LDAR信号之间具有严格的时序关系</w:t>
      </w:r>
    </w:p>
    <w:p w14:paraId="62DD344F" w14:textId="06D1A267" w:rsidR="00B54E12" w:rsidRPr="00DA1B2A" w:rsidRDefault="000327D6" w:rsidP="00DA1B2A">
      <w:pPr>
        <w:pStyle w:val="aa"/>
        <w:spacing w:before="1"/>
        <w:ind w:left="420" w:firstLine="420"/>
        <w:rPr>
          <w:rFonts w:hint="eastAsia"/>
          <w:sz w:val="24"/>
          <w:szCs w:val="24"/>
        </w:rPr>
      </w:pPr>
      <w:r w:rsidRPr="000327D6">
        <w:rPr>
          <w:rFonts w:hint="eastAsia"/>
          <w:sz w:val="24"/>
          <w:szCs w:val="24"/>
        </w:rPr>
        <w:t>o</w:t>
      </w:r>
      <w:r w:rsidRPr="000327D6">
        <w:rPr>
          <w:rFonts w:hint="eastAsia"/>
          <w:sz w:val="24"/>
          <w:szCs w:val="24"/>
        </w:rPr>
        <w:tab/>
        <w:t>保证了写操作的可靠执行</w:t>
      </w:r>
    </w:p>
    <w:p w14:paraId="21993F6E" w14:textId="2812FA75" w:rsidR="00F76C51" w:rsidRPr="00B01AD0" w:rsidRDefault="00593BB6" w:rsidP="00B01AD0">
      <w:pPr>
        <w:pStyle w:val="3"/>
        <w:numPr>
          <w:ilvl w:val="0"/>
          <w:numId w:val="1"/>
        </w:numPr>
        <w:rPr>
          <w:sz w:val="28"/>
          <w:szCs w:val="28"/>
        </w:rPr>
      </w:pPr>
      <w:r w:rsidRPr="00D01646">
        <w:rPr>
          <w:rFonts w:hint="eastAsia"/>
          <w:sz w:val="28"/>
          <w:szCs w:val="28"/>
        </w:rPr>
        <w:t>实验结果与分析</w:t>
      </w:r>
    </w:p>
    <w:p w14:paraId="16FF002B" w14:textId="551226DF" w:rsidR="00AB22F9" w:rsidRPr="00253CF4" w:rsidRDefault="00AB22F9" w:rsidP="00AB22F9">
      <w:pPr>
        <w:pStyle w:val="4"/>
        <w:rPr>
          <w:sz w:val="24"/>
          <w:szCs w:val="24"/>
        </w:rPr>
      </w:pPr>
      <w:bookmarkStart w:id="0" w:name="_Toc181559455"/>
      <w:bookmarkStart w:id="1" w:name="X72632ed342cebf756df3a1a4b8744c8fcbc3e43"/>
      <w:r w:rsidRPr="00253CF4">
        <w:rPr>
          <w:rFonts w:hint="eastAsia"/>
          <w:sz w:val="24"/>
          <w:szCs w:val="24"/>
        </w:rPr>
        <w:t>本机运行结果分析</w:t>
      </w:r>
      <w:bookmarkEnd w:id="0"/>
    </w:p>
    <w:p w14:paraId="4FB6355B" w14:textId="399F598B" w:rsidR="00AB22F9" w:rsidRPr="00EA1FC5" w:rsidRDefault="00AB22F9" w:rsidP="00AB22F9">
      <w:pPr>
        <w:pStyle w:val="5"/>
        <w:rPr>
          <w:sz w:val="24"/>
          <w:szCs w:val="24"/>
        </w:rPr>
      </w:pPr>
      <w:bookmarkStart w:id="2" w:name="_Toc181559456"/>
      <w:bookmarkStart w:id="3" w:name="X3640b6e18a8a2dfe784c573402a77aacd1f50af"/>
      <w:r w:rsidRPr="00EA1FC5">
        <w:rPr>
          <w:rFonts w:hint="eastAsia"/>
          <w:sz w:val="24"/>
          <w:szCs w:val="24"/>
        </w:rPr>
        <w:t>写操作验证</w:t>
      </w:r>
      <w:bookmarkEnd w:id="2"/>
    </w:p>
    <w:p w14:paraId="1C29C5B1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成功向</w:t>
      </w:r>
      <w:r>
        <w:rPr>
          <w:rFonts w:hint="eastAsia"/>
          <w:lang w:eastAsia="zh-CN"/>
        </w:rPr>
        <w:t>00H</w:t>
      </w:r>
      <w:r>
        <w:rPr>
          <w:rFonts w:hint="eastAsia"/>
          <w:lang w:eastAsia="zh-CN"/>
        </w:rPr>
        <w:t>地址单元写入</w:t>
      </w:r>
      <w:r>
        <w:rPr>
          <w:rFonts w:hint="eastAsia"/>
          <w:lang w:eastAsia="zh-CN"/>
        </w:rPr>
        <w:t>11H</w:t>
      </w:r>
      <w:r>
        <w:rPr>
          <w:rFonts w:hint="eastAsia"/>
          <w:lang w:eastAsia="zh-CN"/>
        </w:rPr>
        <w:t>数据</w:t>
      </w:r>
    </w:p>
    <w:p w14:paraId="0991E4C8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成功向</w:t>
      </w:r>
      <w:r>
        <w:rPr>
          <w:rFonts w:hint="eastAsia"/>
          <w:lang w:eastAsia="zh-CN"/>
        </w:rPr>
        <w:t>01H</w:t>
      </w:r>
      <w:r>
        <w:rPr>
          <w:rFonts w:hint="eastAsia"/>
          <w:lang w:eastAsia="zh-CN"/>
        </w:rPr>
        <w:t>地址单元写入</w:t>
      </w:r>
      <w:r>
        <w:rPr>
          <w:rFonts w:hint="eastAsia"/>
          <w:lang w:eastAsia="zh-CN"/>
        </w:rPr>
        <w:t>12H</w:t>
      </w:r>
      <w:r>
        <w:rPr>
          <w:rFonts w:hint="eastAsia"/>
          <w:lang w:eastAsia="zh-CN"/>
        </w:rPr>
        <w:t>数据</w:t>
      </w:r>
    </w:p>
    <w:p w14:paraId="3D027917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指示灯显示结果与预期数据一致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证实写入操作正确执行</w:t>
      </w:r>
    </w:p>
    <w:p w14:paraId="22EC362F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通过分时复用数据总线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实现了地址和数据的正确传送</w:t>
      </w:r>
    </w:p>
    <w:p w14:paraId="5AE75FD8" w14:textId="1D550BD4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观察到写入过程中</w:t>
      </w: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显示先显示地址</w:t>
      </w:r>
      <w:r>
        <w:rPr>
          <w:rFonts w:hint="eastAsia"/>
          <w:lang w:eastAsia="zh-CN"/>
        </w:rPr>
        <w:t>(00H),</w:t>
      </w:r>
      <w:r>
        <w:rPr>
          <w:rFonts w:hint="eastAsia"/>
          <w:lang w:eastAsia="zh-CN"/>
        </w:rPr>
        <w:t>随后变为数据值</w:t>
      </w:r>
      <w:r>
        <w:rPr>
          <w:rFonts w:hint="eastAsia"/>
          <w:lang w:eastAsia="zh-CN"/>
        </w:rPr>
        <w:t>(11H),</w:t>
      </w:r>
      <w:r>
        <w:rPr>
          <w:rFonts w:hint="eastAsia"/>
          <w:lang w:eastAsia="zh-CN"/>
        </w:rPr>
        <w:t>验证了分时复用的过程</w:t>
      </w:r>
    </w:p>
    <w:p w14:paraId="7954D933" w14:textId="0E5AB6D3" w:rsidR="00AB22F9" w:rsidRPr="00A54EB8" w:rsidRDefault="00AB22F9" w:rsidP="00AB22F9">
      <w:pPr>
        <w:pStyle w:val="5"/>
        <w:rPr>
          <w:sz w:val="24"/>
          <w:szCs w:val="24"/>
        </w:rPr>
      </w:pPr>
      <w:bookmarkStart w:id="4" w:name="_Toc181559457"/>
      <w:bookmarkStart w:id="5" w:name="Xdcb2a91071a29f35e06b7064c5580b069201b68"/>
      <w:bookmarkEnd w:id="3"/>
      <w:r w:rsidRPr="00A54EB8">
        <w:rPr>
          <w:rFonts w:hint="eastAsia"/>
          <w:sz w:val="24"/>
          <w:szCs w:val="24"/>
        </w:rPr>
        <w:lastRenderedPageBreak/>
        <w:t>读操作验证</w:t>
      </w:r>
      <w:bookmarkEnd w:id="4"/>
    </w:p>
    <w:p w14:paraId="471D83C5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00H</w:t>
      </w:r>
      <w:r>
        <w:rPr>
          <w:rFonts w:hint="eastAsia"/>
          <w:lang w:eastAsia="zh-CN"/>
        </w:rPr>
        <w:t>地址单元读出数据</w:t>
      </w:r>
      <w:r>
        <w:rPr>
          <w:rFonts w:hint="eastAsia"/>
          <w:lang w:eastAsia="zh-CN"/>
        </w:rPr>
        <w:t>11H</w:t>
      </w:r>
    </w:p>
    <w:p w14:paraId="5254FB5A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01H</w:t>
      </w:r>
      <w:r>
        <w:rPr>
          <w:rFonts w:hint="eastAsia"/>
          <w:lang w:eastAsia="zh-CN"/>
        </w:rPr>
        <w:t>地址单元读出数据</w:t>
      </w:r>
      <w:r>
        <w:rPr>
          <w:rFonts w:hint="eastAsia"/>
          <w:lang w:eastAsia="zh-CN"/>
        </w:rPr>
        <w:t>12H</w:t>
      </w:r>
    </w:p>
    <w:p w14:paraId="213B7CEB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读出数据与写入数据完全一致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验证了存储器的读写功能完整性</w:t>
      </w:r>
    </w:p>
    <w:p w14:paraId="02341951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显示实时反映了读出的数据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与写入时的显示相符</w:t>
      </w:r>
    </w:p>
    <w:p w14:paraId="23BBF904" w14:textId="2DA3D557" w:rsidR="00AB22F9" w:rsidRPr="00A54EB8" w:rsidRDefault="00AB22F9" w:rsidP="00AB22F9">
      <w:pPr>
        <w:pStyle w:val="4"/>
        <w:rPr>
          <w:sz w:val="24"/>
          <w:szCs w:val="24"/>
        </w:rPr>
      </w:pPr>
      <w:bookmarkStart w:id="6" w:name="_Toc181559458"/>
      <w:bookmarkStart w:id="7" w:name="Xf36bf2c1409deb42714c85c7e63bd3fa9140d73"/>
      <w:bookmarkEnd w:id="1"/>
      <w:bookmarkEnd w:id="5"/>
      <w:r w:rsidRPr="00A54EB8">
        <w:rPr>
          <w:rFonts w:hint="eastAsia"/>
          <w:sz w:val="24"/>
          <w:szCs w:val="24"/>
        </w:rPr>
        <w:t>联机运行</w:t>
      </w:r>
      <w:r w:rsidR="00256C26">
        <w:rPr>
          <w:rFonts w:hint="eastAsia"/>
          <w:sz w:val="24"/>
          <w:szCs w:val="24"/>
        </w:rPr>
        <w:t>结果</w:t>
      </w:r>
      <w:r w:rsidRPr="00A54EB8">
        <w:rPr>
          <w:rFonts w:hint="eastAsia"/>
          <w:sz w:val="24"/>
          <w:szCs w:val="24"/>
        </w:rPr>
        <w:t>分析</w:t>
      </w:r>
      <w:bookmarkEnd w:id="6"/>
    </w:p>
    <w:p w14:paraId="7D4CD7F5" w14:textId="58B1F709" w:rsidR="00AB22F9" w:rsidRPr="00A54EB8" w:rsidRDefault="00AB22F9" w:rsidP="00AB22F9">
      <w:pPr>
        <w:pStyle w:val="5"/>
        <w:rPr>
          <w:sz w:val="24"/>
          <w:szCs w:val="24"/>
        </w:rPr>
      </w:pPr>
      <w:bookmarkStart w:id="8" w:name="_Toc181559459"/>
      <w:bookmarkStart w:id="9" w:name="X2ec64d4f6ee327a8331aa0cacd93b51f87c2c78"/>
      <w:r w:rsidRPr="00A54EB8">
        <w:rPr>
          <w:rFonts w:hint="eastAsia"/>
          <w:sz w:val="24"/>
          <w:szCs w:val="24"/>
        </w:rPr>
        <w:t>数据通路分析</w:t>
      </w:r>
      <w:bookmarkEnd w:id="8"/>
    </w:p>
    <w:p w14:paraId="2283AA22" w14:textId="77777777" w:rsidR="00A54EB8" w:rsidRDefault="00AB22F9" w:rsidP="00AB22F9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通过数据通路图观察到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</w:p>
    <w:p w14:paraId="513DDB23" w14:textId="77777777" w:rsidR="00A54EB8" w:rsidRDefault="00AB22F9" w:rsidP="00AB22F9">
      <w:pPr>
        <w:pStyle w:val="FirstParagraph"/>
        <w:rPr>
          <w:lang w:eastAsia="zh-CN"/>
        </w:rPr>
      </w:pPr>
      <w:r>
        <w:rPr>
          <w:lang w:eastAsia="zh-CN"/>
        </w:rPr>
        <w:t xml:space="preserve">- </w:t>
      </w:r>
      <w:r>
        <w:rPr>
          <w:rFonts w:hint="eastAsia"/>
          <w:lang w:eastAsia="zh-CN"/>
        </w:rPr>
        <w:t>地址信息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如</w:t>
      </w:r>
      <w:r>
        <w:rPr>
          <w:rFonts w:hint="eastAsia"/>
          <w:lang w:eastAsia="zh-CN"/>
        </w:rPr>
        <w:t>01H)</w:t>
      </w:r>
      <w:r>
        <w:rPr>
          <w:rFonts w:hint="eastAsia"/>
          <w:lang w:eastAsia="zh-CN"/>
        </w:rPr>
        <w:t>首先通过数据开关</w:t>
      </w:r>
      <w:r>
        <w:rPr>
          <w:rFonts w:hint="eastAsia"/>
          <w:lang w:eastAsia="zh-CN"/>
        </w:rPr>
        <w:t>SD17-SD10</w:t>
      </w:r>
      <w:r>
        <w:rPr>
          <w:rFonts w:hint="eastAsia"/>
          <w:lang w:eastAsia="zh-CN"/>
        </w:rPr>
        <w:t>输入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经地址总线传送到存储器</w:t>
      </w:r>
      <w:r>
        <w:rPr>
          <w:lang w:eastAsia="zh-CN"/>
        </w:rPr>
        <w:t xml:space="preserve"> </w:t>
      </w:r>
    </w:p>
    <w:p w14:paraId="3BE3AA71" w14:textId="280E8CD7" w:rsidR="00A54EB8" w:rsidRDefault="00AB22F9" w:rsidP="00AB22F9">
      <w:pPr>
        <w:pStyle w:val="FirstParagraph"/>
        <w:rPr>
          <w:lang w:eastAsia="zh-CN"/>
        </w:rPr>
      </w:pPr>
      <w:r>
        <w:rPr>
          <w:lang w:eastAsia="zh-CN"/>
        </w:rPr>
        <w:t xml:space="preserve">- </w:t>
      </w:r>
      <w:r>
        <w:rPr>
          <w:rFonts w:hint="eastAsia"/>
          <w:lang w:eastAsia="zh-CN"/>
        </w:rPr>
        <w:t>写入数据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如</w:t>
      </w:r>
      <w:r>
        <w:rPr>
          <w:rFonts w:hint="eastAsia"/>
          <w:lang w:eastAsia="zh-CN"/>
        </w:rPr>
        <w:t>12H)</w:t>
      </w:r>
      <w:r>
        <w:rPr>
          <w:rFonts w:hint="eastAsia"/>
          <w:lang w:eastAsia="zh-CN"/>
        </w:rPr>
        <w:t>同样通过</w:t>
      </w:r>
      <w:r>
        <w:rPr>
          <w:rFonts w:hint="eastAsia"/>
          <w:lang w:eastAsia="zh-CN"/>
        </w:rPr>
        <w:t>SD17-SD10</w:t>
      </w:r>
      <w:r>
        <w:rPr>
          <w:rFonts w:hint="eastAsia"/>
          <w:lang w:eastAsia="zh-CN"/>
        </w:rPr>
        <w:t>输入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但需等待第一个机器周期结束后</w:t>
      </w:r>
      <w:r>
        <w:rPr>
          <w:lang w:eastAsia="zh-CN"/>
        </w:rPr>
        <w:t xml:space="preserve"> </w:t>
      </w:r>
    </w:p>
    <w:p w14:paraId="7AA43752" w14:textId="77777777" w:rsidR="00A54EB8" w:rsidRDefault="00AB22F9" w:rsidP="00AB22F9">
      <w:pPr>
        <w:pStyle w:val="FirstParagraph"/>
        <w:rPr>
          <w:lang w:eastAsia="zh-CN"/>
        </w:rPr>
      </w:pPr>
      <w:r>
        <w:rPr>
          <w:lang w:eastAsia="zh-CN"/>
        </w:rPr>
        <w:t xml:space="preserve">- </w:t>
      </w:r>
      <w:r>
        <w:rPr>
          <w:rFonts w:hint="eastAsia"/>
          <w:lang w:eastAsia="zh-CN"/>
        </w:rPr>
        <w:t>三态门</w:t>
      </w:r>
      <w:r>
        <w:rPr>
          <w:rFonts w:hint="eastAsia"/>
          <w:lang w:eastAsia="zh-CN"/>
        </w:rPr>
        <w:t>(74LS245)</w:t>
      </w:r>
      <w:r>
        <w:rPr>
          <w:rFonts w:hint="eastAsia"/>
          <w:lang w:eastAsia="zh-CN"/>
        </w:rPr>
        <w:t>在读写过程中的方向控制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</w:p>
    <w:p w14:paraId="462CC5BA" w14:textId="77777777" w:rsidR="00A54EB8" w:rsidRDefault="00AB22F9" w:rsidP="00A54EB8">
      <w:pPr>
        <w:pStyle w:val="FirstParagraph"/>
        <w:ind w:firstLine="420"/>
        <w:rPr>
          <w:lang w:eastAsia="zh-CN"/>
        </w:rPr>
      </w:pPr>
      <w:r>
        <w:rPr>
          <w:lang w:eastAsia="zh-CN"/>
        </w:rPr>
        <w:t xml:space="preserve">* </w:t>
      </w:r>
      <w:r>
        <w:rPr>
          <w:rFonts w:hint="eastAsia"/>
          <w:lang w:eastAsia="zh-CN"/>
        </w:rPr>
        <w:t>写操作时</w:t>
      </w:r>
      <w:r>
        <w:rPr>
          <w:rFonts w:hint="eastAsia"/>
          <w:lang w:eastAsia="zh-CN"/>
        </w:rPr>
        <w:t>,DIR=1,</w:t>
      </w:r>
      <w:r>
        <w:rPr>
          <w:rFonts w:hint="eastAsia"/>
          <w:lang w:eastAsia="zh-CN"/>
        </w:rPr>
        <w:t>数据从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端流向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端</w:t>
      </w:r>
      <w:r>
        <w:rPr>
          <w:lang w:eastAsia="zh-CN"/>
        </w:rPr>
        <w:t xml:space="preserve"> </w:t>
      </w:r>
    </w:p>
    <w:p w14:paraId="23DBE801" w14:textId="77777777" w:rsidR="00A54EB8" w:rsidRDefault="00AB22F9" w:rsidP="00A54EB8">
      <w:pPr>
        <w:pStyle w:val="FirstParagraph"/>
        <w:ind w:firstLine="420"/>
        <w:rPr>
          <w:lang w:eastAsia="zh-CN"/>
        </w:rPr>
      </w:pPr>
      <w:r>
        <w:rPr>
          <w:lang w:eastAsia="zh-CN"/>
        </w:rPr>
        <w:t xml:space="preserve">* </w:t>
      </w:r>
      <w:r>
        <w:rPr>
          <w:rFonts w:hint="eastAsia"/>
          <w:lang w:eastAsia="zh-CN"/>
        </w:rPr>
        <w:t>读操作时</w:t>
      </w:r>
      <w:r>
        <w:rPr>
          <w:rFonts w:hint="eastAsia"/>
          <w:lang w:eastAsia="zh-CN"/>
        </w:rPr>
        <w:t>,DIR=0,</w:t>
      </w:r>
      <w:r>
        <w:rPr>
          <w:rFonts w:hint="eastAsia"/>
          <w:lang w:eastAsia="zh-CN"/>
        </w:rPr>
        <w:t>数据从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端流向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端</w:t>
      </w:r>
      <w:r>
        <w:rPr>
          <w:lang w:eastAsia="zh-CN"/>
        </w:rPr>
        <w:t xml:space="preserve"> </w:t>
      </w:r>
    </w:p>
    <w:p w14:paraId="0805CA1E" w14:textId="2DD09CE3" w:rsidR="00AB22F9" w:rsidRDefault="00AB22F9" w:rsidP="00A54EB8">
      <w:pPr>
        <w:pStyle w:val="FirstParagraph"/>
        <w:rPr>
          <w:lang w:eastAsia="zh-CN"/>
        </w:rPr>
      </w:pPr>
      <w:r>
        <w:rPr>
          <w:lang w:eastAsia="zh-CN"/>
        </w:rPr>
        <w:t xml:space="preserve">- </w:t>
      </w: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显示在写操作时可观察到地址→数据变化过程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读操作时直接显示读出数据</w:t>
      </w:r>
    </w:p>
    <w:p w14:paraId="61279AF7" w14:textId="7FEE42DE" w:rsidR="00AB22F9" w:rsidRPr="00022BC7" w:rsidRDefault="00AB22F9" w:rsidP="00AB22F9">
      <w:pPr>
        <w:pStyle w:val="5"/>
        <w:rPr>
          <w:sz w:val="24"/>
          <w:szCs w:val="24"/>
        </w:rPr>
      </w:pPr>
      <w:bookmarkStart w:id="10" w:name="_Toc181559460"/>
      <w:bookmarkStart w:id="11" w:name="X4257d81ca7820d6806dc4233801433aaffb0889"/>
      <w:bookmarkEnd w:id="9"/>
      <w:r w:rsidRPr="00022BC7">
        <w:rPr>
          <w:rFonts w:hint="eastAsia"/>
          <w:sz w:val="24"/>
          <w:szCs w:val="24"/>
        </w:rPr>
        <w:t>时序分析</w:t>
      </w:r>
      <w:bookmarkEnd w:id="10"/>
    </w:p>
    <w:p w14:paraId="4770ED2B" w14:textId="25AC6630" w:rsidR="00AB22F9" w:rsidRDefault="00AB22F9" w:rsidP="00AB22F9">
      <w:pPr>
        <w:pStyle w:val="6"/>
      </w:pPr>
      <w:bookmarkStart w:id="12" w:name="_Toc181559461"/>
      <w:bookmarkStart w:id="13" w:name="a-写操作时序特点"/>
      <w:r>
        <w:t xml:space="preserve">a) </w:t>
      </w:r>
      <w:r>
        <w:rPr>
          <w:rFonts w:hint="eastAsia"/>
        </w:rPr>
        <w:t>写操作时序特点</w:t>
      </w:r>
      <w:bookmarkEnd w:id="12"/>
    </w:p>
    <w:p w14:paraId="524752A0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写入过程分为两个机器周期完成</w:t>
      </w:r>
    </w:p>
    <w:p w14:paraId="1539B352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第一个机器周期完成地址设置</w:t>
      </w:r>
      <w:r>
        <w:rPr>
          <w:rFonts w:hint="eastAsia"/>
          <w:lang w:eastAsia="zh-CN"/>
        </w:rPr>
        <w:t>:</w:t>
      </w:r>
    </w:p>
    <w:p w14:paraId="61A1198B" w14:textId="77777777" w:rsidR="00AB22F9" w:rsidRDefault="00AB22F9" w:rsidP="00AB22F9">
      <w:pPr>
        <w:pStyle w:val="Compact"/>
        <w:numPr>
          <w:ilvl w:val="1"/>
          <w:numId w:val="9"/>
        </w:numPr>
      </w:pPr>
      <w:r>
        <w:rPr>
          <w:rFonts w:hint="eastAsia"/>
        </w:rPr>
        <w:t>T1</w:t>
      </w:r>
      <w:r>
        <w:rPr>
          <w:rFonts w:hint="eastAsia"/>
        </w:rPr>
        <w:t>、</w:t>
      </w:r>
      <w:r>
        <w:rPr>
          <w:rFonts w:hint="eastAsia"/>
        </w:rPr>
        <w:t>T2</w:t>
      </w:r>
      <w:r>
        <w:rPr>
          <w:rFonts w:hint="eastAsia"/>
        </w:rPr>
        <w:t>节拍时</w:t>
      </w:r>
      <w:r>
        <w:rPr>
          <w:rFonts w:hint="eastAsia"/>
        </w:rPr>
        <w:t>CS=0(</w:t>
      </w:r>
      <w:r>
        <w:rPr>
          <w:rFonts w:hint="eastAsia"/>
        </w:rPr>
        <w:t>片选有效</w:t>
      </w:r>
      <w:r>
        <w:rPr>
          <w:rFonts w:hint="eastAsia"/>
        </w:rPr>
        <w:t>),WR=1,RD=1</w:t>
      </w:r>
    </w:p>
    <w:p w14:paraId="7C5DD1A5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T3</w:t>
      </w:r>
      <w:r>
        <w:rPr>
          <w:rFonts w:hint="eastAsia"/>
          <w:lang w:eastAsia="zh-CN"/>
        </w:rPr>
        <w:t>上升沿</w:t>
      </w:r>
      <w:r>
        <w:rPr>
          <w:rFonts w:hint="eastAsia"/>
          <w:lang w:eastAsia="zh-CN"/>
        </w:rPr>
        <w:t>LDAR</w:t>
      </w:r>
      <w:r>
        <w:rPr>
          <w:rFonts w:hint="eastAsia"/>
          <w:lang w:eastAsia="zh-CN"/>
        </w:rPr>
        <w:t>由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变</w:t>
      </w:r>
      <w:r>
        <w:rPr>
          <w:rFonts w:hint="eastAsia"/>
          <w:lang w:eastAsia="zh-CN"/>
        </w:rPr>
        <w:t>1,</w:t>
      </w:r>
      <w:r>
        <w:rPr>
          <w:rFonts w:hint="eastAsia"/>
          <w:lang w:eastAsia="zh-CN"/>
        </w:rPr>
        <w:t>锁存地址</w:t>
      </w:r>
    </w:p>
    <w:p w14:paraId="36409337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地址在</w:t>
      </w:r>
      <w:r>
        <w:rPr>
          <w:rFonts w:hint="eastAsia"/>
          <w:lang w:eastAsia="zh-CN"/>
        </w:rPr>
        <w:t>LDAR</w:t>
      </w:r>
      <w:r>
        <w:rPr>
          <w:rFonts w:hint="eastAsia"/>
          <w:lang w:eastAsia="zh-CN"/>
        </w:rPr>
        <w:t>有效期间被锁存到</w:t>
      </w:r>
      <w:r>
        <w:rPr>
          <w:rFonts w:hint="eastAsia"/>
          <w:lang w:eastAsia="zh-CN"/>
        </w:rPr>
        <w:t>AR</w:t>
      </w:r>
      <w:r>
        <w:rPr>
          <w:rFonts w:hint="eastAsia"/>
          <w:lang w:eastAsia="zh-CN"/>
        </w:rPr>
        <w:t>中</w:t>
      </w:r>
    </w:p>
    <w:p w14:paraId="665C6A96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第二个机器周期完成数据写入</w:t>
      </w:r>
      <w:r>
        <w:rPr>
          <w:rFonts w:hint="eastAsia"/>
          <w:lang w:eastAsia="zh-CN"/>
        </w:rPr>
        <w:t>:</w:t>
      </w:r>
    </w:p>
    <w:p w14:paraId="0271F2E2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T1</w:t>
      </w:r>
      <w:r>
        <w:rPr>
          <w:rFonts w:hint="eastAsia"/>
          <w:lang w:eastAsia="zh-CN"/>
        </w:rPr>
        <w:t>时</w:t>
      </w:r>
      <w:r>
        <w:rPr>
          <w:rFonts w:hint="eastAsia"/>
          <w:lang w:eastAsia="zh-CN"/>
        </w:rPr>
        <w:t>LDAR</w:t>
      </w:r>
      <w:r>
        <w:rPr>
          <w:rFonts w:hint="eastAsia"/>
          <w:lang w:eastAsia="zh-CN"/>
        </w:rPr>
        <w:t>变为</w:t>
      </w:r>
      <w:r>
        <w:rPr>
          <w:rFonts w:hint="eastAsia"/>
          <w:lang w:eastAsia="zh-CN"/>
        </w:rPr>
        <w:t>0,</w:t>
      </w:r>
      <w:r>
        <w:rPr>
          <w:rFonts w:hint="eastAsia"/>
          <w:lang w:eastAsia="zh-CN"/>
        </w:rPr>
        <w:t>解除地址锁存</w:t>
      </w:r>
    </w:p>
    <w:p w14:paraId="687F7B47" w14:textId="77777777" w:rsidR="00AB22F9" w:rsidRDefault="00AB22F9" w:rsidP="00AB22F9">
      <w:pPr>
        <w:pStyle w:val="Compact"/>
        <w:numPr>
          <w:ilvl w:val="1"/>
          <w:numId w:val="9"/>
        </w:numPr>
      </w:pPr>
      <w:r>
        <w:rPr>
          <w:rFonts w:hint="eastAsia"/>
        </w:rPr>
        <w:t>T2</w:t>
      </w:r>
      <w:r>
        <w:rPr>
          <w:rFonts w:hint="eastAsia"/>
        </w:rPr>
        <w:t>时准备写入数据</w:t>
      </w:r>
    </w:p>
    <w:p w14:paraId="7DA92EF4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T3</w:t>
      </w:r>
      <w:r>
        <w:rPr>
          <w:rFonts w:hint="eastAsia"/>
          <w:lang w:eastAsia="zh-CN"/>
        </w:rPr>
        <w:t>时</w:t>
      </w:r>
      <w:r>
        <w:rPr>
          <w:rFonts w:hint="eastAsia"/>
          <w:lang w:eastAsia="zh-CN"/>
        </w:rPr>
        <w:t>WR=0,CS</w:t>
      </w:r>
      <w:r>
        <w:rPr>
          <w:rFonts w:hint="eastAsia"/>
          <w:lang w:eastAsia="zh-CN"/>
        </w:rPr>
        <w:t>保持为</w:t>
      </w:r>
      <w:r>
        <w:rPr>
          <w:rFonts w:hint="eastAsia"/>
          <w:lang w:eastAsia="zh-CN"/>
        </w:rPr>
        <w:t>0,</w:t>
      </w:r>
      <w:r>
        <w:rPr>
          <w:rFonts w:hint="eastAsia"/>
          <w:lang w:eastAsia="zh-CN"/>
        </w:rPr>
        <w:t>此时满足写使能条件</w:t>
      </w:r>
    </w:p>
    <w:p w14:paraId="5E7B4784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数据在</w:t>
      </w:r>
      <w:r>
        <w:rPr>
          <w:rFonts w:hint="eastAsia"/>
          <w:lang w:eastAsia="zh-CN"/>
        </w:rPr>
        <w:t>WR</w:t>
      </w:r>
      <w:r>
        <w:rPr>
          <w:rFonts w:hint="eastAsia"/>
          <w:lang w:eastAsia="zh-CN"/>
        </w:rPr>
        <w:t>低电平期间稳定写入存储单元</w:t>
      </w:r>
    </w:p>
    <w:p w14:paraId="3A737CFA" w14:textId="1F53DEA6" w:rsidR="00AB22F9" w:rsidRDefault="00AB22F9" w:rsidP="00AB22F9">
      <w:pPr>
        <w:pStyle w:val="6"/>
      </w:pPr>
      <w:bookmarkStart w:id="14" w:name="_Toc181559462"/>
      <w:bookmarkStart w:id="15" w:name="b-读操作时序特点"/>
      <w:bookmarkEnd w:id="13"/>
      <w:r>
        <w:t xml:space="preserve">b) </w:t>
      </w:r>
      <w:r>
        <w:rPr>
          <w:rFonts w:hint="eastAsia"/>
        </w:rPr>
        <w:t>读操作时序特点</w:t>
      </w:r>
      <w:bookmarkEnd w:id="14"/>
    </w:p>
    <w:p w14:paraId="7B8E5D7B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第一周期设置地址过程与写操作相同</w:t>
      </w:r>
    </w:p>
    <w:p w14:paraId="1FA52FA5" w14:textId="77777777" w:rsidR="00AB22F9" w:rsidRDefault="00AB22F9" w:rsidP="00AB22F9">
      <w:pPr>
        <w:pStyle w:val="Compact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第二周期读出数据的控制过程</w:t>
      </w:r>
      <w:r>
        <w:rPr>
          <w:rFonts w:hint="eastAsia"/>
          <w:lang w:eastAsia="zh-CN"/>
        </w:rPr>
        <w:t>:</w:t>
      </w:r>
    </w:p>
    <w:p w14:paraId="1F219F71" w14:textId="77777777" w:rsidR="00AB22F9" w:rsidRDefault="00AB22F9" w:rsidP="00AB22F9">
      <w:pPr>
        <w:pStyle w:val="Compact"/>
        <w:numPr>
          <w:ilvl w:val="1"/>
          <w:numId w:val="9"/>
        </w:numPr>
      </w:pPr>
      <w:r>
        <w:rPr>
          <w:rFonts w:hint="eastAsia"/>
        </w:rPr>
        <w:t>T1</w:t>
      </w:r>
      <w:r>
        <w:rPr>
          <w:rFonts w:hint="eastAsia"/>
        </w:rPr>
        <w:t>时</w:t>
      </w:r>
      <w:r>
        <w:rPr>
          <w:rFonts w:hint="eastAsia"/>
        </w:rPr>
        <w:t>LDAR=0,</w:t>
      </w:r>
      <w:r>
        <w:rPr>
          <w:rFonts w:hint="eastAsia"/>
        </w:rPr>
        <w:t>保持已锁存的地址</w:t>
      </w:r>
    </w:p>
    <w:p w14:paraId="67EE6500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T2</w:t>
      </w:r>
      <w:r>
        <w:rPr>
          <w:rFonts w:hint="eastAsia"/>
          <w:lang w:eastAsia="zh-CN"/>
        </w:rPr>
        <w:t>时</w:t>
      </w:r>
      <w:r>
        <w:rPr>
          <w:rFonts w:hint="eastAsia"/>
          <w:lang w:eastAsia="zh-CN"/>
        </w:rPr>
        <w:t>RD</w:t>
      </w:r>
      <w:r>
        <w:rPr>
          <w:rFonts w:hint="eastAsia"/>
          <w:lang w:eastAsia="zh-CN"/>
        </w:rPr>
        <w:t>由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变为</w:t>
      </w:r>
      <w:r>
        <w:rPr>
          <w:rFonts w:hint="eastAsia"/>
          <w:lang w:eastAsia="zh-CN"/>
        </w:rPr>
        <w:t>0,CS</w:t>
      </w:r>
      <w:r>
        <w:rPr>
          <w:rFonts w:hint="eastAsia"/>
          <w:lang w:eastAsia="zh-CN"/>
        </w:rPr>
        <w:t>保持为</w:t>
      </w:r>
      <w:r>
        <w:rPr>
          <w:rFonts w:hint="eastAsia"/>
          <w:lang w:eastAsia="zh-CN"/>
        </w:rPr>
        <w:t>0</w:t>
      </w:r>
    </w:p>
    <w:p w14:paraId="3FA59E9F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RD=0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CS=0</w:t>
      </w:r>
      <w:r>
        <w:rPr>
          <w:rFonts w:hint="eastAsia"/>
          <w:lang w:eastAsia="zh-CN"/>
        </w:rPr>
        <w:t>时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存储器输出被使能</w:t>
      </w:r>
    </w:p>
    <w:p w14:paraId="4FC309A2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数据通过总线送到</w:t>
      </w: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显示</w:t>
      </w:r>
    </w:p>
    <w:p w14:paraId="08557DD2" w14:textId="6829D3E0" w:rsidR="00AB22F9" w:rsidRDefault="00AB22F9" w:rsidP="00AB22F9">
      <w:pPr>
        <w:pStyle w:val="4"/>
      </w:pPr>
      <w:bookmarkStart w:id="16" w:name="_Toc181559463"/>
      <w:bookmarkStart w:id="17" w:name="Xdc4de3cd0b3be8c2849f7d2d25ed991ff1237b0"/>
      <w:bookmarkEnd w:id="7"/>
      <w:bookmarkEnd w:id="11"/>
      <w:bookmarkEnd w:id="15"/>
      <w:r>
        <w:rPr>
          <w:rFonts w:hint="eastAsia"/>
        </w:rPr>
        <w:t>发现</w:t>
      </w:r>
      <w:bookmarkEnd w:id="16"/>
      <w:r w:rsidR="009829D6">
        <w:rPr>
          <w:rFonts w:hint="eastAsia"/>
        </w:rPr>
        <w:t>结果总结</w:t>
      </w:r>
    </w:p>
    <w:p w14:paraId="52C89F54" w14:textId="77777777" w:rsidR="00AB22F9" w:rsidRDefault="00AB22F9" w:rsidP="00AB22F9">
      <w:pPr>
        <w:pStyle w:val="Compact"/>
        <w:numPr>
          <w:ilvl w:val="0"/>
          <w:numId w:val="13"/>
        </w:numPr>
      </w:pPr>
      <w:r>
        <w:rPr>
          <w:rFonts w:hint="eastAsia"/>
        </w:rPr>
        <w:t>控制信号配合</w:t>
      </w:r>
      <w:r>
        <w:rPr>
          <w:rFonts w:hint="eastAsia"/>
        </w:rPr>
        <w:t>:</w:t>
      </w:r>
    </w:p>
    <w:p w14:paraId="759542A3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CS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WR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RD</w:t>
      </w:r>
      <w:r>
        <w:rPr>
          <w:rFonts w:hint="eastAsia"/>
          <w:lang w:eastAsia="zh-CN"/>
        </w:rPr>
        <w:t>信号的逻辑关系举例</w:t>
      </w:r>
      <w:r>
        <w:rPr>
          <w:rFonts w:hint="eastAsia"/>
          <w:lang w:eastAsia="zh-CN"/>
        </w:rPr>
        <w:t>:</w:t>
      </w:r>
    </w:p>
    <w:p w14:paraId="7A2A6158" w14:textId="77777777" w:rsidR="00AB22F9" w:rsidRDefault="00AB22F9" w:rsidP="00AB22F9">
      <w:pPr>
        <w:pStyle w:val="Compact"/>
        <w:numPr>
          <w:ilvl w:val="2"/>
          <w:numId w:val="9"/>
        </w:numPr>
      </w:pPr>
      <w:r>
        <w:rPr>
          <w:rFonts w:hint="eastAsia"/>
        </w:rPr>
        <w:t>写操作时</w:t>
      </w:r>
      <w:r>
        <w:rPr>
          <w:rFonts w:hint="eastAsia"/>
        </w:rPr>
        <w:t>:</w:t>
      </w:r>
      <w:r>
        <w:t xml:space="preserve"> CS=0, WR=0, RD=1</w:t>
      </w:r>
    </w:p>
    <w:p w14:paraId="46E5702B" w14:textId="77777777" w:rsidR="00AB22F9" w:rsidRDefault="00AB22F9" w:rsidP="00AB22F9">
      <w:pPr>
        <w:pStyle w:val="Compact"/>
        <w:numPr>
          <w:ilvl w:val="2"/>
          <w:numId w:val="9"/>
        </w:numPr>
      </w:pPr>
      <w:r>
        <w:rPr>
          <w:rFonts w:hint="eastAsia"/>
        </w:rPr>
        <w:t>读操作时</w:t>
      </w:r>
      <w:r>
        <w:rPr>
          <w:rFonts w:hint="eastAsia"/>
        </w:rPr>
        <w:t>:</w:t>
      </w:r>
      <w:r>
        <w:t xml:space="preserve"> CS=0, WR=1, RD=0</w:t>
      </w:r>
    </w:p>
    <w:p w14:paraId="6B0CFD8E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rFonts w:hint="eastAsia"/>
          <w:lang w:eastAsia="zh-CN"/>
        </w:rPr>
        <w:t>禁止同时出现</w:t>
      </w:r>
      <w:r>
        <w:rPr>
          <w:rFonts w:hint="eastAsia"/>
          <w:lang w:eastAsia="zh-CN"/>
        </w:rPr>
        <w:t>WR=0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RD=0</w:t>
      </w:r>
      <w:r>
        <w:rPr>
          <w:rFonts w:hint="eastAsia"/>
          <w:lang w:eastAsia="zh-CN"/>
        </w:rPr>
        <w:t>的情况</w:t>
      </w:r>
    </w:p>
    <w:p w14:paraId="6C682BEA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LDAR</w:t>
      </w:r>
      <w:r>
        <w:rPr>
          <w:rFonts w:hint="eastAsia"/>
          <w:lang w:eastAsia="zh-CN"/>
        </w:rPr>
        <w:t>信号在</w:t>
      </w:r>
      <w:r>
        <w:rPr>
          <w:rFonts w:hint="eastAsia"/>
          <w:lang w:eastAsia="zh-CN"/>
        </w:rPr>
        <w:t>T3</w:t>
      </w:r>
      <w:r>
        <w:rPr>
          <w:rFonts w:hint="eastAsia"/>
          <w:lang w:eastAsia="zh-CN"/>
        </w:rPr>
        <w:t>上升沿锁存地址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确保地址在整个操作周期内保持稳定</w:t>
      </w:r>
    </w:p>
    <w:p w14:paraId="7369AF9C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实测发现如果违反信号配合规则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如</w:t>
      </w:r>
      <w:r>
        <w:rPr>
          <w:rFonts w:hint="eastAsia"/>
          <w:lang w:eastAsia="zh-CN"/>
        </w:rPr>
        <w:t>WR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RD</w:t>
      </w:r>
      <w:r>
        <w:rPr>
          <w:rFonts w:hint="eastAsia"/>
          <w:lang w:eastAsia="zh-CN"/>
        </w:rPr>
        <w:t>同时为</w:t>
      </w:r>
      <w:r>
        <w:rPr>
          <w:rFonts w:hint="eastAsia"/>
          <w:lang w:eastAsia="zh-CN"/>
        </w:rPr>
        <w:t>0),</w:t>
      </w:r>
      <w:r>
        <w:rPr>
          <w:rFonts w:hint="eastAsia"/>
          <w:lang w:eastAsia="zh-CN"/>
        </w:rPr>
        <w:t>会导致数据传输错误</w:t>
      </w:r>
    </w:p>
    <w:p w14:paraId="3882DA66" w14:textId="77777777" w:rsidR="00AB22F9" w:rsidRDefault="00AB22F9" w:rsidP="00AB22F9">
      <w:pPr>
        <w:pStyle w:val="Compact"/>
        <w:numPr>
          <w:ilvl w:val="0"/>
          <w:numId w:val="13"/>
        </w:numPr>
      </w:pPr>
      <w:r>
        <w:rPr>
          <w:rFonts w:hint="eastAsia"/>
        </w:rPr>
        <w:t>时序特征</w:t>
      </w:r>
      <w:r>
        <w:rPr>
          <w:rFonts w:hint="eastAsia"/>
        </w:rPr>
        <w:t>:</w:t>
      </w:r>
    </w:p>
    <w:p w14:paraId="0F015619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T3</w:t>
      </w:r>
      <w:r>
        <w:rPr>
          <w:rFonts w:hint="eastAsia"/>
          <w:lang w:eastAsia="zh-CN"/>
        </w:rPr>
        <w:t>上升沿是关键触发时刻</w:t>
      </w:r>
      <w:r>
        <w:rPr>
          <w:rFonts w:hint="eastAsia"/>
          <w:lang w:eastAsia="zh-CN"/>
        </w:rPr>
        <w:t>:</w:t>
      </w:r>
    </w:p>
    <w:p w14:paraId="4150A4CB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rFonts w:hint="eastAsia"/>
          <w:lang w:eastAsia="zh-CN"/>
        </w:rPr>
        <w:t>地址锁存发生在第一个周期的</w:t>
      </w:r>
      <w:r>
        <w:rPr>
          <w:rFonts w:hint="eastAsia"/>
          <w:lang w:eastAsia="zh-CN"/>
        </w:rPr>
        <w:t>T3</w:t>
      </w:r>
      <w:r>
        <w:rPr>
          <w:rFonts w:hint="eastAsia"/>
          <w:lang w:eastAsia="zh-CN"/>
        </w:rPr>
        <w:t>上升沿</w:t>
      </w:r>
    </w:p>
    <w:p w14:paraId="4DCEE3ED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rFonts w:hint="eastAsia"/>
          <w:lang w:eastAsia="zh-CN"/>
        </w:rPr>
        <w:t>数据写入开始于第二个周期的</w:t>
      </w:r>
      <w:r>
        <w:rPr>
          <w:rFonts w:hint="eastAsia"/>
          <w:lang w:eastAsia="zh-CN"/>
        </w:rPr>
        <w:t>T3</w:t>
      </w:r>
      <w:r>
        <w:rPr>
          <w:rFonts w:hint="eastAsia"/>
          <w:lang w:eastAsia="zh-CN"/>
        </w:rPr>
        <w:t>时刻</w:t>
      </w:r>
    </w:p>
    <w:p w14:paraId="150ACF52" w14:textId="77777777" w:rsidR="00AB22F9" w:rsidRDefault="00AB22F9" w:rsidP="00AB22F9">
      <w:pPr>
        <w:pStyle w:val="Compact"/>
        <w:numPr>
          <w:ilvl w:val="1"/>
          <w:numId w:val="9"/>
        </w:numPr>
      </w:pPr>
      <w:r>
        <w:rPr>
          <w:rFonts w:hint="eastAsia"/>
        </w:rPr>
        <w:t>四节拍</w:t>
      </w:r>
      <w:r>
        <w:rPr>
          <w:rFonts w:hint="eastAsia"/>
        </w:rPr>
        <w:t>(T1-T4)</w:t>
      </w:r>
      <w:r>
        <w:rPr>
          <w:rFonts w:hint="eastAsia"/>
        </w:rPr>
        <w:t>的具体作用</w:t>
      </w:r>
      <w:r>
        <w:rPr>
          <w:rFonts w:hint="eastAsia"/>
        </w:rPr>
        <w:t>:</w:t>
      </w:r>
    </w:p>
    <w:p w14:paraId="5AC0368F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lang w:eastAsia="zh-CN"/>
        </w:rPr>
        <w:t xml:space="preserve">T1-T2: </w:t>
      </w:r>
      <w:r>
        <w:rPr>
          <w:rFonts w:hint="eastAsia"/>
          <w:lang w:eastAsia="zh-CN"/>
        </w:rPr>
        <w:t>准备数据和控制信号</w:t>
      </w:r>
    </w:p>
    <w:p w14:paraId="1AF9E784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lang w:eastAsia="zh-CN"/>
        </w:rPr>
        <w:t xml:space="preserve">T3: </w:t>
      </w:r>
      <w:r>
        <w:rPr>
          <w:rFonts w:hint="eastAsia"/>
          <w:lang w:eastAsia="zh-CN"/>
        </w:rPr>
        <w:t>触发关键操作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锁存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写入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读出</w:t>
      </w:r>
      <w:r>
        <w:rPr>
          <w:rFonts w:hint="eastAsia"/>
          <w:lang w:eastAsia="zh-CN"/>
        </w:rPr>
        <w:t>)</w:t>
      </w:r>
    </w:p>
    <w:p w14:paraId="00336516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lang w:eastAsia="zh-CN"/>
        </w:rPr>
        <w:t xml:space="preserve">T4: </w:t>
      </w:r>
      <w:r>
        <w:rPr>
          <w:rFonts w:hint="eastAsia"/>
          <w:lang w:eastAsia="zh-CN"/>
        </w:rPr>
        <w:t>完成操作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准备下一个周期</w:t>
      </w:r>
    </w:p>
    <w:p w14:paraId="4EB99DF6" w14:textId="77777777" w:rsidR="00AB22F9" w:rsidRDefault="00AB22F9" w:rsidP="00AB22F9">
      <w:pPr>
        <w:pStyle w:val="Compact"/>
        <w:numPr>
          <w:ilvl w:val="0"/>
          <w:numId w:val="13"/>
        </w:numPr>
      </w:pPr>
      <w:r>
        <w:rPr>
          <w:rFonts w:hint="eastAsia"/>
        </w:rPr>
        <w:t>数据稳定性</w:t>
      </w:r>
      <w:r>
        <w:rPr>
          <w:rFonts w:hint="eastAsia"/>
        </w:rPr>
        <w:t>:</w:t>
      </w:r>
    </w:p>
    <w:p w14:paraId="41EDBD36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地址锁存机制确保稳定</w:t>
      </w:r>
      <w:r>
        <w:rPr>
          <w:rFonts w:hint="eastAsia"/>
          <w:lang w:eastAsia="zh-CN"/>
        </w:rPr>
        <w:t>:</w:t>
      </w:r>
    </w:p>
    <w:p w14:paraId="5880967C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rFonts w:hint="eastAsia"/>
          <w:lang w:eastAsia="zh-CN"/>
        </w:rPr>
        <w:t>实测在</w:t>
      </w:r>
      <w:r>
        <w:rPr>
          <w:rFonts w:hint="eastAsia"/>
          <w:lang w:eastAsia="zh-CN"/>
        </w:rPr>
        <w:t>LDAR</w:t>
      </w:r>
      <w:r>
        <w:rPr>
          <w:rFonts w:hint="eastAsia"/>
          <w:lang w:eastAsia="zh-CN"/>
        </w:rPr>
        <w:t>有效期间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即使改变数据开关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地址也保持不变</w:t>
      </w:r>
    </w:p>
    <w:p w14:paraId="5819F307" w14:textId="77777777" w:rsidR="00AB22F9" w:rsidRDefault="00AB22F9" w:rsidP="00AB22F9">
      <w:pPr>
        <w:pStyle w:val="Compact"/>
        <w:numPr>
          <w:ilvl w:val="2"/>
          <w:numId w:val="9"/>
        </w:numPr>
      </w:pPr>
      <w:r>
        <w:rPr>
          <w:rFonts w:hint="eastAsia"/>
        </w:rPr>
        <w:t>地址保持直到下一次</w:t>
      </w:r>
      <w:r>
        <w:rPr>
          <w:rFonts w:hint="eastAsia"/>
        </w:rPr>
        <w:t>LDAR</w:t>
      </w:r>
      <w:r>
        <w:rPr>
          <w:rFonts w:hint="eastAsia"/>
        </w:rPr>
        <w:t>有效且</w:t>
      </w:r>
      <w:r>
        <w:rPr>
          <w:rFonts w:hint="eastAsia"/>
        </w:rPr>
        <w:t>T3</w:t>
      </w:r>
      <w:r>
        <w:rPr>
          <w:rFonts w:hint="eastAsia"/>
        </w:rPr>
        <w:t>上升沿到来</w:t>
      </w:r>
    </w:p>
    <w:p w14:paraId="768D4787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数据传输过程中的稳定性</w:t>
      </w:r>
      <w:r>
        <w:rPr>
          <w:rFonts w:hint="eastAsia"/>
          <w:lang w:eastAsia="zh-CN"/>
        </w:rPr>
        <w:t>:</w:t>
      </w:r>
    </w:p>
    <w:p w14:paraId="24FE0D24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rFonts w:hint="eastAsia"/>
          <w:lang w:eastAsia="zh-CN"/>
        </w:rPr>
        <w:t>写入时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数据在</w:t>
      </w:r>
      <w:r>
        <w:rPr>
          <w:rFonts w:hint="eastAsia"/>
          <w:lang w:eastAsia="zh-CN"/>
        </w:rPr>
        <w:t>WR=0</w:t>
      </w:r>
      <w:r>
        <w:rPr>
          <w:rFonts w:hint="eastAsia"/>
          <w:lang w:eastAsia="zh-CN"/>
        </w:rPr>
        <w:t>期间保持稳定</w:t>
      </w:r>
    </w:p>
    <w:p w14:paraId="414AE4BC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rFonts w:hint="eastAsia"/>
          <w:lang w:eastAsia="zh-CN"/>
        </w:rPr>
        <w:t>读出时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数据在</w:t>
      </w:r>
      <w:r>
        <w:rPr>
          <w:rFonts w:hint="eastAsia"/>
          <w:lang w:eastAsia="zh-CN"/>
        </w:rPr>
        <w:t>RD=0</w:t>
      </w:r>
      <w:r>
        <w:rPr>
          <w:rFonts w:hint="eastAsia"/>
          <w:lang w:eastAsia="zh-CN"/>
        </w:rPr>
        <w:t>期间持续有效</w:t>
      </w:r>
    </w:p>
    <w:p w14:paraId="7135E526" w14:textId="77777777" w:rsidR="00AB22F9" w:rsidRDefault="00AB22F9" w:rsidP="00AB22F9">
      <w:pPr>
        <w:pStyle w:val="Compact"/>
        <w:numPr>
          <w:ilvl w:val="0"/>
          <w:numId w:val="13"/>
        </w:numPr>
      </w:pPr>
      <w:r>
        <w:rPr>
          <w:rFonts w:hint="eastAsia"/>
        </w:rPr>
        <w:t>总线利用</w:t>
      </w:r>
      <w:r>
        <w:rPr>
          <w:rFonts w:hint="eastAsia"/>
        </w:rPr>
        <w:t>:</w:t>
      </w:r>
    </w:p>
    <w:p w14:paraId="3BA4CF60" w14:textId="77777777" w:rsidR="00AB22F9" w:rsidRDefault="00AB22F9" w:rsidP="00AB22F9">
      <w:pPr>
        <w:pStyle w:val="Compact"/>
        <w:numPr>
          <w:ilvl w:val="1"/>
          <w:numId w:val="9"/>
        </w:numPr>
      </w:pPr>
      <w:r>
        <w:rPr>
          <w:rFonts w:hint="eastAsia"/>
        </w:rPr>
        <w:t>分时复用的具体实现</w:t>
      </w:r>
      <w:r>
        <w:rPr>
          <w:rFonts w:hint="eastAsia"/>
        </w:rPr>
        <w:t>:</w:t>
      </w:r>
    </w:p>
    <w:p w14:paraId="3CB4775B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rFonts w:hint="eastAsia"/>
          <w:lang w:eastAsia="zh-CN"/>
        </w:rPr>
        <w:t>第一个机器周期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总线传送地址信息</w:t>
      </w:r>
    </w:p>
    <w:p w14:paraId="7253C3F5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rFonts w:hint="eastAsia"/>
          <w:lang w:eastAsia="zh-CN"/>
        </w:rPr>
        <w:t>第二个机器周期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总线传送数据信息</w:t>
      </w:r>
    </w:p>
    <w:p w14:paraId="12918F68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通过控制信号和三态门配合</w:t>
      </w:r>
      <w:r>
        <w:rPr>
          <w:rFonts w:hint="eastAsia"/>
          <w:lang w:eastAsia="zh-CN"/>
        </w:rPr>
        <w:t>:</w:t>
      </w:r>
    </w:p>
    <w:p w14:paraId="753756EE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rFonts w:hint="eastAsia"/>
          <w:lang w:eastAsia="zh-CN"/>
        </w:rPr>
        <w:t>写操作时三态门方向设置为输入方向</w:t>
      </w:r>
    </w:p>
    <w:p w14:paraId="670ED39B" w14:textId="77777777" w:rsidR="00AB22F9" w:rsidRDefault="00AB22F9" w:rsidP="00AB22F9">
      <w:pPr>
        <w:pStyle w:val="Compact"/>
        <w:numPr>
          <w:ilvl w:val="2"/>
          <w:numId w:val="9"/>
        </w:numPr>
        <w:rPr>
          <w:lang w:eastAsia="zh-CN"/>
        </w:rPr>
      </w:pPr>
      <w:r>
        <w:rPr>
          <w:rFonts w:hint="eastAsia"/>
          <w:lang w:eastAsia="zh-CN"/>
        </w:rPr>
        <w:t>读操作时三态门方向设置为输出方向</w:t>
      </w:r>
    </w:p>
    <w:p w14:paraId="3ED8D7EC" w14:textId="77777777" w:rsidR="00AB22F9" w:rsidRDefault="00AB22F9" w:rsidP="00AB22F9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实测表明这种复用方式可靠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未观察到数据冲突现象</w:t>
      </w:r>
    </w:p>
    <w:p w14:paraId="1FE040D1" w14:textId="77777777" w:rsidR="00AB22F9" w:rsidRDefault="00AB22F9" w:rsidP="00DF49AD">
      <w:pPr>
        <w:pStyle w:val="FirstParagraph"/>
        <w:ind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本次实验成功验证了静态</w:t>
      </w:r>
      <w:r>
        <w:rPr>
          <w:rFonts w:hint="eastAsia"/>
          <w:lang w:eastAsia="zh-CN"/>
        </w:rPr>
        <w:t>RAM</w:t>
      </w:r>
      <w:r>
        <w:rPr>
          <w:rFonts w:hint="eastAsia"/>
          <w:lang w:eastAsia="zh-CN"/>
        </w:rPr>
        <w:t>的基本功能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通过实践操作和信号观测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深入理解了存储器的工作原理和控制方法。实验结果表明所有预期目标均已达成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且操作过程稳定可靠。</w:t>
      </w:r>
    </w:p>
    <w:bookmarkEnd w:id="17"/>
    <w:p w14:paraId="56E4C8C7" w14:textId="77777777" w:rsidR="00593BB6" w:rsidRPr="00D01646" w:rsidRDefault="00593BB6" w:rsidP="00593BB6">
      <w:pPr>
        <w:pStyle w:val="3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思考题回答及实验</w:t>
      </w:r>
      <w:r w:rsidRPr="00D01646">
        <w:rPr>
          <w:rFonts w:hint="eastAsia"/>
          <w:sz w:val="28"/>
          <w:szCs w:val="28"/>
        </w:rPr>
        <w:t>心得</w:t>
      </w:r>
    </w:p>
    <w:p w14:paraId="1C1109AD" w14:textId="7D968BF0" w:rsidR="00415484" w:rsidRPr="00162915" w:rsidRDefault="00415484" w:rsidP="00415484">
      <w:pPr>
        <w:pStyle w:val="4"/>
        <w:rPr>
          <w:sz w:val="24"/>
          <w:szCs w:val="24"/>
        </w:rPr>
      </w:pPr>
      <w:bookmarkStart w:id="18" w:name="_Toc181559465"/>
      <w:bookmarkStart w:id="19" w:name="思考题"/>
      <w:r w:rsidRPr="00162915">
        <w:rPr>
          <w:rFonts w:hint="eastAsia"/>
          <w:sz w:val="24"/>
          <w:szCs w:val="24"/>
        </w:rPr>
        <w:t>思考题：</w:t>
      </w:r>
      <w:bookmarkEnd w:id="18"/>
    </w:p>
    <w:p w14:paraId="54ACF043" w14:textId="77777777" w:rsidR="00415484" w:rsidRDefault="00415484" w:rsidP="00E632E6">
      <w:pPr>
        <w:pStyle w:val="FirstParagraph"/>
        <w:ind w:firstLine="420"/>
        <w:rPr>
          <w:lang w:eastAsia="zh-CN"/>
        </w:rPr>
      </w:pPr>
      <w:r>
        <w:rPr>
          <w:rFonts w:hint="eastAsia"/>
          <w:lang w:eastAsia="zh-CN"/>
        </w:rPr>
        <w:t>截取向存储器写入数据的时序图，观察数据何时被写入存储器，受哪些信号影响？</w:t>
      </w:r>
    </w:p>
    <w:p w14:paraId="098A1FF2" w14:textId="77777777" w:rsidR="00415484" w:rsidRPr="00E632E6" w:rsidRDefault="00415484" w:rsidP="00415484">
      <w:pPr>
        <w:pStyle w:val="aa"/>
        <w:rPr>
          <w:rFonts w:hint="eastAsia"/>
          <w:sz w:val="24"/>
          <w:szCs w:val="24"/>
        </w:rPr>
      </w:pPr>
      <w:r w:rsidRPr="00E632E6">
        <w:rPr>
          <w:rFonts w:hint="eastAsia"/>
          <w:sz w:val="24"/>
          <w:szCs w:val="24"/>
        </w:rPr>
        <w:t>回答：</w:t>
      </w:r>
      <w:r w:rsidRPr="00E632E6">
        <w:rPr>
          <w:sz w:val="24"/>
          <w:szCs w:val="24"/>
        </w:rPr>
        <w:t xml:space="preserve"> </w:t>
      </w:r>
      <w:r w:rsidRPr="00E632E6">
        <w:rPr>
          <w:rFonts w:hint="eastAsia"/>
          <w:sz w:val="24"/>
          <w:szCs w:val="24"/>
        </w:rPr>
        <w:t>通过观察写入数据的时序图，可以得出以下结论：</w:t>
      </w:r>
    </w:p>
    <w:p w14:paraId="12F84615" w14:textId="77777777" w:rsidR="00415484" w:rsidRDefault="00415484" w:rsidP="003740EC">
      <w:pPr>
        <w:pStyle w:val="Compact"/>
        <w:numPr>
          <w:ilvl w:val="0"/>
          <w:numId w:val="17"/>
        </w:numPr>
      </w:pPr>
      <w:r>
        <w:rPr>
          <w:rFonts w:hint="eastAsia"/>
        </w:rPr>
        <w:t>数据写入时序分析：</w:t>
      </w:r>
    </w:p>
    <w:p w14:paraId="59A54BD3" w14:textId="77777777" w:rsidR="00415484" w:rsidRDefault="00415484" w:rsidP="00415484">
      <w:pPr>
        <w:pStyle w:val="SourceCode"/>
      </w:pPr>
      <w:r>
        <w:rPr>
          <w:rStyle w:val="VerbatimChar"/>
        </w:rPr>
        <w:t xml:space="preserve">      T1    T2    T3    T4</w:t>
      </w:r>
      <w:r>
        <w:br/>
      </w:r>
      <w:r>
        <w:rPr>
          <w:rStyle w:val="VerbatimChar"/>
        </w:rPr>
        <w:t xml:space="preserve">CS    </w:t>
      </w:r>
      <w:r>
        <w:rPr>
          <w:rStyle w:val="VerbatimChar"/>
          <w:rFonts w:hint="eastAsia"/>
        </w:rPr>
        <w:t>￣￣￣￣￣￣￣￣￣￣</w:t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WR    </w:t>
      </w:r>
      <w:r>
        <w:rPr>
          <w:rStyle w:val="VerbatimChar"/>
          <w:rFonts w:hint="eastAsia"/>
        </w:rPr>
        <w:t>￣￣￣</w:t>
      </w:r>
      <w:r>
        <w:rPr>
          <w:rStyle w:val="VerbatimChar"/>
          <w:rFonts w:hint="eastAsia"/>
        </w:rPr>
        <w:t>\________</w:t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RD    </w:t>
      </w:r>
      <w:r>
        <w:rPr>
          <w:rStyle w:val="VerbatimChar"/>
          <w:rFonts w:hint="eastAsia"/>
        </w:rPr>
        <w:t>￣￣￣￣￣￣￣￣￣￣</w:t>
      </w:r>
      <w:r>
        <w:br/>
      </w:r>
      <w:r>
        <w:rPr>
          <w:rStyle w:val="VerbatimChar"/>
        </w:rPr>
        <w:t xml:space="preserve">DATA  </w:t>
      </w:r>
      <w:r>
        <w:rPr>
          <w:rStyle w:val="VerbatimChar"/>
          <w:rFonts w:hint="eastAsia"/>
        </w:rPr>
        <w:t>----&lt;</w:t>
      </w:r>
      <w:r>
        <w:rPr>
          <w:rStyle w:val="VerbatimChar"/>
          <w:rFonts w:hint="eastAsia"/>
        </w:rPr>
        <w:t>数据稳定</w:t>
      </w:r>
      <w:r>
        <w:rPr>
          <w:rStyle w:val="VerbatimChar"/>
          <w:rFonts w:hint="eastAsia"/>
        </w:rPr>
        <w:t>&gt;----</w:t>
      </w:r>
    </w:p>
    <w:p w14:paraId="355AC055" w14:textId="77777777" w:rsidR="00415484" w:rsidRDefault="00415484" w:rsidP="00716833">
      <w:pPr>
        <w:pStyle w:val="FirstParagraph"/>
        <w:ind w:firstLine="360"/>
        <w:rPr>
          <w:lang w:eastAsia="zh-CN"/>
        </w:rPr>
      </w:pPr>
      <w:r>
        <w:rPr>
          <w:rFonts w:hint="eastAsia"/>
          <w:lang w:eastAsia="zh-CN"/>
        </w:rPr>
        <w:t>通过上述时序图可知，写入时数据在</w:t>
      </w:r>
      <w:r>
        <w:rPr>
          <w:rFonts w:hint="eastAsia"/>
          <w:lang w:eastAsia="zh-CN"/>
        </w:rPr>
        <w:t>T3</w:t>
      </w:r>
      <w:r>
        <w:rPr>
          <w:rFonts w:hint="eastAsia"/>
          <w:lang w:eastAsia="zh-CN"/>
        </w:rPr>
        <w:t>节拍时被写入存储器，受</w:t>
      </w:r>
      <w:r>
        <w:rPr>
          <w:rFonts w:hint="eastAsia"/>
          <w:lang w:eastAsia="zh-CN"/>
        </w:rPr>
        <w:t>WR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CS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RD</w:t>
      </w:r>
      <w:r>
        <w:rPr>
          <w:rFonts w:hint="eastAsia"/>
          <w:lang w:eastAsia="zh-CN"/>
        </w:rPr>
        <w:t>信号影响。</w:t>
      </w:r>
    </w:p>
    <w:p w14:paraId="75915F2F" w14:textId="77777777" w:rsidR="00415484" w:rsidRDefault="00415484" w:rsidP="00415484">
      <w:pPr>
        <w:pStyle w:val="Compact"/>
        <w:numPr>
          <w:ilvl w:val="0"/>
          <w:numId w:val="15"/>
        </w:numPr>
      </w:pPr>
      <w:r>
        <w:rPr>
          <w:rFonts w:hint="eastAsia"/>
        </w:rPr>
        <w:t>关键时刻和条件：</w:t>
      </w:r>
    </w:p>
    <w:p w14:paraId="64FD73E6" w14:textId="77777777" w:rsidR="00415484" w:rsidRDefault="00415484" w:rsidP="00415484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写入触发点：第二机器周期</w:t>
      </w:r>
      <w:r>
        <w:rPr>
          <w:rFonts w:hint="eastAsia"/>
          <w:lang w:eastAsia="zh-CN"/>
        </w:rPr>
        <w:t>T3</w:t>
      </w:r>
      <w:r>
        <w:rPr>
          <w:rFonts w:hint="eastAsia"/>
          <w:lang w:eastAsia="zh-CN"/>
        </w:rPr>
        <w:t>节拍时</w:t>
      </w:r>
      <w:r>
        <w:rPr>
          <w:rFonts w:hint="eastAsia"/>
          <w:lang w:eastAsia="zh-CN"/>
        </w:rPr>
        <w:t>WR</w:t>
      </w:r>
      <w:r>
        <w:rPr>
          <w:rFonts w:hint="eastAsia"/>
          <w:lang w:eastAsia="zh-CN"/>
        </w:rPr>
        <w:t>下降沿</w:t>
      </w:r>
    </w:p>
    <w:p w14:paraId="6A54390F" w14:textId="77777777" w:rsidR="00415484" w:rsidRDefault="00415484" w:rsidP="00415484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数据建立时间：</w:t>
      </w:r>
      <w:r>
        <w:rPr>
          <w:rFonts w:hint="eastAsia"/>
          <w:lang w:eastAsia="zh-CN"/>
        </w:rPr>
        <w:t>WR</w:t>
      </w:r>
      <w:r>
        <w:rPr>
          <w:rFonts w:hint="eastAsia"/>
          <w:lang w:eastAsia="zh-CN"/>
        </w:rPr>
        <w:t>下降沿前数据必须稳定</w:t>
      </w:r>
    </w:p>
    <w:p w14:paraId="3C1DF3FA" w14:textId="77777777" w:rsidR="00415484" w:rsidRDefault="00415484" w:rsidP="00415484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数据保持时间：</w:t>
      </w:r>
      <w:r>
        <w:rPr>
          <w:rFonts w:hint="eastAsia"/>
          <w:lang w:eastAsia="zh-CN"/>
        </w:rPr>
        <w:t>WR</w:t>
      </w:r>
      <w:r>
        <w:rPr>
          <w:rFonts w:hint="eastAsia"/>
          <w:lang w:eastAsia="zh-CN"/>
        </w:rPr>
        <w:t>上升沿后数据仍需保持一段时间</w:t>
      </w:r>
    </w:p>
    <w:p w14:paraId="64259D80" w14:textId="77777777" w:rsidR="00415484" w:rsidRDefault="00415484" w:rsidP="00415484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写入完成：在</w:t>
      </w:r>
      <w:r>
        <w:rPr>
          <w:rFonts w:hint="eastAsia"/>
          <w:lang w:eastAsia="zh-CN"/>
        </w:rPr>
        <w:t>T4</w:t>
      </w:r>
      <w:r>
        <w:rPr>
          <w:rFonts w:hint="eastAsia"/>
          <w:lang w:eastAsia="zh-CN"/>
        </w:rPr>
        <w:t>节拍结束前完成整个写入过程</w:t>
      </w:r>
    </w:p>
    <w:p w14:paraId="121835FB" w14:textId="77777777" w:rsidR="00415484" w:rsidRDefault="00415484" w:rsidP="00415484">
      <w:pPr>
        <w:pStyle w:val="Compact"/>
        <w:numPr>
          <w:ilvl w:val="0"/>
          <w:numId w:val="15"/>
        </w:numPr>
      </w:pPr>
      <w:r>
        <w:rPr>
          <w:rFonts w:hint="eastAsia"/>
        </w:rPr>
        <w:t>控制信号的协同关系：</w:t>
      </w:r>
    </w:p>
    <w:p w14:paraId="45DBA909" w14:textId="77777777" w:rsidR="00415484" w:rsidRDefault="00415484" w:rsidP="00415484">
      <w:pPr>
        <w:pStyle w:val="SourceCode"/>
      </w:pPr>
      <w:r>
        <w:rPr>
          <w:rStyle w:val="VerbatimChar"/>
        </w:rPr>
        <w:t xml:space="preserve">         </w:t>
      </w:r>
      <w:r>
        <w:rPr>
          <w:rStyle w:val="VerbatimChar"/>
          <w:rFonts w:hint="eastAsia"/>
        </w:rPr>
        <w:t>准备阶段</w:t>
      </w:r>
      <w:r>
        <w:rPr>
          <w:rStyle w:val="VerbatimChar"/>
        </w:rPr>
        <w:t xml:space="preserve">   </w:t>
      </w:r>
      <w:r>
        <w:rPr>
          <w:rStyle w:val="VerbatimChar"/>
          <w:rFonts w:hint="eastAsia"/>
        </w:rPr>
        <w:t>写入阶段</w:t>
      </w:r>
      <w:r>
        <w:rPr>
          <w:rStyle w:val="VerbatimChar"/>
        </w:rPr>
        <w:t xml:space="preserve">   </w:t>
      </w:r>
      <w:r>
        <w:rPr>
          <w:rStyle w:val="VerbatimChar"/>
          <w:rFonts w:hint="eastAsia"/>
        </w:rPr>
        <w:t>完成阶段</w:t>
      </w:r>
      <w:r>
        <w:br/>
      </w:r>
      <w:r>
        <w:rPr>
          <w:rStyle w:val="VerbatimChar"/>
        </w:rPr>
        <w:t xml:space="preserve">CS=0     </w:t>
      </w:r>
      <w:r>
        <w:rPr>
          <w:rStyle w:val="VerbatimChar"/>
          <w:rFonts w:hint="eastAsia"/>
        </w:rPr>
        <w:t>￣￣￣￣￣￣￣￣￣￣￣￣￣</w:t>
      </w:r>
      <w:r>
        <w:br/>
      </w:r>
      <w:r>
        <w:rPr>
          <w:rStyle w:val="VerbatimChar"/>
        </w:rPr>
        <w:t xml:space="preserve">WR       </w:t>
      </w:r>
      <w:r>
        <w:rPr>
          <w:rStyle w:val="VerbatimChar"/>
          <w:rFonts w:hint="eastAsia"/>
        </w:rPr>
        <w:t>￣￣￣￣￣</w:t>
      </w:r>
      <w:r>
        <w:rPr>
          <w:rStyle w:val="VerbatimChar"/>
          <w:rFonts w:hint="eastAsia"/>
        </w:rPr>
        <w:t>\__________/</w:t>
      </w:r>
      <w:r>
        <w:rPr>
          <w:rStyle w:val="VerbatimChar"/>
          <w:rFonts w:hint="eastAsia"/>
        </w:rPr>
        <w:t>￣</w:t>
      </w:r>
      <w:r>
        <w:br/>
      </w:r>
      <w:r>
        <w:rPr>
          <w:rStyle w:val="VerbatimChar"/>
        </w:rPr>
        <w:t xml:space="preserve">RD       </w:t>
      </w:r>
      <w:r>
        <w:rPr>
          <w:rStyle w:val="VerbatimChar"/>
          <w:rFonts w:hint="eastAsia"/>
        </w:rPr>
        <w:t>￣￣￣￣￣￣￣￣￣￣￣￣￣</w:t>
      </w:r>
      <w:r>
        <w:br/>
      </w:r>
      <w:r>
        <w:rPr>
          <w:rStyle w:val="VerbatimChar"/>
        </w:rPr>
        <w:t xml:space="preserve">LDAR     </w:t>
      </w:r>
      <w:r>
        <w:rPr>
          <w:rStyle w:val="VerbatimChar"/>
          <w:rFonts w:hint="eastAsia"/>
        </w:rPr>
        <w:t>￣￣￣￣</w:t>
      </w:r>
      <w:r>
        <w:rPr>
          <w:rStyle w:val="VerbatimChar"/>
          <w:rFonts w:hint="eastAsia"/>
        </w:rPr>
        <w:t>\_____________</w:t>
      </w:r>
      <w:r>
        <w:rPr>
          <w:rStyle w:val="VerbatimChar"/>
          <w:rFonts w:hint="eastAsia"/>
        </w:rPr>
        <w:t>￣</w:t>
      </w:r>
      <w:r>
        <w:br/>
      </w:r>
      <w:r>
        <w:rPr>
          <w:rStyle w:val="VerbatimChar"/>
          <w:rFonts w:hint="eastAsia"/>
        </w:rPr>
        <w:t>数据</w:t>
      </w:r>
      <w:r>
        <w:rPr>
          <w:rStyle w:val="VerbatimChar"/>
        </w:rPr>
        <w:t xml:space="preserve">     </w:t>
      </w:r>
      <w:r>
        <w:rPr>
          <w:rStyle w:val="VerbatimChar"/>
          <w:rFonts w:hint="eastAsia"/>
        </w:rPr>
        <w:t>------&lt;</w:t>
      </w:r>
      <w:r>
        <w:rPr>
          <w:rStyle w:val="VerbatimChar"/>
          <w:rFonts w:hint="eastAsia"/>
        </w:rPr>
        <w:t>稳定数据</w:t>
      </w:r>
      <w:r>
        <w:rPr>
          <w:rStyle w:val="VerbatimChar"/>
          <w:rFonts w:hint="eastAsia"/>
        </w:rPr>
        <w:t>&gt;------</w:t>
      </w:r>
    </w:p>
    <w:p w14:paraId="16F0A9B8" w14:textId="77777777" w:rsidR="00415484" w:rsidRDefault="00415484" w:rsidP="00415484">
      <w:pPr>
        <w:pStyle w:val="Compact"/>
        <w:numPr>
          <w:ilvl w:val="0"/>
          <w:numId w:val="16"/>
        </w:numPr>
      </w:pPr>
      <w:r>
        <w:rPr>
          <w:rFonts w:hint="eastAsia"/>
        </w:rPr>
        <w:t>写入条件的完整要求：</w:t>
      </w:r>
    </w:p>
    <w:p w14:paraId="29ABBD74" w14:textId="77777777" w:rsidR="00415484" w:rsidRDefault="00415484" w:rsidP="00415484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片选信号</w:t>
      </w:r>
      <w:r>
        <w:rPr>
          <w:rFonts w:hint="eastAsia"/>
          <w:lang w:eastAsia="zh-CN"/>
        </w:rPr>
        <w:t>CS=0</w:t>
      </w:r>
      <w:r>
        <w:rPr>
          <w:rFonts w:hint="eastAsia"/>
          <w:lang w:eastAsia="zh-CN"/>
        </w:rPr>
        <w:t>：选中存储器芯片</w:t>
      </w:r>
    </w:p>
    <w:p w14:paraId="3C8FDB2A" w14:textId="77777777" w:rsidR="00415484" w:rsidRDefault="00415484" w:rsidP="00415484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写使能</w:t>
      </w:r>
      <w:r>
        <w:rPr>
          <w:rFonts w:hint="eastAsia"/>
          <w:lang w:eastAsia="zh-CN"/>
        </w:rPr>
        <w:t>WR=0</w:t>
      </w:r>
      <w:r>
        <w:rPr>
          <w:rFonts w:hint="eastAsia"/>
          <w:lang w:eastAsia="zh-CN"/>
        </w:rPr>
        <w:t>：允许写入操作</w:t>
      </w:r>
    </w:p>
    <w:p w14:paraId="75D7B3CB" w14:textId="77777777" w:rsidR="00415484" w:rsidRDefault="00415484" w:rsidP="00415484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读使能</w:t>
      </w:r>
      <w:r>
        <w:rPr>
          <w:rFonts w:hint="eastAsia"/>
          <w:lang w:eastAsia="zh-CN"/>
        </w:rPr>
        <w:t>RD=1</w:t>
      </w:r>
      <w:r>
        <w:rPr>
          <w:rFonts w:hint="eastAsia"/>
          <w:lang w:eastAsia="zh-CN"/>
        </w:rPr>
        <w:t>：禁止读出操作</w:t>
      </w:r>
    </w:p>
    <w:p w14:paraId="6F197545" w14:textId="77777777" w:rsidR="00415484" w:rsidRDefault="00415484" w:rsidP="00415484">
      <w:pPr>
        <w:pStyle w:val="Compact"/>
        <w:numPr>
          <w:ilvl w:val="1"/>
          <w:numId w:val="9"/>
        </w:numPr>
      </w:pPr>
      <w:r>
        <w:rPr>
          <w:rFonts w:hint="eastAsia"/>
        </w:rPr>
        <w:t>LDAR=0</w:t>
      </w:r>
      <w:r>
        <w:rPr>
          <w:rFonts w:hint="eastAsia"/>
        </w:rPr>
        <w:t>：确保地址稳定</w:t>
      </w:r>
    </w:p>
    <w:p w14:paraId="3EB4C217" w14:textId="77777777" w:rsidR="00415484" w:rsidRDefault="00415484" w:rsidP="00415484">
      <w:pPr>
        <w:pStyle w:val="Compact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所有信号必须严格满足时序要求，缺一不可</w:t>
      </w:r>
    </w:p>
    <w:p w14:paraId="3786C718" w14:textId="6C0DEAFF" w:rsidR="00415484" w:rsidRPr="00A1433D" w:rsidRDefault="00415484" w:rsidP="00415484">
      <w:pPr>
        <w:pStyle w:val="4"/>
        <w:rPr>
          <w:sz w:val="24"/>
          <w:szCs w:val="24"/>
        </w:rPr>
      </w:pPr>
      <w:bookmarkStart w:id="20" w:name="_Toc181559466"/>
      <w:bookmarkStart w:id="21" w:name="实验心得"/>
      <w:bookmarkEnd w:id="19"/>
      <w:r w:rsidRPr="00A1433D">
        <w:rPr>
          <w:rFonts w:hint="eastAsia"/>
          <w:sz w:val="24"/>
          <w:szCs w:val="24"/>
        </w:rPr>
        <w:lastRenderedPageBreak/>
        <w:t>实验心得：</w:t>
      </w:r>
      <w:bookmarkEnd w:id="20"/>
    </w:p>
    <w:p w14:paraId="4890BC49" w14:textId="77777777" w:rsidR="00415484" w:rsidRDefault="00415484" w:rsidP="005D4FD7">
      <w:pPr>
        <w:pStyle w:val="FirstParagraph"/>
        <w:ind w:firstLine="420"/>
        <w:rPr>
          <w:lang w:eastAsia="zh-CN"/>
        </w:rPr>
      </w:pPr>
      <w:r>
        <w:rPr>
          <w:rFonts w:hint="eastAsia"/>
          <w:lang w:eastAsia="zh-CN"/>
        </w:rPr>
        <w:t>通过完成这次存储器实验，我对计算机存储系统有了更深入的理解。在实验过程中，理论知识与实践紧密结合，让我获益良多。</w:t>
      </w:r>
    </w:p>
    <w:p w14:paraId="73940AD1" w14:textId="7AB4EC9B" w:rsidR="00415484" w:rsidRPr="00716833" w:rsidRDefault="00415484" w:rsidP="005D4FD7">
      <w:pPr>
        <w:pStyle w:val="aa"/>
        <w:ind w:firstLine="420"/>
        <w:rPr>
          <w:rFonts w:hint="eastAsia"/>
          <w:sz w:val="24"/>
          <w:szCs w:val="24"/>
        </w:rPr>
      </w:pPr>
      <w:r w:rsidRPr="00716833">
        <w:rPr>
          <w:rFonts w:hint="eastAsia"/>
          <w:sz w:val="24"/>
          <w:szCs w:val="24"/>
        </w:rPr>
        <w:t>首先，我真正理解了存储器读写操作的底层实现。当进行写操作时，通过观察LED显示，我清楚地看到了地址信息（01H）首先被锁存，随后数据（12H）被写入的全过程。特别是在进行〖</w:t>
      </w:r>
      <w:r w:rsidRPr="00716833">
        <w:rPr>
          <w:sz w:val="24"/>
          <w:szCs w:val="24"/>
        </w:rPr>
        <w:t>“01H”</w:t>
      </w:r>
      <w:r w:rsidRPr="00716833">
        <w:rPr>
          <w:rFonts w:hint="eastAsia"/>
          <w:sz w:val="24"/>
          <w:szCs w:val="24"/>
        </w:rPr>
        <w:t>〗地址写入〖</w:t>
      </w:r>
      <w:r w:rsidRPr="00716833">
        <w:rPr>
          <w:sz w:val="24"/>
          <w:szCs w:val="24"/>
        </w:rPr>
        <w:t>“12H”</w:t>
      </w:r>
      <w:r w:rsidRPr="00716833">
        <w:rPr>
          <w:rFonts w:hint="eastAsia"/>
          <w:sz w:val="24"/>
          <w:szCs w:val="24"/>
        </w:rPr>
        <w:t>〗数据的操作时，通过示波器我观察到了LDAR、WR等控制信号的</w:t>
      </w:r>
      <w:r w:rsidR="00792AD8">
        <w:rPr>
          <w:rFonts w:hint="eastAsia"/>
          <w:sz w:val="24"/>
          <w:szCs w:val="24"/>
        </w:rPr>
        <w:t>时序</w:t>
      </w:r>
      <w:r w:rsidRPr="00716833">
        <w:rPr>
          <w:rFonts w:hint="eastAsia"/>
          <w:sz w:val="24"/>
          <w:szCs w:val="24"/>
        </w:rPr>
        <w:t>，加深了对时序控制的理解。</w:t>
      </w:r>
    </w:p>
    <w:p w14:paraId="116FED03" w14:textId="03195CD1" w:rsidR="00415484" w:rsidRPr="00716833" w:rsidRDefault="00415484" w:rsidP="00F867A7">
      <w:pPr>
        <w:pStyle w:val="aa"/>
        <w:ind w:firstLine="420"/>
        <w:rPr>
          <w:rFonts w:hint="eastAsia"/>
          <w:sz w:val="24"/>
          <w:szCs w:val="24"/>
        </w:rPr>
      </w:pPr>
      <w:r w:rsidRPr="00716833">
        <w:rPr>
          <w:rFonts w:hint="eastAsia"/>
          <w:sz w:val="24"/>
          <w:szCs w:val="24"/>
        </w:rPr>
        <w:t>其次，在实验中我深刻体会到了分时复用总线的重要性。通过同一组数据线既传送地址又传送数据的设计，不仅节省了硬件资源，还避免了信号冲突。但这也要求严格的时序控制，例如在第一个机器周期传送地址时，必须确保LDAR信号在T3上升沿及时锁存地址；在第二个机器周期传送数据时，</w:t>
      </w:r>
      <w:r w:rsidR="00E81D69">
        <w:rPr>
          <w:rFonts w:hint="eastAsia"/>
          <w:sz w:val="24"/>
          <w:szCs w:val="24"/>
        </w:rPr>
        <w:t>就</w:t>
      </w:r>
      <w:r w:rsidRPr="00716833">
        <w:rPr>
          <w:rFonts w:hint="eastAsia"/>
          <w:sz w:val="24"/>
          <w:szCs w:val="24"/>
        </w:rPr>
        <w:t>要保证WR信号正确控制写入过程。</w:t>
      </w:r>
    </w:p>
    <w:p w14:paraId="0DE453F3" w14:textId="64BAF8C4" w:rsidR="00415484" w:rsidRPr="00716833" w:rsidRDefault="00415484" w:rsidP="0033311D">
      <w:pPr>
        <w:pStyle w:val="aa"/>
        <w:ind w:firstLine="420"/>
        <w:rPr>
          <w:rFonts w:hint="eastAsia"/>
          <w:sz w:val="24"/>
          <w:szCs w:val="24"/>
        </w:rPr>
      </w:pPr>
      <w:r w:rsidRPr="00716833">
        <w:rPr>
          <w:rFonts w:hint="eastAsia"/>
          <w:sz w:val="24"/>
          <w:szCs w:val="24"/>
        </w:rPr>
        <w:t>在调试过程中也遇到了一些问题。最初时出现数据写入错误，通过示波器</w:t>
      </w:r>
      <w:r w:rsidR="00731279">
        <w:rPr>
          <w:rFonts w:hint="eastAsia"/>
          <w:sz w:val="24"/>
          <w:szCs w:val="24"/>
        </w:rPr>
        <w:t>时序</w:t>
      </w:r>
      <w:r w:rsidRPr="00716833">
        <w:rPr>
          <w:rFonts w:hint="eastAsia"/>
          <w:sz w:val="24"/>
          <w:szCs w:val="24"/>
        </w:rPr>
        <w:t>仔细观察发现是控制信号的时序配合不当导致的。有一次WR信号提前变为低电平，导致错误数据被写入。这些问题的解决过程让我认识到，在硬件设计中，时序控制的精确性和可靠性是至关重要的。</w:t>
      </w:r>
    </w:p>
    <w:p w14:paraId="0B754C2D" w14:textId="77777777" w:rsidR="00415484" w:rsidRPr="00716833" w:rsidRDefault="00415484" w:rsidP="003B5DA7">
      <w:pPr>
        <w:pStyle w:val="aa"/>
        <w:ind w:firstLine="420"/>
        <w:rPr>
          <w:rFonts w:hint="eastAsia"/>
          <w:sz w:val="24"/>
          <w:szCs w:val="24"/>
        </w:rPr>
      </w:pPr>
      <w:r w:rsidRPr="00716833">
        <w:rPr>
          <w:rFonts w:hint="eastAsia"/>
          <w:sz w:val="24"/>
          <w:szCs w:val="24"/>
        </w:rPr>
        <w:t>通过这次实验，我不仅掌握了存储器的工作原理，更重要的是学会了如何通过示波器等工具来分析和解决实际问题。这种动手实践的经验，对我理解计算机硬件系统有着深远的影响。</w:t>
      </w:r>
    </w:p>
    <w:bookmarkEnd w:id="21"/>
    <w:p w14:paraId="68DFF92C" w14:textId="3648A5E5" w:rsidR="009268C7" w:rsidRPr="00415484" w:rsidRDefault="009268C7" w:rsidP="009268C7">
      <w:pPr>
        <w:pStyle w:val="aa"/>
        <w:rPr>
          <w:rFonts w:hint="eastAsia"/>
          <w:sz w:val="24"/>
          <w:szCs w:val="24"/>
        </w:rPr>
      </w:pPr>
    </w:p>
    <w:p w14:paraId="30E2C86D" w14:textId="312ED50B" w:rsidR="0025037C" w:rsidRPr="00EB5F37" w:rsidRDefault="0025037C" w:rsidP="00456D95">
      <w:pPr>
        <w:widowControl/>
        <w:spacing w:after="200"/>
        <w:ind w:firstLine="360"/>
        <w:jc w:val="left"/>
        <w:rPr>
          <w:sz w:val="24"/>
          <w:szCs w:val="32"/>
        </w:rPr>
      </w:pPr>
    </w:p>
    <w:sectPr w:rsidR="0025037C" w:rsidRPr="00EB5F37" w:rsidSect="00FB00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8E2F10" w14:textId="77777777" w:rsidR="006D6EB4" w:rsidRDefault="006D6EB4" w:rsidP="00CD2604">
      <w:r>
        <w:separator/>
      </w:r>
    </w:p>
  </w:endnote>
  <w:endnote w:type="continuationSeparator" w:id="0">
    <w:p w14:paraId="13FE1240" w14:textId="77777777" w:rsidR="006D6EB4" w:rsidRDefault="006D6EB4" w:rsidP="00CD2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2C4873" w14:textId="77777777" w:rsidR="006D6EB4" w:rsidRDefault="006D6EB4" w:rsidP="00CD2604">
      <w:r>
        <w:separator/>
      </w:r>
    </w:p>
  </w:footnote>
  <w:footnote w:type="continuationSeparator" w:id="0">
    <w:p w14:paraId="0230F2AE" w14:textId="77777777" w:rsidR="006D6EB4" w:rsidRDefault="006D6EB4" w:rsidP="00CD26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7806ECB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06EC050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697C17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2"/>
    <w:multiLevelType w:val="multilevel"/>
    <w:tmpl w:val="C4F21CE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4"/>
    <w:multiLevelType w:val="multilevel"/>
    <w:tmpl w:val="4DE01C60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0A99721"/>
    <w:multiLevelType w:val="multilevel"/>
    <w:tmpl w:val="9B78E04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6" w15:restartNumberingAfterBreak="0">
    <w:nsid w:val="15F631B9"/>
    <w:multiLevelType w:val="hybridMultilevel"/>
    <w:tmpl w:val="24F66298"/>
    <w:lvl w:ilvl="0" w:tplc="C33AFDBE">
      <w:start w:val="1"/>
      <w:numFmt w:val="decimal"/>
      <w:lvlText w:val="%1.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8" w:hanging="440"/>
      </w:pPr>
    </w:lvl>
    <w:lvl w:ilvl="2" w:tplc="0409001B" w:tentative="1">
      <w:start w:val="1"/>
      <w:numFmt w:val="lowerRoman"/>
      <w:lvlText w:val="%3."/>
      <w:lvlJc w:val="right"/>
      <w:pPr>
        <w:ind w:left="1908" w:hanging="440"/>
      </w:pPr>
    </w:lvl>
    <w:lvl w:ilvl="3" w:tplc="0409000F" w:tentative="1">
      <w:start w:val="1"/>
      <w:numFmt w:val="decimal"/>
      <w:lvlText w:val="%4."/>
      <w:lvlJc w:val="left"/>
      <w:pPr>
        <w:ind w:left="2348" w:hanging="440"/>
      </w:pPr>
    </w:lvl>
    <w:lvl w:ilvl="4" w:tplc="04090019" w:tentative="1">
      <w:start w:val="1"/>
      <w:numFmt w:val="lowerLetter"/>
      <w:lvlText w:val="%5)"/>
      <w:lvlJc w:val="left"/>
      <w:pPr>
        <w:ind w:left="2788" w:hanging="440"/>
      </w:pPr>
    </w:lvl>
    <w:lvl w:ilvl="5" w:tplc="0409001B" w:tentative="1">
      <w:start w:val="1"/>
      <w:numFmt w:val="lowerRoman"/>
      <w:lvlText w:val="%6."/>
      <w:lvlJc w:val="right"/>
      <w:pPr>
        <w:ind w:left="3228" w:hanging="440"/>
      </w:pPr>
    </w:lvl>
    <w:lvl w:ilvl="6" w:tplc="0409000F" w:tentative="1">
      <w:start w:val="1"/>
      <w:numFmt w:val="decimal"/>
      <w:lvlText w:val="%7."/>
      <w:lvlJc w:val="left"/>
      <w:pPr>
        <w:ind w:left="3668" w:hanging="440"/>
      </w:pPr>
    </w:lvl>
    <w:lvl w:ilvl="7" w:tplc="04090019" w:tentative="1">
      <w:start w:val="1"/>
      <w:numFmt w:val="lowerLetter"/>
      <w:lvlText w:val="%8)"/>
      <w:lvlJc w:val="left"/>
      <w:pPr>
        <w:ind w:left="4108" w:hanging="440"/>
      </w:pPr>
    </w:lvl>
    <w:lvl w:ilvl="8" w:tplc="0409001B" w:tentative="1">
      <w:start w:val="1"/>
      <w:numFmt w:val="lowerRoman"/>
      <w:lvlText w:val="%9."/>
      <w:lvlJc w:val="right"/>
      <w:pPr>
        <w:ind w:left="4548" w:hanging="440"/>
      </w:pPr>
    </w:lvl>
  </w:abstractNum>
  <w:abstractNum w:abstractNumId="7" w15:restartNumberingAfterBreak="0">
    <w:nsid w:val="224B5E7A"/>
    <w:multiLevelType w:val="hybridMultilevel"/>
    <w:tmpl w:val="04AA2E4E"/>
    <w:lvl w:ilvl="0" w:tplc="1BC22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6FA1046"/>
    <w:multiLevelType w:val="hybridMultilevel"/>
    <w:tmpl w:val="4C885900"/>
    <w:lvl w:ilvl="0" w:tplc="FFFFFFFF">
      <w:start w:val="1"/>
      <w:numFmt w:val="decimal"/>
      <w:lvlText w:val="(%1)"/>
      <w:lvlJc w:val="left"/>
      <w:pPr>
        <w:ind w:left="706" w:hanging="420"/>
      </w:pPr>
      <w:rPr>
        <w:rFonts w:ascii="Times New Roman" w:eastAsia="Times New Roman" w:hAnsi="Times New Roman" w:cs="Times New Roman" w:hint="default"/>
        <w:spacing w:val="-1"/>
        <w:w w:val="100"/>
        <w:sz w:val="21"/>
        <w:szCs w:val="21"/>
        <w:lang w:val="en-US" w:eastAsia="zh-CN" w:bidi="ar-SA"/>
      </w:rPr>
    </w:lvl>
    <w:lvl w:ilvl="1" w:tplc="FFFFFFFF">
      <w:numFmt w:val="bullet"/>
      <w:lvlText w:val="•"/>
      <w:lvlJc w:val="left"/>
      <w:pPr>
        <w:ind w:left="1551" w:hanging="420"/>
      </w:pPr>
      <w:rPr>
        <w:rFonts w:hint="default"/>
        <w:lang w:val="en-US" w:eastAsia="zh-CN" w:bidi="ar-SA"/>
      </w:rPr>
    </w:lvl>
    <w:lvl w:ilvl="2" w:tplc="FFFFFFFF">
      <w:numFmt w:val="bullet"/>
      <w:lvlText w:val="•"/>
      <w:lvlJc w:val="left"/>
      <w:pPr>
        <w:ind w:left="2402" w:hanging="420"/>
      </w:pPr>
      <w:rPr>
        <w:rFonts w:hint="default"/>
        <w:lang w:val="en-US" w:eastAsia="zh-CN" w:bidi="ar-SA"/>
      </w:rPr>
    </w:lvl>
    <w:lvl w:ilvl="3" w:tplc="FFFFFFFF">
      <w:numFmt w:val="bullet"/>
      <w:lvlText w:val="•"/>
      <w:lvlJc w:val="left"/>
      <w:pPr>
        <w:ind w:left="3253" w:hanging="420"/>
      </w:pPr>
      <w:rPr>
        <w:rFonts w:hint="default"/>
        <w:lang w:val="en-US" w:eastAsia="zh-CN" w:bidi="ar-SA"/>
      </w:rPr>
    </w:lvl>
    <w:lvl w:ilvl="4" w:tplc="FFFFFFFF">
      <w:numFmt w:val="bullet"/>
      <w:lvlText w:val="•"/>
      <w:lvlJc w:val="left"/>
      <w:pPr>
        <w:ind w:left="4105" w:hanging="420"/>
      </w:pPr>
      <w:rPr>
        <w:rFonts w:hint="default"/>
        <w:lang w:val="en-US" w:eastAsia="zh-CN" w:bidi="ar-SA"/>
      </w:rPr>
    </w:lvl>
    <w:lvl w:ilvl="5" w:tplc="FFFFFFFF">
      <w:numFmt w:val="bullet"/>
      <w:lvlText w:val="•"/>
      <w:lvlJc w:val="left"/>
      <w:pPr>
        <w:ind w:left="4956" w:hanging="420"/>
      </w:pPr>
      <w:rPr>
        <w:rFonts w:hint="default"/>
        <w:lang w:val="en-US" w:eastAsia="zh-CN" w:bidi="ar-SA"/>
      </w:rPr>
    </w:lvl>
    <w:lvl w:ilvl="6" w:tplc="FFFFFFFF">
      <w:numFmt w:val="bullet"/>
      <w:lvlText w:val="•"/>
      <w:lvlJc w:val="left"/>
      <w:pPr>
        <w:ind w:left="5807" w:hanging="420"/>
      </w:pPr>
      <w:rPr>
        <w:rFonts w:hint="default"/>
        <w:lang w:val="en-US" w:eastAsia="zh-CN" w:bidi="ar-SA"/>
      </w:rPr>
    </w:lvl>
    <w:lvl w:ilvl="7" w:tplc="FFFFFFFF">
      <w:numFmt w:val="bullet"/>
      <w:lvlText w:val="•"/>
      <w:lvlJc w:val="left"/>
      <w:pPr>
        <w:ind w:left="6658" w:hanging="420"/>
      </w:pPr>
      <w:rPr>
        <w:rFonts w:hint="default"/>
        <w:lang w:val="en-US" w:eastAsia="zh-CN" w:bidi="ar-SA"/>
      </w:rPr>
    </w:lvl>
    <w:lvl w:ilvl="8" w:tplc="FFFFFFFF">
      <w:numFmt w:val="bullet"/>
      <w:lvlText w:val="•"/>
      <w:lvlJc w:val="left"/>
      <w:pPr>
        <w:ind w:left="7510" w:hanging="420"/>
      </w:pPr>
      <w:rPr>
        <w:rFonts w:hint="default"/>
        <w:lang w:val="en-US" w:eastAsia="zh-CN" w:bidi="ar-SA"/>
      </w:rPr>
    </w:lvl>
  </w:abstractNum>
  <w:abstractNum w:abstractNumId="9" w15:restartNumberingAfterBreak="0">
    <w:nsid w:val="2B8B3ADB"/>
    <w:multiLevelType w:val="hybridMultilevel"/>
    <w:tmpl w:val="4C885900"/>
    <w:lvl w:ilvl="0" w:tplc="E84C6EDA">
      <w:start w:val="1"/>
      <w:numFmt w:val="decimal"/>
      <w:lvlText w:val="(%1)"/>
      <w:lvlJc w:val="left"/>
      <w:pPr>
        <w:ind w:left="706" w:hanging="420"/>
      </w:pPr>
      <w:rPr>
        <w:rFonts w:ascii="Times New Roman" w:eastAsia="Times New Roman" w:hAnsi="Times New Roman" w:cs="Times New Roman" w:hint="default"/>
        <w:spacing w:val="-1"/>
        <w:w w:val="100"/>
        <w:sz w:val="21"/>
        <w:szCs w:val="21"/>
        <w:lang w:val="en-US" w:eastAsia="zh-CN" w:bidi="ar-SA"/>
      </w:rPr>
    </w:lvl>
    <w:lvl w:ilvl="1" w:tplc="00B22D9E">
      <w:numFmt w:val="bullet"/>
      <w:lvlText w:val="•"/>
      <w:lvlJc w:val="left"/>
      <w:pPr>
        <w:ind w:left="1551" w:hanging="420"/>
      </w:pPr>
      <w:rPr>
        <w:rFonts w:hint="default"/>
        <w:lang w:val="en-US" w:eastAsia="zh-CN" w:bidi="ar-SA"/>
      </w:rPr>
    </w:lvl>
    <w:lvl w:ilvl="2" w:tplc="7FFEB2E6">
      <w:numFmt w:val="bullet"/>
      <w:lvlText w:val="•"/>
      <w:lvlJc w:val="left"/>
      <w:pPr>
        <w:ind w:left="2402" w:hanging="420"/>
      </w:pPr>
      <w:rPr>
        <w:rFonts w:hint="default"/>
        <w:lang w:val="en-US" w:eastAsia="zh-CN" w:bidi="ar-SA"/>
      </w:rPr>
    </w:lvl>
    <w:lvl w:ilvl="3" w:tplc="9C0ACC48">
      <w:numFmt w:val="bullet"/>
      <w:lvlText w:val="•"/>
      <w:lvlJc w:val="left"/>
      <w:pPr>
        <w:ind w:left="3253" w:hanging="420"/>
      </w:pPr>
      <w:rPr>
        <w:rFonts w:hint="default"/>
        <w:lang w:val="en-US" w:eastAsia="zh-CN" w:bidi="ar-SA"/>
      </w:rPr>
    </w:lvl>
    <w:lvl w:ilvl="4" w:tplc="657016C6">
      <w:numFmt w:val="bullet"/>
      <w:lvlText w:val="•"/>
      <w:lvlJc w:val="left"/>
      <w:pPr>
        <w:ind w:left="4105" w:hanging="420"/>
      </w:pPr>
      <w:rPr>
        <w:rFonts w:hint="default"/>
        <w:lang w:val="en-US" w:eastAsia="zh-CN" w:bidi="ar-SA"/>
      </w:rPr>
    </w:lvl>
    <w:lvl w:ilvl="5" w:tplc="2E82B620">
      <w:numFmt w:val="bullet"/>
      <w:lvlText w:val="•"/>
      <w:lvlJc w:val="left"/>
      <w:pPr>
        <w:ind w:left="4956" w:hanging="420"/>
      </w:pPr>
      <w:rPr>
        <w:rFonts w:hint="default"/>
        <w:lang w:val="en-US" w:eastAsia="zh-CN" w:bidi="ar-SA"/>
      </w:rPr>
    </w:lvl>
    <w:lvl w:ilvl="6" w:tplc="73842BCA">
      <w:numFmt w:val="bullet"/>
      <w:lvlText w:val="•"/>
      <w:lvlJc w:val="left"/>
      <w:pPr>
        <w:ind w:left="5807" w:hanging="420"/>
      </w:pPr>
      <w:rPr>
        <w:rFonts w:hint="default"/>
        <w:lang w:val="en-US" w:eastAsia="zh-CN" w:bidi="ar-SA"/>
      </w:rPr>
    </w:lvl>
    <w:lvl w:ilvl="7" w:tplc="4A96B486">
      <w:numFmt w:val="bullet"/>
      <w:lvlText w:val="•"/>
      <w:lvlJc w:val="left"/>
      <w:pPr>
        <w:ind w:left="6658" w:hanging="420"/>
      </w:pPr>
      <w:rPr>
        <w:rFonts w:hint="default"/>
        <w:lang w:val="en-US" w:eastAsia="zh-CN" w:bidi="ar-SA"/>
      </w:rPr>
    </w:lvl>
    <w:lvl w:ilvl="8" w:tplc="105049D4">
      <w:numFmt w:val="bullet"/>
      <w:lvlText w:val="•"/>
      <w:lvlJc w:val="left"/>
      <w:pPr>
        <w:ind w:left="7510" w:hanging="420"/>
      </w:pPr>
      <w:rPr>
        <w:rFonts w:hint="default"/>
        <w:lang w:val="en-US" w:eastAsia="zh-CN" w:bidi="ar-SA"/>
      </w:rPr>
    </w:lvl>
  </w:abstractNum>
  <w:abstractNum w:abstractNumId="10" w15:restartNumberingAfterBreak="0">
    <w:nsid w:val="3D825633"/>
    <w:multiLevelType w:val="hybridMultilevel"/>
    <w:tmpl w:val="8F648EA2"/>
    <w:lvl w:ilvl="0" w:tplc="E746F47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6724297"/>
    <w:multiLevelType w:val="multilevel"/>
    <w:tmpl w:val="697C17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5EF584FD"/>
    <w:multiLevelType w:val="singleLevel"/>
    <w:tmpl w:val="5EF584F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 w15:restartNumberingAfterBreak="0">
    <w:nsid w:val="610971F3"/>
    <w:multiLevelType w:val="multilevel"/>
    <w:tmpl w:val="791C9676"/>
    <w:lvl w:ilvl="0">
      <w:start w:val="1"/>
      <w:numFmt w:val="decimal"/>
      <w:lvlText w:val="%1"/>
      <w:lvlJc w:val="left"/>
      <w:pPr>
        <w:ind w:left="1007" w:hanging="7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007" w:hanging="720"/>
      </w:pPr>
      <w:rPr>
        <w:rFonts w:hint="default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1007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zh-CN" w:bidi="ar-SA"/>
      </w:rPr>
    </w:lvl>
    <w:lvl w:ilvl="3">
      <w:start w:val="1"/>
      <w:numFmt w:val="decimal"/>
      <w:lvlText w:val="(%4)"/>
      <w:lvlJc w:val="left"/>
      <w:pPr>
        <w:ind w:left="288" w:hanging="351"/>
      </w:pPr>
      <w:rPr>
        <w:rFonts w:ascii="Times New Roman" w:eastAsia="Times New Roman" w:hAnsi="Times New Roman" w:cs="Times New Roman" w:hint="default"/>
        <w:spacing w:val="-1"/>
        <w:w w:val="100"/>
        <w:sz w:val="21"/>
        <w:szCs w:val="21"/>
        <w:lang w:val="en-US" w:eastAsia="zh-CN" w:bidi="ar-SA"/>
      </w:rPr>
    </w:lvl>
    <w:lvl w:ilvl="4">
      <w:numFmt w:val="bullet"/>
      <w:lvlText w:val="•"/>
      <w:lvlJc w:val="left"/>
      <w:pPr>
        <w:ind w:left="1252" w:hanging="351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1378" w:hanging="351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1504" w:hanging="351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1630" w:hanging="351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1756" w:hanging="351"/>
      </w:pPr>
      <w:rPr>
        <w:rFonts w:hint="default"/>
        <w:lang w:val="en-US" w:eastAsia="zh-CN" w:bidi="ar-SA"/>
      </w:rPr>
    </w:lvl>
  </w:abstractNum>
  <w:num w:numId="1" w16cid:durableId="1257515788">
    <w:abstractNumId w:val="12"/>
  </w:num>
  <w:num w:numId="2" w16cid:durableId="2145614626">
    <w:abstractNumId w:val="13"/>
  </w:num>
  <w:num w:numId="3" w16cid:durableId="1744641484">
    <w:abstractNumId w:val="6"/>
  </w:num>
  <w:num w:numId="4" w16cid:durableId="1961106429">
    <w:abstractNumId w:val="10"/>
  </w:num>
  <w:num w:numId="5" w16cid:durableId="1516070228">
    <w:abstractNumId w:val="7"/>
  </w:num>
  <w:num w:numId="6" w16cid:durableId="1252087196">
    <w:abstractNumId w:val="9"/>
  </w:num>
  <w:num w:numId="7" w16cid:durableId="2124422080">
    <w:abstractNumId w:val="8"/>
  </w:num>
  <w:num w:numId="8" w16cid:durableId="102020825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91431286">
    <w:abstractNumId w:val="1"/>
  </w:num>
  <w:num w:numId="10" w16cid:durableId="20389631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9345730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056835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460128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06542494">
    <w:abstractNumId w:val="0"/>
  </w:num>
  <w:num w:numId="15" w16cid:durableId="1711145929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6" w16cid:durableId="1083573713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7" w16cid:durableId="16815421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133"/>
    <w:rsid w:val="000059D7"/>
    <w:rsid w:val="00011F45"/>
    <w:rsid w:val="00012BB9"/>
    <w:rsid w:val="00013EBD"/>
    <w:rsid w:val="00015CE2"/>
    <w:rsid w:val="00017903"/>
    <w:rsid w:val="00021949"/>
    <w:rsid w:val="00022BC7"/>
    <w:rsid w:val="0002616A"/>
    <w:rsid w:val="000304A8"/>
    <w:rsid w:val="000327D6"/>
    <w:rsid w:val="000350C1"/>
    <w:rsid w:val="0004007F"/>
    <w:rsid w:val="00047124"/>
    <w:rsid w:val="000551AE"/>
    <w:rsid w:val="0005651F"/>
    <w:rsid w:val="0005777C"/>
    <w:rsid w:val="00061E9B"/>
    <w:rsid w:val="00063DE8"/>
    <w:rsid w:val="00072C64"/>
    <w:rsid w:val="000827B6"/>
    <w:rsid w:val="00090991"/>
    <w:rsid w:val="00090A51"/>
    <w:rsid w:val="0009285B"/>
    <w:rsid w:val="000A6E3F"/>
    <w:rsid w:val="000A7136"/>
    <w:rsid w:val="000B4988"/>
    <w:rsid w:val="000C789C"/>
    <w:rsid w:val="000D646F"/>
    <w:rsid w:val="000E04EB"/>
    <w:rsid w:val="000E20EA"/>
    <w:rsid w:val="000E213F"/>
    <w:rsid w:val="000E250C"/>
    <w:rsid w:val="000F1378"/>
    <w:rsid w:val="000F1552"/>
    <w:rsid w:val="000F5943"/>
    <w:rsid w:val="000F6B90"/>
    <w:rsid w:val="000F7D7A"/>
    <w:rsid w:val="00100F03"/>
    <w:rsid w:val="00101C87"/>
    <w:rsid w:val="00105872"/>
    <w:rsid w:val="001064C0"/>
    <w:rsid w:val="001072EF"/>
    <w:rsid w:val="00107F0D"/>
    <w:rsid w:val="00110F5D"/>
    <w:rsid w:val="001113DB"/>
    <w:rsid w:val="00125B1D"/>
    <w:rsid w:val="001357EF"/>
    <w:rsid w:val="00150705"/>
    <w:rsid w:val="00162915"/>
    <w:rsid w:val="00162D4B"/>
    <w:rsid w:val="0016574B"/>
    <w:rsid w:val="001658E6"/>
    <w:rsid w:val="001676DE"/>
    <w:rsid w:val="00167C93"/>
    <w:rsid w:val="00167D9B"/>
    <w:rsid w:val="001702E4"/>
    <w:rsid w:val="001712B6"/>
    <w:rsid w:val="00172D59"/>
    <w:rsid w:val="0017779C"/>
    <w:rsid w:val="0018342A"/>
    <w:rsid w:val="00185F2A"/>
    <w:rsid w:val="00187444"/>
    <w:rsid w:val="001A15BA"/>
    <w:rsid w:val="001B498C"/>
    <w:rsid w:val="001B5946"/>
    <w:rsid w:val="001C1515"/>
    <w:rsid w:val="001C78A7"/>
    <w:rsid w:val="001E16D2"/>
    <w:rsid w:val="001E33F6"/>
    <w:rsid w:val="001E6EA8"/>
    <w:rsid w:val="001E78D3"/>
    <w:rsid w:val="001F1BDF"/>
    <w:rsid w:val="001F2449"/>
    <w:rsid w:val="001F3F41"/>
    <w:rsid w:val="001F40CE"/>
    <w:rsid w:val="001F4318"/>
    <w:rsid w:val="001F55F6"/>
    <w:rsid w:val="0020436E"/>
    <w:rsid w:val="002047EF"/>
    <w:rsid w:val="0020587C"/>
    <w:rsid w:val="0022190F"/>
    <w:rsid w:val="00227142"/>
    <w:rsid w:val="00227FA7"/>
    <w:rsid w:val="002305FF"/>
    <w:rsid w:val="00234804"/>
    <w:rsid w:val="002417A8"/>
    <w:rsid w:val="00243EE8"/>
    <w:rsid w:val="00247740"/>
    <w:rsid w:val="002501BD"/>
    <w:rsid w:val="0025037C"/>
    <w:rsid w:val="002527DB"/>
    <w:rsid w:val="00253CF4"/>
    <w:rsid w:val="00256C26"/>
    <w:rsid w:val="00260D82"/>
    <w:rsid w:val="00263710"/>
    <w:rsid w:val="00271F91"/>
    <w:rsid w:val="0027401E"/>
    <w:rsid w:val="00274DDE"/>
    <w:rsid w:val="00276FBE"/>
    <w:rsid w:val="002771E0"/>
    <w:rsid w:val="00277ACA"/>
    <w:rsid w:val="0029315D"/>
    <w:rsid w:val="00295A1C"/>
    <w:rsid w:val="002A0BFC"/>
    <w:rsid w:val="002A3E53"/>
    <w:rsid w:val="002A56BC"/>
    <w:rsid w:val="002B6059"/>
    <w:rsid w:val="002B7281"/>
    <w:rsid w:val="002D4CD8"/>
    <w:rsid w:val="002D5A9A"/>
    <w:rsid w:val="002E708E"/>
    <w:rsid w:val="002F1AD6"/>
    <w:rsid w:val="002F2142"/>
    <w:rsid w:val="002F2C1C"/>
    <w:rsid w:val="002F65DE"/>
    <w:rsid w:val="00301E79"/>
    <w:rsid w:val="0030594A"/>
    <w:rsid w:val="00307F99"/>
    <w:rsid w:val="00311797"/>
    <w:rsid w:val="00316CAB"/>
    <w:rsid w:val="0031708F"/>
    <w:rsid w:val="00320BD6"/>
    <w:rsid w:val="003240EE"/>
    <w:rsid w:val="0032601E"/>
    <w:rsid w:val="00330233"/>
    <w:rsid w:val="003310DB"/>
    <w:rsid w:val="003319FF"/>
    <w:rsid w:val="00332FF2"/>
    <w:rsid w:val="0033311D"/>
    <w:rsid w:val="003354F0"/>
    <w:rsid w:val="00337074"/>
    <w:rsid w:val="00340283"/>
    <w:rsid w:val="003474CA"/>
    <w:rsid w:val="00360F88"/>
    <w:rsid w:val="003740EC"/>
    <w:rsid w:val="003754D8"/>
    <w:rsid w:val="0037645F"/>
    <w:rsid w:val="00383DB5"/>
    <w:rsid w:val="0038735F"/>
    <w:rsid w:val="00390338"/>
    <w:rsid w:val="003A2133"/>
    <w:rsid w:val="003A3C3C"/>
    <w:rsid w:val="003B29EA"/>
    <w:rsid w:val="003B5DA7"/>
    <w:rsid w:val="003B657A"/>
    <w:rsid w:val="003C1701"/>
    <w:rsid w:val="003C325A"/>
    <w:rsid w:val="003C4C69"/>
    <w:rsid w:val="003C5682"/>
    <w:rsid w:val="003D12D6"/>
    <w:rsid w:val="003D1AAC"/>
    <w:rsid w:val="003D2166"/>
    <w:rsid w:val="00404940"/>
    <w:rsid w:val="0040607D"/>
    <w:rsid w:val="0040759B"/>
    <w:rsid w:val="00407BCB"/>
    <w:rsid w:val="00411EF2"/>
    <w:rsid w:val="00415484"/>
    <w:rsid w:val="004201F8"/>
    <w:rsid w:val="00420CC1"/>
    <w:rsid w:val="00420E7D"/>
    <w:rsid w:val="00421BE0"/>
    <w:rsid w:val="0042447F"/>
    <w:rsid w:val="004264FB"/>
    <w:rsid w:val="004303A3"/>
    <w:rsid w:val="004331F5"/>
    <w:rsid w:val="00434402"/>
    <w:rsid w:val="00434A1C"/>
    <w:rsid w:val="00434B66"/>
    <w:rsid w:val="00436FEA"/>
    <w:rsid w:val="00443BF7"/>
    <w:rsid w:val="00444F06"/>
    <w:rsid w:val="004466E0"/>
    <w:rsid w:val="0045175D"/>
    <w:rsid w:val="00456D95"/>
    <w:rsid w:val="00461BCE"/>
    <w:rsid w:val="004623F6"/>
    <w:rsid w:val="0047011F"/>
    <w:rsid w:val="00475244"/>
    <w:rsid w:val="00475CAF"/>
    <w:rsid w:val="00476E7E"/>
    <w:rsid w:val="00482044"/>
    <w:rsid w:val="00486A02"/>
    <w:rsid w:val="00486B9E"/>
    <w:rsid w:val="00492295"/>
    <w:rsid w:val="004A0169"/>
    <w:rsid w:val="004A3E12"/>
    <w:rsid w:val="004A6B95"/>
    <w:rsid w:val="004B5763"/>
    <w:rsid w:val="004E539B"/>
    <w:rsid w:val="004E62A8"/>
    <w:rsid w:val="004F58D3"/>
    <w:rsid w:val="00500594"/>
    <w:rsid w:val="005012DF"/>
    <w:rsid w:val="005038A3"/>
    <w:rsid w:val="00523EC2"/>
    <w:rsid w:val="00524DD7"/>
    <w:rsid w:val="00525BB6"/>
    <w:rsid w:val="00531BD6"/>
    <w:rsid w:val="00542871"/>
    <w:rsid w:val="00552D05"/>
    <w:rsid w:val="00562392"/>
    <w:rsid w:val="00563580"/>
    <w:rsid w:val="00564BB1"/>
    <w:rsid w:val="00570CE4"/>
    <w:rsid w:val="00572B06"/>
    <w:rsid w:val="0057307E"/>
    <w:rsid w:val="00574A37"/>
    <w:rsid w:val="00575B44"/>
    <w:rsid w:val="0058045D"/>
    <w:rsid w:val="0058206D"/>
    <w:rsid w:val="0058290A"/>
    <w:rsid w:val="00590AD5"/>
    <w:rsid w:val="00593BB6"/>
    <w:rsid w:val="005A212E"/>
    <w:rsid w:val="005A28B0"/>
    <w:rsid w:val="005A6F5C"/>
    <w:rsid w:val="005B445B"/>
    <w:rsid w:val="005C13B3"/>
    <w:rsid w:val="005C5671"/>
    <w:rsid w:val="005C6D0E"/>
    <w:rsid w:val="005C758A"/>
    <w:rsid w:val="005C7694"/>
    <w:rsid w:val="005D0FCB"/>
    <w:rsid w:val="005D1069"/>
    <w:rsid w:val="005D39A0"/>
    <w:rsid w:val="005D4FD7"/>
    <w:rsid w:val="005D5FDC"/>
    <w:rsid w:val="005D635B"/>
    <w:rsid w:val="005D6917"/>
    <w:rsid w:val="005E0E3B"/>
    <w:rsid w:val="005E1B49"/>
    <w:rsid w:val="005E1F98"/>
    <w:rsid w:val="005F4060"/>
    <w:rsid w:val="005F5069"/>
    <w:rsid w:val="006012CF"/>
    <w:rsid w:val="00605671"/>
    <w:rsid w:val="00606F7E"/>
    <w:rsid w:val="00610805"/>
    <w:rsid w:val="0061674E"/>
    <w:rsid w:val="006172E5"/>
    <w:rsid w:val="00621E6E"/>
    <w:rsid w:val="00622946"/>
    <w:rsid w:val="006305B2"/>
    <w:rsid w:val="00632FF4"/>
    <w:rsid w:val="00637DA7"/>
    <w:rsid w:val="0064137B"/>
    <w:rsid w:val="00642C3F"/>
    <w:rsid w:val="00642E02"/>
    <w:rsid w:val="0064568F"/>
    <w:rsid w:val="0065124C"/>
    <w:rsid w:val="00657A77"/>
    <w:rsid w:val="006663D7"/>
    <w:rsid w:val="0067025C"/>
    <w:rsid w:val="006725B1"/>
    <w:rsid w:val="0067375B"/>
    <w:rsid w:val="00676FFD"/>
    <w:rsid w:val="00677BD9"/>
    <w:rsid w:val="00686B59"/>
    <w:rsid w:val="006A2135"/>
    <w:rsid w:val="006A3ED7"/>
    <w:rsid w:val="006B1C6D"/>
    <w:rsid w:val="006B7F47"/>
    <w:rsid w:val="006C0DBE"/>
    <w:rsid w:val="006C2EBC"/>
    <w:rsid w:val="006C39CE"/>
    <w:rsid w:val="006C5B6F"/>
    <w:rsid w:val="006D6EB4"/>
    <w:rsid w:val="006E1D16"/>
    <w:rsid w:val="006E6CE2"/>
    <w:rsid w:val="006E746C"/>
    <w:rsid w:val="006F5ADE"/>
    <w:rsid w:val="00704E7F"/>
    <w:rsid w:val="00706FC8"/>
    <w:rsid w:val="00707212"/>
    <w:rsid w:val="007100D8"/>
    <w:rsid w:val="00716833"/>
    <w:rsid w:val="00717F55"/>
    <w:rsid w:val="00722728"/>
    <w:rsid w:val="007234C1"/>
    <w:rsid w:val="007251B5"/>
    <w:rsid w:val="00725BE0"/>
    <w:rsid w:val="00731279"/>
    <w:rsid w:val="00733B7D"/>
    <w:rsid w:val="00741547"/>
    <w:rsid w:val="00742009"/>
    <w:rsid w:val="00747CA9"/>
    <w:rsid w:val="00754C39"/>
    <w:rsid w:val="00756F76"/>
    <w:rsid w:val="007629F8"/>
    <w:rsid w:val="0076595C"/>
    <w:rsid w:val="00766502"/>
    <w:rsid w:val="0077714E"/>
    <w:rsid w:val="00777607"/>
    <w:rsid w:val="007802DD"/>
    <w:rsid w:val="00785D17"/>
    <w:rsid w:val="00785FD4"/>
    <w:rsid w:val="007910E4"/>
    <w:rsid w:val="00792AD8"/>
    <w:rsid w:val="00796FF7"/>
    <w:rsid w:val="007A024D"/>
    <w:rsid w:val="007A3F59"/>
    <w:rsid w:val="007A6A3E"/>
    <w:rsid w:val="007A72E4"/>
    <w:rsid w:val="007B25DA"/>
    <w:rsid w:val="007B4AA8"/>
    <w:rsid w:val="007B5795"/>
    <w:rsid w:val="007C14A4"/>
    <w:rsid w:val="007C7978"/>
    <w:rsid w:val="007D4D0B"/>
    <w:rsid w:val="007D4D85"/>
    <w:rsid w:val="007D5419"/>
    <w:rsid w:val="007E7823"/>
    <w:rsid w:val="007F180D"/>
    <w:rsid w:val="007F21D1"/>
    <w:rsid w:val="007F2604"/>
    <w:rsid w:val="007F3E90"/>
    <w:rsid w:val="0080019C"/>
    <w:rsid w:val="008033CA"/>
    <w:rsid w:val="00813972"/>
    <w:rsid w:val="0081520C"/>
    <w:rsid w:val="0081691D"/>
    <w:rsid w:val="00820E7F"/>
    <w:rsid w:val="008212D9"/>
    <w:rsid w:val="00831C25"/>
    <w:rsid w:val="00831E1E"/>
    <w:rsid w:val="008348DF"/>
    <w:rsid w:val="00834A7A"/>
    <w:rsid w:val="00835A65"/>
    <w:rsid w:val="00840F85"/>
    <w:rsid w:val="00842E7B"/>
    <w:rsid w:val="00847512"/>
    <w:rsid w:val="0085123D"/>
    <w:rsid w:val="00864A40"/>
    <w:rsid w:val="00872508"/>
    <w:rsid w:val="00880083"/>
    <w:rsid w:val="00893568"/>
    <w:rsid w:val="008A5BC0"/>
    <w:rsid w:val="008B056B"/>
    <w:rsid w:val="008B134A"/>
    <w:rsid w:val="008B2897"/>
    <w:rsid w:val="008B3386"/>
    <w:rsid w:val="008B4F79"/>
    <w:rsid w:val="008B7A6B"/>
    <w:rsid w:val="008C2E88"/>
    <w:rsid w:val="008D03A1"/>
    <w:rsid w:val="008D40FE"/>
    <w:rsid w:val="008E3BEA"/>
    <w:rsid w:val="008F41EA"/>
    <w:rsid w:val="008F636E"/>
    <w:rsid w:val="009019F9"/>
    <w:rsid w:val="0090555A"/>
    <w:rsid w:val="00905BC7"/>
    <w:rsid w:val="0091245D"/>
    <w:rsid w:val="00914D78"/>
    <w:rsid w:val="00920C65"/>
    <w:rsid w:val="009235F9"/>
    <w:rsid w:val="0092652A"/>
    <w:rsid w:val="009268C7"/>
    <w:rsid w:val="0092775E"/>
    <w:rsid w:val="00931AC2"/>
    <w:rsid w:val="00940543"/>
    <w:rsid w:val="00943D1F"/>
    <w:rsid w:val="009546B2"/>
    <w:rsid w:val="00967C7F"/>
    <w:rsid w:val="0097135C"/>
    <w:rsid w:val="00972C3F"/>
    <w:rsid w:val="009829D6"/>
    <w:rsid w:val="00984518"/>
    <w:rsid w:val="00985DF8"/>
    <w:rsid w:val="00986F10"/>
    <w:rsid w:val="00994A1A"/>
    <w:rsid w:val="009A268E"/>
    <w:rsid w:val="009A27C3"/>
    <w:rsid w:val="009B61CC"/>
    <w:rsid w:val="009C0161"/>
    <w:rsid w:val="009C21D2"/>
    <w:rsid w:val="009D20BB"/>
    <w:rsid w:val="009E16CC"/>
    <w:rsid w:val="009E5388"/>
    <w:rsid w:val="009E5FA0"/>
    <w:rsid w:val="009E732F"/>
    <w:rsid w:val="009E7CF3"/>
    <w:rsid w:val="009F2735"/>
    <w:rsid w:val="009F5FDD"/>
    <w:rsid w:val="00A14256"/>
    <w:rsid w:val="00A1433D"/>
    <w:rsid w:val="00A16E2C"/>
    <w:rsid w:val="00A1780C"/>
    <w:rsid w:val="00A2139A"/>
    <w:rsid w:val="00A21406"/>
    <w:rsid w:val="00A22021"/>
    <w:rsid w:val="00A24A38"/>
    <w:rsid w:val="00A27F71"/>
    <w:rsid w:val="00A329B6"/>
    <w:rsid w:val="00A35761"/>
    <w:rsid w:val="00A37334"/>
    <w:rsid w:val="00A40AEB"/>
    <w:rsid w:val="00A44BDD"/>
    <w:rsid w:val="00A46EB9"/>
    <w:rsid w:val="00A54EB8"/>
    <w:rsid w:val="00A555C8"/>
    <w:rsid w:val="00A62E4B"/>
    <w:rsid w:val="00A7215C"/>
    <w:rsid w:val="00A73739"/>
    <w:rsid w:val="00A74795"/>
    <w:rsid w:val="00A77054"/>
    <w:rsid w:val="00A80D50"/>
    <w:rsid w:val="00A81086"/>
    <w:rsid w:val="00A83DB0"/>
    <w:rsid w:val="00A91ECC"/>
    <w:rsid w:val="00A94A1C"/>
    <w:rsid w:val="00AA0A1B"/>
    <w:rsid w:val="00AA0CEE"/>
    <w:rsid w:val="00AA3109"/>
    <w:rsid w:val="00AA4120"/>
    <w:rsid w:val="00AA4250"/>
    <w:rsid w:val="00AB02A4"/>
    <w:rsid w:val="00AB22F9"/>
    <w:rsid w:val="00AB4435"/>
    <w:rsid w:val="00AC081F"/>
    <w:rsid w:val="00AC0BCB"/>
    <w:rsid w:val="00AC3401"/>
    <w:rsid w:val="00AC603C"/>
    <w:rsid w:val="00AC7A67"/>
    <w:rsid w:val="00AD1815"/>
    <w:rsid w:val="00AD1FFA"/>
    <w:rsid w:val="00AD2A14"/>
    <w:rsid w:val="00AE0C0D"/>
    <w:rsid w:val="00AE27D3"/>
    <w:rsid w:val="00AE27E6"/>
    <w:rsid w:val="00AF0B56"/>
    <w:rsid w:val="00AF13F4"/>
    <w:rsid w:val="00AF623A"/>
    <w:rsid w:val="00AF6C46"/>
    <w:rsid w:val="00AF79B5"/>
    <w:rsid w:val="00B01AD0"/>
    <w:rsid w:val="00B0457C"/>
    <w:rsid w:val="00B0589D"/>
    <w:rsid w:val="00B064B4"/>
    <w:rsid w:val="00B14523"/>
    <w:rsid w:val="00B20598"/>
    <w:rsid w:val="00B205B5"/>
    <w:rsid w:val="00B20A3C"/>
    <w:rsid w:val="00B31420"/>
    <w:rsid w:val="00B31E22"/>
    <w:rsid w:val="00B453CF"/>
    <w:rsid w:val="00B54E12"/>
    <w:rsid w:val="00B60828"/>
    <w:rsid w:val="00B612A3"/>
    <w:rsid w:val="00B612ED"/>
    <w:rsid w:val="00B64284"/>
    <w:rsid w:val="00B732C3"/>
    <w:rsid w:val="00B76786"/>
    <w:rsid w:val="00B84E0F"/>
    <w:rsid w:val="00B86E8A"/>
    <w:rsid w:val="00B92D84"/>
    <w:rsid w:val="00BA0B4F"/>
    <w:rsid w:val="00BA4EF6"/>
    <w:rsid w:val="00BA54B0"/>
    <w:rsid w:val="00BA5830"/>
    <w:rsid w:val="00BA5975"/>
    <w:rsid w:val="00BB5B49"/>
    <w:rsid w:val="00BB6756"/>
    <w:rsid w:val="00BC05F0"/>
    <w:rsid w:val="00BC384B"/>
    <w:rsid w:val="00BC61B1"/>
    <w:rsid w:val="00BD43B4"/>
    <w:rsid w:val="00BD5942"/>
    <w:rsid w:val="00BD609A"/>
    <w:rsid w:val="00BE48DF"/>
    <w:rsid w:val="00BE695C"/>
    <w:rsid w:val="00BF499B"/>
    <w:rsid w:val="00BF744B"/>
    <w:rsid w:val="00C02201"/>
    <w:rsid w:val="00C0448D"/>
    <w:rsid w:val="00C048DD"/>
    <w:rsid w:val="00C04A73"/>
    <w:rsid w:val="00C05E93"/>
    <w:rsid w:val="00C11FE0"/>
    <w:rsid w:val="00C151C6"/>
    <w:rsid w:val="00C2262F"/>
    <w:rsid w:val="00C4023A"/>
    <w:rsid w:val="00C413CF"/>
    <w:rsid w:val="00C42E77"/>
    <w:rsid w:val="00C4484C"/>
    <w:rsid w:val="00C70EBC"/>
    <w:rsid w:val="00C76CB6"/>
    <w:rsid w:val="00C84C74"/>
    <w:rsid w:val="00C86D8A"/>
    <w:rsid w:val="00C90370"/>
    <w:rsid w:val="00C91FEC"/>
    <w:rsid w:val="00C92F82"/>
    <w:rsid w:val="00C93C07"/>
    <w:rsid w:val="00C962A7"/>
    <w:rsid w:val="00C96598"/>
    <w:rsid w:val="00C97B79"/>
    <w:rsid w:val="00CA4453"/>
    <w:rsid w:val="00CA51E6"/>
    <w:rsid w:val="00CA5D7F"/>
    <w:rsid w:val="00CA6598"/>
    <w:rsid w:val="00CB2B9B"/>
    <w:rsid w:val="00CB3C81"/>
    <w:rsid w:val="00CB5809"/>
    <w:rsid w:val="00CB6E7E"/>
    <w:rsid w:val="00CB7F0B"/>
    <w:rsid w:val="00CC3CD0"/>
    <w:rsid w:val="00CC41D3"/>
    <w:rsid w:val="00CC52CD"/>
    <w:rsid w:val="00CC66BE"/>
    <w:rsid w:val="00CD253D"/>
    <w:rsid w:val="00CD2604"/>
    <w:rsid w:val="00CE0650"/>
    <w:rsid w:val="00CE1B38"/>
    <w:rsid w:val="00CE387E"/>
    <w:rsid w:val="00CE532A"/>
    <w:rsid w:val="00CF0E80"/>
    <w:rsid w:val="00CF4FC2"/>
    <w:rsid w:val="00D01646"/>
    <w:rsid w:val="00D02CD8"/>
    <w:rsid w:val="00D03850"/>
    <w:rsid w:val="00D05167"/>
    <w:rsid w:val="00D053DD"/>
    <w:rsid w:val="00D05ECE"/>
    <w:rsid w:val="00D159F4"/>
    <w:rsid w:val="00D3761D"/>
    <w:rsid w:val="00D3770E"/>
    <w:rsid w:val="00D42579"/>
    <w:rsid w:val="00D43F38"/>
    <w:rsid w:val="00D5036B"/>
    <w:rsid w:val="00D56749"/>
    <w:rsid w:val="00D60563"/>
    <w:rsid w:val="00D611F7"/>
    <w:rsid w:val="00D756FB"/>
    <w:rsid w:val="00D81254"/>
    <w:rsid w:val="00D85A65"/>
    <w:rsid w:val="00D911C0"/>
    <w:rsid w:val="00D91A62"/>
    <w:rsid w:val="00D92036"/>
    <w:rsid w:val="00D946F8"/>
    <w:rsid w:val="00D96A97"/>
    <w:rsid w:val="00DA1B2A"/>
    <w:rsid w:val="00DA2A81"/>
    <w:rsid w:val="00DA311A"/>
    <w:rsid w:val="00DB0145"/>
    <w:rsid w:val="00DB2812"/>
    <w:rsid w:val="00DB423C"/>
    <w:rsid w:val="00DB461F"/>
    <w:rsid w:val="00DB5E71"/>
    <w:rsid w:val="00DB61B5"/>
    <w:rsid w:val="00DC0031"/>
    <w:rsid w:val="00DC0D1F"/>
    <w:rsid w:val="00DC1B9F"/>
    <w:rsid w:val="00DC1F46"/>
    <w:rsid w:val="00DC775F"/>
    <w:rsid w:val="00DD62B3"/>
    <w:rsid w:val="00DD7EC5"/>
    <w:rsid w:val="00DE2912"/>
    <w:rsid w:val="00DE62AC"/>
    <w:rsid w:val="00DF49AD"/>
    <w:rsid w:val="00DF4B9B"/>
    <w:rsid w:val="00E0425B"/>
    <w:rsid w:val="00E15327"/>
    <w:rsid w:val="00E20E02"/>
    <w:rsid w:val="00E3291B"/>
    <w:rsid w:val="00E40076"/>
    <w:rsid w:val="00E412F8"/>
    <w:rsid w:val="00E44551"/>
    <w:rsid w:val="00E47943"/>
    <w:rsid w:val="00E47B05"/>
    <w:rsid w:val="00E62546"/>
    <w:rsid w:val="00E632E6"/>
    <w:rsid w:val="00E7201E"/>
    <w:rsid w:val="00E740CF"/>
    <w:rsid w:val="00E81D69"/>
    <w:rsid w:val="00E81DAD"/>
    <w:rsid w:val="00E8646E"/>
    <w:rsid w:val="00E91800"/>
    <w:rsid w:val="00E93F76"/>
    <w:rsid w:val="00E95654"/>
    <w:rsid w:val="00E97766"/>
    <w:rsid w:val="00EA1FC5"/>
    <w:rsid w:val="00EA3E59"/>
    <w:rsid w:val="00EA3EF3"/>
    <w:rsid w:val="00EB1360"/>
    <w:rsid w:val="00EB1CEE"/>
    <w:rsid w:val="00EB1E27"/>
    <w:rsid w:val="00EB5F37"/>
    <w:rsid w:val="00EB5FB1"/>
    <w:rsid w:val="00EB62EA"/>
    <w:rsid w:val="00EC22FC"/>
    <w:rsid w:val="00ED2415"/>
    <w:rsid w:val="00ED4485"/>
    <w:rsid w:val="00EE1ACE"/>
    <w:rsid w:val="00EE485A"/>
    <w:rsid w:val="00EE49C4"/>
    <w:rsid w:val="00EE5183"/>
    <w:rsid w:val="00EF3BBE"/>
    <w:rsid w:val="00EF4E5F"/>
    <w:rsid w:val="00EF5B2C"/>
    <w:rsid w:val="00F06E8A"/>
    <w:rsid w:val="00F111A1"/>
    <w:rsid w:val="00F21715"/>
    <w:rsid w:val="00F26BF9"/>
    <w:rsid w:val="00F34A38"/>
    <w:rsid w:val="00F358D6"/>
    <w:rsid w:val="00F44334"/>
    <w:rsid w:val="00F5135D"/>
    <w:rsid w:val="00F609C9"/>
    <w:rsid w:val="00F62568"/>
    <w:rsid w:val="00F674B0"/>
    <w:rsid w:val="00F74B9C"/>
    <w:rsid w:val="00F76C51"/>
    <w:rsid w:val="00F82D42"/>
    <w:rsid w:val="00F847BD"/>
    <w:rsid w:val="00F867A7"/>
    <w:rsid w:val="00F95D42"/>
    <w:rsid w:val="00F97635"/>
    <w:rsid w:val="00F97FC3"/>
    <w:rsid w:val="00FA716E"/>
    <w:rsid w:val="00FB009C"/>
    <w:rsid w:val="00FB168F"/>
    <w:rsid w:val="00FB315E"/>
    <w:rsid w:val="00FC15CC"/>
    <w:rsid w:val="00FC23BE"/>
    <w:rsid w:val="00FC49AA"/>
    <w:rsid w:val="00FC78D0"/>
    <w:rsid w:val="00FD0158"/>
    <w:rsid w:val="00FD3231"/>
    <w:rsid w:val="00FD7A64"/>
    <w:rsid w:val="00FE66E2"/>
    <w:rsid w:val="00FE780E"/>
    <w:rsid w:val="00FF1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F7931B"/>
  <w15:docId w15:val="{3EF73A68-15D0-435A-BDF8-65F5CDAD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13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3A2133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2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2F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22F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3A2133"/>
    <w:rPr>
      <w:rFonts w:ascii="Times New Roman" w:eastAsia="宋体" w:hAnsi="Times New Roman" w:cs="Times New Roman"/>
      <w:b/>
      <w:sz w:val="32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3A213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A2133"/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D26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D2604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D26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D2604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1"/>
    <w:qFormat/>
    <w:rsid w:val="007C14A4"/>
    <w:pPr>
      <w:ind w:firstLineChars="200" w:firstLine="420"/>
    </w:pPr>
  </w:style>
  <w:style w:type="paragraph" w:styleId="aa">
    <w:name w:val="Body Text"/>
    <w:basedOn w:val="a"/>
    <w:link w:val="ab"/>
    <w:uiPriority w:val="1"/>
    <w:qFormat/>
    <w:rsid w:val="003319FF"/>
    <w:pPr>
      <w:autoSpaceDE w:val="0"/>
      <w:autoSpaceDN w:val="0"/>
      <w:jc w:val="left"/>
    </w:pPr>
    <w:rPr>
      <w:rFonts w:ascii="宋体" w:hAnsi="宋体" w:cs="宋体"/>
      <w:kern w:val="0"/>
      <w:szCs w:val="21"/>
    </w:rPr>
  </w:style>
  <w:style w:type="character" w:customStyle="1" w:styleId="ab">
    <w:name w:val="正文文本 字符"/>
    <w:basedOn w:val="a0"/>
    <w:link w:val="aa"/>
    <w:uiPriority w:val="1"/>
    <w:rsid w:val="003319FF"/>
    <w:rPr>
      <w:rFonts w:ascii="宋体" w:eastAsia="宋体" w:hAnsi="宋体" w:cs="宋体"/>
      <w:kern w:val="0"/>
      <w:szCs w:val="21"/>
    </w:rPr>
  </w:style>
  <w:style w:type="table" w:customStyle="1" w:styleId="TableNormal">
    <w:name w:val="Table Normal"/>
    <w:uiPriority w:val="2"/>
    <w:semiHidden/>
    <w:unhideWhenUsed/>
    <w:qFormat/>
    <w:rsid w:val="00DD62B3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593BB6"/>
    <w:pPr>
      <w:autoSpaceDE w:val="0"/>
      <w:autoSpaceDN w:val="0"/>
      <w:jc w:val="left"/>
    </w:pPr>
    <w:rPr>
      <w:rFonts w:ascii="宋体" w:hAnsi="宋体" w:cs="宋体"/>
      <w:kern w:val="0"/>
      <w:sz w:val="22"/>
      <w:szCs w:val="22"/>
    </w:rPr>
  </w:style>
  <w:style w:type="paragraph" w:customStyle="1" w:styleId="Compact">
    <w:name w:val="Compact"/>
    <w:basedOn w:val="aa"/>
    <w:qFormat/>
    <w:rsid w:val="00A35761"/>
    <w:pPr>
      <w:widowControl/>
      <w:autoSpaceDE/>
      <w:autoSpaceDN/>
      <w:spacing w:before="36" w:after="36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A35761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FirstParagraph">
    <w:name w:val="First Paragraph"/>
    <w:basedOn w:val="aa"/>
    <w:next w:val="aa"/>
    <w:qFormat/>
    <w:rsid w:val="00D42579"/>
    <w:pPr>
      <w:widowControl/>
      <w:autoSpaceDE/>
      <w:autoSpaceDN/>
      <w:spacing w:before="180" w:after="18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D42579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D42579"/>
    <w:pPr>
      <w:widowControl/>
      <w:wordWrap w:val="0"/>
      <w:spacing w:after="200"/>
      <w:jc w:val="left"/>
    </w:pPr>
    <w:rPr>
      <w:rFonts w:ascii="Consolas" w:eastAsiaTheme="minorEastAsia" w:hAnsi="Consolas" w:cstheme="minorBidi"/>
      <w:sz w:val="22"/>
      <w:szCs w:val="22"/>
    </w:rPr>
  </w:style>
  <w:style w:type="character" w:customStyle="1" w:styleId="40">
    <w:name w:val="标题 4 字符"/>
    <w:basedOn w:val="a0"/>
    <w:link w:val="4"/>
    <w:uiPriority w:val="9"/>
    <w:semiHidden/>
    <w:rsid w:val="00AB22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B22F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B22F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SectionNumber">
    <w:name w:val="Section Number"/>
    <w:basedOn w:val="a0"/>
    <w:rsid w:val="00AB2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0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7325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86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8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614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658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927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86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46804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113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25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86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8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22145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0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141357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07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76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30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57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41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847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427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4" w:space="0" w:color="auto"/>
                                                <w:left w:val="single" w:sz="24" w:space="3" w:color="auto"/>
                                                <w:bottom w:val="single" w:sz="24" w:space="0" w:color="auto"/>
                                                <w:right w:val="single" w:sz="24" w:space="3" w:color="auto"/>
                                              </w:divBdr>
                                              <w:divsChild>
                                                <w:div w:id="877933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959</Words>
  <Characters>5472</Characters>
  <Application>Microsoft Office Word</Application>
  <DocSecurity>0</DocSecurity>
  <Lines>45</Lines>
  <Paragraphs>12</Paragraphs>
  <ScaleCrop>false</ScaleCrop>
  <Company>微软中国</Company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志阳 郝</cp:lastModifiedBy>
  <cp:revision>323</cp:revision>
  <dcterms:created xsi:type="dcterms:W3CDTF">2024-10-31T02:22:00Z</dcterms:created>
  <dcterms:modified xsi:type="dcterms:W3CDTF">2025-02-22T10:00:00Z</dcterms:modified>
</cp:coreProperties>
</file>