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0161" w14:textId="77777777" w:rsidR="0087633F" w:rsidRPr="00DF11DC" w:rsidRDefault="0087633F" w:rsidP="00DF11DC">
      <w:pPr>
        <w:jc w:val="center"/>
        <w:rPr>
          <w:rFonts w:ascii="Adobe Caslon Pro" w:hAnsi="Adobe Caslon Pro"/>
          <w:b/>
          <w:bCs/>
          <w:sz w:val="21"/>
          <w:szCs w:val="21"/>
        </w:rPr>
      </w:pPr>
      <w:r w:rsidRPr="00DF11DC">
        <w:rPr>
          <w:rFonts w:ascii="Adobe Caslon Pro" w:hAnsi="Adobe Caslon Pro"/>
          <w:b/>
          <w:bCs/>
          <w:sz w:val="21"/>
          <w:szCs w:val="21"/>
        </w:rPr>
        <w:t>Briefing: DICEPTION - A Generalist Diffusion Model for Visual Perceptual Tasks</w:t>
      </w:r>
    </w:p>
    <w:p w14:paraId="5B8C98A6" w14:textId="77777777" w:rsidR="0087633F" w:rsidRDefault="0087633F" w:rsidP="0087633F">
      <w:pPr>
        <w:rPr>
          <w:rFonts w:ascii="Adobe Caslon Pro" w:hAnsi="Adobe Caslon Pro"/>
          <w:sz w:val="21"/>
          <w:szCs w:val="21"/>
        </w:rPr>
      </w:pPr>
    </w:p>
    <w:p w14:paraId="40D890F7" w14:textId="4BC4E4DC" w:rsidR="0087633F" w:rsidRPr="005858DF" w:rsidRDefault="0087633F" w:rsidP="005858DF">
      <w:pPr>
        <w:pStyle w:val="ListParagraph"/>
        <w:numPr>
          <w:ilvl w:val="0"/>
          <w:numId w:val="1"/>
        </w:numPr>
        <w:rPr>
          <w:rFonts w:ascii="Adobe Caslon Pro" w:hAnsi="Adobe Caslon Pro"/>
          <w:sz w:val="21"/>
          <w:szCs w:val="21"/>
        </w:rPr>
      </w:pPr>
      <w:r w:rsidRPr="005858DF">
        <w:rPr>
          <w:rFonts w:ascii="Adobe Caslon Pro" w:hAnsi="Adobe Caslon Pro"/>
          <w:sz w:val="21"/>
          <w:szCs w:val="21"/>
        </w:rPr>
        <w:t>Overview:</w:t>
      </w:r>
    </w:p>
    <w:p w14:paraId="318E9437" w14:textId="0F24CD4F" w:rsidR="005858D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87633F">
        <w:rPr>
          <w:rFonts w:ascii="Adobe Caslon Pro" w:hAnsi="Adobe Caslon Pro"/>
          <w:sz w:val="21"/>
          <w:szCs w:val="21"/>
        </w:rPr>
        <w:t xml:space="preserve">This paper introduces DICEPTION, a novel approach for creating a generalist model capable of performing multiple visual perceptual tasks. The core innovation lies in leveraging pre-trained text-to-image diffusion models and reformulating various perception tasks as conditional image generation problems, with outputs encoded using </w:t>
      </w:r>
      <w:proofErr w:type="spellStart"/>
      <w:r w:rsidRPr="0087633F">
        <w:rPr>
          <w:rFonts w:ascii="Adobe Caslon Pro" w:hAnsi="Adobe Caslon Pro"/>
          <w:sz w:val="21"/>
          <w:szCs w:val="21"/>
        </w:rPr>
        <w:t>colour</w:t>
      </w:r>
      <w:proofErr w:type="spellEnd"/>
      <w:r w:rsidRPr="0087633F">
        <w:rPr>
          <w:rFonts w:ascii="Adobe Caslon Pro" w:hAnsi="Adobe Caslon Pro"/>
          <w:sz w:val="21"/>
          <w:szCs w:val="21"/>
        </w:rPr>
        <w:t xml:space="preserve">. </w:t>
      </w:r>
      <w:r w:rsidR="00C517EE">
        <w:rPr>
          <w:rFonts w:ascii="Adobe Caslon Pro" w:hAnsi="Adobe Caslon Pro"/>
          <w:sz w:val="21"/>
          <w:szCs w:val="21"/>
        </w:rPr>
        <w:t xml:space="preserve"> </w:t>
      </w:r>
      <w:r w:rsidRPr="0087633F">
        <w:rPr>
          <w:rFonts w:ascii="Adobe Caslon Pro" w:hAnsi="Adobe Caslon Pro"/>
          <w:sz w:val="21"/>
          <w:szCs w:val="21"/>
        </w:rPr>
        <w:t>This strategy allows DICEPTION to achieve state-of-the-art (SOTA) performance on multiple tasks with significantly lower computational resources and training data compared to traditional methods.</w:t>
      </w:r>
    </w:p>
    <w:p w14:paraId="7E7A8A24" w14:textId="45D8C710" w:rsidR="0087633F" w:rsidRPr="005858DF" w:rsidRDefault="0087633F" w:rsidP="005858DF">
      <w:pPr>
        <w:pStyle w:val="ListParagraph"/>
        <w:numPr>
          <w:ilvl w:val="0"/>
          <w:numId w:val="1"/>
        </w:numPr>
        <w:rPr>
          <w:rFonts w:ascii="Adobe Caslon Pro" w:hAnsi="Adobe Caslon Pro"/>
          <w:sz w:val="21"/>
          <w:szCs w:val="21"/>
        </w:rPr>
      </w:pPr>
      <w:r w:rsidRPr="005858DF">
        <w:rPr>
          <w:rFonts w:ascii="Adobe Caslon Pro" w:hAnsi="Adobe Caslon Pro"/>
          <w:sz w:val="21"/>
          <w:szCs w:val="21"/>
        </w:rPr>
        <w:t>Key Themes and Important Ideas/Facts:</w:t>
      </w:r>
    </w:p>
    <w:p w14:paraId="3E127500" w14:textId="4EA8A736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 xml:space="preserve">Goal of a Generalist Perception Model: </w:t>
      </w:r>
      <w:r w:rsidR="00E5056A" w:rsidRPr="00E5056A">
        <w:rPr>
          <w:rFonts w:ascii="Adobe Caslon Pro" w:hAnsi="Adobe Caslon Pro"/>
          <w:b/>
          <w:bCs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The primary objective is to develop a single model capable of handling a range of visual perception tasks. This is explicitly stated as: </w:t>
      </w:r>
      <w:r w:rsidR="00E5056A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Our primary goal here is to create a good, generalist perception model that can tackle multiple tasks, within limits on computational resources and training data.</w:t>
      </w:r>
      <w:r w:rsidR="00E5056A">
        <w:rPr>
          <w:rFonts w:ascii="Adobe Caslon Pro" w:hAnsi="Adobe Caslon Pro"/>
          <w:sz w:val="21"/>
          <w:szCs w:val="21"/>
        </w:rPr>
        <w:t>”</w:t>
      </w:r>
    </w:p>
    <w:p w14:paraId="651F4675" w14:textId="4C844D59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 xml:space="preserve">Leveraging Pre-trained Text-to-Image Diffusion Models: </w:t>
      </w:r>
      <w:r w:rsidR="00E5056A" w:rsidRPr="00E5056A">
        <w:rPr>
          <w:rFonts w:ascii="Adobe Caslon Pro" w:hAnsi="Adobe Caslon Pro"/>
          <w:b/>
          <w:bCs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DICEPTION's success hinges on </w:t>
      </w:r>
      <w:proofErr w:type="spellStart"/>
      <w:r w:rsidRPr="0087633F">
        <w:rPr>
          <w:rFonts w:ascii="Adobe Caslon Pro" w:hAnsi="Adobe Caslon Pro"/>
          <w:sz w:val="21"/>
          <w:szCs w:val="21"/>
        </w:rPr>
        <w:t>utilising</w:t>
      </w:r>
      <w:proofErr w:type="spellEnd"/>
      <w:r w:rsidRPr="0087633F">
        <w:rPr>
          <w:rFonts w:ascii="Adobe Caslon Pro" w:hAnsi="Adobe Caslon Pro"/>
          <w:sz w:val="21"/>
          <w:szCs w:val="21"/>
        </w:rPr>
        <w:t xml:space="preserve"> powerful text-to-image diffusion models that have been pre-trained on massive datasets (billions of images). This pre-training provides a strong foundation, allowing the model to learn complex visual representations efficiently. The paper highlights this by stating: </w:t>
      </w:r>
      <w:r w:rsidR="00D87E09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To achieve this, we resort to text-to-image diffusion models pre-trained on billions of images.</w:t>
      </w:r>
      <w:r w:rsidR="00D87E09">
        <w:rPr>
          <w:rFonts w:ascii="Adobe Caslon Pro" w:hAnsi="Adobe Caslon Pro"/>
          <w:sz w:val="21"/>
          <w:szCs w:val="21"/>
        </w:rPr>
        <w:t>”</w:t>
      </w:r>
    </w:p>
    <w:p w14:paraId="7BDEDEF3" w14:textId="66E13BDB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 xml:space="preserve">Task Unification through Conditional Image Generation and </w:t>
      </w:r>
      <w:proofErr w:type="spellStart"/>
      <w:r w:rsidRPr="00E5056A">
        <w:rPr>
          <w:rFonts w:ascii="Adobe Caslon Pro" w:hAnsi="Adobe Caslon Pro"/>
          <w:b/>
          <w:bCs/>
          <w:sz w:val="21"/>
          <w:szCs w:val="21"/>
        </w:rPr>
        <w:t>Colour</w:t>
      </w:r>
      <w:proofErr w:type="spellEnd"/>
      <w:r w:rsidRPr="00E5056A">
        <w:rPr>
          <w:rFonts w:ascii="Adobe Caslon Pro" w:hAnsi="Adobe Caslon Pro"/>
          <w:b/>
          <w:bCs/>
          <w:sz w:val="21"/>
          <w:szCs w:val="21"/>
        </w:rPr>
        <w:t xml:space="preserve"> Encoding: </w:t>
      </w:r>
      <w:r w:rsidR="00E5056A" w:rsidRPr="00E5056A">
        <w:rPr>
          <w:rFonts w:ascii="Adobe Caslon Pro" w:hAnsi="Adobe Caslon Pro"/>
          <w:b/>
          <w:bCs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A key innovative aspect is unifying diverse perception tasks by framing them as conditional image generation. The output of different tasks (such as segmentation) is represented using </w:t>
      </w:r>
      <w:proofErr w:type="spellStart"/>
      <w:r w:rsidRPr="0087633F">
        <w:rPr>
          <w:rFonts w:ascii="Adobe Caslon Pro" w:hAnsi="Adobe Caslon Pro"/>
          <w:sz w:val="21"/>
          <w:szCs w:val="21"/>
        </w:rPr>
        <w:t>colour</w:t>
      </w:r>
      <w:proofErr w:type="spellEnd"/>
      <w:r w:rsidRPr="0087633F">
        <w:rPr>
          <w:rFonts w:ascii="Adobe Caslon Pro" w:hAnsi="Adobe Caslon Pro"/>
          <w:sz w:val="21"/>
          <w:szCs w:val="21"/>
        </w:rPr>
        <w:t xml:space="preserve"> encoding. This approach is inspired by previous work (Wang et al.) and is found to be highly effective: </w:t>
      </w:r>
      <w:r w:rsidR="00DF11DC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Inspired by Wang et al., DICEPTION formulates the outputs of various perception tasks using color encoding; and we show that the strategy of assigning random colors to different instances is highly effective in both entity segmentation and semantic segmentation.</w:t>
      </w:r>
      <w:r w:rsidR="00607B5D">
        <w:rPr>
          <w:rFonts w:ascii="Adobe Caslon Pro" w:hAnsi="Adobe Caslon Pro"/>
          <w:sz w:val="21"/>
          <w:szCs w:val="21"/>
        </w:rPr>
        <w:t>”</w:t>
      </w:r>
      <w:r w:rsidR="009F3FB9">
        <w:rPr>
          <w:rFonts w:ascii="Adobe Caslon Pro" w:hAnsi="Adobe Caslon Pro"/>
          <w:sz w:val="21"/>
          <w:szCs w:val="21"/>
        </w:rPr>
        <w:t xml:space="preserve"> </w:t>
      </w:r>
      <w:r w:rsidRPr="0087633F">
        <w:rPr>
          <w:rFonts w:ascii="Adobe Caslon Pro" w:hAnsi="Adobe Caslon Pro"/>
          <w:sz w:val="21"/>
          <w:szCs w:val="21"/>
        </w:rPr>
        <w:t xml:space="preserve"> Unifying tasks in this manner allows the model to benefit from the general capabilities of the pre-trained diffusion models. </w:t>
      </w:r>
      <w:r w:rsidR="00607B5D">
        <w:rPr>
          <w:rFonts w:ascii="Adobe Caslon Pro" w:hAnsi="Adobe Caslon Pro"/>
          <w:sz w:val="21"/>
          <w:szCs w:val="21"/>
        </w:rPr>
        <w:t xml:space="preserve"> “</w:t>
      </w:r>
      <w:r w:rsidRPr="0087633F">
        <w:rPr>
          <w:rFonts w:ascii="Adobe Caslon Pro" w:hAnsi="Adobe Caslon Pro"/>
          <w:sz w:val="21"/>
          <w:szCs w:val="21"/>
        </w:rPr>
        <w:t>Unifying various perception tasks as conditional image generation enables us to fully leverage pre-trained text-to-image models.</w:t>
      </w:r>
      <w:r w:rsidR="00DF11DC">
        <w:rPr>
          <w:rFonts w:ascii="Adobe Caslon Pro" w:hAnsi="Adobe Caslon Pro"/>
          <w:sz w:val="21"/>
          <w:szCs w:val="21"/>
        </w:rPr>
        <w:t>”</w:t>
      </w:r>
    </w:p>
    <w:p w14:paraId="301C186C" w14:textId="544DBCD7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 xml:space="preserve">Significantly Reduced Data Requirements: </w:t>
      </w:r>
      <w:r w:rsidR="00E5056A" w:rsidRPr="00E5056A">
        <w:rPr>
          <w:rFonts w:ascii="Adobe Caslon Pro" w:hAnsi="Adobe Caslon Pro"/>
          <w:b/>
          <w:bCs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One of the most impactful findings is the dramatic reduction in the amount of training data needed compared to state-of-the-art models. The paper provides a striking comparison: </w:t>
      </w:r>
      <w:r w:rsidR="00DF11DC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We achieve results on par with SAM-vit-h using only 0.06% of their data (e.g., 600K vs. 1B pixel-level annotated images).</w:t>
      </w:r>
      <w:r w:rsidR="00DF11DC">
        <w:rPr>
          <w:rFonts w:ascii="Adobe Caslon Pro" w:hAnsi="Adobe Caslon Pro"/>
          <w:sz w:val="21"/>
          <w:szCs w:val="21"/>
        </w:rPr>
        <w:t>”</w:t>
      </w:r>
      <w:r w:rsidRPr="0087633F">
        <w:rPr>
          <w:rFonts w:ascii="Adobe Caslon Pro" w:hAnsi="Adobe Caslon Pro"/>
          <w:sz w:val="21"/>
          <w:szCs w:val="21"/>
        </w:rPr>
        <w:t xml:space="preserve"> </w:t>
      </w:r>
      <w:r w:rsidR="00DF11DC">
        <w:rPr>
          <w:rFonts w:ascii="Adobe Caslon Pro" w:hAnsi="Adobe Caslon Pro"/>
          <w:sz w:val="21"/>
          <w:szCs w:val="21"/>
        </w:rPr>
        <w:t xml:space="preserve"> </w:t>
      </w:r>
      <w:r w:rsidRPr="0087633F">
        <w:rPr>
          <w:rFonts w:ascii="Adobe Caslon Pro" w:hAnsi="Adobe Caslon Pro"/>
          <w:sz w:val="21"/>
          <w:szCs w:val="21"/>
        </w:rPr>
        <w:t>This demonstrates a significant leap in data efficiency.</w:t>
      </w:r>
    </w:p>
    <w:p w14:paraId="40E1C2B9" w14:textId="1D83A172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 xml:space="preserve">Computational Efficiency and Lower Training Costs: </w:t>
      </w:r>
      <w:r w:rsidR="00E5056A" w:rsidRPr="00E5056A">
        <w:rPr>
          <w:rFonts w:ascii="Adobe Caslon Pro" w:hAnsi="Adobe Caslon Pro"/>
          <w:b/>
          <w:bCs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By building upon pre-trained models, DICEPTION can be trained significantly more efficiently and at a lower cost than models trained from scratch. This is a major advantage for research and deployment: </w:t>
      </w:r>
      <w:r w:rsidR="00537B08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Thus, DICEPTION can be efficiently trained at a cost of orders of magnitude lower, compared to conventional models that were trained from scratch.</w:t>
      </w:r>
      <w:r w:rsidR="00537B08">
        <w:rPr>
          <w:rFonts w:ascii="Adobe Caslon Pro" w:hAnsi="Adobe Caslon Pro"/>
          <w:sz w:val="21"/>
          <w:szCs w:val="21"/>
        </w:rPr>
        <w:t xml:space="preserve">” </w:t>
      </w:r>
    </w:p>
    <w:p w14:paraId="2FF804BB" w14:textId="6F17B3FF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5858DF">
        <w:rPr>
          <w:rFonts w:ascii="Adobe Caslon Pro" w:hAnsi="Adobe Caslon Pro"/>
          <w:b/>
          <w:bCs/>
          <w:sz w:val="21"/>
          <w:szCs w:val="21"/>
        </w:rPr>
        <w:lastRenderedPageBreak/>
        <w:t xml:space="preserve">Efficient Adaptation to New Tasks: </w:t>
      </w:r>
      <w:r w:rsidR="005858DF" w:rsidRPr="005858DF">
        <w:rPr>
          <w:rFonts w:ascii="Adobe Caslon Pro" w:hAnsi="Adobe Caslon Pro"/>
          <w:b/>
          <w:bCs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The model exhibits impressive adaptability. For new tasks, fine-tuning requires minimal data and computational resources: </w:t>
      </w:r>
      <w:r w:rsidR="005858DF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When adapting our model to other tasks, it only requires fine-tuning on as few as 50 images and 1% of its parameters.</w:t>
      </w:r>
      <w:r w:rsidR="005858DF">
        <w:rPr>
          <w:rFonts w:ascii="Adobe Caslon Pro" w:hAnsi="Adobe Caslon Pro"/>
          <w:sz w:val="21"/>
          <w:szCs w:val="21"/>
        </w:rPr>
        <w:t>”</w:t>
      </w:r>
    </w:p>
    <w:p w14:paraId="58DA4563" w14:textId="781B6028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5858DF">
        <w:rPr>
          <w:rFonts w:ascii="Adobe Caslon Pro" w:hAnsi="Adobe Caslon Pro"/>
          <w:b/>
          <w:bCs/>
          <w:sz w:val="21"/>
          <w:szCs w:val="21"/>
        </w:rPr>
        <w:t xml:space="preserve">Performance on </w:t>
      </w:r>
      <w:r w:rsidR="00BD2C1C">
        <w:rPr>
          <w:rFonts w:ascii="Adobe Caslon Pro" w:hAnsi="Adobe Caslon Pro"/>
          <w:b/>
          <w:bCs/>
          <w:sz w:val="21"/>
          <w:szCs w:val="21"/>
        </w:rPr>
        <w:t>p</w:t>
      </w:r>
      <w:r w:rsidRPr="005858DF">
        <w:rPr>
          <w:rFonts w:ascii="Adobe Caslon Pro" w:hAnsi="Adobe Caslon Pro"/>
          <w:b/>
          <w:bCs/>
          <w:sz w:val="21"/>
          <w:szCs w:val="21"/>
        </w:rPr>
        <w:t xml:space="preserve">ar with State-of-the-Art: </w:t>
      </w:r>
      <w:r w:rsidR="005858DF">
        <w:rPr>
          <w:rFonts w:ascii="Adobe Caslon Pro" w:hAnsi="Adobe Caslon Pro"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>Despite the significant reductions in data and training requirements, DICEPTION achieves competitive performance on multiple perception tasks: "Our exhaustive evaluation metrics demonstrate that DICEPTION effectively tackles multiple perception tasks, achieving performance on par with state-of-the-art models."</w:t>
      </w:r>
    </w:p>
    <w:p w14:paraId="48A4BD6F" w14:textId="46242F2A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5858DF">
        <w:rPr>
          <w:rFonts w:ascii="Adobe Caslon Pro" w:hAnsi="Adobe Caslon Pro"/>
          <w:b/>
          <w:bCs/>
          <w:sz w:val="21"/>
          <w:szCs w:val="21"/>
        </w:rPr>
        <w:t xml:space="preserve">Contribution to Visual Generalist Models: </w:t>
      </w:r>
      <w:r w:rsidR="005858DF">
        <w:rPr>
          <w:rFonts w:ascii="Adobe Caslon Pro" w:hAnsi="Adobe Caslon Pro"/>
          <w:sz w:val="21"/>
          <w:szCs w:val="21"/>
        </w:rPr>
        <w:br/>
      </w:r>
      <w:r w:rsidRPr="0087633F">
        <w:rPr>
          <w:rFonts w:ascii="Adobe Caslon Pro" w:hAnsi="Adobe Caslon Pro"/>
          <w:sz w:val="21"/>
          <w:szCs w:val="21"/>
        </w:rPr>
        <w:t xml:space="preserve">The authors position DICEPTION as a valuable contribution towards the development of more promising visual generalist models: </w:t>
      </w:r>
      <w:r w:rsidR="00690F68">
        <w:rPr>
          <w:rFonts w:ascii="Adobe Caslon Pro" w:hAnsi="Adobe Caslon Pro"/>
          <w:sz w:val="21"/>
          <w:szCs w:val="21"/>
        </w:rPr>
        <w:t>“</w:t>
      </w:r>
      <w:r w:rsidRPr="0087633F">
        <w:rPr>
          <w:rFonts w:ascii="Adobe Caslon Pro" w:hAnsi="Adobe Caslon Pro"/>
          <w:sz w:val="21"/>
          <w:szCs w:val="21"/>
        </w:rPr>
        <w:t>DICEPTION provides valuable insights and a more promising solution for visual generalist models.</w:t>
      </w:r>
      <w:r w:rsidR="00690F68">
        <w:rPr>
          <w:rFonts w:ascii="Adobe Caslon Pro" w:hAnsi="Adobe Caslon Pro"/>
          <w:sz w:val="21"/>
          <w:szCs w:val="21"/>
        </w:rPr>
        <w:t>”</w:t>
      </w:r>
    </w:p>
    <w:p w14:paraId="7ED96788" w14:textId="40203DAC" w:rsidR="0087633F" w:rsidRPr="005858DF" w:rsidRDefault="0087633F" w:rsidP="005858DF">
      <w:pPr>
        <w:pStyle w:val="ListParagraph"/>
        <w:numPr>
          <w:ilvl w:val="0"/>
          <w:numId w:val="1"/>
        </w:numPr>
        <w:rPr>
          <w:rFonts w:ascii="Adobe Caslon Pro" w:hAnsi="Adobe Caslon Pro"/>
          <w:sz w:val="21"/>
          <w:szCs w:val="21"/>
        </w:rPr>
      </w:pPr>
      <w:r w:rsidRPr="005858DF">
        <w:rPr>
          <w:rFonts w:ascii="Adobe Caslon Pro" w:hAnsi="Adobe Caslon Pro"/>
          <w:sz w:val="21"/>
          <w:szCs w:val="21"/>
        </w:rPr>
        <w:t>Conclusion:</w:t>
      </w:r>
    </w:p>
    <w:p w14:paraId="7565D67F" w14:textId="77777777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  <w:r w:rsidRPr="0087633F">
        <w:rPr>
          <w:rFonts w:ascii="Adobe Caslon Pro" w:hAnsi="Adobe Caslon Pro"/>
          <w:sz w:val="21"/>
          <w:szCs w:val="21"/>
        </w:rPr>
        <w:t xml:space="preserve">DICEPTION presents a compelling new paradigm for visual perception tasks by effectively harnessing the power of pre-trained text-to-image diffusion models. Its ability to achieve SOTA-level performance with vastly reduced data and computational costs, along with its efficient adaptability, makes it a significant advancement in the field of generalist visual models. The strategy of unifying tasks through conditional image generation with </w:t>
      </w:r>
      <w:proofErr w:type="spellStart"/>
      <w:r w:rsidRPr="0087633F">
        <w:rPr>
          <w:rFonts w:ascii="Adobe Caslon Pro" w:hAnsi="Adobe Caslon Pro"/>
          <w:sz w:val="21"/>
          <w:szCs w:val="21"/>
        </w:rPr>
        <w:t>colour</w:t>
      </w:r>
      <w:proofErr w:type="spellEnd"/>
      <w:r w:rsidRPr="0087633F">
        <w:rPr>
          <w:rFonts w:ascii="Adobe Caslon Pro" w:hAnsi="Adobe Caslon Pro"/>
          <w:sz w:val="21"/>
          <w:szCs w:val="21"/>
        </w:rPr>
        <w:t xml:space="preserve"> encoding appears to be particularly impactful.</w:t>
      </w:r>
    </w:p>
    <w:p w14:paraId="5EE2BD59" w14:textId="77777777" w:rsidR="0087633F" w:rsidRPr="0087633F" w:rsidRDefault="0087633F" w:rsidP="0087633F">
      <w:pPr>
        <w:rPr>
          <w:rFonts w:ascii="Adobe Caslon Pro" w:hAnsi="Adobe Caslon Pro"/>
          <w:sz w:val="21"/>
          <w:szCs w:val="21"/>
        </w:rPr>
      </w:pPr>
    </w:p>
    <w:p w14:paraId="625738BB" w14:textId="5215011C" w:rsidR="0087633F" w:rsidRDefault="00DF11DC" w:rsidP="00F97652">
      <w:pPr>
        <w:rPr>
          <w:rFonts w:ascii="Adobe Caslon Pro" w:hAnsi="Adobe Caslon Pro"/>
          <w:sz w:val="21"/>
          <w:szCs w:val="21"/>
        </w:rPr>
      </w:pPr>
      <w:r>
        <w:rPr>
          <w:rFonts w:ascii="Adobe Caslon Pro" w:hAnsi="Adobe Caslon Pro"/>
          <w:sz w:val="21"/>
          <w:szCs w:val="21"/>
        </w:rPr>
        <w:t>FAQ:</w:t>
      </w:r>
    </w:p>
    <w:p w14:paraId="10DB6CD5" w14:textId="4006DCF3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>What is the primary goal of the DICEPTION project?</w:t>
      </w:r>
    </w:p>
    <w:p w14:paraId="4CEAD430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r w:rsidRPr="00F97652">
        <w:rPr>
          <w:rFonts w:ascii="Adobe Caslon Pro" w:hAnsi="Adobe Caslon Pro"/>
          <w:sz w:val="21"/>
          <w:szCs w:val="21"/>
        </w:rPr>
        <w:t>The primary goal of the DICEPTION project is to create a good, generalist perception model capable of tackling multiple visual perception tasks. This is pursued within the constraints of limited computational resources and training data.</w:t>
      </w:r>
    </w:p>
    <w:p w14:paraId="67DB00BD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</w:p>
    <w:p w14:paraId="57B8418E" w14:textId="77777777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>How does DICEPTION achieve its generalist capabilities?</w:t>
      </w:r>
    </w:p>
    <w:p w14:paraId="52B7B7D5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r w:rsidRPr="00F97652">
        <w:rPr>
          <w:rFonts w:ascii="Adobe Caslon Pro" w:hAnsi="Adobe Caslon Pro"/>
          <w:sz w:val="21"/>
          <w:szCs w:val="21"/>
        </w:rPr>
        <w:t xml:space="preserve">DICEPTION leverages pre-trained text-to-image diffusion models that have been trained on billions of images. By formulating various perception tasks as conditional image generation, DICEPTION can fully </w:t>
      </w:r>
      <w:proofErr w:type="spellStart"/>
      <w:r w:rsidRPr="00F97652">
        <w:rPr>
          <w:rFonts w:ascii="Adobe Caslon Pro" w:hAnsi="Adobe Caslon Pro"/>
          <w:sz w:val="21"/>
          <w:szCs w:val="21"/>
        </w:rPr>
        <w:t>utilise</w:t>
      </w:r>
      <w:proofErr w:type="spellEnd"/>
      <w:r w:rsidRPr="00F97652">
        <w:rPr>
          <w:rFonts w:ascii="Adobe Caslon Pro" w:hAnsi="Adobe Caslon Pro"/>
          <w:sz w:val="21"/>
          <w:szCs w:val="21"/>
        </w:rPr>
        <w:t xml:space="preserve"> the capabilities of these powerful pre-trained models to handle diverse visual challenges.</w:t>
      </w:r>
    </w:p>
    <w:p w14:paraId="6D1438A6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</w:p>
    <w:p w14:paraId="3BCE2314" w14:textId="77777777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>What kind of performance does DICEPTION achieve compared to state-of-the-art models?</w:t>
      </w:r>
    </w:p>
    <w:p w14:paraId="6E2489F5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r w:rsidRPr="00F97652">
        <w:rPr>
          <w:rFonts w:ascii="Adobe Caslon Pro" w:hAnsi="Adobe Caslon Pro"/>
          <w:sz w:val="21"/>
          <w:szCs w:val="21"/>
        </w:rPr>
        <w:t>DICEPTION achieves performance on par with state-of-the-art models across multiple perception tasks. Notably, it demonstrates performance comparable to SAM-vit-h while using significantly less data (0.06% of the data used by SAM-vit-h).</w:t>
      </w:r>
    </w:p>
    <w:p w14:paraId="0ACD7817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</w:p>
    <w:p w14:paraId="0784B60B" w14:textId="77777777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lastRenderedPageBreak/>
        <w:t>How does DICEPTION represent the outputs of different perception tasks?</w:t>
      </w:r>
    </w:p>
    <w:p w14:paraId="09487381" w14:textId="5A3B3BB5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r w:rsidRPr="00F97652">
        <w:rPr>
          <w:rFonts w:ascii="Adobe Caslon Pro" w:hAnsi="Adobe Caslon Pro"/>
          <w:sz w:val="21"/>
          <w:szCs w:val="21"/>
        </w:rPr>
        <w:t>Inspired by previous work (Wang et al.</w:t>
      </w:r>
      <w:r w:rsidR="00C70EE0">
        <w:rPr>
          <w:rFonts w:ascii="Adobe Caslon Pro" w:hAnsi="Adobe Caslon Pro"/>
          <w:sz w:val="21"/>
          <w:szCs w:val="21"/>
        </w:rPr>
        <w:t xml:space="preserve"> 2023</w:t>
      </w:r>
      <w:r w:rsidRPr="00F97652">
        <w:rPr>
          <w:rFonts w:ascii="Adobe Caslon Pro" w:hAnsi="Adobe Caslon Pro"/>
          <w:sz w:val="21"/>
          <w:szCs w:val="21"/>
        </w:rPr>
        <w:t xml:space="preserve">), DICEPTION formulates the outputs of various perception tasks using a </w:t>
      </w:r>
      <w:proofErr w:type="spellStart"/>
      <w:r w:rsidRPr="00F97652">
        <w:rPr>
          <w:rFonts w:ascii="Adobe Caslon Pro" w:hAnsi="Adobe Caslon Pro"/>
          <w:sz w:val="21"/>
          <w:szCs w:val="21"/>
        </w:rPr>
        <w:t>colour</w:t>
      </w:r>
      <w:proofErr w:type="spellEnd"/>
      <w:r w:rsidRPr="00F97652">
        <w:rPr>
          <w:rFonts w:ascii="Adobe Caslon Pro" w:hAnsi="Adobe Caslon Pro"/>
          <w:sz w:val="21"/>
          <w:szCs w:val="21"/>
        </w:rPr>
        <w:t xml:space="preserve"> encoding strategy. Assigning random </w:t>
      </w:r>
      <w:proofErr w:type="spellStart"/>
      <w:r w:rsidRPr="00F97652">
        <w:rPr>
          <w:rFonts w:ascii="Adobe Caslon Pro" w:hAnsi="Adobe Caslon Pro"/>
          <w:sz w:val="21"/>
          <w:szCs w:val="21"/>
        </w:rPr>
        <w:t>colours</w:t>
      </w:r>
      <w:proofErr w:type="spellEnd"/>
      <w:r w:rsidRPr="00F97652">
        <w:rPr>
          <w:rFonts w:ascii="Adobe Caslon Pro" w:hAnsi="Adobe Caslon Pro"/>
          <w:sz w:val="21"/>
          <w:szCs w:val="21"/>
        </w:rPr>
        <w:t xml:space="preserve"> to different instances is found to be highly effective for both entity segmentation and semantic segmentation.</w:t>
      </w:r>
    </w:p>
    <w:p w14:paraId="3B83D57C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</w:p>
    <w:p w14:paraId="4BA1C3AC" w14:textId="77777777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>What are the advantages of using pre-trained text-to-image models for DICEPTION?</w:t>
      </w:r>
    </w:p>
    <w:p w14:paraId="17DC7E38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proofErr w:type="spellStart"/>
      <w:r w:rsidRPr="00F97652">
        <w:rPr>
          <w:rFonts w:ascii="Adobe Caslon Pro" w:hAnsi="Adobe Caslon Pro"/>
          <w:sz w:val="21"/>
          <w:szCs w:val="21"/>
        </w:rPr>
        <w:t>Utilising</w:t>
      </w:r>
      <w:proofErr w:type="spellEnd"/>
      <w:r w:rsidRPr="00F97652">
        <w:rPr>
          <w:rFonts w:ascii="Adobe Caslon Pro" w:hAnsi="Adobe Caslon Pro"/>
          <w:sz w:val="21"/>
          <w:szCs w:val="21"/>
        </w:rPr>
        <w:t xml:space="preserve"> pre-trained text-to-image models allows DICEPTION to be trained much more efficiently, at a cost orders of magnitude lower compared to conventional models trained from scratch. This pre-training provides a strong foundation that reduces the need for extensive training data and computational power.</w:t>
      </w:r>
    </w:p>
    <w:p w14:paraId="00E2F0EE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</w:p>
    <w:p w14:paraId="1D4191FC" w14:textId="77777777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>How efficiently can DICEPTION be adapted to new tasks?</w:t>
      </w:r>
    </w:p>
    <w:p w14:paraId="778A3AE0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r w:rsidRPr="00F97652">
        <w:rPr>
          <w:rFonts w:ascii="Adobe Caslon Pro" w:hAnsi="Adobe Caslon Pro"/>
          <w:sz w:val="21"/>
          <w:szCs w:val="21"/>
        </w:rPr>
        <w:t>DICEPTION can be efficiently adapted to other tasks. It requires fine-tuning on as few as 50 images and only 1% of its parameters to achieve effective performance on new tasks.</w:t>
      </w:r>
    </w:p>
    <w:p w14:paraId="0D018FE9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</w:p>
    <w:p w14:paraId="0FFAA85A" w14:textId="77777777" w:rsidR="00F97652" w:rsidRPr="00E5056A" w:rsidRDefault="00F97652" w:rsidP="00F97652">
      <w:pPr>
        <w:rPr>
          <w:rFonts w:ascii="Adobe Caslon Pro" w:hAnsi="Adobe Caslon Pro"/>
          <w:b/>
          <w:bCs/>
          <w:sz w:val="21"/>
          <w:szCs w:val="21"/>
        </w:rPr>
      </w:pPr>
      <w:r w:rsidRPr="00E5056A">
        <w:rPr>
          <w:rFonts w:ascii="Adobe Caslon Pro" w:hAnsi="Adobe Caslon Pro"/>
          <w:b/>
          <w:bCs/>
          <w:sz w:val="21"/>
          <w:szCs w:val="21"/>
        </w:rPr>
        <w:t>What kind of insights does DICEPTION provide for the field of visual generalist models?</w:t>
      </w:r>
    </w:p>
    <w:p w14:paraId="1E193BD8" w14:textId="77777777" w:rsidR="00F97652" w:rsidRPr="00F97652" w:rsidRDefault="00F97652" w:rsidP="00F97652">
      <w:pPr>
        <w:rPr>
          <w:rFonts w:ascii="Adobe Caslon Pro" w:hAnsi="Adobe Caslon Pro"/>
          <w:sz w:val="21"/>
          <w:szCs w:val="21"/>
        </w:rPr>
      </w:pPr>
      <w:r w:rsidRPr="00F97652">
        <w:rPr>
          <w:rFonts w:ascii="Adobe Caslon Pro" w:hAnsi="Adobe Caslon Pro"/>
          <w:sz w:val="21"/>
          <w:szCs w:val="21"/>
        </w:rPr>
        <w:t>DICEPTION provides valuable insights and offers a more promising solution for the development of visual generalist models. Its approach of leveraging pre-trained diffusion models and unifying tasks as conditional image generation suggests a pathway towards creating versatile and efficient perception systems.</w:t>
      </w:r>
    </w:p>
    <w:p w14:paraId="54A7212F" w14:textId="5FBC1E68" w:rsidR="00E456A1" w:rsidRPr="00F97652" w:rsidRDefault="00084B1A" w:rsidP="00F97652">
      <w:pPr>
        <w:rPr>
          <w:rFonts w:ascii="Adobe Caslon Pro" w:hAnsi="Adobe Caslon Pro"/>
          <w:sz w:val="21"/>
          <w:szCs w:val="21"/>
        </w:rPr>
      </w:pPr>
      <w:r w:rsidRPr="00084B1A">
        <w:rPr>
          <w:rFonts w:ascii="Adobe Caslon Pro" w:hAnsi="Adobe Caslon Pro"/>
          <w:sz w:val="21"/>
          <w:szCs w:val="21"/>
        </w:rPr>
        <w:lastRenderedPageBreak/>
        <w:drawing>
          <wp:inline distT="0" distB="0" distL="0" distR="0" wp14:anchorId="4EE75B04" wp14:editId="3A3BCE78">
            <wp:extent cx="5943600" cy="4390390"/>
            <wp:effectExtent l="0" t="0" r="0" b="3810"/>
            <wp:docPr id="185827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5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6A1" w:rsidRPr="00F97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Caslon Pro"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84E07"/>
    <w:multiLevelType w:val="hybridMultilevel"/>
    <w:tmpl w:val="635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925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652"/>
    <w:rsid w:val="00084B1A"/>
    <w:rsid w:val="000E33CE"/>
    <w:rsid w:val="00315C32"/>
    <w:rsid w:val="00524AA9"/>
    <w:rsid w:val="00537B08"/>
    <w:rsid w:val="005858DF"/>
    <w:rsid w:val="00592E42"/>
    <w:rsid w:val="00607B5D"/>
    <w:rsid w:val="00690F68"/>
    <w:rsid w:val="0087633F"/>
    <w:rsid w:val="009F3FB9"/>
    <w:rsid w:val="00BD2C1C"/>
    <w:rsid w:val="00BD4D98"/>
    <w:rsid w:val="00C517EE"/>
    <w:rsid w:val="00C70EE0"/>
    <w:rsid w:val="00D87E09"/>
    <w:rsid w:val="00DF11DC"/>
    <w:rsid w:val="00E456A1"/>
    <w:rsid w:val="00E5056A"/>
    <w:rsid w:val="00F9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D65E23"/>
  <w15:chartTrackingRefBased/>
  <w15:docId w15:val="{C95A3F86-E0BC-444F-BD0D-6218ED428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6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6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6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6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6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6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6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6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6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6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6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6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6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6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6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6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6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6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6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6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6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6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6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6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6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6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6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9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0352">
                  <w:marLeft w:val="0"/>
                  <w:marRight w:val="0"/>
                  <w:marTop w:val="0"/>
                  <w:marBottom w:val="0"/>
                  <w:divBdr>
                    <w:top w:val="single" w:sz="6" w:space="0" w:color="37383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95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37383B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3640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4630784">
              <w:marLeft w:val="0"/>
              <w:marRight w:val="0"/>
              <w:marTop w:val="0"/>
              <w:marBottom w:val="0"/>
              <w:divBdr>
                <w:top w:val="single" w:sz="6" w:space="0" w:color="37383B"/>
                <w:left w:val="none" w:sz="0" w:space="0" w:color="37383B"/>
                <w:bottom w:val="none" w:sz="0" w:space="0" w:color="37383B"/>
                <w:right w:val="none" w:sz="0" w:space="0" w:color="37383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1033</Words>
  <Characters>5894</Characters>
  <Application>Microsoft Office Word</Application>
  <DocSecurity>0</DocSecurity>
  <Lines>49</Lines>
  <Paragraphs>13</Paragraphs>
  <ScaleCrop>false</ScaleCrop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Chunhua Shen</dc:creator>
  <cp:keywords/>
  <dc:description/>
  <cp:lastModifiedBy>Chunhua Shen</cp:lastModifiedBy>
  <cp:revision>62</cp:revision>
  <dcterms:created xsi:type="dcterms:W3CDTF">2025-05-05T08:16:00Z</dcterms:created>
  <dcterms:modified xsi:type="dcterms:W3CDTF">2025-05-05T08:25:00Z</dcterms:modified>
</cp:coreProperties>
</file>