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BBAC" w14:textId="024DBBDB" w:rsidR="00D74903" w:rsidRDefault="00D74903" w:rsidP="00D74903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>Introduction to Interfaces in Go</w:t>
      </w:r>
    </w:p>
    <w:p w14:paraId="3A651706" w14:textId="77777777" w:rsidR="00D74903" w:rsidRDefault="00D74903" w:rsidP="00D7490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In Go, both </w:t>
      </w:r>
      <w:hyperlink r:id="rId4" w:history="1">
        <w:r>
          <w:rPr>
            <w:rStyle w:val="Hyperlink"/>
            <w:rFonts w:ascii="Montserrat" w:hAnsi="Montserrat"/>
            <w:color w:val="D78521"/>
            <w:sz w:val="26"/>
            <w:szCs w:val="26"/>
            <w:u w:val="none"/>
          </w:rPr>
          <w:t>structs</w:t>
        </w:r>
      </w:hyperlink>
      <w:r>
        <w:rPr>
          <w:rFonts w:ascii="Montserrat" w:hAnsi="Montserrat"/>
          <w:sz w:val="26"/>
          <w:szCs w:val="26"/>
        </w:rPr>
        <w:t> and interfaces are used to create custom types that can associate a collection to </w:t>
      </w:r>
      <w:hyperlink r:id="rId5" w:history="1">
        <w:r>
          <w:rPr>
            <w:rStyle w:val="Hyperlink"/>
            <w:rFonts w:ascii="Montserrat" w:hAnsi="Montserrat"/>
            <w:color w:val="D78521"/>
            <w:sz w:val="26"/>
            <w:szCs w:val="26"/>
            <w:u w:val="none"/>
          </w:rPr>
          <w:t>methods</w:t>
        </w:r>
      </w:hyperlink>
      <w:r>
        <w:rPr>
          <w:rFonts w:ascii="Montserrat" w:hAnsi="Montserrat"/>
          <w:sz w:val="26"/>
          <w:szCs w:val="26"/>
        </w:rPr>
        <w:t>.</w:t>
      </w:r>
    </w:p>
    <w:p w14:paraId="091FBE2F" w14:textId="77777777" w:rsidR="00D74903" w:rsidRDefault="00D74903" w:rsidP="00D74903">
      <w:pPr>
        <w:spacing w:line="240" w:lineRule="auto"/>
        <w:rPr>
          <w:rFonts w:ascii="Montserrat" w:hAnsi="Montserrat"/>
          <w:sz w:val="26"/>
          <w:szCs w:val="26"/>
        </w:rPr>
      </w:pPr>
      <w:r w:rsidRPr="00D74903">
        <w:rPr>
          <w:rFonts w:ascii="Montserrat" w:hAnsi="Montserrat"/>
          <w:b/>
          <w:bCs/>
          <w:sz w:val="26"/>
          <w:szCs w:val="26"/>
        </w:rPr>
        <w:t>S</w:t>
      </w:r>
      <w:r w:rsidRPr="00D74903">
        <w:rPr>
          <w:rFonts w:ascii="Montserrat" w:hAnsi="Montserrat"/>
          <w:b/>
          <w:bCs/>
          <w:sz w:val="26"/>
          <w:szCs w:val="26"/>
        </w:rPr>
        <w:t>truct</w:t>
      </w:r>
      <w:r>
        <w:rPr>
          <w:rFonts w:ascii="Montserrat" w:hAnsi="Montserrat"/>
          <w:sz w:val="26"/>
          <w:szCs w:val="26"/>
        </w:rPr>
        <w:t xml:space="preserve">, which helps in creating </w:t>
      </w:r>
      <w:r w:rsidRPr="00693AE7">
        <w:rPr>
          <w:rFonts w:ascii="Montserrat" w:hAnsi="Montserrat"/>
          <w:b/>
          <w:bCs/>
          <w:sz w:val="26"/>
          <w:szCs w:val="26"/>
        </w:rPr>
        <w:t>concrete types</w:t>
      </w:r>
      <w:r>
        <w:rPr>
          <w:rFonts w:ascii="Montserrat" w:hAnsi="Montserrat"/>
          <w:sz w:val="26"/>
          <w:szCs w:val="26"/>
        </w:rPr>
        <w:t>.</w:t>
      </w:r>
    </w:p>
    <w:p w14:paraId="3EE2F0A6" w14:textId="1AAD659B" w:rsidR="00D74903" w:rsidRDefault="00D74903" w:rsidP="00D7490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I</w:t>
      </w:r>
      <w:r w:rsidRPr="00D74903">
        <w:rPr>
          <w:rFonts w:ascii="Montserrat" w:hAnsi="Montserrat"/>
          <w:b/>
          <w:bCs/>
          <w:sz w:val="26"/>
          <w:szCs w:val="26"/>
        </w:rPr>
        <w:t>nterface</w:t>
      </w:r>
      <w:r>
        <w:rPr>
          <w:rFonts w:ascii="Montserrat" w:hAnsi="Montserrat"/>
          <w:sz w:val="26"/>
          <w:szCs w:val="26"/>
        </w:rPr>
        <w:t xml:space="preserve"> creates </w:t>
      </w:r>
      <w:r w:rsidRPr="00693AE7">
        <w:rPr>
          <w:rFonts w:ascii="Montserrat" w:hAnsi="Montserrat"/>
          <w:b/>
          <w:bCs/>
          <w:sz w:val="26"/>
          <w:szCs w:val="26"/>
        </w:rPr>
        <w:t>abstract types</w:t>
      </w:r>
      <w:r>
        <w:rPr>
          <w:rFonts w:ascii="Montserrat" w:hAnsi="Montserrat"/>
          <w:sz w:val="26"/>
          <w:szCs w:val="26"/>
        </w:rPr>
        <w:t>.</w:t>
      </w:r>
    </w:p>
    <w:p w14:paraId="5E505A97" w14:textId="131D3B9A" w:rsidR="00693AE7" w:rsidRDefault="00693AE7" w:rsidP="00D74903">
      <w:pPr>
        <w:spacing w:line="240" w:lineRule="auto"/>
        <w:rPr>
          <w:rFonts w:ascii="Montserrat" w:hAnsi="Montserrat"/>
          <w:sz w:val="26"/>
          <w:szCs w:val="26"/>
        </w:rPr>
      </w:pPr>
      <w:r w:rsidRPr="00693AE7">
        <w:rPr>
          <w:rFonts w:ascii="Montserrat" w:hAnsi="Montserrat"/>
          <w:b/>
          <w:bCs/>
          <w:sz w:val="26"/>
          <w:szCs w:val="26"/>
        </w:rPr>
        <w:t>Concrete types</w:t>
      </w:r>
      <w:r>
        <w:rPr>
          <w:rFonts w:ascii="Montserrat" w:hAnsi="Montserrat"/>
          <w:sz w:val="26"/>
          <w:szCs w:val="26"/>
        </w:rPr>
        <w:t xml:space="preserve"> are particularly used for representing its values by exposing its methods.</w:t>
      </w:r>
    </w:p>
    <w:p w14:paraId="6153E87A" w14:textId="48546C0D" w:rsidR="00693AE7" w:rsidRDefault="00693AE7" w:rsidP="00D7490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They expose their </w:t>
      </w:r>
      <w:r>
        <w:rPr>
          <w:rFonts w:ascii="Montserrat" w:hAnsi="Montserrat"/>
          <w:sz w:val="26"/>
          <w:szCs w:val="26"/>
        </w:rPr>
        <w:t>behaviour</w:t>
      </w:r>
      <w:r>
        <w:rPr>
          <w:rFonts w:ascii="Montserrat" w:hAnsi="Montserrat"/>
          <w:sz w:val="26"/>
          <w:szCs w:val="26"/>
        </w:rPr>
        <w:t xml:space="preserve"> through a set of methods.</w:t>
      </w:r>
    </w:p>
    <w:p w14:paraId="73203846" w14:textId="43C6E148" w:rsidR="00693AE7" w:rsidRDefault="00693AE7" w:rsidP="00D74903">
      <w:pPr>
        <w:spacing w:line="240" w:lineRule="auto"/>
        <w:rPr>
          <w:rFonts w:ascii="Montserrat" w:hAnsi="Montserrat"/>
          <w:sz w:val="26"/>
          <w:szCs w:val="26"/>
        </w:rPr>
      </w:pPr>
      <w:r w:rsidRPr="00693AE7">
        <w:rPr>
          <w:rFonts w:ascii="Montserrat" w:hAnsi="Montserrat"/>
          <w:b/>
          <w:bCs/>
          <w:sz w:val="26"/>
          <w:szCs w:val="26"/>
        </w:rPr>
        <w:t>A</w:t>
      </w:r>
      <w:r w:rsidRPr="00693AE7">
        <w:rPr>
          <w:rFonts w:ascii="Montserrat" w:hAnsi="Montserrat"/>
          <w:b/>
          <w:bCs/>
          <w:sz w:val="26"/>
          <w:szCs w:val="26"/>
        </w:rPr>
        <w:t>bstract types</w:t>
      </w:r>
      <w:r>
        <w:rPr>
          <w:rFonts w:ascii="Montserrat" w:hAnsi="Montserrat"/>
          <w:sz w:val="26"/>
          <w:szCs w:val="26"/>
        </w:rPr>
        <w:t xml:space="preserve"> </w:t>
      </w:r>
      <w:r>
        <w:rPr>
          <w:rFonts w:ascii="Montserrat" w:hAnsi="Montserrat"/>
          <w:sz w:val="26"/>
          <w:szCs w:val="26"/>
        </w:rPr>
        <w:t>means that they cannot be instantiated like struct.</w:t>
      </w:r>
    </w:p>
    <w:p w14:paraId="5D0B81A8" w14:textId="4082FC6C" w:rsidR="00693AE7" w:rsidRDefault="00693AE7" w:rsidP="00D7490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That, however, does not stop us from creating interface type variables.</w:t>
      </w:r>
    </w:p>
    <w:p w14:paraId="2179FB3A" w14:textId="286B4CB0" w:rsidR="00693AE7" w:rsidRDefault="00693AE7" w:rsidP="00D7490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</w:t>
      </w:r>
      <w:r>
        <w:rPr>
          <w:rFonts w:ascii="Montserrat" w:hAnsi="Montserrat"/>
          <w:sz w:val="26"/>
          <w:szCs w:val="26"/>
        </w:rPr>
        <w:t>he abstract types are used to assign any concrete types.</w:t>
      </w:r>
    </w:p>
    <w:p w14:paraId="6F808463" w14:textId="3AAA3C61" w:rsidR="00693AE7" w:rsidRDefault="00693AE7" w:rsidP="00D7490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A</w:t>
      </w:r>
      <w:r>
        <w:rPr>
          <w:rFonts w:ascii="Montserrat" w:hAnsi="Montserrat"/>
          <w:sz w:val="26"/>
          <w:szCs w:val="26"/>
        </w:rPr>
        <w:t xml:space="preserve">n interface value does not even allow its client to know what it is – the </w:t>
      </w:r>
      <w:r>
        <w:rPr>
          <w:rFonts w:ascii="Montserrat" w:hAnsi="Montserrat"/>
          <w:sz w:val="26"/>
          <w:szCs w:val="26"/>
        </w:rPr>
        <w:t>behaviour</w:t>
      </w:r>
      <w:r>
        <w:rPr>
          <w:rFonts w:ascii="Montserrat" w:hAnsi="Montserrat"/>
          <w:sz w:val="26"/>
          <w:szCs w:val="26"/>
        </w:rPr>
        <w:t xml:space="preserve"> is only exposed by its methods.</w:t>
      </w:r>
    </w:p>
    <w:p w14:paraId="041D614C" w14:textId="77777777" w:rsidR="00693AE7" w:rsidRDefault="00693AE7" w:rsidP="00D74903">
      <w:pPr>
        <w:spacing w:line="240" w:lineRule="auto"/>
        <w:rPr>
          <w:rFonts w:ascii="Montserrat" w:hAnsi="Montserrat"/>
          <w:sz w:val="26"/>
          <w:szCs w:val="26"/>
        </w:rPr>
      </w:pPr>
    </w:p>
    <w:p w14:paraId="68240A47" w14:textId="49AB2B52" w:rsidR="003A085D" w:rsidRDefault="003A085D" w:rsidP="003A085D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t>Empty Interfaces in G</w:t>
      </w:r>
      <w:r>
        <w:rPr>
          <w:rFonts w:ascii="Montserrat" w:hAnsi="Montserrat"/>
          <w:b w:val="0"/>
          <w:bCs w:val="0"/>
          <w:color w:val="333B7E"/>
          <w:sz w:val="41"/>
          <w:szCs w:val="41"/>
        </w:rPr>
        <w:t>o</w:t>
      </w:r>
    </w:p>
    <w:p w14:paraId="530DA8F6" w14:textId="6F0BD729" w:rsidR="00693AE7" w:rsidRDefault="003A085D" w:rsidP="00D7490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When an interface does not contain any method signature in its declaration, it is called an empty interface.</w:t>
      </w:r>
    </w:p>
    <w:p w14:paraId="0A9E3610" w14:textId="043B5FEB" w:rsidR="003A085D" w:rsidRDefault="003A085D" w:rsidP="003A085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bdr w:val="none" w:sz="0" w:space="0" w:color="auto" w:frame="1"/>
          <w:shd w:val="clear" w:color="auto" w:fill="F1F1F1"/>
          <w:lang w:eastAsia="en-IN"/>
          <w14:ligatures w14:val="none"/>
        </w:rPr>
      </w:pPr>
      <w:r w:rsidRPr="003A085D">
        <w:rPr>
          <w:rFonts w:ascii="Courier New" w:eastAsia="Times New Roman" w:hAnsi="Courier New" w:cs="Courier New"/>
          <w:kern w:val="0"/>
          <w:sz w:val="26"/>
          <w:szCs w:val="26"/>
          <w:bdr w:val="none" w:sz="0" w:space="0" w:color="auto" w:frame="1"/>
          <w:shd w:val="clear" w:color="auto" w:fill="F1F1F1"/>
          <w:lang w:eastAsia="en-IN"/>
          <w14:ligatures w14:val="none"/>
        </w:rPr>
        <w:t>interface{}</w:t>
      </w:r>
    </w:p>
    <w:p w14:paraId="1B4B41B7" w14:textId="77777777" w:rsidR="003A085D" w:rsidRDefault="003A085D" w:rsidP="00D74903">
      <w:pPr>
        <w:spacing w:line="240" w:lineRule="auto"/>
      </w:pPr>
    </w:p>
    <w:p w14:paraId="21A768C8" w14:textId="236E65B5" w:rsidR="003A085D" w:rsidRDefault="003A085D" w:rsidP="00D74903">
      <w:pPr>
        <w:spacing w:line="240" w:lineRule="auto"/>
        <w:rPr>
          <w:rFonts w:ascii="Montserrat" w:hAnsi="Montserrat"/>
          <w:sz w:val="26"/>
          <w:szCs w:val="26"/>
        </w:rPr>
      </w:pPr>
      <w:r w:rsidRPr="003A085D">
        <w:rPr>
          <w:rStyle w:val="Emphasis"/>
          <w:rFonts w:ascii="Montserrat" w:hAnsi="Montserrat"/>
          <w:b/>
          <w:bCs/>
          <w:sz w:val="26"/>
          <w:szCs w:val="26"/>
        </w:rPr>
        <w:t>V</w:t>
      </w:r>
      <w:r w:rsidRPr="003A085D">
        <w:rPr>
          <w:rStyle w:val="Emphasis"/>
          <w:rFonts w:ascii="Montserrat" w:hAnsi="Montserrat"/>
          <w:b/>
          <w:bCs/>
          <w:sz w:val="26"/>
          <w:szCs w:val="26"/>
        </w:rPr>
        <w:t>ariadic functions</w:t>
      </w:r>
      <w:r w:rsidRPr="003A085D">
        <w:rPr>
          <w:rStyle w:val="Emphasis"/>
          <w:rFonts w:ascii="Montserrat" w:hAnsi="Montserrat"/>
          <w:b/>
          <w:bCs/>
          <w:sz w:val="26"/>
          <w:szCs w:val="26"/>
        </w:rPr>
        <w:t>:</w:t>
      </w:r>
      <w:r>
        <w:rPr>
          <w:rStyle w:val="Emphasis"/>
          <w:rFonts w:ascii="Montserrat" w:hAnsi="Montserrat"/>
          <w:b/>
          <w:bCs/>
          <w:sz w:val="26"/>
          <w:szCs w:val="26"/>
        </w:rPr>
        <w:t xml:space="preserve"> </w:t>
      </w:r>
      <w:r>
        <w:rPr>
          <w:rFonts w:ascii="Montserrat" w:hAnsi="Montserrat"/>
          <w:sz w:val="26"/>
          <w:szCs w:val="26"/>
        </w:rPr>
        <w:t>the functions which n</w:t>
      </w:r>
      <w:r>
        <w:rPr>
          <w:rFonts w:ascii="Montserrat" w:hAnsi="Montserrat"/>
          <w:sz w:val="26"/>
          <w:szCs w:val="26"/>
        </w:rPr>
        <w:t>ot only accepts different types of values as arguments but also the different number of arguments.</w:t>
      </w:r>
    </w:p>
    <w:p w14:paraId="11EC3CC7" w14:textId="6B6B1EFC" w:rsidR="003A085D" w:rsidRDefault="003A085D" w:rsidP="00D7490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Go uses an empty interface to implement these techniques.</w:t>
      </w:r>
    </w:p>
    <w:p w14:paraId="51CA7392" w14:textId="68514240" w:rsidR="003A085D" w:rsidRDefault="003A085D" w:rsidP="00D7490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signature of the </w:t>
      </w:r>
      <w:proofErr w:type="spellStart"/>
      <w:r w:rsidRPr="003A085D">
        <w:rPr>
          <w:rStyle w:val="Emphasis"/>
          <w:rFonts w:ascii="Montserrat" w:hAnsi="Montserrat"/>
          <w:b/>
          <w:bCs/>
          <w:sz w:val="26"/>
          <w:szCs w:val="26"/>
        </w:rPr>
        <w:t>Println</w:t>
      </w:r>
      <w:proofErr w:type="spellEnd"/>
      <w:r>
        <w:rPr>
          <w:rFonts w:ascii="Montserrat" w:hAnsi="Montserrat"/>
          <w:sz w:val="26"/>
          <w:szCs w:val="26"/>
        </w:rPr>
        <w:t> function in Go is as follows:</w:t>
      </w:r>
    </w:p>
    <w:p w14:paraId="52FCB164" w14:textId="77777777" w:rsidR="003A085D" w:rsidRDefault="003A085D" w:rsidP="003A085D">
      <w:pPr>
        <w:pStyle w:val="HTMLPreformatted"/>
        <w:shd w:val="clear" w:color="auto" w:fill="F1F1F1"/>
        <w:spacing w:before="360"/>
        <w:rPr>
          <w:sz w:val="26"/>
          <w:szCs w:val="26"/>
        </w:rPr>
      </w:pPr>
      <w:proofErr w:type="spellStart"/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>func</w:t>
      </w:r>
      <w:proofErr w:type="spellEnd"/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>Println</w:t>
      </w:r>
      <w:proofErr w:type="spellEnd"/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>(a ...interface{})(n int, err, error)</w:t>
      </w:r>
    </w:p>
    <w:p w14:paraId="63D17B1B" w14:textId="77777777" w:rsidR="003A085D" w:rsidRDefault="003A085D" w:rsidP="00D74903">
      <w:pPr>
        <w:spacing w:line="240" w:lineRule="auto"/>
        <w:rPr>
          <w:b/>
          <w:bCs/>
        </w:rPr>
      </w:pPr>
    </w:p>
    <w:p w14:paraId="315E4B89" w14:textId="77777777" w:rsidR="003A085D" w:rsidRDefault="003A085D" w:rsidP="00D74903">
      <w:pPr>
        <w:spacing w:line="240" w:lineRule="auto"/>
        <w:rPr>
          <w:b/>
          <w:bCs/>
        </w:rPr>
      </w:pPr>
    </w:p>
    <w:p w14:paraId="015C9386" w14:textId="77777777" w:rsidR="003A085D" w:rsidRDefault="003A085D" w:rsidP="003A085D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lastRenderedPageBreak/>
        <w:t>Embedding an Interface in Go</w:t>
      </w:r>
    </w:p>
    <w:p w14:paraId="26A00BA0" w14:textId="77777777" w:rsidR="003A085D" w:rsidRDefault="003A085D" w:rsidP="00D7490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In Go, there is no concept of extending an interface. </w:t>
      </w:r>
    </w:p>
    <w:p w14:paraId="3B8EC655" w14:textId="7EB5FC61" w:rsidR="003A085D" w:rsidRDefault="003A085D" w:rsidP="00D74903">
      <w:pPr>
        <w:spacing w:line="240" w:lineRule="auto"/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But we definitely can create a new interface embedding more than one interface.</w:t>
      </w:r>
    </w:p>
    <w:p w14:paraId="06E85BB3" w14:textId="77777777" w:rsidR="003A085D" w:rsidRDefault="003A085D" w:rsidP="003A085D">
      <w:pPr>
        <w:pStyle w:val="HTMLPreformatted"/>
        <w:shd w:val="clear" w:color="auto" w:fill="F1F1F1"/>
        <w:spacing w:before="360"/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</w:pPr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>type dawn interface {</w:t>
      </w:r>
    </w:p>
    <w:p w14:paraId="1B128A44" w14:textId="77777777" w:rsidR="003A085D" w:rsidRDefault="003A085D" w:rsidP="003A085D">
      <w:pPr>
        <w:pStyle w:val="HTMLPreformatted"/>
        <w:shd w:val="clear" w:color="auto" w:fill="F1F1F1"/>
        <w:spacing w:before="360"/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</w:pPr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ab/>
        <w:t>morning() string</w:t>
      </w:r>
    </w:p>
    <w:p w14:paraId="314F1AEF" w14:textId="77777777" w:rsidR="003A085D" w:rsidRDefault="003A085D" w:rsidP="003A085D">
      <w:pPr>
        <w:pStyle w:val="HTMLPreformatted"/>
        <w:shd w:val="clear" w:color="auto" w:fill="F1F1F1"/>
        <w:spacing w:before="360"/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</w:pPr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>}</w:t>
      </w:r>
    </w:p>
    <w:p w14:paraId="38F2F0B5" w14:textId="77777777" w:rsidR="003A085D" w:rsidRDefault="003A085D" w:rsidP="003A085D">
      <w:pPr>
        <w:pStyle w:val="HTMLPreformatted"/>
        <w:shd w:val="clear" w:color="auto" w:fill="F1F1F1"/>
        <w:spacing w:before="360"/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</w:pPr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>type dusk interface {</w:t>
      </w:r>
    </w:p>
    <w:p w14:paraId="5B0912AA" w14:textId="77777777" w:rsidR="003A085D" w:rsidRDefault="003A085D" w:rsidP="003A085D">
      <w:pPr>
        <w:pStyle w:val="HTMLPreformatted"/>
        <w:shd w:val="clear" w:color="auto" w:fill="F1F1F1"/>
        <w:spacing w:before="360"/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</w:pPr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ab/>
        <w:t>night() string</w:t>
      </w:r>
    </w:p>
    <w:p w14:paraId="061DE578" w14:textId="77777777" w:rsidR="003A085D" w:rsidRDefault="003A085D" w:rsidP="003A085D">
      <w:pPr>
        <w:pStyle w:val="HTMLPreformatted"/>
        <w:shd w:val="clear" w:color="auto" w:fill="F1F1F1"/>
        <w:spacing w:before="360"/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</w:pPr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>}</w:t>
      </w:r>
    </w:p>
    <w:p w14:paraId="08A04085" w14:textId="77777777" w:rsidR="003A085D" w:rsidRDefault="003A085D" w:rsidP="003A085D">
      <w:pPr>
        <w:pStyle w:val="HTMLPreformatted"/>
        <w:shd w:val="clear" w:color="auto" w:fill="F1F1F1"/>
        <w:spacing w:before="360"/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</w:pPr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>type twilight interface {</w:t>
      </w:r>
    </w:p>
    <w:p w14:paraId="06D7DD86" w14:textId="77777777" w:rsidR="003A085D" w:rsidRDefault="003A085D" w:rsidP="003A085D">
      <w:pPr>
        <w:pStyle w:val="HTMLPreformatted"/>
        <w:shd w:val="clear" w:color="auto" w:fill="F1F1F1"/>
        <w:spacing w:before="360"/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</w:pPr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ab/>
        <w:t>dawn</w:t>
      </w:r>
    </w:p>
    <w:p w14:paraId="225A21CB" w14:textId="77777777" w:rsidR="003A085D" w:rsidRDefault="003A085D" w:rsidP="003A085D">
      <w:pPr>
        <w:pStyle w:val="HTMLPreformatted"/>
        <w:shd w:val="clear" w:color="auto" w:fill="F1F1F1"/>
        <w:spacing w:before="360"/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</w:pPr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ab/>
        <w:t>dusk</w:t>
      </w:r>
    </w:p>
    <w:p w14:paraId="32771D5B" w14:textId="21410C25" w:rsidR="003A085D" w:rsidRDefault="003A085D" w:rsidP="003A085D">
      <w:pPr>
        <w:pStyle w:val="HTMLPreformatted"/>
        <w:shd w:val="clear" w:color="auto" w:fill="F1F1F1"/>
        <w:spacing w:before="360"/>
        <w:rPr>
          <w:sz w:val="26"/>
          <w:szCs w:val="26"/>
        </w:rPr>
      </w:pPr>
      <w:r>
        <w:rPr>
          <w:rStyle w:val="HTMLCode"/>
          <w:sz w:val="26"/>
          <w:szCs w:val="26"/>
          <w:bdr w:val="none" w:sz="0" w:space="0" w:color="auto" w:frame="1"/>
          <w:shd w:val="clear" w:color="auto" w:fill="F1F1F1"/>
        </w:rPr>
        <w:t>}</w:t>
      </w:r>
    </w:p>
    <w:p w14:paraId="1FA09FEC" w14:textId="77777777" w:rsidR="003A085D" w:rsidRDefault="003A085D" w:rsidP="00D74903">
      <w:pPr>
        <w:spacing w:line="240" w:lineRule="auto"/>
        <w:rPr>
          <w:b/>
          <w:bCs/>
        </w:rPr>
      </w:pPr>
    </w:p>
    <w:p w14:paraId="58531A2D" w14:textId="4DC2708B" w:rsidR="003A085D" w:rsidRPr="003A085D" w:rsidRDefault="003A085D" w:rsidP="00D74903">
      <w:pPr>
        <w:spacing w:line="240" w:lineRule="auto"/>
        <w:rPr>
          <w:b/>
          <w:bCs/>
        </w:rPr>
      </w:pPr>
      <w:r>
        <w:rPr>
          <w:rFonts w:ascii="Montserrat" w:hAnsi="Montserrat"/>
          <w:sz w:val="26"/>
          <w:szCs w:val="26"/>
        </w:rPr>
        <w:t>Now, since the </w:t>
      </w:r>
      <w:r>
        <w:rPr>
          <w:rStyle w:val="Emphasis"/>
          <w:rFonts w:ascii="Montserrat" w:hAnsi="Montserrat"/>
          <w:sz w:val="26"/>
          <w:szCs w:val="26"/>
        </w:rPr>
        <w:t>twilight</w:t>
      </w:r>
      <w:r>
        <w:rPr>
          <w:rFonts w:ascii="Montserrat" w:hAnsi="Montserrat"/>
          <w:sz w:val="26"/>
          <w:szCs w:val="26"/>
        </w:rPr>
        <w:t> interface embeds both dawn and dusk interface, we can assign greet struct type to the </w:t>
      </w:r>
      <w:r>
        <w:rPr>
          <w:rStyle w:val="Emphasis"/>
          <w:rFonts w:ascii="Montserrat" w:hAnsi="Montserrat"/>
          <w:sz w:val="26"/>
          <w:szCs w:val="26"/>
        </w:rPr>
        <w:t>twilight</w:t>
      </w:r>
      <w:r>
        <w:rPr>
          <w:rFonts w:ascii="Montserrat" w:hAnsi="Montserrat"/>
          <w:sz w:val="26"/>
          <w:szCs w:val="26"/>
        </w:rPr>
        <w:t> variable and invoke both the methods without any problem.</w:t>
      </w:r>
    </w:p>
    <w:sectPr w:rsidR="003A085D" w:rsidRPr="003A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03"/>
    <w:rsid w:val="003A085D"/>
    <w:rsid w:val="00693AE7"/>
    <w:rsid w:val="008C1B44"/>
    <w:rsid w:val="00D7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0D45"/>
  <w15:chartTrackingRefBased/>
  <w15:docId w15:val="{DEFD9741-6F6B-4C89-A2BB-1C29494D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4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90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749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8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08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08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eloper.com/languages/methods-in-go-explained/" TargetMode="External"/><Relationship Id="rId4" Type="http://schemas.openxmlformats.org/officeDocument/2006/relationships/hyperlink" Target="https://www.developer.com/languages/understanding-structs-in-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Haral</dc:creator>
  <cp:keywords/>
  <dc:description/>
  <cp:lastModifiedBy>Rahul Haral</cp:lastModifiedBy>
  <cp:revision>1</cp:revision>
  <dcterms:created xsi:type="dcterms:W3CDTF">2023-08-01T11:38:00Z</dcterms:created>
  <dcterms:modified xsi:type="dcterms:W3CDTF">2023-08-01T12:24:00Z</dcterms:modified>
</cp:coreProperties>
</file>