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80CDFEC" wp14:paraId="4454AB7A" wp14:textId="48C6E8E2">
      <w:pPr>
        <w:pStyle w:val="Title"/>
        <w:jc w:val="center"/>
        <w:rPr>
          <w:noProof w:val="0"/>
          <w:lang w:val="en-US"/>
        </w:rPr>
      </w:pPr>
      <w:r w:rsidRPr="680CDFEC" w:rsidR="1C2CC6D1">
        <w:rPr>
          <w:noProof w:val="0"/>
          <w:lang w:val="en-US"/>
        </w:rPr>
        <w:t>Testing and Analysis</w:t>
      </w:r>
    </w:p>
    <w:p xmlns:wp14="http://schemas.microsoft.com/office/word/2010/wordml" w:rsidP="680CDFEC" wp14:paraId="568D8459" wp14:textId="45C89D20">
      <w:pPr>
        <w:pStyle w:val="Heading3"/>
        <w:spacing w:before="281" w:beforeAutospacing="off" w:after="281" w:afterAutospacing="off"/>
      </w:pPr>
      <w:r w:rsidRPr="680CDFEC" w:rsidR="207C5A9C">
        <w:rPr>
          <w:rFonts w:ascii="Aptos" w:hAnsi="Aptos" w:eastAsia="Aptos" w:cs="Aptos"/>
          <w:b w:val="1"/>
          <w:bCs w:val="1"/>
          <w:noProof w:val="0"/>
          <w:sz w:val="28"/>
          <w:szCs w:val="28"/>
          <w:lang w:val="en-US"/>
        </w:rPr>
        <w:t>1. TCP Connection Setup and Handshake Verification</w:t>
      </w:r>
    </w:p>
    <w:p xmlns:wp14="http://schemas.microsoft.com/office/word/2010/wordml" w:rsidP="680CDFEC" wp14:paraId="17D762F2" wp14:textId="4F71604B">
      <w:pPr>
        <w:pStyle w:val="Normal"/>
        <w:spacing w:before="0" w:beforeAutospacing="off" w:after="0" w:afterAutospacing="off"/>
        <w:ind w:left="0" w:firstLine="720"/>
        <w:rPr>
          <w:rFonts w:ascii="Aptos" w:hAnsi="Aptos" w:eastAsia="Aptos" w:cs="Aptos"/>
          <w:noProof w:val="0"/>
          <w:sz w:val="24"/>
          <w:szCs w:val="24"/>
          <w:lang w:val="en-US"/>
        </w:rPr>
      </w:pPr>
      <w:r w:rsidRPr="680CDFEC" w:rsidR="207C5A9C">
        <w:rPr>
          <w:rFonts w:ascii="Aptos" w:hAnsi="Aptos" w:eastAsia="Aptos" w:cs="Aptos"/>
          <w:noProof w:val="0"/>
          <w:sz w:val="24"/>
          <w:szCs w:val="24"/>
          <w:lang w:val="en-US"/>
        </w:rPr>
        <w:t xml:space="preserve">The TCP three-way handshake process is visible between the client and server IP addresses (e.g., </w:t>
      </w:r>
      <w:r w:rsidRPr="680CDFEC" w:rsidR="207C5A9C">
        <w:rPr>
          <w:rFonts w:ascii="Consolas" w:hAnsi="Consolas" w:eastAsia="Consolas" w:cs="Consolas"/>
          <w:noProof w:val="0"/>
          <w:sz w:val="24"/>
          <w:szCs w:val="24"/>
          <w:lang w:val="en-US"/>
        </w:rPr>
        <w:t>192.168.1.248</w:t>
      </w:r>
      <w:r w:rsidRPr="680CDFEC" w:rsidR="207C5A9C">
        <w:rPr>
          <w:rFonts w:ascii="Aptos" w:hAnsi="Aptos" w:eastAsia="Aptos" w:cs="Aptos"/>
          <w:noProof w:val="0"/>
          <w:sz w:val="24"/>
          <w:szCs w:val="24"/>
          <w:lang w:val="en-US"/>
        </w:rPr>
        <w:t xml:space="preserve"> and </w:t>
      </w:r>
      <w:r w:rsidRPr="680CDFEC" w:rsidR="207C5A9C">
        <w:rPr>
          <w:rFonts w:ascii="Consolas" w:hAnsi="Consolas" w:eastAsia="Consolas" w:cs="Consolas"/>
          <w:noProof w:val="0"/>
          <w:sz w:val="24"/>
          <w:szCs w:val="24"/>
          <w:lang w:val="en-US"/>
        </w:rPr>
        <w:t>127.0.0.1</w:t>
      </w:r>
      <w:r w:rsidRPr="680CDFEC" w:rsidR="207C5A9C">
        <w:rPr>
          <w:rFonts w:ascii="Aptos" w:hAnsi="Aptos" w:eastAsia="Aptos" w:cs="Aptos"/>
          <w:noProof w:val="0"/>
          <w:sz w:val="24"/>
          <w:szCs w:val="24"/>
          <w:lang w:val="en-US"/>
        </w:rPr>
        <w:t>). The handshake sequence (</w:t>
      </w:r>
      <w:r w:rsidRPr="680CDFEC" w:rsidR="207C5A9C">
        <w:rPr>
          <w:rFonts w:ascii="Consolas" w:hAnsi="Consolas" w:eastAsia="Consolas" w:cs="Consolas"/>
          <w:noProof w:val="0"/>
          <w:sz w:val="24"/>
          <w:szCs w:val="24"/>
          <w:lang w:val="en-US"/>
        </w:rPr>
        <w:t>SYN</w:t>
      </w:r>
      <w:r w:rsidRPr="680CDFEC" w:rsidR="207C5A9C">
        <w:rPr>
          <w:rFonts w:ascii="Aptos" w:hAnsi="Aptos" w:eastAsia="Aptos" w:cs="Aptos"/>
          <w:noProof w:val="0"/>
          <w:sz w:val="24"/>
          <w:szCs w:val="24"/>
          <w:lang w:val="en-US"/>
        </w:rPr>
        <w:t xml:space="preserve">, </w:t>
      </w:r>
      <w:r w:rsidRPr="680CDFEC" w:rsidR="207C5A9C">
        <w:rPr>
          <w:rFonts w:ascii="Consolas" w:hAnsi="Consolas" w:eastAsia="Consolas" w:cs="Consolas"/>
          <w:noProof w:val="0"/>
          <w:sz w:val="24"/>
          <w:szCs w:val="24"/>
          <w:lang w:val="en-US"/>
        </w:rPr>
        <w:t>SYN-ACK</w:t>
      </w:r>
      <w:r w:rsidRPr="680CDFEC" w:rsidR="207C5A9C">
        <w:rPr>
          <w:rFonts w:ascii="Aptos" w:hAnsi="Aptos" w:eastAsia="Aptos" w:cs="Aptos"/>
          <w:noProof w:val="0"/>
          <w:sz w:val="24"/>
          <w:szCs w:val="24"/>
          <w:lang w:val="en-US"/>
        </w:rPr>
        <w:t xml:space="preserve">, </w:t>
      </w:r>
      <w:r w:rsidRPr="680CDFEC" w:rsidR="207C5A9C">
        <w:rPr>
          <w:rFonts w:ascii="Consolas" w:hAnsi="Consolas" w:eastAsia="Consolas" w:cs="Consolas"/>
          <w:noProof w:val="0"/>
          <w:sz w:val="24"/>
          <w:szCs w:val="24"/>
          <w:lang w:val="en-US"/>
        </w:rPr>
        <w:t>ACK</w:t>
      </w:r>
      <w:r w:rsidRPr="680CDFEC" w:rsidR="207C5A9C">
        <w:rPr>
          <w:rFonts w:ascii="Aptos" w:hAnsi="Aptos" w:eastAsia="Aptos" w:cs="Aptos"/>
          <w:noProof w:val="0"/>
          <w:sz w:val="24"/>
          <w:szCs w:val="24"/>
          <w:lang w:val="en-US"/>
        </w:rPr>
        <w:t xml:space="preserve">) confirms a reliable connection setup, as each client and server successfully </w:t>
      </w:r>
      <w:r w:rsidRPr="680CDFEC" w:rsidR="207C5A9C">
        <w:rPr>
          <w:rFonts w:ascii="Aptos" w:hAnsi="Aptos" w:eastAsia="Aptos" w:cs="Aptos"/>
          <w:noProof w:val="0"/>
          <w:sz w:val="24"/>
          <w:szCs w:val="24"/>
          <w:lang w:val="en-US"/>
        </w:rPr>
        <w:t>establish</w:t>
      </w:r>
      <w:r w:rsidRPr="680CDFEC" w:rsidR="207C5A9C">
        <w:rPr>
          <w:rFonts w:ascii="Aptos" w:hAnsi="Aptos" w:eastAsia="Aptos" w:cs="Aptos"/>
          <w:noProof w:val="0"/>
          <w:sz w:val="24"/>
          <w:szCs w:val="24"/>
          <w:lang w:val="en-US"/>
        </w:rPr>
        <w:t xml:space="preserve"> sessions on the designated port (e.g., </w:t>
      </w:r>
      <w:r w:rsidRPr="680CDFEC" w:rsidR="207C5A9C">
        <w:rPr>
          <w:rFonts w:ascii="Consolas" w:hAnsi="Consolas" w:eastAsia="Consolas" w:cs="Consolas"/>
          <w:noProof w:val="0"/>
          <w:sz w:val="24"/>
          <w:szCs w:val="24"/>
          <w:lang w:val="en-US"/>
        </w:rPr>
        <w:t>5000</w:t>
      </w:r>
      <w:r w:rsidRPr="680CDFEC" w:rsidR="207C5A9C">
        <w:rPr>
          <w:rFonts w:ascii="Aptos" w:hAnsi="Aptos" w:eastAsia="Aptos" w:cs="Aptos"/>
          <w:noProof w:val="0"/>
          <w:sz w:val="24"/>
          <w:szCs w:val="24"/>
          <w:lang w:val="en-US"/>
        </w:rPr>
        <w:t>).</w:t>
      </w:r>
    </w:p>
    <w:p xmlns:wp14="http://schemas.microsoft.com/office/word/2010/wordml" w:rsidP="680CDFEC" wp14:paraId="2ABD66E0" wp14:textId="52902C5F">
      <w:pPr>
        <w:pStyle w:val="Heading3"/>
        <w:spacing w:before="281" w:beforeAutospacing="off" w:after="281" w:afterAutospacing="off"/>
      </w:pPr>
      <w:r w:rsidRPr="680CDFEC" w:rsidR="207C5A9C">
        <w:rPr>
          <w:rFonts w:ascii="Aptos" w:hAnsi="Aptos" w:eastAsia="Aptos" w:cs="Aptos"/>
          <w:b w:val="1"/>
          <w:bCs w:val="1"/>
          <w:noProof w:val="0"/>
          <w:sz w:val="28"/>
          <w:szCs w:val="28"/>
          <w:lang w:val="en-US"/>
        </w:rPr>
        <w:t>2. Message Relay and Broadcasting</w:t>
      </w:r>
    </w:p>
    <w:p xmlns:wp14="http://schemas.microsoft.com/office/word/2010/wordml" w:rsidP="680CDFEC" wp14:paraId="4346A8D2" wp14:textId="38F05DB0">
      <w:pPr>
        <w:pStyle w:val="Normal"/>
        <w:spacing w:before="0" w:beforeAutospacing="off" w:after="0" w:afterAutospacing="off"/>
        <w:ind w:left="0" w:firstLine="720"/>
        <w:rPr>
          <w:rFonts w:ascii="Aptos" w:hAnsi="Aptos" w:eastAsia="Aptos" w:cs="Aptos"/>
          <w:noProof w:val="0"/>
          <w:sz w:val="24"/>
          <w:szCs w:val="24"/>
          <w:lang w:val="en-US"/>
        </w:rPr>
      </w:pPr>
      <w:r w:rsidRPr="680CDFEC" w:rsidR="207C5A9C">
        <w:rPr>
          <w:rFonts w:ascii="Aptos" w:hAnsi="Aptos" w:eastAsia="Aptos" w:cs="Aptos"/>
          <w:noProof w:val="0"/>
          <w:sz w:val="24"/>
          <w:szCs w:val="24"/>
          <w:lang w:val="en-US"/>
        </w:rPr>
        <w:t xml:space="preserve">We can see TCP packets transferring data, </w:t>
      </w:r>
      <w:r w:rsidRPr="680CDFEC" w:rsidR="207C5A9C">
        <w:rPr>
          <w:rFonts w:ascii="Aptos" w:hAnsi="Aptos" w:eastAsia="Aptos" w:cs="Aptos"/>
          <w:noProof w:val="0"/>
          <w:sz w:val="24"/>
          <w:szCs w:val="24"/>
          <w:lang w:val="en-US"/>
        </w:rPr>
        <w:t>indicating</w:t>
      </w:r>
      <w:r w:rsidRPr="680CDFEC" w:rsidR="207C5A9C">
        <w:rPr>
          <w:rFonts w:ascii="Aptos" w:hAnsi="Aptos" w:eastAsia="Aptos" w:cs="Aptos"/>
          <w:noProof w:val="0"/>
          <w:sz w:val="24"/>
          <w:szCs w:val="24"/>
          <w:lang w:val="en-US"/>
        </w:rPr>
        <w:t xml:space="preserve"> message exchange between clients and the server. Client </w:t>
      </w:r>
      <w:r w:rsidRPr="680CDFEC" w:rsidR="207C5A9C">
        <w:rPr>
          <w:rFonts w:ascii="Consolas" w:hAnsi="Consolas" w:eastAsia="Consolas" w:cs="Consolas"/>
          <w:noProof w:val="0"/>
          <w:sz w:val="24"/>
          <w:szCs w:val="24"/>
          <w:lang w:val="en-US"/>
        </w:rPr>
        <w:t>Josh</w:t>
      </w:r>
      <w:r w:rsidRPr="680CDFEC" w:rsidR="207C5A9C">
        <w:rPr>
          <w:rFonts w:ascii="Aptos" w:hAnsi="Aptos" w:eastAsia="Aptos" w:cs="Aptos"/>
          <w:noProof w:val="0"/>
          <w:sz w:val="24"/>
          <w:szCs w:val="24"/>
          <w:lang w:val="en-US"/>
        </w:rPr>
        <w:t xml:space="preserve"> (IP: </w:t>
      </w:r>
      <w:r w:rsidRPr="680CDFEC" w:rsidR="207C5A9C">
        <w:rPr>
          <w:rFonts w:ascii="Consolas" w:hAnsi="Consolas" w:eastAsia="Consolas" w:cs="Consolas"/>
          <w:noProof w:val="0"/>
          <w:sz w:val="24"/>
          <w:szCs w:val="24"/>
          <w:lang w:val="en-US"/>
        </w:rPr>
        <w:t>192.168.1.248</w:t>
      </w:r>
      <w:r w:rsidRPr="680CDFEC" w:rsidR="207C5A9C">
        <w:rPr>
          <w:rFonts w:ascii="Aptos" w:hAnsi="Aptos" w:eastAsia="Aptos" w:cs="Aptos"/>
          <w:noProof w:val="0"/>
          <w:sz w:val="24"/>
          <w:szCs w:val="24"/>
          <w:lang w:val="en-US"/>
        </w:rPr>
        <w:t xml:space="preserve">) sends messages to the server, which are relayed back to connected clients like </w:t>
      </w:r>
      <w:r w:rsidRPr="680CDFEC" w:rsidR="207C5A9C">
        <w:rPr>
          <w:rFonts w:ascii="Consolas" w:hAnsi="Consolas" w:eastAsia="Consolas" w:cs="Consolas"/>
          <w:noProof w:val="0"/>
          <w:sz w:val="24"/>
          <w:szCs w:val="24"/>
          <w:lang w:val="en-US"/>
        </w:rPr>
        <w:t>Tony</w:t>
      </w:r>
      <w:r w:rsidRPr="680CDFEC" w:rsidR="207C5A9C">
        <w:rPr>
          <w:rFonts w:ascii="Aptos" w:hAnsi="Aptos" w:eastAsia="Aptos" w:cs="Aptos"/>
          <w:noProof w:val="0"/>
          <w:sz w:val="24"/>
          <w:szCs w:val="24"/>
          <w:lang w:val="en-US"/>
        </w:rPr>
        <w:t xml:space="preserve"> (IP: </w:t>
      </w:r>
      <w:r w:rsidRPr="680CDFEC" w:rsidR="207C5A9C">
        <w:rPr>
          <w:rFonts w:ascii="Consolas" w:hAnsi="Consolas" w:eastAsia="Consolas" w:cs="Consolas"/>
          <w:noProof w:val="0"/>
          <w:sz w:val="24"/>
          <w:szCs w:val="24"/>
          <w:lang w:val="en-US"/>
        </w:rPr>
        <w:t>127.0.0.1</w:t>
      </w:r>
      <w:r w:rsidRPr="680CDFEC" w:rsidR="207C5A9C">
        <w:rPr>
          <w:rFonts w:ascii="Aptos" w:hAnsi="Aptos" w:eastAsia="Aptos" w:cs="Aptos"/>
          <w:noProof w:val="0"/>
          <w:sz w:val="24"/>
          <w:szCs w:val="24"/>
          <w:lang w:val="en-US"/>
        </w:rPr>
        <w:t>). Con</w:t>
      </w:r>
      <w:r w:rsidRPr="680CDFEC" w:rsidR="0FD46F31">
        <w:rPr>
          <w:rFonts w:ascii="Aptos" w:hAnsi="Aptos" w:eastAsia="Aptos" w:cs="Aptos"/>
          <w:noProof w:val="0"/>
          <w:sz w:val="24"/>
          <w:szCs w:val="24"/>
          <w:lang w:val="en-US"/>
        </w:rPr>
        <w:t>firming</w:t>
      </w:r>
      <w:r w:rsidRPr="680CDFEC" w:rsidR="207C5A9C">
        <w:rPr>
          <w:rFonts w:ascii="Aptos" w:hAnsi="Aptos" w:eastAsia="Aptos" w:cs="Aptos"/>
          <w:noProof w:val="0"/>
          <w:sz w:val="24"/>
          <w:szCs w:val="24"/>
          <w:lang w:val="en-US"/>
        </w:rPr>
        <w:t xml:space="preserve"> that the server is successfully broadcasting messages to all active clients. TCP packets labeled </w:t>
      </w:r>
      <w:r w:rsidRPr="680CDFEC" w:rsidR="207C5A9C">
        <w:rPr>
          <w:rFonts w:ascii="Consolas" w:hAnsi="Consolas" w:eastAsia="Consolas" w:cs="Consolas"/>
          <w:noProof w:val="0"/>
          <w:sz w:val="24"/>
          <w:szCs w:val="24"/>
          <w:lang w:val="en-US"/>
        </w:rPr>
        <w:t>[PSH, ACK]</w:t>
      </w:r>
      <w:r w:rsidRPr="680CDFEC" w:rsidR="207C5A9C">
        <w:rPr>
          <w:rFonts w:ascii="Aptos" w:hAnsi="Aptos" w:eastAsia="Aptos" w:cs="Aptos"/>
          <w:noProof w:val="0"/>
          <w:sz w:val="24"/>
          <w:szCs w:val="24"/>
          <w:lang w:val="en-US"/>
        </w:rPr>
        <w:t xml:space="preserve"> typically signify data transmissions, confirming that the messages are relayed as expected.</w:t>
      </w:r>
    </w:p>
    <w:p xmlns:wp14="http://schemas.microsoft.com/office/word/2010/wordml" w:rsidP="680CDFEC" wp14:paraId="3008CE37" wp14:textId="3AFB18CF">
      <w:pPr>
        <w:pStyle w:val="Heading3"/>
        <w:spacing w:before="281" w:beforeAutospacing="off" w:after="281" w:afterAutospacing="off"/>
      </w:pPr>
      <w:r w:rsidRPr="680CDFEC" w:rsidR="207C5A9C">
        <w:rPr>
          <w:rFonts w:ascii="Aptos" w:hAnsi="Aptos" w:eastAsia="Aptos" w:cs="Aptos"/>
          <w:b w:val="1"/>
          <w:bCs w:val="1"/>
          <w:noProof w:val="0"/>
          <w:sz w:val="28"/>
          <w:szCs w:val="28"/>
          <w:lang w:val="en-US"/>
        </w:rPr>
        <w:t>3. Client Connection and Disconnection</w:t>
      </w:r>
    </w:p>
    <w:p xmlns:wp14="http://schemas.microsoft.com/office/word/2010/wordml" w:rsidP="680CDFEC" wp14:paraId="61315EEF" wp14:textId="69E7EE3C">
      <w:pPr>
        <w:pStyle w:val="Normal"/>
        <w:spacing w:before="0" w:beforeAutospacing="off" w:after="0" w:afterAutospacing="off"/>
        <w:ind w:left="0" w:firstLine="720"/>
        <w:rPr>
          <w:rFonts w:ascii="Aptos" w:hAnsi="Aptos" w:eastAsia="Aptos" w:cs="Aptos"/>
          <w:noProof w:val="0"/>
          <w:sz w:val="24"/>
          <w:szCs w:val="24"/>
          <w:lang w:val="en-US"/>
        </w:rPr>
      </w:pPr>
      <w:r w:rsidRPr="680CDFEC" w:rsidR="207C5A9C">
        <w:rPr>
          <w:rFonts w:ascii="Aptos" w:hAnsi="Aptos" w:eastAsia="Aptos" w:cs="Aptos"/>
          <w:noProof w:val="0"/>
          <w:sz w:val="24"/>
          <w:szCs w:val="24"/>
          <w:lang w:val="en-US"/>
        </w:rPr>
        <w:t xml:space="preserve">The logs display when clients connect and disconnect. In the screenshots, it shows clients joining and leaving, along with messages in the server logs, which match the TCP reset packets (e.g., </w:t>
      </w:r>
      <w:r w:rsidRPr="680CDFEC" w:rsidR="207C5A9C">
        <w:rPr>
          <w:rFonts w:ascii="Consolas" w:hAnsi="Consolas" w:eastAsia="Consolas" w:cs="Consolas"/>
          <w:noProof w:val="0"/>
          <w:sz w:val="24"/>
          <w:szCs w:val="24"/>
          <w:lang w:val="en-US"/>
        </w:rPr>
        <w:t>RST</w:t>
      </w:r>
      <w:r w:rsidRPr="680CDFEC" w:rsidR="207C5A9C">
        <w:rPr>
          <w:rFonts w:ascii="Aptos" w:hAnsi="Aptos" w:eastAsia="Aptos" w:cs="Aptos"/>
          <w:noProof w:val="0"/>
          <w:sz w:val="24"/>
          <w:szCs w:val="24"/>
          <w:lang w:val="en-US"/>
        </w:rPr>
        <w:t>).</w:t>
      </w:r>
      <w:r w:rsidRPr="680CDFEC" w:rsidR="284E4564">
        <w:rPr>
          <w:rFonts w:ascii="Aptos" w:hAnsi="Aptos" w:eastAsia="Aptos" w:cs="Aptos"/>
          <w:noProof w:val="0"/>
          <w:sz w:val="24"/>
          <w:szCs w:val="24"/>
          <w:lang w:val="en-US"/>
        </w:rPr>
        <w:t xml:space="preserve"> </w:t>
      </w:r>
      <w:r w:rsidRPr="680CDFEC" w:rsidR="207C5A9C">
        <w:rPr>
          <w:rFonts w:ascii="Aptos" w:hAnsi="Aptos" w:eastAsia="Aptos" w:cs="Aptos"/>
          <w:noProof w:val="0"/>
          <w:sz w:val="24"/>
          <w:szCs w:val="24"/>
          <w:lang w:val="en-US"/>
        </w:rPr>
        <w:t xml:space="preserve">The </w:t>
      </w:r>
      <w:r w:rsidRPr="680CDFEC" w:rsidR="207C5A9C">
        <w:rPr>
          <w:rFonts w:ascii="Consolas" w:hAnsi="Consolas" w:eastAsia="Consolas" w:cs="Consolas"/>
          <w:noProof w:val="0"/>
          <w:sz w:val="24"/>
          <w:szCs w:val="24"/>
          <w:lang w:val="en-US"/>
        </w:rPr>
        <w:t>RST</w:t>
      </w:r>
      <w:r w:rsidRPr="680CDFEC" w:rsidR="207C5A9C">
        <w:rPr>
          <w:rFonts w:ascii="Aptos" w:hAnsi="Aptos" w:eastAsia="Aptos" w:cs="Aptos"/>
          <w:noProof w:val="0"/>
          <w:sz w:val="24"/>
          <w:szCs w:val="24"/>
          <w:lang w:val="en-US"/>
        </w:rPr>
        <w:t xml:space="preserve"> packets </w:t>
      </w:r>
      <w:r w:rsidRPr="680CDFEC" w:rsidR="207C5A9C">
        <w:rPr>
          <w:rFonts w:ascii="Aptos" w:hAnsi="Aptos" w:eastAsia="Aptos" w:cs="Aptos"/>
          <w:noProof w:val="0"/>
          <w:sz w:val="24"/>
          <w:szCs w:val="24"/>
          <w:lang w:val="en-US"/>
        </w:rPr>
        <w:t>indicate</w:t>
      </w:r>
      <w:r w:rsidRPr="680CDFEC" w:rsidR="207C5A9C">
        <w:rPr>
          <w:rFonts w:ascii="Aptos" w:hAnsi="Aptos" w:eastAsia="Aptos" w:cs="Aptos"/>
          <w:noProof w:val="0"/>
          <w:sz w:val="24"/>
          <w:szCs w:val="24"/>
          <w:lang w:val="en-US"/>
        </w:rPr>
        <w:t xml:space="preserve"> disconnections</w:t>
      </w:r>
      <w:r w:rsidRPr="680CDFEC" w:rsidR="0B7EBB11">
        <w:rPr>
          <w:rFonts w:ascii="Aptos" w:hAnsi="Aptos" w:eastAsia="Aptos" w:cs="Aptos"/>
          <w:noProof w:val="0"/>
          <w:sz w:val="24"/>
          <w:szCs w:val="24"/>
          <w:lang w:val="en-US"/>
        </w:rPr>
        <w:t>.</w:t>
      </w:r>
      <w:r w:rsidRPr="680CDFEC" w:rsidR="207C5A9C">
        <w:rPr>
          <w:rFonts w:ascii="Aptos" w:hAnsi="Aptos" w:eastAsia="Aptos" w:cs="Aptos"/>
          <w:noProof w:val="0"/>
          <w:sz w:val="24"/>
          <w:szCs w:val="24"/>
          <w:lang w:val="en-US"/>
        </w:rPr>
        <w:t xml:space="preserve"> This signifies the end of a session. The server logs correctly reflect the changes in client connections, which align with the </w:t>
      </w:r>
      <w:r w:rsidRPr="680CDFEC" w:rsidR="207C5A9C">
        <w:rPr>
          <w:rFonts w:ascii="Consolas" w:hAnsi="Consolas" w:eastAsia="Consolas" w:cs="Consolas"/>
          <w:noProof w:val="0"/>
          <w:sz w:val="24"/>
          <w:szCs w:val="24"/>
          <w:lang w:val="en-US"/>
        </w:rPr>
        <w:t>RST</w:t>
      </w:r>
      <w:r w:rsidRPr="680CDFEC" w:rsidR="207C5A9C">
        <w:rPr>
          <w:rFonts w:ascii="Aptos" w:hAnsi="Aptos" w:eastAsia="Aptos" w:cs="Aptos"/>
          <w:noProof w:val="0"/>
          <w:sz w:val="24"/>
          <w:szCs w:val="24"/>
          <w:lang w:val="en-US"/>
        </w:rPr>
        <w:t xml:space="preserve"> packets in Wireshark.</w:t>
      </w:r>
    </w:p>
    <w:p xmlns:wp14="http://schemas.microsoft.com/office/word/2010/wordml" w:rsidP="680CDFEC" wp14:paraId="0A5D9678" wp14:textId="5B21BD66">
      <w:pPr>
        <w:pStyle w:val="Heading3"/>
        <w:spacing w:before="281" w:beforeAutospacing="off" w:after="281" w:afterAutospacing="off"/>
      </w:pPr>
      <w:r w:rsidRPr="680CDFEC" w:rsidR="207C5A9C">
        <w:rPr>
          <w:rFonts w:ascii="Aptos" w:hAnsi="Aptos" w:eastAsia="Aptos" w:cs="Aptos"/>
          <w:b w:val="1"/>
          <w:bCs w:val="1"/>
          <w:noProof w:val="0"/>
          <w:sz w:val="28"/>
          <w:szCs w:val="28"/>
          <w:lang w:val="en-US"/>
        </w:rPr>
        <w:t>4. Private Messaging Verification</w:t>
      </w:r>
    </w:p>
    <w:p xmlns:wp14="http://schemas.microsoft.com/office/word/2010/wordml" w:rsidP="680CDFEC" wp14:paraId="0C166419" wp14:textId="3C1C7209">
      <w:pPr>
        <w:pStyle w:val="Normal"/>
        <w:spacing w:before="0" w:beforeAutospacing="off" w:after="0" w:afterAutospacing="off"/>
        <w:ind w:left="0" w:firstLine="720"/>
        <w:rPr>
          <w:rFonts w:ascii="Aptos" w:hAnsi="Aptos" w:eastAsia="Aptos" w:cs="Aptos"/>
          <w:noProof w:val="0"/>
          <w:sz w:val="24"/>
          <w:szCs w:val="24"/>
          <w:lang w:val="en-US"/>
        </w:rPr>
      </w:pPr>
      <w:r w:rsidRPr="680CDFEC" w:rsidR="207C5A9C">
        <w:rPr>
          <w:rFonts w:ascii="Aptos" w:hAnsi="Aptos" w:eastAsia="Aptos" w:cs="Aptos"/>
          <w:noProof w:val="0"/>
          <w:sz w:val="24"/>
          <w:szCs w:val="24"/>
          <w:lang w:val="en-US"/>
        </w:rPr>
        <w:t xml:space="preserve">Although the exact packet contents are not visible in the screenshots, it would be expected that private messages would have unique identifiers in the data payload to </w:t>
      </w:r>
      <w:r w:rsidRPr="680CDFEC" w:rsidR="207C5A9C">
        <w:rPr>
          <w:rFonts w:ascii="Aptos" w:hAnsi="Aptos" w:eastAsia="Aptos" w:cs="Aptos"/>
          <w:noProof w:val="0"/>
          <w:sz w:val="24"/>
          <w:szCs w:val="24"/>
          <w:lang w:val="en-US"/>
        </w:rPr>
        <w:t>indicate</w:t>
      </w:r>
      <w:r w:rsidRPr="680CDFEC" w:rsidR="207C5A9C">
        <w:rPr>
          <w:rFonts w:ascii="Aptos" w:hAnsi="Aptos" w:eastAsia="Aptos" w:cs="Aptos"/>
          <w:noProof w:val="0"/>
          <w:sz w:val="24"/>
          <w:szCs w:val="24"/>
          <w:lang w:val="en-US"/>
        </w:rPr>
        <w:t xml:space="preserve"> thei</w:t>
      </w:r>
      <w:r w:rsidRPr="680CDFEC" w:rsidR="207C5A9C">
        <w:rPr>
          <w:rFonts w:ascii="Aptos" w:hAnsi="Aptos" w:eastAsia="Aptos" w:cs="Aptos"/>
          <w:noProof w:val="0"/>
          <w:sz w:val="24"/>
          <w:szCs w:val="24"/>
          <w:lang w:val="en-US"/>
        </w:rPr>
        <w:t>r target</w:t>
      </w:r>
      <w:r w:rsidRPr="680CDFEC" w:rsidR="207C5A9C">
        <w:rPr>
          <w:rFonts w:ascii="Aptos" w:hAnsi="Aptos" w:eastAsia="Aptos" w:cs="Aptos"/>
          <w:noProof w:val="0"/>
          <w:sz w:val="24"/>
          <w:szCs w:val="24"/>
          <w:lang w:val="en-US"/>
        </w:rPr>
        <w:t>ed recipient.</w:t>
      </w:r>
      <w:r w:rsidRPr="680CDFEC" w:rsidR="6E29C7A1">
        <w:rPr>
          <w:rFonts w:ascii="Aptos" w:hAnsi="Aptos" w:eastAsia="Aptos" w:cs="Aptos"/>
          <w:noProof w:val="0"/>
          <w:sz w:val="24"/>
          <w:szCs w:val="24"/>
          <w:lang w:val="en-US"/>
        </w:rPr>
        <w:t xml:space="preserve"> </w:t>
      </w:r>
      <w:r w:rsidRPr="680CDFEC" w:rsidR="207C5A9C">
        <w:rPr>
          <w:rFonts w:ascii="Aptos" w:hAnsi="Aptos" w:eastAsia="Aptos" w:cs="Aptos"/>
          <w:noProof w:val="0"/>
          <w:sz w:val="24"/>
          <w:szCs w:val="24"/>
          <w:lang w:val="en-US"/>
        </w:rPr>
        <w:t>If the chat application includes private messaging, you could look for specific data strings or payloads addressed to individual IPs without a broadcast indicator. Unfortunately, without seeing this in the capture, the functionality cannot be fully verified.</w:t>
      </w:r>
    </w:p>
    <w:p xmlns:wp14="http://schemas.microsoft.com/office/word/2010/wordml" w:rsidP="680CDFEC" wp14:paraId="40CCC812" wp14:textId="4667C389">
      <w:pPr>
        <w:pStyle w:val="Heading3"/>
        <w:spacing w:before="281" w:beforeAutospacing="off" w:after="281" w:afterAutospacing="off"/>
      </w:pPr>
      <w:r w:rsidRPr="680CDFEC" w:rsidR="207C5A9C">
        <w:rPr>
          <w:rFonts w:ascii="Aptos" w:hAnsi="Aptos" w:eastAsia="Aptos" w:cs="Aptos"/>
          <w:b w:val="1"/>
          <w:bCs w:val="1"/>
          <w:noProof w:val="0"/>
          <w:sz w:val="28"/>
          <w:szCs w:val="28"/>
          <w:lang w:val="en-US"/>
        </w:rPr>
        <w:t>5. Errors or Reset Packets</w:t>
      </w:r>
    </w:p>
    <w:p xmlns:wp14="http://schemas.microsoft.com/office/word/2010/wordml" w:rsidP="680CDFEC" wp14:paraId="02B87D73" wp14:textId="15C66B75">
      <w:pPr>
        <w:pStyle w:val="Normal"/>
        <w:spacing w:before="0" w:beforeAutospacing="off" w:after="0" w:afterAutospacing="off"/>
        <w:ind w:left="0"/>
        <w:rPr>
          <w:rFonts w:ascii="Aptos" w:hAnsi="Aptos" w:eastAsia="Aptos" w:cs="Aptos"/>
          <w:noProof w:val="0"/>
          <w:sz w:val="24"/>
          <w:szCs w:val="24"/>
          <w:lang w:val="en-US"/>
        </w:rPr>
      </w:pPr>
      <w:r w:rsidRPr="680CDFEC" w:rsidR="207C5A9C">
        <w:rPr>
          <w:rFonts w:ascii="Aptos" w:hAnsi="Aptos" w:eastAsia="Aptos" w:cs="Aptos"/>
          <w:noProof w:val="0"/>
          <w:sz w:val="24"/>
          <w:szCs w:val="24"/>
          <w:lang w:val="en-US"/>
        </w:rPr>
        <w:t xml:space="preserve">Some </w:t>
      </w:r>
      <w:r w:rsidRPr="680CDFEC" w:rsidR="207C5A9C">
        <w:rPr>
          <w:rFonts w:ascii="Consolas" w:hAnsi="Consolas" w:eastAsia="Consolas" w:cs="Consolas"/>
          <w:noProof w:val="0"/>
          <w:sz w:val="24"/>
          <w:szCs w:val="24"/>
          <w:lang w:val="en-US"/>
        </w:rPr>
        <w:t>RST</w:t>
      </w:r>
      <w:r w:rsidRPr="680CDFEC" w:rsidR="207C5A9C">
        <w:rPr>
          <w:rFonts w:ascii="Aptos" w:hAnsi="Aptos" w:eastAsia="Aptos" w:cs="Aptos"/>
          <w:noProof w:val="0"/>
          <w:sz w:val="24"/>
          <w:szCs w:val="24"/>
          <w:lang w:val="en-US"/>
        </w:rPr>
        <w:t xml:space="preserve"> (Reset) packets are visible in the capture.</w:t>
      </w:r>
      <w:r w:rsidRPr="680CDFEC" w:rsidR="373B33FD">
        <w:rPr>
          <w:rFonts w:ascii="Aptos" w:hAnsi="Aptos" w:eastAsia="Aptos" w:cs="Aptos"/>
          <w:noProof w:val="0"/>
          <w:sz w:val="24"/>
          <w:szCs w:val="24"/>
          <w:lang w:val="en-US"/>
        </w:rPr>
        <w:t xml:space="preserve"> </w:t>
      </w:r>
    </w:p>
    <w:p xmlns:wp14="http://schemas.microsoft.com/office/word/2010/wordml" w:rsidP="680CDFEC" wp14:paraId="68E99643" wp14:textId="2D5CE1CF">
      <w:pPr>
        <w:pStyle w:val="ListParagraph"/>
        <w:numPr>
          <w:ilvl w:val="0"/>
          <w:numId w:val="10"/>
        </w:numPr>
        <w:spacing w:before="0" w:beforeAutospacing="off" w:after="0" w:afterAutospacing="off"/>
        <w:rPr>
          <w:rFonts w:ascii="Aptos" w:hAnsi="Aptos" w:eastAsia="Aptos" w:cs="Aptos"/>
          <w:noProof w:val="0"/>
          <w:sz w:val="24"/>
          <w:szCs w:val="24"/>
          <w:lang w:val="en-US"/>
        </w:rPr>
      </w:pPr>
      <w:r w:rsidRPr="680CDFEC" w:rsidR="207C5A9C">
        <w:rPr>
          <w:rFonts w:ascii="Aptos" w:hAnsi="Aptos" w:eastAsia="Aptos" w:cs="Aptos"/>
          <w:noProof w:val="0"/>
          <w:sz w:val="24"/>
          <w:szCs w:val="24"/>
          <w:lang w:val="en-US"/>
        </w:rPr>
        <w:t xml:space="preserve">These packets may be due to clients disconnecting or application errors. </w:t>
      </w:r>
      <w:r w:rsidRPr="680CDFEC" w:rsidR="207C5A9C">
        <w:rPr>
          <w:rFonts w:ascii="Aptos" w:hAnsi="Aptos" w:eastAsia="Aptos" w:cs="Aptos"/>
          <w:noProof w:val="0"/>
          <w:sz w:val="24"/>
          <w:szCs w:val="24"/>
          <w:lang w:val="en-US"/>
        </w:rPr>
        <w:t>It’s</w:t>
      </w:r>
      <w:r w:rsidRPr="680CDFEC" w:rsidR="207C5A9C">
        <w:rPr>
          <w:rFonts w:ascii="Aptos" w:hAnsi="Aptos" w:eastAsia="Aptos" w:cs="Aptos"/>
          <w:noProof w:val="0"/>
          <w:sz w:val="24"/>
          <w:szCs w:val="24"/>
          <w:lang w:val="en-US"/>
        </w:rPr>
        <w:t xml:space="preserve"> essential to </w:t>
      </w:r>
      <w:r w:rsidRPr="680CDFEC" w:rsidR="207C5A9C">
        <w:rPr>
          <w:rFonts w:ascii="Aptos" w:hAnsi="Aptos" w:eastAsia="Aptos" w:cs="Aptos"/>
          <w:noProof w:val="0"/>
          <w:sz w:val="24"/>
          <w:szCs w:val="24"/>
          <w:lang w:val="en-US"/>
        </w:rPr>
        <w:t>monitor</w:t>
      </w:r>
      <w:r w:rsidRPr="680CDFEC" w:rsidR="207C5A9C">
        <w:rPr>
          <w:rFonts w:ascii="Aptos" w:hAnsi="Aptos" w:eastAsia="Aptos" w:cs="Aptos"/>
          <w:noProof w:val="0"/>
          <w:sz w:val="24"/>
          <w:szCs w:val="24"/>
          <w:lang w:val="en-US"/>
        </w:rPr>
        <w:t xml:space="preserve"> these occurrences, as frequent resets could </w:t>
      </w:r>
      <w:r w:rsidRPr="680CDFEC" w:rsidR="207C5A9C">
        <w:rPr>
          <w:rFonts w:ascii="Aptos" w:hAnsi="Aptos" w:eastAsia="Aptos" w:cs="Aptos"/>
          <w:noProof w:val="0"/>
          <w:sz w:val="24"/>
          <w:szCs w:val="24"/>
          <w:lang w:val="en-US"/>
        </w:rPr>
        <w:t>indicate</w:t>
      </w:r>
      <w:r w:rsidRPr="680CDFEC" w:rsidR="207C5A9C">
        <w:rPr>
          <w:rFonts w:ascii="Aptos" w:hAnsi="Aptos" w:eastAsia="Aptos" w:cs="Aptos"/>
          <w:noProof w:val="0"/>
          <w:sz w:val="24"/>
          <w:szCs w:val="24"/>
          <w:lang w:val="en-US"/>
        </w:rPr>
        <w:t xml:space="preserve"> an issue with session management or network stability.</w:t>
      </w:r>
    </w:p>
    <w:p xmlns:wp14="http://schemas.microsoft.com/office/word/2010/wordml" w:rsidP="680CDFEC" wp14:paraId="76133FAA" wp14:textId="126F4A5D">
      <w:pPr>
        <w:pStyle w:val="Heading3"/>
        <w:spacing w:before="281" w:beforeAutospacing="off" w:after="281" w:afterAutospacing="off"/>
      </w:pPr>
      <w:r w:rsidRPr="680CDFEC" w:rsidR="207C5A9C">
        <w:rPr>
          <w:rFonts w:ascii="Aptos" w:hAnsi="Aptos" w:eastAsia="Aptos" w:cs="Aptos"/>
          <w:b w:val="1"/>
          <w:bCs w:val="1"/>
          <w:noProof w:val="0"/>
          <w:sz w:val="28"/>
          <w:szCs w:val="28"/>
          <w:lang w:val="en-US"/>
        </w:rPr>
        <w:t>6. Data Integrity and Complete Message Delivery</w:t>
      </w:r>
    </w:p>
    <w:p xmlns:wp14="http://schemas.microsoft.com/office/word/2010/wordml" w:rsidP="680CDFEC" wp14:paraId="736BB7A6" wp14:textId="11C2E8FE">
      <w:pPr>
        <w:pStyle w:val="Normal"/>
        <w:spacing w:before="0" w:beforeAutospacing="off" w:after="0" w:afterAutospacing="off"/>
        <w:ind w:left="0" w:firstLine="720"/>
        <w:rPr>
          <w:rFonts w:ascii="Aptos" w:hAnsi="Aptos" w:eastAsia="Aptos" w:cs="Aptos"/>
          <w:noProof w:val="0"/>
          <w:sz w:val="24"/>
          <w:szCs w:val="24"/>
          <w:lang w:val="en-US"/>
        </w:rPr>
      </w:pPr>
      <w:r w:rsidRPr="680CDFEC" w:rsidR="207C5A9C">
        <w:rPr>
          <w:rFonts w:ascii="Aptos" w:hAnsi="Aptos" w:eastAsia="Aptos" w:cs="Aptos"/>
          <w:noProof w:val="0"/>
          <w:sz w:val="24"/>
          <w:szCs w:val="24"/>
          <w:lang w:val="en-US"/>
        </w:rPr>
        <w:t xml:space="preserve">TCP packets show </w:t>
      </w:r>
      <w:r w:rsidRPr="680CDFEC" w:rsidR="207C5A9C">
        <w:rPr>
          <w:rFonts w:ascii="Consolas" w:hAnsi="Consolas" w:eastAsia="Consolas" w:cs="Consolas"/>
          <w:noProof w:val="0"/>
          <w:sz w:val="24"/>
          <w:szCs w:val="24"/>
          <w:lang w:val="en-US"/>
        </w:rPr>
        <w:t>ACK</w:t>
      </w:r>
      <w:r w:rsidRPr="680CDFEC" w:rsidR="207C5A9C">
        <w:rPr>
          <w:rFonts w:ascii="Aptos" w:hAnsi="Aptos" w:eastAsia="Aptos" w:cs="Aptos"/>
          <w:noProof w:val="0"/>
          <w:sz w:val="24"/>
          <w:szCs w:val="24"/>
          <w:lang w:val="en-US"/>
        </w:rPr>
        <w:t xml:space="preserve"> for each segment, which confirms delivery. No visible packet fragmentation or </w:t>
      </w:r>
      <w:r w:rsidRPr="680CDFEC" w:rsidR="207C5A9C">
        <w:rPr>
          <w:rFonts w:ascii="Consolas" w:hAnsi="Consolas" w:eastAsia="Consolas" w:cs="Consolas"/>
          <w:noProof w:val="0"/>
          <w:sz w:val="24"/>
          <w:szCs w:val="24"/>
          <w:lang w:val="en-US"/>
        </w:rPr>
        <w:t>FIN</w:t>
      </w:r>
      <w:r w:rsidRPr="680CDFEC" w:rsidR="207C5A9C">
        <w:rPr>
          <w:rFonts w:ascii="Aptos" w:hAnsi="Aptos" w:eastAsia="Aptos" w:cs="Aptos"/>
          <w:noProof w:val="0"/>
          <w:sz w:val="24"/>
          <w:szCs w:val="24"/>
          <w:lang w:val="en-US"/>
        </w:rPr>
        <w:t>-based interruptions for incomplete transmissions.</w:t>
      </w:r>
      <w:r w:rsidRPr="680CDFEC" w:rsidR="30378098">
        <w:rPr>
          <w:rFonts w:ascii="Aptos" w:hAnsi="Aptos" w:eastAsia="Aptos" w:cs="Aptos"/>
          <w:noProof w:val="0"/>
          <w:sz w:val="24"/>
          <w:szCs w:val="24"/>
          <w:lang w:val="en-US"/>
        </w:rPr>
        <w:t xml:space="preserve"> </w:t>
      </w:r>
      <w:r w:rsidRPr="680CDFEC" w:rsidR="30378098">
        <w:rPr>
          <w:rFonts w:ascii="Aptos" w:hAnsi="Aptos" w:eastAsia="Aptos" w:cs="Aptos"/>
          <w:noProof w:val="0"/>
          <w:sz w:val="24"/>
          <w:szCs w:val="24"/>
          <w:lang w:val="en-US"/>
        </w:rPr>
        <w:t>Message</w:t>
      </w:r>
      <w:r w:rsidRPr="680CDFEC" w:rsidR="207C5A9C">
        <w:rPr>
          <w:rFonts w:ascii="Aptos" w:hAnsi="Aptos" w:eastAsia="Aptos" w:cs="Aptos"/>
          <w:noProof w:val="0"/>
          <w:sz w:val="24"/>
          <w:szCs w:val="24"/>
          <w:lang w:val="en-US"/>
        </w:rPr>
        <w:t xml:space="preserve"> delivery is stable and complete without issues, as TCP inherently ensures the complete and ordered delivery of data segments.</w:t>
      </w:r>
    </w:p>
    <w:p xmlns:wp14="http://schemas.microsoft.com/office/word/2010/wordml" w:rsidP="680CDFEC" wp14:paraId="0DF2D0F8" wp14:textId="6701563C">
      <w:pPr>
        <w:pStyle w:val="Heading3"/>
        <w:spacing w:before="281" w:beforeAutospacing="off" w:after="281" w:afterAutospacing="off"/>
      </w:pPr>
      <w:r w:rsidRPr="680CDFEC" w:rsidR="207C5A9C">
        <w:rPr>
          <w:rFonts w:ascii="Aptos" w:hAnsi="Aptos" w:eastAsia="Aptos" w:cs="Aptos"/>
          <w:b w:val="1"/>
          <w:bCs w:val="1"/>
          <w:noProof w:val="0"/>
          <w:sz w:val="28"/>
          <w:szCs w:val="28"/>
          <w:lang w:val="en-US"/>
        </w:rPr>
        <w:t>7. Filtering for Relevant Data</w:t>
      </w:r>
    </w:p>
    <w:p xmlns:wp14="http://schemas.microsoft.com/office/word/2010/wordml" w:rsidP="680CDFEC" wp14:paraId="458573A8" wp14:textId="72198CBD">
      <w:pPr>
        <w:pStyle w:val="Normal"/>
        <w:spacing w:before="0" w:beforeAutospacing="off" w:after="0" w:afterAutospacing="off"/>
        <w:ind w:left="0" w:firstLine="720"/>
        <w:rPr>
          <w:rFonts w:ascii="Aptos" w:hAnsi="Aptos" w:eastAsia="Aptos" w:cs="Aptos"/>
          <w:noProof w:val="0"/>
          <w:sz w:val="24"/>
          <w:szCs w:val="24"/>
          <w:lang w:val="en-US"/>
        </w:rPr>
      </w:pPr>
      <w:r w:rsidRPr="680CDFEC" w:rsidR="207C5A9C">
        <w:rPr>
          <w:rFonts w:ascii="Aptos" w:hAnsi="Aptos" w:eastAsia="Aptos" w:cs="Aptos"/>
          <w:noProof w:val="0"/>
          <w:sz w:val="24"/>
          <w:szCs w:val="24"/>
          <w:lang w:val="en-US"/>
        </w:rPr>
        <w:t xml:space="preserve">Filters such as </w:t>
      </w:r>
      <w:r w:rsidRPr="680CDFEC" w:rsidR="207C5A9C">
        <w:rPr>
          <w:rFonts w:ascii="Consolas" w:hAnsi="Consolas" w:eastAsia="Consolas" w:cs="Consolas"/>
          <w:noProof w:val="0"/>
          <w:sz w:val="24"/>
          <w:szCs w:val="24"/>
          <w:lang w:val="en-US"/>
        </w:rPr>
        <w:t>tcp.port</w:t>
      </w:r>
      <w:r w:rsidRPr="680CDFEC" w:rsidR="207C5A9C">
        <w:rPr>
          <w:rFonts w:ascii="Consolas" w:hAnsi="Consolas" w:eastAsia="Consolas" w:cs="Consolas"/>
          <w:noProof w:val="0"/>
          <w:sz w:val="24"/>
          <w:szCs w:val="24"/>
          <w:lang w:val="en-US"/>
        </w:rPr>
        <w:t xml:space="preserve"> == 5000</w:t>
      </w:r>
      <w:r w:rsidRPr="680CDFEC" w:rsidR="207C5A9C">
        <w:rPr>
          <w:rFonts w:ascii="Aptos" w:hAnsi="Aptos" w:eastAsia="Aptos" w:cs="Aptos"/>
          <w:noProof w:val="0"/>
          <w:sz w:val="24"/>
          <w:szCs w:val="24"/>
          <w:lang w:val="en-US"/>
        </w:rPr>
        <w:t xml:space="preserve"> have been applied in Wireshark to narrow down relevant traffic.</w:t>
      </w:r>
      <w:r w:rsidRPr="680CDFEC" w:rsidR="0F9152B4">
        <w:rPr>
          <w:rFonts w:ascii="Aptos" w:hAnsi="Aptos" w:eastAsia="Aptos" w:cs="Aptos"/>
          <w:noProof w:val="0"/>
          <w:sz w:val="24"/>
          <w:szCs w:val="24"/>
          <w:lang w:val="en-US"/>
        </w:rPr>
        <w:t xml:space="preserve"> </w:t>
      </w:r>
      <w:r w:rsidRPr="680CDFEC" w:rsidR="207C5A9C">
        <w:rPr>
          <w:rFonts w:ascii="Aptos" w:hAnsi="Aptos" w:eastAsia="Aptos" w:cs="Aptos"/>
          <w:noProof w:val="0"/>
          <w:sz w:val="24"/>
          <w:szCs w:val="24"/>
          <w:lang w:val="en-US"/>
        </w:rPr>
        <w:t xml:space="preserve"> This filter is effective for isolating traffic on port 5000, which your application uses. Additionally, filtering by IP addresses (e.g., </w:t>
      </w:r>
      <w:r w:rsidRPr="680CDFEC" w:rsidR="207C5A9C">
        <w:rPr>
          <w:rFonts w:ascii="Consolas" w:hAnsi="Consolas" w:eastAsia="Consolas" w:cs="Consolas"/>
          <w:noProof w:val="0"/>
          <w:sz w:val="24"/>
          <w:szCs w:val="24"/>
          <w:lang w:val="en-US"/>
        </w:rPr>
        <w:t>192.168.1.248</w:t>
      </w:r>
      <w:r w:rsidRPr="680CDFEC" w:rsidR="207C5A9C">
        <w:rPr>
          <w:rFonts w:ascii="Aptos" w:hAnsi="Aptos" w:eastAsia="Aptos" w:cs="Aptos"/>
          <w:noProof w:val="0"/>
          <w:sz w:val="24"/>
          <w:szCs w:val="24"/>
          <w:lang w:val="en-US"/>
        </w:rPr>
        <w:t xml:space="preserve"> for the server) can help analyze client-server exchanges and confirm targeted communication.</w:t>
      </w:r>
    </w:p>
    <w:p xmlns:wp14="http://schemas.microsoft.com/office/word/2010/wordml" w:rsidP="680CDFEC" wp14:paraId="60B475AE" wp14:textId="51DF49B6">
      <w:pPr>
        <w:pStyle w:val="Heading3"/>
        <w:spacing w:before="281" w:beforeAutospacing="off" w:after="281" w:afterAutospacing="off"/>
      </w:pPr>
      <w:r w:rsidRPr="680CDFEC" w:rsidR="207C5A9C">
        <w:rPr>
          <w:rFonts w:ascii="Aptos" w:hAnsi="Aptos" w:eastAsia="Aptos" w:cs="Aptos"/>
          <w:b w:val="1"/>
          <w:bCs w:val="1"/>
          <w:noProof w:val="0"/>
          <w:sz w:val="28"/>
          <w:szCs w:val="28"/>
          <w:lang w:val="en-US"/>
        </w:rPr>
        <w:t>Conclusion</w:t>
      </w:r>
    </w:p>
    <w:p xmlns:wp14="http://schemas.microsoft.com/office/word/2010/wordml" w:rsidP="680CDFEC" wp14:paraId="1398CEBC" wp14:textId="31CC32F3">
      <w:pPr>
        <w:spacing w:before="240" w:beforeAutospacing="off" w:after="240" w:afterAutospacing="off"/>
      </w:pPr>
      <w:r w:rsidRPr="680CDFEC" w:rsidR="207C5A9C">
        <w:rPr>
          <w:rFonts w:ascii="Aptos" w:hAnsi="Aptos" w:eastAsia="Aptos" w:cs="Aptos"/>
          <w:noProof w:val="0"/>
          <w:sz w:val="24"/>
          <w:szCs w:val="24"/>
          <w:lang w:val="en-US"/>
        </w:rPr>
        <w:t>The captured data demonstrates a functioning chat server where TCP handshakes, data exchanges, connection/disconnection logs, and message relay appear to operate correctly. For further analysis:</w:t>
      </w:r>
    </w:p>
    <w:p xmlns:wp14="http://schemas.microsoft.com/office/word/2010/wordml" w:rsidP="680CDFEC" wp14:paraId="3123C5B8" wp14:textId="03FF315C">
      <w:pPr>
        <w:pStyle w:val="ListParagraph"/>
        <w:numPr>
          <w:ilvl w:val="0"/>
          <w:numId w:val="9"/>
        </w:numPr>
        <w:spacing w:before="0" w:beforeAutospacing="off" w:after="0" w:afterAutospacing="off"/>
        <w:rPr>
          <w:rFonts w:ascii="Aptos" w:hAnsi="Aptos" w:eastAsia="Aptos" w:cs="Aptos"/>
          <w:noProof w:val="0"/>
          <w:sz w:val="24"/>
          <w:szCs w:val="24"/>
          <w:lang w:val="en-US"/>
        </w:rPr>
      </w:pPr>
      <w:r w:rsidRPr="680CDFEC" w:rsidR="207C5A9C">
        <w:rPr>
          <w:rFonts w:ascii="Aptos" w:hAnsi="Aptos" w:eastAsia="Aptos" w:cs="Aptos"/>
          <w:b w:val="1"/>
          <w:bCs w:val="1"/>
          <w:noProof w:val="0"/>
          <w:sz w:val="24"/>
          <w:szCs w:val="24"/>
          <w:lang w:val="en-US"/>
        </w:rPr>
        <w:t>Check</w:t>
      </w:r>
      <w:r w:rsidRPr="680CDFEC" w:rsidR="207C5A9C">
        <w:rPr>
          <w:rFonts w:ascii="Aptos" w:hAnsi="Aptos" w:eastAsia="Aptos" w:cs="Aptos"/>
          <w:noProof w:val="0"/>
          <w:sz w:val="24"/>
          <w:szCs w:val="24"/>
          <w:lang w:val="en-US"/>
        </w:rPr>
        <w:t xml:space="preserve"> private messaging by inspecting payloads or unique identifiers in messages.</w:t>
      </w:r>
    </w:p>
    <w:p xmlns:wp14="http://schemas.microsoft.com/office/word/2010/wordml" w:rsidP="680CDFEC" wp14:paraId="4812C8D8" wp14:textId="1EBAF4F5">
      <w:pPr>
        <w:pStyle w:val="ListParagraph"/>
        <w:numPr>
          <w:ilvl w:val="0"/>
          <w:numId w:val="9"/>
        </w:numPr>
        <w:spacing w:before="0" w:beforeAutospacing="off" w:after="0" w:afterAutospacing="off"/>
        <w:rPr>
          <w:rFonts w:ascii="Aptos" w:hAnsi="Aptos" w:eastAsia="Aptos" w:cs="Aptos"/>
          <w:noProof w:val="0"/>
          <w:sz w:val="24"/>
          <w:szCs w:val="24"/>
          <w:lang w:val="en-US"/>
        </w:rPr>
      </w:pPr>
      <w:r w:rsidRPr="680CDFEC" w:rsidR="207C5A9C">
        <w:rPr>
          <w:rFonts w:ascii="Aptos" w:hAnsi="Aptos" w:eastAsia="Aptos" w:cs="Aptos"/>
          <w:b w:val="1"/>
          <w:bCs w:val="1"/>
          <w:noProof w:val="0"/>
          <w:sz w:val="24"/>
          <w:szCs w:val="24"/>
          <w:lang w:val="en-US"/>
        </w:rPr>
        <w:t>Monitor</w:t>
      </w:r>
      <w:r w:rsidRPr="680CDFEC" w:rsidR="207C5A9C">
        <w:rPr>
          <w:rFonts w:ascii="Aptos" w:hAnsi="Aptos" w:eastAsia="Aptos" w:cs="Aptos"/>
          <w:noProof w:val="0"/>
          <w:sz w:val="24"/>
          <w:szCs w:val="24"/>
          <w:lang w:val="en-US"/>
        </w:rPr>
        <w:t xml:space="preserve"> </w:t>
      </w:r>
      <w:r w:rsidRPr="680CDFEC" w:rsidR="207C5A9C">
        <w:rPr>
          <w:rFonts w:ascii="Consolas" w:hAnsi="Consolas" w:eastAsia="Consolas" w:cs="Consolas"/>
          <w:noProof w:val="0"/>
          <w:sz w:val="24"/>
          <w:szCs w:val="24"/>
          <w:lang w:val="en-US"/>
        </w:rPr>
        <w:t>RST</w:t>
      </w:r>
      <w:r w:rsidRPr="680CDFEC" w:rsidR="207C5A9C">
        <w:rPr>
          <w:rFonts w:ascii="Aptos" w:hAnsi="Aptos" w:eastAsia="Aptos" w:cs="Aptos"/>
          <w:noProof w:val="0"/>
          <w:sz w:val="24"/>
          <w:szCs w:val="24"/>
          <w:lang w:val="en-US"/>
        </w:rPr>
        <w:t xml:space="preserve"> packets closely to understand if they correlate with intentional disconnections or potential issues.</w:t>
      </w:r>
    </w:p>
    <w:p xmlns:wp14="http://schemas.microsoft.com/office/word/2010/wordml" w:rsidP="680CDFEC" wp14:paraId="0D248274" wp14:textId="1C4175C3">
      <w:pPr>
        <w:pStyle w:val="ListParagraph"/>
        <w:numPr>
          <w:ilvl w:val="0"/>
          <w:numId w:val="9"/>
        </w:numPr>
        <w:spacing w:before="0" w:beforeAutospacing="off" w:after="0" w:afterAutospacing="off"/>
        <w:rPr>
          <w:rFonts w:ascii="Aptos" w:hAnsi="Aptos" w:eastAsia="Aptos" w:cs="Aptos"/>
          <w:noProof w:val="0"/>
          <w:sz w:val="24"/>
          <w:szCs w:val="24"/>
          <w:lang w:val="en-US"/>
        </w:rPr>
      </w:pPr>
      <w:r w:rsidRPr="680CDFEC" w:rsidR="207C5A9C">
        <w:rPr>
          <w:rFonts w:ascii="Aptos" w:hAnsi="Aptos" w:eastAsia="Aptos" w:cs="Aptos"/>
          <w:b w:val="1"/>
          <w:bCs w:val="1"/>
          <w:noProof w:val="0"/>
          <w:sz w:val="24"/>
          <w:szCs w:val="24"/>
          <w:lang w:val="en-US"/>
        </w:rPr>
        <w:t>Ensure</w:t>
      </w:r>
      <w:r w:rsidRPr="680CDFEC" w:rsidR="207C5A9C">
        <w:rPr>
          <w:rFonts w:ascii="Aptos" w:hAnsi="Aptos" w:eastAsia="Aptos" w:cs="Aptos"/>
          <w:noProof w:val="0"/>
          <w:sz w:val="24"/>
          <w:szCs w:val="24"/>
          <w:lang w:val="en-US"/>
        </w:rPr>
        <w:t xml:space="preserve"> secure handling of credentials, if applicable, to prevent exposure over the network.</w:t>
      </w:r>
    </w:p>
    <w:p xmlns:wp14="http://schemas.microsoft.com/office/word/2010/wordml" w:rsidP="680CDFEC" wp14:paraId="2C078E63" wp14:textId="56BC095C">
      <w:pPr>
        <w:pStyle w:val="Heading1"/>
        <w:jc w:val="center"/>
      </w:pPr>
      <w:r w:rsidR="56066273">
        <w:rPr/>
        <w:t>Photos</w:t>
      </w:r>
    </w:p>
    <w:p w:rsidR="56066273" w:rsidP="680CDFEC" w:rsidRDefault="56066273" w14:paraId="4B751139" w14:textId="4D4A57DC">
      <w:pPr>
        <w:pStyle w:val="Normal"/>
      </w:pPr>
      <w:r w:rsidR="56066273">
        <w:drawing>
          <wp:inline wp14:editId="759D8F4F" wp14:anchorId="3D6ECE82">
            <wp:extent cx="5943600" cy="3228975"/>
            <wp:effectExtent l="0" t="0" r="0" b="0"/>
            <wp:docPr id="200117036" name="" title=""/>
            <wp:cNvGraphicFramePr>
              <a:graphicFrameLocks noChangeAspect="1"/>
            </wp:cNvGraphicFramePr>
            <a:graphic>
              <a:graphicData uri="http://schemas.openxmlformats.org/drawingml/2006/picture">
                <pic:pic>
                  <pic:nvPicPr>
                    <pic:cNvPr id="0" name=""/>
                    <pic:cNvPicPr/>
                  </pic:nvPicPr>
                  <pic:blipFill>
                    <a:blip r:embed="Rbb22804f79f84b82">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r w:rsidR="56066273">
        <w:drawing>
          <wp:inline wp14:editId="47DBA99A" wp14:anchorId="4D252730">
            <wp:extent cx="5943600" cy="3219450"/>
            <wp:effectExtent l="0" t="0" r="0" b="0"/>
            <wp:docPr id="1665795086" name="" title=""/>
            <wp:cNvGraphicFramePr>
              <a:graphicFrameLocks noChangeAspect="1"/>
            </wp:cNvGraphicFramePr>
            <a:graphic>
              <a:graphicData uri="http://schemas.openxmlformats.org/drawingml/2006/picture">
                <pic:pic>
                  <pic:nvPicPr>
                    <pic:cNvPr id="0" name=""/>
                    <pic:cNvPicPr/>
                  </pic:nvPicPr>
                  <pic:blipFill>
                    <a:blip r:embed="R20ad5de723144262">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r w:rsidR="56066273">
        <w:drawing>
          <wp:inline wp14:editId="7E73DE97" wp14:anchorId="00718724">
            <wp:extent cx="5943600" cy="3238500"/>
            <wp:effectExtent l="0" t="0" r="0" b="0"/>
            <wp:docPr id="670364514" name="" title=""/>
            <wp:cNvGraphicFramePr>
              <a:graphicFrameLocks noChangeAspect="1"/>
            </wp:cNvGraphicFramePr>
            <a:graphic>
              <a:graphicData uri="http://schemas.openxmlformats.org/drawingml/2006/picture">
                <pic:pic>
                  <pic:nvPicPr>
                    <pic:cNvPr id="0" name=""/>
                    <pic:cNvPicPr/>
                  </pic:nvPicPr>
                  <pic:blipFill>
                    <a:blip r:embed="R471e20a649a0417b">
                      <a:extLst>
                        <a:ext xmlns:a="http://schemas.openxmlformats.org/drawingml/2006/main" uri="{28A0092B-C50C-407E-A947-70E740481C1C}">
                          <a14:useLocalDpi val="0"/>
                        </a:ext>
                      </a:extLst>
                    </a:blip>
                    <a:stretch>
                      <a:fillRect/>
                    </a:stretch>
                  </pic:blipFill>
                  <pic:spPr>
                    <a:xfrm>
                      <a:off x="0" y="0"/>
                      <a:ext cx="5943600" cy="3238500"/>
                    </a:xfrm>
                    <a:prstGeom prst="rect">
                      <a:avLst/>
                    </a:prstGeom>
                  </pic:spPr>
                </pic:pic>
              </a:graphicData>
            </a:graphic>
          </wp:inline>
        </w:drawing>
      </w:r>
      <w:r w:rsidR="56066273">
        <w:drawing>
          <wp:inline wp14:editId="0036E990" wp14:anchorId="3570424A">
            <wp:extent cx="5943600" cy="3238500"/>
            <wp:effectExtent l="0" t="0" r="0" b="0"/>
            <wp:docPr id="1959937674" name="" title=""/>
            <wp:cNvGraphicFramePr>
              <a:graphicFrameLocks noChangeAspect="1"/>
            </wp:cNvGraphicFramePr>
            <a:graphic>
              <a:graphicData uri="http://schemas.openxmlformats.org/drawingml/2006/picture">
                <pic:pic>
                  <pic:nvPicPr>
                    <pic:cNvPr id="0" name=""/>
                    <pic:cNvPicPr/>
                  </pic:nvPicPr>
                  <pic:blipFill>
                    <a:blip r:embed="Ra39f6f8f055145c4">
                      <a:extLst>
                        <a:ext xmlns:a="http://schemas.openxmlformats.org/drawingml/2006/main" uri="{28A0092B-C50C-407E-A947-70E740481C1C}">
                          <a14:useLocalDpi val="0"/>
                        </a:ext>
                      </a:extLst>
                    </a:blip>
                    <a:stretch>
                      <a:fillRect/>
                    </a:stretch>
                  </pic:blipFill>
                  <pic:spPr>
                    <a:xfrm>
                      <a:off x="0" y="0"/>
                      <a:ext cx="5943600" cy="3238500"/>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52de6451ac7d4c70"/>
      <w:footerReference w:type="default" r:id="R8cb12524601a48c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80CDFEC" w:rsidTr="680CDFEC" w14:paraId="14FB5B57">
      <w:trPr>
        <w:trHeight w:val="300"/>
      </w:trPr>
      <w:tc>
        <w:tcPr>
          <w:tcW w:w="3120" w:type="dxa"/>
          <w:tcMar/>
        </w:tcPr>
        <w:p w:rsidR="680CDFEC" w:rsidP="680CDFEC" w:rsidRDefault="680CDFEC" w14:paraId="7A423EBD" w14:textId="22B21198">
          <w:pPr>
            <w:pStyle w:val="Header"/>
            <w:bidi w:val="0"/>
            <w:ind w:left="-115"/>
            <w:jc w:val="left"/>
          </w:pPr>
        </w:p>
      </w:tc>
      <w:tc>
        <w:tcPr>
          <w:tcW w:w="3120" w:type="dxa"/>
          <w:tcMar/>
        </w:tcPr>
        <w:p w:rsidR="680CDFEC" w:rsidP="680CDFEC" w:rsidRDefault="680CDFEC" w14:paraId="12B8EE31" w14:textId="421B3EF2">
          <w:pPr>
            <w:pStyle w:val="Header"/>
            <w:bidi w:val="0"/>
            <w:jc w:val="center"/>
          </w:pPr>
        </w:p>
      </w:tc>
      <w:tc>
        <w:tcPr>
          <w:tcW w:w="3120" w:type="dxa"/>
          <w:tcMar/>
        </w:tcPr>
        <w:p w:rsidR="680CDFEC" w:rsidP="680CDFEC" w:rsidRDefault="680CDFEC" w14:paraId="5909A0A1" w14:textId="75B0A1CE">
          <w:pPr>
            <w:pStyle w:val="Header"/>
            <w:bidi w:val="0"/>
            <w:ind w:right="-115"/>
            <w:jc w:val="right"/>
          </w:pPr>
        </w:p>
      </w:tc>
    </w:tr>
  </w:tbl>
  <w:p w:rsidR="680CDFEC" w:rsidP="680CDFEC" w:rsidRDefault="680CDFEC" w14:paraId="70EFCE5A" w14:textId="2C09F9E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80CDFEC" w:rsidTr="680CDFEC" w14:paraId="1DEC3184">
      <w:trPr>
        <w:trHeight w:val="300"/>
      </w:trPr>
      <w:tc>
        <w:tcPr>
          <w:tcW w:w="3120" w:type="dxa"/>
          <w:tcMar/>
        </w:tcPr>
        <w:p w:rsidR="680CDFEC" w:rsidP="680CDFEC" w:rsidRDefault="680CDFEC" w14:paraId="473B9EB9" w14:textId="25397B00">
          <w:pPr>
            <w:pStyle w:val="Header"/>
            <w:bidi w:val="0"/>
            <w:ind w:left="-115"/>
            <w:jc w:val="left"/>
          </w:pPr>
        </w:p>
      </w:tc>
      <w:tc>
        <w:tcPr>
          <w:tcW w:w="3120" w:type="dxa"/>
          <w:tcMar/>
        </w:tcPr>
        <w:p w:rsidR="680CDFEC" w:rsidP="680CDFEC" w:rsidRDefault="680CDFEC" w14:paraId="0200A009" w14:textId="73EC4AA5">
          <w:pPr>
            <w:pStyle w:val="Header"/>
            <w:bidi w:val="0"/>
            <w:jc w:val="center"/>
          </w:pPr>
        </w:p>
      </w:tc>
      <w:tc>
        <w:tcPr>
          <w:tcW w:w="3120" w:type="dxa"/>
          <w:tcMar/>
        </w:tcPr>
        <w:p w:rsidR="680CDFEC" w:rsidP="680CDFEC" w:rsidRDefault="680CDFEC" w14:paraId="64172BDF" w14:textId="1982600C">
          <w:pPr>
            <w:pStyle w:val="Header"/>
            <w:bidi w:val="0"/>
            <w:ind w:right="-115"/>
            <w:jc w:val="right"/>
          </w:pPr>
        </w:p>
      </w:tc>
    </w:tr>
  </w:tbl>
  <w:p w:rsidR="680CDFEC" w:rsidP="680CDFEC" w:rsidRDefault="680CDFEC" w14:paraId="145AACAD" w14:textId="0FFFDD81">
    <w:pPr>
      <w:pStyle w:val="Header"/>
      <w:bidi w:val="0"/>
    </w:pPr>
  </w:p>
</w:hdr>
</file>

<file path=word/numbering.xml><?xml version="1.0" encoding="utf-8"?>
<w:numbering xmlns:w="http://schemas.openxmlformats.org/wordprocessingml/2006/main">
  <w:abstractNum xmlns:w="http://schemas.openxmlformats.org/wordprocessingml/2006/main" w:abstractNumId="10">
    <w:nsid w:val="58609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e53e3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12322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3a34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81eaf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86027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2cac6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74ee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3be33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8ab85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9E9AE2"/>
    <w:rsid w:val="04820D56"/>
    <w:rsid w:val="0B7EBB11"/>
    <w:rsid w:val="0F9152B4"/>
    <w:rsid w:val="0FD46F31"/>
    <w:rsid w:val="1B9E9AE2"/>
    <w:rsid w:val="1C2CC6D1"/>
    <w:rsid w:val="207C5A9C"/>
    <w:rsid w:val="284E4564"/>
    <w:rsid w:val="2F2AB48C"/>
    <w:rsid w:val="2F861716"/>
    <w:rsid w:val="30378098"/>
    <w:rsid w:val="373B33FD"/>
    <w:rsid w:val="3D7A9897"/>
    <w:rsid w:val="4F342114"/>
    <w:rsid w:val="50639C78"/>
    <w:rsid w:val="56066273"/>
    <w:rsid w:val="5D1BE865"/>
    <w:rsid w:val="680CDFEC"/>
    <w:rsid w:val="6E29C7A1"/>
    <w:rsid w:val="72AC24E1"/>
    <w:rsid w:val="76B72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E9AE2"/>
  <w15:chartTrackingRefBased/>
  <w15:docId w15:val="{0C5008E7-5703-4FE5-8673-DBEF9AD6DB5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80CDFEC"/>
    <w:pPr>
      <w:spacing/>
      <w:ind w:left="720"/>
      <w:contextualSpacing/>
    </w:pPr>
  </w:style>
  <w:style w:type="paragraph" w:styleId="Header">
    <w:uiPriority w:val="99"/>
    <w:name w:val="header"/>
    <w:basedOn w:val="Normal"/>
    <w:unhideWhenUsed/>
    <w:rsid w:val="680CDFEC"/>
    <w:pPr>
      <w:tabs>
        <w:tab w:val="center" w:leader="none" w:pos="4680"/>
        <w:tab w:val="right" w:leader="none" w:pos="9360"/>
      </w:tabs>
      <w:spacing w:after="0" w:line="240" w:lineRule="auto"/>
    </w:pPr>
  </w:style>
  <w:style w:type="paragraph" w:styleId="Footer">
    <w:uiPriority w:val="99"/>
    <w:name w:val="footer"/>
    <w:basedOn w:val="Normal"/>
    <w:unhideWhenUsed/>
    <w:rsid w:val="680CDFEC"/>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b22804f79f84b82" /><Relationship Type="http://schemas.openxmlformats.org/officeDocument/2006/relationships/image" Target="/media/image2.png" Id="R20ad5de723144262" /><Relationship Type="http://schemas.openxmlformats.org/officeDocument/2006/relationships/image" Target="/media/image3.png" Id="R471e20a649a0417b" /><Relationship Type="http://schemas.openxmlformats.org/officeDocument/2006/relationships/image" Target="/media/image4.png" Id="Ra39f6f8f055145c4" /><Relationship Type="http://schemas.openxmlformats.org/officeDocument/2006/relationships/header" Target="header.xml" Id="R52de6451ac7d4c70" /><Relationship Type="http://schemas.openxmlformats.org/officeDocument/2006/relationships/footer" Target="footer.xml" Id="R8cb12524601a48c4" /><Relationship Type="http://schemas.openxmlformats.org/officeDocument/2006/relationships/numbering" Target="numbering.xml" Id="R1ee819dc4a6f47c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2024-10-28T03:21:19.4499736Z</dcterms:created>
  <dcterms:modified xsi:type="dcterms:W3CDTF">2024-10-28T03:31:54.7310270Z</dcterms:modified>
  <dc:creator>Joshua, Tony</dc:creator>
  <lastModifiedBy>Joshua, Tony</lastModifiedBy>
</coreProperties>
</file>