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ABITH K</w:t>
      </w:r>
    </w:p>
    <w:p>
      <w:pPr>
        <w:spacing w:after="80" w:before="0" w:line="240"/>
        <w:jc w:val="center"/>
      </w:pPr>
      <w:r>
        <w:rPr>
          <w:rFonts w:ascii="Calibri" w:cs="Calibri" w:eastAsia="Calibri" w:hAnsi="Calibri"/>
          <w:b w:val="false"/>
          <w:bCs w:val="false"/>
          <w:color w:val="444444"/>
          <w:sz w:val="20"/>
          <w:szCs w:val="20"/>
        </w:rPr>
        <w:t xml:space="preserve">MCA Student  |  Cybersecurity Specialist  |  Machine Learning Developer</w:t>
      </w:r>
    </w:p>
    <w:p>
      <w:pPr>
        <w:spacing w:after="60" w:before="0" w:line="240"/>
        <w:jc w:val="center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📧 abithabith115@gmail.com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   📱 +91 8073917090</w:t>
      </w: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   📍 Devanahalli, Bangalore - 562110</w:t>
      </w: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   🎓 Reg: 25PG00152</w:t>
      </w:r>
    </w:p>
    <w:p>
      <w:pPr>
        <w:pBdr>
          <w:bottom w:val="single" w:color="1F3864" w:sz="12" w:space="1"/>
        </w:pBdr>
        <w:spacing w:after="80" w:before="80" w:line="240"/>
        <w:jc w:val="left"/>
      </w:pPr>
    </w:p>
    <w:p>
      <w:pPr>
        <w:pBdr>
          <w:bottom w:val="single" w:color="1F3864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CAREER OBJECTIVE</w:t>
      </w:r>
    </w:p>
    <w:p>
      <w:pPr>
        <w:spacing w:after="0" w:before="60" w:line="240"/>
        <w:jc w:val="left"/>
      </w:pPr>
    </w:p>
    <w:p>
      <w:pPr>
        <w:spacing w:after="8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Motivated MCA student specializing in Cybersecurity at Chanakya University, with a strong foundation in Machine Learning, Python development, and network security. Demonstrated ability to implement and optimize classification algorithms (KNN, Decision Tree, Naive Bayes) on real-world datasets. Experienced in full-stack web development through a Wipro internship. Aiming to apply cybersecurity knowledge and ML expertise to build intelligent, data-driven security systems in a challenging professional environment.</w:t>
      </w:r>
    </w:p>
    <w:p>
      <w:pPr>
        <w:pBdr>
          <w:bottom w:val="single" w:color="1F3864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Master of Computer Applications (MCA)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Chanakya University, Bangalore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Specialization: Cybersecurity  |  Key Courses: Network Security, Machine Learning, DBMS, Software Engineering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3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2025 – 2027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18"/>
                <w:szCs w:val="18"/>
              </w:rPr>
              <w:t xml:space="preserve">Currently Pursuing</w:t>
            </w:r>
          </w:p>
        </w:tc>
      </w:tr>
    </w:tbl>
    <w:p>
      <w:pPr>
        <w:spacing w:after="0" w:before="10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Bachelor of Computer Applications (BCA)</w:t>
            </w:r>
          </w:p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Brindavan College, Bangalore City University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55555"/>
                <w:sz w:val="18"/>
                <w:szCs w:val="18"/>
              </w:rPr>
              <w:t xml:space="preserve">Percentage: 80.92%  |  Core: Python, Database Management, Web Technologies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3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2022 – 2025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777777"/>
                <w:sz w:val="18"/>
                <w:szCs w:val="18"/>
              </w:rPr>
              <w:t xml:space="preserve">Passed: 2025</w:t>
            </w:r>
          </w:p>
        </w:tc>
      </w:tr>
    </w:tbl>
    <w:p>
      <w:pPr>
        <w:spacing w:after="0" w:before="10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Pre-University (PUC), Commerce — EBACs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9"/>
                <w:szCs w:val="19"/>
              </w:rPr>
              <w:t xml:space="preserve">Anantha Mahesh PU College, State Board of Karnataka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3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Passed: 2022</w:t>
            </w:r>
          </w:p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7A3B"/>
                <w:sz w:val="18"/>
                <w:szCs w:val="18"/>
              </w:rPr>
              <w:t xml:space="preserve">92%</w:t>
            </w:r>
          </w:p>
        </w:tc>
      </w:tr>
    </w:tbl>
    <w:p>
      <w:pPr>
        <w:spacing w:after="0" w:before="80" w:line="240"/>
        <w:jc w:val="left"/>
      </w:pPr>
    </w:p>
    <w:p>
      <w:pPr>
        <w:pBdr>
          <w:bottom w:val="single" w:color="1F3864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INTERNSHIP EXPERIENCE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Full Stack Web Development Intern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9"/>
                <w:szCs w:val="19"/>
              </w:rPr>
              <w:t xml:space="preserve">Wipro Edu-versity  (Online)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Feb 2025 – Mar 2025</w:t>
            </w:r>
          </w:p>
        </w:tc>
      </w:tr>
    </w:tbl>
    <w:p>
      <w:pPr>
        <w:spacing w:after="0" w:before="4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end-to-end web applications using HTML, CSS, JavaScript, React.js, and Node.js with MongoDB/MySQL for backend data storage.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Gained hands-on experience in frontend and backend development including API integration, form validation, and responsive UI design.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Implemented RESTful APIs and database-driven features, contributing to a complete MERN-stack project deployment.</w:t>
      </w:r>
    </w:p>
    <w:p>
      <w:pPr>
        <w:spacing w:after="0" w:before="60" w:line="240"/>
        <w:jc w:val="left"/>
      </w:pPr>
    </w:p>
    <w:p>
      <w:pPr>
        <w:pBdr>
          <w:bottom w:val="single" w:color="1F3864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ACADEMIC PROJECTS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KNN-Based Network Intrusion Detection System (IDS)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MCA Internal Assessment — Chanakya University  |  Python, scikit-learn, Pandas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2026</w:t>
            </w:r>
          </w:p>
        </w:tc>
      </w:tr>
    </w:tbl>
    <w:p>
      <w:pPr>
        <w:spacing w:after="0" w:before="4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Implemented a KNN classifier on the UNSW-NB15 benchmark dataset (36 features, 9 attack categories + normal traffic) for binary intrusion detection.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Applied correlation-based feature selection (Pearson |r| ≥ 0.05), min-max normalization, and systematic K-value optimization (K=1 to 15) using Euclidean distance metric.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Achieved 97.8% accuracy, 96.4% precision, 97.1% recall, 96.7% F1-score, and AUC-ROC of 0.983 with optimal K=5.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Benchmarked KNN against Decision Tree (96.2%) and Naive Bayes (84.3%); KNN outperformed both classifiers on all metrics.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Delivered 5 complete academic outputs: IEEE-format research paper, 10-slide PowerPoint, HTML code report, Word document summary, and Google Colab notebook (.ipynb).</w:t>
      </w:r>
    </w:p>
    <w:p>
      <w:pPr>
        <w:spacing w:after="0" w:before="8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Facial Recognition Attendance System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BCA Project  |  Python, Flask, OpenCV, SQLite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2024</w:t>
            </w:r>
          </w:p>
        </w:tc>
      </w:tr>
    </w:tbl>
    <w:p>
      <w:pPr>
        <w:spacing w:after="0" w:before="4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Built a real-time student attendance system using webcam-based face recognition with OpenCV and Flask, backed by SQLite for data storage.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Implemented face detection, feature extraction, and identity matching pipeline with high recognition accuracy under varied lighting conditions.</w:t>
      </w:r>
    </w:p>
    <w:p>
      <w:pPr>
        <w:spacing w:after="0" w:before="8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12"/>
        <w:gridCol w:w="1800"/>
      </w:tblGrid>
      <w:tr>
        <w:tc>
          <w:tcPr>
            <w:tcW w:type="dxa" w:w="87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Result Management System</w:t>
            </w:r>
          </w:p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BCA Project  |  React.js, Node.js, MySQL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2024</w:t>
            </w:r>
          </w:p>
        </w:tc>
      </w:tr>
    </w:tbl>
    <w:p>
      <w:pPr>
        <w:spacing w:after="0" w:before="4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Developed a full-stack student result management application with React.js frontend and Node.js/Express backend, integrated with MySQL for secure data storage.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Implemented CRUD operations, role-based access, and report generation features for academic administration.</w:t>
      </w:r>
    </w:p>
    <w:p>
      <w:pPr>
        <w:spacing w:after="0" w:before="60" w:line="240"/>
        <w:jc w:val="left"/>
      </w:pPr>
    </w:p>
    <w:p>
      <w:pPr>
        <w:pBdr>
          <w:bottom w:val="single" w:color="1F3864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312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ML / AI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KNN, Decision Tree, Naive Bayes, Linear Regression, Feature Selection, Model Evaluation, Cross-Validation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Cybersecurity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Intrusion Detection Systems (IDS), Network Security, UNSW-NB15 Dataset, Anomaly Detection, AUC-ROC Analysis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ML Libraries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scikit-learn, NumPy, Pandas, Matplotlib, Seaborn, PyArrow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Python 3.x, JavaScript (React.js, Node.js), SQL, HTML/CSS, Java (Basic)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Web Dev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React.js, Node.js, Express.js, REST APIs, Flask, HTML5/CSS3, MongoDB, MySQL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Tools &amp; IDEs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VS Code, Jupyter Notebook, Google Colab, Git, Power BI, Tableau, Advanced Excel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Databases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MySQL, SQLite, MongoDB, MS Excel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2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 Skills</w:t>
            </w:r>
          </w:p>
        </w:tc>
        <w:tc>
          <w:tcPr>
            <w:tcW w:type="dxa" w:w="83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Preprocessing, EDA, Feature Engineering, Data Visualization, Power BI, Tableau</w:t>
            </w:r>
          </w:p>
        </w:tc>
      </w:tr>
    </w:tbl>
    <w:p>
      <w:pPr>
        <w:spacing w:after="0" w:before="80" w:line="240"/>
        <w:jc w:val="left"/>
      </w:pPr>
    </w:p>
    <w:p>
      <w:pPr>
        <w:pBdr>
          <w:bottom w:val="single" w:color="1F3864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spacing w:after="0" w:before="6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Magic Bus India Foundation — Employability Skills, Communication &amp; Workplace Readiness for IT Roles  (2024)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Full Stack Web Development — Wipro Edu-versity Internship Completion Certificate  (Feb–Mar 2025)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MCA Internal Assessment — ML &amp; Cybersecurity Extended Study, Chanakya University  (2026)</w:t>
      </w:r>
    </w:p>
    <w:p>
      <w:pPr>
        <w:spacing w:after="0" w:before="60" w:line="240"/>
        <w:jc w:val="left"/>
      </w:pPr>
    </w:p>
    <w:p>
      <w:pPr>
        <w:pBdr>
          <w:bottom w:val="single" w:color="1F3864" w:sz="8" w:space="2"/>
        </w:pBdr>
        <w:spacing w:after="0" w:before="160" w:line="240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KEY ACHIEVEMENTS</w:t>
      </w:r>
    </w:p>
    <w:p>
      <w:pPr>
        <w:spacing w:after="0" w:before="60" w:line="240"/>
        <w:jc w:val="left"/>
      </w:pP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Achieved 97.8% classification accuracy on the UNSW-NB15 cybersecurity dataset using KNN (K=5) with AUC-ROC of 0.983 — outperforming Decision Tree and Naive Bayes.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Produced 5 complete academic deliverables for MCA Internal Assessment: IEEE paper, 10-slide PowerPoint, HTML code report, Word summary document, and Colab notebook.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Completed a Wipro Edu-versity Full Stack Development internship, building a MERN-stack application with end-to-end deployment.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Scored 80.92% in BCA (Bangalore City University) and 92% in PUC (Commerce) — consistently strong academic performance.</w:t>
      </w:r>
    </w:p>
    <w:p>
      <w:pPr>
        <w:pStyle w:val="ListParagraph"/>
        <w:numPr>
          <w:ilvl w:val="0"/>
          <w:numId w:val="2"/>
        </w:numPr>
        <w:spacing w:after="40" w:before="0" w:line="240"/>
        <w:jc w:val="left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Successfully implemented feature selection pipeline reducing dimensionality by 35% while improving model accuracy by 0.6 percentage points.</w:t>
      </w:r>
    </w:p>
    <w:p>
      <w:pPr>
        <w:spacing w:after="0" w:before="60" w:line="240"/>
        <w:jc w:val="left"/>
      </w:pP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Bdr>
                <w:bottom w:val="single" w:color="1F3864" w:sz="8" w:space="2"/>
              </w:pBdr>
              <w:spacing w:after="0" w:before="1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SOFT SKILLS</w:t>
            </w:r>
          </w:p>
          <w:p>
            <w:pPr>
              <w:spacing w:after="0" w:before="60" w:line="240"/>
              <w:jc w:val="lef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Analytical Thinking &amp; Problem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Quick Learner with Attention to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Team Collaboration &amp;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Research &amp; Academic Writing</w:t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pBdr>
                <w:bottom w:val="single" w:color="1F3864" w:sz="8" w:space="2"/>
              </w:pBdr>
              <w:spacing w:after="0" w:before="16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LANGUAGES KNOWN</w:t>
            </w:r>
          </w:p>
          <w:p>
            <w:pPr>
              <w:spacing w:after="0" w:before="60" w:line="240"/>
              <w:jc w:val="left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English — Professional Working Proficiency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Kannada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Telugu — Intermediate</w:t>
            </w:r>
          </w:p>
        </w:tc>
      </w:tr>
    </w:tbl>
    <w:p>
      <w:pPr>
        <w:spacing w:after="0" w:before="80" w:line="240"/>
        <w:jc w:val="left"/>
      </w:pPr>
    </w:p>
    <w:p>
      <w:pPr>
        <w:spacing w:after="60" w:before="0" w:line="240"/>
        <w:jc w:val="left"/>
      </w:pPr>
      <w:r>
        <w:rPr>
          <w:rFonts w:ascii="Calibri" w:cs="Calibri" w:eastAsia="Calibri" w:hAnsi="Calibri"/>
          <w:b w:val="false"/>
          <w:bCs w:val="false"/>
          <w:color w:val="555555"/>
          <w:sz w:val="18"/>
          <w:szCs w:val="18"/>
        </w:rPr>
        <w:t xml:space="preserve">I hereby declare that all the information provided above is true and accurate to the best of my knowledge and belief.</w:t>
      </w:r>
    </w:p>
    <w:p>
      <w:pPr>
        <w:spacing w:after="0" w:before="0" w:line="24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Abith K</w:t>
      </w:r>
      <w:r>
        <w:rPr>
          <w:rFonts w:ascii="Calibri" w:cs="Calibri" w:eastAsia="Calibri" w:hAnsi="Calibri"/>
          <w:b w:val="false"/>
          <w:bCs w:val="false"/>
          <w:color w:val="444444"/>
          <w:sz w:val="19"/>
          <w:szCs w:val="19"/>
        </w:rPr>
        <w:t xml:space="preserve">   |   Devanahalli, Bangalore   |   2026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2026-05-11T05:49:28.820Z</dcterms:created>
  <dcterms:modified xsi:type="dcterms:W3CDTF">2026-05-11T05:49:28.836Z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