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P04-Occo.mp4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So I entered the same question. Execute search. Okay, so here's the answer. Let me quickly read it. There's an assessment system and post-market monitoring shall be based on monitoring. (4) </w:t>
      </w:r>
    </w:p>
    <w:p>
      <w:pPr>
        <w:spacing w:line="360" w:before="320" w:lineRule="auto" w:after="320"/>
        <w:ind w:left="0"/>
        <w:jc w:val="left"/>
      </w:pPr>
      <w:r>
        <w:rPr>
          <w:rFonts w:cs="Arial" w:hAnsi="Arial" w:ascii="Arial" w:eastAsia="Arial"/>
          <w:b/>
          <w:bCs/>
          <w:sz w:val="20"/>
          <w:szCs w:val="20"/>
          <w:color w:val="#000000"/>
          <w:lang w:val="en-US" w:eastAsia="en-US" w:bidi="ar-SA"/>
        </w:rPr>
        <w:t xml:space="preserve">S2:</w:t>
      </w:r>
      <w:r>
        <w:rPr>
          <w:rFonts w:cs="Arial" w:hAnsi="Arial" w:ascii="Arial" w:eastAsia="Arial"/>
          <w:sz w:val="20"/>
          <w:szCs w:val="20"/>
          <w:color w:val="#000000"/>
          <w:lang w:val="en-US" w:eastAsia="en-US" w:bidi="ar-SA"/>
        </w:rPr>
        <w:t xml:space="preserve"> Should adopt differently. (4) </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Mhm. (4) Okay. That makes sense in a way. Yeah. (..) Mhm. (..) Okay. Let's inspect the chunks. Yes. Okay. Let me let me quickly. Conformity based on an assessment of the quality management system. (8) Can I just click on them here? (5) Yeah. Okay. Excise note from synthesis. Let's do that. Okay. (4) Yeah. Okay. Now it's changed. So context density is down. We quickly read it again. (...) </w:t>
      </w:r>
    </w:p>
    <w:p>
      <w:pPr>
        <w:spacing w:line="360" w:before="320" w:lineRule="auto" w:after="320"/>
        <w:ind w:left="0"/>
        <w:jc w:val="left"/>
      </w:pPr>
      <w:r>
        <w:rPr>
          <w:rFonts w:cs="Arial" w:hAnsi="Arial" w:ascii="Arial" w:eastAsia="Arial"/>
          <w:b/>
          <w:bCs/>
          <w:sz w:val="20"/>
          <w:szCs w:val="20"/>
          <w:color w:val="#000000"/>
          <w:lang w:val="en-US" w:eastAsia="en-US" w:bidi="ar-SA"/>
        </w:rPr>
        <w:t xml:space="preserve">S3:</w:t>
      </w:r>
      <w:r>
        <w:rPr>
          <w:rFonts w:cs="Arial" w:hAnsi="Arial" w:ascii="Arial" w:eastAsia="Arial"/>
          <w:sz w:val="20"/>
          <w:szCs w:val="20"/>
          <w:color w:val="#000000"/>
          <w:lang w:val="en-US" w:eastAsia="en-US" w:bidi="ar-SA"/>
        </w:rPr>
        <w:t xml:space="preserve"> That shall be part of the technical documentation. (..) </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Okay. That's missing. Okay. I see what's what's out there. Yeah. (..) Okay. Let me inspect the snippet. (..) </w:t>
      </w:r>
    </w:p>
    <w:p>
      <w:pPr>
        <w:spacing w:line="360" w:before="320" w:lineRule="auto" w:after="320"/>
        <w:ind w:left="0"/>
        <w:jc w:val="left"/>
      </w:pPr>
      <w:r>
        <w:rPr>
          <w:rFonts w:cs="Arial" w:hAnsi="Arial" w:ascii="Arial" w:eastAsia="Arial"/>
          <w:b/>
          <w:bCs/>
          <w:sz w:val="20"/>
          <w:szCs w:val="20"/>
          <w:color w:val="#000000"/>
          <w:lang w:val="en-US" w:eastAsia="en-US" w:bidi="ar-SA"/>
        </w:rPr>
        <w:t xml:space="preserve">S2:</w:t>
      </w:r>
      <w:r>
        <w:rPr>
          <w:rFonts w:cs="Arial" w:hAnsi="Arial" w:ascii="Arial" w:eastAsia="Arial"/>
          <w:sz w:val="20"/>
          <w:szCs w:val="20"/>
          <w:color w:val="#000000"/>
          <w:lang w:val="en-US" w:eastAsia="en-US" w:bidi="ar-SA"/>
        </w:rPr>
        <w:t xml:space="preserve"> Quality. This is the first one. (4) </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And now this means false positive. Yeah. (4) And the answer has changed again. Yeah. Perfect.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