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v="urn:schemas-microsoft-com:vml" xmlns:w10="urn:schemas-microsoft-com:office:word" xmlns:w15="http://schemas.microsoft.com/office/word/2012/wordml" xmlns:cx1="http://schemas.microsoft.com/office/drawing/2015/9/8/chartex" xmlns:cx="http://schemas.microsoft.com/office/drawing/2014/chartex" xmlns:w="http://schemas.openxmlformats.org/wordprocessingml/2006/main" xmlns:wne="http://schemas.microsoft.com/office/word/2006/wordml" xmlns:wps="http://schemas.microsoft.com/office/word/2010/wordprocessingShape" xmlns:mc="http://schemas.openxmlformats.org/markup-compatibility/2006" xmlns:w14="http://schemas.microsoft.com/office/word/2010/wordml" xmlns:wpi="http://schemas.microsoft.com/office/word/2010/wordprocessingInk" xmlns:w16cid="http://schemas.microsoft.com/office/word/2016/wordml/cid" xmlns:wp="http://schemas.openxmlformats.org/drawingml/2006/wordprocessingDrawing" xmlns:r="http://schemas.openxmlformats.org/officeDocument/2006/relationships" xmlns:w16se="http://schemas.microsoft.com/office/word/2015/wordml/symex" xmlns:cx6="http://schemas.microsoft.com/office/drawing/2016/5/12/chartex" xmlns:cx8="http://schemas.microsoft.com/office/drawing/2016/5/14/chartex" xmlns:cx3="http://schemas.microsoft.com/office/drawing/2016/5/9/chartex" xmlns:cx4="http://schemas.microsoft.com/office/drawing/2016/5/10/chartex" xmlns:cx5="http://schemas.microsoft.com/office/drawing/2016/5/11/chartex" xmlns:aink="http://schemas.microsoft.com/office/drawing/2016/ink" xmlns:am3d="http://schemas.microsoft.com/office/drawing/2017/model3d" xmlns:o="urn:schemas-microsoft-com:office:office" xmlns:wp14="http://schemas.microsoft.com/office/word/2010/wordprocessingDrawing" xmlns:cx2="http://schemas.microsoft.com/office/drawing/2015/10/21/chartex" xmlns:wpg="http://schemas.microsoft.com/office/word/2010/wordprocessingGroup" xmlns:cx7="http://schemas.microsoft.com/office/drawing/2016/5/13/chartex" xmlns:m="http://schemas.openxmlformats.org/officeDocument/2006/math" mc:Ignorable="w14 w15 w16se w16cid wp14">
  <w:body>
    <w:p>
      <w:pPr>
        <w:spacing w:line="240" w:before="0" w:lineRule="auto" w:after="400"/>
        <w:ind w:left="0"/>
        <w:jc w:val="center"/>
      </w:pPr>
      <w:r>
        <w:rPr>
          <w:rFonts w:cs="Arial" w:hAnsi="Arial" w:ascii="Arial" w:eastAsia="Arial"/>
          <w:b/>
          <w:bCs/>
          <w:sz w:val="28"/>
          <w:szCs w:val="28"/>
          <w:color w:val="#17365d"/>
          <w:lang w:val="en-US" w:eastAsia="en-US" w:bidi="ar-SA"/>
        </w:rPr>
        <w:t xml:space="preserve">P06-baseline.mp4</w:t>
      </w:r>
    </w:p>
    <w:p>
      <w:pPr>
        <w:spacing w:line="240" w:before="260" w:lineRule="auto" w:after="0"/>
        <w:ind w:left="0"/>
        <w:jc w:val="center"/>
      </w:pPr>
      <w:r>
        <w:rPr>
          <w:rFonts w:cs="Arial" w:hAnsi="Arial" w:ascii="Arial" w:eastAsia="Arial"/>
          <w:b/>
          <w:bCs/>
          <w:sz w:val="24"/>
          <w:szCs w:val="24"/>
          <w:color w:val="#4f81bd"/>
          <w:lang w:val="en-US" w:eastAsia="en-US" w:bidi="ar-SA"/>
        </w:rPr>
        <w:t xml:space="preserve">Transcript</w:t>
      </w:r>
    </w:p>
    <w:p>
      <w:pPr>
        <w:spacing w:line="360" w:before="320" w:lineRule="auto" w:after="320"/>
        <w:ind w:left="0"/>
        <w:jc w:val="left"/>
      </w:pPr>
      <w:r>
        <w:rPr>
          <w:rFonts w:cs="Arial" w:hAnsi="Arial" w:ascii="Arial" w:eastAsia="Arial"/>
          <w:b/>
          <w:bCs/>
          <w:sz w:val="20"/>
          <w:szCs w:val="20"/>
          <w:color w:val="#000000"/>
          <w:lang w:val="en-US" w:eastAsia="en-US" w:bidi="ar-SA"/>
        </w:rPr>
        <w:t xml:space="preserve">S1:</w:t>
      </w:r>
      <w:r>
        <w:rPr>
          <w:rFonts w:cs="Arial" w:hAnsi="Arial" w:ascii="Arial" w:eastAsia="Arial"/>
          <w:sz w:val="20"/>
          <w:szCs w:val="20"/>
          <w:color w:val="#000000"/>
          <w:lang w:val="en-US" w:eastAsia="en-US" w:bidi="ar-SA"/>
        </w:rPr>
        <w:t xml:space="preserve"> Okay, so I usually do trust AI for everyday questions, but when it comes to legal questions, I do think that it is a big requirement for us to be aware that AI cannot answer everything as like, as accurately as it would need to answer, since it doesn't have the ability to go into all the sources that are needed to answer certain questions, and therefore it can only give kind of surface level answers. And if it is something that, maybe hasn't been discussed in open media and isn't like open source material, but needs to be a little bit more deeper researched, I think AI cannot help help as well as, as it would need to answer certain questions. Yeah. Cool. </w:t>
      </w:r>
    </w:p>
    <w:p>
      <w:pPr>
        <w:spacing w:line="360" w:before="320" w:lineRule="auto" w:after="320"/>
        <w:ind w:left="0"/>
        <w:jc w:val="left"/>
      </w:pPr>
    </w:p>
    <w:p>
      <w:pPr>
        <w:spacing w:line="360" w:before="320" w:lineRule="auto" w:after="320"/>
        <w:ind w:left="0"/>
        <w:jc w:val="left"/>
      </w:pPr>
    </w:p>
    <w:sectPr w:rsidRPr="002C5C7D" w:rsidR="00000191">
      <w:pgSz w:w="11907" w:h="16839"/>
      <w:pgMar w:bottom="1134" w:right="1417" w:gutter="0" w:footer="708" w:left="1417" w:header="708" w:top="1417"/>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mc="http://schemas.openxmlformats.org/markup-compatibility/2006" xmlns:w14="http://schemas.microsoft.com/office/word/2010/wordml" xmlns:w16cid="http://schemas.microsoft.com/office/word/2016/wordml/cid" xmlns:w="http://schemas.openxmlformats.org/wordprocessingml/2006/main" xmlns:r="http://schemas.openxmlformats.org/officeDocument/2006/relationships" xmlns:w16se="http://schemas.microsoft.com/office/word/2015/wordml/symex" mc:Ignorable="w14 w15 w16se w16cid">
  <w:docDefaults>
    <w:rPrDefault>
      <w:rPr>
        <w:rFonts w:hAnsiTheme="minorHAnsi" w:asciiTheme="minorHAnsi" w:eastAsiaTheme="minorEastAsia" w:cstheme="minorBidi"/>
        <w:sz w:val="22"/>
        <w:szCs w:val="22"/>
        <w:lang w:val="de-DE" w:eastAsia="de-DE" w:bidi="ar-SA"/>
      </w:rPr>
    </w:rPrDefault>
    <w:pPrDefault>
      <w:pPr>
        <w:spacing w:line="259" w:lineRule="auto" w:after="160"/>
      </w:pPr>
    </w:pPrDefault>
  </w:docDefaults>
  <w:latentStyles w:defUIPriority="99" w:defUnhideWhenUsed="0" w:count="376" w:defLockedState="0" w:defSemiHidden="0" w:defQFormat="0">
    <w:lsdException w:qFormat="1" w:name="Normal" w:uiPriority="0"/>
    <w:lsdException w:qFormat="1" w:name="heading 1" w:uiPriority="9"/>
    <w:lsdException w:qFormat="1" w:name="heading 2" w:uiPriority="9" w:semiHidden="1" w:unhideWhenUsed="1"/>
    <w:lsdException w:qFormat="1" w:name="heading 3" w:uiPriority="9" w:semiHidden="1" w:unhideWhenUsed="1"/>
    <w:lsdException w:qFormat="1" w:name="heading 4" w:uiPriority="9"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qFormat="1"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qFormat="1"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qFormat="1"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
      <w:bCs/>
      <w:color w:themeShade="BF" w:val="2F5496" w:themeColor="accent1"/>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
      <w:bCs/>
      <w:color w:val="4472C4" w:themeColor="accent1"/>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
      <w:bCs/>
      <w:color w:val="4472C4" w:themeColor="accent1"/>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
      <w:bCs/>
      <w:i/>
      <w:iCs/>
      <w:color w:val="4472C4" w:themeColor="accent1"/>
    </w:rPr>
  </w:style>
  <w:style w:type="paragraph" w:styleId="QttHeader1">
    <w:name w:val="QTT heading 1"/>
    <w:basedOn w:val="Standard"/>
    <w:next w:val="Standard"/>
    <w:link w:val="berschrift1Zchn"/>
    <w:uiPriority w:val="9"/>
    <w:qFormat/>
    <w:rsid w:val="00841CD9"/>
    <w:pPr>
      <w:keepNext/>
      <w:keepLines/>
      <w:spacing w:before="480"/>
      <w:outlineLvl w:val="0"/>
    </w:pPr>
    <w:rPr>
      <w:rFonts w:hAnsiTheme="majorHAnsi" w:asciiTheme="majorHAnsi" w:eastAsiaTheme="majorEastAsia" w:cstheme="majorBidi"/>
      <w:bCs/>
      <w:color w:themeShade="BF" w:val="2F5496" w:themeColor="accent1"/>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hAnsiTheme="majorHAnsi" w:asciiTheme="majorHAnsi" w:eastAsiaTheme="majorEastAsia" w:cstheme="majorBidi"/>
      <w:bCs/>
      <w:color w:val="4472C4" w:themeColor="accent1"/>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hAnsiTheme="majorHAnsi" w:asciiTheme="majorHAnsi" w:eastAsiaTheme="majorEastAsia" w:cstheme="majorBidi"/>
      <w:bCs/>
      <w:color w:val="4472C4" w:themeColor="accent1"/>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hAnsiTheme="majorHAnsi" w:asciiTheme="majorHAnsi" w:eastAsiaTheme="majorEastAsia" w:cstheme="majorBidi"/>
      <w:bCs/>
      <w:i/>
      <w:iCs/>
      <w:color w:val="4472C4" w:themeColor="accent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hAnsiTheme="majorHAnsi" w:asciiTheme="majorHAnsi" w:eastAsiaTheme="majorEastAsia" w:cstheme="majorBidi"/>
      <w:b/>
      <w:bCs/>
      <w:color w:themeShade="BF" w:val="2F5496" w:themeColor="accent1"/>
      <w:sz w:val="28"/>
      <w:szCs w:val="28"/>
    </w:rPr>
  </w:style>
  <w:style w:customStyle="1" w:type="character" w:styleId="berschrift2Zchn">
    <w:name w:val="Überschrift 2 Zchn"/>
    <w:basedOn w:val="Absatz-Standardschriftart"/>
    <w:link w:val="berschrift2"/>
    <w:uiPriority w:val="9"/>
    <w:rsid w:val="00841CD9"/>
    <w:rPr>
      <w:rFonts w:hAnsiTheme="majorHAnsi" w:asciiTheme="majorHAnsi" w:eastAsiaTheme="majorEastAsia" w:cstheme="majorBidi"/>
      <w:b/>
      <w:bCs/>
      <w:color w:val="4472C4" w:themeColor="accent1"/>
      <w:sz w:val="26"/>
      <w:szCs w:val="26"/>
    </w:rPr>
  </w:style>
  <w:style w:customStyle="1" w:type="character" w:styleId="berschrift3Zchn">
    <w:name w:val="Überschrift 3 Zchn"/>
    <w:basedOn w:val="Absatz-Standardschriftart"/>
    <w:link w:val="berschrift3"/>
    <w:uiPriority w:val="9"/>
    <w:rsid w:val="00841CD9"/>
    <w:rPr>
      <w:rFonts w:hAnsiTheme="majorHAnsi" w:asciiTheme="majorHAnsi" w:eastAsiaTheme="majorEastAsia" w:cstheme="majorBidi"/>
      <w:b/>
      <w:bCs/>
      <w:color w:val="4472C4" w:themeColor="accent1"/>
    </w:rPr>
  </w:style>
  <w:style w:customStyle="1" w:type="character" w:styleId="berschrift4Zchn">
    <w:name w:val="Überschrift 4 Zchn"/>
    <w:basedOn w:val="Absatz-Standardschriftart"/>
    <w:link w:val="berschrift4"/>
    <w:uiPriority w:val="9"/>
    <w:rsid w:val="00841CD9"/>
    <w:rPr>
      <w:rFonts w:hAnsiTheme="majorHAnsi" w:asciiTheme="majorHAnsi" w:eastAsiaTheme="majorEastAsia" w:cstheme="majorBidi"/>
      <w:b/>
      <w:bCs/>
      <w:i/>
      <w:iCs/>
      <w:color w:val="4472C4" w:themeColor="accent1"/>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hAnsiTheme="majorHAnsi" w:asciiTheme="majorHAnsi" w:eastAsiaTheme="majorEastAsia" w:cstheme="majorBidi"/>
      <w:i/>
      <w:iCs/>
      <w:color w:val="4472C4" w:themeColor="accent1"/>
      <w:spacing w:val="15"/>
      <w:sz w:val="24"/>
      <w:szCs w:val="24"/>
    </w:rPr>
  </w:style>
  <w:style w:customStyle="1" w:type="character" w:styleId="UntertitelZchn">
    <w:name w:val="Untertitel Zchn"/>
    <w:basedOn w:val="Absatz-Standardschriftart"/>
    <w:link w:val="Untertitel"/>
    <w:uiPriority w:val="11"/>
    <w:rsid w:val="00841CD9"/>
    <w:rPr>
      <w:rFonts w:hAnsiTheme="majorHAnsi" w:asciiTheme="majorHAnsi" w:eastAsiaTheme="majorEastAsia" w:cstheme="majorBidi"/>
      <w:i/>
      <w:iCs/>
      <w:color w:val="4472C4" w:themeColor="accent1"/>
      <w:spacing w:val="15"/>
      <w:sz w:val="24"/>
      <w:szCs w:val="24"/>
    </w:rPr>
  </w:style>
  <w:style w:type="paragraph" w:styleId="Titel">
    <w:name w:val="Title"/>
    <w:basedOn w:val="Standard"/>
    <w:next w:val="Standard"/>
    <w:link w:val="TitelZchn"/>
    <w:uiPriority w:val="10"/>
    <w:qFormat/>
    <w:rsid w:val="00841CD9"/>
    <w:pPr>
      <w:pBdr>
        <w:bottom w:space="4" w:sz="8" w:val="single" w:color="4472C4" w:themeColor="accent1"/>
      </w:pBdr>
      <w:spacing w:after="300"/>
      <w:contextualSpacing/>
    </w:pPr>
    <w:rPr>
      <w:rFonts w:hAnsiTheme="majorHAnsi" w:asciiTheme="majorHAnsi" w:eastAsiaTheme="majorEastAsia" w:cstheme="majorBidi"/>
      <w:color w:themeShade="BF" w:val="323E4F" w:themeColor="text2"/>
      <w:spacing w:val="5"/>
      <w:kern w:val="28"/>
      <w:sz w:val="52"/>
      <w:szCs w:val="52"/>
    </w:rPr>
  </w:style>
  <w:style w:customStyle="1" w:type="character" w:styleId="TitelZchn">
    <w:name w:val="Titel Zchn"/>
    <w:basedOn w:val="Absatz-Standardschriftart"/>
    <w:link w:val="Titel"/>
    <w:uiPriority w:val="10"/>
    <w:rsid w:val="00841CD9"/>
    <w:rPr>
      <w:rFonts w:hAnsiTheme="majorHAnsi" w:asciiTheme="majorHAnsi" w:eastAsiaTheme="majorEastAsia" w:cstheme="majorBidi"/>
      <w:color w:themeShade="BF" w:val="323E4F" w:themeColor="text2"/>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val="0563C1" w:themeColor="hyperlink"/>
      <w:u w:val="single"/>
    </w:rPr>
  </w:style>
  <w:style w:type="table" w:styleId="Tabellenraster">
    <w:name w:val="Table Grid"/>
    <w:basedOn w:val="NormaleTabelle"/>
    <w:uiPriority w:val="59"/>
    <w:tblPr>
      <w:tblBorders>
        <w:top w:space="0" w:sz="4" w:val="single" w:color="000000" w:themeColor="text1"/>
        <w:left w:space="0" w:sz="4" w:val="single" w:color="000000" w:themeColor="text1"/>
        <w:bottom w:space="0" w:sz="4" w:val="single" w:color="000000" w:themeColor="text1"/>
        <w:right w:space="0" w:sz="4" w:val="single" w:color="000000" w:themeColor="text1"/>
        <w:insideH w:space="0" w:sz="4" w:val="single" w:color="000000" w:themeColor="text1"/>
        <w:insideV w:space="0" w:sz="4" w:val="single" w:color="000000" w:themeColor="text1"/>
      </w:tblBorders>
    </w:tblPr>
  </w:style>
  <w:style w:type="paragraph" w:styleId="Beschriftung">
    <w:name w:val="caption"/>
    <w:basedOn w:val="Standard"/>
    <w:next w:val="Standard"/>
    <w:uiPriority w:val="35"/>
    <w:semiHidden/>
    <w:unhideWhenUsed/>
    <w:qFormat/>
    <w:rsid w:val="007109C0"/>
    <w:rPr>
      <w:b/>
      <w:bCs/>
      <w:color w:val="4472C4" w:themeColor="accent1"/>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