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v="urn:schemas-microsoft-com:vml" xmlns:w10="urn:schemas-microsoft-com:office:word" xmlns:w15="http://schemas.microsoft.com/office/word/2012/wordml" xmlns:cx1="http://schemas.microsoft.com/office/drawing/2015/9/8/chartex" xmlns:cx="http://schemas.microsoft.com/office/drawing/2014/chartex" xmlns:w="http://schemas.openxmlformats.org/wordprocessingml/2006/main" xmlns:wne="http://schemas.microsoft.com/office/word/2006/wordml" xmlns:wps="http://schemas.microsoft.com/office/word/2010/wordprocessingShape" xmlns:mc="http://schemas.openxmlformats.org/markup-compatibility/2006" xmlns:w14="http://schemas.microsoft.com/office/word/2010/wordml" xmlns:wpi="http://schemas.microsoft.com/office/word/2010/wordprocessingInk" xmlns:w16cid="http://schemas.microsoft.com/office/word/2016/wordml/cid" xmlns:wp="http://schemas.openxmlformats.org/drawingml/2006/wordprocessingDrawing" xmlns:r="http://schemas.openxmlformats.org/officeDocument/2006/relationships" xmlns:w16se="http://schemas.microsoft.com/office/word/2015/wordml/symex" xmlns:cx6="http://schemas.microsoft.com/office/drawing/2016/5/12/chartex" xmlns:cx8="http://schemas.microsoft.com/office/drawing/2016/5/14/chartex" xmlns:cx3="http://schemas.microsoft.com/office/drawing/2016/5/9/chartex" xmlns:cx4="http://schemas.microsoft.com/office/drawing/2016/5/10/chartex" xmlns:cx5="http://schemas.microsoft.com/office/drawing/2016/5/11/chartex" xmlns:aink="http://schemas.microsoft.com/office/drawing/2016/ink" xmlns:am3d="http://schemas.microsoft.com/office/drawing/2017/model3d" xmlns:o="urn:schemas-microsoft-com:office:office" xmlns:wp14="http://schemas.microsoft.com/office/word/2010/wordprocessingDrawing" xmlns:cx2="http://schemas.microsoft.com/office/drawing/2015/10/21/chartex" xmlns:wpg="http://schemas.microsoft.com/office/word/2010/wordprocessingGroup" xmlns:cx7="http://schemas.microsoft.com/office/drawing/2016/5/13/chartex" xmlns:m="http://schemas.openxmlformats.org/officeDocument/2006/math" mc:Ignorable="w14 w15 w16se w16cid wp14">
  <w:body>
    <w:p>
      <w:pPr>
        <w:spacing w:line="240" w:before="0" w:lineRule="auto" w:after="400"/>
        <w:ind w:left="0"/>
        <w:jc w:val="center"/>
      </w:pPr>
      <w:r>
        <w:rPr>
          <w:rFonts w:cs="Arial" w:hAnsi="Arial" w:ascii="Arial" w:eastAsia="Arial"/>
          <w:b/>
          <w:bCs/>
          <w:sz w:val="28"/>
          <w:szCs w:val="28"/>
          <w:color w:val="#17365d"/>
          <w:lang w:val="en-US" w:eastAsia="en-US" w:bidi="ar-SA"/>
        </w:rPr>
        <w:t xml:space="preserve">P07-occo.mp4</w:t>
      </w:r>
    </w:p>
    <w:p>
      <w:pPr>
        <w:spacing w:line="240" w:before="260" w:lineRule="auto" w:after="0"/>
        <w:ind w:left="0"/>
        <w:jc w:val="center"/>
      </w:pPr>
      <w:r>
        <w:rPr>
          <w:rFonts w:cs="Arial" w:hAnsi="Arial" w:ascii="Arial" w:eastAsia="Arial"/>
          <w:b/>
          <w:bCs/>
          <w:sz w:val="24"/>
          <w:szCs w:val="24"/>
          <w:color w:val="#4f81bd"/>
          <w:lang w:val="en-US" w:eastAsia="en-US" w:bidi="ar-SA"/>
        </w:rPr>
        <w:t xml:space="preserve">Transcript</w:t>
      </w:r>
    </w:p>
    <w:p>
      <w:pPr>
        <w:spacing w:line="360" w:before="320" w:lineRule="auto" w:after="320"/>
        <w:ind w:left="0"/>
        <w:jc w:val="left"/>
      </w:pPr>
      <w:r>
        <w:rPr>
          <w:rFonts w:cs="Arial" w:hAnsi="Arial" w:ascii="Arial" w:eastAsia="Arial"/>
          <w:b/>
          <w:bCs/>
          <w:sz w:val="20"/>
          <w:szCs w:val="20"/>
          <w:color w:val="#000000"/>
          <w:lang w:val="en-US" w:eastAsia="en-US" w:bidi="ar-SA"/>
        </w:rPr>
        <w:t xml:space="preserve">S1:</w:t>
      </w:r>
      <w:r>
        <w:rPr>
          <w:rFonts w:cs="Arial" w:hAnsi="Arial" w:ascii="Arial" w:eastAsia="Arial"/>
          <w:sz w:val="20"/>
          <w:szCs w:val="20"/>
          <w:color w:val="#000000"/>
          <w:lang w:val="en-US" w:eastAsia="en-US" w:bidi="ar-SA"/>
        </w:rPr>
        <w:t xml:space="preserve">  </w:t>
      </w:r>
    </w:p>
    <w:p>
      <w:pPr>
        <w:spacing w:line="360" w:before="320" w:lineRule="auto" w:after="320"/>
        <w:ind w:left="0"/>
        <w:jc w:val="left"/>
      </w:pPr>
      <w:r>
        <w:rPr>
          <w:rFonts w:cs="Arial" w:hAnsi="Arial" w:ascii="Arial" w:eastAsia="Arial"/>
          <w:b/>
          <w:bCs/>
          <w:sz w:val="20"/>
          <w:szCs w:val="20"/>
          <w:color w:val="#000000"/>
          <w:lang w:val="en-US" w:eastAsia="en-US" w:bidi="ar-SA"/>
        </w:rPr>
        <w:t xml:space="preserve">S2:</w:t>
      </w:r>
      <w:r>
        <w:rPr>
          <w:rFonts w:cs="Arial" w:hAnsi="Arial" w:ascii="Arial" w:eastAsia="Arial"/>
          <w:sz w:val="20"/>
          <w:szCs w:val="20"/>
          <w:color w:val="#000000"/>
          <w:lang w:val="en-US" w:eastAsia="en-US" w:bidi="ar-SA"/>
        </w:rPr>
        <w:t xml:space="preserve"> This seems like a very like. Like a normal chatbot. No, like a lot like ChatGPT. (..) I don't see a difference necessarily. (..) And here I do see the query answer. This is like the. (..) The content of the AI act that's being used to answer. Yeah. It's a little bit more. Yeah, maybe a little bit more clear how the game. But it's not really that different. The answer yeah, I yeah. </w:t>
      </w:r>
    </w:p>
    <w:p>
      <w:pPr>
        <w:spacing w:line="360" w:before="320" w:lineRule="auto" w:after="320"/>
        <w:ind w:left="0"/>
        <w:jc w:val="left"/>
      </w:pPr>
    </w:p>
    <w:p>
      <w:pPr>
        <w:spacing w:line="360" w:before="320" w:lineRule="auto" w:after="320"/>
        <w:ind w:left="0"/>
        <w:jc w:val="left"/>
      </w:pPr>
    </w:p>
    <w:sectPr w:rsidRPr="002C5C7D" w:rsidR="00000191">
      <w:pgSz w:w="11907" w:h="16839"/>
      <w:pgMar w:bottom="1134" w:right="1417" w:gutter="0" w:footer="708" w:left="1417" w:header="708" w:top="1417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="http://schemas.openxmlformats.org/wordprocessingml/2006/main" xmlns:r="http://schemas.openxmlformats.org/officeDocument/2006/relationships" xmlns:w16se="http://schemas.microsoft.com/office/word/2015/wordml/symex" mc:Ignorable="w14 w15 w16se w16cid">
  <w:docDefaults>
    <w:rPrDefault>
      <w:rPr>
        <w:rFonts w:hAnsiTheme="minorHAnsi" w:asciiTheme="minorHAnsi" w:eastAsiaTheme="minorEastAsia" w:cstheme="minorBidi"/>
        <w:sz w:val="22"/>
        <w:szCs w:val="22"/>
        <w:lang w:val="de-DE" w:eastAsia="de-DE" w:bidi="ar-SA"/>
      </w:rPr>
    </w:rPrDefault>
    <w:pPrDefault>
      <w:pPr>
        <w:spacing w:line="259" w:lineRule="auto" w:after="160"/>
      </w:pPr>
    </w:pPrDefault>
  </w:docDefaults>
  <w:latentStyles w:defUIPriority="99" w:defUnhideWhenUsed="0" w:count="376" w:defLockedState="0" w:defSemiHidden="0" w:defQFormat="0">
    <w:lsdException w:qFormat="1" w:name="Normal" w:uiPriority="0"/>
    <w:lsdException w:qFormat="1" w:name="heading 1" w:uiPriority="9"/>
    <w:lsdException w:qFormat="1" w:name="heading 2" w:uiPriority="9" w:semiHidden="1" w:unhideWhenUsed="1"/>
    <w:lsdException w:qFormat="1" w:name="heading 3" w:uiPriority="9" w:semiHidden="1" w:unhideWhenUsed="1"/>
    <w:lsdException w:qFormat="1" w:name="heading 4" w:uiPriority="9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qFormat="1"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qFormat="1"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qFormat="1"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  <w:rsid w:val="004A3277"/>
  </w:style>
  <w:style w:type="paragraph" w:styleId="berschrift1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hAnsiTheme="majorHAnsi" w:asciiTheme="majorHAnsi" w:eastAsiaTheme="majorEastAsia" w:cstheme="majorBidi"/>
      <w:b/>
      <w:bCs/>
      <w:color w:themeShade="BF" w:val="2F5496" w:themeColor="accent1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hAnsiTheme="majorHAnsi" w:asciiTheme="majorHAnsi" w:eastAsiaTheme="majorEastAsia" w:cstheme="majorBidi"/>
      <w:b/>
      <w:bCs/>
      <w:color w:val="4472C4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hAnsiTheme="majorHAnsi" w:asciiTheme="majorHAnsi" w:eastAsiaTheme="majorEastAsia" w:cstheme="majorBidi"/>
      <w:b/>
      <w:bCs/>
      <w:color w:val="4472C4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hAnsiTheme="majorHAnsi" w:asciiTheme="majorHAnsi" w:eastAsiaTheme="majorEastAsia" w:cstheme="majorBidi"/>
      <w:b/>
      <w:bCs/>
      <w:i/>
      <w:iCs/>
      <w:color w:val="4472C4" w:themeColor="accent1"/>
    </w:rPr>
  </w:style>
  <w:style w:type="paragraph" w:styleId="QttHeader1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hAnsiTheme="majorHAnsi" w:asciiTheme="majorHAnsi" w:eastAsiaTheme="majorEastAsia" w:cstheme="majorBidi"/>
      <w:bCs/>
      <w:color w:themeShade="BF" w:val="2F5496" w:themeColor="accent1"/>
      <w:sz w:val="28"/>
      <w:szCs w:val="28"/>
    </w:rPr>
  </w:style>
  <w:style w:type="paragraph" w:styleId="QttHeader2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hAnsiTheme="majorHAnsi" w:asciiTheme="majorHAnsi" w:eastAsiaTheme="majorEastAsia" w:cstheme="majorBidi"/>
      <w:bCs/>
      <w:color w:val="4472C4" w:themeColor="accent1"/>
      <w:sz w:val="26"/>
      <w:szCs w:val="26"/>
    </w:rPr>
  </w:style>
  <w:style w:type="paragraph" w:styleId="QttHeader3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hAnsiTheme="majorHAnsi" w:asciiTheme="majorHAnsi" w:eastAsiaTheme="majorEastAsia" w:cstheme="majorBidi"/>
      <w:bCs/>
      <w:color w:val="4472C4" w:themeColor="accent1"/>
    </w:rPr>
  </w:style>
  <w:style w:type="paragraph" w:styleId="QttHeader4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hAnsiTheme="majorHAnsi" w:asciiTheme="majorHAnsi" w:eastAsiaTheme="majorEastAsia" w:cstheme="majorBidi"/>
      <w:bCs/>
      <w:i/>
      <w:iCs/>
      <w:color w:val="4472C4" w:themeColor="accent1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841CD9"/>
    <w:pPr>
      <w:tabs>
        <w:tab w:val="center" w:pos="4680"/>
        <w:tab w:val="right" w:pos="9360"/>
      </w:tabs>
    </w:pPr>
  </w:style>
  <w:style w:customStyle="1" w:type="character" w:styleId="KopfzeileZchn">
    <w:name w:val="Kopfzeile Zchn"/>
    <w:basedOn w:val="Absatz-Standardschriftart"/>
    <w:link w:val="Kopfzeile"/>
    <w:uiPriority w:val="99"/>
    <w:rsid w:val="00841CD9"/>
  </w:style>
  <w:style w:customStyle="1" w:type="character" w:styleId="berschrift1Zchn">
    <w:name w:val="Überschrift 1 Zchn"/>
    <w:basedOn w:val="Absatz-Standardschriftart"/>
    <w:link w:val="berschrift1"/>
    <w:uiPriority w:val="9"/>
    <w:rsid w:val="00841CD9"/>
    <w:rPr>
      <w:rFonts w:hAnsiTheme="majorHAnsi" w:asciiTheme="majorHAnsi" w:eastAsiaTheme="majorEastAsia" w:cstheme="majorBidi"/>
      <w:b/>
      <w:bCs/>
      <w:color w:themeShade="BF" w:val="2F5496" w:themeColor="accent1"/>
      <w:sz w:val="28"/>
      <w:szCs w:val="28"/>
    </w:rPr>
  </w:style>
  <w:style w:customStyle="1" w:type="character" w:styleId="berschrift2Zchn">
    <w:name w:val="Überschrift 2 Zchn"/>
    <w:basedOn w:val="Absatz-Standardschriftart"/>
    <w:link w:val="berschrift2"/>
    <w:uiPriority w:val="9"/>
    <w:rsid w:val="00841CD9"/>
    <w:rPr>
      <w:rFonts w:hAnsiTheme="majorHAnsi" w:asciiTheme="majorHAnsi" w:eastAsiaTheme="majorEastAsia" w:cstheme="majorBidi"/>
      <w:b/>
      <w:bCs/>
      <w:color w:val="4472C4" w:themeColor="accent1"/>
      <w:sz w:val="26"/>
      <w:szCs w:val="26"/>
    </w:rPr>
  </w:style>
  <w:style w:customStyle="1" w:type="character" w:styleId="berschrift3Zchn">
    <w:name w:val="Überschrift 3 Zchn"/>
    <w:basedOn w:val="Absatz-Standardschriftart"/>
    <w:link w:val="berschrift3"/>
    <w:uiPriority w:val="9"/>
    <w:rsid w:val="00841CD9"/>
    <w:rPr>
      <w:rFonts w:hAnsiTheme="majorHAnsi" w:asciiTheme="majorHAnsi" w:eastAsiaTheme="majorEastAsia" w:cstheme="majorBidi"/>
      <w:b/>
      <w:bCs/>
      <w:color w:val="4472C4" w:themeColor="accent1"/>
    </w:rPr>
  </w:style>
  <w:style w:customStyle="1" w:type="character" w:styleId="berschrift4Zchn">
    <w:name w:val="Überschrift 4 Zchn"/>
    <w:basedOn w:val="Absatz-Standardschriftart"/>
    <w:link w:val="berschrift4"/>
    <w:uiPriority w:val="9"/>
    <w:rsid w:val="00841CD9"/>
    <w:rPr>
      <w:rFonts w:hAnsiTheme="majorHAnsi" w:asciiTheme="majorHAnsi" w:eastAsiaTheme="majorEastAsia" w:cstheme="majorBidi"/>
      <w:b/>
      <w:bCs/>
      <w:i/>
      <w:iCs/>
      <w:color w:val="4472C4" w:themeColor="accent1"/>
    </w:rPr>
  </w:style>
  <w:style w:type="paragraph" w:styleId="Standardeinzug">
    <w:name w:val="Normal Indent"/>
    <w:basedOn w:val="Standard"/>
    <w:uiPriority w:val="99"/>
    <w:unhideWhenUsed/>
    <w:rsid w:val="00841CD9"/>
    <w:pPr>
      <w:ind w:left="720"/>
    </w:pPr>
  </w:style>
  <w:style w:type="paragraph" w:styleId="Untertitel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hAnsiTheme="majorHAnsi" w:asci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customStyle="1" w:type="character" w:styleId="UntertitelZchn">
    <w:name w:val="Untertitel Zchn"/>
    <w:basedOn w:val="Absatz-Standardschriftart"/>
    <w:link w:val="Untertitel"/>
    <w:uiPriority w:val="11"/>
    <w:rsid w:val="00841CD9"/>
    <w:rPr>
      <w:rFonts w:hAnsiTheme="majorHAnsi" w:asciiTheme="majorHAnsi" w:eastAsiaTheme="majorEastAsia" w:cstheme="majorBidi"/>
      <w:i/>
      <w:iCs/>
      <w:color w:val="4472C4" w:themeColor="accent1"/>
      <w:spacing w:val="15"/>
      <w:sz w:val="24"/>
      <w:szCs w:val="24"/>
    </w:rPr>
  </w:style>
  <w:style w:type="paragraph" w:styleId="Titel">
    <w:name w:val="Title"/>
    <w:basedOn w:val="Standard"/>
    <w:next w:val="Standard"/>
    <w:link w:val="TitelZchn"/>
    <w:uiPriority w:val="10"/>
    <w:qFormat/>
    <w:rsid w:val="00841CD9"/>
    <w:pPr>
      <w:pBdr>
        <w:bottom w:space="4" w:sz="8" w:val="single" w:color="4472C4" w:themeColor="accent1"/>
      </w:pBdr>
      <w:spacing w:after="300"/>
      <w:contextualSpacing/>
    </w:pPr>
    <w:rPr>
      <w:rFonts w:hAnsiTheme="majorHAnsi" w:asciiTheme="majorHAnsi" w:eastAsiaTheme="majorEastAsia" w:cstheme="majorBidi"/>
      <w:color w:themeShade="BF" w:val="323E4F" w:themeColor="text2"/>
      <w:spacing w:val="5"/>
      <w:kern w:val="28"/>
      <w:sz w:val="52"/>
      <w:szCs w:val="52"/>
    </w:rPr>
  </w:style>
  <w:style w:customStyle="1" w:type="character" w:styleId="TitelZchn">
    <w:name w:val="Titel Zchn"/>
    <w:basedOn w:val="Absatz-Standardschriftart"/>
    <w:link w:val="Titel"/>
    <w:uiPriority w:val="10"/>
    <w:rsid w:val="00841CD9"/>
    <w:rPr>
      <w:rFonts w:hAnsiTheme="majorHAnsi" w:asciiTheme="majorHAnsi" w:eastAsiaTheme="majorEastAsia" w:cstheme="majorBidi"/>
      <w:color w:themeShade="BF" w:val="323E4F" w:themeColor="text2"/>
      <w:spacing w:val="5"/>
      <w:kern w:val="28"/>
      <w:sz w:val="52"/>
      <w:szCs w:val="52"/>
    </w:rPr>
  </w:style>
  <w:style w:type="character" w:styleId="Hervorhebung">
    <w:name w:val="Emphasis"/>
    <w:basedOn w:val="Absatz-Standardschriftart"/>
    <w:uiPriority w:val="20"/>
    <w:qFormat/>
    <w:rsid w:val="00D1197D"/>
    <w:rPr>
      <w:i/>
      <w:iCs/>
    </w:rPr>
  </w:style>
  <w:style w:type="character" w:styleId="Hyperlink">
    <w:name w:val="Hyperlink"/>
    <w:basedOn w:val="Absatz-Standardschriftart"/>
    <w:uiPriority w:val="99"/>
    <w:unhideWhenUsed/>
    <w:rPr>
      <w:color w:val="0563C1" w:themeColor="hyperlink"/>
      <w:u w:val="single"/>
    </w:rPr>
  </w:style>
  <w:style w:type="table" w:styleId="Tabellenraster">
    <w:name w:val="Table Grid"/>
    <w:basedOn w:val="NormaleTabelle"/>
    <w:uiPriority w:val="59"/>
    <w:tblPr>
      <w:tblBorders>
        <w:top w:space="0" w:sz="4" w:val="single" w:color="000000" w:themeColor="text1"/>
        <w:left w:space="0" w:sz="4" w:val="single" w:color="000000" w:themeColor="text1"/>
        <w:bottom w:space="0" w:sz="4" w:val="single" w:color="000000" w:themeColor="text1"/>
        <w:right w:space="0" w:sz="4" w:val="single" w:color="000000" w:themeColor="text1"/>
        <w:insideH w:space="0" w:sz="4" w:val="single" w:color="000000" w:themeColor="text1"/>
        <w:insideV w:space="0" w:sz="4" w:val="single" w:color="000000" w:themeColor="text1"/>
      </w:tblBorders>
    </w:tbl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7109C0"/>
    <w:rPr>
      <w:b/>
      <w:bCs/>
      <w:color w:val="4472C4" w:themeColor="accent1"/>
      <w:sz w:val="18"/>
      <w:szCs w:val="18"/>
    </w:rPr>
  </w:style>
  <w:style w:type="paragraph" w:styleId="Verzeichnis1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type="paragraph" w:styleId="Listenabsatz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