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2357D" w14:textId="77777777" w:rsidR="00D17F9F" w:rsidRPr="00D17F9F" w:rsidRDefault="00D17F9F" w:rsidP="00D17F9F">
      <w:pPr>
        <w:rPr>
          <w:b/>
          <w:bCs/>
        </w:rPr>
      </w:pPr>
      <w:r w:rsidRPr="00D17F9F">
        <w:rPr>
          <w:b/>
          <w:bCs/>
        </w:rPr>
        <w:t>Air Quality Index (AQI) Prediction Project</w:t>
      </w:r>
    </w:p>
    <w:p w14:paraId="3FCAA58C" w14:textId="77777777" w:rsidR="00D17F9F" w:rsidRPr="00D17F9F" w:rsidRDefault="00D17F9F" w:rsidP="00D17F9F">
      <w:pPr>
        <w:rPr>
          <w:b/>
          <w:bCs/>
        </w:rPr>
      </w:pPr>
      <w:r w:rsidRPr="00D17F9F">
        <w:rPr>
          <w:b/>
          <w:bCs/>
        </w:rPr>
        <w:t>1. Abstract</w:t>
      </w:r>
    </w:p>
    <w:p w14:paraId="473B2831" w14:textId="53A41990" w:rsidR="00D17F9F" w:rsidRPr="00D17F9F" w:rsidRDefault="00D17F9F" w:rsidP="00D17F9F">
      <w:r w:rsidRPr="00D17F9F">
        <w:t xml:space="preserve">This project develops a </w:t>
      </w:r>
      <w:r w:rsidRPr="00D17F9F">
        <w:rPr>
          <w:b/>
          <w:bCs/>
        </w:rPr>
        <w:t>multi-horizon AQI forecasting system</w:t>
      </w:r>
      <w:r w:rsidRPr="00D17F9F">
        <w:t xml:space="preserve"> using historical air quality and meteorological data.</w:t>
      </w:r>
      <w:r w:rsidRPr="00D17F9F">
        <w:br/>
        <w:t xml:space="preserve">It generates </w:t>
      </w:r>
      <w:r w:rsidRPr="00D17F9F">
        <w:rPr>
          <w:b/>
          <w:bCs/>
        </w:rPr>
        <w:t>24-hour, 48-hour, and 72-hour AQI forecasts</w:t>
      </w:r>
      <w:r w:rsidRPr="00D17F9F">
        <w:t xml:space="preserve">, performs </w:t>
      </w:r>
      <w:r w:rsidRPr="00D17F9F">
        <w:rPr>
          <w:b/>
          <w:bCs/>
        </w:rPr>
        <w:t>exploratory data analysis (EDA)</w:t>
      </w:r>
      <w:r w:rsidRPr="00D17F9F">
        <w:t xml:space="preserve">, and provides </w:t>
      </w:r>
      <w:r w:rsidRPr="00D17F9F">
        <w:rPr>
          <w:b/>
          <w:bCs/>
        </w:rPr>
        <w:t>explainability outputs</w:t>
      </w:r>
      <w:r w:rsidRPr="00D17F9F">
        <w:t xml:space="preserve"> using </w:t>
      </w:r>
      <w:r w:rsidRPr="00D17F9F">
        <w:rPr>
          <w:b/>
          <w:bCs/>
        </w:rPr>
        <w:t>SHAP</w:t>
      </w:r>
      <w:r w:rsidRPr="00D17F9F">
        <w:t xml:space="preserve"> and </w:t>
      </w:r>
      <w:r w:rsidRPr="00D17F9F">
        <w:rPr>
          <w:b/>
          <w:bCs/>
        </w:rPr>
        <w:t>LIME</w:t>
      </w:r>
      <w:r w:rsidRPr="00D17F9F">
        <w:t>.</w:t>
      </w:r>
      <w:r w:rsidRPr="00D17F9F">
        <w:br/>
        <w:t xml:space="preserve">The system delivers predictions through a </w:t>
      </w:r>
      <w:proofErr w:type="spellStart"/>
      <w:r w:rsidRPr="00D17F9F">
        <w:rPr>
          <w:b/>
          <w:bCs/>
        </w:rPr>
        <w:t>FastAPI</w:t>
      </w:r>
      <w:proofErr w:type="spellEnd"/>
      <w:r w:rsidRPr="00D17F9F">
        <w:rPr>
          <w:b/>
          <w:bCs/>
        </w:rPr>
        <w:t xml:space="preserve"> backend</w:t>
      </w:r>
      <w:r w:rsidRPr="00D17F9F">
        <w:t xml:space="preserve"> and a </w:t>
      </w:r>
      <w:proofErr w:type="spellStart"/>
      <w:r w:rsidRPr="00D17F9F">
        <w:rPr>
          <w:b/>
          <w:bCs/>
        </w:rPr>
        <w:t>Streamlit</w:t>
      </w:r>
      <w:proofErr w:type="spellEnd"/>
      <w:r w:rsidRPr="00D17F9F">
        <w:rPr>
          <w:b/>
          <w:bCs/>
        </w:rPr>
        <w:t xml:space="preserve"> dashboard</w:t>
      </w:r>
      <w:r w:rsidRPr="00D17F9F">
        <w:t>.</w:t>
      </w:r>
      <w:r w:rsidRPr="00D17F9F">
        <w:br/>
        <w:t xml:space="preserve">All trained models and artifacts are </w:t>
      </w:r>
      <w:r w:rsidRPr="00D17F9F">
        <w:rPr>
          <w:b/>
          <w:bCs/>
        </w:rPr>
        <w:t>versioned and stored for deployment</w:t>
      </w:r>
      <w:r w:rsidRPr="00D17F9F">
        <w:t>.</w:t>
      </w:r>
    </w:p>
    <w:p w14:paraId="4381C70D" w14:textId="77777777" w:rsidR="00D17F9F" w:rsidRPr="00D17F9F" w:rsidRDefault="00D17F9F" w:rsidP="00D17F9F">
      <w:pPr>
        <w:rPr>
          <w:b/>
          <w:bCs/>
        </w:rPr>
      </w:pPr>
      <w:r w:rsidRPr="00D17F9F">
        <w:rPr>
          <w:b/>
          <w:bCs/>
        </w:rPr>
        <w:t>2. Objectives</w:t>
      </w:r>
    </w:p>
    <w:p w14:paraId="64BE2319" w14:textId="77777777" w:rsidR="00D17F9F" w:rsidRPr="00D17F9F" w:rsidRDefault="00D17F9F" w:rsidP="00D17F9F">
      <w:pPr>
        <w:numPr>
          <w:ilvl w:val="0"/>
          <w:numId w:val="10"/>
        </w:numPr>
      </w:pPr>
      <w:r w:rsidRPr="00D17F9F">
        <w:t>Clean and preprocess air quality and meteorological data.</w:t>
      </w:r>
    </w:p>
    <w:p w14:paraId="6D556D11" w14:textId="77777777" w:rsidR="00D17F9F" w:rsidRPr="00D17F9F" w:rsidRDefault="00D17F9F" w:rsidP="00D17F9F">
      <w:pPr>
        <w:numPr>
          <w:ilvl w:val="0"/>
          <w:numId w:val="10"/>
        </w:numPr>
      </w:pPr>
      <w:r w:rsidRPr="00D17F9F">
        <w:t>Perform exploratory data analysis and feature engineering (including lag-based temporal features).</w:t>
      </w:r>
    </w:p>
    <w:p w14:paraId="0146101A" w14:textId="77777777" w:rsidR="00D17F9F" w:rsidRPr="00D17F9F" w:rsidRDefault="00D17F9F" w:rsidP="00D17F9F">
      <w:pPr>
        <w:numPr>
          <w:ilvl w:val="0"/>
          <w:numId w:val="10"/>
        </w:numPr>
      </w:pPr>
      <w:r w:rsidRPr="00D17F9F">
        <w:t>Train and evaluate models for 24-hour, 48-hour, and 72-hour AQI forecasts.</w:t>
      </w:r>
    </w:p>
    <w:p w14:paraId="77E470B6" w14:textId="77777777" w:rsidR="00D17F9F" w:rsidRPr="00D17F9F" w:rsidRDefault="00D17F9F" w:rsidP="00D17F9F">
      <w:pPr>
        <w:numPr>
          <w:ilvl w:val="0"/>
          <w:numId w:val="10"/>
        </w:numPr>
      </w:pPr>
      <w:r w:rsidRPr="00D17F9F">
        <w:t>Generate model interpretability outputs using SHAP and LIME.</w:t>
      </w:r>
    </w:p>
    <w:p w14:paraId="4A503A57" w14:textId="51E1BCAB" w:rsidR="00D17F9F" w:rsidRPr="00D17F9F" w:rsidRDefault="00D17F9F" w:rsidP="00D17F9F">
      <w:pPr>
        <w:numPr>
          <w:ilvl w:val="0"/>
          <w:numId w:val="10"/>
        </w:numPr>
      </w:pPr>
      <w:r w:rsidRPr="00D17F9F">
        <w:t xml:space="preserve">Deploy the forecasting system through </w:t>
      </w:r>
      <w:proofErr w:type="spellStart"/>
      <w:r w:rsidRPr="00D17F9F">
        <w:t>FastAPI</w:t>
      </w:r>
      <w:proofErr w:type="spellEnd"/>
      <w:r w:rsidRPr="00D17F9F">
        <w:t xml:space="preserve"> and a </w:t>
      </w:r>
      <w:proofErr w:type="spellStart"/>
      <w:r w:rsidRPr="00D17F9F">
        <w:t>Streamlit</w:t>
      </w:r>
      <w:proofErr w:type="spellEnd"/>
      <w:r w:rsidRPr="00D17F9F">
        <w:t xml:space="preserve"> dashboard for user access.</w:t>
      </w:r>
    </w:p>
    <w:p w14:paraId="02DAE963" w14:textId="77777777" w:rsidR="00D17F9F" w:rsidRPr="00D17F9F" w:rsidRDefault="00D17F9F" w:rsidP="00D17F9F">
      <w:pPr>
        <w:rPr>
          <w:b/>
          <w:bCs/>
        </w:rPr>
      </w:pPr>
      <w:r w:rsidRPr="00D17F9F">
        <w:rPr>
          <w:b/>
          <w:bCs/>
        </w:rPr>
        <w:t>3. Data &amp; Preprocessing</w:t>
      </w:r>
    </w:p>
    <w:p w14:paraId="23381CE9" w14:textId="77777777" w:rsidR="00D17F9F" w:rsidRPr="00D17F9F" w:rsidRDefault="00D17F9F" w:rsidP="00D17F9F">
      <w:pPr>
        <w:numPr>
          <w:ilvl w:val="0"/>
          <w:numId w:val="11"/>
        </w:numPr>
      </w:pPr>
      <w:r w:rsidRPr="00D17F9F">
        <w:rPr>
          <w:b/>
          <w:bCs/>
        </w:rPr>
        <w:t>Primary datasets:</w:t>
      </w:r>
      <w:r w:rsidRPr="00D17F9F">
        <w:t xml:space="preserve"> cleaned air quality and meteorological data.</w:t>
      </w:r>
    </w:p>
    <w:p w14:paraId="3AB9D4FD" w14:textId="77777777" w:rsidR="00D17F9F" w:rsidRPr="00D17F9F" w:rsidRDefault="00D17F9F" w:rsidP="00D17F9F">
      <w:pPr>
        <w:numPr>
          <w:ilvl w:val="0"/>
          <w:numId w:val="11"/>
        </w:numPr>
      </w:pPr>
      <w:r w:rsidRPr="00D17F9F">
        <w:rPr>
          <w:b/>
          <w:bCs/>
        </w:rPr>
        <w:t>Pollutant features:</w:t>
      </w:r>
      <w:r w:rsidRPr="00D17F9F">
        <w:t xml:space="preserve"> carbon monoxide (CO), nitric oxide (NO), nitrogen dioxide (NO₂), ozone (O₃), </w:t>
      </w:r>
      <w:proofErr w:type="spellStart"/>
      <w:r w:rsidRPr="00D17F9F">
        <w:t>sulfur</w:t>
      </w:r>
      <w:proofErr w:type="spellEnd"/>
      <w:r w:rsidRPr="00D17F9F">
        <w:t xml:space="preserve"> dioxide (SO₂), particulate matter (PM</w:t>
      </w:r>
      <w:proofErr w:type="gramStart"/>
      <w:r w:rsidRPr="00D17F9F">
        <w:t>₂.₅</w:t>
      </w:r>
      <w:proofErr w:type="gramEnd"/>
      <w:r w:rsidRPr="00D17F9F">
        <w:t>, PM₁₀), and ammonia (NH₃).</w:t>
      </w:r>
    </w:p>
    <w:p w14:paraId="062CBD30" w14:textId="77777777" w:rsidR="00D17F9F" w:rsidRPr="00D17F9F" w:rsidRDefault="00D17F9F" w:rsidP="00D17F9F">
      <w:pPr>
        <w:numPr>
          <w:ilvl w:val="0"/>
          <w:numId w:val="11"/>
        </w:numPr>
      </w:pPr>
      <w:r w:rsidRPr="00D17F9F">
        <w:rPr>
          <w:b/>
          <w:bCs/>
        </w:rPr>
        <w:t>Meteorological and temporal features:</w:t>
      </w:r>
      <w:r w:rsidRPr="00D17F9F">
        <w:t xml:space="preserve"> temperature, humidity, pressure, wind speed, and day of the week.</w:t>
      </w:r>
    </w:p>
    <w:p w14:paraId="7D6294A7" w14:textId="77777777" w:rsidR="00D17F9F" w:rsidRPr="00D17F9F" w:rsidRDefault="00D17F9F" w:rsidP="00D17F9F">
      <w:pPr>
        <w:numPr>
          <w:ilvl w:val="0"/>
          <w:numId w:val="11"/>
        </w:numPr>
      </w:pPr>
      <w:r w:rsidRPr="00D17F9F">
        <w:rPr>
          <w:b/>
          <w:bCs/>
        </w:rPr>
        <w:t>Lag features:</w:t>
      </w:r>
      <w:r w:rsidRPr="00D17F9F">
        <w:t xml:space="preserve"> lag-based AQI values (e.g., AQI lag-1, lag-2, lag-3) derived from previous days’ averages.</w:t>
      </w:r>
    </w:p>
    <w:p w14:paraId="49EDD00A" w14:textId="77777777" w:rsidR="00D17F9F" w:rsidRPr="00D17F9F" w:rsidRDefault="00D17F9F" w:rsidP="00D17F9F">
      <w:pPr>
        <w:numPr>
          <w:ilvl w:val="0"/>
          <w:numId w:val="11"/>
        </w:numPr>
      </w:pPr>
      <w:r w:rsidRPr="00D17F9F">
        <w:rPr>
          <w:b/>
          <w:bCs/>
        </w:rPr>
        <w:t>Forecast targets (multi-horizon):</w:t>
      </w:r>
    </w:p>
    <w:p w14:paraId="4352F5C3" w14:textId="77777777" w:rsidR="00D17F9F" w:rsidRPr="00D17F9F" w:rsidRDefault="00D17F9F" w:rsidP="00D17F9F">
      <w:pPr>
        <w:numPr>
          <w:ilvl w:val="1"/>
          <w:numId w:val="11"/>
        </w:numPr>
      </w:pPr>
      <w:r w:rsidRPr="00D17F9F">
        <w:t>24-hour ahead forecast</w:t>
      </w:r>
    </w:p>
    <w:p w14:paraId="60AB036B" w14:textId="77777777" w:rsidR="00D17F9F" w:rsidRPr="00D17F9F" w:rsidRDefault="00D17F9F" w:rsidP="00D17F9F">
      <w:pPr>
        <w:numPr>
          <w:ilvl w:val="1"/>
          <w:numId w:val="11"/>
        </w:numPr>
      </w:pPr>
      <w:r w:rsidRPr="00D17F9F">
        <w:t>48-hour ahead forecast</w:t>
      </w:r>
    </w:p>
    <w:p w14:paraId="1BAF07F3" w14:textId="77777777" w:rsidR="00D17F9F" w:rsidRPr="00D17F9F" w:rsidRDefault="00D17F9F" w:rsidP="00D17F9F">
      <w:pPr>
        <w:numPr>
          <w:ilvl w:val="1"/>
          <w:numId w:val="11"/>
        </w:numPr>
      </w:pPr>
      <w:r w:rsidRPr="00D17F9F">
        <w:t>72-hour ahead forecast</w:t>
      </w:r>
    </w:p>
    <w:p w14:paraId="24D0B438" w14:textId="77777777" w:rsidR="00D17F9F" w:rsidRPr="00D17F9F" w:rsidRDefault="00D17F9F" w:rsidP="00D17F9F">
      <w:pPr>
        <w:numPr>
          <w:ilvl w:val="0"/>
          <w:numId w:val="11"/>
        </w:numPr>
      </w:pPr>
      <w:r w:rsidRPr="00D17F9F">
        <w:rPr>
          <w:b/>
          <w:bCs/>
        </w:rPr>
        <w:t>Missing value handling:</w:t>
      </w:r>
      <w:r w:rsidRPr="00D17F9F">
        <w:t xml:space="preserve"> backward fill followed by filling remaining numeric values with column means.</w:t>
      </w:r>
    </w:p>
    <w:p w14:paraId="759E91FF" w14:textId="77777777" w:rsidR="00D17F9F" w:rsidRPr="00D17F9F" w:rsidRDefault="00D17F9F" w:rsidP="00D17F9F">
      <w:pPr>
        <w:numPr>
          <w:ilvl w:val="0"/>
          <w:numId w:val="11"/>
        </w:numPr>
      </w:pPr>
      <w:r w:rsidRPr="00D17F9F">
        <w:rPr>
          <w:b/>
          <w:bCs/>
        </w:rPr>
        <w:lastRenderedPageBreak/>
        <w:t>EDA outputs:</w:t>
      </w:r>
      <w:r w:rsidRPr="00D17F9F">
        <w:t xml:space="preserve"> correlation heatmaps, monthly boxplots, ACF/PACF plots, and descriptive statistics.</w:t>
      </w:r>
    </w:p>
    <w:p w14:paraId="5F53D2AE" w14:textId="4318D382" w:rsidR="00D17F9F" w:rsidRPr="00D17F9F" w:rsidRDefault="00D17F9F" w:rsidP="00D17F9F"/>
    <w:p w14:paraId="2DC63E8B" w14:textId="77777777" w:rsidR="00D17F9F" w:rsidRPr="00D17F9F" w:rsidRDefault="00D17F9F" w:rsidP="00D17F9F">
      <w:pPr>
        <w:rPr>
          <w:b/>
          <w:bCs/>
        </w:rPr>
      </w:pPr>
      <w:r w:rsidRPr="00D17F9F">
        <w:rPr>
          <w:b/>
          <w:bCs/>
        </w:rPr>
        <w:t>4. Models &amp; Training</w:t>
      </w:r>
    </w:p>
    <w:p w14:paraId="295A3277" w14:textId="77777777" w:rsidR="00D17F9F" w:rsidRPr="00D17F9F" w:rsidRDefault="00D17F9F" w:rsidP="00D17F9F">
      <w:r w:rsidRPr="00D17F9F">
        <w:t xml:space="preserve">The project uses </w:t>
      </w:r>
      <w:r w:rsidRPr="00D17F9F">
        <w:rPr>
          <w:b/>
          <w:bCs/>
        </w:rPr>
        <w:t>two regression models</w:t>
      </w:r>
      <w:r w:rsidRPr="00D17F9F">
        <w:t>:</w:t>
      </w:r>
    </w:p>
    <w:p w14:paraId="044EBC27" w14:textId="77777777" w:rsidR="00D17F9F" w:rsidRPr="00D17F9F" w:rsidRDefault="00D17F9F" w:rsidP="00D17F9F">
      <w:pPr>
        <w:numPr>
          <w:ilvl w:val="0"/>
          <w:numId w:val="12"/>
        </w:numPr>
      </w:pPr>
      <w:proofErr w:type="spellStart"/>
      <w:r w:rsidRPr="00D17F9F">
        <w:rPr>
          <w:b/>
          <w:bCs/>
        </w:rPr>
        <w:t>XGBoost</w:t>
      </w:r>
      <w:proofErr w:type="spellEnd"/>
      <w:r w:rsidRPr="00D17F9F">
        <w:rPr>
          <w:b/>
          <w:bCs/>
        </w:rPr>
        <w:t xml:space="preserve"> Regressor</w:t>
      </w:r>
      <w:r w:rsidRPr="00D17F9F">
        <w:t xml:space="preserve"> – the primary forecasting model used for all horizons.</w:t>
      </w:r>
    </w:p>
    <w:p w14:paraId="5B94CB21" w14:textId="77777777" w:rsidR="00D17F9F" w:rsidRPr="00D17F9F" w:rsidRDefault="00D17F9F" w:rsidP="00D17F9F">
      <w:pPr>
        <w:numPr>
          <w:ilvl w:val="1"/>
          <w:numId w:val="12"/>
        </w:numPr>
      </w:pPr>
      <w:r w:rsidRPr="00D17F9F">
        <w:t xml:space="preserve">Parameters: </w:t>
      </w:r>
      <w:proofErr w:type="spellStart"/>
      <w:r w:rsidRPr="00D17F9F">
        <w:t>n_estimators</w:t>
      </w:r>
      <w:proofErr w:type="spellEnd"/>
      <w:r w:rsidRPr="00D17F9F">
        <w:t xml:space="preserve">=500, </w:t>
      </w:r>
      <w:proofErr w:type="spellStart"/>
      <w:r w:rsidRPr="00D17F9F">
        <w:t>learning_rate</w:t>
      </w:r>
      <w:proofErr w:type="spellEnd"/>
      <w:r w:rsidRPr="00D17F9F">
        <w:t xml:space="preserve">=0.05, </w:t>
      </w:r>
      <w:proofErr w:type="spellStart"/>
      <w:r w:rsidRPr="00D17F9F">
        <w:t>max_depth</w:t>
      </w:r>
      <w:proofErr w:type="spellEnd"/>
      <w:r w:rsidRPr="00D17F9F">
        <w:t xml:space="preserve">=6, subsample=0.8, </w:t>
      </w:r>
      <w:proofErr w:type="spellStart"/>
      <w:r w:rsidRPr="00D17F9F">
        <w:t>colsample_bytree</w:t>
      </w:r>
      <w:proofErr w:type="spellEnd"/>
      <w:r w:rsidRPr="00D17F9F">
        <w:t xml:space="preserve">=0.8, </w:t>
      </w:r>
      <w:proofErr w:type="spellStart"/>
      <w:r w:rsidRPr="00D17F9F">
        <w:t>random_state</w:t>
      </w:r>
      <w:proofErr w:type="spellEnd"/>
      <w:r w:rsidRPr="00D17F9F">
        <w:t>=42.</w:t>
      </w:r>
    </w:p>
    <w:p w14:paraId="76419C35" w14:textId="77777777" w:rsidR="00D17F9F" w:rsidRPr="00D17F9F" w:rsidRDefault="00D17F9F" w:rsidP="00D17F9F">
      <w:pPr>
        <w:numPr>
          <w:ilvl w:val="0"/>
          <w:numId w:val="12"/>
        </w:numPr>
      </w:pPr>
      <w:r w:rsidRPr="00D17F9F">
        <w:rPr>
          <w:b/>
          <w:bCs/>
        </w:rPr>
        <w:t>Random Forest Regressor</w:t>
      </w:r>
      <w:r w:rsidRPr="00D17F9F">
        <w:t xml:space="preserve"> – used as a baseline for comparison.</w:t>
      </w:r>
    </w:p>
    <w:p w14:paraId="4E129AAF" w14:textId="77777777" w:rsidR="00D17F9F" w:rsidRPr="00D17F9F" w:rsidRDefault="00D17F9F" w:rsidP="00D17F9F">
      <w:pPr>
        <w:numPr>
          <w:ilvl w:val="1"/>
          <w:numId w:val="12"/>
        </w:numPr>
      </w:pPr>
      <w:r w:rsidRPr="00D17F9F">
        <w:t xml:space="preserve">Parameters: </w:t>
      </w:r>
      <w:proofErr w:type="spellStart"/>
      <w:r w:rsidRPr="00D17F9F">
        <w:t>n_estimators</w:t>
      </w:r>
      <w:proofErr w:type="spellEnd"/>
      <w:r w:rsidRPr="00D17F9F">
        <w:t xml:space="preserve">=100, </w:t>
      </w:r>
      <w:proofErr w:type="spellStart"/>
      <w:r w:rsidRPr="00D17F9F">
        <w:t>random_state</w:t>
      </w:r>
      <w:proofErr w:type="spellEnd"/>
      <w:r w:rsidRPr="00D17F9F">
        <w:t>=42.</w:t>
      </w:r>
    </w:p>
    <w:p w14:paraId="3AC5081C" w14:textId="77777777" w:rsidR="00D17F9F" w:rsidRPr="00D17F9F" w:rsidRDefault="00D17F9F" w:rsidP="00D17F9F">
      <w:r w:rsidRPr="00D17F9F">
        <w:rPr>
          <w:b/>
          <w:bCs/>
        </w:rPr>
        <w:t>Training workflow:</w:t>
      </w:r>
    </w:p>
    <w:p w14:paraId="33D50086" w14:textId="77777777" w:rsidR="00D17F9F" w:rsidRPr="00D17F9F" w:rsidRDefault="00D17F9F" w:rsidP="00D17F9F">
      <w:pPr>
        <w:numPr>
          <w:ilvl w:val="0"/>
          <w:numId w:val="13"/>
        </w:numPr>
      </w:pPr>
      <w:r w:rsidRPr="00D17F9F">
        <w:t xml:space="preserve">Features and targets are prepared from </w:t>
      </w:r>
      <w:proofErr w:type="spellStart"/>
      <w:r w:rsidRPr="00D17F9F">
        <w:t>preprocessed</w:t>
      </w:r>
      <w:proofErr w:type="spellEnd"/>
      <w:r w:rsidRPr="00D17F9F">
        <w:t xml:space="preserve"> datasets.</w:t>
      </w:r>
    </w:p>
    <w:p w14:paraId="0D81F32B" w14:textId="77777777" w:rsidR="00D17F9F" w:rsidRPr="00D17F9F" w:rsidRDefault="00D17F9F" w:rsidP="00D17F9F">
      <w:pPr>
        <w:numPr>
          <w:ilvl w:val="0"/>
          <w:numId w:val="13"/>
        </w:numPr>
      </w:pPr>
      <w:r w:rsidRPr="00D17F9F">
        <w:t>Dataset split: 80% training and 20% testing.</w:t>
      </w:r>
    </w:p>
    <w:p w14:paraId="4D5A6DF8" w14:textId="77777777" w:rsidR="00D17F9F" w:rsidRPr="00D17F9F" w:rsidRDefault="00D17F9F" w:rsidP="00D17F9F">
      <w:pPr>
        <w:numPr>
          <w:ilvl w:val="0"/>
          <w:numId w:val="13"/>
        </w:numPr>
      </w:pPr>
      <w:r w:rsidRPr="00D17F9F">
        <w:t>Independent models are trained for each forecast horizon (24h, 48h, 72h).</w:t>
      </w:r>
    </w:p>
    <w:p w14:paraId="3C2938C5" w14:textId="51EC2262" w:rsidR="00D17F9F" w:rsidRPr="00D17F9F" w:rsidRDefault="00D17F9F" w:rsidP="00D17F9F">
      <w:pPr>
        <w:numPr>
          <w:ilvl w:val="0"/>
          <w:numId w:val="13"/>
        </w:numPr>
      </w:pPr>
      <w:r w:rsidRPr="00D17F9F">
        <w:t xml:space="preserve">Evaluation metrics: </w:t>
      </w:r>
      <w:r w:rsidRPr="00D17F9F">
        <w:rPr>
          <w:b/>
          <w:bCs/>
        </w:rPr>
        <w:t>MAE</w:t>
      </w:r>
      <w:r w:rsidRPr="00D17F9F">
        <w:t xml:space="preserve">, </w:t>
      </w:r>
      <w:r w:rsidRPr="00D17F9F">
        <w:rPr>
          <w:b/>
          <w:bCs/>
        </w:rPr>
        <w:t>RMSE</w:t>
      </w:r>
      <w:r w:rsidRPr="00D17F9F">
        <w:t xml:space="preserve">, and </w:t>
      </w:r>
      <w:r w:rsidRPr="00D17F9F">
        <w:rPr>
          <w:b/>
          <w:bCs/>
        </w:rPr>
        <w:t>R² Score</w:t>
      </w:r>
      <w:r w:rsidRPr="00D17F9F">
        <w:t xml:space="preserve"> are computed for performance assessment.</w:t>
      </w:r>
    </w:p>
    <w:p w14:paraId="1473B529" w14:textId="77777777" w:rsidR="00D17F9F" w:rsidRPr="00D17F9F" w:rsidRDefault="00D17F9F" w:rsidP="00D17F9F">
      <w:pPr>
        <w:rPr>
          <w:b/>
          <w:bCs/>
        </w:rPr>
      </w:pPr>
      <w:r w:rsidRPr="00D17F9F">
        <w:rPr>
          <w:b/>
          <w:bCs/>
        </w:rPr>
        <w:t>5. Model Explainability</w:t>
      </w:r>
    </w:p>
    <w:p w14:paraId="35F9A655" w14:textId="77777777" w:rsidR="00D17F9F" w:rsidRPr="00D17F9F" w:rsidRDefault="00D17F9F" w:rsidP="00D17F9F">
      <w:pPr>
        <w:numPr>
          <w:ilvl w:val="0"/>
          <w:numId w:val="14"/>
        </w:numPr>
      </w:pPr>
      <w:r w:rsidRPr="00D17F9F">
        <w:rPr>
          <w:b/>
          <w:bCs/>
        </w:rPr>
        <w:t>SHAP (</w:t>
      </w:r>
      <w:proofErr w:type="spellStart"/>
      <w:r w:rsidRPr="00D17F9F">
        <w:rPr>
          <w:b/>
          <w:bCs/>
        </w:rPr>
        <w:t>SHapley</w:t>
      </w:r>
      <w:proofErr w:type="spellEnd"/>
      <w:r w:rsidRPr="00D17F9F">
        <w:rPr>
          <w:b/>
          <w:bCs/>
        </w:rPr>
        <w:t xml:space="preserve"> Additive </w:t>
      </w:r>
      <w:proofErr w:type="spellStart"/>
      <w:r w:rsidRPr="00D17F9F">
        <w:rPr>
          <w:b/>
          <w:bCs/>
        </w:rPr>
        <w:t>exPlanations</w:t>
      </w:r>
      <w:proofErr w:type="spellEnd"/>
      <w:r w:rsidRPr="00D17F9F">
        <w:rPr>
          <w:b/>
          <w:bCs/>
        </w:rPr>
        <w:t>):</w:t>
      </w:r>
      <w:r w:rsidRPr="00D17F9F">
        <w:br/>
        <w:t xml:space="preserve">Used to </w:t>
      </w:r>
      <w:proofErr w:type="spellStart"/>
      <w:r w:rsidRPr="00D17F9F">
        <w:t>analyze</w:t>
      </w:r>
      <w:proofErr w:type="spellEnd"/>
      <w:r w:rsidRPr="00D17F9F">
        <w:t xml:space="preserve"> global and local feature importance. Generates visualizations showing how different variables impact AQI predictions.</w:t>
      </w:r>
    </w:p>
    <w:p w14:paraId="4B7FAA8C" w14:textId="48C52091" w:rsidR="00D17F9F" w:rsidRPr="00D17F9F" w:rsidRDefault="00D17F9F" w:rsidP="00D17F9F">
      <w:pPr>
        <w:numPr>
          <w:ilvl w:val="0"/>
          <w:numId w:val="14"/>
        </w:numPr>
      </w:pPr>
      <w:r w:rsidRPr="00D17F9F">
        <w:rPr>
          <w:b/>
          <w:bCs/>
        </w:rPr>
        <w:t>LIME (Local Interpretable Model-Agnostic Explanations):</w:t>
      </w:r>
      <w:r w:rsidRPr="00D17F9F">
        <w:br/>
        <w:t>Provides local instance-level explanations for individual forecast results.</w:t>
      </w:r>
    </w:p>
    <w:p w14:paraId="7BBEA588" w14:textId="77777777" w:rsidR="00D17F9F" w:rsidRPr="00D17F9F" w:rsidRDefault="00D17F9F" w:rsidP="00D17F9F">
      <w:pPr>
        <w:rPr>
          <w:b/>
          <w:bCs/>
        </w:rPr>
      </w:pPr>
      <w:r w:rsidRPr="00D17F9F">
        <w:rPr>
          <w:b/>
          <w:bCs/>
        </w:rPr>
        <w:t>6. Deployment &amp; Serving</w:t>
      </w:r>
    </w:p>
    <w:p w14:paraId="5BE14917" w14:textId="77777777" w:rsidR="00D17F9F" w:rsidRPr="00D17F9F" w:rsidRDefault="00D17F9F" w:rsidP="00D17F9F">
      <w:pPr>
        <w:numPr>
          <w:ilvl w:val="0"/>
          <w:numId w:val="15"/>
        </w:numPr>
      </w:pPr>
      <w:proofErr w:type="spellStart"/>
      <w:r w:rsidRPr="00D17F9F">
        <w:rPr>
          <w:b/>
          <w:bCs/>
        </w:rPr>
        <w:t>FastAPI</w:t>
      </w:r>
      <w:proofErr w:type="spellEnd"/>
      <w:r w:rsidRPr="00D17F9F">
        <w:rPr>
          <w:b/>
          <w:bCs/>
        </w:rPr>
        <w:t xml:space="preserve"> Backend:</w:t>
      </w:r>
      <w:r w:rsidRPr="00D17F9F">
        <w:br/>
        <w:t>Acts as the core prediction server, exposing endpoints such as /</w:t>
      </w:r>
      <w:proofErr w:type="spellStart"/>
      <w:r w:rsidRPr="00D17F9F">
        <w:t>get_forecast</w:t>
      </w:r>
      <w:proofErr w:type="spellEnd"/>
      <w:r w:rsidRPr="00D17F9F">
        <w:t xml:space="preserve"> for 24-, 48-, and 72-hour AQI forecasts.</w:t>
      </w:r>
      <w:r w:rsidRPr="00D17F9F">
        <w:br/>
        <w:t>It dynamically loads saved model versions and returns JSON responses consumed by the dashboard.</w:t>
      </w:r>
    </w:p>
    <w:p w14:paraId="6CBDECC4" w14:textId="77777777" w:rsidR="00D17F9F" w:rsidRPr="00D17F9F" w:rsidRDefault="00D17F9F" w:rsidP="00D17F9F">
      <w:pPr>
        <w:numPr>
          <w:ilvl w:val="0"/>
          <w:numId w:val="15"/>
        </w:numPr>
      </w:pPr>
      <w:proofErr w:type="spellStart"/>
      <w:r w:rsidRPr="00D17F9F">
        <w:rPr>
          <w:b/>
          <w:bCs/>
        </w:rPr>
        <w:t>Streamlit</w:t>
      </w:r>
      <w:proofErr w:type="spellEnd"/>
      <w:r w:rsidRPr="00D17F9F">
        <w:rPr>
          <w:b/>
          <w:bCs/>
        </w:rPr>
        <w:t xml:space="preserve"> Dashboard:</w:t>
      </w:r>
      <w:r w:rsidRPr="00D17F9F">
        <w:br/>
        <w:t xml:space="preserve">Provides an interactive interface where users can view forecasts, trends, and alerts. The dashboard communicates with the </w:t>
      </w:r>
      <w:proofErr w:type="spellStart"/>
      <w:r w:rsidRPr="00D17F9F">
        <w:t>FastAPI</w:t>
      </w:r>
      <w:proofErr w:type="spellEnd"/>
      <w:r w:rsidRPr="00D17F9F">
        <w:t xml:space="preserve"> backend to fetch real-time predictions.</w:t>
      </w:r>
    </w:p>
    <w:p w14:paraId="6DD5EF0B" w14:textId="6634B2C9" w:rsidR="00D17F9F" w:rsidRDefault="00D17F9F" w:rsidP="00D17F9F">
      <w:pPr>
        <w:numPr>
          <w:ilvl w:val="0"/>
          <w:numId w:val="15"/>
        </w:numPr>
      </w:pPr>
      <w:r w:rsidRPr="00D17F9F">
        <w:rPr>
          <w:b/>
          <w:bCs/>
        </w:rPr>
        <w:lastRenderedPageBreak/>
        <w:t>Model Registry &amp; Management:</w:t>
      </w:r>
      <w:r w:rsidRPr="00D17F9F">
        <w:br/>
        <w:t>Includes modules to manage trained models, metadata, and versioning for structured deployment.</w:t>
      </w:r>
    </w:p>
    <w:p w14:paraId="566CA9E3" w14:textId="77777777" w:rsidR="003D6AE2" w:rsidRDefault="003D6AE2" w:rsidP="003D6AE2"/>
    <w:p w14:paraId="1D9B7CD1" w14:textId="3BE355B7" w:rsidR="003D6AE2" w:rsidRPr="003D6AE2" w:rsidRDefault="003D6AE2" w:rsidP="003D6AE2">
      <w:r w:rsidRPr="003D6AE2">
        <w:rPr>
          <w:b/>
          <w:bCs/>
        </w:rPr>
        <w:t>7.  EDA (</w:t>
      </w:r>
      <w:r w:rsidRPr="003D6AE2">
        <w:rPr>
          <w:b/>
          <w:bCs/>
        </w:rPr>
        <w:t>Exploratory Data Analysis</w:t>
      </w:r>
      <w:r w:rsidRPr="003D6AE2">
        <w:rPr>
          <w:b/>
          <w:bCs/>
        </w:rPr>
        <w:t>):</w:t>
      </w:r>
      <w:r>
        <w:rPr>
          <w:b/>
          <w:bCs/>
        </w:rPr>
        <w:br/>
      </w:r>
      <w:r w:rsidRPr="003D6AE2">
        <w:rPr>
          <w:b/>
          <w:bCs/>
        </w:rPr>
        <w:br/>
      </w:r>
      <w:r w:rsidRPr="003D6AE2">
        <w:t>• Checked for missing values and handled them using backward fill and mean replacement.</w:t>
      </w:r>
      <w:r w:rsidRPr="003D6AE2">
        <w:br/>
        <w:t xml:space="preserve">• </w:t>
      </w:r>
      <w:r w:rsidRPr="003D6AE2">
        <w:t>Analysed</w:t>
      </w:r>
      <w:r w:rsidRPr="003D6AE2">
        <w:t xml:space="preserve"> pollutant levels and meteorological factors (CO, NO₂, PM2.5, temperature, humidity, etc.).</w:t>
      </w:r>
      <w:r w:rsidRPr="003D6AE2">
        <w:br/>
        <w:t xml:space="preserve">• Created visualizations such as correlation heatmaps, boxplots by month, and </w:t>
      </w:r>
      <w:r>
        <w:t>bar charts</w:t>
      </w:r>
      <w:r w:rsidRPr="003D6AE2">
        <w:t>.</w:t>
      </w:r>
      <w:r w:rsidRPr="003D6AE2">
        <w:br/>
        <w:t>• Studied relationships between AQI and weather conditions to understand key influencing features.</w:t>
      </w:r>
    </w:p>
    <w:p w14:paraId="43406BF0" w14:textId="39A80319" w:rsidR="00D17F9F" w:rsidRPr="00D17F9F" w:rsidRDefault="003D6AE2" w:rsidP="00D17F9F">
      <w:pPr>
        <w:rPr>
          <w:b/>
          <w:bCs/>
        </w:rPr>
      </w:pPr>
      <w:r>
        <w:rPr>
          <w:b/>
          <w:bCs/>
        </w:rPr>
        <w:t>8</w:t>
      </w:r>
      <w:r w:rsidR="00D17F9F" w:rsidRPr="00D17F9F">
        <w:rPr>
          <w:b/>
          <w:bCs/>
        </w:rPr>
        <w:t>. Results &amp; Evaluation</w:t>
      </w:r>
    </w:p>
    <w:p w14:paraId="1979A23E" w14:textId="77777777" w:rsidR="00D17F9F" w:rsidRPr="00D17F9F" w:rsidRDefault="00D17F9F" w:rsidP="00D17F9F">
      <w:r w:rsidRPr="00D17F9F">
        <w:t>Each forecast model was evaluated on the test dataset using standard regression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2608"/>
        <w:gridCol w:w="645"/>
        <w:gridCol w:w="691"/>
        <w:gridCol w:w="997"/>
      </w:tblGrid>
      <w:tr w:rsidR="00D17F9F" w:rsidRPr="00D17F9F" w14:paraId="1876AC62" w14:textId="77777777" w:rsidTr="00C845D3">
        <w:trPr>
          <w:tblHeader/>
          <w:tblCellSpacing w:w="15" w:type="dxa"/>
        </w:trPr>
        <w:tc>
          <w:tcPr>
            <w:tcW w:w="0" w:type="auto"/>
            <w:vAlign w:val="center"/>
            <w:hideMark/>
          </w:tcPr>
          <w:p w14:paraId="6A51E602" w14:textId="77777777" w:rsidR="00D17F9F" w:rsidRPr="00D17F9F" w:rsidRDefault="00D17F9F" w:rsidP="00D17F9F">
            <w:pPr>
              <w:rPr>
                <w:b/>
                <w:bCs/>
              </w:rPr>
            </w:pPr>
            <w:r w:rsidRPr="00D17F9F">
              <w:rPr>
                <w:b/>
                <w:bCs/>
              </w:rPr>
              <w:t>Forecast Horizon</w:t>
            </w:r>
          </w:p>
        </w:tc>
        <w:tc>
          <w:tcPr>
            <w:tcW w:w="2578" w:type="dxa"/>
            <w:vAlign w:val="center"/>
            <w:hideMark/>
          </w:tcPr>
          <w:p w14:paraId="62F1D17C" w14:textId="77777777" w:rsidR="00D17F9F" w:rsidRPr="00D17F9F" w:rsidRDefault="00D17F9F" w:rsidP="00D17F9F">
            <w:pPr>
              <w:rPr>
                <w:b/>
                <w:bCs/>
              </w:rPr>
            </w:pPr>
            <w:r w:rsidRPr="00D17F9F">
              <w:rPr>
                <w:b/>
                <w:bCs/>
              </w:rPr>
              <w:t>Model Used</w:t>
            </w:r>
          </w:p>
        </w:tc>
        <w:tc>
          <w:tcPr>
            <w:tcW w:w="50" w:type="dxa"/>
            <w:vAlign w:val="center"/>
            <w:hideMark/>
          </w:tcPr>
          <w:p w14:paraId="71FE7E6D" w14:textId="77777777" w:rsidR="00D17F9F" w:rsidRPr="00D17F9F" w:rsidRDefault="00D17F9F" w:rsidP="00D17F9F">
            <w:pPr>
              <w:rPr>
                <w:b/>
                <w:bCs/>
              </w:rPr>
            </w:pPr>
            <w:r w:rsidRPr="00D17F9F">
              <w:rPr>
                <w:b/>
                <w:bCs/>
              </w:rPr>
              <w:t>MAE</w:t>
            </w:r>
          </w:p>
        </w:tc>
        <w:tc>
          <w:tcPr>
            <w:tcW w:w="0" w:type="auto"/>
            <w:vAlign w:val="center"/>
            <w:hideMark/>
          </w:tcPr>
          <w:p w14:paraId="4B450984" w14:textId="77777777" w:rsidR="00D17F9F" w:rsidRPr="00D17F9F" w:rsidRDefault="00D17F9F" w:rsidP="00D17F9F">
            <w:pPr>
              <w:rPr>
                <w:b/>
                <w:bCs/>
              </w:rPr>
            </w:pPr>
            <w:r w:rsidRPr="00D17F9F">
              <w:rPr>
                <w:b/>
                <w:bCs/>
              </w:rPr>
              <w:t>RMSE</w:t>
            </w:r>
          </w:p>
        </w:tc>
        <w:tc>
          <w:tcPr>
            <w:tcW w:w="0" w:type="auto"/>
            <w:vAlign w:val="center"/>
            <w:hideMark/>
          </w:tcPr>
          <w:p w14:paraId="328AF8C7" w14:textId="77777777" w:rsidR="00D17F9F" w:rsidRPr="00D17F9F" w:rsidRDefault="00D17F9F" w:rsidP="00D17F9F">
            <w:pPr>
              <w:rPr>
                <w:b/>
                <w:bCs/>
              </w:rPr>
            </w:pPr>
            <w:r w:rsidRPr="00D17F9F">
              <w:rPr>
                <w:b/>
                <w:bCs/>
              </w:rPr>
              <w:t>R² Score</w:t>
            </w:r>
          </w:p>
        </w:tc>
      </w:tr>
      <w:tr w:rsidR="00D17F9F" w:rsidRPr="00D17F9F" w14:paraId="23BFDEAE" w14:textId="77777777" w:rsidTr="00C845D3">
        <w:trPr>
          <w:tblCellSpacing w:w="15" w:type="dxa"/>
        </w:trPr>
        <w:tc>
          <w:tcPr>
            <w:tcW w:w="0" w:type="auto"/>
            <w:vAlign w:val="center"/>
            <w:hideMark/>
          </w:tcPr>
          <w:p w14:paraId="1BBFE706" w14:textId="77777777" w:rsidR="00D17F9F" w:rsidRPr="00D17F9F" w:rsidRDefault="00D17F9F" w:rsidP="00D17F9F">
            <w:r w:rsidRPr="00D17F9F">
              <w:t>24 Hours Ahead</w:t>
            </w:r>
          </w:p>
        </w:tc>
        <w:tc>
          <w:tcPr>
            <w:tcW w:w="2578" w:type="dxa"/>
            <w:vAlign w:val="center"/>
            <w:hideMark/>
          </w:tcPr>
          <w:p w14:paraId="2C0E863B" w14:textId="77777777" w:rsidR="00D17F9F" w:rsidRPr="00D17F9F" w:rsidRDefault="00D17F9F" w:rsidP="00D17F9F">
            <w:proofErr w:type="spellStart"/>
            <w:r w:rsidRPr="00D17F9F">
              <w:t>XGBoost</w:t>
            </w:r>
            <w:proofErr w:type="spellEnd"/>
            <w:r w:rsidRPr="00D17F9F">
              <w:t xml:space="preserve"> Regressor</w:t>
            </w:r>
          </w:p>
        </w:tc>
        <w:tc>
          <w:tcPr>
            <w:tcW w:w="50" w:type="dxa"/>
            <w:vAlign w:val="center"/>
            <w:hideMark/>
          </w:tcPr>
          <w:p w14:paraId="44404FFD" w14:textId="77777777" w:rsidR="00D17F9F" w:rsidRPr="00D17F9F" w:rsidRDefault="00D17F9F" w:rsidP="00D17F9F">
            <w:r w:rsidRPr="00D17F9F">
              <w:rPr>
                <w:b/>
                <w:bCs/>
              </w:rPr>
              <w:t>8.45</w:t>
            </w:r>
          </w:p>
        </w:tc>
        <w:tc>
          <w:tcPr>
            <w:tcW w:w="0" w:type="auto"/>
            <w:vAlign w:val="center"/>
            <w:hideMark/>
          </w:tcPr>
          <w:p w14:paraId="72496C7B" w14:textId="77777777" w:rsidR="00D17F9F" w:rsidRPr="00D17F9F" w:rsidRDefault="00D17F9F" w:rsidP="00D17F9F">
            <w:r w:rsidRPr="00D17F9F">
              <w:rPr>
                <w:b/>
                <w:bCs/>
              </w:rPr>
              <w:t>11.23</w:t>
            </w:r>
          </w:p>
        </w:tc>
        <w:tc>
          <w:tcPr>
            <w:tcW w:w="0" w:type="auto"/>
            <w:vAlign w:val="center"/>
            <w:hideMark/>
          </w:tcPr>
          <w:p w14:paraId="05D3A725" w14:textId="77777777" w:rsidR="00D17F9F" w:rsidRPr="00D17F9F" w:rsidRDefault="00D17F9F" w:rsidP="00D17F9F">
            <w:r w:rsidRPr="00D17F9F">
              <w:rPr>
                <w:b/>
                <w:bCs/>
              </w:rPr>
              <w:t>0.91</w:t>
            </w:r>
          </w:p>
        </w:tc>
      </w:tr>
      <w:tr w:rsidR="00D17F9F" w:rsidRPr="00D17F9F" w14:paraId="448E3907" w14:textId="77777777" w:rsidTr="00C845D3">
        <w:trPr>
          <w:tblCellSpacing w:w="15" w:type="dxa"/>
        </w:trPr>
        <w:tc>
          <w:tcPr>
            <w:tcW w:w="0" w:type="auto"/>
            <w:vAlign w:val="center"/>
            <w:hideMark/>
          </w:tcPr>
          <w:p w14:paraId="12CE8172" w14:textId="77777777" w:rsidR="00D17F9F" w:rsidRPr="00D17F9F" w:rsidRDefault="00D17F9F" w:rsidP="00D17F9F">
            <w:r w:rsidRPr="00D17F9F">
              <w:t>48 Hours Ahead</w:t>
            </w:r>
          </w:p>
        </w:tc>
        <w:tc>
          <w:tcPr>
            <w:tcW w:w="2578" w:type="dxa"/>
            <w:vAlign w:val="center"/>
            <w:hideMark/>
          </w:tcPr>
          <w:p w14:paraId="1748A9CA" w14:textId="77777777" w:rsidR="00D17F9F" w:rsidRPr="00D17F9F" w:rsidRDefault="00D17F9F" w:rsidP="00D17F9F">
            <w:proofErr w:type="spellStart"/>
            <w:r w:rsidRPr="00D17F9F">
              <w:t>XGBoost</w:t>
            </w:r>
            <w:proofErr w:type="spellEnd"/>
            <w:r w:rsidRPr="00D17F9F">
              <w:t xml:space="preserve"> Regressor</w:t>
            </w:r>
          </w:p>
        </w:tc>
        <w:tc>
          <w:tcPr>
            <w:tcW w:w="50" w:type="dxa"/>
            <w:vAlign w:val="center"/>
            <w:hideMark/>
          </w:tcPr>
          <w:p w14:paraId="59A666C6" w14:textId="77777777" w:rsidR="00D17F9F" w:rsidRPr="00D17F9F" w:rsidRDefault="00D17F9F" w:rsidP="00D17F9F">
            <w:r w:rsidRPr="00D17F9F">
              <w:rPr>
                <w:b/>
                <w:bCs/>
              </w:rPr>
              <w:t>10.78</w:t>
            </w:r>
          </w:p>
        </w:tc>
        <w:tc>
          <w:tcPr>
            <w:tcW w:w="0" w:type="auto"/>
            <w:vAlign w:val="center"/>
            <w:hideMark/>
          </w:tcPr>
          <w:p w14:paraId="5FC1A334" w14:textId="77777777" w:rsidR="00D17F9F" w:rsidRPr="00D17F9F" w:rsidRDefault="00D17F9F" w:rsidP="00D17F9F">
            <w:r w:rsidRPr="00D17F9F">
              <w:rPr>
                <w:b/>
                <w:bCs/>
              </w:rPr>
              <w:t>14.56</w:t>
            </w:r>
          </w:p>
        </w:tc>
        <w:tc>
          <w:tcPr>
            <w:tcW w:w="0" w:type="auto"/>
            <w:vAlign w:val="center"/>
            <w:hideMark/>
          </w:tcPr>
          <w:p w14:paraId="229EE399" w14:textId="77777777" w:rsidR="00D17F9F" w:rsidRPr="00D17F9F" w:rsidRDefault="00D17F9F" w:rsidP="00D17F9F">
            <w:r w:rsidRPr="00D17F9F">
              <w:rPr>
                <w:b/>
                <w:bCs/>
              </w:rPr>
              <w:t>0.87</w:t>
            </w:r>
          </w:p>
        </w:tc>
      </w:tr>
      <w:tr w:rsidR="00D17F9F" w:rsidRPr="00D17F9F" w14:paraId="50B4D5AC" w14:textId="77777777" w:rsidTr="00C845D3">
        <w:trPr>
          <w:tblCellSpacing w:w="15" w:type="dxa"/>
        </w:trPr>
        <w:tc>
          <w:tcPr>
            <w:tcW w:w="0" w:type="auto"/>
            <w:vAlign w:val="center"/>
            <w:hideMark/>
          </w:tcPr>
          <w:p w14:paraId="1F2E9038" w14:textId="77777777" w:rsidR="00D17F9F" w:rsidRPr="00D17F9F" w:rsidRDefault="00D17F9F" w:rsidP="00D17F9F">
            <w:r w:rsidRPr="00D17F9F">
              <w:t>72 Hours Ahead</w:t>
            </w:r>
          </w:p>
        </w:tc>
        <w:tc>
          <w:tcPr>
            <w:tcW w:w="2578" w:type="dxa"/>
            <w:vAlign w:val="center"/>
            <w:hideMark/>
          </w:tcPr>
          <w:p w14:paraId="585F838B" w14:textId="77777777" w:rsidR="00D17F9F" w:rsidRPr="00D17F9F" w:rsidRDefault="00D17F9F" w:rsidP="00D17F9F">
            <w:proofErr w:type="spellStart"/>
            <w:r w:rsidRPr="00D17F9F">
              <w:t>XGBoost</w:t>
            </w:r>
            <w:proofErr w:type="spellEnd"/>
            <w:r w:rsidRPr="00D17F9F">
              <w:t xml:space="preserve"> Regressor</w:t>
            </w:r>
          </w:p>
        </w:tc>
        <w:tc>
          <w:tcPr>
            <w:tcW w:w="50" w:type="dxa"/>
            <w:vAlign w:val="center"/>
            <w:hideMark/>
          </w:tcPr>
          <w:p w14:paraId="6346451C" w14:textId="77777777" w:rsidR="00D17F9F" w:rsidRPr="00D17F9F" w:rsidRDefault="00D17F9F" w:rsidP="00D17F9F">
            <w:r w:rsidRPr="00D17F9F">
              <w:rPr>
                <w:b/>
                <w:bCs/>
              </w:rPr>
              <w:t>13.32</w:t>
            </w:r>
          </w:p>
        </w:tc>
        <w:tc>
          <w:tcPr>
            <w:tcW w:w="0" w:type="auto"/>
            <w:vAlign w:val="center"/>
            <w:hideMark/>
          </w:tcPr>
          <w:p w14:paraId="19D6264E" w14:textId="77777777" w:rsidR="00D17F9F" w:rsidRPr="00D17F9F" w:rsidRDefault="00D17F9F" w:rsidP="00D17F9F">
            <w:r w:rsidRPr="00D17F9F">
              <w:rPr>
                <w:b/>
                <w:bCs/>
              </w:rPr>
              <w:t>18.41</w:t>
            </w:r>
          </w:p>
        </w:tc>
        <w:tc>
          <w:tcPr>
            <w:tcW w:w="0" w:type="auto"/>
            <w:vAlign w:val="center"/>
            <w:hideMark/>
          </w:tcPr>
          <w:p w14:paraId="47883DBA" w14:textId="77777777" w:rsidR="00D17F9F" w:rsidRPr="00D17F9F" w:rsidRDefault="00D17F9F" w:rsidP="00D17F9F">
            <w:r w:rsidRPr="00D17F9F">
              <w:rPr>
                <w:b/>
                <w:bCs/>
              </w:rPr>
              <w:t>0.83</w:t>
            </w:r>
          </w:p>
        </w:tc>
      </w:tr>
    </w:tbl>
    <w:p w14:paraId="5C94E754" w14:textId="3BA838CA" w:rsidR="003D6AE2" w:rsidRPr="003D6AE2" w:rsidRDefault="003D6AE2" w:rsidP="003D6AE2">
      <w:pPr>
        <w:rPr>
          <w:b/>
          <w:bCs/>
        </w:rPr>
      </w:pPr>
      <w:r w:rsidRPr="003D6AE2">
        <w:rPr>
          <w:rFonts w:ascii="Times New Roman" w:eastAsia="Times New Roman" w:hAnsi="Times New Roman" w:cs="Times New Roman"/>
          <w:b/>
          <w:bCs/>
          <w:kern w:val="0"/>
          <w:sz w:val="27"/>
          <w:szCs w:val="27"/>
          <w:lang w:eastAsia="en-AS"/>
          <w14:ligatures w14:val="none"/>
        </w:rPr>
        <w:t xml:space="preserve"> </w:t>
      </w:r>
      <w:r w:rsidRPr="003D6AE2">
        <w:rPr>
          <w:b/>
          <w:bCs/>
        </w:rPr>
        <w:t>9. Feature Store &amp; Model Registry</w:t>
      </w:r>
    </w:p>
    <w:p w14:paraId="577B79B3" w14:textId="77777777" w:rsidR="003D6AE2" w:rsidRPr="003D6AE2" w:rsidRDefault="003D6AE2" w:rsidP="003D6AE2">
      <w:r w:rsidRPr="003D6AE2">
        <w:t xml:space="preserve">• </w:t>
      </w:r>
      <w:r w:rsidRPr="003D6AE2">
        <w:rPr>
          <w:b/>
          <w:bCs/>
        </w:rPr>
        <w:t>Feature Store:</w:t>
      </w:r>
      <w:r w:rsidRPr="003D6AE2">
        <w:br/>
        <w:t>The project uses a feature store to save and manage the processed data (features) used for training. This helps to keep the data organized, reusable, and consistent every time the model is trained or updated.</w:t>
      </w:r>
    </w:p>
    <w:p w14:paraId="36F8AF5B" w14:textId="77777777" w:rsidR="003D6AE2" w:rsidRPr="003D6AE2" w:rsidRDefault="003D6AE2" w:rsidP="003D6AE2">
      <w:r w:rsidRPr="003D6AE2">
        <w:t xml:space="preserve">• </w:t>
      </w:r>
      <w:r w:rsidRPr="003D6AE2">
        <w:rPr>
          <w:b/>
          <w:bCs/>
        </w:rPr>
        <w:t>Model Registry:</w:t>
      </w:r>
      <w:r w:rsidRPr="003D6AE2">
        <w:br/>
        <w:t>The trained models are stored in a model registry. It helps in keeping track of all model versions and makes it easier to use the best-performing models for making predictions on the dashboard or through the API.</w:t>
      </w:r>
    </w:p>
    <w:p w14:paraId="7E7B937D" w14:textId="77777777" w:rsidR="003D6AE2" w:rsidRPr="003D6AE2" w:rsidRDefault="003D6AE2" w:rsidP="003D6AE2">
      <w:pPr>
        <w:rPr>
          <w:b/>
          <w:bCs/>
        </w:rPr>
      </w:pPr>
      <w:r w:rsidRPr="003D6AE2">
        <w:rPr>
          <w:b/>
          <w:bCs/>
        </w:rPr>
        <w:t>8. Limitations &amp; Future Improvements</w:t>
      </w:r>
    </w:p>
    <w:p w14:paraId="65D60BE8" w14:textId="77777777" w:rsidR="003D6AE2" w:rsidRPr="003D6AE2" w:rsidRDefault="003D6AE2" w:rsidP="003D6AE2">
      <w:pPr>
        <w:numPr>
          <w:ilvl w:val="0"/>
          <w:numId w:val="16"/>
        </w:numPr>
      </w:pPr>
      <w:r w:rsidRPr="003D6AE2">
        <w:t>The project works on stored data, not live sensor readings — future versions can include real-time data updates.</w:t>
      </w:r>
    </w:p>
    <w:p w14:paraId="5F93B9E4" w14:textId="77777777" w:rsidR="003D6AE2" w:rsidRPr="003D6AE2" w:rsidRDefault="003D6AE2" w:rsidP="003D6AE2">
      <w:pPr>
        <w:numPr>
          <w:ilvl w:val="0"/>
          <w:numId w:val="16"/>
        </w:numPr>
      </w:pPr>
      <w:r w:rsidRPr="003D6AE2">
        <w:lastRenderedPageBreak/>
        <w:t>The models use fixed settings and a simple train/test method — accuracy can be improved with automatic tuning and time-based testing.</w:t>
      </w:r>
    </w:p>
    <w:p w14:paraId="414F4E46" w14:textId="77777777" w:rsidR="003D6AE2" w:rsidRPr="003D6AE2" w:rsidRDefault="003D6AE2" w:rsidP="003D6AE2">
      <w:pPr>
        <w:numPr>
          <w:ilvl w:val="0"/>
          <w:numId w:val="16"/>
        </w:numPr>
      </w:pPr>
      <w:r w:rsidRPr="003D6AE2">
        <w:t>The dataset and feature names must stay the same for correct predictions — future updates should ensure full data consistency.</w:t>
      </w:r>
    </w:p>
    <w:p w14:paraId="0A736E88" w14:textId="1D955FA5" w:rsidR="00E67AB9" w:rsidRPr="00D17F9F" w:rsidRDefault="00E67AB9" w:rsidP="00D17F9F"/>
    <w:sectPr w:rsidR="00E67AB9" w:rsidRPr="00D17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65ED"/>
    <w:multiLevelType w:val="multilevel"/>
    <w:tmpl w:val="162CE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E22A2"/>
    <w:multiLevelType w:val="multilevel"/>
    <w:tmpl w:val="9912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064F4"/>
    <w:multiLevelType w:val="multilevel"/>
    <w:tmpl w:val="5F5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E54C6"/>
    <w:multiLevelType w:val="multilevel"/>
    <w:tmpl w:val="DBC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92972"/>
    <w:multiLevelType w:val="multilevel"/>
    <w:tmpl w:val="8B36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25922"/>
    <w:multiLevelType w:val="multilevel"/>
    <w:tmpl w:val="7FC0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C6DAC"/>
    <w:multiLevelType w:val="multilevel"/>
    <w:tmpl w:val="492C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9F6E76"/>
    <w:multiLevelType w:val="multilevel"/>
    <w:tmpl w:val="F232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695C39"/>
    <w:multiLevelType w:val="multilevel"/>
    <w:tmpl w:val="72B654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5103F48"/>
    <w:multiLevelType w:val="multilevel"/>
    <w:tmpl w:val="E3E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625C5"/>
    <w:multiLevelType w:val="multilevel"/>
    <w:tmpl w:val="5EB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5156C"/>
    <w:multiLevelType w:val="multilevel"/>
    <w:tmpl w:val="11A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716A8"/>
    <w:multiLevelType w:val="multilevel"/>
    <w:tmpl w:val="CA8A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FC1158"/>
    <w:multiLevelType w:val="multilevel"/>
    <w:tmpl w:val="335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E6C1D"/>
    <w:multiLevelType w:val="multilevel"/>
    <w:tmpl w:val="C2C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F1215"/>
    <w:multiLevelType w:val="multilevel"/>
    <w:tmpl w:val="C7A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722999">
    <w:abstractNumId w:val="2"/>
  </w:num>
  <w:num w:numId="2" w16cid:durableId="1967351607">
    <w:abstractNumId w:val="1"/>
  </w:num>
  <w:num w:numId="3" w16cid:durableId="1961523716">
    <w:abstractNumId w:val="9"/>
  </w:num>
  <w:num w:numId="4" w16cid:durableId="1591424909">
    <w:abstractNumId w:val="8"/>
  </w:num>
  <w:num w:numId="5" w16cid:durableId="310138682">
    <w:abstractNumId w:val="10"/>
  </w:num>
  <w:num w:numId="6" w16cid:durableId="1655522836">
    <w:abstractNumId w:val="3"/>
  </w:num>
  <w:num w:numId="7" w16cid:durableId="953829342">
    <w:abstractNumId w:val="5"/>
  </w:num>
  <w:num w:numId="8" w16cid:durableId="1505441400">
    <w:abstractNumId w:val="14"/>
  </w:num>
  <w:num w:numId="9" w16cid:durableId="1262686608">
    <w:abstractNumId w:val="7"/>
  </w:num>
  <w:num w:numId="10" w16cid:durableId="617762534">
    <w:abstractNumId w:val="11"/>
  </w:num>
  <w:num w:numId="11" w16cid:durableId="1107967670">
    <w:abstractNumId w:val="4"/>
  </w:num>
  <w:num w:numId="12" w16cid:durableId="989944002">
    <w:abstractNumId w:val="0"/>
  </w:num>
  <w:num w:numId="13" w16cid:durableId="1942182600">
    <w:abstractNumId w:val="12"/>
  </w:num>
  <w:num w:numId="14" w16cid:durableId="898320217">
    <w:abstractNumId w:val="15"/>
  </w:num>
  <w:num w:numId="15" w16cid:durableId="376470600">
    <w:abstractNumId w:val="13"/>
  </w:num>
  <w:num w:numId="16" w16cid:durableId="1135489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AB9"/>
    <w:rsid w:val="00016514"/>
    <w:rsid w:val="000408BB"/>
    <w:rsid w:val="000F0FB5"/>
    <w:rsid w:val="00171931"/>
    <w:rsid w:val="003D6AE2"/>
    <w:rsid w:val="0047290F"/>
    <w:rsid w:val="00506C16"/>
    <w:rsid w:val="006C3295"/>
    <w:rsid w:val="00747F9F"/>
    <w:rsid w:val="008F7CE8"/>
    <w:rsid w:val="00B15D69"/>
    <w:rsid w:val="00C845D3"/>
    <w:rsid w:val="00D17F9F"/>
    <w:rsid w:val="00D84FC3"/>
    <w:rsid w:val="00E67AB9"/>
    <w:rsid w:val="00F6646B"/>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243F"/>
  <w15:chartTrackingRefBased/>
  <w15:docId w15:val="{9A748693-3869-41C5-B688-6FF82683A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AB9"/>
    <w:rPr>
      <w:rFonts w:eastAsiaTheme="majorEastAsia" w:cstheme="majorBidi"/>
      <w:color w:val="272727" w:themeColor="text1" w:themeTint="D8"/>
    </w:rPr>
  </w:style>
  <w:style w:type="paragraph" w:styleId="Title">
    <w:name w:val="Title"/>
    <w:basedOn w:val="Normal"/>
    <w:next w:val="Normal"/>
    <w:link w:val="TitleChar"/>
    <w:uiPriority w:val="10"/>
    <w:qFormat/>
    <w:rsid w:val="00E67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AB9"/>
    <w:pPr>
      <w:spacing w:before="160"/>
      <w:jc w:val="center"/>
    </w:pPr>
    <w:rPr>
      <w:i/>
      <w:iCs/>
      <w:color w:val="404040" w:themeColor="text1" w:themeTint="BF"/>
    </w:rPr>
  </w:style>
  <w:style w:type="character" w:customStyle="1" w:styleId="QuoteChar">
    <w:name w:val="Quote Char"/>
    <w:basedOn w:val="DefaultParagraphFont"/>
    <w:link w:val="Quote"/>
    <w:uiPriority w:val="29"/>
    <w:rsid w:val="00E67AB9"/>
    <w:rPr>
      <w:i/>
      <w:iCs/>
      <w:color w:val="404040" w:themeColor="text1" w:themeTint="BF"/>
    </w:rPr>
  </w:style>
  <w:style w:type="paragraph" w:styleId="ListParagraph">
    <w:name w:val="List Paragraph"/>
    <w:basedOn w:val="Normal"/>
    <w:uiPriority w:val="34"/>
    <w:qFormat/>
    <w:rsid w:val="00E67AB9"/>
    <w:pPr>
      <w:ind w:left="720"/>
      <w:contextualSpacing/>
    </w:pPr>
  </w:style>
  <w:style w:type="character" w:styleId="IntenseEmphasis">
    <w:name w:val="Intense Emphasis"/>
    <w:basedOn w:val="DefaultParagraphFont"/>
    <w:uiPriority w:val="21"/>
    <w:qFormat/>
    <w:rsid w:val="00E67AB9"/>
    <w:rPr>
      <w:i/>
      <w:iCs/>
      <w:color w:val="0F4761" w:themeColor="accent1" w:themeShade="BF"/>
    </w:rPr>
  </w:style>
  <w:style w:type="paragraph" w:styleId="IntenseQuote">
    <w:name w:val="Intense Quote"/>
    <w:basedOn w:val="Normal"/>
    <w:next w:val="Normal"/>
    <w:link w:val="IntenseQuoteChar"/>
    <w:uiPriority w:val="30"/>
    <w:qFormat/>
    <w:rsid w:val="00E67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AB9"/>
    <w:rPr>
      <w:i/>
      <w:iCs/>
      <w:color w:val="0F4761" w:themeColor="accent1" w:themeShade="BF"/>
    </w:rPr>
  </w:style>
  <w:style w:type="character" w:styleId="IntenseReference">
    <w:name w:val="Intense Reference"/>
    <w:basedOn w:val="DefaultParagraphFont"/>
    <w:uiPriority w:val="32"/>
    <w:qFormat/>
    <w:rsid w:val="00E67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Ali</dc:creator>
  <cp:keywords/>
  <dc:description/>
  <cp:lastModifiedBy>Aiman Ali</cp:lastModifiedBy>
  <cp:revision>3</cp:revision>
  <dcterms:created xsi:type="dcterms:W3CDTF">2025-11-09T12:17:00Z</dcterms:created>
  <dcterms:modified xsi:type="dcterms:W3CDTF">2025-11-11T09:59:00Z</dcterms:modified>
</cp:coreProperties>
</file>