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43940832"/>
        <w:docPartObj>
          <w:docPartGallery w:val="Cover Pages"/>
          <w:docPartUnique/>
        </w:docPartObj>
      </w:sdtPr>
      <w:sdtEndPr/>
      <w:sdtContent>
        <w:p w14:paraId="79CB0501" w14:textId="46E224DB" w:rsidR="00E15440" w:rsidRDefault="00E15440">
          <w:r>
            <w:rPr>
              <w:noProof/>
            </w:rPr>
            <mc:AlternateContent>
              <mc:Choice Requires="wpg">
                <w:drawing>
                  <wp:anchor distT="0" distB="0" distL="114300" distR="114300" simplePos="0" relativeHeight="251662336" behindDoc="0" locked="0" layoutInCell="1" allowOverlap="1" wp14:anchorId="7C8BF6F6" wp14:editId="208E4876">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F44D4D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" path="m,l7312660,r,1129665l3619500,733425,,1091565,,xe" fillcolor="#94b6d2 [3204]" stroked="f" strokeweight="1.5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" stroked="f" strokeweight="1.5pt">
                      <v:fill r:id="rId12"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D7E8B8C" wp14:editId="4ABC2192">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BA151A" w14:textId="3F0E4772" w:rsidR="00E15440" w:rsidRDefault="00E15440">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D7E8B8C"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57BA151A" w14:textId="3F0E4772" w:rsidR="00E15440" w:rsidRDefault="00E15440">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E60C238" wp14:editId="5107B290">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1633E6" w14:textId="77CB3EBD" w:rsidR="00E15440" w:rsidRDefault="00E15440">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E60C238"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1B1633E6" w14:textId="77CB3EBD" w:rsidR="00E15440" w:rsidRDefault="00E15440">
                          <w:pPr>
                            <w:pStyle w:val="NoSpacing"/>
                            <w:jc w:val="right"/>
                            <w:rPr>
                              <w:color w:val="595959" w:themeColor="text1" w:themeTint="A6"/>
                              <w:sz w:val="20"/>
                              <w:szCs w:val="20"/>
                            </w:rPr>
                          </w:pPr>
                        </w:p>
                      </w:txbxContent>
                    </v:textbox>
                    <w10:wrap type="square" anchorx="page" anchory="page"/>
                  </v:shape>
                </w:pict>
              </mc:Fallback>
            </mc:AlternateContent>
          </w:r>
        </w:p>
        <w:p w14:paraId="18C13CF0" w14:textId="6CACAF36" w:rsidR="00E15440" w:rsidRDefault="002F7112">
          <w:pPr>
            <w:rPr>
              <w:rFonts w:asciiTheme="majorHAnsi" w:hAnsiTheme="majorHAnsi"/>
              <w:caps/>
              <w:color w:val="775F55" w:themeColor="text2"/>
              <w:sz w:val="32"/>
              <w:szCs w:val="32"/>
            </w:rPr>
          </w:pPr>
          <w:r>
            <w:rPr>
              <w:noProof/>
            </w:rPr>
            <mc:AlternateContent>
              <mc:Choice Requires="wps">
                <w:drawing>
                  <wp:anchor distT="0" distB="0" distL="114300" distR="114300" simplePos="0" relativeHeight="251659264" behindDoc="0" locked="0" layoutInCell="1" allowOverlap="1" wp14:anchorId="2F5A1E72" wp14:editId="4C5BF5AC">
                    <wp:simplePos x="0" y="0"/>
                    <wp:positionH relativeFrom="page">
                      <wp:posOffset>230245</wp:posOffset>
                    </wp:positionH>
                    <wp:positionV relativeFrom="page">
                      <wp:posOffset>3019494</wp:posOffset>
                    </wp:positionV>
                    <wp:extent cx="6953387"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6953387"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AFCBA9" w14:textId="3DF492DC" w:rsidR="00E15440" w:rsidRDefault="00D3258C" w:rsidP="002F7112">
                                <w:pPr>
                                  <w:jc w:val="center"/>
                                  <w:rPr>
                                    <w:color w:val="94B6D2" w:themeColor="accent1"/>
                                    <w:sz w:val="64"/>
                                    <w:szCs w:val="64"/>
                                  </w:rPr>
                                </w:pPr>
                                <w:sdt>
                                  <w:sdtPr>
                                    <w:rPr>
                                      <w:caps/>
                                      <w:color w:val="94B6D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F7112">
                                      <w:rPr>
                                        <w:caps/>
                                        <w:color w:val="94B6D2" w:themeColor="accent1"/>
                                        <w:sz w:val="64"/>
                                        <w:szCs w:val="64"/>
                                      </w:rPr>
                                      <w:t xml:space="preserve">COMP 3948 Predictive Analytics </w:t>
                                    </w:r>
                                    <w:r w:rsidR="002F7112">
                                      <w:rPr>
                                        <w:caps/>
                                        <w:color w:val="94B6D2" w:themeColor="accent1"/>
                                        <w:sz w:val="64"/>
                                        <w:szCs w:val="64"/>
                                      </w:rPr>
                                      <w:br/>
                                      <w:t xml:space="preserve">Assignment </w:t>
                                    </w:r>
                                    <w:r w:rsidR="007369E9">
                                      <w:rPr>
                                        <w:caps/>
                                        <w:color w:val="94B6D2" w:themeColor="accent1"/>
                                        <w:sz w:val="64"/>
                                        <w:szCs w:val="64"/>
                                      </w:rPr>
                                      <w:t>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A24EBA2" w14:textId="760E814C" w:rsidR="00E15440" w:rsidRDefault="002F7112" w:rsidP="002F7112">
                                    <w:pPr>
                                      <w:jc w:val="center"/>
                                      <w:rPr>
                                        <w:smallCaps/>
                                        <w:color w:val="404040" w:themeColor="text1" w:themeTint="BF"/>
                                        <w:sz w:val="36"/>
                                        <w:szCs w:val="36"/>
                                      </w:rPr>
                                    </w:pPr>
                                    <w:r>
                                      <w:rPr>
                                        <w:color w:val="404040" w:themeColor="text1" w:themeTint="BF"/>
                                        <w:sz w:val="36"/>
                                        <w:szCs w:val="36"/>
                                      </w:rPr>
                                      <w:t>Aiman Ismail, A01052971, Set U</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2F5A1E72" id="_x0000_t202" coordsize="21600,21600" o:spt="202" path="m,l,21600r21600,l21600,xe">
                    <v:stroke joinstyle="miter"/>
                    <v:path gradientshapeok="t" o:connecttype="rect"/>
                  </v:shapetype>
                  <v:shape id="Text Box 154" o:spid="_x0000_s1028" type="#_x0000_t202" style="position:absolute;margin-left:18.15pt;margin-top:237.75pt;width:547.5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" filled="f" stroked="f" strokeweight=".5pt">
                    <v:textbox inset="126pt,0,54pt,0">
                      <w:txbxContent>
                        <w:p w14:paraId="33AFCBA9" w14:textId="3DF492DC" w:rsidR="00E15440" w:rsidRDefault="00D3258C" w:rsidP="002F7112">
                          <w:pPr>
                            <w:jc w:val="center"/>
                            <w:rPr>
                              <w:color w:val="94B6D2" w:themeColor="accent1"/>
                              <w:sz w:val="64"/>
                              <w:szCs w:val="64"/>
                            </w:rPr>
                          </w:pPr>
                          <w:sdt>
                            <w:sdtPr>
                              <w:rPr>
                                <w:caps/>
                                <w:color w:val="94B6D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F7112">
                                <w:rPr>
                                  <w:caps/>
                                  <w:color w:val="94B6D2" w:themeColor="accent1"/>
                                  <w:sz w:val="64"/>
                                  <w:szCs w:val="64"/>
                                </w:rPr>
                                <w:t xml:space="preserve">COMP 3948 Predictive Analytics </w:t>
                              </w:r>
                              <w:r w:rsidR="002F7112">
                                <w:rPr>
                                  <w:caps/>
                                  <w:color w:val="94B6D2" w:themeColor="accent1"/>
                                  <w:sz w:val="64"/>
                                  <w:szCs w:val="64"/>
                                </w:rPr>
                                <w:br/>
                                <w:t xml:space="preserve">Assignment </w:t>
                              </w:r>
                              <w:r w:rsidR="007369E9">
                                <w:rPr>
                                  <w:caps/>
                                  <w:color w:val="94B6D2" w:themeColor="accent1"/>
                                  <w:sz w:val="64"/>
                                  <w:szCs w:val="64"/>
                                </w:rPr>
                                <w:t>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A24EBA2" w14:textId="760E814C" w:rsidR="00E15440" w:rsidRDefault="002F7112" w:rsidP="002F7112">
                              <w:pPr>
                                <w:jc w:val="center"/>
                                <w:rPr>
                                  <w:smallCaps/>
                                  <w:color w:val="404040" w:themeColor="text1" w:themeTint="BF"/>
                                  <w:sz w:val="36"/>
                                  <w:szCs w:val="36"/>
                                </w:rPr>
                              </w:pPr>
                              <w:r>
                                <w:rPr>
                                  <w:color w:val="404040" w:themeColor="text1" w:themeTint="BF"/>
                                  <w:sz w:val="36"/>
                                  <w:szCs w:val="36"/>
                                </w:rPr>
                                <w:t>Aiman Ismail, A01052971, Set U</w:t>
                              </w:r>
                            </w:p>
                          </w:sdtContent>
                        </w:sdt>
                      </w:txbxContent>
                    </v:textbox>
                    <w10:wrap type="square" anchorx="page" anchory="page"/>
                  </v:shape>
                </w:pict>
              </mc:Fallback>
            </mc:AlternateContent>
          </w:r>
          <w:r w:rsidR="00E15440">
            <w:br w:type="page"/>
          </w:r>
        </w:p>
      </w:sdtContent>
    </w:sdt>
    <w:p w14:paraId="5846C077" w14:textId="77FF5087" w:rsidR="00052A4A" w:rsidRDefault="00B322C4" w:rsidP="00B322C4">
      <w:pPr>
        <w:pStyle w:val="Heading1"/>
      </w:pPr>
      <w:r>
        <w:lastRenderedPageBreak/>
        <w:t>Purpose:</w:t>
      </w:r>
    </w:p>
    <w:p w14:paraId="3478C233" w14:textId="77777777" w:rsidR="00836ECE" w:rsidRDefault="00B322C4" w:rsidP="00B322C4">
      <w:r>
        <w:t xml:space="preserve">Using a given dataset on </w:t>
      </w:r>
      <w:r w:rsidR="00836ECE">
        <w:t>car insurance</w:t>
      </w:r>
      <w:r>
        <w:t xml:space="preserve">, I have created multiple models to predict </w:t>
      </w:r>
      <w:r w:rsidR="00836ECE">
        <w:t>whether a automobile has been in an accident or not using CLAIM_FLAG column as the y (target) variable.</w:t>
      </w:r>
      <w:r>
        <w:t xml:space="preserve"> Using these models in a</w:t>
      </w:r>
      <w:r w:rsidR="00845EA6">
        <w:t>n</w:t>
      </w:r>
      <w:r>
        <w:t xml:space="preserve"> iterative process, </w:t>
      </w:r>
      <w:r w:rsidR="00836ECE">
        <w:t>I will explain</w:t>
      </w:r>
    </w:p>
    <w:p w14:paraId="34C226AC" w14:textId="175267CF" w:rsidR="00836ECE" w:rsidRDefault="00836ECE" w:rsidP="00836ECE">
      <w:pPr>
        <w:pStyle w:val="ListParagraph"/>
        <w:numPr>
          <w:ilvl w:val="0"/>
          <w:numId w:val="31"/>
        </w:numPr>
      </w:pPr>
      <w:r>
        <w:t>my exploratory analysis of the data,</w:t>
      </w:r>
    </w:p>
    <w:p w14:paraId="1F3CA462" w14:textId="18DA26A9" w:rsidR="00B322C4" w:rsidRDefault="00836ECE" w:rsidP="00836ECE">
      <w:pPr>
        <w:pStyle w:val="ListParagraph"/>
        <w:numPr>
          <w:ilvl w:val="0"/>
          <w:numId w:val="31"/>
        </w:numPr>
      </w:pPr>
      <w:r>
        <w:t>how I prepared the data,</w:t>
      </w:r>
    </w:p>
    <w:p w14:paraId="0409E236" w14:textId="5C5622F3" w:rsidR="00836ECE" w:rsidRDefault="00836ECE" w:rsidP="00836ECE">
      <w:pPr>
        <w:pStyle w:val="ListParagraph"/>
        <w:numPr>
          <w:ilvl w:val="0"/>
          <w:numId w:val="31"/>
        </w:numPr>
      </w:pPr>
      <w:r>
        <w:t>built my models, and</w:t>
      </w:r>
    </w:p>
    <w:p w14:paraId="6F87B784" w14:textId="739FC7E8" w:rsidR="00836ECE" w:rsidRDefault="00836ECE" w:rsidP="00836ECE">
      <w:pPr>
        <w:pStyle w:val="ListParagraph"/>
        <w:numPr>
          <w:ilvl w:val="0"/>
          <w:numId w:val="31"/>
        </w:numPr>
      </w:pPr>
      <w:r>
        <w:t>how I selected the best model and the trailing 2</w:t>
      </w:r>
      <w:r w:rsidRPr="00836ECE">
        <w:rPr>
          <w:vertAlign w:val="superscript"/>
        </w:rPr>
        <w:t>nd</w:t>
      </w:r>
      <w:r>
        <w:t xml:space="preserve"> and 3</w:t>
      </w:r>
      <w:r w:rsidRPr="00836ECE">
        <w:rPr>
          <w:vertAlign w:val="superscript"/>
        </w:rPr>
        <w:t>rd</w:t>
      </w:r>
      <w:r>
        <w:t xml:space="preserve"> best performing models.</w:t>
      </w:r>
    </w:p>
    <w:p w14:paraId="53C507EA" w14:textId="77C9EAAA" w:rsidR="00836ECE" w:rsidRDefault="00836ECE" w:rsidP="00836ECE">
      <w:pPr>
        <w:pStyle w:val="Heading1"/>
      </w:pPr>
      <w:r>
        <w:t>Exploratory analysis of data</w:t>
      </w:r>
    </w:p>
    <w:p w14:paraId="15C7D5FB" w14:textId="2E3A2421" w:rsidR="00836ECE" w:rsidRDefault="002A088C" w:rsidP="002A088C">
      <w:r>
        <w:t>To understand the composition of the data, I examined the general statistical information of the dataset by using. This generalized information is summarized the number of entries, missing entries, and what types of values each column contained. Using this information, there were several columns (categories) that were problematic.</w:t>
      </w:r>
    </w:p>
    <w:p w14:paraId="0788C010" w14:textId="6806235C" w:rsidR="002A088C" w:rsidRDefault="002A088C" w:rsidP="002A088C">
      <w:r>
        <w:t xml:space="preserve">Firstly, there were multiple columns that needed to be formatted as numbers. Secondly, there were five columns that required imputation to make up for missing entries. Thirdly, some categories required value boundaries to remove values that do not make sense. As a specific example to the third problem, Car Age had a value of -3. </w:t>
      </w:r>
    </w:p>
    <w:p w14:paraId="4E8772D6" w14:textId="0FA6A25A" w:rsidR="002A088C" w:rsidRDefault="002A088C" w:rsidP="002A088C">
      <w:r>
        <w:t>Most importantly, my exploration of the data examined the distrubtion of the categories that had missing entries. This crucial step allowed me to identify distinct values that occurred frequently enough to impact the distribution of a category’s values. For instance, many of these same problematic categories had zero as a entry or not a number as an entry in the hundreds or thousands of occurences. Identifying the number of occurences and what type of values occurred in such numbers made it easier to determine my methods of imputation for these categories.</w:t>
      </w:r>
    </w:p>
    <w:p w14:paraId="06AF1E08" w14:textId="68374AA6" w:rsidR="002A088C" w:rsidRDefault="002A088C" w:rsidP="002A088C">
      <w:r>
        <w:t>Categories (Columns) with Missing Entries</w:t>
      </w:r>
    </w:p>
    <w:tbl>
      <w:tblPr>
        <w:tblStyle w:val="TableGrid"/>
        <w:tblW w:w="0" w:type="auto"/>
        <w:tblLook w:val="04A0" w:firstRow="1" w:lastRow="0" w:firstColumn="1" w:lastColumn="0" w:noHBand="0" w:noVBand="1"/>
      </w:tblPr>
      <w:tblGrid>
        <w:gridCol w:w="3356"/>
        <w:gridCol w:w="3357"/>
        <w:gridCol w:w="3357"/>
      </w:tblGrid>
      <w:tr w:rsidR="002A088C" w14:paraId="2448D055" w14:textId="77777777" w:rsidTr="002A088C">
        <w:tc>
          <w:tcPr>
            <w:tcW w:w="3356" w:type="dxa"/>
          </w:tcPr>
          <w:p w14:paraId="139B3E47" w14:textId="5D70DFAB" w:rsidR="002A088C" w:rsidRDefault="002A088C" w:rsidP="002A088C">
            <w:r>
              <w:t>Income</w:t>
            </w:r>
          </w:p>
        </w:tc>
        <w:tc>
          <w:tcPr>
            <w:tcW w:w="3357" w:type="dxa"/>
          </w:tcPr>
          <w:p w14:paraId="45B0DB05" w14:textId="60E0B433" w:rsidR="002A088C" w:rsidRDefault="002A088C" w:rsidP="002A088C">
            <w:r>
              <w:t>Age</w:t>
            </w:r>
          </w:p>
        </w:tc>
        <w:tc>
          <w:tcPr>
            <w:tcW w:w="3357" w:type="dxa"/>
          </w:tcPr>
          <w:p w14:paraId="2CCF359F" w14:textId="784F9A48" w:rsidR="002A088C" w:rsidRDefault="002A088C" w:rsidP="002A088C">
            <w:r>
              <w:t>YOJ</w:t>
            </w:r>
          </w:p>
        </w:tc>
      </w:tr>
      <w:tr w:rsidR="002A088C" w14:paraId="324B2F5A" w14:textId="77777777" w:rsidTr="002A088C">
        <w:tc>
          <w:tcPr>
            <w:tcW w:w="3356" w:type="dxa"/>
          </w:tcPr>
          <w:p w14:paraId="186D0FDE" w14:textId="6F3160A4" w:rsidR="002A088C" w:rsidRDefault="002A088C" w:rsidP="002A088C">
            <w:r>
              <w:t>Home_Val</w:t>
            </w:r>
          </w:p>
        </w:tc>
        <w:tc>
          <w:tcPr>
            <w:tcW w:w="3357" w:type="dxa"/>
          </w:tcPr>
          <w:p w14:paraId="2B0679F6" w14:textId="05F62E26" w:rsidR="002A088C" w:rsidRDefault="002A088C" w:rsidP="002A088C">
            <w:r>
              <w:t>Car_Age</w:t>
            </w:r>
          </w:p>
        </w:tc>
        <w:tc>
          <w:tcPr>
            <w:tcW w:w="3357" w:type="dxa"/>
          </w:tcPr>
          <w:p w14:paraId="3281A2B1" w14:textId="77777777" w:rsidR="002A088C" w:rsidRDefault="002A088C" w:rsidP="002A088C"/>
        </w:tc>
      </w:tr>
    </w:tbl>
    <w:p w14:paraId="7613F090" w14:textId="2C37A789" w:rsidR="00836ECE" w:rsidRDefault="00836ECE" w:rsidP="00836ECE">
      <w:pPr>
        <w:pStyle w:val="Heading1"/>
      </w:pPr>
    </w:p>
    <w:p w14:paraId="6E22F574" w14:textId="3F3EDA45" w:rsidR="002A088C" w:rsidRDefault="002A088C" w:rsidP="002A088C">
      <w:r>
        <w:t>These key issues are resolve in my preparation of data.</w:t>
      </w:r>
    </w:p>
    <w:p w14:paraId="103A93B1" w14:textId="77777777" w:rsidR="00836ECE" w:rsidRDefault="00836ECE" w:rsidP="00836ECE">
      <w:pPr>
        <w:pStyle w:val="Heading1"/>
      </w:pPr>
    </w:p>
    <w:p w14:paraId="270BC94B" w14:textId="1AA0D47B" w:rsidR="008265B5" w:rsidRDefault="00836ECE" w:rsidP="00B322C4">
      <w:pPr>
        <w:pStyle w:val="Heading1"/>
      </w:pPr>
      <w:bookmarkStart w:id="0" w:name="_Exploratory_Data_Analysis"/>
      <w:bookmarkEnd w:id="0"/>
      <w:r>
        <w:t>PREPARATION OF DATA</w:t>
      </w:r>
    </w:p>
    <w:p w14:paraId="270421AA" w14:textId="648C4C53" w:rsidR="002A088C" w:rsidRDefault="002A088C" w:rsidP="00B322C4">
      <w:pPr>
        <w:pStyle w:val="Heading1"/>
      </w:pPr>
    </w:p>
    <w:p w14:paraId="7558F69F" w14:textId="691FB6A6" w:rsidR="002A088C" w:rsidRDefault="002A088C" w:rsidP="00B322C4">
      <w:pPr>
        <w:pStyle w:val="Heading1"/>
      </w:pPr>
    </w:p>
    <w:p w14:paraId="00AEE8DB" w14:textId="5127D846" w:rsidR="002A088C" w:rsidRDefault="002A088C" w:rsidP="00B322C4">
      <w:pPr>
        <w:pStyle w:val="Heading1"/>
      </w:pPr>
    </w:p>
    <w:p w14:paraId="00A0D08C" w14:textId="346D4501" w:rsidR="002A088C" w:rsidRDefault="002A088C" w:rsidP="00B322C4">
      <w:pPr>
        <w:pStyle w:val="Heading1"/>
      </w:pPr>
    </w:p>
    <w:p w14:paraId="5EFD0F67" w14:textId="2D44D82B" w:rsidR="002A088C" w:rsidRDefault="002A088C" w:rsidP="00B322C4">
      <w:pPr>
        <w:pStyle w:val="Heading1"/>
      </w:pPr>
    </w:p>
    <w:p w14:paraId="4525C170" w14:textId="547ABB08" w:rsidR="002A088C" w:rsidRDefault="002A088C" w:rsidP="00B322C4">
      <w:pPr>
        <w:pStyle w:val="Heading1"/>
      </w:pPr>
    </w:p>
    <w:p w14:paraId="0365F77A" w14:textId="79D3C76D" w:rsidR="002A088C" w:rsidRDefault="002A088C" w:rsidP="00B322C4">
      <w:pPr>
        <w:pStyle w:val="Heading1"/>
      </w:pPr>
    </w:p>
    <w:p w14:paraId="4C96A512" w14:textId="4A4782C6" w:rsidR="002A088C" w:rsidRDefault="002A088C" w:rsidP="00B322C4">
      <w:pPr>
        <w:pStyle w:val="Heading1"/>
      </w:pPr>
    </w:p>
    <w:p w14:paraId="3470BA9A" w14:textId="63B36329" w:rsidR="002A088C" w:rsidRDefault="002A088C" w:rsidP="00B322C4">
      <w:pPr>
        <w:pStyle w:val="Heading1"/>
      </w:pPr>
    </w:p>
    <w:p w14:paraId="73F00517" w14:textId="5A004475" w:rsidR="002A088C" w:rsidRDefault="002A088C" w:rsidP="00B322C4">
      <w:pPr>
        <w:pStyle w:val="Heading1"/>
      </w:pPr>
    </w:p>
    <w:p w14:paraId="574F1525" w14:textId="0FEB01B7" w:rsidR="002A088C" w:rsidRDefault="002A088C" w:rsidP="00B322C4">
      <w:pPr>
        <w:pStyle w:val="Heading1"/>
      </w:pPr>
    </w:p>
    <w:p w14:paraId="45AD71B8" w14:textId="29F06814" w:rsidR="002A088C" w:rsidRDefault="002A088C" w:rsidP="00B322C4">
      <w:pPr>
        <w:pStyle w:val="Heading1"/>
      </w:pPr>
    </w:p>
    <w:p w14:paraId="06D57EA4" w14:textId="7E575BDA" w:rsidR="002A088C" w:rsidRDefault="002A088C" w:rsidP="00B322C4">
      <w:pPr>
        <w:pStyle w:val="Heading1"/>
      </w:pPr>
    </w:p>
    <w:p w14:paraId="786BB500" w14:textId="7298611A" w:rsidR="002A088C" w:rsidRPr="002A088C" w:rsidRDefault="00BC6910" w:rsidP="002A088C">
      <w:pPr>
        <w:pStyle w:val="Heading1"/>
      </w:pPr>
      <w:r>
        <w:t>Selection of predictors</w:t>
      </w:r>
      <w:bookmarkStart w:id="1" w:name="_GoBack"/>
      <w:bookmarkEnd w:id="1"/>
    </w:p>
    <w:p w14:paraId="00006A45" w14:textId="77777777" w:rsidR="00836ECE" w:rsidRDefault="00ED743D" w:rsidP="003072B6">
      <w:r>
        <w:t xml:space="preserve">Our dataset has many points of information (columns). Having </w:t>
      </w:r>
      <w:r w:rsidR="00CC4E6A">
        <w:t>all</w:t>
      </w:r>
      <w:r>
        <w:t xml:space="preserve"> this information </w:t>
      </w:r>
      <w:r w:rsidR="00182115">
        <w:t xml:space="preserve">was difficult to shift through to find meaningful predictor variables to determine </w:t>
      </w:r>
      <w:r w:rsidR="00836ECE">
        <w:t>whether a car was in an accident</w:t>
      </w:r>
      <w:r w:rsidR="00E83E9A">
        <w:t>. To overcome this problem</w:t>
      </w:r>
      <w:r w:rsidR="002F644F">
        <w:t>,</w:t>
      </w:r>
      <w:r w:rsidR="00E83E9A">
        <w:t xml:space="preserve"> I used multiple correlation heat map to narrow down likely candidates that have a highly negative or positive correlation with </w:t>
      </w:r>
      <w:r w:rsidR="00836ECE">
        <w:t>CLAIM_FLAG column being 0 or 1 (where 0 is no accident and 1 is an accident occurred)</w:t>
      </w:r>
      <w:r w:rsidR="00E83E9A">
        <w:t>.</w:t>
      </w:r>
      <w:r w:rsidR="005E16DD">
        <w:t xml:space="preserve"> </w:t>
      </w:r>
    </w:p>
    <w:p w14:paraId="06D68C90" w14:textId="7C8BD513" w:rsidR="003072B6" w:rsidRDefault="00D3258C" w:rsidP="003072B6">
      <w:hyperlink w:anchor="_Exploratory_Data_Analysis" w:history="1">
        <w:r w:rsidR="005E16DD" w:rsidRPr="00994330">
          <w:rPr>
            <w:rStyle w:val="Hyperlink"/>
          </w:rPr>
          <w:t>Fig</w:t>
        </w:r>
        <w:r w:rsidR="005E16DD" w:rsidRPr="00994330">
          <w:rPr>
            <w:rStyle w:val="Hyperlink"/>
          </w:rPr>
          <w:t>u</w:t>
        </w:r>
        <w:r w:rsidR="005E16DD" w:rsidRPr="00994330">
          <w:rPr>
            <w:rStyle w:val="Hyperlink"/>
          </w:rPr>
          <w:t>re 1</w:t>
        </w:r>
      </w:hyperlink>
      <w:r w:rsidR="005E16DD">
        <w:t xml:space="preserve"> shows a heat map for Model </w:t>
      </w:r>
      <w:r w:rsidR="00836ECE">
        <w:t>1</w:t>
      </w:r>
      <w:r w:rsidR="005E16DD">
        <w:t xml:space="preserve"> </w:t>
      </w:r>
      <w:r w:rsidR="00836ECE">
        <w:t>with dummy variables</w:t>
      </w:r>
      <w:r w:rsidR="005E16DD">
        <w:t xml:space="preserve"> </w:t>
      </w:r>
      <w:r w:rsidR="00836ECE">
        <w:t>and imputed variables introduced</w:t>
      </w:r>
      <w:r w:rsidR="00C01FCC">
        <w:t xml:space="preserve">. Visually, we can see </w:t>
      </w:r>
      <w:r w:rsidR="003072B6">
        <w:t>h</w:t>
      </w:r>
      <w:r w:rsidR="00C01FCC">
        <w:t>o</w:t>
      </w:r>
      <w:r w:rsidR="003072B6">
        <w:t>w</w:t>
      </w:r>
      <w:r w:rsidR="00C01FCC">
        <w:t xml:space="preserve"> the horizontal row of SalesPrice </w:t>
      </w:r>
      <w:r w:rsidR="003072B6">
        <w:t>contain</w:t>
      </w:r>
      <w:r w:rsidR="00C01FCC">
        <w:t xml:space="preserve"> several indicators that influence price</w:t>
      </w:r>
      <w:r w:rsidR="003072B6">
        <w:t xml:space="preserve"> significantly</w:t>
      </w:r>
      <w:r w:rsidR="00C01FCC">
        <w:t>.</w:t>
      </w:r>
      <w:r w:rsidR="003072B6" w:rsidRPr="003072B6">
        <w:t xml:space="preserve"> </w:t>
      </w:r>
      <w:r w:rsidR="003072B6">
        <w:t>These predicator variables make up the basis of model 4 and help determine a predicted SalesPrice at given predicator variable levels.</w:t>
      </w:r>
    </w:p>
    <w:p w14:paraId="40DC95D4" w14:textId="696CB36A" w:rsidR="00836ECE" w:rsidRDefault="00836ECE" w:rsidP="003072B6"/>
    <w:p w14:paraId="0A2BDBB4" w14:textId="4F9834F9" w:rsidR="00836ECE" w:rsidRDefault="00836ECE" w:rsidP="003072B6"/>
    <w:p w14:paraId="1D351139" w14:textId="17E2663E" w:rsidR="00836ECE" w:rsidRDefault="00836ECE" w:rsidP="003072B6"/>
    <w:p w14:paraId="63790448" w14:textId="34A61AFE" w:rsidR="00836ECE" w:rsidRDefault="00836ECE" w:rsidP="003072B6"/>
    <w:p w14:paraId="63665E22" w14:textId="693632B7" w:rsidR="00836ECE" w:rsidRDefault="00836ECE" w:rsidP="003072B6"/>
    <w:p w14:paraId="5F4473B1" w14:textId="601725A4" w:rsidR="00836ECE" w:rsidRDefault="00836ECE" w:rsidP="003072B6"/>
    <w:p w14:paraId="730BE455" w14:textId="2A439654" w:rsidR="00836ECE" w:rsidRDefault="00836ECE" w:rsidP="003072B6"/>
    <w:p w14:paraId="7DEADB52" w14:textId="35ECCB95" w:rsidR="00836ECE" w:rsidRDefault="00836ECE" w:rsidP="003072B6"/>
    <w:p w14:paraId="584AD118" w14:textId="494467E0" w:rsidR="00836ECE" w:rsidRDefault="00836ECE" w:rsidP="003072B6"/>
    <w:p w14:paraId="6051D444" w14:textId="3E491104" w:rsidR="00836ECE" w:rsidRDefault="00836ECE" w:rsidP="003072B6"/>
    <w:p w14:paraId="141E97E7" w14:textId="74B63D66" w:rsidR="00836ECE" w:rsidRDefault="00836ECE" w:rsidP="003072B6"/>
    <w:p w14:paraId="0E5E7302" w14:textId="586EDE6E" w:rsidR="00836ECE" w:rsidRDefault="00836ECE" w:rsidP="003072B6"/>
    <w:p w14:paraId="3057FF79" w14:textId="3AF092CF" w:rsidR="00836ECE" w:rsidRDefault="00836ECE" w:rsidP="003072B6"/>
    <w:p w14:paraId="3A3CDE79" w14:textId="77777777" w:rsidR="00836ECE" w:rsidRDefault="00836ECE" w:rsidP="003072B6"/>
    <w:p w14:paraId="52C7F33E" w14:textId="6FA16886" w:rsidR="00391420" w:rsidRDefault="00391420" w:rsidP="00391420">
      <w:pPr>
        <w:pStyle w:val="Caption"/>
      </w:pPr>
      <w:r w:rsidRPr="00AC0E3C">
        <w:lastRenderedPageBreak/>
        <w:t xml:space="preserve">Figure 1, Model </w:t>
      </w:r>
      <w:r w:rsidR="00836ECE">
        <w:t>1</w:t>
      </w:r>
      <w:r w:rsidRPr="00AC0E3C">
        <w:t>, Heat Map</w:t>
      </w:r>
    </w:p>
    <w:p w14:paraId="0C9589FB" w14:textId="5331687C" w:rsidR="00391420" w:rsidRDefault="00836ECE" w:rsidP="003072B6">
      <w:r w:rsidRPr="00836ECE">
        <w:drawing>
          <wp:inline distT="0" distB="0" distL="0" distR="0" wp14:anchorId="29823BE8" wp14:editId="7C799662">
            <wp:extent cx="5353050" cy="4014788"/>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59273" cy="4019455"/>
                    </a:xfrm>
                    <a:prstGeom prst="rect">
                      <a:avLst/>
                    </a:prstGeom>
                  </pic:spPr>
                </pic:pic>
              </a:graphicData>
            </a:graphic>
          </wp:inline>
        </w:drawing>
      </w:r>
    </w:p>
    <w:p w14:paraId="5A226E4F" w14:textId="2D12A5AB" w:rsidR="00ED743D" w:rsidRDefault="004D03C6" w:rsidP="00ED743D">
      <w:r>
        <w:t xml:space="preserve">Using the correlation map, I ran regression on the </w:t>
      </w:r>
      <w:r w:rsidR="008B4D85">
        <w:t xml:space="preserve">likely predictor variables denoted by light orange hues and very dark purple hues. </w:t>
      </w:r>
      <w:r w:rsidR="003072B6">
        <w:t>Below is a summary model 4’s linear regresion analysis.</w:t>
      </w:r>
    </w:p>
    <w:tbl>
      <w:tblPr>
        <w:tblStyle w:val="TableGrid"/>
        <w:tblW w:w="0" w:type="auto"/>
        <w:tblLook w:val="04A0" w:firstRow="1" w:lastRow="0" w:firstColumn="1" w:lastColumn="0" w:noHBand="0" w:noVBand="1"/>
      </w:tblPr>
      <w:tblGrid>
        <w:gridCol w:w="10070"/>
      </w:tblGrid>
      <w:tr w:rsidR="00CE03CD" w14:paraId="680F8487" w14:textId="77777777" w:rsidTr="00CE03CD">
        <w:tc>
          <w:tcPr>
            <w:tcW w:w="10070" w:type="dxa"/>
          </w:tcPr>
          <w:p w14:paraId="7D7F6466" w14:textId="12CFD9D9" w:rsidR="00436558" w:rsidRDefault="00436558" w:rsidP="00436558">
            <w:pPr>
              <w:pStyle w:val="Caption"/>
              <w:keepNext/>
            </w:pPr>
            <w:r>
              <w:t xml:space="preserve">Table </w:t>
            </w:r>
            <w:r w:rsidR="00D3258C">
              <w:fldChar w:fldCharType="begin"/>
            </w:r>
            <w:r w:rsidR="00D3258C">
              <w:instrText xml:space="preserve"> SEQ Table \* ARABIC </w:instrText>
            </w:r>
            <w:r w:rsidR="00D3258C">
              <w:fldChar w:fldCharType="separate"/>
            </w:r>
            <w:r w:rsidR="00E8099D">
              <w:rPr>
                <w:noProof/>
              </w:rPr>
              <w:t>1</w:t>
            </w:r>
            <w:r w:rsidR="00D3258C">
              <w:rPr>
                <w:noProof/>
              </w:rPr>
              <w:fldChar w:fldCharType="end"/>
            </w:r>
          </w:p>
          <w:p w14:paraId="3F88396B" w14:textId="539F03C1" w:rsidR="00CE03CD" w:rsidRDefault="003446B7" w:rsidP="00ED743D">
            <w:r>
              <w:rPr>
                <w:noProof/>
              </w:rPr>
              <w:drawing>
                <wp:inline distT="0" distB="0" distL="0" distR="0" wp14:anchorId="6C0F2003" wp14:editId="1A29E0BA">
                  <wp:extent cx="6400800" cy="209105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2091055"/>
                          </a:xfrm>
                          <a:prstGeom prst="rect">
                            <a:avLst/>
                          </a:prstGeom>
                          <a:noFill/>
                          <a:ln>
                            <a:noFill/>
                          </a:ln>
                        </pic:spPr>
                      </pic:pic>
                    </a:graphicData>
                  </a:graphic>
                </wp:inline>
              </w:drawing>
            </w:r>
          </w:p>
        </w:tc>
      </w:tr>
    </w:tbl>
    <w:p w14:paraId="74092C7D" w14:textId="1EFCBC09" w:rsidR="00C01FCC" w:rsidRDefault="00C01FCC" w:rsidP="00ED743D"/>
    <w:p w14:paraId="7A328AB0" w14:textId="76FAD4E2" w:rsidR="003948C9" w:rsidRDefault="00436558" w:rsidP="008265B5">
      <w:r>
        <w:t>Refering the Table 1, we can see that aside from const, each of this predictor variables are contributing heavily towards SalesPrice since the majority of coef scores are</w:t>
      </w:r>
      <w:r w:rsidR="001368DA">
        <w:t xml:space="preserve"> in the tens of thousands range. Additionally, despite the coefs of LotArea, FirstFlrSf, and SecondFlrSf being less than 100</w:t>
      </w:r>
      <w:r w:rsidR="00B82278">
        <w:t xml:space="preserve"> each in value these predictors have predictor </w:t>
      </w:r>
      <w:r w:rsidR="00C55243">
        <w:t xml:space="preserve">values in the thousands (of square feet) and contribute the most to price. </w:t>
      </w:r>
    </w:p>
    <w:p w14:paraId="336EEC6F" w14:textId="61BA3BEA" w:rsidR="00733F5C" w:rsidRDefault="00DF72AF" w:rsidP="008265B5">
      <w:r>
        <w:lastRenderedPageBreak/>
        <w:t xml:space="preserve">Elaborating further on the predictor variables, </w:t>
      </w:r>
      <w:r w:rsidR="00C77512">
        <w:t xml:space="preserve">it is the case that </w:t>
      </w:r>
      <w:r w:rsidR="00692723">
        <w:t xml:space="preserve">nominal variables of KitchenQual, ExterQual, and Neighborhood </w:t>
      </w:r>
      <w:r w:rsidR="005B64AF">
        <w:t>reflect</w:t>
      </w:r>
      <w:r w:rsidR="002A2F34">
        <w:t xml:space="preserve"> whether a home has this nominal quality. </w:t>
      </w:r>
      <w:r w:rsidR="005A4DE6">
        <w:t xml:space="preserve">This means that the coefficient contributes only if the predictor variable is present and </w:t>
      </w:r>
      <w:r w:rsidR="00FD499E">
        <w:t>contributes</w:t>
      </w:r>
      <w:r w:rsidR="005A4DE6">
        <w:t xml:space="preserve"> only once to the predicted </w:t>
      </w:r>
      <w:r w:rsidR="005B64AF">
        <w:t>SalesPrice. Despite this limitation, each category mentioned is adding or subtracting a range of $13580 to $52050 from SalesPrice. This is significant</w:t>
      </w:r>
      <w:r w:rsidR="0087230F">
        <w:t xml:space="preserve"> and is so much so that Kitchen Quality, Exterior Quality, and Neighborhoo</w:t>
      </w:r>
      <w:r w:rsidR="00C0602E">
        <w:t>d</w:t>
      </w:r>
      <w:r w:rsidR="00B76690">
        <w:t xml:space="preserve"> range in contribution from </w:t>
      </w:r>
      <w:r w:rsidR="005411DB">
        <w:t>$27750 to $52050.</w:t>
      </w:r>
      <w:r w:rsidR="00023284">
        <w:t xml:space="preserve"> The biggest detractor from price was ExteriorQuality being of a TA category. This removed </w:t>
      </w:r>
      <w:r w:rsidR="009818E7">
        <w:t>$</w:t>
      </w:r>
      <w:r w:rsidR="00023284">
        <w:t xml:space="preserve">35370 </w:t>
      </w:r>
      <w:r w:rsidR="009818E7">
        <w:t>from the sales price.</w:t>
      </w:r>
    </w:p>
    <w:p w14:paraId="4D4CF5DF" w14:textId="2ABE3AF1" w:rsidR="00B322C4" w:rsidRDefault="00092B3F" w:rsidP="00B322C4">
      <w:r>
        <w:t xml:space="preserve">To get to Table 1, I ran linear regression </w:t>
      </w:r>
      <w:r w:rsidR="00E13EFB">
        <w:t xml:space="preserve">iteratively, removing </w:t>
      </w:r>
      <w:r w:rsidR="00DE73FF">
        <w:t xml:space="preserve">predictors with </w:t>
      </w:r>
      <w:r w:rsidR="00E13EFB">
        <w:t>P&gt;|t| scores that were greater than 0.05 level of significane</w:t>
      </w:r>
      <w:r w:rsidR="00DE73FF">
        <w:t>. This occurred in Model 1 and 2. Model 3 involved removing predictors with P&gt;|t| greater than 0</w:t>
      </w:r>
      <w:r w:rsidR="00135A75">
        <w:t>. Finally, Model 4 involved removing predictors with coefficients that were not either very small or the resulting contribution to SalesPrice</w:t>
      </w:r>
      <w:r w:rsidR="00FE4F9B">
        <w:t xml:space="preserve"> was small. For example</w:t>
      </w:r>
      <w:r w:rsidR="004F4631">
        <w:t xml:space="preserve"> a coefficient of 50 with a predictor value of </w:t>
      </w:r>
      <w:r w:rsidR="00A532C5">
        <w:t>1000 would be considered small for my purposes.</w:t>
      </w:r>
    </w:p>
    <w:p w14:paraId="5EE7EDF7" w14:textId="5143DBF5" w:rsidR="00025EFF" w:rsidRDefault="00025EFF" w:rsidP="00B322C4">
      <w:r>
        <w:t>Referencing Table 2, we can we see that Model 4</w:t>
      </w:r>
      <w:r w:rsidR="00CF0D94">
        <w:t xml:space="preserve"> is very good at predicting sales price from </w:t>
      </w:r>
      <w:r w:rsidR="00F71C0A">
        <w:t xml:space="preserve">the low-end up to around $350000. This can be intrepreted from the Predicted(Y) vs Actual(X): Sale Price Plot. Visually, we can see that the data points are more closely clustered </w:t>
      </w:r>
      <w:r w:rsidR="0027073D">
        <w:t xml:space="preserve">around the </w:t>
      </w:r>
      <w:r w:rsidR="005737BF">
        <w:t>middle to left portion.</w:t>
      </w:r>
      <w:r w:rsidR="0019255A">
        <w:t xml:space="preserve"> This indicates that our model requires more data on higher SalesPrice sales that exceed $</w:t>
      </w:r>
      <w:r w:rsidR="00EC7A28">
        <w:t>350000.</w:t>
      </w:r>
      <w:r w:rsidR="009050D3">
        <w:t xml:space="preserve"> </w:t>
      </w:r>
      <w:r w:rsidR="00323FE9">
        <w:t xml:space="preserve">Another point to note is that the Error Residuals </w:t>
      </w:r>
      <w:r w:rsidR="00AE3CB5">
        <w:t>are closely clustered over the range of $</w:t>
      </w:r>
      <w:r w:rsidR="00D16602">
        <w:t>44950</w:t>
      </w:r>
      <w:r w:rsidR="00AE3CB5">
        <w:t xml:space="preserve"> to $350,000. This </w:t>
      </w:r>
      <w:r w:rsidR="00C121B4">
        <w:t xml:space="preserve">is also where </w:t>
      </w:r>
      <w:r w:rsidR="00CA0A73">
        <w:t>most</w:t>
      </w:r>
      <w:r w:rsidR="00C121B4">
        <w:t xml:space="preserve"> data points occur. This suggests that our model has a high degree of explainable </w:t>
      </w:r>
      <w:r w:rsidR="00CA0A73">
        <w:t>error. Later we will revist this explainable error by examining our Linear Regression Summary.</w:t>
      </w:r>
    </w:p>
    <w:p w14:paraId="5C554736" w14:textId="16A980B1" w:rsidR="00025EFF" w:rsidRDefault="00025EFF" w:rsidP="00025EFF">
      <w:pPr>
        <w:pStyle w:val="Caption"/>
        <w:keepNext/>
      </w:pPr>
      <w:r>
        <w:t xml:space="preserve">Table </w:t>
      </w:r>
      <w:r w:rsidR="00D3258C">
        <w:fldChar w:fldCharType="begin"/>
      </w:r>
      <w:r w:rsidR="00D3258C">
        <w:instrText xml:space="preserve"> SEQ Table \* ARABIC </w:instrText>
      </w:r>
      <w:r w:rsidR="00D3258C">
        <w:fldChar w:fldCharType="separate"/>
      </w:r>
      <w:r w:rsidR="00E8099D">
        <w:rPr>
          <w:noProof/>
        </w:rPr>
        <w:t>2</w:t>
      </w:r>
      <w:r w:rsidR="00D3258C">
        <w:rPr>
          <w:noProof/>
        </w:rPr>
        <w:fldChar w:fldCharType="end"/>
      </w:r>
    </w:p>
    <w:p w14:paraId="4773072A" w14:textId="1C8FF73E" w:rsidR="004733FF" w:rsidRDefault="00025EFF" w:rsidP="00B322C4">
      <w:r w:rsidRPr="00935983">
        <w:rPr>
          <w:noProof/>
        </w:rPr>
        <w:drawing>
          <wp:inline distT="0" distB="0" distL="0" distR="0" wp14:anchorId="5A0CBD92" wp14:editId="1E547FF9">
            <wp:extent cx="5564937" cy="2318724"/>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2090" cy="2325871"/>
                    </a:xfrm>
                    <a:prstGeom prst="rect">
                      <a:avLst/>
                    </a:prstGeom>
                  </pic:spPr>
                </pic:pic>
              </a:graphicData>
            </a:graphic>
          </wp:inline>
        </w:drawing>
      </w:r>
    </w:p>
    <w:p w14:paraId="6E7CD61F" w14:textId="3DE84F56" w:rsidR="00B322C4" w:rsidRDefault="00B322C4" w:rsidP="00B322C4">
      <w:pPr>
        <w:pStyle w:val="Heading1"/>
      </w:pPr>
      <w:r>
        <w:t>Model Evaluation</w:t>
      </w:r>
    </w:p>
    <w:p w14:paraId="14386BF7" w14:textId="036C560F" w:rsidR="007A2CED" w:rsidRDefault="007A2CED" w:rsidP="007A2CED">
      <w:pPr>
        <w:pStyle w:val="Heading2"/>
      </w:pPr>
      <w:r>
        <w:t>Analysis of Models</w:t>
      </w:r>
    </w:p>
    <w:p w14:paraId="7F469445" w14:textId="698CBA66" w:rsidR="00E8099D" w:rsidRDefault="00E8099D" w:rsidP="00E8099D">
      <w:r>
        <w:t xml:space="preserve">Looking at how our models compared against each other, we selected several statistical measures </w:t>
      </w:r>
      <w:r w:rsidR="00252B29">
        <w:t>to help compare which models perform well in specific categories.</w:t>
      </w:r>
    </w:p>
    <w:p w14:paraId="56D7D928" w14:textId="34560A1A" w:rsidR="00BF4203" w:rsidRDefault="00BF4203" w:rsidP="00E8099D">
      <w:r>
        <w:t>This is a quick overview of the statistics being used for comparison.</w:t>
      </w:r>
    </w:p>
    <w:tbl>
      <w:tblPr>
        <w:tblStyle w:val="TableGrid"/>
        <w:tblW w:w="0" w:type="auto"/>
        <w:tblLook w:val="04A0" w:firstRow="1" w:lastRow="0" w:firstColumn="1" w:lastColumn="0" w:noHBand="0" w:noVBand="1"/>
      </w:tblPr>
      <w:tblGrid>
        <w:gridCol w:w="1980"/>
        <w:gridCol w:w="8090"/>
      </w:tblGrid>
      <w:tr w:rsidR="00053024" w14:paraId="59F721E1" w14:textId="77777777" w:rsidTr="00053024">
        <w:tc>
          <w:tcPr>
            <w:tcW w:w="1980" w:type="dxa"/>
          </w:tcPr>
          <w:p w14:paraId="396B8794" w14:textId="4170BC0F" w:rsidR="00053024" w:rsidRPr="00053024" w:rsidRDefault="00053024" w:rsidP="00E8099D">
            <w:pPr>
              <w:rPr>
                <w:vertAlign w:val="superscript"/>
              </w:rPr>
            </w:pPr>
            <w:r>
              <w:lastRenderedPageBreak/>
              <w:t>R</w:t>
            </w:r>
            <w:r>
              <w:rPr>
                <w:vertAlign w:val="superscript"/>
              </w:rPr>
              <w:t>2</w:t>
            </w:r>
          </w:p>
        </w:tc>
        <w:tc>
          <w:tcPr>
            <w:tcW w:w="8090" w:type="dxa"/>
          </w:tcPr>
          <w:p w14:paraId="6D3D0BB5" w14:textId="648083BA" w:rsidR="00053024" w:rsidRDefault="001A5BE6" w:rsidP="00E8099D">
            <w:r>
              <w:t xml:space="preserve">Coefficient of determination is a </w:t>
            </w:r>
            <w:r w:rsidR="00026A65">
              <w:t xml:space="preserve">proportion </w:t>
            </w:r>
            <w:r w:rsidR="00D22268">
              <w:t>of the variance in the dependent variables that can be explained by independent variables. Higher is better and the range is 0 to 1.</w:t>
            </w:r>
          </w:p>
        </w:tc>
      </w:tr>
      <w:tr w:rsidR="00053024" w14:paraId="054C4A3A" w14:textId="77777777" w:rsidTr="00053024">
        <w:tc>
          <w:tcPr>
            <w:tcW w:w="1980" w:type="dxa"/>
          </w:tcPr>
          <w:p w14:paraId="78DB89C7" w14:textId="3933CAF2" w:rsidR="00053024" w:rsidRDefault="00053024" w:rsidP="00E8099D">
            <w:r>
              <w:t>F-Statistic</w:t>
            </w:r>
          </w:p>
        </w:tc>
        <w:tc>
          <w:tcPr>
            <w:tcW w:w="8090" w:type="dxa"/>
          </w:tcPr>
          <w:p w14:paraId="19419DB8" w14:textId="563C5D02" w:rsidR="00053024" w:rsidRDefault="002C4FFB" w:rsidP="00E8099D">
            <w:r>
              <w:t xml:space="preserve">A </w:t>
            </w:r>
            <w:r w:rsidR="008511AA">
              <w:t>proportion that indicates th</w:t>
            </w:r>
            <w:r w:rsidR="00CB72A9">
              <w:t>e ratio of variable variance of SalePrice</w:t>
            </w:r>
            <w:r w:rsidR="00020107">
              <w:t xml:space="preserve"> that can be explained by our model</w:t>
            </w:r>
            <w:r w:rsidR="00085219">
              <w:t xml:space="preserve"> relative to variances due to error</w:t>
            </w:r>
            <w:r w:rsidR="00020107">
              <w:t>. Higher is better.</w:t>
            </w:r>
          </w:p>
        </w:tc>
      </w:tr>
      <w:tr w:rsidR="00053024" w14:paraId="66F38A69" w14:textId="77777777" w:rsidTr="00053024">
        <w:tc>
          <w:tcPr>
            <w:tcW w:w="1980" w:type="dxa"/>
          </w:tcPr>
          <w:p w14:paraId="5AC85741" w14:textId="42A242EB" w:rsidR="00053024" w:rsidRDefault="00E84AD9" w:rsidP="00E8099D">
            <w:r>
              <w:t>AIC</w:t>
            </w:r>
          </w:p>
        </w:tc>
        <w:tc>
          <w:tcPr>
            <w:tcW w:w="8090" w:type="dxa"/>
          </w:tcPr>
          <w:p w14:paraId="52C83DB1" w14:textId="7C8432D0" w:rsidR="00053024" w:rsidRDefault="00F55CEF" w:rsidP="00E8099D">
            <w:r>
              <w:t>Measu</w:t>
            </w:r>
            <w:r w:rsidR="00C65058">
              <w:t>re of how over-fitted our model is. Lower is better.</w:t>
            </w:r>
          </w:p>
        </w:tc>
      </w:tr>
      <w:tr w:rsidR="00053024" w14:paraId="0CD05CC1" w14:textId="77777777" w:rsidTr="00053024">
        <w:tc>
          <w:tcPr>
            <w:tcW w:w="1980" w:type="dxa"/>
          </w:tcPr>
          <w:p w14:paraId="2811D98E" w14:textId="0F2602BF" w:rsidR="00053024" w:rsidRDefault="00E84AD9" w:rsidP="00E8099D">
            <w:r>
              <w:t>BIC</w:t>
            </w:r>
          </w:p>
        </w:tc>
        <w:tc>
          <w:tcPr>
            <w:tcW w:w="8090" w:type="dxa"/>
          </w:tcPr>
          <w:p w14:paraId="4FD3D648" w14:textId="32545DE5" w:rsidR="00053024" w:rsidRDefault="00C65058" w:rsidP="00E8099D">
            <w:r>
              <w:t xml:space="preserve">Similar to AIC in evaluating over-fitted models. Penalizes more than AIC </w:t>
            </w:r>
            <w:r w:rsidR="00F40A11">
              <w:t>if there are more predictor variables.</w:t>
            </w:r>
            <w:r w:rsidR="00CF7475">
              <w:t xml:space="preserve"> Lower is better.</w:t>
            </w:r>
          </w:p>
        </w:tc>
      </w:tr>
      <w:tr w:rsidR="00053024" w14:paraId="319A3F56" w14:textId="77777777" w:rsidTr="00053024">
        <w:tc>
          <w:tcPr>
            <w:tcW w:w="1980" w:type="dxa"/>
          </w:tcPr>
          <w:p w14:paraId="4547050D" w14:textId="001CF8C9" w:rsidR="00053024" w:rsidRDefault="00E84AD9" w:rsidP="00E8099D">
            <w:r>
              <w:t>Durbin-Watson</w:t>
            </w:r>
          </w:p>
        </w:tc>
        <w:tc>
          <w:tcPr>
            <w:tcW w:w="8090" w:type="dxa"/>
          </w:tcPr>
          <w:p w14:paraId="5099A6A1" w14:textId="54A18DF0" w:rsidR="00053024" w:rsidRDefault="00522F64" w:rsidP="00522F64">
            <w:pPr>
              <w:jc w:val="center"/>
            </w:pPr>
            <w:r>
              <w:t xml:space="preserve">Determine whether error residuals are indepdent of each other. 0 to 2 </w:t>
            </w:r>
            <w:r w:rsidR="00E007E1">
              <w:t xml:space="preserve">shows positive correlation between residuals. </w:t>
            </w:r>
            <w:r w:rsidR="00310B1E">
              <w:t>A value above 2 but less than 3 indicates error residuals are indepdent (which is ideal).</w:t>
            </w:r>
          </w:p>
        </w:tc>
      </w:tr>
      <w:tr w:rsidR="00053024" w14:paraId="5828ACE8" w14:textId="77777777" w:rsidTr="00053024">
        <w:tc>
          <w:tcPr>
            <w:tcW w:w="1980" w:type="dxa"/>
          </w:tcPr>
          <w:p w14:paraId="057C9FB6" w14:textId="669595BF" w:rsidR="00053024" w:rsidRDefault="00893402" w:rsidP="00E8099D">
            <w:r>
              <w:t>RMSE</w:t>
            </w:r>
          </w:p>
        </w:tc>
        <w:tc>
          <w:tcPr>
            <w:tcW w:w="8090" w:type="dxa"/>
          </w:tcPr>
          <w:p w14:paraId="1907B7F3" w14:textId="73332E05" w:rsidR="00053024" w:rsidRDefault="00CF7475" w:rsidP="00E8099D">
            <w:r>
              <w:t>Average dispersion between actual and predicated values. Lower is better.</w:t>
            </w:r>
            <w:r w:rsidR="006C7699">
              <w:t xml:space="preserve"> (RMSE trends higher the less variables there are.)</w:t>
            </w:r>
          </w:p>
        </w:tc>
      </w:tr>
    </w:tbl>
    <w:p w14:paraId="63CE5AFD" w14:textId="77777777" w:rsidR="00BF4203" w:rsidRDefault="00BF4203" w:rsidP="00E8099D"/>
    <w:p w14:paraId="5688EE7F" w14:textId="4AB29EC6" w:rsidR="00E8099D" w:rsidRDefault="00E8099D" w:rsidP="00E8099D">
      <w:pPr>
        <w:pStyle w:val="Caption"/>
        <w:keepNext/>
      </w:pPr>
      <w:r>
        <w:t xml:space="preserve">Table </w:t>
      </w:r>
      <w:r w:rsidR="00D3258C">
        <w:fldChar w:fldCharType="begin"/>
      </w:r>
      <w:r w:rsidR="00D3258C">
        <w:instrText xml:space="preserve"> SEQ Table \* ARABIC </w:instrText>
      </w:r>
      <w:r w:rsidR="00D3258C">
        <w:fldChar w:fldCharType="separate"/>
      </w:r>
      <w:r>
        <w:rPr>
          <w:noProof/>
        </w:rPr>
        <w:t>3</w:t>
      </w:r>
      <w:r w:rsidR="00D3258C">
        <w:rPr>
          <w:noProof/>
        </w:rPr>
        <w:fldChar w:fldCharType="end"/>
      </w:r>
      <w:r>
        <w:t xml:space="preserve"> – Summay of Models</w:t>
      </w:r>
    </w:p>
    <w:tbl>
      <w:tblPr>
        <w:tblStyle w:val="TableGrid"/>
        <w:tblW w:w="0" w:type="auto"/>
        <w:tblLook w:val="04A0" w:firstRow="1" w:lastRow="0" w:firstColumn="1" w:lastColumn="0" w:noHBand="0" w:noVBand="1"/>
      </w:tblPr>
      <w:tblGrid>
        <w:gridCol w:w="992"/>
        <w:gridCol w:w="1159"/>
        <w:gridCol w:w="971"/>
        <w:gridCol w:w="1163"/>
        <w:gridCol w:w="1234"/>
        <w:gridCol w:w="1052"/>
        <w:gridCol w:w="1041"/>
        <w:gridCol w:w="1130"/>
        <w:gridCol w:w="1328"/>
      </w:tblGrid>
      <w:tr w:rsidR="005135AD" w14:paraId="7E8A34EC" w14:textId="58D8AB97" w:rsidTr="005135AD">
        <w:tc>
          <w:tcPr>
            <w:tcW w:w="992" w:type="dxa"/>
          </w:tcPr>
          <w:p w14:paraId="5A4CBE6F" w14:textId="70188DB0" w:rsidR="005135AD" w:rsidRDefault="005135AD" w:rsidP="00B322C4">
            <w:r>
              <w:t>Model</w:t>
            </w:r>
          </w:p>
        </w:tc>
        <w:tc>
          <w:tcPr>
            <w:tcW w:w="1159" w:type="dxa"/>
          </w:tcPr>
          <w:p w14:paraId="547BE3F7" w14:textId="1EA09920" w:rsidR="005135AD" w:rsidRDefault="005135AD" w:rsidP="00B322C4">
            <w:r>
              <w:t># of Predictors</w:t>
            </w:r>
          </w:p>
        </w:tc>
        <w:tc>
          <w:tcPr>
            <w:tcW w:w="971" w:type="dxa"/>
          </w:tcPr>
          <w:p w14:paraId="4D3295A5" w14:textId="1769E4D1" w:rsidR="005135AD" w:rsidRPr="000917AB" w:rsidRDefault="005135AD" w:rsidP="00B322C4">
            <w:pPr>
              <w:rPr>
                <w:vertAlign w:val="superscript"/>
              </w:rPr>
            </w:pPr>
            <w:r>
              <w:t>R</w:t>
            </w:r>
            <w:r>
              <w:rPr>
                <w:vertAlign w:val="superscript"/>
              </w:rPr>
              <w:t>2</w:t>
            </w:r>
          </w:p>
        </w:tc>
        <w:tc>
          <w:tcPr>
            <w:tcW w:w="1163" w:type="dxa"/>
          </w:tcPr>
          <w:p w14:paraId="4604E485" w14:textId="1BBB7715" w:rsidR="005135AD" w:rsidRPr="005135AD" w:rsidRDefault="005135AD" w:rsidP="00B322C4">
            <w:pPr>
              <w:rPr>
                <w:vertAlign w:val="superscript"/>
              </w:rPr>
            </w:pPr>
            <w:r>
              <w:t>Adj. R</w:t>
            </w:r>
            <w:r>
              <w:rPr>
                <w:vertAlign w:val="superscript"/>
              </w:rPr>
              <w:t>2</w:t>
            </w:r>
          </w:p>
        </w:tc>
        <w:tc>
          <w:tcPr>
            <w:tcW w:w="1234" w:type="dxa"/>
          </w:tcPr>
          <w:p w14:paraId="28A3B54F" w14:textId="2D9EF40A" w:rsidR="005135AD" w:rsidRPr="000917AB" w:rsidRDefault="005135AD" w:rsidP="00B322C4">
            <w:r>
              <w:t>F-Statistic</w:t>
            </w:r>
          </w:p>
        </w:tc>
        <w:tc>
          <w:tcPr>
            <w:tcW w:w="1052" w:type="dxa"/>
          </w:tcPr>
          <w:p w14:paraId="2B6F4D6D" w14:textId="192E7617" w:rsidR="005135AD" w:rsidRDefault="005135AD" w:rsidP="00B322C4">
            <w:r>
              <w:t>AIC</w:t>
            </w:r>
          </w:p>
        </w:tc>
        <w:tc>
          <w:tcPr>
            <w:tcW w:w="1041" w:type="dxa"/>
          </w:tcPr>
          <w:p w14:paraId="67FA0B23" w14:textId="782E7D79" w:rsidR="005135AD" w:rsidRDefault="005135AD" w:rsidP="00B322C4">
            <w:r>
              <w:t>BIC</w:t>
            </w:r>
          </w:p>
        </w:tc>
        <w:tc>
          <w:tcPr>
            <w:tcW w:w="1130" w:type="dxa"/>
          </w:tcPr>
          <w:p w14:paraId="733AADDE" w14:textId="0714EECB" w:rsidR="005135AD" w:rsidRDefault="005135AD" w:rsidP="00B322C4">
            <w:r>
              <w:t>Durbin-Watson</w:t>
            </w:r>
          </w:p>
        </w:tc>
        <w:tc>
          <w:tcPr>
            <w:tcW w:w="1328" w:type="dxa"/>
          </w:tcPr>
          <w:p w14:paraId="0B3BB0ED" w14:textId="5F63E687" w:rsidR="005135AD" w:rsidRDefault="005135AD" w:rsidP="00B322C4">
            <w:r>
              <w:t>RMSE</w:t>
            </w:r>
          </w:p>
        </w:tc>
      </w:tr>
      <w:tr w:rsidR="005135AD" w14:paraId="2440A066" w14:textId="22896AF0" w:rsidTr="005135AD">
        <w:tc>
          <w:tcPr>
            <w:tcW w:w="992" w:type="dxa"/>
          </w:tcPr>
          <w:p w14:paraId="171D4191" w14:textId="5242534D" w:rsidR="005135AD" w:rsidRDefault="005135AD" w:rsidP="00B322C4">
            <w:r>
              <w:t>1</w:t>
            </w:r>
          </w:p>
        </w:tc>
        <w:tc>
          <w:tcPr>
            <w:tcW w:w="1159" w:type="dxa"/>
          </w:tcPr>
          <w:p w14:paraId="1CDFDBD2" w14:textId="6FECFF25" w:rsidR="005135AD" w:rsidRDefault="005135AD" w:rsidP="00B322C4">
            <w:r>
              <w:t>40</w:t>
            </w:r>
          </w:p>
        </w:tc>
        <w:tc>
          <w:tcPr>
            <w:tcW w:w="971" w:type="dxa"/>
          </w:tcPr>
          <w:p w14:paraId="586906A8" w14:textId="5221AC21" w:rsidR="005135AD" w:rsidRDefault="005135AD" w:rsidP="00B322C4">
            <w:r w:rsidRPr="00996DA3">
              <w:rPr>
                <w:highlight w:val="yellow"/>
              </w:rPr>
              <w:t>0.853</w:t>
            </w:r>
          </w:p>
        </w:tc>
        <w:tc>
          <w:tcPr>
            <w:tcW w:w="1163" w:type="dxa"/>
          </w:tcPr>
          <w:p w14:paraId="70CAC79B" w14:textId="1A5758DF" w:rsidR="005135AD" w:rsidRPr="000D0BD2" w:rsidRDefault="00EE7AAF" w:rsidP="00B322C4">
            <w:pPr>
              <w:rPr>
                <w:highlight w:val="yellow"/>
              </w:rPr>
            </w:pPr>
            <w:r w:rsidRPr="000D0BD2">
              <w:rPr>
                <w:highlight w:val="yellow"/>
              </w:rPr>
              <w:t>0.850</w:t>
            </w:r>
          </w:p>
        </w:tc>
        <w:tc>
          <w:tcPr>
            <w:tcW w:w="1234" w:type="dxa"/>
          </w:tcPr>
          <w:p w14:paraId="50313099" w14:textId="66C36371" w:rsidR="005135AD" w:rsidRDefault="005135AD" w:rsidP="00B322C4">
            <w:r>
              <w:t>272.4</w:t>
            </w:r>
          </w:p>
        </w:tc>
        <w:tc>
          <w:tcPr>
            <w:tcW w:w="1052" w:type="dxa"/>
          </w:tcPr>
          <w:p w14:paraId="0A22480F" w14:textId="006CA9B0" w:rsidR="005135AD" w:rsidRDefault="005135AD" w:rsidP="00B322C4">
            <w:r w:rsidRPr="00996DA3">
              <w:rPr>
                <w:highlight w:val="yellow"/>
              </w:rPr>
              <w:t>45230</w:t>
            </w:r>
          </w:p>
        </w:tc>
        <w:tc>
          <w:tcPr>
            <w:tcW w:w="1041" w:type="dxa"/>
          </w:tcPr>
          <w:p w14:paraId="60331F32" w14:textId="491F37E0" w:rsidR="005135AD" w:rsidRDefault="005135AD" w:rsidP="00B322C4">
            <w:r>
              <w:t>45460</w:t>
            </w:r>
          </w:p>
        </w:tc>
        <w:tc>
          <w:tcPr>
            <w:tcW w:w="1130" w:type="dxa"/>
          </w:tcPr>
          <w:p w14:paraId="206F7E0A" w14:textId="4BD48A5D" w:rsidR="005135AD" w:rsidRDefault="005135AD" w:rsidP="00B322C4">
            <w:r>
              <w:t>2.005</w:t>
            </w:r>
          </w:p>
        </w:tc>
        <w:tc>
          <w:tcPr>
            <w:tcW w:w="1328" w:type="dxa"/>
          </w:tcPr>
          <w:p w14:paraId="0CD83369" w14:textId="760B082B" w:rsidR="005135AD" w:rsidRDefault="005135AD" w:rsidP="00B322C4">
            <w:r w:rsidRPr="00996DA3">
              <w:rPr>
                <w:highlight w:val="yellow"/>
              </w:rPr>
              <w:t>29756.443</w:t>
            </w:r>
          </w:p>
        </w:tc>
      </w:tr>
      <w:tr w:rsidR="005135AD" w14:paraId="42FFB604" w14:textId="77777777" w:rsidTr="005135AD">
        <w:tc>
          <w:tcPr>
            <w:tcW w:w="992" w:type="dxa"/>
          </w:tcPr>
          <w:p w14:paraId="7637892B" w14:textId="7F28F73B" w:rsidR="005135AD" w:rsidRDefault="005135AD" w:rsidP="00B322C4">
            <w:r>
              <w:t>2</w:t>
            </w:r>
          </w:p>
        </w:tc>
        <w:tc>
          <w:tcPr>
            <w:tcW w:w="1159" w:type="dxa"/>
          </w:tcPr>
          <w:p w14:paraId="4B963E8A" w14:textId="2360BF9C" w:rsidR="005135AD" w:rsidRDefault="005135AD" w:rsidP="00B322C4">
            <w:r>
              <w:t>22</w:t>
            </w:r>
          </w:p>
        </w:tc>
        <w:tc>
          <w:tcPr>
            <w:tcW w:w="971" w:type="dxa"/>
          </w:tcPr>
          <w:p w14:paraId="5DEA2127" w14:textId="1D1C88F3" w:rsidR="005135AD" w:rsidRDefault="005135AD" w:rsidP="00B322C4">
            <w:r>
              <w:t>0.850</w:t>
            </w:r>
          </w:p>
        </w:tc>
        <w:tc>
          <w:tcPr>
            <w:tcW w:w="1163" w:type="dxa"/>
          </w:tcPr>
          <w:p w14:paraId="308CC4BD" w14:textId="3E66BDA8" w:rsidR="005135AD" w:rsidRDefault="00EE7AAF" w:rsidP="00B322C4">
            <w:r>
              <w:t>0.848</w:t>
            </w:r>
          </w:p>
        </w:tc>
        <w:tc>
          <w:tcPr>
            <w:tcW w:w="1234" w:type="dxa"/>
          </w:tcPr>
          <w:p w14:paraId="7A06BA05" w14:textId="1CB03FD0" w:rsidR="005135AD" w:rsidRDefault="005135AD" w:rsidP="00B322C4">
            <w:r>
              <w:t>487.7</w:t>
            </w:r>
          </w:p>
        </w:tc>
        <w:tc>
          <w:tcPr>
            <w:tcW w:w="1052" w:type="dxa"/>
          </w:tcPr>
          <w:p w14:paraId="6F1B3E63" w14:textId="55A8FEE8" w:rsidR="005135AD" w:rsidRDefault="005135AD" w:rsidP="00B322C4">
            <w:r>
              <w:t>45240</w:t>
            </w:r>
          </w:p>
        </w:tc>
        <w:tc>
          <w:tcPr>
            <w:tcW w:w="1041" w:type="dxa"/>
          </w:tcPr>
          <w:p w14:paraId="03353D73" w14:textId="3ACF8BDB" w:rsidR="005135AD" w:rsidRDefault="005135AD" w:rsidP="00B322C4">
            <w:r w:rsidRPr="00996DA3">
              <w:rPr>
                <w:highlight w:val="yellow"/>
              </w:rPr>
              <w:t>45360</w:t>
            </w:r>
          </w:p>
        </w:tc>
        <w:tc>
          <w:tcPr>
            <w:tcW w:w="1130" w:type="dxa"/>
          </w:tcPr>
          <w:p w14:paraId="3E17F256" w14:textId="3B529C56" w:rsidR="005135AD" w:rsidRDefault="005135AD" w:rsidP="00B322C4">
            <w:r>
              <w:t>2.010</w:t>
            </w:r>
          </w:p>
        </w:tc>
        <w:tc>
          <w:tcPr>
            <w:tcW w:w="1328" w:type="dxa"/>
          </w:tcPr>
          <w:p w14:paraId="37B8AE33" w14:textId="7A99B6E9" w:rsidR="005135AD" w:rsidRDefault="005135AD" w:rsidP="00B322C4">
            <w:r>
              <w:t>29769.277</w:t>
            </w:r>
          </w:p>
        </w:tc>
      </w:tr>
      <w:tr w:rsidR="005135AD" w14:paraId="2C9B2A15" w14:textId="77777777" w:rsidTr="005135AD">
        <w:tc>
          <w:tcPr>
            <w:tcW w:w="992" w:type="dxa"/>
          </w:tcPr>
          <w:p w14:paraId="37F60579" w14:textId="3DE796B0" w:rsidR="005135AD" w:rsidRDefault="005135AD" w:rsidP="00B322C4">
            <w:r>
              <w:t>3</w:t>
            </w:r>
          </w:p>
        </w:tc>
        <w:tc>
          <w:tcPr>
            <w:tcW w:w="1159" w:type="dxa"/>
          </w:tcPr>
          <w:p w14:paraId="743CC5AD" w14:textId="47F7B009" w:rsidR="005135AD" w:rsidRDefault="005135AD" w:rsidP="00B322C4">
            <w:r>
              <w:t>15</w:t>
            </w:r>
          </w:p>
        </w:tc>
        <w:tc>
          <w:tcPr>
            <w:tcW w:w="971" w:type="dxa"/>
          </w:tcPr>
          <w:p w14:paraId="5A786C11" w14:textId="6BD44507" w:rsidR="005135AD" w:rsidRDefault="005135AD" w:rsidP="00B322C4">
            <w:r>
              <w:t>0.840</w:t>
            </w:r>
          </w:p>
        </w:tc>
        <w:tc>
          <w:tcPr>
            <w:tcW w:w="1163" w:type="dxa"/>
          </w:tcPr>
          <w:p w14:paraId="0A2F0826" w14:textId="3C86F665" w:rsidR="005135AD" w:rsidRDefault="00FA6401" w:rsidP="00B322C4">
            <w:r>
              <w:t>0.839</w:t>
            </w:r>
          </w:p>
        </w:tc>
        <w:tc>
          <w:tcPr>
            <w:tcW w:w="1234" w:type="dxa"/>
          </w:tcPr>
          <w:p w14:paraId="58D6A982" w14:textId="1D7E1D19" w:rsidR="005135AD" w:rsidRDefault="005135AD" w:rsidP="00B322C4">
            <w:r>
              <w:t>665.6</w:t>
            </w:r>
          </w:p>
        </w:tc>
        <w:tc>
          <w:tcPr>
            <w:tcW w:w="1052" w:type="dxa"/>
          </w:tcPr>
          <w:p w14:paraId="3E31B831" w14:textId="532D909A" w:rsidR="005135AD" w:rsidRDefault="005135AD" w:rsidP="00B322C4">
            <w:r>
              <w:t>45340</w:t>
            </w:r>
          </w:p>
        </w:tc>
        <w:tc>
          <w:tcPr>
            <w:tcW w:w="1041" w:type="dxa"/>
          </w:tcPr>
          <w:p w14:paraId="14741315" w14:textId="5956BB04" w:rsidR="005135AD" w:rsidRDefault="005135AD" w:rsidP="00B322C4">
            <w:r>
              <w:t>45430</w:t>
            </w:r>
          </w:p>
        </w:tc>
        <w:tc>
          <w:tcPr>
            <w:tcW w:w="1130" w:type="dxa"/>
          </w:tcPr>
          <w:p w14:paraId="3C1250DD" w14:textId="1BE1BB05" w:rsidR="005135AD" w:rsidRDefault="005135AD" w:rsidP="00B322C4">
            <w:r>
              <w:t>2.010</w:t>
            </w:r>
          </w:p>
        </w:tc>
        <w:tc>
          <w:tcPr>
            <w:tcW w:w="1328" w:type="dxa"/>
          </w:tcPr>
          <w:p w14:paraId="25B5055B" w14:textId="1112A5F9" w:rsidR="005135AD" w:rsidRDefault="005135AD" w:rsidP="00B322C4">
            <w:r>
              <w:t>30721.030</w:t>
            </w:r>
          </w:p>
        </w:tc>
      </w:tr>
      <w:tr w:rsidR="005135AD" w14:paraId="344F825C" w14:textId="77777777" w:rsidTr="005135AD">
        <w:tc>
          <w:tcPr>
            <w:tcW w:w="992" w:type="dxa"/>
          </w:tcPr>
          <w:p w14:paraId="0BF75F3E" w14:textId="3B13556A" w:rsidR="005135AD" w:rsidRDefault="005135AD" w:rsidP="00B322C4">
            <w:r>
              <w:t>4</w:t>
            </w:r>
          </w:p>
        </w:tc>
        <w:tc>
          <w:tcPr>
            <w:tcW w:w="1159" w:type="dxa"/>
          </w:tcPr>
          <w:p w14:paraId="2C0D71F1" w14:textId="280520E1" w:rsidR="005135AD" w:rsidRDefault="005135AD" w:rsidP="00B322C4">
            <w:r w:rsidRPr="00996DA3">
              <w:rPr>
                <w:highlight w:val="yellow"/>
              </w:rPr>
              <w:t>10</w:t>
            </w:r>
          </w:p>
        </w:tc>
        <w:tc>
          <w:tcPr>
            <w:tcW w:w="971" w:type="dxa"/>
          </w:tcPr>
          <w:p w14:paraId="1AD8E8AB" w14:textId="36C84180" w:rsidR="005135AD" w:rsidRDefault="005135AD" w:rsidP="00B322C4">
            <w:r>
              <w:t>0.812</w:t>
            </w:r>
          </w:p>
        </w:tc>
        <w:tc>
          <w:tcPr>
            <w:tcW w:w="1163" w:type="dxa"/>
          </w:tcPr>
          <w:p w14:paraId="52D38D6F" w14:textId="58BA9D3B" w:rsidR="005135AD" w:rsidRPr="00996DA3" w:rsidRDefault="00FA6401" w:rsidP="00B322C4">
            <w:pPr>
              <w:rPr>
                <w:highlight w:val="yellow"/>
              </w:rPr>
            </w:pPr>
            <w:r w:rsidRPr="00FA6401">
              <w:t>0.811</w:t>
            </w:r>
          </w:p>
        </w:tc>
        <w:tc>
          <w:tcPr>
            <w:tcW w:w="1234" w:type="dxa"/>
          </w:tcPr>
          <w:p w14:paraId="0E62B1DB" w14:textId="72917F75" w:rsidR="005135AD" w:rsidRDefault="005135AD" w:rsidP="00B322C4">
            <w:r w:rsidRPr="00996DA3">
              <w:rPr>
                <w:highlight w:val="yellow"/>
              </w:rPr>
              <w:t>826.2</w:t>
            </w:r>
          </w:p>
        </w:tc>
        <w:tc>
          <w:tcPr>
            <w:tcW w:w="1052" w:type="dxa"/>
          </w:tcPr>
          <w:p w14:paraId="7B4DC7D7" w14:textId="63D3AD65" w:rsidR="005135AD" w:rsidRDefault="005135AD" w:rsidP="00B322C4">
            <w:r>
              <w:t>45640</w:t>
            </w:r>
          </w:p>
        </w:tc>
        <w:tc>
          <w:tcPr>
            <w:tcW w:w="1041" w:type="dxa"/>
          </w:tcPr>
          <w:p w14:paraId="71F88687" w14:textId="2F605AFA" w:rsidR="005135AD" w:rsidRDefault="005135AD" w:rsidP="00B322C4">
            <w:r>
              <w:t>45700</w:t>
            </w:r>
          </w:p>
        </w:tc>
        <w:tc>
          <w:tcPr>
            <w:tcW w:w="1130" w:type="dxa"/>
          </w:tcPr>
          <w:p w14:paraId="53AF8204" w14:textId="7D103408" w:rsidR="005135AD" w:rsidRDefault="005135AD" w:rsidP="00B322C4">
            <w:r>
              <w:t>2.045</w:t>
            </w:r>
          </w:p>
        </w:tc>
        <w:tc>
          <w:tcPr>
            <w:tcW w:w="1328" w:type="dxa"/>
          </w:tcPr>
          <w:p w14:paraId="0F1BB084" w14:textId="3FBE1789" w:rsidR="005135AD" w:rsidRDefault="005135AD" w:rsidP="00B322C4">
            <w:r>
              <w:t>33523.635</w:t>
            </w:r>
          </w:p>
        </w:tc>
      </w:tr>
    </w:tbl>
    <w:p w14:paraId="5FEC6E97" w14:textId="7332B088" w:rsidR="0063060F" w:rsidRDefault="0063060F" w:rsidP="0063060F">
      <w:pPr>
        <w:pStyle w:val="Heading2"/>
      </w:pPr>
    </w:p>
    <w:p w14:paraId="13D5DB38" w14:textId="7D039C77" w:rsidR="0065192B" w:rsidRDefault="0065192B" w:rsidP="00B322C4">
      <w:r>
        <w:t xml:space="preserve">Of our models, Model 4 is the simpliest of the four. Simple means that it has the least predictor variables. </w:t>
      </w:r>
      <w:r w:rsidR="00417DF6">
        <w:t xml:space="preserve">Models 1 and 2 perform the best </w:t>
      </w:r>
      <w:r w:rsidR="00B769AB">
        <w:t>in R</w:t>
      </w:r>
      <w:r w:rsidR="00B769AB">
        <w:rPr>
          <w:vertAlign w:val="superscript"/>
        </w:rPr>
        <w:t xml:space="preserve">2 </w:t>
      </w:r>
      <w:r w:rsidR="00B769AB">
        <w:t>and adjusted R</w:t>
      </w:r>
      <w:r w:rsidR="00B769AB">
        <w:rPr>
          <w:vertAlign w:val="superscript"/>
        </w:rPr>
        <w:t>2</w:t>
      </w:r>
      <w:r w:rsidR="00B769AB">
        <w:t xml:space="preserve"> values</w:t>
      </w:r>
      <w:r w:rsidR="0076193F">
        <w:t xml:space="preserve">. The differences across models </w:t>
      </w:r>
      <w:r w:rsidR="001F5485">
        <w:t xml:space="preserve">is in the single percent deltas. This would mean that </w:t>
      </w:r>
      <w:r w:rsidR="00F64A87">
        <w:t xml:space="preserve">all four models perform quite well. Model 4 has the highest F-Statistic this implies that model </w:t>
      </w:r>
      <w:r w:rsidR="00776595">
        <w:t xml:space="preserve">4 is roughly </w:t>
      </w:r>
      <w:r w:rsidR="00311CF2">
        <w:t xml:space="preserve">3 times better than model 1 and 1.5 times better than model 2 </w:t>
      </w:r>
      <w:r w:rsidR="00B63A73">
        <w:t>at explaining errors</w:t>
      </w:r>
      <w:r w:rsidR="00B95D39">
        <w:t xml:space="preserve">. </w:t>
      </w:r>
      <w:r w:rsidR="002F5EEA">
        <w:t xml:space="preserve">The AIC and BIC scores are quite similar across models but Model 1 and Model 2 perform the best. </w:t>
      </w:r>
      <w:r w:rsidR="001D0E41">
        <w:t xml:space="preserve">It is interesting to note that the BIC </w:t>
      </w:r>
      <w:r w:rsidR="006C190B">
        <w:t xml:space="preserve">scores for Model 1 and 2 beat out Model 4 despite BIC </w:t>
      </w:r>
      <w:r w:rsidR="00B9324B">
        <w:t xml:space="preserve">punishing larger predicator numbers. </w:t>
      </w:r>
      <w:r w:rsidR="00503EAC">
        <w:t xml:space="preserve">All models have Durbin-Watson scores that hover above 2. This implies that our errors are independent of each other and are not related. Finally, </w:t>
      </w:r>
      <w:r w:rsidR="00501C2B">
        <w:t xml:space="preserve">models 1 and 2 perform the best in the RMSE statistic. </w:t>
      </w:r>
      <w:r w:rsidR="00D91BF7">
        <w:t>This means that the delta difference of predicated sales price between actual sales price is smaller and thus better.</w:t>
      </w:r>
    </w:p>
    <w:p w14:paraId="0E968E8C" w14:textId="70890B3A" w:rsidR="00EB7109" w:rsidRDefault="00697BD2" w:rsidP="00B322C4">
      <w:r>
        <w:t>Lastly, all our models contain a high level of col</w:t>
      </w:r>
      <w:r w:rsidR="00BB4BB0">
        <w:t xml:space="preserve">linearity (or have high multicollinearity). This is expected in our model because some predicator variables </w:t>
      </w:r>
      <w:r w:rsidR="00FB6912">
        <w:t xml:space="preserve">are correlated with other predicator variables. </w:t>
      </w:r>
      <w:r w:rsidR="0053269A">
        <w:t xml:space="preserve">In our models we </w:t>
      </w:r>
      <w:r w:rsidR="00226D1B">
        <w:t>have</w:t>
      </w:r>
      <w:r w:rsidR="0053269A">
        <w:t xml:space="preserve"> similar categories like Exterior Quality</w:t>
      </w:r>
      <w:r w:rsidR="00226D1B">
        <w:t xml:space="preserve"> predictors</w:t>
      </w:r>
      <w:r w:rsidR="0053269A">
        <w:t>, Neighborhood</w:t>
      </w:r>
      <w:r w:rsidR="00226D1B">
        <w:t xml:space="preserve"> predictors</w:t>
      </w:r>
      <w:r w:rsidR="0053269A">
        <w:t>, Kitchen Quality</w:t>
      </w:r>
      <w:r w:rsidR="00226D1B">
        <w:t xml:space="preserve"> predictors</w:t>
      </w:r>
      <w:r w:rsidR="0053269A">
        <w:t>, and First Floor Square Footage and Second Floor Square Footage</w:t>
      </w:r>
      <w:r w:rsidR="00226D1B">
        <w:t xml:space="preserve"> predictors. Since these predicators are comparing </w:t>
      </w:r>
      <w:r w:rsidR="00FA5893">
        <w:t xml:space="preserve">closely related things </w:t>
      </w:r>
      <w:r w:rsidR="00870276">
        <w:t xml:space="preserve">we have an explanation </w:t>
      </w:r>
      <w:r w:rsidR="002037F3">
        <w:t>and a reason to accept this high level of collinearity which occurs in all four models.</w:t>
      </w:r>
    </w:p>
    <w:p w14:paraId="1B988A87" w14:textId="01746116" w:rsidR="0013019A" w:rsidRPr="00B769AB" w:rsidRDefault="007A2CED" w:rsidP="007A2CED">
      <w:pPr>
        <w:pStyle w:val="Heading2"/>
      </w:pPr>
      <w:r>
        <w:t>Model Selected</w:t>
      </w:r>
    </w:p>
    <w:p w14:paraId="58163880" w14:textId="1C7059D6" w:rsidR="00E8099D" w:rsidRDefault="00C63BBB" w:rsidP="00B322C4">
      <w:r>
        <w:t xml:space="preserve">When looking at the plots for all models within the Figures section of the report we can not immediately notice any signifiance differences between models, so the selection of our model is based of statistical measures. </w:t>
      </w:r>
      <w:r w:rsidR="006175E2">
        <w:t xml:space="preserve">Based on our comparison of models 1 through 4, I have decided that each </w:t>
      </w:r>
      <w:r w:rsidR="00FC210A">
        <w:t xml:space="preserve">statistic we used to compare the </w:t>
      </w:r>
      <w:r w:rsidR="00FC210A">
        <w:lastRenderedPageBreak/>
        <w:t>models against each other should not be weighed equally</w:t>
      </w:r>
      <w:r w:rsidR="008D4D1B">
        <w:t xml:space="preserve">. </w:t>
      </w:r>
      <w:r w:rsidR="00EA1EA2">
        <w:t>For instance, the differences in R</w:t>
      </w:r>
      <w:r w:rsidR="00EA1EA2">
        <w:rPr>
          <w:vertAlign w:val="superscript"/>
        </w:rPr>
        <w:t>2</w:t>
      </w:r>
      <w:r w:rsidR="00EA1EA2">
        <w:t xml:space="preserve"> across models is insignificant and there are more</w:t>
      </w:r>
      <w:r w:rsidR="008F1FA5">
        <w:t xml:space="preserve"> important indicators of performance like number of variables, </w:t>
      </w:r>
      <w:r w:rsidR="003F5FCF">
        <w:t>F-statistic, BIC</w:t>
      </w:r>
      <w:r w:rsidR="00D845FC">
        <w:t>, and RMSE.</w:t>
      </w:r>
    </w:p>
    <w:p w14:paraId="58E47056" w14:textId="3C300A88" w:rsidR="009B0E9F" w:rsidRDefault="000F6DED" w:rsidP="00B322C4">
      <w:r>
        <w:t xml:space="preserve">I </w:t>
      </w:r>
      <w:r w:rsidR="00C129E1">
        <w:t>prefer</w:t>
      </w:r>
      <w:r>
        <w:t xml:space="preserve"> Model 3</w:t>
      </w:r>
      <w:r w:rsidR="00C129E1">
        <w:t xml:space="preserve"> for several reasons</w:t>
      </w:r>
      <w:r w:rsidR="003E18AD">
        <w:t xml:space="preserve">. </w:t>
      </w:r>
      <w:r w:rsidR="00C129E1">
        <w:t>Firstly,</w:t>
      </w:r>
      <w:r w:rsidR="00B951C9">
        <w:t xml:space="preserve"> it has </w:t>
      </w:r>
      <w:r w:rsidR="007752E1">
        <w:t>the 2</w:t>
      </w:r>
      <w:r w:rsidR="007752E1" w:rsidRPr="007752E1">
        <w:rPr>
          <w:vertAlign w:val="superscript"/>
        </w:rPr>
        <w:t>nd</w:t>
      </w:r>
      <w:r w:rsidR="007752E1">
        <w:t xml:space="preserve"> lowest number of predictors at a </w:t>
      </w:r>
      <w:r w:rsidR="00C129E1">
        <w:t xml:space="preserve">roughly 1/3 of Model 1 but performs similarily to model 1. Secondly, </w:t>
      </w:r>
      <w:r w:rsidR="00045AEA">
        <w:t>Model 3 ranks</w:t>
      </w:r>
      <w:r w:rsidR="00086C36">
        <w:t xml:space="preserve"> </w:t>
      </w:r>
      <w:r w:rsidR="00053AF2">
        <w:t>2</w:t>
      </w:r>
      <w:r w:rsidR="00053AF2" w:rsidRPr="00053AF2">
        <w:rPr>
          <w:vertAlign w:val="superscript"/>
        </w:rPr>
        <w:t>nd</w:t>
      </w:r>
      <w:r w:rsidR="00053AF2">
        <w:t xml:space="preserve"> for F-statistic</w:t>
      </w:r>
      <w:r w:rsidR="00045AEA">
        <w:t xml:space="preserve"> which is </w:t>
      </w:r>
      <w:r w:rsidR="00EA2DA3">
        <w:t xml:space="preserve">more than double Model 1. </w:t>
      </w:r>
      <w:r w:rsidR="00CA0660">
        <w:t>Thirdly, Model</w:t>
      </w:r>
      <w:r w:rsidR="000E73C8">
        <w:t xml:space="preserve"> 3 has the second lowest BIC score</w:t>
      </w:r>
      <w:r w:rsidR="00CB5312">
        <w:t xml:space="preserve">. </w:t>
      </w:r>
      <w:r w:rsidR="00CA0660">
        <w:t>Finally</w:t>
      </w:r>
      <w:r w:rsidR="00C6526B">
        <w:t xml:space="preserve">, </w:t>
      </w:r>
      <w:r w:rsidR="00CA0660">
        <w:t>Model 3’s RMSE score is only</w:t>
      </w:r>
      <w:r w:rsidR="003C30A9">
        <w:t xml:space="preserve"> </w:t>
      </w:r>
      <w:r w:rsidR="00D32DE8">
        <w:t>3.24% higher than Model 1’s RMSE</w:t>
      </w:r>
      <w:r w:rsidR="00CA0660">
        <w:t xml:space="preserve"> but still performs excellently in the other categories.</w:t>
      </w:r>
    </w:p>
    <w:p w14:paraId="78C3A409" w14:textId="558E20B6" w:rsidR="00C63BBB" w:rsidRDefault="002B793D">
      <w:r>
        <w:t xml:space="preserve">I believe that having </w:t>
      </w:r>
      <w:r w:rsidR="008D0F75">
        <w:t xml:space="preserve">a smaller set of predictor variables is important in understanding </w:t>
      </w:r>
      <w:r w:rsidR="00994218">
        <w:t xml:space="preserve">what predicators contribute the most to the size of Sales Price and </w:t>
      </w:r>
      <w:r w:rsidR="006B3F9D">
        <w:t xml:space="preserve">Model 3 can predict Sales Price and the </w:t>
      </w:r>
      <w:r w:rsidR="00A64A33">
        <w:t xml:space="preserve">errors well with only 15 variables. This persuaded me in </w:t>
      </w:r>
      <w:r w:rsidR="00A740BE">
        <w:t xml:space="preserve">not selecting Models 1 and 2. </w:t>
      </w:r>
    </w:p>
    <w:p w14:paraId="4889BCCF" w14:textId="53F61808" w:rsidR="00AD62DF" w:rsidRDefault="00AD62DF" w:rsidP="00EB61E1">
      <w:pPr>
        <w:pStyle w:val="Heading2"/>
      </w:pPr>
      <w:r>
        <w:t>Model Interpretation</w:t>
      </w:r>
    </w:p>
    <w:p w14:paraId="36C861E4" w14:textId="2AE6D69E" w:rsidR="00B322C4" w:rsidRDefault="004D03BF">
      <w:r>
        <w:t xml:space="preserve">Since I have selected Model 3 as my preferred </w:t>
      </w:r>
      <w:r w:rsidR="002037F3">
        <w:t>model,</w:t>
      </w:r>
      <w:r w:rsidR="000D28F7">
        <w:t xml:space="preserve"> we can interpret the linear regression summary to create an equation for our model that determines Sales Price.</w:t>
      </w:r>
    </w:p>
    <w:p w14:paraId="74C43413" w14:textId="260EC473" w:rsidR="00240F14" w:rsidRDefault="00240F14"/>
    <w:p w14:paraId="1F9339E2" w14:textId="6E205F3A" w:rsidR="00240F14" w:rsidRDefault="00240F14"/>
    <w:p w14:paraId="6AF222E3" w14:textId="77777777" w:rsidR="00240F14" w:rsidRDefault="00240F14"/>
    <w:p w14:paraId="096BC032" w14:textId="68C3101D" w:rsidR="00F26CE2" w:rsidRDefault="00F26CE2" w:rsidP="00240F14">
      <w:pPr>
        <w:pStyle w:val="Subtitle"/>
      </w:pPr>
      <w:r>
        <w:t>Equation</w:t>
      </w:r>
    </w:p>
    <w:p w14:paraId="2BAF2E19" w14:textId="49CD6179" w:rsidR="000D28F7" w:rsidRPr="00240F14" w:rsidRDefault="00F26CE2">
      <w:pPr>
        <w:rPr>
          <w:rFonts w:eastAsiaTheme="minorEastAsia"/>
        </w:rPr>
      </w:pPr>
      <m:oMathPara>
        <m:oMathParaPr>
          <m:jc m:val="center"/>
        </m:oMathParaPr>
        <m:oMath>
          <m:r>
            <w:rPr>
              <w:rFonts w:ascii="Cambria Math" w:hAnsi="Cambria Math"/>
            </w:rPr>
            <m:t>Sales Price= -790200+0.7384</m:t>
          </m:r>
          <m:d>
            <m:dPr>
              <m:ctrlPr>
                <w:rPr>
                  <w:rFonts w:ascii="Cambria Math" w:hAnsi="Cambria Math"/>
                  <w:i/>
                </w:rPr>
              </m:ctrlPr>
            </m:dPr>
            <m:e>
              <m:r>
                <w:rPr>
                  <w:rFonts w:ascii="Cambria Math" w:hAnsi="Cambria Math"/>
                </w:rPr>
                <m:t>LotArea</m:t>
              </m:r>
            </m:e>
          </m:d>
          <m:r>
            <w:rPr>
              <w:rFonts w:ascii="Cambria Math" w:hAnsi="Cambria Math"/>
            </w:rPr>
            <m:t>+420.8722</m:t>
          </m:r>
          <m:d>
            <m:dPr>
              <m:ctrlPr>
                <w:rPr>
                  <w:rFonts w:ascii="Cambria Math" w:hAnsi="Cambria Math"/>
                  <w:i/>
                </w:rPr>
              </m:ctrlPr>
            </m:dPr>
            <m:e>
              <m:r>
                <w:rPr>
                  <w:rFonts w:ascii="Cambria Math" w:hAnsi="Cambria Math"/>
                </w:rPr>
                <m:t>YearRemodel</m:t>
              </m:r>
            </m:e>
          </m:d>
          <m:r>
            <w:rPr>
              <w:rFonts w:ascii="Cambria Math" w:hAnsi="Cambria Math"/>
            </w:rPr>
            <m:t>+74.6772</m:t>
          </m:r>
          <m:d>
            <m:dPr>
              <m:ctrlPr>
                <w:rPr>
                  <w:rFonts w:ascii="Cambria Math" w:hAnsi="Cambria Math"/>
                  <w:i/>
                </w:rPr>
              </m:ctrlPr>
            </m:dPr>
            <m:e>
              <m:r>
                <w:rPr>
                  <w:rFonts w:ascii="Cambria Math" w:hAnsi="Cambria Math"/>
                </w:rPr>
                <m:t>FirstFlrSF</m:t>
              </m:r>
            </m:e>
          </m:d>
          <m:r>
            <w:rPr>
              <w:rFonts w:ascii="Cambria Math" w:hAnsi="Cambria Math"/>
            </w:rPr>
            <m:t>+46.1978</m:t>
          </m:r>
          <m:d>
            <m:dPr>
              <m:ctrlPr>
                <w:rPr>
                  <w:rFonts w:ascii="Cambria Math" w:hAnsi="Cambria Math"/>
                  <w:i/>
                </w:rPr>
              </m:ctrlPr>
            </m:dPr>
            <m:e>
              <m:r>
                <w:rPr>
                  <w:rFonts w:ascii="Cambria Math" w:hAnsi="Cambria Math"/>
                </w:rPr>
                <m:t>SecondFlrSF</m:t>
              </m:r>
            </m:e>
          </m:d>
          <m:r>
            <w:rPr>
              <w:rFonts w:ascii="Cambria Math" w:hAnsi="Cambria Math"/>
            </w:rPr>
            <m:t>+12840</m:t>
          </m:r>
          <m:d>
            <m:dPr>
              <m:ctrlPr>
                <w:rPr>
                  <w:rFonts w:ascii="Cambria Math" w:hAnsi="Cambria Math"/>
                  <w:i/>
                </w:rPr>
              </m:ctrlPr>
            </m:dPr>
            <m:e>
              <m:r>
                <w:rPr>
                  <w:rFonts w:ascii="Cambria Math" w:hAnsi="Cambria Math"/>
                </w:rPr>
                <m:t>Fireplaces</m:t>
              </m:r>
            </m:e>
          </m:d>
          <m:r>
            <w:rPr>
              <w:rFonts w:ascii="Cambria Math" w:hAnsi="Cambria Math"/>
            </w:rPr>
            <m:t>+11730</m:t>
          </m:r>
          <m:d>
            <m:dPr>
              <m:ctrlPr>
                <w:rPr>
                  <w:rFonts w:ascii="Cambria Math" w:hAnsi="Cambria Math"/>
                  <w:i/>
                </w:rPr>
              </m:ctrlPr>
            </m:dPr>
            <m:e>
              <m:r>
                <w:rPr>
                  <w:rFonts w:ascii="Cambria Math" w:hAnsi="Cambria Math"/>
                </w:rPr>
                <m:t>GarageCars</m:t>
              </m:r>
            </m:e>
          </m:d>
          <m:r>
            <w:rPr>
              <w:rFonts w:ascii="Cambria Math" w:hAnsi="Cambria Math"/>
            </w:rPr>
            <m:t>+24560</m:t>
          </m:r>
          <m:d>
            <m:dPr>
              <m:ctrlPr>
                <w:rPr>
                  <w:rFonts w:ascii="Cambria Math" w:hAnsi="Cambria Math"/>
                  <w:i/>
                </w:rPr>
              </m:ctrlPr>
            </m:dPr>
            <m:e>
              <m:r>
                <w:rPr>
                  <w:rFonts w:ascii="Cambria Math" w:hAnsi="Cambria Math"/>
                </w:rPr>
                <m:t>Neighborhoo</m:t>
              </m:r>
              <m:sSub>
                <m:sSubPr>
                  <m:ctrlPr>
                    <w:rPr>
                      <w:rFonts w:ascii="Cambria Math" w:hAnsi="Cambria Math"/>
                      <w:i/>
                    </w:rPr>
                  </m:ctrlPr>
                </m:sSubPr>
                <m:e>
                  <m:r>
                    <w:rPr>
                      <w:rFonts w:ascii="Cambria Math" w:hAnsi="Cambria Math"/>
                    </w:rPr>
                    <m:t>d</m:t>
                  </m:r>
                </m:e>
                <m:sub>
                  <m:r>
                    <w:rPr>
                      <w:rFonts w:ascii="Cambria Math" w:hAnsi="Cambria Math"/>
                    </w:rPr>
                    <m:t>NridgHt</m:t>
                  </m:r>
                </m:sub>
              </m:sSub>
            </m:e>
          </m:d>
          <m:r>
            <w:rPr>
              <w:rFonts w:ascii="Cambria Math" w:hAnsi="Cambria Math"/>
            </w:rPr>
            <m:t>+52840x8</m:t>
          </m:r>
          <m:d>
            <m:dPr>
              <m:ctrlPr>
                <w:rPr>
                  <w:rFonts w:ascii="Cambria Math" w:hAnsi="Cambria Math"/>
                  <w:i/>
                </w:rPr>
              </m:ctrlPr>
            </m:dPr>
            <m:e>
              <m:r>
                <w:rPr>
                  <w:rFonts w:ascii="Cambria Math" w:hAnsi="Cambria Math"/>
                </w:rPr>
                <m:t>Neighborhoo</m:t>
              </m:r>
              <m:sSub>
                <m:sSubPr>
                  <m:ctrlPr>
                    <w:rPr>
                      <w:rFonts w:ascii="Cambria Math" w:hAnsi="Cambria Math"/>
                      <w:i/>
                    </w:rPr>
                  </m:ctrlPr>
                </m:sSubPr>
                <m:e>
                  <m:r>
                    <w:rPr>
                      <w:rFonts w:ascii="Cambria Math" w:hAnsi="Cambria Math"/>
                    </w:rPr>
                    <m:t>d</m:t>
                  </m:r>
                </m:e>
                <m:sub>
                  <m:r>
                    <w:rPr>
                      <w:rFonts w:ascii="Cambria Math" w:hAnsi="Cambria Math"/>
                    </w:rPr>
                    <m:t>NoRidge</m:t>
                  </m:r>
                </m:sub>
              </m:sSub>
            </m:e>
          </m:d>
          <m:r>
            <w:rPr>
              <w:rFonts w:ascii="Cambria Math" w:hAnsi="Cambria Math"/>
            </w:rPr>
            <m:t>-17920</m:t>
          </m:r>
          <m:d>
            <m:dPr>
              <m:ctrlPr>
                <w:rPr>
                  <w:rFonts w:ascii="Cambria Math" w:hAnsi="Cambria Math"/>
                  <w:i/>
                </w:rPr>
              </m:ctrlPr>
            </m:dPr>
            <m:e>
              <m:r>
                <w:rPr>
                  <w:rFonts w:ascii="Cambria Math" w:hAnsi="Cambria Math"/>
                </w:rPr>
                <m:t>Neighborhoo</m:t>
              </m:r>
              <m:sSub>
                <m:sSubPr>
                  <m:ctrlPr>
                    <w:rPr>
                      <w:rFonts w:ascii="Cambria Math" w:hAnsi="Cambria Math"/>
                      <w:i/>
                    </w:rPr>
                  </m:ctrlPr>
                </m:sSubPr>
                <m:e>
                  <m:r>
                    <w:rPr>
                      <w:rFonts w:ascii="Cambria Math" w:hAnsi="Cambria Math"/>
                    </w:rPr>
                    <m:t>d</m:t>
                  </m:r>
                </m:e>
                <m:sub>
                  <m:r>
                    <w:rPr>
                      <w:rFonts w:ascii="Cambria Math" w:hAnsi="Cambria Math"/>
                    </w:rPr>
                    <m:t>OldTown</m:t>
                  </m:r>
                </m:sub>
              </m:sSub>
            </m:e>
          </m:d>
          <m:r>
            <w:rPr>
              <w:rFonts w:ascii="Cambria Math" w:hAnsi="Cambria Math"/>
            </w:rPr>
            <m:t>-11480</m:t>
          </m:r>
          <m:d>
            <m:dPr>
              <m:ctrlPr>
                <w:rPr>
                  <w:rFonts w:ascii="Cambria Math" w:hAnsi="Cambria Math"/>
                  <w:i/>
                </w:rPr>
              </m:ctrlPr>
            </m:dPr>
            <m:e>
              <m:r>
                <w:rPr>
                  <w:rFonts w:ascii="Cambria Math" w:hAnsi="Cambria Math"/>
                </w:rPr>
                <m:t>Neighborhoo</m:t>
              </m:r>
              <m:sSub>
                <m:sSubPr>
                  <m:ctrlPr>
                    <w:rPr>
                      <w:rFonts w:ascii="Cambria Math" w:hAnsi="Cambria Math"/>
                      <w:i/>
                    </w:rPr>
                  </m:ctrlPr>
                </m:sSubPr>
                <m:e>
                  <m:r>
                    <w:rPr>
                      <w:rFonts w:ascii="Cambria Math" w:hAnsi="Cambria Math"/>
                    </w:rPr>
                    <m:t>d</m:t>
                  </m:r>
                </m:e>
                <m:sub>
                  <m:r>
                    <w:rPr>
                      <w:rFonts w:ascii="Cambria Math" w:hAnsi="Cambria Math"/>
                    </w:rPr>
                    <m:t>Edwards</m:t>
                  </m:r>
                </m:sub>
              </m:sSub>
            </m:e>
          </m:d>
          <m:r>
            <w:rPr>
              <w:rFonts w:ascii="Cambria Math" w:hAnsi="Cambria Math"/>
            </w:rPr>
            <m:t>-18760</m:t>
          </m:r>
          <m:d>
            <m:dPr>
              <m:ctrlPr>
                <w:rPr>
                  <w:rFonts w:ascii="Cambria Math" w:hAnsi="Cambria Math"/>
                  <w:i/>
                </w:rPr>
              </m:ctrlPr>
            </m:dPr>
            <m:e>
              <m:r>
                <w:rPr>
                  <w:rFonts w:ascii="Cambria Math" w:hAnsi="Cambria Math"/>
                </w:rPr>
                <m:t>PavedDriv</m:t>
              </m:r>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+47630</m:t>
          </m:r>
          <m:d>
            <m:dPr>
              <m:ctrlPr>
                <w:rPr>
                  <w:rFonts w:ascii="Cambria Math" w:hAnsi="Cambria Math"/>
                  <w:i/>
                </w:rPr>
              </m:ctrlPr>
            </m:dPr>
            <m:e>
              <m:r>
                <w:rPr>
                  <w:rFonts w:ascii="Cambria Math" w:hAnsi="Cambria Math"/>
                </w:rPr>
                <m:t>KitchenQua</m:t>
              </m:r>
              <m:sSub>
                <m:sSubPr>
                  <m:ctrlPr>
                    <w:rPr>
                      <w:rFonts w:ascii="Cambria Math" w:hAnsi="Cambria Math"/>
                      <w:i/>
                    </w:rPr>
                  </m:ctrlPr>
                </m:sSubPr>
                <m:e>
                  <m:r>
                    <w:rPr>
                      <w:rFonts w:ascii="Cambria Math" w:hAnsi="Cambria Math"/>
                    </w:rPr>
                    <m:t>l</m:t>
                  </m:r>
                </m:e>
                <m:sub>
                  <m:r>
                    <w:rPr>
                      <w:rFonts w:ascii="Cambria Math" w:hAnsi="Cambria Math"/>
                    </w:rPr>
                    <m:t>Ex</m:t>
                  </m:r>
                </m:sub>
              </m:sSub>
            </m:e>
          </m:d>
          <m:r>
            <w:rPr>
              <w:rFonts w:ascii="Cambria Math" w:hAnsi="Cambria Math"/>
            </w:rPr>
            <m:t>+13560</m:t>
          </m:r>
          <m:d>
            <m:dPr>
              <m:ctrlPr>
                <w:rPr>
                  <w:rFonts w:ascii="Cambria Math" w:hAnsi="Cambria Math"/>
                  <w:i/>
                </w:rPr>
              </m:ctrlPr>
            </m:dPr>
            <m:e>
              <m:r>
                <w:rPr>
                  <w:rFonts w:ascii="Cambria Math" w:hAnsi="Cambria Math"/>
                </w:rPr>
                <m:t>Foundatio</m:t>
              </m:r>
              <m:sSub>
                <m:sSubPr>
                  <m:ctrlPr>
                    <w:rPr>
                      <w:rFonts w:ascii="Cambria Math" w:hAnsi="Cambria Math"/>
                      <w:i/>
                    </w:rPr>
                  </m:ctrlPr>
                </m:sSubPr>
                <m:e>
                  <m:r>
                    <w:rPr>
                      <w:rFonts w:ascii="Cambria Math" w:hAnsi="Cambria Math"/>
                    </w:rPr>
                    <m:t>n</m:t>
                  </m:r>
                </m:e>
                <m:sub>
                  <m:r>
                    <w:rPr>
                      <w:rFonts w:ascii="Cambria Math" w:hAnsi="Cambria Math"/>
                    </w:rPr>
                    <m:t>Pconc</m:t>
                  </m:r>
                </m:sub>
              </m:sSub>
            </m:e>
          </m:d>
          <m:r>
            <w:rPr>
              <w:rFonts w:ascii="Cambria Math" w:hAnsi="Cambria Math"/>
            </w:rPr>
            <m:t>+47380</m:t>
          </m:r>
          <m:d>
            <m:dPr>
              <m:ctrlPr>
                <w:rPr>
                  <w:rFonts w:ascii="Cambria Math" w:hAnsi="Cambria Math"/>
                  <w:i/>
                </w:rPr>
              </m:ctrlPr>
            </m:dPr>
            <m:e>
              <m:r>
                <w:rPr>
                  <w:rFonts w:ascii="Cambria Math" w:hAnsi="Cambria Math"/>
                </w:rPr>
                <m:t>ExterQua</m:t>
              </m:r>
              <m:sSub>
                <m:sSubPr>
                  <m:ctrlPr>
                    <w:rPr>
                      <w:rFonts w:ascii="Cambria Math" w:hAnsi="Cambria Math"/>
                      <w:i/>
                    </w:rPr>
                  </m:ctrlPr>
                </m:sSubPr>
                <m:e>
                  <m:r>
                    <w:rPr>
                      <w:rFonts w:ascii="Cambria Math" w:hAnsi="Cambria Math"/>
                    </w:rPr>
                    <m:t>l</m:t>
                  </m:r>
                </m:e>
                <m:sub>
                  <m:r>
                    <w:rPr>
                      <w:rFonts w:ascii="Cambria Math" w:hAnsi="Cambria Math"/>
                    </w:rPr>
                    <m:t>Ex</m:t>
                  </m:r>
                </m:sub>
              </m:sSub>
            </m:e>
          </m:d>
          <m:r>
            <w:rPr>
              <w:rFonts w:ascii="Cambria Math" w:hAnsi="Cambria Math"/>
            </w:rPr>
            <m:t>-18350</m:t>
          </m:r>
          <m:d>
            <m:dPr>
              <m:ctrlPr>
                <w:rPr>
                  <w:rFonts w:ascii="Cambria Math" w:hAnsi="Cambria Math"/>
                  <w:i/>
                </w:rPr>
              </m:ctrlPr>
            </m:dPr>
            <m:e>
              <m:r>
                <w:rPr>
                  <w:rFonts w:ascii="Cambria Math" w:hAnsi="Cambria Math"/>
                </w:rPr>
                <m:t>ExterQua</m:t>
              </m:r>
              <m:sSub>
                <m:sSubPr>
                  <m:ctrlPr>
                    <w:rPr>
                      <w:rFonts w:ascii="Cambria Math" w:hAnsi="Cambria Math"/>
                      <w:i/>
                    </w:rPr>
                  </m:ctrlPr>
                </m:sSubPr>
                <m:e>
                  <m:r>
                    <w:rPr>
                      <w:rFonts w:ascii="Cambria Math" w:hAnsi="Cambria Math"/>
                    </w:rPr>
                    <m:t>l</m:t>
                  </m:r>
                </m:e>
                <m:sub>
                  <m:r>
                    <w:rPr>
                      <w:rFonts w:ascii="Cambria Math" w:hAnsi="Cambria Math"/>
                    </w:rPr>
                    <m:t>TA</m:t>
                  </m:r>
                </m:sub>
              </m:sSub>
            </m:e>
          </m:d>
        </m:oMath>
      </m:oMathPara>
    </w:p>
    <w:p w14:paraId="48D63478" w14:textId="77777777" w:rsidR="002C0CA8" w:rsidRDefault="00133DDF">
      <w:pPr>
        <w:rPr>
          <w:rFonts w:eastAsiaTheme="minorEastAsia"/>
        </w:rPr>
      </w:pPr>
      <w:r>
        <w:rPr>
          <w:rFonts w:eastAsiaTheme="minorEastAsia"/>
        </w:rPr>
        <w:t xml:space="preserve">Looking at our equation we can see that </w:t>
      </w:r>
      <w:r w:rsidR="00584B8F">
        <w:rPr>
          <w:rFonts w:eastAsiaTheme="minorEastAsia"/>
        </w:rPr>
        <w:t xml:space="preserve">nominal categories are either increasing or decreasing sales price of our model. </w:t>
      </w:r>
      <w:r w:rsidR="00C72592">
        <w:rPr>
          <w:rFonts w:eastAsiaTheme="minorEastAsia"/>
        </w:rPr>
        <w:t xml:space="preserve">Additionally, despite our equation looking complicated it is reasonably simple in that </w:t>
      </w:r>
      <w:r w:rsidR="009E17A3">
        <w:rPr>
          <w:rFonts w:eastAsiaTheme="minorEastAsia"/>
        </w:rPr>
        <w:t xml:space="preserve">nominal categories </w:t>
      </w:r>
      <w:r w:rsidR="004309DD">
        <w:rPr>
          <w:rFonts w:eastAsiaTheme="minorEastAsia"/>
        </w:rPr>
        <w:t>of Neighborhood, KitchenQual, Foundation, and ExteriorQual can</w:t>
      </w:r>
      <w:r w:rsidR="007804A9">
        <w:rPr>
          <w:rFonts w:eastAsiaTheme="minorEastAsia"/>
        </w:rPr>
        <w:t xml:space="preserve"> be True or False. </w:t>
      </w:r>
    </w:p>
    <w:p w14:paraId="7F7F4CAA" w14:textId="5CA7CA84" w:rsidR="000A3E46" w:rsidRDefault="007804A9">
      <w:pPr>
        <w:rPr>
          <w:rFonts w:eastAsiaTheme="minorEastAsia"/>
        </w:rPr>
      </w:pPr>
      <w:r>
        <w:rPr>
          <w:rFonts w:eastAsiaTheme="minorEastAsia"/>
        </w:rPr>
        <w:t xml:space="preserve">This is meaningful to our equation because </w:t>
      </w:r>
      <w:r w:rsidR="000A44C9">
        <w:rPr>
          <w:rFonts w:eastAsiaTheme="minorEastAsia"/>
        </w:rPr>
        <w:t>most</w:t>
      </w:r>
      <w:r>
        <w:rPr>
          <w:rFonts w:eastAsiaTheme="minorEastAsia"/>
        </w:rPr>
        <w:t xml:space="preserve"> </w:t>
      </w:r>
      <w:r w:rsidR="00850E67">
        <w:rPr>
          <w:rFonts w:eastAsiaTheme="minorEastAsia"/>
        </w:rPr>
        <w:t>variables and their respective coefficients will multipled out by zero</w:t>
      </w:r>
      <w:r w:rsidR="00525CFC">
        <w:rPr>
          <w:rFonts w:eastAsiaTheme="minorEastAsia"/>
        </w:rPr>
        <w:t xml:space="preserve"> if it is not a</w:t>
      </w:r>
      <w:r w:rsidR="000A44C9">
        <w:rPr>
          <w:rFonts w:eastAsiaTheme="minorEastAsia"/>
        </w:rPr>
        <w:t>n</w:t>
      </w:r>
      <w:r w:rsidR="00525CFC">
        <w:rPr>
          <w:rFonts w:eastAsiaTheme="minorEastAsia"/>
        </w:rPr>
        <w:t xml:space="preserve"> </w:t>
      </w:r>
      <w:r w:rsidR="00696D05">
        <w:rPr>
          <w:rFonts w:eastAsiaTheme="minorEastAsia"/>
        </w:rPr>
        <w:t>exhibiting</w:t>
      </w:r>
      <w:r w:rsidR="002C27A6">
        <w:rPr>
          <w:rFonts w:eastAsiaTheme="minorEastAsia"/>
        </w:rPr>
        <w:t xml:space="preserve"> characteristic.</w:t>
      </w:r>
      <w:r w:rsidR="0088049B">
        <w:rPr>
          <w:rFonts w:eastAsiaTheme="minorEastAsia"/>
        </w:rPr>
        <w:t xml:space="preserve"> For instance, a house being sold can only </w:t>
      </w:r>
      <w:r w:rsidR="00C35FB3">
        <w:rPr>
          <w:rFonts w:eastAsiaTheme="minorEastAsia"/>
        </w:rPr>
        <w:t xml:space="preserve">exist in one place so only one Neighborhood can contribute to the sales price and the remaining neighborhood </w:t>
      </w:r>
      <w:r w:rsidR="000A44C9">
        <w:rPr>
          <w:rFonts w:eastAsiaTheme="minorEastAsia"/>
        </w:rPr>
        <w:t>factors will not be counted.</w:t>
      </w:r>
    </w:p>
    <w:p w14:paraId="2C110B83" w14:textId="734A088A" w:rsidR="002C0CA8" w:rsidRDefault="002C0CA8">
      <w:pPr>
        <w:rPr>
          <w:rFonts w:eastAsiaTheme="minorEastAsia"/>
        </w:rPr>
      </w:pPr>
      <w:r>
        <w:rPr>
          <w:rFonts w:eastAsiaTheme="minorEastAsia"/>
        </w:rPr>
        <w:t xml:space="preserve">Aside from these factors, LotArea, YearRemodel, FirstFlrSF, SecondFlrSF, Fireplaces, and GarageCars </w:t>
      </w:r>
      <w:r w:rsidR="00F776F3">
        <w:rPr>
          <w:rFonts w:eastAsiaTheme="minorEastAsia"/>
        </w:rPr>
        <w:t xml:space="preserve">will be multiplied by integer values </w:t>
      </w:r>
      <w:r w:rsidR="00BE1E61">
        <w:rPr>
          <w:rFonts w:eastAsiaTheme="minorEastAsia"/>
        </w:rPr>
        <w:t>from 0 and in excess of 1. This means that</w:t>
      </w:r>
      <w:r w:rsidR="00A23493">
        <w:rPr>
          <w:rFonts w:eastAsiaTheme="minorEastAsia"/>
        </w:rPr>
        <w:t xml:space="preserve"> </w:t>
      </w:r>
      <w:r w:rsidR="000B1EDE">
        <w:rPr>
          <w:rFonts w:eastAsiaTheme="minorEastAsia"/>
        </w:rPr>
        <w:t xml:space="preserve">these contributing areas can become quite significant if their corresponding predicator values are large. This is the case with YearRemodel, </w:t>
      </w:r>
      <w:r w:rsidR="00A94CFC">
        <w:rPr>
          <w:rFonts w:eastAsiaTheme="minorEastAsia"/>
        </w:rPr>
        <w:t>FirstFlrSF, and SecondFlrSF.</w:t>
      </w:r>
    </w:p>
    <w:p w14:paraId="35F1BE48" w14:textId="1C097778" w:rsidR="00F26CE2" w:rsidRPr="00F26CE2" w:rsidRDefault="003D4F05">
      <w:pPr>
        <w:rPr>
          <w:rFonts w:eastAsiaTheme="minorEastAsia"/>
        </w:rPr>
      </w:pPr>
      <w:r>
        <w:rPr>
          <w:rFonts w:eastAsiaTheme="minorEastAsia"/>
        </w:rPr>
        <w:lastRenderedPageBreak/>
        <w:t>I like our equation</w:t>
      </w:r>
      <w:r w:rsidR="00260111">
        <w:rPr>
          <w:rFonts w:eastAsiaTheme="minorEastAsia"/>
        </w:rPr>
        <w:t xml:space="preserve"> because the </w:t>
      </w:r>
      <w:r w:rsidR="004406DC">
        <w:rPr>
          <w:rFonts w:eastAsiaTheme="minorEastAsia"/>
        </w:rPr>
        <w:t xml:space="preserve">categories being used as predicators make sense </w:t>
      </w:r>
      <w:r w:rsidR="00FF7735">
        <w:rPr>
          <w:rFonts w:eastAsiaTheme="minorEastAsia"/>
        </w:rPr>
        <w:t xml:space="preserve">as to why they would increase sales price. Certain neighborhoods influence price positively or negatively and similarly levels of quality of </w:t>
      </w:r>
      <w:r w:rsidR="003A0B2E">
        <w:rPr>
          <w:rFonts w:eastAsiaTheme="minorEastAsia"/>
        </w:rPr>
        <w:t>excellent (Ex)</w:t>
      </w:r>
      <w:r w:rsidR="005777C4">
        <w:rPr>
          <w:rFonts w:eastAsiaTheme="minorEastAsia"/>
        </w:rPr>
        <w:t>.</w:t>
      </w:r>
    </w:p>
    <w:p w14:paraId="6BA763DC" w14:textId="5EC34134" w:rsidR="004D03BF" w:rsidRPr="00F26CE2" w:rsidRDefault="00F26CE2">
      <w:pPr>
        <w:rPr>
          <w:rFonts w:eastAsiaTheme="minorEastAsia"/>
        </w:rPr>
      </w:pPr>
      <w:r>
        <w:rPr>
          <w:rFonts w:eastAsiaTheme="minorEastAsia"/>
        </w:rPr>
        <w:br w:type="page"/>
      </w:r>
    </w:p>
    <w:p w14:paraId="40808132" w14:textId="15CB2A13" w:rsidR="00B322C4" w:rsidRDefault="00B322C4" w:rsidP="00B322C4">
      <w:pPr>
        <w:pStyle w:val="Heading1"/>
      </w:pPr>
      <w:bookmarkStart w:id="2" w:name="_Table_of_Figures"/>
      <w:bookmarkEnd w:id="2"/>
      <w:r>
        <w:lastRenderedPageBreak/>
        <w:t>Table of Figures</w:t>
      </w:r>
    </w:p>
    <w:p w14:paraId="1D2590A2" w14:textId="51D22E6E" w:rsidR="00B322C4" w:rsidRDefault="00836ECE" w:rsidP="00B322C4">
      <w:r>
        <w:t>Model 1, Heat Map</w:t>
      </w:r>
    </w:p>
    <w:p w14:paraId="074C1EFC" w14:textId="7900D476" w:rsidR="00836ECE" w:rsidRDefault="00836ECE" w:rsidP="00B322C4">
      <w:r w:rsidRPr="00836ECE">
        <w:drawing>
          <wp:inline distT="0" distB="0" distL="0" distR="0" wp14:anchorId="2FE3B35F" wp14:editId="0F556C13">
            <wp:extent cx="6400800" cy="480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4800600"/>
                    </a:xfrm>
                    <a:prstGeom prst="rect">
                      <a:avLst/>
                    </a:prstGeom>
                  </pic:spPr>
                </pic:pic>
              </a:graphicData>
            </a:graphic>
          </wp:inline>
        </w:drawing>
      </w:r>
    </w:p>
    <w:sectPr w:rsidR="00836ECE" w:rsidSect="00052A4A">
      <w:headerReference w:type="even" r:id="rId16"/>
      <w:footerReference w:type="even" r:id="rId17"/>
      <w:footerReference w:type="default" r:id="rId18"/>
      <w:pgSz w:w="12240" w:h="15840"/>
      <w:pgMar w:top="1080" w:right="1080" w:bottom="1642"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6690FB" w14:textId="77777777" w:rsidR="00D3258C" w:rsidRDefault="00D3258C">
      <w:pPr>
        <w:spacing w:after="0" w:line="240" w:lineRule="auto"/>
      </w:pPr>
      <w:r>
        <w:separator/>
      </w:r>
    </w:p>
  </w:endnote>
  <w:endnote w:type="continuationSeparator" w:id="0">
    <w:p w14:paraId="67CF613A" w14:textId="77777777" w:rsidR="00D3258C" w:rsidRDefault="00D32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2AC7EDFE" w:usb2="00000012" w:usb3="00000000" w:csb0="0002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17A97" w14:textId="77777777" w:rsidR="00106B79" w:rsidRDefault="00402606">
    <w:pPr>
      <w:pStyle w:val="FooterEven"/>
    </w:pPr>
    <w:r>
      <w:t xml:space="preserve">Page </w:t>
    </w:r>
    <w:r>
      <w:rPr>
        <w:sz w:val="20"/>
        <w:szCs w:val="20"/>
      </w:rPr>
      <w:fldChar w:fldCharType="begin"/>
    </w:r>
    <w:r>
      <w:instrText xml:space="preserve"> PAGE   \* MERGEFORMAT </w:instrText>
    </w:r>
    <w:r>
      <w:rPr>
        <w:sz w:val="20"/>
        <w:szCs w:val="20"/>
      </w:rPr>
      <w:fldChar w:fldCharType="separate"/>
    </w:r>
    <w:r w:rsidR="003E38BF" w:rsidRPr="003E38BF">
      <w:rPr>
        <w:noProof/>
        <w:sz w:val="24"/>
        <w:szCs w:val="24"/>
      </w:rPr>
      <w:t>2</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52E3F6" w14:textId="77777777" w:rsidR="00106B79" w:rsidRDefault="00402606">
    <w:pPr>
      <w:pStyle w:val="FooterOdd"/>
    </w:pPr>
    <w:r>
      <w:t xml:space="preserve">Page </w:t>
    </w:r>
    <w:r>
      <w:rPr>
        <w:sz w:val="20"/>
        <w:szCs w:val="20"/>
      </w:rPr>
      <w:fldChar w:fldCharType="begin"/>
    </w:r>
    <w:r>
      <w:instrText xml:space="preserve"> PAGE   \* MERGEFORMAT </w:instrText>
    </w:r>
    <w:r>
      <w:rPr>
        <w:sz w:val="20"/>
        <w:szCs w:val="20"/>
      </w:rPr>
      <w:fldChar w:fldCharType="separate"/>
    </w:r>
    <w:r w:rsidR="003E38BF" w:rsidRPr="003E38BF">
      <w:rPr>
        <w:noProof/>
        <w:sz w:val="24"/>
        <w:szCs w:val="24"/>
      </w:rPr>
      <w:t>1</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305831" w14:textId="77777777" w:rsidR="00D3258C" w:rsidRDefault="00D3258C">
      <w:pPr>
        <w:spacing w:after="0" w:line="240" w:lineRule="auto"/>
      </w:pPr>
      <w:r>
        <w:separator/>
      </w:r>
    </w:p>
  </w:footnote>
  <w:footnote w:type="continuationSeparator" w:id="0">
    <w:p w14:paraId="658999F8" w14:textId="77777777" w:rsidR="00D3258C" w:rsidRDefault="00D32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44EFD" w14:textId="676F7E7F" w:rsidR="005225B2" w:rsidRPr="005225B2" w:rsidRDefault="00D3258C" w:rsidP="005225B2">
    <w:pPr>
      <w:pStyle w:val="HeaderEven"/>
    </w:pPr>
    <w:sdt>
      <w:sdtPr>
        <w:rPr>
          <w:rFonts w:eastAsiaTheme="majorEastAsia"/>
        </w:rPr>
        <w:alias w:val="Title:"/>
        <w:tag w:val="Title:"/>
        <w:id w:val="1030215961"/>
        <w:placeholder>
          <w:docPart w:val="DefaultPlaceholder_2098659788"/>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7369E9">
          <w:rPr>
            <w:rFonts w:eastAsiaTheme="majorEastAsia"/>
          </w:rPr>
          <w:t xml:space="preserve">COMP 3948 Predictive Analytics </w:t>
        </w:r>
        <w:r w:rsidR="007369E9">
          <w:rPr>
            <w:rFonts w:eastAsiaTheme="majorEastAsia"/>
          </w:rPr>
          <w:br/>
          <w:t>Assignment 2</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8D0029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D2863A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AA0EC7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766956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E2A228A"/>
    <w:lvl w:ilvl="0">
      <w:start w:val="1"/>
      <w:numFmt w:val="bullet"/>
      <w:pStyle w:val="ListBullet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275E8676"/>
    <w:lvl w:ilvl="0">
      <w:start w:val="1"/>
      <w:numFmt w:val="bullet"/>
      <w:pStyle w:val="ListBullet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A8AAEB08"/>
    <w:lvl w:ilvl="0">
      <w:start w:val="1"/>
      <w:numFmt w:val="bullet"/>
      <w:pStyle w:val="ListBullet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0F56D756"/>
    <w:lvl w:ilvl="0">
      <w:start w:val="1"/>
      <w:numFmt w:val="bullet"/>
      <w:pStyle w:val="ListBullet2"/>
      <w:lvlText w:val=""/>
      <w:lvlJc w:val="left"/>
      <w:pPr>
        <w:ind w:left="720" w:hanging="360"/>
      </w:pPr>
      <w:rPr>
        <w:rFonts w:ascii="Wingdings 2" w:hAnsi="Wingdings 2" w:hint="default"/>
      </w:rPr>
    </w:lvl>
  </w:abstractNum>
  <w:abstractNum w:abstractNumId="8" w15:restartNumberingAfterBreak="0">
    <w:nsid w:val="FFFFFF88"/>
    <w:multiLevelType w:val="singleLevel"/>
    <w:tmpl w:val="960E27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701B3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C880799"/>
    <w:multiLevelType w:val="hybridMultilevel"/>
    <w:tmpl w:val="B7F49C8A"/>
    <w:lvl w:ilvl="0" w:tplc="557000B0">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4F6475FE"/>
    <w:multiLevelType w:val="hybridMultilevel"/>
    <w:tmpl w:val="E4B8F7B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59630645"/>
    <w:multiLevelType w:val="hybridMultilevel"/>
    <w:tmpl w:val="AE50C46E"/>
    <w:lvl w:ilvl="0" w:tplc="9528946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4" w15:restartNumberingAfterBreak="0">
    <w:nsid w:val="69604902"/>
    <w:multiLevelType w:val="hybridMultilevel"/>
    <w:tmpl w:val="8F902F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9"/>
  </w:num>
  <w:num w:numId="2">
    <w:abstractNumId w:val="11"/>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10"/>
  </w:num>
  <w:num w:numId="12">
    <w:abstractNumId w:val="11"/>
  </w:num>
  <w:num w:numId="13">
    <w:abstractNumId w:val="7"/>
  </w:num>
  <w:num w:numId="14">
    <w:abstractNumId w:val="6"/>
  </w:num>
  <w:num w:numId="15">
    <w:abstractNumId w:val="5"/>
  </w:num>
  <w:num w:numId="16">
    <w:abstractNumId w:val="4"/>
  </w:num>
  <w:num w:numId="17">
    <w:abstractNumId w:val="10"/>
  </w:num>
  <w:num w:numId="18">
    <w:abstractNumId w:val="11"/>
  </w:num>
  <w:num w:numId="19">
    <w:abstractNumId w:val="7"/>
  </w:num>
  <w:num w:numId="20">
    <w:abstractNumId w:val="6"/>
  </w:num>
  <w:num w:numId="21">
    <w:abstractNumId w:val="5"/>
  </w:num>
  <w:num w:numId="22">
    <w:abstractNumId w:val="4"/>
  </w:num>
  <w:num w:numId="23">
    <w:abstractNumId w:val="10"/>
  </w:num>
  <w:num w:numId="24">
    <w:abstractNumId w:val="8"/>
  </w:num>
  <w:num w:numId="25">
    <w:abstractNumId w:val="3"/>
  </w:num>
  <w:num w:numId="26">
    <w:abstractNumId w:val="2"/>
  </w:num>
  <w:num w:numId="27">
    <w:abstractNumId w:val="1"/>
  </w:num>
  <w:num w:numId="28">
    <w:abstractNumId w:val="0"/>
  </w:num>
  <w:num w:numId="29">
    <w:abstractNumId w:val="14"/>
  </w:num>
  <w:num w:numId="30">
    <w:abstractNumId w:val="13"/>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2C4"/>
    <w:rsid w:val="00020107"/>
    <w:rsid w:val="00023284"/>
    <w:rsid w:val="00025EFF"/>
    <w:rsid w:val="00026A65"/>
    <w:rsid w:val="00035890"/>
    <w:rsid w:val="00041CD3"/>
    <w:rsid w:val="00045AEA"/>
    <w:rsid w:val="00046139"/>
    <w:rsid w:val="00052A4A"/>
    <w:rsid w:val="00053024"/>
    <w:rsid w:val="00053AF2"/>
    <w:rsid w:val="00067337"/>
    <w:rsid w:val="000701BF"/>
    <w:rsid w:val="0007194A"/>
    <w:rsid w:val="00085219"/>
    <w:rsid w:val="00086C36"/>
    <w:rsid w:val="000917AB"/>
    <w:rsid w:val="00092B3F"/>
    <w:rsid w:val="000A3E46"/>
    <w:rsid w:val="000A444F"/>
    <w:rsid w:val="000A44C9"/>
    <w:rsid w:val="000A4943"/>
    <w:rsid w:val="000B1EDE"/>
    <w:rsid w:val="000C02BA"/>
    <w:rsid w:val="000C6251"/>
    <w:rsid w:val="000D0BD2"/>
    <w:rsid w:val="000D28F7"/>
    <w:rsid w:val="000D7CBD"/>
    <w:rsid w:val="000E73C8"/>
    <w:rsid w:val="000F6DED"/>
    <w:rsid w:val="00106B79"/>
    <w:rsid w:val="00117A95"/>
    <w:rsid w:val="0013019A"/>
    <w:rsid w:val="00132205"/>
    <w:rsid w:val="00133DDF"/>
    <w:rsid w:val="00135A75"/>
    <w:rsid w:val="001368DA"/>
    <w:rsid w:val="0016762F"/>
    <w:rsid w:val="00177883"/>
    <w:rsid w:val="00182115"/>
    <w:rsid w:val="0019255A"/>
    <w:rsid w:val="0019783B"/>
    <w:rsid w:val="001A5BE6"/>
    <w:rsid w:val="001D0E41"/>
    <w:rsid w:val="001D4AE0"/>
    <w:rsid w:val="001D4FA4"/>
    <w:rsid w:val="001D6338"/>
    <w:rsid w:val="001E51BD"/>
    <w:rsid w:val="001F5485"/>
    <w:rsid w:val="002037F3"/>
    <w:rsid w:val="0021545B"/>
    <w:rsid w:val="00226D1B"/>
    <w:rsid w:val="00240F14"/>
    <w:rsid w:val="002474E2"/>
    <w:rsid w:val="00252B29"/>
    <w:rsid w:val="00260111"/>
    <w:rsid w:val="0026677B"/>
    <w:rsid w:val="0027073D"/>
    <w:rsid w:val="002A088C"/>
    <w:rsid w:val="002A2F34"/>
    <w:rsid w:val="002A56F3"/>
    <w:rsid w:val="002A659D"/>
    <w:rsid w:val="002B2685"/>
    <w:rsid w:val="002B43CB"/>
    <w:rsid w:val="002B476A"/>
    <w:rsid w:val="002B5AD4"/>
    <w:rsid w:val="002B793D"/>
    <w:rsid w:val="002C0CA8"/>
    <w:rsid w:val="002C27A6"/>
    <w:rsid w:val="002C4FFB"/>
    <w:rsid w:val="002D3102"/>
    <w:rsid w:val="002D52B5"/>
    <w:rsid w:val="002E4E82"/>
    <w:rsid w:val="002F2B78"/>
    <w:rsid w:val="002F5EEA"/>
    <w:rsid w:val="002F644F"/>
    <w:rsid w:val="002F7112"/>
    <w:rsid w:val="003072B6"/>
    <w:rsid w:val="00310B1E"/>
    <w:rsid w:val="00311CF2"/>
    <w:rsid w:val="00323FE9"/>
    <w:rsid w:val="00327152"/>
    <w:rsid w:val="003425FE"/>
    <w:rsid w:val="003446B7"/>
    <w:rsid w:val="00356B91"/>
    <w:rsid w:val="00356FE5"/>
    <w:rsid w:val="00366CB2"/>
    <w:rsid w:val="00391420"/>
    <w:rsid w:val="003948C9"/>
    <w:rsid w:val="003A0B2E"/>
    <w:rsid w:val="003A2CE7"/>
    <w:rsid w:val="003A2F68"/>
    <w:rsid w:val="003C30A9"/>
    <w:rsid w:val="003D4F05"/>
    <w:rsid w:val="003E18AD"/>
    <w:rsid w:val="003E38BF"/>
    <w:rsid w:val="003F20D3"/>
    <w:rsid w:val="003F5FCF"/>
    <w:rsid w:val="00402606"/>
    <w:rsid w:val="00402844"/>
    <w:rsid w:val="004061C0"/>
    <w:rsid w:val="0041130F"/>
    <w:rsid w:val="00417DF6"/>
    <w:rsid w:val="004309DD"/>
    <w:rsid w:val="00431B47"/>
    <w:rsid w:val="00431C36"/>
    <w:rsid w:val="00436558"/>
    <w:rsid w:val="004406DC"/>
    <w:rsid w:val="0045721E"/>
    <w:rsid w:val="00457D51"/>
    <w:rsid w:val="004733FF"/>
    <w:rsid w:val="00485871"/>
    <w:rsid w:val="0049775F"/>
    <w:rsid w:val="004A760B"/>
    <w:rsid w:val="004B355D"/>
    <w:rsid w:val="004D03BF"/>
    <w:rsid w:val="004D03C6"/>
    <w:rsid w:val="004F13AB"/>
    <w:rsid w:val="004F4631"/>
    <w:rsid w:val="00501C2B"/>
    <w:rsid w:val="00503EAC"/>
    <w:rsid w:val="005135AD"/>
    <w:rsid w:val="0052231B"/>
    <w:rsid w:val="005225B2"/>
    <w:rsid w:val="00522F64"/>
    <w:rsid w:val="00525CFC"/>
    <w:rsid w:val="0053269A"/>
    <w:rsid w:val="005411DB"/>
    <w:rsid w:val="005473E9"/>
    <w:rsid w:val="005478AB"/>
    <w:rsid w:val="005737BF"/>
    <w:rsid w:val="005777C4"/>
    <w:rsid w:val="00584B8F"/>
    <w:rsid w:val="005954A4"/>
    <w:rsid w:val="005A1A81"/>
    <w:rsid w:val="005A4DE6"/>
    <w:rsid w:val="005A6F74"/>
    <w:rsid w:val="005B18C0"/>
    <w:rsid w:val="005B64AF"/>
    <w:rsid w:val="005C6AD3"/>
    <w:rsid w:val="005E16DD"/>
    <w:rsid w:val="005E4F70"/>
    <w:rsid w:val="006114B5"/>
    <w:rsid w:val="006175E2"/>
    <w:rsid w:val="0063060F"/>
    <w:rsid w:val="0064466C"/>
    <w:rsid w:val="0065192B"/>
    <w:rsid w:val="00653C00"/>
    <w:rsid w:val="00654059"/>
    <w:rsid w:val="00692723"/>
    <w:rsid w:val="00696D05"/>
    <w:rsid w:val="00697BD2"/>
    <w:rsid w:val="006A5960"/>
    <w:rsid w:val="006B3F9D"/>
    <w:rsid w:val="006C190B"/>
    <w:rsid w:val="006C7699"/>
    <w:rsid w:val="006D4291"/>
    <w:rsid w:val="006E212B"/>
    <w:rsid w:val="006E5894"/>
    <w:rsid w:val="006E58C4"/>
    <w:rsid w:val="00716FDD"/>
    <w:rsid w:val="007212B2"/>
    <w:rsid w:val="00730696"/>
    <w:rsid w:val="00733F5C"/>
    <w:rsid w:val="00734CF9"/>
    <w:rsid w:val="00736763"/>
    <w:rsid w:val="007369E9"/>
    <w:rsid w:val="0076193F"/>
    <w:rsid w:val="00762E50"/>
    <w:rsid w:val="00764EA6"/>
    <w:rsid w:val="00767BBD"/>
    <w:rsid w:val="0077071A"/>
    <w:rsid w:val="007752E1"/>
    <w:rsid w:val="00776595"/>
    <w:rsid w:val="007804A9"/>
    <w:rsid w:val="00783448"/>
    <w:rsid w:val="007A2CED"/>
    <w:rsid w:val="007B0A29"/>
    <w:rsid w:val="007C770C"/>
    <w:rsid w:val="007D052D"/>
    <w:rsid w:val="007D5DA8"/>
    <w:rsid w:val="007E09AF"/>
    <w:rsid w:val="007F7C36"/>
    <w:rsid w:val="00800FD4"/>
    <w:rsid w:val="00803A31"/>
    <w:rsid w:val="0080471D"/>
    <w:rsid w:val="008265B5"/>
    <w:rsid w:val="00836ECE"/>
    <w:rsid w:val="00845EA6"/>
    <w:rsid w:val="008462ED"/>
    <w:rsid w:val="00850E67"/>
    <w:rsid w:val="008511AA"/>
    <w:rsid w:val="0086050D"/>
    <w:rsid w:val="008662AD"/>
    <w:rsid w:val="00870276"/>
    <w:rsid w:val="0087230F"/>
    <w:rsid w:val="0088049B"/>
    <w:rsid w:val="00891719"/>
    <w:rsid w:val="00893402"/>
    <w:rsid w:val="008B4D85"/>
    <w:rsid w:val="008D0F75"/>
    <w:rsid w:val="008D4D1B"/>
    <w:rsid w:val="008D768C"/>
    <w:rsid w:val="008F1FA5"/>
    <w:rsid w:val="008F56CC"/>
    <w:rsid w:val="009050D3"/>
    <w:rsid w:val="009064AB"/>
    <w:rsid w:val="009213CD"/>
    <w:rsid w:val="009246FC"/>
    <w:rsid w:val="00933B33"/>
    <w:rsid w:val="00935983"/>
    <w:rsid w:val="00940D31"/>
    <w:rsid w:val="00944765"/>
    <w:rsid w:val="009818E7"/>
    <w:rsid w:val="00994218"/>
    <w:rsid w:val="00994330"/>
    <w:rsid w:val="00996DA3"/>
    <w:rsid w:val="00997ACB"/>
    <w:rsid w:val="009A46D8"/>
    <w:rsid w:val="009B0E9F"/>
    <w:rsid w:val="009C20FC"/>
    <w:rsid w:val="009D314A"/>
    <w:rsid w:val="009E153E"/>
    <w:rsid w:val="009E17A3"/>
    <w:rsid w:val="009E4676"/>
    <w:rsid w:val="00A0548A"/>
    <w:rsid w:val="00A23493"/>
    <w:rsid w:val="00A315B6"/>
    <w:rsid w:val="00A319A1"/>
    <w:rsid w:val="00A329B9"/>
    <w:rsid w:val="00A515BF"/>
    <w:rsid w:val="00A532C5"/>
    <w:rsid w:val="00A5429D"/>
    <w:rsid w:val="00A54D6B"/>
    <w:rsid w:val="00A64A33"/>
    <w:rsid w:val="00A740BE"/>
    <w:rsid w:val="00A94CFC"/>
    <w:rsid w:val="00A95052"/>
    <w:rsid w:val="00AC0E3C"/>
    <w:rsid w:val="00AD62DF"/>
    <w:rsid w:val="00AE3CB5"/>
    <w:rsid w:val="00B141F3"/>
    <w:rsid w:val="00B26284"/>
    <w:rsid w:val="00B322C4"/>
    <w:rsid w:val="00B3483F"/>
    <w:rsid w:val="00B421E2"/>
    <w:rsid w:val="00B426FC"/>
    <w:rsid w:val="00B42D64"/>
    <w:rsid w:val="00B63A73"/>
    <w:rsid w:val="00B66427"/>
    <w:rsid w:val="00B76690"/>
    <w:rsid w:val="00B769AB"/>
    <w:rsid w:val="00B82278"/>
    <w:rsid w:val="00B86F9D"/>
    <w:rsid w:val="00B9324B"/>
    <w:rsid w:val="00B94CC5"/>
    <w:rsid w:val="00B951C9"/>
    <w:rsid w:val="00B95D39"/>
    <w:rsid w:val="00BB4BB0"/>
    <w:rsid w:val="00BC0A22"/>
    <w:rsid w:val="00BC6910"/>
    <w:rsid w:val="00BE1E61"/>
    <w:rsid w:val="00BF4203"/>
    <w:rsid w:val="00C01FCC"/>
    <w:rsid w:val="00C0602E"/>
    <w:rsid w:val="00C067D3"/>
    <w:rsid w:val="00C0781E"/>
    <w:rsid w:val="00C121B4"/>
    <w:rsid w:val="00C129E1"/>
    <w:rsid w:val="00C2723D"/>
    <w:rsid w:val="00C30924"/>
    <w:rsid w:val="00C3140D"/>
    <w:rsid w:val="00C35FB3"/>
    <w:rsid w:val="00C53969"/>
    <w:rsid w:val="00C55243"/>
    <w:rsid w:val="00C569D6"/>
    <w:rsid w:val="00C57BE0"/>
    <w:rsid w:val="00C621FC"/>
    <w:rsid w:val="00C63BBB"/>
    <w:rsid w:val="00C65058"/>
    <w:rsid w:val="00C6526B"/>
    <w:rsid w:val="00C72592"/>
    <w:rsid w:val="00C77512"/>
    <w:rsid w:val="00C85AA2"/>
    <w:rsid w:val="00CA0660"/>
    <w:rsid w:val="00CA0A73"/>
    <w:rsid w:val="00CB0CBE"/>
    <w:rsid w:val="00CB5312"/>
    <w:rsid w:val="00CB72A9"/>
    <w:rsid w:val="00CC4E6A"/>
    <w:rsid w:val="00CD12DE"/>
    <w:rsid w:val="00CD15BB"/>
    <w:rsid w:val="00CE03CD"/>
    <w:rsid w:val="00CF0D94"/>
    <w:rsid w:val="00CF4DDA"/>
    <w:rsid w:val="00CF7475"/>
    <w:rsid w:val="00D07941"/>
    <w:rsid w:val="00D16308"/>
    <w:rsid w:val="00D16602"/>
    <w:rsid w:val="00D22268"/>
    <w:rsid w:val="00D30DFF"/>
    <w:rsid w:val="00D3258C"/>
    <w:rsid w:val="00D32DE8"/>
    <w:rsid w:val="00D4032E"/>
    <w:rsid w:val="00D40AF1"/>
    <w:rsid w:val="00D46E11"/>
    <w:rsid w:val="00D4773D"/>
    <w:rsid w:val="00D52AA9"/>
    <w:rsid w:val="00D62024"/>
    <w:rsid w:val="00D65899"/>
    <w:rsid w:val="00D845FC"/>
    <w:rsid w:val="00D91BF7"/>
    <w:rsid w:val="00DC305C"/>
    <w:rsid w:val="00DE73FF"/>
    <w:rsid w:val="00DF72AF"/>
    <w:rsid w:val="00E007E1"/>
    <w:rsid w:val="00E04568"/>
    <w:rsid w:val="00E13EFB"/>
    <w:rsid w:val="00E15440"/>
    <w:rsid w:val="00E36B7B"/>
    <w:rsid w:val="00E44E60"/>
    <w:rsid w:val="00E5599A"/>
    <w:rsid w:val="00E71E2F"/>
    <w:rsid w:val="00E75598"/>
    <w:rsid w:val="00E8099D"/>
    <w:rsid w:val="00E80BFF"/>
    <w:rsid w:val="00E83E9A"/>
    <w:rsid w:val="00E83F21"/>
    <w:rsid w:val="00E84AD9"/>
    <w:rsid w:val="00E8500A"/>
    <w:rsid w:val="00E8703F"/>
    <w:rsid w:val="00E90D9F"/>
    <w:rsid w:val="00E959BE"/>
    <w:rsid w:val="00EA1EA2"/>
    <w:rsid w:val="00EA2DA3"/>
    <w:rsid w:val="00EB61E1"/>
    <w:rsid w:val="00EB65D6"/>
    <w:rsid w:val="00EB7109"/>
    <w:rsid w:val="00EC3B8F"/>
    <w:rsid w:val="00EC60E7"/>
    <w:rsid w:val="00EC7A28"/>
    <w:rsid w:val="00ED1452"/>
    <w:rsid w:val="00ED38D4"/>
    <w:rsid w:val="00ED743D"/>
    <w:rsid w:val="00EE3EC3"/>
    <w:rsid w:val="00EE7AAF"/>
    <w:rsid w:val="00EF4DCC"/>
    <w:rsid w:val="00F26CE2"/>
    <w:rsid w:val="00F40A11"/>
    <w:rsid w:val="00F55CEF"/>
    <w:rsid w:val="00F56675"/>
    <w:rsid w:val="00F63DD7"/>
    <w:rsid w:val="00F64A87"/>
    <w:rsid w:val="00F71C0A"/>
    <w:rsid w:val="00F776F3"/>
    <w:rsid w:val="00F91495"/>
    <w:rsid w:val="00F95646"/>
    <w:rsid w:val="00FA5893"/>
    <w:rsid w:val="00FA6401"/>
    <w:rsid w:val="00FB2C44"/>
    <w:rsid w:val="00FB6912"/>
    <w:rsid w:val="00FC210A"/>
    <w:rsid w:val="00FD499E"/>
    <w:rsid w:val="00FD6B14"/>
    <w:rsid w:val="00FE4F9B"/>
    <w:rsid w:val="00FF773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AB6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kern w:val="24"/>
        <w:sz w:val="23"/>
        <w:szCs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semiHidden="1" w:uiPriority="34" w:unhideWhenUsed="1" w:qFormat="1"/>
    <w:lsdException w:name="Quote" w:semiHidden="1" w:uiPriority="29" w:unhideWhenUsed="1"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291"/>
  </w:style>
  <w:style w:type="paragraph" w:styleId="Heading1">
    <w:name w:val="heading 1"/>
    <w:basedOn w:val="Normal"/>
    <w:link w:val="Heading1Char"/>
    <w:uiPriority w:val="9"/>
    <w:qFormat/>
    <w:rsid w:val="003E38BF"/>
    <w:pPr>
      <w:spacing w:line="240" w:lineRule="auto"/>
      <w:contextualSpacing/>
      <w:outlineLvl w:val="0"/>
    </w:pPr>
    <w:rPr>
      <w:rFonts w:asciiTheme="majorHAnsi" w:hAnsiTheme="majorHAnsi"/>
      <w:caps/>
      <w:color w:val="775F55" w:themeColor="text2"/>
      <w:sz w:val="32"/>
      <w:szCs w:val="32"/>
    </w:rPr>
  </w:style>
  <w:style w:type="paragraph" w:styleId="Heading2">
    <w:name w:val="heading 2"/>
    <w:basedOn w:val="Normal"/>
    <w:link w:val="Heading2Char"/>
    <w:uiPriority w:val="9"/>
    <w:unhideWhenUsed/>
    <w:qFormat/>
    <w:rsid w:val="003E38BF"/>
    <w:pPr>
      <w:spacing w:before="240" w:after="80"/>
      <w:contextualSpacing/>
      <w:outlineLvl w:val="1"/>
    </w:pPr>
    <w:rPr>
      <w:rFonts w:asciiTheme="majorHAnsi" w:hAnsiTheme="majorHAnsi"/>
      <w:b/>
      <w:color w:val="355D7E" w:themeColor="accent1" w:themeShade="80"/>
      <w:spacing w:val="20"/>
      <w:sz w:val="28"/>
      <w:szCs w:val="28"/>
    </w:rPr>
  </w:style>
  <w:style w:type="paragraph" w:styleId="Heading3">
    <w:name w:val="heading 3"/>
    <w:basedOn w:val="Normal"/>
    <w:link w:val="Heading3Char"/>
    <w:uiPriority w:val="9"/>
    <w:unhideWhenUsed/>
    <w:qFormat/>
    <w:rsid w:val="003E38BF"/>
    <w:pPr>
      <w:spacing w:before="240" w:after="60"/>
      <w:contextualSpacing/>
      <w:outlineLvl w:val="2"/>
    </w:pPr>
    <w:rPr>
      <w:rFonts w:asciiTheme="majorHAnsi" w:hAnsiTheme="majorHAnsi"/>
      <w:b/>
      <w:color w:val="000000" w:themeColor="text1"/>
      <w:spacing w:val="10"/>
      <w:szCs w:val="24"/>
    </w:rPr>
  </w:style>
  <w:style w:type="paragraph" w:styleId="Heading4">
    <w:name w:val="heading 4"/>
    <w:basedOn w:val="Normal"/>
    <w:next w:val="Normal"/>
    <w:link w:val="Heading4Char"/>
    <w:uiPriority w:val="9"/>
    <w:semiHidden/>
    <w:unhideWhenUsed/>
    <w:qFormat/>
    <w:rsid w:val="003E38BF"/>
    <w:pPr>
      <w:spacing w:before="240" w:after="0"/>
      <w:outlineLvl w:val="3"/>
    </w:pPr>
    <w:rPr>
      <w:rFonts w:asciiTheme="majorHAnsi" w:hAnsiTheme="majorHAnsi"/>
      <w:caps/>
      <w:spacing w:val="14"/>
      <w:szCs w:val="22"/>
    </w:rPr>
  </w:style>
  <w:style w:type="paragraph" w:styleId="Heading5">
    <w:name w:val="heading 5"/>
    <w:basedOn w:val="Normal"/>
    <w:next w:val="Normal"/>
    <w:link w:val="Heading5Char"/>
    <w:uiPriority w:val="9"/>
    <w:semiHidden/>
    <w:unhideWhenUsed/>
    <w:qFormat/>
    <w:rsid w:val="003E38BF"/>
    <w:pPr>
      <w:spacing w:before="200" w:after="0"/>
      <w:outlineLvl w:val="4"/>
    </w:pPr>
    <w:rPr>
      <w:rFonts w:asciiTheme="majorHAnsi" w:hAnsiTheme="majorHAnsi"/>
      <w:b/>
      <w:color w:val="775F55" w:themeColor="text2"/>
      <w:spacing w:val="10"/>
      <w:szCs w:val="26"/>
    </w:rPr>
  </w:style>
  <w:style w:type="paragraph" w:styleId="Heading6">
    <w:name w:val="heading 6"/>
    <w:basedOn w:val="Normal"/>
    <w:next w:val="Normal"/>
    <w:link w:val="Heading6Char"/>
    <w:uiPriority w:val="9"/>
    <w:semiHidden/>
    <w:unhideWhenUsed/>
    <w:qFormat/>
    <w:rsid w:val="003E38BF"/>
    <w:pPr>
      <w:spacing w:after="0"/>
      <w:outlineLvl w:val="5"/>
    </w:pPr>
    <w:rPr>
      <w:rFonts w:asciiTheme="majorHAnsi" w:hAnsiTheme="majorHAnsi"/>
      <w:b/>
      <w:color w:val="B85A22" w:themeColor="accent2" w:themeShade="BF"/>
      <w:spacing w:val="10"/>
    </w:rPr>
  </w:style>
  <w:style w:type="paragraph" w:styleId="Heading7">
    <w:name w:val="heading 7"/>
    <w:basedOn w:val="Normal"/>
    <w:next w:val="Normal"/>
    <w:link w:val="Heading7Char"/>
    <w:uiPriority w:val="9"/>
    <w:semiHidden/>
    <w:unhideWhenUsed/>
    <w:qFormat/>
    <w:rsid w:val="003E38BF"/>
    <w:pPr>
      <w:spacing w:after="0"/>
      <w:outlineLvl w:val="6"/>
    </w:pPr>
    <w:rPr>
      <w:rFonts w:asciiTheme="majorHAnsi" w:hAnsiTheme="majorHAnsi"/>
      <w:smallCaps/>
      <w:color w:val="000000" w:themeColor="text1"/>
      <w:spacing w:val="10"/>
    </w:rPr>
  </w:style>
  <w:style w:type="paragraph" w:styleId="Heading8">
    <w:name w:val="heading 8"/>
    <w:basedOn w:val="Normal"/>
    <w:next w:val="Normal"/>
    <w:link w:val="Heading8Char"/>
    <w:uiPriority w:val="9"/>
    <w:semiHidden/>
    <w:unhideWhenUsed/>
    <w:qFormat/>
    <w:rsid w:val="003E38BF"/>
    <w:pPr>
      <w:spacing w:after="0"/>
      <w:outlineLvl w:val="7"/>
    </w:pPr>
    <w:rPr>
      <w:rFonts w:asciiTheme="majorHAnsi" w:hAnsiTheme="majorHAnsi"/>
      <w:b/>
      <w:i/>
      <w:color w:val="355D7E" w:themeColor="accent1" w:themeShade="80"/>
      <w:spacing w:val="10"/>
      <w:sz w:val="22"/>
    </w:rPr>
  </w:style>
  <w:style w:type="paragraph" w:styleId="Heading9">
    <w:name w:val="heading 9"/>
    <w:basedOn w:val="Normal"/>
    <w:next w:val="Normal"/>
    <w:link w:val="Heading9Char"/>
    <w:uiPriority w:val="9"/>
    <w:semiHidden/>
    <w:unhideWhenUsed/>
    <w:qFormat/>
    <w:rsid w:val="003E38BF"/>
    <w:pPr>
      <w:spacing w:after="0"/>
      <w:outlineLvl w:val="8"/>
    </w:pPr>
    <w:rPr>
      <w:rFonts w:asciiTheme="majorHAnsi" w:hAnsiTheme="majorHAnsi"/>
      <w:b/>
      <w:caps/>
      <w:color w:val="555A3C" w:themeColor="accent3"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8BF"/>
    <w:rPr>
      <w:rFonts w:asciiTheme="majorHAnsi" w:hAnsiTheme="majorHAnsi"/>
      <w:caps/>
      <w:color w:val="775F55" w:themeColor="text2"/>
      <w:sz w:val="32"/>
      <w:szCs w:val="32"/>
    </w:rPr>
  </w:style>
  <w:style w:type="character" w:customStyle="1" w:styleId="Heading2Char">
    <w:name w:val="Heading 2 Char"/>
    <w:basedOn w:val="DefaultParagraphFont"/>
    <w:link w:val="Heading2"/>
    <w:uiPriority w:val="9"/>
    <w:rsid w:val="003E38BF"/>
    <w:rPr>
      <w:rFonts w:asciiTheme="majorHAnsi" w:hAnsiTheme="majorHAnsi"/>
      <w:b/>
      <w:color w:val="355D7E" w:themeColor="accent1" w:themeShade="80"/>
      <w:spacing w:val="20"/>
      <w:sz w:val="28"/>
      <w:szCs w:val="28"/>
    </w:rPr>
  </w:style>
  <w:style w:type="character" w:customStyle="1" w:styleId="Heading3Char">
    <w:name w:val="Heading 3 Char"/>
    <w:basedOn w:val="DefaultParagraphFont"/>
    <w:link w:val="Heading3"/>
    <w:uiPriority w:val="9"/>
    <w:rsid w:val="003E38BF"/>
    <w:rPr>
      <w:rFonts w:asciiTheme="majorHAnsi" w:hAnsiTheme="majorHAnsi"/>
      <w:b/>
      <w:color w:val="000000" w:themeColor="text1"/>
      <w:spacing w:val="10"/>
      <w:szCs w:val="24"/>
    </w:rPr>
  </w:style>
  <w:style w:type="paragraph" w:styleId="Footer">
    <w:name w:val="footer"/>
    <w:basedOn w:val="Normal"/>
    <w:link w:val="FooterChar"/>
    <w:uiPriority w:val="99"/>
    <w:unhideWhenUsed/>
    <w:rsid w:val="00D4032E"/>
  </w:style>
  <w:style w:type="character" w:customStyle="1" w:styleId="FooterChar">
    <w:name w:val="Footer Char"/>
    <w:basedOn w:val="DefaultParagraphFont"/>
    <w:link w:val="Footer"/>
    <w:uiPriority w:val="99"/>
    <w:rsid w:val="00D4032E"/>
  </w:style>
  <w:style w:type="paragraph" w:styleId="Header">
    <w:name w:val="header"/>
    <w:basedOn w:val="Normal"/>
    <w:link w:val="HeaderChar"/>
    <w:uiPriority w:val="99"/>
    <w:unhideWhenUsed/>
    <w:rsid w:val="00D4032E"/>
  </w:style>
  <w:style w:type="character" w:customStyle="1" w:styleId="HeaderChar">
    <w:name w:val="Header Char"/>
    <w:basedOn w:val="DefaultParagraphFont"/>
    <w:link w:val="Header"/>
    <w:uiPriority w:val="99"/>
    <w:rsid w:val="00D4032E"/>
  </w:style>
  <w:style w:type="paragraph" w:styleId="IntenseQuote">
    <w:name w:val="Intense Quote"/>
    <w:basedOn w:val="Normal"/>
    <w:link w:val="IntenseQuoteChar"/>
    <w:uiPriority w:val="30"/>
    <w:qFormat/>
    <w:rsid w:val="001D4AE0"/>
    <w:pPr>
      <w:pBdr>
        <w:top w:val="double" w:sz="12" w:space="10" w:color="B85A22" w:themeColor="accent2" w:themeShade="BF"/>
        <w:left w:val="double" w:sz="12" w:space="10" w:color="B85A22" w:themeColor="accent2" w:themeShade="BF"/>
        <w:bottom w:val="double" w:sz="12" w:space="10" w:color="B85A22" w:themeColor="accent2" w:themeShade="BF"/>
        <w:right w:val="double" w:sz="12" w:space="10" w:color="B85A22" w:themeColor="accent2" w:themeShade="BF"/>
      </w:pBdr>
      <w:shd w:val="clear" w:color="auto" w:fill="FFFFFF" w:themeFill="background1"/>
      <w:spacing w:before="300" w:after="300"/>
      <w:ind w:left="720" w:right="720"/>
      <w:contextualSpacing/>
    </w:pPr>
    <w:rPr>
      <w:b/>
      <w:color w:val="B85A22" w:themeColor="accent2" w:themeShade="BF"/>
    </w:rPr>
  </w:style>
  <w:style w:type="character" w:customStyle="1" w:styleId="IntenseQuoteChar">
    <w:name w:val="Intense Quote Char"/>
    <w:basedOn w:val="DefaultParagraphFont"/>
    <w:link w:val="IntenseQuote"/>
    <w:uiPriority w:val="30"/>
    <w:rsid w:val="001D4AE0"/>
    <w:rPr>
      <w:b/>
      <w:color w:val="B85A22" w:themeColor="accent2" w:themeShade="BF"/>
      <w:shd w:val="clear" w:color="auto" w:fill="FFFFFF" w:themeFill="background1"/>
    </w:rPr>
  </w:style>
  <w:style w:type="paragraph" w:styleId="Subtitle">
    <w:name w:val="Subtitle"/>
    <w:basedOn w:val="Normal"/>
    <w:link w:val="SubtitleChar"/>
    <w:uiPriority w:val="7"/>
    <w:qFormat/>
    <w:rsid w:val="003E38BF"/>
    <w:pPr>
      <w:spacing w:after="720" w:line="240" w:lineRule="auto"/>
      <w:contextualSpacing/>
    </w:pPr>
    <w:rPr>
      <w:rFonts w:asciiTheme="majorHAnsi" w:hAnsiTheme="majorHAnsi"/>
      <w:b/>
      <w:caps/>
      <w:color w:val="B85A22" w:themeColor="accent2" w:themeShade="BF"/>
      <w:spacing w:val="50"/>
      <w:sz w:val="24"/>
      <w:szCs w:val="22"/>
    </w:rPr>
  </w:style>
  <w:style w:type="character" w:customStyle="1" w:styleId="SubtitleChar">
    <w:name w:val="Subtitle Char"/>
    <w:basedOn w:val="DefaultParagraphFont"/>
    <w:link w:val="Subtitle"/>
    <w:uiPriority w:val="7"/>
    <w:rsid w:val="003E38BF"/>
    <w:rPr>
      <w:rFonts w:asciiTheme="majorHAnsi" w:hAnsiTheme="majorHAnsi"/>
      <w:b/>
      <w:caps/>
      <w:color w:val="B85A22" w:themeColor="accent2" w:themeShade="BF"/>
      <w:spacing w:val="50"/>
      <w:sz w:val="24"/>
      <w:szCs w:val="22"/>
    </w:rPr>
  </w:style>
  <w:style w:type="paragraph" w:styleId="Title">
    <w:name w:val="Title"/>
    <w:basedOn w:val="Normal"/>
    <w:link w:val="TitleChar"/>
    <w:uiPriority w:val="6"/>
    <w:qFormat/>
    <w:rsid w:val="003E38BF"/>
    <w:pPr>
      <w:spacing w:line="240" w:lineRule="auto"/>
      <w:contextualSpacing/>
    </w:pPr>
    <w:rPr>
      <w:color w:val="775F55" w:themeColor="text2"/>
      <w:sz w:val="72"/>
      <w:szCs w:val="48"/>
    </w:rPr>
  </w:style>
  <w:style w:type="character" w:customStyle="1" w:styleId="TitleChar">
    <w:name w:val="Title Char"/>
    <w:basedOn w:val="DefaultParagraphFont"/>
    <w:link w:val="Title"/>
    <w:uiPriority w:val="6"/>
    <w:rsid w:val="003E38BF"/>
    <w:rPr>
      <w:color w:val="775F55" w:themeColor="text2"/>
      <w:sz w:val="72"/>
      <w:szCs w:val="48"/>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 w:val="22"/>
      <w:szCs w:val="16"/>
    </w:rPr>
  </w:style>
  <w:style w:type="character" w:customStyle="1" w:styleId="Heading4Char">
    <w:name w:val="Heading 4 Char"/>
    <w:basedOn w:val="DefaultParagraphFont"/>
    <w:link w:val="Heading4"/>
    <w:uiPriority w:val="9"/>
    <w:semiHidden/>
    <w:rsid w:val="003E38BF"/>
    <w:rPr>
      <w:rFonts w:asciiTheme="majorHAnsi" w:hAnsiTheme="majorHAnsi"/>
      <w:caps/>
      <w:spacing w:val="14"/>
      <w:szCs w:val="22"/>
    </w:rPr>
  </w:style>
  <w:style w:type="character" w:customStyle="1" w:styleId="Heading5Char">
    <w:name w:val="Heading 5 Char"/>
    <w:basedOn w:val="DefaultParagraphFont"/>
    <w:link w:val="Heading5"/>
    <w:uiPriority w:val="9"/>
    <w:semiHidden/>
    <w:rsid w:val="003E38BF"/>
    <w:rPr>
      <w:rFonts w:asciiTheme="majorHAnsi" w:hAnsiTheme="majorHAnsi"/>
      <w:b/>
      <w:color w:val="775F55" w:themeColor="text2"/>
      <w:spacing w:val="10"/>
      <w:szCs w:val="26"/>
    </w:rPr>
  </w:style>
  <w:style w:type="character" w:customStyle="1" w:styleId="Heading6Char">
    <w:name w:val="Heading 6 Char"/>
    <w:basedOn w:val="DefaultParagraphFont"/>
    <w:link w:val="Heading6"/>
    <w:uiPriority w:val="9"/>
    <w:semiHidden/>
    <w:rsid w:val="003E38BF"/>
    <w:rPr>
      <w:rFonts w:asciiTheme="majorHAnsi" w:hAnsiTheme="majorHAnsi"/>
      <w:b/>
      <w:color w:val="B85A22" w:themeColor="accent2" w:themeShade="BF"/>
      <w:spacing w:val="10"/>
    </w:rPr>
  </w:style>
  <w:style w:type="character" w:customStyle="1" w:styleId="Heading7Char">
    <w:name w:val="Heading 7 Char"/>
    <w:basedOn w:val="DefaultParagraphFont"/>
    <w:link w:val="Heading7"/>
    <w:uiPriority w:val="9"/>
    <w:semiHidden/>
    <w:rsid w:val="003E38BF"/>
    <w:rPr>
      <w:rFonts w:asciiTheme="majorHAnsi" w:hAnsiTheme="majorHAnsi"/>
      <w:smallCaps/>
      <w:color w:val="000000" w:themeColor="text1"/>
      <w:spacing w:val="10"/>
    </w:rPr>
  </w:style>
  <w:style w:type="character" w:customStyle="1" w:styleId="Heading8Char">
    <w:name w:val="Heading 8 Char"/>
    <w:basedOn w:val="DefaultParagraphFont"/>
    <w:link w:val="Heading8"/>
    <w:uiPriority w:val="9"/>
    <w:semiHidden/>
    <w:rsid w:val="003E38BF"/>
    <w:rPr>
      <w:rFonts w:asciiTheme="majorHAnsi" w:hAnsiTheme="majorHAnsi"/>
      <w:b/>
      <w:i/>
      <w:color w:val="355D7E" w:themeColor="accent1" w:themeShade="80"/>
      <w:spacing w:val="10"/>
      <w:sz w:val="22"/>
    </w:rPr>
  </w:style>
  <w:style w:type="character" w:customStyle="1" w:styleId="Heading9Char">
    <w:name w:val="Heading 9 Char"/>
    <w:basedOn w:val="DefaultParagraphFont"/>
    <w:link w:val="Heading9"/>
    <w:uiPriority w:val="9"/>
    <w:semiHidden/>
    <w:rsid w:val="003E38BF"/>
    <w:rPr>
      <w:rFonts w:asciiTheme="majorHAnsi" w:hAnsiTheme="majorHAnsi"/>
      <w:b/>
      <w:caps/>
      <w:color w:val="555A3C" w:themeColor="accent3" w:themeShade="80"/>
      <w:sz w:val="22"/>
    </w:rPr>
  </w:style>
  <w:style w:type="character" w:styleId="Hyperlink">
    <w:name w:val="Hyperlink"/>
    <w:basedOn w:val="DefaultParagraphFont"/>
    <w:uiPriority w:val="99"/>
    <w:unhideWhenUsed/>
    <w:rPr>
      <w:color w:val="F7B615" w:themeColor="hyperlink"/>
      <w:u w:val="single"/>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numbering" w:customStyle="1" w:styleId="MedianListStyle">
    <w:name w:val="Median List Style"/>
    <w:uiPriority w:val="99"/>
    <w:pPr>
      <w:numPr>
        <w:numId w:val="11"/>
      </w:numPr>
    </w:p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FooterEven">
    <w:name w:val="Footer Even"/>
    <w:basedOn w:val="Normal"/>
    <w:uiPriority w:val="49"/>
    <w:unhideWhenUsed/>
    <w:pPr>
      <w:pBdr>
        <w:top w:val="single" w:sz="4" w:space="1" w:color="94B6D2" w:themeColor="accent1"/>
      </w:pBdr>
    </w:pPr>
    <w:rPr>
      <w:color w:val="775F55" w:themeColor="text2"/>
      <w:sz w:val="22"/>
    </w:rPr>
  </w:style>
  <w:style w:type="paragraph" w:customStyle="1" w:styleId="FooterOdd">
    <w:name w:val="Footer Odd"/>
    <w:basedOn w:val="Normal"/>
    <w:uiPriority w:val="49"/>
    <w:unhideWhenUsed/>
    <w:pPr>
      <w:pBdr>
        <w:top w:val="single" w:sz="4" w:space="1" w:color="94B6D2" w:themeColor="accent1"/>
      </w:pBdr>
      <w:jc w:val="right"/>
    </w:pPr>
    <w:rPr>
      <w:color w:val="775F55" w:themeColor="text2"/>
      <w:sz w:val="22"/>
    </w:rPr>
  </w:style>
  <w:style w:type="paragraph" w:customStyle="1" w:styleId="HeaderEven">
    <w:name w:val="Header Even"/>
    <w:basedOn w:val="Normal"/>
    <w:uiPriority w:val="49"/>
    <w:unhideWhenUsed/>
    <w:pPr>
      <w:pBdr>
        <w:bottom w:val="single" w:sz="4" w:space="1" w:color="94B6D2" w:themeColor="accent1"/>
      </w:pBdr>
      <w:spacing w:after="0" w:line="240" w:lineRule="auto"/>
    </w:pPr>
    <w:rPr>
      <w:rFonts w:eastAsia="Times New Roman"/>
      <w:b/>
      <w:color w:val="775F55" w:themeColor="text2"/>
      <w:sz w:val="22"/>
      <w:szCs w:val="24"/>
      <w:lang w:eastAsia="ko-KR"/>
    </w:rPr>
  </w:style>
  <w:style w:type="paragraph" w:customStyle="1" w:styleId="HeaderOdd">
    <w:name w:val="Header Odd"/>
    <w:basedOn w:val="Normal"/>
    <w:uiPriority w:val="49"/>
    <w:unhideWhenUsed/>
    <w:pPr>
      <w:pBdr>
        <w:bottom w:val="single" w:sz="4" w:space="1" w:color="94B6D2" w:themeColor="accent1"/>
      </w:pBdr>
      <w:spacing w:after="0" w:line="240" w:lineRule="auto"/>
      <w:jc w:val="right"/>
    </w:pPr>
    <w:rPr>
      <w:rFonts w:eastAsia="Times New Roman"/>
      <w:b/>
      <w:color w:val="775F55" w:themeColor="text2"/>
      <w:sz w:val="22"/>
      <w:szCs w:val="24"/>
      <w:lang w:eastAsia="ko-KR"/>
    </w:rPr>
  </w:style>
  <w:style w:type="paragraph" w:styleId="Bibliography">
    <w:name w:val="Bibliography"/>
    <w:basedOn w:val="Normal"/>
    <w:next w:val="Normal"/>
    <w:uiPriority w:val="37"/>
    <w:semiHidden/>
    <w:unhideWhenUsed/>
    <w:rsid w:val="005225B2"/>
  </w:style>
  <w:style w:type="table" w:styleId="TableGridLight">
    <w:name w:val="Grid Table Light"/>
    <w:basedOn w:val="TableNormal"/>
    <w:uiPriority w:val="40"/>
    <w:rsid w:val="003A2F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ate">
    <w:name w:val="Date"/>
    <w:basedOn w:val="Normal"/>
    <w:link w:val="DateChar"/>
    <w:uiPriority w:val="2"/>
    <w:qFormat/>
    <w:rsid w:val="00052A4A"/>
    <w:pPr>
      <w:spacing w:after="0"/>
      <w:jc w:val="center"/>
    </w:pPr>
    <w:rPr>
      <w:color w:val="FFFFFF" w:themeColor="background1"/>
      <w:sz w:val="32"/>
    </w:rPr>
  </w:style>
  <w:style w:type="character" w:customStyle="1" w:styleId="DateChar">
    <w:name w:val="Date Char"/>
    <w:basedOn w:val="DefaultParagraphFont"/>
    <w:link w:val="Date"/>
    <w:uiPriority w:val="2"/>
    <w:rsid w:val="00052A4A"/>
    <w:rPr>
      <w:color w:val="FFFFFF" w:themeColor="background1"/>
      <w:sz w:val="32"/>
    </w:rPr>
  </w:style>
  <w:style w:type="paragraph" w:customStyle="1" w:styleId="Abstract">
    <w:name w:val="Abstract"/>
    <w:basedOn w:val="Normal"/>
    <w:uiPriority w:val="5"/>
    <w:qFormat/>
    <w:rsid w:val="006114B5"/>
    <w:pPr>
      <w:spacing w:line="432" w:lineRule="auto"/>
    </w:pPr>
    <w:rPr>
      <w:sz w:val="26"/>
    </w:rPr>
  </w:style>
  <w:style w:type="paragraph" w:customStyle="1" w:styleId="CoverPageTitle">
    <w:name w:val="Cover Page Title"/>
    <w:basedOn w:val="Normal"/>
    <w:uiPriority w:val="1"/>
    <w:qFormat/>
    <w:rsid w:val="00A5429D"/>
    <w:rPr>
      <w:rFonts w:asciiTheme="majorHAnsi" w:eastAsiaTheme="majorEastAsia" w:hAnsiTheme="majorHAnsi" w:cstheme="majorBidi"/>
      <w:caps/>
      <w:color w:val="775F55" w:themeColor="text2"/>
      <w:sz w:val="110"/>
      <w:szCs w:val="110"/>
    </w:rPr>
  </w:style>
  <w:style w:type="paragraph" w:customStyle="1" w:styleId="CoverPageSubtitle">
    <w:name w:val="Cover Page Subtitle"/>
    <w:basedOn w:val="Normal"/>
    <w:uiPriority w:val="3"/>
    <w:qFormat/>
    <w:rsid w:val="006114B5"/>
    <w:pPr>
      <w:spacing w:after="0"/>
    </w:pPr>
    <w:rPr>
      <w:color w:val="FFFFFF" w:themeColor="background1"/>
      <w:sz w:val="40"/>
      <w:szCs w:val="40"/>
    </w:rPr>
  </w:style>
  <w:style w:type="paragraph" w:styleId="BlockText">
    <w:name w:val="Block Text"/>
    <w:basedOn w:val="Normal"/>
    <w:uiPriority w:val="99"/>
    <w:semiHidden/>
    <w:unhideWhenUsed/>
    <w:rsid w:val="008662AD"/>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rFonts w:eastAsiaTheme="minorEastAsia" w:cstheme="minorBidi"/>
      <w:i/>
      <w:iCs/>
      <w:color w:val="355D7E" w:themeColor="accent1" w:themeShade="80"/>
    </w:rPr>
  </w:style>
  <w:style w:type="paragraph" w:styleId="BodyText">
    <w:name w:val="Body Text"/>
    <w:basedOn w:val="Normal"/>
    <w:link w:val="BodyTextChar"/>
    <w:uiPriority w:val="99"/>
    <w:semiHidden/>
    <w:unhideWhenUsed/>
    <w:rsid w:val="005225B2"/>
    <w:pPr>
      <w:spacing w:after="120"/>
    </w:pPr>
  </w:style>
  <w:style w:type="character" w:customStyle="1" w:styleId="BodyTextChar">
    <w:name w:val="Body Text Char"/>
    <w:basedOn w:val="DefaultParagraphFont"/>
    <w:link w:val="BodyText"/>
    <w:uiPriority w:val="99"/>
    <w:semiHidden/>
    <w:rsid w:val="005225B2"/>
  </w:style>
  <w:style w:type="paragraph" w:styleId="BodyText2">
    <w:name w:val="Body Text 2"/>
    <w:basedOn w:val="Normal"/>
    <w:link w:val="BodyText2Char"/>
    <w:uiPriority w:val="99"/>
    <w:semiHidden/>
    <w:unhideWhenUsed/>
    <w:rsid w:val="005225B2"/>
    <w:pPr>
      <w:spacing w:after="120" w:line="480" w:lineRule="auto"/>
    </w:pPr>
  </w:style>
  <w:style w:type="character" w:customStyle="1" w:styleId="BodyText2Char">
    <w:name w:val="Body Text 2 Char"/>
    <w:basedOn w:val="DefaultParagraphFont"/>
    <w:link w:val="BodyText2"/>
    <w:uiPriority w:val="99"/>
    <w:semiHidden/>
    <w:rsid w:val="005225B2"/>
  </w:style>
  <w:style w:type="paragraph" w:styleId="BodyText3">
    <w:name w:val="Body Text 3"/>
    <w:basedOn w:val="Normal"/>
    <w:link w:val="BodyText3Char"/>
    <w:uiPriority w:val="99"/>
    <w:semiHidden/>
    <w:unhideWhenUsed/>
    <w:rsid w:val="005225B2"/>
    <w:pPr>
      <w:spacing w:after="120"/>
    </w:pPr>
    <w:rPr>
      <w:sz w:val="22"/>
      <w:szCs w:val="16"/>
    </w:rPr>
  </w:style>
  <w:style w:type="character" w:customStyle="1" w:styleId="BodyText3Char">
    <w:name w:val="Body Text 3 Char"/>
    <w:basedOn w:val="DefaultParagraphFont"/>
    <w:link w:val="BodyText3"/>
    <w:uiPriority w:val="99"/>
    <w:semiHidden/>
    <w:rsid w:val="005225B2"/>
    <w:rPr>
      <w:sz w:val="22"/>
      <w:szCs w:val="16"/>
    </w:rPr>
  </w:style>
  <w:style w:type="paragraph" w:styleId="BodyTextFirstIndent">
    <w:name w:val="Body Text First Indent"/>
    <w:basedOn w:val="BodyText"/>
    <w:link w:val="BodyTextFirstIndentChar"/>
    <w:uiPriority w:val="99"/>
    <w:semiHidden/>
    <w:unhideWhenUsed/>
    <w:rsid w:val="005225B2"/>
    <w:pPr>
      <w:spacing w:after="200"/>
      <w:ind w:firstLine="360"/>
    </w:pPr>
  </w:style>
  <w:style w:type="character" w:customStyle="1" w:styleId="BodyTextFirstIndentChar">
    <w:name w:val="Body Text First Indent Char"/>
    <w:basedOn w:val="BodyTextChar"/>
    <w:link w:val="BodyTextFirstIndent"/>
    <w:uiPriority w:val="99"/>
    <w:semiHidden/>
    <w:rsid w:val="005225B2"/>
  </w:style>
  <w:style w:type="paragraph" w:styleId="BodyTextIndent">
    <w:name w:val="Body Text Indent"/>
    <w:basedOn w:val="Normal"/>
    <w:link w:val="BodyTextIndentChar"/>
    <w:uiPriority w:val="99"/>
    <w:semiHidden/>
    <w:unhideWhenUsed/>
    <w:rsid w:val="005225B2"/>
    <w:pPr>
      <w:spacing w:after="120"/>
      <w:ind w:left="360"/>
    </w:pPr>
  </w:style>
  <w:style w:type="character" w:customStyle="1" w:styleId="BodyTextIndentChar">
    <w:name w:val="Body Text Indent Char"/>
    <w:basedOn w:val="DefaultParagraphFont"/>
    <w:link w:val="BodyTextIndent"/>
    <w:uiPriority w:val="99"/>
    <w:semiHidden/>
    <w:rsid w:val="005225B2"/>
  </w:style>
  <w:style w:type="paragraph" w:styleId="BodyTextFirstIndent2">
    <w:name w:val="Body Text First Indent 2"/>
    <w:basedOn w:val="BodyTextIndent"/>
    <w:link w:val="BodyTextFirstIndent2Char"/>
    <w:uiPriority w:val="99"/>
    <w:semiHidden/>
    <w:unhideWhenUsed/>
    <w:rsid w:val="005225B2"/>
    <w:pPr>
      <w:spacing w:after="200"/>
      <w:ind w:firstLine="360"/>
    </w:pPr>
  </w:style>
  <w:style w:type="character" w:customStyle="1" w:styleId="BodyTextFirstIndent2Char">
    <w:name w:val="Body Text First Indent 2 Char"/>
    <w:basedOn w:val="BodyTextIndentChar"/>
    <w:link w:val="BodyTextFirstIndent2"/>
    <w:uiPriority w:val="99"/>
    <w:semiHidden/>
    <w:rsid w:val="005225B2"/>
  </w:style>
  <w:style w:type="paragraph" w:styleId="BodyTextIndent2">
    <w:name w:val="Body Text Indent 2"/>
    <w:basedOn w:val="Normal"/>
    <w:link w:val="BodyTextIndent2Char"/>
    <w:uiPriority w:val="99"/>
    <w:semiHidden/>
    <w:unhideWhenUsed/>
    <w:rsid w:val="005225B2"/>
    <w:pPr>
      <w:spacing w:after="120" w:line="480" w:lineRule="auto"/>
      <w:ind w:left="360"/>
    </w:pPr>
  </w:style>
  <w:style w:type="character" w:customStyle="1" w:styleId="BodyTextIndent2Char">
    <w:name w:val="Body Text Indent 2 Char"/>
    <w:basedOn w:val="DefaultParagraphFont"/>
    <w:link w:val="BodyTextIndent2"/>
    <w:uiPriority w:val="99"/>
    <w:semiHidden/>
    <w:rsid w:val="005225B2"/>
  </w:style>
  <w:style w:type="paragraph" w:styleId="BodyTextIndent3">
    <w:name w:val="Body Text Indent 3"/>
    <w:basedOn w:val="Normal"/>
    <w:link w:val="BodyTextIndent3Char"/>
    <w:uiPriority w:val="99"/>
    <w:semiHidden/>
    <w:unhideWhenUsed/>
    <w:rsid w:val="005225B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5225B2"/>
    <w:rPr>
      <w:sz w:val="22"/>
      <w:szCs w:val="16"/>
    </w:rPr>
  </w:style>
  <w:style w:type="paragraph" w:styleId="Closing">
    <w:name w:val="Closing"/>
    <w:basedOn w:val="Normal"/>
    <w:link w:val="ClosingChar"/>
    <w:uiPriority w:val="99"/>
    <w:semiHidden/>
    <w:unhideWhenUsed/>
    <w:rsid w:val="005225B2"/>
    <w:pPr>
      <w:spacing w:after="0" w:line="240" w:lineRule="auto"/>
      <w:ind w:left="4320"/>
    </w:pPr>
  </w:style>
  <w:style w:type="character" w:customStyle="1" w:styleId="ClosingChar">
    <w:name w:val="Closing Char"/>
    <w:basedOn w:val="DefaultParagraphFont"/>
    <w:link w:val="Closing"/>
    <w:uiPriority w:val="99"/>
    <w:semiHidden/>
    <w:rsid w:val="005225B2"/>
  </w:style>
  <w:style w:type="table" w:styleId="ColorfulGrid">
    <w:name w:val="Colorful Grid"/>
    <w:basedOn w:val="TableNormal"/>
    <w:uiPriority w:val="40"/>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ColorfulGrid-Accent2">
    <w:name w:val="Colorful Grid Accent 2"/>
    <w:basedOn w:val="TableNormal"/>
    <w:uiPriority w:val="42"/>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ColorfulGrid-Accent3">
    <w:name w:val="Colorful Grid Accent 3"/>
    <w:basedOn w:val="TableNormal"/>
    <w:uiPriority w:val="43"/>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ColorfulGrid-Accent4">
    <w:name w:val="Colorful Grid Accent 4"/>
    <w:basedOn w:val="TableNormal"/>
    <w:uiPriority w:val="44"/>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ColorfulGrid-Accent5">
    <w:name w:val="Colorful Grid Accent 5"/>
    <w:basedOn w:val="TableNormal"/>
    <w:uiPriority w:val="45"/>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ColorfulGrid-Accent6">
    <w:name w:val="Colorful Grid Accent 6"/>
    <w:basedOn w:val="TableNormal"/>
    <w:uiPriority w:val="46"/>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ColorfulList">
    <w:name w:val="Colorful List"/>
    <w:basedOn w:val="TableNormal"/>
    <w:uiPriority w:val="40"/>
    <w:semiHidden/>
    <w:unhideWhenUsed/>
    <w:rsid w:val="005225B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5225B2"/>
    <w:pPr>
      <w:spacing w:after="0" w:line="240" w:lineRule="auto"/>
    </w:pPr>
    <w:rPr>
      <w:color w:val="000000" w:themeColor="text1"/>
    </w:rPr>
    <w:tblPr>
      <w:tblStyleRowBandSize w:val="1"/>
      <w:tblStyleColBandSize w:val="1"/>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ColorfulList-Accent2">
    <w:name w:val="Colorful List Accent 2"/>
    <w:basedOn w:val="TableNormal"/>
    <w:uiPriority w:val="42"/>
    <w:semiHidden/>
    <w:unhideWhenUsed/>
    <w:rsid w:val="005225B2"/>
    <w:pPr>
      <w:spacing w:after="0" w:line="240" w:lineRule="auto"/>
    </w:pPr>
    <w:rPr>
      <w:color w:val="000000" w:themeColor="text1"/>
    </w:rPr>
    <w:tblPr>
      <w:tblStyleRowBandSize w:val="1"/>
      <w:tblStyleColBandSize w:val="1"/>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ColorfulList-Accent3">
    <w:name w:val="Colorful List Accent 3"/>
    <w:basedOn w:val="TableNormal"/>
    <w:uiPriority w:val="43"/>
    <w:semiHidden/>
    <w:unhideWhenUsed/>
    <w:rsid w:val="005225B2"/>
    <w:pPr>
      <w:spacing w:after="0" w:line="240" w:lineRule="auto"/>
    </w:pPr>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ColorfulList-Accent4">
    <w:name w:val="Colorful List Accent 4"/>
    <w:basedOn w:val="TableNormal"/>
    <w:uiPriority w:val="44"/>
    <w:semiHidden/>
    <w:unhideWhenUsed/>
    <w:rsid w:val="005225B2"/>
    <w:pPr>
      <w:spacing w:after="0" w:line="240" w:lineRule="auto"/>
    </w:pPr>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ColorfulList-Accent5">
    <w:name w:val="Colorful List Accent 5"/>
    <w:basedOn w:val="TableNormal"/>
    <w:uiPriority w:val="45"/>
    <w:semiHidden/>
    <w:unhideWhenUsed/>
    <w:rsid w:val="005225B2"/>
    <w:pPr>
      <w:spacing w:after="0" w:line="240" w:lineRule="auto"/>
    </w:pPr>
    <w:rPr>
      <w:color w:val="000000" w:themeColor="text1"/>
    </w:rPr>
    <w:tblPr>
      <w:tblStyleRowBandSize w:val="1"/>
      <w:tblStyleColBandSize w:val="1"/>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ColorfulList-Accent6">
    <w:name w:val="Colorful List Accent 6"/>
    <w:basedOn w:val="TableNormal"/>
    <w:uiPriority w:val="46"/>
    <w:semiHidden/>
    <w:unhideWhenUsed/>
    <w:rsid w:val="005225B2"/>
    <w:pPr>
      <w:spacing w:after="0" w:line="240" w:lineRule="auto"/>
    </w:pPr>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ColorfulShading">
    <w:name w:val="Colorful Shading"/>
    <w:basedOn w:val="TableNormal"/>
    <w:uiPriority w:val="40"/>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ColorfulShading-Accent4">
    <w:name w:val="Colorful Shading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225B2"/>
    <w:rPr>
      <w:sz w:val="22"/>
      <w:szCs w:val="16"/>
    </w:rPr>
  </w:style>
  <w:style w:type="paragraph" w:styleId="CommentText">
    <w:name w:val="annotation text"/>
    <w:basedOn w:val="Normal"/>
    <w:link w:val="CommentTextChar"/>
    <w:uiPriority w:val="99"/>
    <w:semiHidden/>
    <w:unhideWhenUsed/>
    <w:rsid w:val="005225B2"/>
    <w:pPr>
      <w:spacing w:line="240" w:lineRule="auto"/>
    </w:pPr>
    <w:rPr>
      <w:sz w:val="22"/>
      <w:szCs w:val="20"/>
    </w:rPr>
  </w:style>
  <w:style w:type="character" w:customStyle="1" w:styleId="CommentTextChar">
    <w:name w:val="Comment Text Char"/>
    <w:basedOn w:val="DefaultParagraphFont"/>
    <w:link w:val="CommentText"/>
    <w:uiPriority w:val="99"/>
    <w:semiHidden/>
    <w:rsid w:val="005225B2"/>
    <w:rPr>
      <w:sz w:val="22"/>
      <w:szCs w:val="20"/>
    </w:rPr>
  </w:style>
  <w:style w:type="paragraph" w:styleId="CommentSubject">
    <w:name w:val="annotation subject"/>
    <w:basedOn w:val="CommentText"/>
    <w:next w:val="CommentText"/>
    <w:link w:val="CommentSubjectChar"/>
    <w:uiPriority w:val="99"/>
    <w:semiHidden/>
    <w:unhideWhenUsed/>
    <w:rsid w:val="005225B2"/>
    <w:rPr>
      <w:b/>
      <w:bCs/>
    </w:rPr>
  </w:style>
  <w:style w:type="character" w:customStyle="1" w:styleId="CommentSubjectChar">
    <w:name w:val="Comment Subject Char"/>
    <w:basedOn w:val="CommentTextChar"/>
    <w:link w:val="CommentSubject"/>
    <w:uiPriority w:val="99"/>
    <w:semiHidden/>
    <w:rsid w:val="005225B2"/>
    <w:rPr>
      <w:b/>
      <w:bCs/>
      <w:sz w:val="22"/>
      <w:szCs w:val="20"/>
    </w:rPr>
  </w:style>
  <w:style w:type="table" w:styleId="DarkList">
    <w:name w:val="Dark List"/>
    <w:basedOn w:val="TableNormal"/>
    <w:uiPriority w:val="40"/>
    <w:semiHidden/>
    <w:unhideWhenUsed/>
    <w:rsid w:val="005225B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5225B2"/>
    <w:pPr>
      <w:spacing w:after="0" w:line="240" w:lineRule="auto"/>
    </w:pPr>
    <w:rPr>
      <w:color w:val="FFFFFF" w:themeColor="background1"/>
    </w:rPr>
    <w:tblPr>
      <w:tblStyleRowBandSize w:val="1"/>
      <w:tblStyleColBandSize w:val="1"/>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DarkList-Accent2">
    <w:name w:val="Dark List Accent 2"/>
    <w:basedOn w:val="TableNormal"/>
    <w:uiPriority w:val="42"/>
    <w:semiHidden/>
    <w:unhideWhenUsed/>
    <w:rsid w:val="005225B2"/>
    <w:pPr>
      <w:spacing w:after="0" w:line="240" w:lineRule="auto"/>
    </w:pPr>
    <w:rPr>
      <w:color w:val="FFFFFF" w:themeColor="background1"/>
    </w:rPr>
    <w:tblPr>
      <w:tblStyleRowBandSize w:val="1"/>
      <w:tblStyleColBandSize w:val="1"/>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DarkList-Accent3">
    <w:name w:val="Dark List Accent 3"/>
    <w:basedOn w:val="TableNormal"/>
    <w:uiPriority w:val="43"/>
    <w:semiHidden/>
    <w:unhideWhenUsed/>
    <w:rsid w:val="005225B2"/>
    <w:pPr>
      <w:spacing w:after="0" w:line="240" w:lineRule="auto"/>
    </w:pPr>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DarkList-Accent4">
    <w:name w:val="Dark List Accent 4"/>
    <w:basedOn w:val="TableNormal"/>
    <w:uiPriority w:val="44"/>
    <w:semiHidden/>
    <w:unhideWhenUsed/>
    <w:rsid w:val="005225B2"/>
    <w:pPr>
      <w:spacing w:after="0" w:line="240" w:lineRule="auto"/>
    </w:pPr>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DarkList-Accent5">
    <w:name w:val="Dark List Accent 5"/>
    <w:basedOn w:val="TableNormal"/>
    <w:uiPriority w:val="45"/>
    <w:semiHidden/>
    <w:unhideWhenUsed/>
    <w:rsid w:val="005225B2"/>
    <w:pPr>
      <w:spacing w:after="0" w:line="240" w:lineRule="auto"/>
    </w:pPr>
    <w:rPr>
      <w:color w:val="FFFFFF" w:themeColor="background1"/>
    </w:rPr>
    <w:tblPr>
      <w:tblStyleRowBandSize w:val="1"/>
      <w:tblStyleColBandSize w:val="1"/>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DarkList-Accent6">
    <w:name w:val="Dark List Accent 6"/>
    <w:basedOn w:val="TableNormal"/>
    <w:uiPriority w:val="46"/>
    <w:semiHidden/>
    <w:unhideWhenUsed/>
    <w:rsid w:val="005225B2"/>
    <w:pPr>
      <w:spacing w:after="0" w:line="240" w:lineRule="auto"/>
    </w:pPr>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DocumentMap">
    <w:name w:val="Document Map"/>
    <w:basedOn w:val="Normal"/>
    <w:link w:val="DocumentMapChar"/>
    <w:uiPriority w:val="99"/>
    <w:semiHidden/>
    <w:unhideWhenUsed/>
    <w:rsid w:val="005225B2"/>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5225B2"/>
    <w:rPr>
      <w:rFonts w:ascii="Segoe UI" w:hAnsi="Segoe UI" w:cs="Segoe UI"/>
      <w:sz w:val="22"/>
      <w:szCs w:val="16"/>
    </w:rPr>
  </w:style>
  <w:style w:type="paragraph" w:styleId="E-mailSignature">
    <w:name w:val="E-mail Signature"/>
    <w:basedOn w:val="Normal"/>
    <w:link w:val="E-mailSignatureChar"/>
    <w:uiPriority w:val="99"/>
    <w:semiHidden/>
    <w:unhideWhenUsed/>
    <w:rsid w:val="005225B2"/>
    <w:pPr>
      <w:spacing w:after="0" w:line="240" w:lineRule="auto"/>
    </w:pPr>
  </w:style>
  <w:style w:type="character" w:customStyle="1" w:styleId="E-mailSignatureChar">
    <w:name w:val="E-mail Signature Char"/>
    <w:basedOn w:val="DefaultParagraphFont"/>
    <w:link w:val="E-mailSignature"/>
    <w:uiPriority w:val="99"/>
    <w:semiHidden/>
    <w:rsid w:val="005225B2"/>
  </w:style>
  <w:style w:type="character" w:styleId="EndnoteReference">
    <w:name w:val="endnote reference"/>
    <w:basedOn w:val="DefaultParagraphFont"/>
    <w:uiPriority w:val="99"/>
    <w:semiHidden/>
    <w:unhideWhenUsed/>
    <w:rsid w:val="005225B2"/>
    <w:rPr>
      <w:vertAlign w:val="superscript"/>
    </w:rPr>
  </w:style>
  <w:style w:type="paragraph" w:styleId="EndnoteText">
    <w:name w:val="endnote text"/>
    <w:basedOn w:val="Normal"/>
    <w:link w:val="EndnoteTextChar"/>
    <w:uiPriority w:val="99"/>
    <w:semiHidden/>
    <w:unhideWhenUsed/>
    <w:rsid w:val="005225B2"/>
    <w:pPr>
      <w:spacing w:after="0" w:line="240" w:lineRule="auto"/>
    </w:pPr>
    <w:rPr>
      <w:sz w:val="22"/>
      <w:szCs w:val="20"/>
    </w:rPr>
  </w:style>
  <w:style w:type="character" w:customStyle="1" w:styleId="EndnoteTextChar">
    <w:name w:val="Endnote Text Char"/>
    <w:basedOn w:val="DefaultParagraphFont"/>
    <w:link w:val="EndnoteText"/>
    <w:uiPriority w:val="99"/>
    <w:semiHidden/>
    <w:rsid w:val="005225B2"/>
    <w:rPr>
      <w:sz w:val="22"/>
      <w:szCs w:val="20"/>
    </w:rPr>
  </w:style>
  <w:style w:type="paragraph" w:styleId="EnvelopeAddress">
    <w:name w:val="envelope address"/>
    <w:basedOn w:val="Normal"/>
    <w:uiPriority w:val="99"/>
    <w:semiHidden/>
    <w:unhideWhenUsed/>
    <w:rsid w:val="005225B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225B2"/>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5225B2"/>
    <w:rPr>
      <w:color w:val="704404" w:themeColor="followedHyperlink"/>
      <w:u w:val="single"/>
    </w:rPr>
  </w:style>
  <w:style w:type="character" w:styleId="FootnoteReference">
    <w:name w:val="footnote reference"/>
    <w:basedOn w:val="DefaultParagraphFont"/>
    <w:uiPriority w:val="99"/>
    <w:semiHidden/>
    <w:unhideWhenUsed/>
    <w:rsid w:val="005225B2"/>
    <w:rPr>
      <w:vertAlign w:val="superscript"/>
    </w:rPr>
  </w:style>
  <w:style w:type="paragraph" w:styleId="FootnoteText">
    <w:name w:val="footnote text"/>
    <w:basedOn w:val="Normal"/>
    <w:link w:val="FootnoteTextChar"/>
    <w:uiPriority w:val="99"/>
    <w:semiHidden/>
    <w:unhideWhenUsed/>
    <w:rsid w:val="005225B2"/>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5225B2"/>
    <w:rPr>
      <w:sz w:val="22"/>
      <w:szCs w:val="20"/>
    </w:rPr>
  </w:style>
  <w:style w:type="table" w:styleId="GridTable1Light">
    <w:name w:val="Grid Table 1 Light"/>
    <w:basedOn w:val="TableNormal"/>
    <w:uiPriority w:val="46"/>
    <w:rsid w:val="005225B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225B2"/>
    <w:pPr>
      <w:spacing w:after="0" w:line="240" w:lineRule="auto"/>
    </w:pPr>
    <w:tblPr>
      <w:tblStyleRowBandSize w:val="1"/>
      <w:tblStyleColBandSize w:val="1"/>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225B2"/>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225B2"/>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225B2"/>
    <w:pPr>
      <w:spacing w:after="0" w:line="240" w:lineRule="auto"/>
    </w:pPr>
    <w:tblPr>
      <w:tblStyleRowBandSize w:val="1"/>
      <w:tblStyleColBandSize w:val="1"/>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225B2"/>
    <w:pPr>
      <w:spacing w:after="0" w:line="240" w:lineRule="auto"/>
    </w:pPr>
    <w:tblPr>
      <w:tblStyleRowBandSize w:val="1"/>
      <w:tblStyleColBandSize w:val="1"/>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225B2"/>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225B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225B2"/>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2-Accent2">
    <w:name w:val="Grid Table 2 Accent 2"/>
    <w:basedOn w:val="TableNormal"/>
    <w:uiPriority w:val="47"/>
    <w:rsid w:val="005225B2"/>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3">
    <w:name w:val="Grid Table 2 Accent 3"/>
    <w:basedOn w:val="TableNormal"/>
    <w:uiPriority w:val="47"/>
    <w:rsid w:val="005225B2"/>
    <w:pPr>
      <w:spacing w:after="0" w:line="240" w:lineRule="auto"/>
    </w:pPr>
    <w:tblPr>
      <w:tblStyleRowBandSize w:val="1"/>
      <w:tblStyleColBandSize w:val="1"/>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2-Accent4">
    <w:name w:val="Grid Table 2 Accent 4"/>
    <w:basedOn w:val="TableNormal"/>
    <w:uiPriority w:val="47"/>
    <w:rsid w:val="005225B2"/>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2-Accent5">
    <w:name w:val="Grid Table 2 Accent 5"/>
    <w:basedOn w:val="TableNormal"/>
    <w:uiPriority w:val="47"/>
    <w:rsid w:val="005225B2"/>
    <w:pPr>
      <w:spacing w:after="0" w:line="240" w:lineRule="auto"/>
    </w:pPr>
    <w:tblPr>
      <w:tblStyleRowBandSize w:val="1"/>
      <w:tblStyleColBandSize w:val="1"/>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2-Accent6">
    <w:name w:val="Grid Table 2 Accent 6"/>
    <w:basedOn w:val="TableNormal"/>
    <w:uiPriority w:val="47"/>
    <w:rsid w:val="005225B2"/>
    <w:pPr>
      <w:spacing w:after="0" w:line="240" w:lineRule="auto"/>
    </w:pPr>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3">
    <w:name w:val="Grid Table 3"/>
    <w:basedOn w:val="TableNormal"/>
    <w:uiPriority w:val="48"/>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3-Accent2">
    <w:name w:val="Grid Table 3 Accent 2"/>
    <w:basedOn w:val="TableNormal"/>
    <w:uiPriority w:val="48"/>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3-Accent3">
    <w:name w:val="Grid Table 3 Accent 3"/>
    <w:basedOn w:val="TableNormal"/>
    <w:uiPriority w:val="48"/>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3-Accent4">
    <w:name w:val="Grid Table 3 Accent 4"/>
    <w:basedOn w:val="TableNormal"/>
    <w:uiPriority w:val="48"/>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3-Accent5">
    <w:name w:val="Grid Table 3 Accent 5"/>
    <w:basedOn w:val="TableNormal"/>
    <w:uiPriority w:val="48"/>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3-Accent6">
    <w:name w:val="Grid Table 3 Accent 6"/>
    <w:basedOn w:val="TableNormal"/>
    <w:uiPriority w:val="48"/>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GridTable4">
    <w:name w:val="Grid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4-Accent3">
    <w:name w:val="Grid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4-Accent4">
    <w:name w:val="Grid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4-Accent5">
    <w:name w:val="Grid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4-Accent6">
    <w:name w:val="Grid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5Dark">
    <w:name w:val="Grid Table 5 Dark"/>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5Dark-Accent2">
    <w:name w:val="Grid Table 5 Dark Accent 2"/>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styleId="GridTable5Dark-Accent3">
    <w:name w:val="Grid Table 5 Dark Accent 3"/>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5Dark-Accent4">
    <w:name w:val="Grid Table 5 Dark Accent 4"/>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GridTable5Dark-Accent5">
    <w:name w:val="Grid Table 5 Dark Accent 5"/>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styleId="GridTable5Dark-Accent6">
    <w:name w:val="Grid Table 5 Dark Accent 6"/>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GridTable6Colorful">
    <w:name w:val="Grid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6Colorful-Accent2">
    <w:name w:val="Grid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6Colorful-Accent3">
    <w:name w:val="Grid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6Colorful-Accent4">
    <w:name w:val="Grid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6Colorful-Accent5">
    <w:name w:val="Grid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6Colorful-Accent6">
    <w:name w:val="Grid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7Colorful">
    <w:name w:val="Grid Table 7 Colorful"/>
    <w:basedOn w:val="TableNormal"/>
    <w:uiPriority w:val="52"/>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7Colorful-Accent2">
    <w:name w:val="Grid Table 7 Colorful Accent 2"/>
    <w:basedOn w:val="TableNormal"/>
    <w:uiPriority w:val="52"/>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7Colorful-Accent3">
    <w:name w:val="Grid Table 7 Colorful Accent 3"/>
    <w:basedOn w:val="TableNormal"/>
    <w:uiPriority w:val="52"/>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7Colorful-Accent4">
    <w:name w:val="Grid Table 7 Colorful Accent 4"/>
    <w:basedOn w:val="TableNormal"/>
    <w:uiPriority w:val="52"/>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7Colorful-Accent5">
    <w:name w:val="Grid Table 7 Colorful Accent 5"/>
    <w:basedOn w:val="TableNormal"/>
    <w:uiPriority w:val="52"/>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7Colorful-Accent6">
    <w:name w:val="Grid Table 7 Colorful Accent 6"/>
    <w:basedOn w:val="TableNormal"/>
    <w:uiPriority w:val="52"/>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character" w:styleId="Hashtag">
    <w:name w:val="Hashtag"/>
    <w:basedOn w:val="DefaultParagraphFont"/>
    <w:uiPriority w:val="99"/>
    <w:semiHidden/>
    <w:unhideWhenUsed/>
    <w:rsid w:val="005225B2"/>
    <w:rPr>
      <w:color w:val="2B579A"/>
      <w:shd w:val="clear" w:color="auto" w:fill="E6E6E6"/>
    </w:rPr>
  </w:style>
  <w:style w:type="character" w:styleId="HTMLAcronym">
    <w:name w:val="HTML Acronym"/>
    <w:basedOn w:val="DefaultParagraphFont"/>
    <w:uiPriority w:val="99"/>
    <w:semiHidden/>
    <w:unhideWhenUsed/>
    <w:rsid w:val="005225B2"/>
  </w:style>
  <w:style w:type="paragraph" w:styleId="HTMLAddress">
    <w:name w:val="HTML Address"/>
    <w:basedOn w:val="Normal"/>
    <w:link w:val="HTMLAddressChar"/>
    <w:uiPriority w:val="99"/>
    <w:semiHidden/>
    <w:unhideWhenUsed/>
    <w:rsid w:val="005225B2"/>
    <w:pPr>
      <w:spacing w:after="0" w:line="240" w:lineRule="auto"/>
    </w:pPr>
    <w:rPr>
      <w:i/>
      <w:iCs/>
    </w:rPr>
  </w:style>
  <w:style w:type="character" w:customStyle="1" w:styleId="HTMLAddressChar">
    <w:name w:val="HTML Address Char"/>
    <w:basedOn w:val="DefaultParagraphFont"/>
    <w:link w:val="HTMLAddress"/>
    <w:uiPriority w:val="99"/>
    <w:semiHidden/>
    <w:rsid w:val="005225B2"/>
    <w:rPr>
      <w:i/>
      <w:iCs/>
    </w:rPr>
  </w:style>
  <w:style w:type="character" w:styleId="HTMLCite">
    <w:name w:val="HTML Cite"/>
    <w:basedOn w:val="DefaultParagraphFont"/>
    <w:uiPriority w:val="99"/>
    <w:semiHidden/>
    <w:unhideWhenUsed/>
    <w:rsid w:val="005225B2"/>
    <w:rPr>
      <w:i/>
      <w:iCs/>
    </w:rPr>
  </w:style>
  <w:style w:type="character" w:styleId="HTMLCode">
    <w:name w:val="HTML Code"/>
    <w:basedOn w:val="DefaultParagraphFont"/>
    <w:uiPriority w:val="99"/>
    <w:semiHidden/>
    <w:unhideWhenUsed/>
    <w:rsid w:val="005225B2"/>
    <w:rPr>
      <w:rFonts w:ascii="Consolas" w:hAnsi="Consolas"/>
      <w:sz w:val="22"/>
      <w:szCs w:val="20"/>
    </w:rPr>
  </w:style>
  <w:style w:type="character" w:styleId="HTMLDefinition">
    <w:name w:val="HTML Definition"/>
    <w:basedOn w:val="DefaultParagraphFont"/>
    <w:uiPriority w:val="99"/>
    <w:semiHidden/>
    <w:unhideWhenUsed/>
    <w:rsid w:val="005225B2"/>
    <w:rPr>
      <w:i/>
      <w:iCs/>
    </w:rPr>
  </w:style>
  <w:style w:type="character" w:styleId="HTMLKeyboard">
    <w:name w:val="HTML Keyboard"/>
    <w:basedOn w:val="DefaultParagraphFont"/>
    <w:uiPriority w:val="99"/>
    <w:semiHidden/>
    <w:unhideWhenUsed/>
    <w:rsid w:val="005225B2"/>
    <w:rPr>
      <w:rFonts w:ascii="Consolas" w:hAnsi="Consolas"/>
      <w:sz w:val="22"/>
      <w:szCs w:val="20"/>
    </w:rPr>
  </w:style>
  <w:style w:type="paragraph" w:styleId="HTMLPreformatted">
    <w:name w:val="HTML Preformatted"/>
    <w:basedOn w:val="Normal"/>
    <w:link w:val="HTMLPreformattedChar"/>
    <w:uiPriority w:val="99"/>
    <w:semiHidden/>
    <w:unhideWhenUsed/>
    <w:rsid w:val="005225B2"/>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5225B2"/>
    <w:rPr>
      <w:rFonts w:ascii="Consolas" w:hAnsi="Consolas"/>
      <w:sz w:val="22"/>
      <w:szCs w:val="20"/>
    </w:rPr>
  </w:style>
  <w:style w:type="character" w:styleId="HTMLSample">
    <w:name w:val="HTML Sample"/>
    <w:basedOn w:val="DefaultParagraphFont"/>
    <w:uiPriority w:val="99"/>
    <w:semiHidden/>
    <w:unhideWhenUsed/>
    <w:rsid w:val="005225B2"/>
    <w:rPr>
      <w:rFonts w:ascii="Consolas" w:hAnsi="Consolas"/>
      <w:sz w:val="24"/>
      <w:szCs w:val="24"/>
    </w:rPr>
  </w:style>
  <w:style w:type="character" w:styleId="HTMLTypewriter">
    <w:name w:val="HTML Typewriter"/>
    <w:basedOn w:val="DefaultParagraphFont"/>
    <w:uiPriority w:val="99"/>
    <w:semiHidden/>
    <w:unhideWhenUsed/>
    <w:rsid w:val="005225B2"/>
    <w:rPr>
      <w:rFonts w:ascii="Consolas" w:hAnsi="Consolas"/>
      <w:sz w:val="22"/>
      <w:szCs w:val="20"/>
    </w:rPr>
  </w:style>
  <w:style w:type="character" w:styleId="HTMLVariable">
    <w:name w:val="HTML Variable"/>
    <w:basedOn w:val="DefaultParagraphFont"/>
    <w:uiPriority w:val="99"/>
    <w:semiHidden/>
    <w:unhideWhenUsed/>
    <w:rsid w:val="005225B2"/>
    <w:rPr>
      <w:i/>
      <w:iCs/>
    </w:rPr>
  </w:style>
  <w:style w:type="paragraph" w:styleId="Index1">
    <w:name w:val="index 1"/>
    <w:basedOn w:val="Normal"/>
    <w:next w:val="Normal"/>
    <w:autoRedefine/>
    <w:uiPriority w:val="99"/>
    <w:semiHidden/>
    <w:unhideWhenUsed/>
    <w:rsid w:val="005225B2"/>
    <w:pPr>
      <w:spacing w:after="0" w:line="240" w:lineRule="auto"/>
      <w:ind w:left="230" w:hanging="230"/>
    </w:pPr>
  </w:style>
  <w:style w:type="paragraph" w:styleId="Index2">
    <w:name w:val="index 2"/>
    <w:basedOn w:val="Normal"/>
    <w:next w:val="Normal"/>
    <w:autoRedefine/>
    <w:uiPriority w:val="99"/>
    <w:semiHidden/>
    <w:unhideWhenUsed/>
    <w:rsid w:val="005225B2"/>
    <w:pPr>
      <w:spacing w:after="0" w:line="240" w:lineRule="auto"/>
      <w:ind w:left="460" w:hanging="230"/>
    </w:pPr>
  </w:style>
  <w:style w:type="paragraph" w:styleId="Index3">
    <w:name w:val="index 3"/>
    <w:basedOn w:val="Normal"/>
    <w:next w:val="Normal"/>
    <w:autoRedefine/>
    <w:uiPriority w:val="99"/>
    <w:semiHidden/>
    <w:unhideWhenUsed/>
    <w:rsid w:val="005225B2"/>
    <w:pPr>
      <w:spacing w:after="0" w:line="240" w:lineRule="auto"/>
      <w:ind w:left="690" w:hanging="230"/>
    </w:pPr>
  </w:style>
  <w:style w:type="paragraph" w:styleId="Index4">
    <w:name w:val="index 4"/>
    <w:basedOn w:val="Normal"/>
    <w:next w:val="Normal"/>
    <w:autoRedefine/>
    <w:uiPriority w:val="99"/>
    <w:semiHidden/>
    <w:unhideWhenUsed/>
    <w:rsid w:val="005225B2"/>
    <w:pPr>
      <w:spacing w:after="0" w:line="240" w:lineRule="auto"/>
      <w:ind w:left="920" w:hanging="230"/>
    </w:pPr>
  </w:style>
  <w:style w:type="paragraph" w:styleId="Index5">
    <w:name w:val="index 5"/>
    <w:basedOn w:val="Normal"/>
    <w:next w:val="Normal"/>
    <w:autoRedefine/>
    <w:uiPriority w:val="99"/>
    <w:semiHidden/>
    <w:unhideWhenUsed/>
    <w:rsid w:val="005225B2"/>
    <w:pPr>
      <w:spacing w:after="0" w:line="240" w:lineRule="auto"/>
      <w:ind w:left="1150" w:hanging="230"/>
    </w:pPr>
  </w:style>
  <w:style w:type="paragraph" w:styleId="Index6">
    <w:name w:val="index 6"/>
    <w:basedOn w:val="Normal"/>
    <w:next w:val="Normal"/>
    <w:autoRedefine/>
    <w:uiPriority w:val="99"/>
    <w:semiHidden/>
    <w:unhideWhenUsed/>
    <w:rsid w:val="005225B2"/>
    <w:pPr>
      <w:spacing w:after="0" w:line="240" w:lineRule="auto"/>
      <w:ind w:left="1380" w:hanging="230"/>
    </w:pPr>
  </w:style>
  <w:style w:type="paragraph" w:styleId="Index7">
    <w:name w:val="index 7"/>
    <w:basedOn w:val="Normal"/>
    <w:next w:val="Normal"/>
    <w:autoRedefine/>
    <w:uiPriority w:val="99"/>
    <w:semiHidden/>
    <w:unhideWhenUsed/>
    <w:rsid w:val="005225B2"/>
    <w:pPr>
      <w:spacing w:after="0" w:line="240" w:lineRule="auto"/>
      <w:ind w:left="1610" w:hanging="230"/>
    </w:pPr>
  </w:style>
  <w:style w:type="paragraph" w:styleId="Index8">
    <w:name w:val="index 8"/>
    <w:basedOn w:val="Normal"/>
    <w:next w:val="Normal"/>
    <w:autoRedefine/>
    <w:uiPriority w:val="99"/>
    <w:semiHidden/>
    <w:unhideWhenUsed/>
    <w:rsid w:val="005225B2"/>
    <w:pPr>
      <w:spacing w:after="0" w:line="240" w:lineRule="auto"/>
      <w:ind w:left="1840" w:hanging="230"/>
    </w:pPr>
  </w:style>
  <w:style w:type="paragraph" w:styleId="Index9">
    <w:name w:val="index 9"/>
    <w:basedOn w:val="Normal"/>
    <w:next w:val="Normal"/>
    <w:autoRedefine/>
    <w:uiPriority w:val="99"/>
    <w:semiHidden/>
    <w:unhideWhenUsed/>
    <w:rsid w:val="005225B2"/>
    <w:pPr>
      <w:spacing w:after="0" w:line="240" w:lineRule="auto"/>
      <w:ind w:left="2070" w:hanging="230"/>
    </w:pPr>
  </w:style>
  <w:style w:type="paragraph" w:styleId="IndexHeading">
    <w:name w:val="index heading"/>
    <w:basedOn w:val="Normal"/>
    <w:next w:val="Index1"/>
    <w:uiPriority w:val="99"/>
    <w:semiHidden/>
    <w:unhideWhenUsed/>
    <w:rsid w:val="005225B2"/>
    <w:rPr>
      <w:rFonts w:asciiTheme="majorHAnsi" w:eastAsiaTheme="majorEastAsia" w:hAnsiTheme="majorHAnsi" w:cstheme="majorBidi"/>
      <w:b/>
      <w:bCs/>
    </w:rPr>
  </w:style>
  <w:style w:type="table" w:styleId="LightGrid">
    <w:name w:val="Light Grid"/>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LightGrid-Accent2">
    <w:name w:val="Light Grid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LightGrid-Accent3">
    <w:name w:val="Light Grid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LightGrid-Accent4">
    <w:name w:val="Light Grid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LightGrid-Accent5">
    <w:name w:val="Light Grid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LightGrid-Accent6">
    <w:name w:val="Light Grid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LightList">
    <w:name w:val="Light List"/>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LightList-Accent2">
    <w:name w:val="Light List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LightList-Accent3">
    <w:name w:val="Light List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LightList-Accent4">
    <w:name w:val="Light List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ghtList-Accent5">
    <w:name w:val="Light List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LightList-Accent6">
    <w:name w:val="Light List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LightShading">
    <w:name w:val="Light Shading"/>
    <w:basedOn w:val="TableNormal"/>
    <w:uiPriority w:val="40"/>
    <w:semiHidden/>
    <w:unhideWhenUsed/>
    <w:rsid w:val="005225B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41"/>
    <w:semiHidden/>
    <w:unhideWhenUsed/>
    <w:rsid w:val="005225B2"/>
    <w:pPr>
      <w:spacing w:after="0" w:line="240" w:lineRule="auto"/>
    </w:pPr>
    <w:rPr>
      <w:color w:val="548AB7" w:themeColor="accent1" w:themeShade="BF"/>
    </w:rPr>
    <w:tblPr>
      <w:tblStyleRowBandSize w:val="1"/>
      <w:tblStyleColBandSize w:val="1"/>
      <w:tblBorders>
        <w:top w:val="single" w:sz="8" w:space="0" w:color="94B6D2" w:themeColor="accent1"/>
        <w:bottom w:val="single" w:sz="8" w:space="0" w:color="94B6D2" w:themeColor="accent1"/>
      </w:tblBorders>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LightShading-Accent2">
    <w:name w:val="Light Shading Accent 2"/>
    <w:basedOn w:val="TableNormal"/>
    <w:uiPriority w:val="42"/>
    <w:semiHidden/>
    <w:unhideWhenUsed/>
    <w:rsid w:val="005225B2"/>
    <w:pPr>
      <w:spacing w:after="0" w:line="240" w:lineRule="auto"/>
    </w:pPr>
    <w:rPr>
      <w:color w:val="B85A22" w:themeColor="accent2" w:themeShade="BF"/>
    </w:rPr>
    <w:tblPr>
      <w:tblStyleRowBandSize w:val="1"/>
      <w:tblStyleColBandSize w:val="1"/>
      <w:tblBorders>
        <w:top w:val="single" w:sz="8" w:space="0" w:color="DD8047" w:themeColor="accent2"/>
        <w:bottom w:val="single" w:sz="8" w:space="0" w:color="DD8047" w:themeColor="accent2"/>
      </w:tblBorders>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LightShading-Accent3">
    <w:name w:val="Light Shading Accent 3"/>
    <w:basedOn w:val="TableNormal"/>
    <w:uiPriority w:val="43"/>
    <w:semiHidden/>
    <w:unhideWhenUsed/>
    <w:rsid w:val="005225B2"/>
    <w:pPr>
      <w:spacing w:after="0" w:line="240" w:lineRule="auto"/>
    </w:pPr>
    <w:rPr>
      <w:color w:val="80865A" w:themeColor="accent3" w:themeShade="BF"/>
    </w:rPr>
    <w:tblPr>
      <w:tblStyleRowBandSize w:val="1"/>
      <w:tblStyleColBandSize w:val="1"/>
      <w:tblBorders>
        <w:top w:val="single" w:sz="8" w:space="0" w:color="A5AB81" w:themeColor="accent3"/>
        <w:bottom w:val="single" w:sz="8" w:space="0" w:color="A5AB81" w:themeColor="accent3"/>
      </w:tblBorders>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LightShading-Accent4">
    <w:name w:val="Light Shading Accent 4"/>
    <w:basedOn w:val="TableNormal"/>
    <w:uiPriority w:val="44"/>
    <w:semiHidden/>
    <w:unhideWhenUsed/>
    <w:rsid w:val="005225B2"/>
    <w:pPr>
      <w:spacing w:after="0" w:line="240" w:lineRule="auto"/>
    </w:pPr>
    <w:rPr>
      <w:color w:val="BA8E2C" w:themeColor="accent4" w:themeShade="BF"/>
    </w:rPr>
    <w:tblPr>
      <w:tblStyleRowBandSize w:val="1"/>
      <w:tblStyleColBandSize w:val="1"/>
      <w:tblBorders>
        <w:top w:val="single" w:sz="8" w:space="0" w:color="D8B25C" w:themeColor="accent4"/>
        <w:bottom w:val="single" w:sz="8" w:space="0" w:color="D8B25C" w:themeColor="accent4"/>
      </w:tblBorders>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LightShading-Accent5">
    <w:name w:val="Light Shading Accent 5"/>
    <w:basedOn w:val="TableNormal"/>
    <w:uiPriority w:val="45"/>
    <w:semiHidden/>
    <w:unhideWhenUsed/>
    <w:rsid w:val="005225B2"/>
    <w:pPr>
      <w:spacing w:after="0" w:line="240" w:lineRule="auto"/>
    </w:pPr>
    <w:rPr>
      <w:color w:val="568278" w:themeColor="accent5" w:themeShade="BF"/>
    </w:rPr>
    <w:tblPr>
      <w:tblStyleRowBandSize w:val="1"/>
      <w:tblStyleColBandSize w:val="1"/>
      <w:tblBorders>
        <w:top w:val="single" w:sz="8" w:space="0" w:color="7BA79D" w:themeColor="accent5"/>
        <w:bottom w:val="single" w:sz="8" w:space="0" w:color="7BA79D" w:themeColor="accent5"/>
      </w:tblBorders>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LightShading-Accent6">
    <w:name w:val="Light Shading Accent 6"/>
    <w:basedOn w:val="TableNormal"/>
    <w:uiPriority w:val="46"/>
    <w:semiHidden/>
    <w:unhideWhenUsed/>
    <w:rsid w:val="005225B2"/>
    <w:pPr>
      <w:spacing w:after="0" w:line="240" w:lineRule="auto"/>
    </w:pPr>
    <w:rPr>
      <w:color w:val="716767" w:themeColor="accent6" w:themeShade="BF"/>
    </w:rPr>
    <w:tblPr>
      <w:tblStyleRowBandSize w:val="1"/>
      <w:tblStyleColBandSize w:val="1"/>
      <w:tblBorders>
        <w:top w:val="single" w:sz="8" w:space="0" w:color="968C8C" w:themeColor="accent6"/>
        <w:bottom w:val="single" w:sz="8" w:space="0" w:color="968C8C" w:themeColor="accent6"/>
      </w:tblBorders>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LineNumber">
    <w:name w:val="line number"/>
    <w:basedOn w:val="DefaultParagraphFont"/>
    <w:uiPriority w:val="99"/>
    <w:semiHidden/>
    <w:unhideWhenUsed/>
    <w:rsid w:val="005225B2"/>
  </w:style>
  <w:style w:type="paragraph" w:styleId="List3">
    <w:name w:val="List 3"/>
    <w:basedOn w:val="Normal"/>
    <w:uiPriority w:val="99"/>
    <w:semiHidden/>
    <w:unhideWhenUsed/>
    <w:rsid w:val="005225B2"/>
    <w:pPr>
      <w:ind w:left="1080" w:hanging="360"/>
      <w:contextualSpacing/>
    </w:pPr>
  </w:style>
  <w:style w:type="paragraph" w:styleId="List4">
    <w:name w:val="List 4"/>
    <w:basedOn w:val="Normal"/>
    <w:uiPriority w:val="99"/>
    <w:semiHidden/>
    <w:unhideWhenUsed/>
    <w:rsid w:val="005225B2"/>
    <w:pPr>
      <w:ind w:left="1440" w:hanging="360"/>
      <w:contextualSpacing/>
    </w:pPr>
  </w:style>
  <w:style w:type="paragraph" w:styleId="List5">
    <w:name w:val="List 5"/>
    <w:basedOn w:val="Normal"/>
    <w:uiPriority w:val="99"/>
    <w:semiHidden/>
    <w:unhideWhenUsed/>
    <w:rsid w:val="005225B2"/>
    <w:pPr>
      <w:ind w:left="1800" w:hanging="360"/>
      <w:contextualSpacing/>
    </w:pPr>
  </w:style>
  <w:style w:type="paragraph" w:styleId="ListContinue">
    <w:name w:val="List Continue"/>
    <w:basedOn w:val="Normal"/>
    <w:uiPriority w:val="99"/>
    <w:semiHidden/>
    <w:unhideWhenUsed/>
    <w:rsid w:val="005225B2"/>
    <w:pPr>
      <w:spacing w:after="120"/>
      <w:ind w:left="360"/>
      <w:contextualSpacing/>
    </w:pPr>
  </w:style>
  <w:style w:type="paragraph" w:styleId="ListContinue2">
    <w:name w:val="List Continue 2"/>
    <w:basedOn w:val="Normal"/>
    <w:uiPriority w:val="99"/>
    <w:semiHidden/>
    <w:unhideWhenUsed/>
    <w:rsid w:val="005225B2"/>
    <w:pPr>
      <w:spacing w:after="120"/>
      <w:ind w:left="720"/>
      <w:contextualSpacing/>
    </w:pPr>
  </w:style>
  <w:style w:type="paragraph" w:styleId="ListContinue3">
    <w:name w:val="List Continue 3"/>
    <w:basedOn w:val="Normal"/>
    <w:uiPriority w:val="99"/>
    <w:semiHidden/>
    <w:unhideWhenUsed/>
    <w:rsid w:val="005225B2"/>
    <w:pPr>
      <w:spacing w:after="120"/>
      <w:ind w:left="1080"/>
      <w:contextualSpacing/>
    </w:pPr>
  </w:style>
  <w:style w:type="paragraph" w:styleId="ListContinue4">
    <w:name w:val="List Continue 4"/>
    <w:basedOn w:val="Normal"/>
    <w:uiPriority w:val="99"/>
    <w:semiHidden/>
    <w:unhideWhenUsed/>
    <w:rsid w:val="005225B2"/>
    <w:pPr>
      <w:spacing w:after="120"/>
      <w:ind w:left="1440"/>
      <w:contextualSpacing/>
    </w:pPr>
  </w:style>
  <w:style w:type="paragraph" w:styleId="ListContinue5">
    <w:name w:val="List Continue 5"/>
    <w:basedOn w:val="Normal"/>
    <w:uiPriority w:val="99"/>
    <w:semiHidden/>
    <w:unhideWhenUsed/>
    <w:rsid w:val="005225B2"/>
    <w:pPr>
      <w:spacing w:after="120"/>
      <w:ind w:left="1800"/>
      <w:contextualSpacing/>
    </w:pPr>
  </w:style>
  <w:style w:type="paragraph" w:styleId="ListNumber">
    <w:name w:val="List Number"/>
    <w:basedOn w:val="Normal"/>
    <w:uiPriority w:val="99"/>
    <w:semiHidden/>
    <w:unhideWhenUsed/>
    <w:rsid w:val="005225B2"/>
    <w:pPr>
      <w:numPr>
        <w:numId w:val="24"/>
      </w:numPr>
      <w:contextualSpacing/>
    </w:pPr>
  </w:style>
  <w:style w:type="paragraph" w:styleId="ListNumber2">
    <w:name w:val="List Number 2"/>
    <w:basedOn w:val="Normal"/>
    <w:uiPriority w:val="99"/>
    <w:semiHidden/>
    <w:unhideWhenUsed/>
    <w:rsid w:val="005225B2"/>
    <w:pPr>
      <w:numPr>
        <w:numId w:val="25"/>
      </w:numPr>
      <w:contextualSpacing/>
    </w:pPr>
  </w:style>
  <w:style w:type="paragraph" w:styleId="ListNumber3">
    <w:name w:val="List Number 3"/>
    <w:basedOn w:val="Normal"/>
    <w:uiPriority w:val="99"/>
    <w:semiHidden/>
    <w:unhideWhenUsed/>
    <w:rsid w:val="005225B2"/>
    <w:pPr>
      <w:numPr>
        <w:numId w:val="26"/>
      </w:numPr>
      <w:contextualSpacing/>
    </w:pPr>
  </w:style>
  <w:style w:type="paragraph" w:styleId="ListNumber4">
    <w:name w:val="List Number 4"/>
    <w:basedOn w:val="Normal"/>
    <w:uiPriority w:val="99"/>
    <w:semiHidden/>
    <w:unhideWhenUsed/>
    <w:rsid w:val="005225B2"/>
    <w:pPr>
      <w:numPr>
        <w:numId w:val="27"/>
      </w:numPr>
      <w:contextualSpacing/>
    </w:pPr>
  </w:style>
  <w:style w:type="paragraph" w:styleId="ListNumber5">
    <w:name w:val="List Number 5"/>
    <w:basedOn w:val="Normal"/>
    <w:uiPriority w:val="99"/>
    <w:semiHidden/>
    <w:unhideWhenUsed/>
    <w:rsid w:val="005225B2"/>
    <w:pPr>
      <w:numPr>
        <w:numId w:val="28"/>
      </w:numPr>
      <w:contextualSpacing/>
    </w:pPr>
  </w:style>
  <w:style w:type="table" w:styleId="ListTable1Light">
    <w:name w:val="List Table 1 Light"/>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1Light-Accent3">
    <w:name w:val="List Table 1 Light Accent 3"/>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1Light-Accent4">
    <w:name w:val="List Table 1 Light Accent 4"/>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1Light-Accent5">
    <w:name w:val="List Table 1 Light Accent 5"/>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1Light-Accent6">
    <w:name w:val="List Table 1 Light Accent 6"/>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2">
    <w:name w:val="List Table 2"/>
    <w:basedOn w:val="TableNormal"/>
    <w:uiPriority w:val="47"/>
    <w:rsid w:val="005225B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225B2"/>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2-Accent2">
    <w:name w:val="List Table 2 Accent 2"/>
    <w:basedOn w:val="TableNormal"/>
    <w:uiPriority w:val="47"/>
    <w:rsid w:val="005225B2"/>
    <w:pPr>
      <w:spacing w:after="0" w:line="240" w:lineRule="auto"/>
    </w:pPr>
    <w:tblPr>
      <w:tblStyleRowBandSize w:val="1"/>
      <w:tblStyleColBandSize w:val="1"/>
      <w:tblBorders>
        <w:top w:val="single" w:sz="4" w:space="0" w:color="EAB290" w:themeColor="accent2" w:themeTint="99"/>
        <w:bottom w:val="single" w:sz="4" w:space="0" w:color="EAB290" w:themeColor="accent2" w:themeTint="99"/>
        <w:insideH w:val="single" w:sz="4" w:space="0" w:color="EAB2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2-Accent3">
    <w:name w:val="List Table 2 Accent 3"/>
    <w:basedOn w:val="TableNormal"/>
    <w:uiPriority w:val="47"/>
    <w:rsid w:val="005225B2"/>
    <w:pPr>
      <w:spacing w:after="0" w:line="240" w:lineRule="auto"/>
    </w:pPr>
    <w:tblPr>
      <w:tblStyleRowBandSize w:val="1"/>
      <w:tblStyleColBandSize w:val="1"/>
      <w:tblBorders>
        <w:top w:val="single" w:sz="4" w:space="0" w:color="C8CCB3" w:themeColor="accent3" w:themeTint="99"/>
        <w:bottom w:val="single" w:sz="4" w:space="0" w:color="C8CCB3" w:themeColor="accent3" w:themeTint="99"/>
        <w:insideH w:val="single" w:sz="4" w:space="0" w:color="C8CCB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2-Accent4">
    <w:name w:val="List Table 2 Accent 4"/>
    <w:basedOn w:val="TableNormal"/>
    <w:uiPriority w:val="47"/>
    <w:rsid w:val="005225B2"/>
    <w:pPr>
      <w:spacing w:after="0" w:line="240" w:lineRule="auto"/>
    </w:pPr>
    <w:tblPr>
      <w:tblStyleRowBandSize w:val="1"/>
      <w:tblStyleColBandSize w:val="1"/>
      <w:tblBorders>
        <w:top w:val="single" w:sz="4" w:space="0" w:color="E7D09D" w:themeColor="accent4" w:themeTint="99"/>
        <w:bottom w:val="single" w:sz="4" w:space="0" w:color="E7D09D" w:themeColor="accent4" w:themeTint="99"/>
        <w:insideH w:val="single" w:sz="4" w:space="0" w:color="E7D0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2-Accent5">
    <w:name w:val="List Table 2 Accent 5"/>
    <w:basedOn w:val="TableNormal"/>
    <w:uiPriority w:val="47"/>
    <w:rsid w:val="005225B2"/>
    <w:pPr>
      <w:spacing w:after="0" w:line="240" w:lineRule="auto"/>
    </w:pPr>
    <w:tblPr>
      <w:tblStyleRowBandSize w:val="1"/>
      <w:tblStyleColBandSize w:val="1"/>
      <w:tblBorders>
        <w:top w:val="single" w:sz="4" w:space="0" w:color="AFCAC4" w:themeColor="accent5" w:themeTint="99"/>
        <w:bottom w:val="single" w:sz="4" w:space="0" w:color="AFCAC4" w:themeColor="accent5" w:themeTint="99"/>
        <w:insideH w:val="single" w:sz="4" w:space="0" w:color="AFCAC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2-Accent6">
    <w:name w:val="List Table 2 Accent 6"/>
    <w:basedOn w:val="TableNormal"/>
    <w:uiPriority w:val="47"/>
    <w:rsid w:val="005225B2"/>
    <w:pPr>
      <w:spacing w:after="0" w:line="240" w:lineRule="auto"/>
    </w:pPr>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3">
    <w:name w:val="List Table 3"/>
    <w:basedOn w:val="TableNormal"/>
    <w:uiPriority w:val="48"/>
    <w:rsid w:val="005225B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225B2"/>
    <w:pPr>
      <w:spacing w:after="0" w:line="240" w:lineRule="auto"/>
    </w:pPr>
    <w:tblPr>
      <w:tblStyleRowBandSize w:val="1"/>
      <w:tblStyleColBandSize w:val="1"/>
      <w:tblBorders>
        <w:top w:val="single" w:sz="4" w:space="0" w:color="94B6D2" w:themeColor="accent1"/>
        <w:left w:val="single" w:sz="4" w:space="0" w:color="94B6D2" w:themeColor="accent1"/>
        <w:bottom w:val="single" w:sz="4" w:space="0" w:color="94B6D2" w:themeColor="accent1"/>
        <w:right w:val="single" w:sz="4" w:space="0" w:color="94B6D2" w:themeColor="accent1"/>
      </w:tblBorders>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styleId="ListTable3-Accent2">
    <w:name w:val="List Table 3 Accent 2"/>
    <w:basedOn w:val="TableNormal"/>
    <w:uiPriority w:val="48"/>
    <w:rsid w:val="005225B2"/>
    <w:pPr>
      <w:spacing w:after="0" w:line="240" w:lineRule="auto"/>
    </w:pPr>
    <w:tblPr>
      <w:tblStyleRowBandSize w:val="1"/>
      <w:tblStyleColBandSize w:val="1"/>
      <w:tblBorders>
        <w:top w:val="single" w:sz="4" w:space="0" w:color="DD8047" w:themeColor="accent2"/>
        <w:left w:val="single" w:sz="4" w:space="0" w:color="DD8047" w:themeColor="accent2"/>
        <w:bottom w:val="single" w:sz="4" w:space="0" w:color="DD8047" w:themeColor="accent2"/>
        <w:right w:val="single" w:sz="4" w:space="0" w:color="DD8047" w:themeColor="accent2"/>
      </w:tblBorders>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styleId="ListTable3-Accent3">
    <w:name w:val="List Table 3 Accent 3"/>
    <w:basedOn w:val="TableNormal"/>
    <w:uiPriority w:val="48"/>
    <w:rsid w:val="005225B2"/>
    <w:pPr>
      <w:spacing w:after="0" w:line="240" w:lineRule="auto"/>
    </w:pPr>
    <w:tblPr>
      <w:tblStyleRowBandSize w:val="1"/>
      <w:tblStyleColBandSize w:val="1"/>
      <w:tblBorders>
        <w:top w:val="single" w:sz="4" w:space="0" w:color="A5AB81" w:themeColor="accent3"/>
        <w:left w:val="single" w:sz="4" w:space="0" w:color="A5AB81" w:themeColor="accent3"/>
        <w:bottom w:val="single" w:sz="4" w:space="0" w:color="A5AB81" w:themeColor="accent3"/>
        <w:right w:val="single" w:sz="4" w:space="0" w:color="A5AB81" w:themeColor="accent3"/>
      </w:tblBorders>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styleId="ListTable3-Accent4">
    <w:name w:val="List Table 3 Accent 4"/>
    <w:basedOn w:val="TableNormal"/>
    <w:uiPriority w:val="48"/>
    <w:rsid w:val="005225B2"/>
    <w:pPr>
      <w:spacing w:after="0" w:line="240" w:lineRule="auto"/>
    </w:pPr>
    <w:tblPr>
      <w:tblStyleRowBandSize w:val="1"/>
      <w:tblStyleColBandSize w:val="1"/>
      <w:tblBorders>
        <w:top w:val="single" w:sz="4" w:space="0" w:color="D8B25C" w:themeColor="accent4"/>
        <w:left w:val="single" w:sz="4" w:space="0" w:color="D8B25C" w:themeColor="accent4"/>
        <w:bottom w:val="single" w:sz="4" w:space="0" w:color="D8B25C" w:themeColor="accent4"/>
        <w:right w:val="single" w:sz="4" w:space="0" w:color="D8B25C" w:themeColor="accent4"/>
      </w:tblBorders>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styleId="ListTable3-Accent5">
    <w:name w:val="List Table 3 Accent 5"/>
    <w:basedOn w:val="TableNormal"/>
    <w:uiPriority w:val="48"/>
    <w:rsid w:val="005225B2"/>
    <w:pPr>
      <w:spacing w:after="0" w:line="240" w:lineRule="auto"/>
    </w:pPr>
    <w:tblPr>
      <w:tblStyleRowBandSize w:val="1"/>
      <w:tblStyleColBandSize w:val="1"/>
      <w:tblBorders>
        <w:top w:val="single" w:sz="4" w:space="0" w:color="7BA79D" w:themeColor="accent5"/>
        <w:left w:val="single" w:sz="4" w:space="0" w:color="7BA79D" w:themeColor="accent5"/>
        <w:bottom w:val="single" w:sz="4" w:space="0" w:color="7BA79D" w:themeColor="accent5"/>
        <w:right w:val="single" w:sz="4" w:space="0" w:color="7BA79D" w:themeColor="accent5"/>
      </w:tblBorders>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styleId="ListTable3-Accent6">
    <w:name w:val="List Table 3 Accent 6"/>
    <w:basedOn w:val="TableNormal"/>
    <w:uiPriority w:val="48"/>
    <w:rsid w:val="005225B2"/>
    <w:pPr>
      <w:spacing w:after="0" w:line="240" w:lineRule="auto"/>
    </w:pPr>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ListTable4">
    <w:name w:val="List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4-Accent2">
    <w:name w:val="List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4-Accent3">
    <w:name w:val="List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4-Accent4">
    <w:name w:val="List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4-Accent5">
    <w:name w:val="List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4-Accent6">
    <w:name w:val="List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5Dark">
    <w:name w:val="List Table 5 Dark"/>
    <w:basedOn w:val="TableNormal"/>
    <w:uiPriority w:val="50"/>
    <w:rsid w:val="005225B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225B2"/>
    <w:pPr>
      <w:spacing w:after="0" w:line="240" w:lineRule="auto"/>
    </w:pPr>
    <w:rPr>
      <w:color w:val="FFFFFF" w:themeColor="background1"/>
    </w:rPr>
    <w:tblPr>
      <w:tblStyleRowBandSize w:val="1"/>
      <w:tblStyleColBandSize w:val="1"/>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225B2"/>
    <w:pPr>
      <w:spacing w:after="0" w:line="240" w:lineRule="auto"/>
    </w:pPr>
    <w:rPr>
      <w:color w:val="FFFFFF" w:themeColor="background1"/>
    </w:rPr>
    <w:tblPr>
      <w:tblStyleRowBandSize w:val="1"/>
      <w:tblStyleColBandSize w:val="1"/>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225B2"/>
    <w:pPr>
      <w:spacing w:after="0" w:line="240" w:lineRule="auto"/>
    </w:pPr>
    <w:rPr>
      <w:color w:val="FFFFFF" w:themeColor="background1"/>
    </w:rPr>
    <w:tblPr>
      <w:tblStyleRowBandSize w:val="1"/>
      <w:tblStyleColBandSize w:val="1"/>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225B2"/>
    <w:pPr>
      <w:spacing w:after="0" w:line="240" w:lineRule="auto"/>
    </w:pPr>
    <w:rPr>
      <w:color w:val="FFFFFF" w:themeColor="background1"/>
    </w:rPr>
    <w:tblPr>
      <w:tblStyleRowBandSize w:val="1"/>
      <w:tblStyleColBandSize w:val="1"/>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225B2"/>
    <w:pPr>
      <w:spacing w:after="0" w:line="240" w:lineRule="auto"/>
    </w:pPr>
    <w:rPr>
      <w:color w:val="FFFFFF" w:themeColor="background1"/>
    </w:rPr>
    <w:tblPr>
      <w:tblStyleRowBandSize w:val="1"/>
      <w:tblStyleColBandSize w:val="1"/>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225B2"/>
    <w:pPr>
      <w:spacing w:after="0" w:line="240" w:lineRule="auto"/>
    </w:pPr>
    <w:rPr>
      <w:color w:val="FFFFFF" w:themeColor="background1"/>
    </w:rPr>
    <w:tblPr>
      <w:tblStyleRowBandSize w:val="1"/>
      <w:tblStyleColBandSize w:val="1"/>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94B6D2" w:themeColor="accent1"/>
        <w:bottom w:val="single" w:sz="4" w:space="0" w:color="94B6D2" w:themeColor="accent1"/>
      </w:tblBorders>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6Colorful-Accent2">
    <w:name w:val="List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6Colorful-Accent3">
    <w:name w:val="List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6Colorful-Accent4">
    <w:name w:val="List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D8B25C" w:themeColor="accent4"/>
        <w:bottom w:val="single" w:sz="4" w:space="0" w:color="D8B25C" w:themeColor="accent4"/>
      </w:tblBorders>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6Colorful-Accent5">
    <w:name w:val="List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7BA79D" w:themeColor="accent5"/>
        <w:bottom w:val="single" w:sz="4" w:space="0" w:color="7BA79D" w:themeColor="accent5"/>
      </w:tblBorders>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6Colorful-Accent6">
    <w:name w:val="List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7Colorful">
    <w:name w:val="List Table 7 Colorful"/>
    <w:basedOn w:val="TableNormal"/>
    <w:uiPriority w:val="52"/>
    <w:rsid w:val="005225B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225B2"/>
    <w:pPr>
      <w:spacing w:after="0" w:line="240" w:lineRule="auto"/>
    </w:pPr>
    <w:rPr>
      <w:color w:val="548AB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225B2"/>
    <w:pPr>
      <w:spacing w:after="0" w:line="240" w:lineRule="auto"/>
    </w:pPr>
    <w:rPr>
      <w:color w:val="B85A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225B2"/>
    <w:pPr>
      <w:spacing w:after="0" w:line="240" w:lineRule="auto"/>
    </w:pPr>
    <w:rPr>
      <w:color w:val="8086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225B2"/>
    <w:pPr>
      <w:spacing w:after="0" w:line="240" w:lineRule="auto"/>
    </w:pPr>
    <w:rPr>
      <w:color w:val="BA8E2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225B2"/>
    <w:pPr>
      <w:spacing w:after="0" w:line="240" w:lineRule="auto"/>
    </w:pPr>
    <w:rPr>
      <w:color w:val="56827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225B2"/>
    <w:pPr>
      <w:spacing w:after="0" w:line="240" w:lineRule="auto"/>
    </w:pPr>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225B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5225B2"/>
    <w:rPr>
      <w:rFonts w:ascii="Consolas" w:hAnsi="Consolas"/>
      <w:sz w:val="22"/>
      <w:szCs w:val="20"/>
    </w:rPr>
  </w:style>
  <w:style w:type="table" w:styleId="MediumGrid1">
    <w:name w:val="Medium Grid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MediumGrid1-Accent2">
    <w:name w:val="Medium Grid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MediumGrid1-Accent3">
    <w:name w:val="Medium Grid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MediumGrid1-Accent4">
    <w:name w:val="Medium Grid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MediumGrid1-Accent5">
    <w:name w:val="Medium Grid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MediumGrid1-Accent6">
    <w:name w:val="Medium Grid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MediumGrid2">
    <w:name w:val="Medium Grid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MediumGrid3">
    <w:name w:val="Medium Grid 3"/>
    <w:basedOn w:val="TableNormal"/>
    <w:uiPriority w:val="40"/>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MediumGrid3-Accent2">
    <w:name w:val="Medium Grid 3 Accent 2"/>
    <w:basedOn w:val="TableNormal"/>
    <w:uiPriority w:val="42"/>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MediumGrid3-Accent3">
    <w:name w:val="Medium Grid 3 Accent 3"/>
    <w:basedOn w:val="TableNormal"/>
    <w:uiPriority w:val="43"/>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MediumGrid3-Accent4">
    <w:name w:val="Medium Grid 3 Accent 4"/>
    <w:basedOn w:val="TableNormal"/>
    <w:uiPriority w:val="44"/>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MediumGrid3-Accent5">
    <w:name w:val="Medium Grid 3 Accent 5"/>
    <w:basedOn w:val="TableNormal"/>
    <w:uiPriority w:val="45"/>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MediumGrid3-Accent6">
    <w:name w:val="Medium Grid 3 Accent 6"/>
    <w:basedOn w:val="TableNormal"/>
    <w:uiPriority w:val="46"/>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table" w:styleId="MediumList1">
    <w:name w:val="Medium List 1"/>
    <w:basedOn w:val="TableNormal"/>
    <w:uiPriority w:val="40"/>
    <w:semiHidden/>
    <w:unhideWhenUsed/>
    <w:rsid w:val="005225B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8" w:space="0" w:color="94B6D2" w:themeColor="accent1"/>
        <w:bottom w:val="single" w:sz="8" w:space="0" w:color="94B6D2" w:themeColor="accent1"/>
      </w:tblBorders>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MediumList1-Accent2">
    <w:name w:val="Medium List 1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8" w:space="0" w:color="DD8047" w:themeColor="accent2"/>
        <w:bottom w:val="single" w:sz="8" w:space="0" w:color="DD8047" w:themeColor="accent2"/>
      </w:tblBorders>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MediumList1-Accent3">
    <w:name w:val="Medium List 1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8" w:space="0" w:color="A5AB81" w:themeColor="accent3"/>
        <w:bottom w:val="single" w:sz="8" w:space="0" w:color="A5AB81" w:themeColor="accent3"/>
      </w:tblBorders>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MediumList1-Accent4">
    <w:name w:val="Medium List 1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8" w:space="0" w:color="D8B25C" w:themeColor="accent4"/>
        <w:bottom w:val="single" w:sz="8" w:space="0" w:color="D8B25C" w:themeColor="accent4"/>
      </w:tblBorders>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MediumList1-Accent5">
    <w:name w:val="Medium List 1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8" w:space="0" w:color="7BA79D" w:themeColor="accent5"/>
        <w:bottom w:val="single" w:sz="8" w:space="0" w:color="7BA79D" w:themeColor="accent5"/>
      </w:tblBorders>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MediumList1-Accent6">
    <w:name w:val="Medium List 1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8" w:space="0" w:color="968C8C" w:themeColor="accent6"/>
        <w:bottom w:val="single" w:sz="8" w:space="0" w:color="968C8C" w:themeColor="accent6"/>
      </w:tblBorders>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MediumList2">
    <w:name w:val="Medium List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40"/>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41"/>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225B2"/>
    <w:rPr>
      <w:color w:val="2B579A"/>
      <w:shd w:val="clear" w:color="auto" w:fill="E6E6E6"/>
    </w:rPr>
  </w:style>
  <w:style w:type="paragraph" w:styleId="MessageHeader">
    <w:name w:val="Message Header"/>
    <w:basedOn w:val="Normal"/>
    <w:link w:val="MessageHeaderChar"/>
    <w:uiPriority w:val="99"/>
    <w:semiHidden/>
    <w:unhideWhenUsed/>
    <w:rsid w:val="005225B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225B2"/>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225B2"/>
    <w:rPr>
      <w:rFonts w:ascii="Times New Roman" w:hAnsi="Times New Roman"/>
      <w:sz w:val="24"/>
      <w:szCs w:val="24"/>
    </w:rPr>
  </w:style>
  <w:style w:type="paragraph" w:styleId="NormalIndent">
    <w:name w:val="Normal Indent"/>
    <w:basedOn w:val="Normal"/>
    <w:uiPriority w:val="99"/>
    <w:semiHidden/>
    <w:unhideWhenUsed/>
    <w:rsid w:val="005225B2"/>
    <w:pPr>
      <w:ind w:left="720"/>
    </w:pPr>
  </w:style>
  <w:style w:type="paragraph" w:styleId="NoteHeading">
    <w:name w:val="Note Heading"/>
    <w:basedOn w:val="Normal"/>
    <w:next w:val="Normal"/>
    <w:link w:val="NoteHeadingChar"/>
    <w:uiPriority w:val="99"/>
    <w:semiHidden/>
    <w:unhideWhenUsed/>
    <w:rsid w:val="005225B2"/>
    <w:pPr>
      <w:spacing w:after="0" w:line="240" w:lineRule="auto"/>
    </w:pPr>
  </w:style>
  <w:style w:type="character" w:customStyle="1" w:styleId="NoteHeadingChar">
    <w:name w:val="Note Heading Char"/>
    <w:basedOn w:val="DefaultParagraphFont"/>
    <w:link w:val="NoteHeading"/>
    <w:uiPriority w:val="99"/>
    <w:semiHidden/>
    <w:rsid w:val="005225B2"/>
  </w:style>
  <w:style w:type="character" w:styleId="PageNumber">
    <w:name w:val="page number"/>
    <w:basedOn w:val="DefaultParagraphFont"/>
    <w:uiPriority w:val="99"/>
    <w:semiHidden/>
    <w:unhideWhenUsed/>
    <w:rsid w:val="005225B2"/>
  </w:style>
  <w:style w:type="table" w:styleId="PlainTable1">
    <w:name w:val="Plain Table 1"/>
    <w:basedOn w:val="TableNormal"/>
    <w:uiPriority w:val="41"/>
    <w:rsid w:val="005225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225B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225B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225B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225B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225B2"/>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5225B2"/>
    <w:rPr>
      <w:rFonts w:ascii="Consolas" w:hAnsi="Consolas"/>
      <w:sz w:val="22"/>
      <w:szCs w:val="21"/>
    </w:rPr>
  </w:style>
  <w:style w:type="paragraph" w:styleId="Salutation">
    <w:name w:val="Salutation"/>
    <w:basedOn w:val="Normal"/>
    <w:next w:val="Normal"/>
    <w:link w:val="SalutationChar"/>
    <w:uiPriority w:val="99"/>
    <w:semiHidden/>
    <w:unhideWhenUsed/>
    <w:rsid w:val="005225B2"/>
  </w:style>
  <w:style w:type="character" w:customStyle="1" w:styleId="SalutationChar">
    <w:name w:val="Salutation Char"/>
    <w:basedOn w:val="DefaultParagraphFont"/>
    <w:link w:val="Salutation"/>
    <w:uiPriority w:val="99"/>
    <w:semiHidden/>
    <w:rsid w:val="005225B2"/>
  </w:style>
  <w:style w:type="paragraph" w:styleId="Signature">
    <w:name w:val="Signature"/>
    <w:basedOn w:val="Normal"/>
    <w:link w:val="SignatureChar"/>
    <w:uiPriority w:val="99"/>
    <w:semiHidden/>
    <w:unhideWhenUsed/>
    <w:rsid w:val="005225B2"/>
    <w:pPr>
      <w:spacing w:after="0" w:line="240" w:lineRule="auto"/>
      <w:ind w:left="4320"/>
    </w:pPr>
  </w:style>
  <w:style w:type="character" w:customStyle="1" w:styleId="SignatureChar">
    <w:name w:val="Signature Char"/>
    <w:basedOn w:val="DefaultParagraphFont"/>
    <w:link w:val="Signature"/>
    <w:uiPriority w:val="99"/>
    <w:semiHidden/>
    <w:rsid w:val="005225B2"/>
  </w:style>
  <w:style w:type="character" w:styleId="SmartHyperlink">
    <w:name w:val="Smart Hyperlink"/>
    <w:basedOn w:val="DefaultParagraphFont"/>
    <w:uiPriority w:val="99"/>
    <w:semiHidden/>
    <w:unhideWhenUsed/>
    <w:rsid w:val="005225B2"/>
    <w:rPr>
      <w:u w:val="dotted"/>
    </w:rPr>
  </w:style>
  <w:style w:type="table" w:styleId="Table3Deffects1">
    <w:name w:val="Table 3D effects 1"/>
    <w:basedOn w:val="TableNormal"/>
    <w:uiPriority w:val="99"/>
    <w:semiHidden/>
    <w:unhideWhenUsed/>
    <w:rsid w:val="005225B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225B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225B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225B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225B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225B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225B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225B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225B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225B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225B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225B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225B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225B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225B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225B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225B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225B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225B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225B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5225B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225B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225B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225B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uiPriority w:val="99"/>
    <w:semiHidden/>
    <w:unhideWhenUsed/>
    <w:rsid w:val="005225B2"/>
    <w:pPr>
      <w:spacing w:after="0"/>
    </w:pPr>
  </w:style>
  <w:style w:type="table" w:styleId="TableProfessional">
    <w:name w:val="Table Professional"/>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225B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225B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225B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225B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22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225B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225B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225B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225B2"/>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177883"/>
    <w:pPr>
      <w:keepNext/>
      <w:keepLines/>
      <w:outlineLvl w:val="9"/>
    </w:pPr>
    <w:rPr>
      <w:rFonts w:eastAsiaTheme="majorEastAsia" w:cstheme="majorBidi"/>
    </w:rPr>
  </w:style>
  <w:style w:type="character" w:styleId="UnresolvedMention">
    <w:name w:val="Unresolved Mention"/>
    <w:basedOn w:val="DefaultParagraphFont"/>
    <w:uiPriority w:val="99"/>
    <w:semiHidden/>
    <w:unhideWhenUsed/>
    <w:rsid w:val="005225B2"/>
    <w:rPr>
      <w:color w:val="808080"/>
      <w:shd w:val="clear" w:color="auto" w:fill="E6E6E6"/>
    </w:rPr>
  </w:style>
  <w:style w:type="character" w:styleId="BookTitle">
    <w:name w:val="Book Title"/>
    <w:basedOn w:val="DefaultParagraphFont"/>
    <w:uiPriority w:val="33"/>
    <w:semiHidden/>
    <w:unhideWhenUsed/>
    <w:qFormat/>
    <w:rsid w:val="00431B47"/>
    <w:rPr>
      <w:b/>
      <w:bCs/>
      <w:i/>
      <w:iCs/>
      <w:spacing w:val="0"/>
    </w:rPr>
  </w:style>
  <w:style w:type="character" w:styleId="IntenseEmphasis">
    <w:name w:val="Intense Emphasis"/>
    <w:basedOn w:val="DefaultParagraphFont"/>
    <w:uiPriority w:val="21"/>
    <w:semiHidden/>
    <w:unhideWhenUsed/>
    <w:qFormat/>
    <w:rsid w:val="00653C00"/>
    <w:rPr>
      <w:i/>
      <w:iCs/>
      <w:color w:val="355D7E" w:themeColor="accent1" w:themeShade="80"/>
    </w:rPr>
  </w:style>
  <w:style w:type="character" w:styleId="IntenseReference">
    <w:name w:val="Intense Reference"/>
    <w:basedOn w:val="DefaultParagraphFont"/>
    <w:uiPriority w:val="32"/>
    <w:semiHidden/>
    <w:unhideWhenUsed/>
    <w:qFormat/>
    <w:rsid w:val="00431B47"/>
    <w:rPr>
      <w:b/>
      <w:bCs/>
      <w:caps w:val="0"/>
      <w:smallCaps/>
      <w:color w:val="355D7E" w:themeColor="accent1" w:themeShade="80"/>
      <w:spacing w:val="0"/>
    </w:rPr>
  </w:style>
  <w:style w:type="paragraph" w:styleId="Caption">
    <w:name w:val="caption"/>
    <w:basedOn w:val="Normal"/>
    <w:next w:val="Normal"/>
    <w:uiPriority w:val="35"/>
    <w:unhideWhenUsed/>
    <w:qFormat/>
    <w:rsid w:val="007D052D"/>
    <w:pPr>
      <w:spacing w:line="240" w:lineRule="auto"/>
    </w:pPr>
    <w:rPr>
      <w:i/>
      <w:iCs/>
      <w:color w:val="775F55" w:themeColor="text2"/>
      <w:sz w:val="22"/>
      <w:szCs w:val="18"/>
    </w:rPr>
  </w:style>
  <w:style w:type="character" w:styleId="Emphasis">
    <w:name w:val="Emphasis"/>
    <w:basedOn w:val="DefaultParagraphFont"/>
    <w:uiPriority w:val="20"/>
    <w:semiHidden/>
    <w:unhideWhenUsed/>
    <w:qFormat/>
    <w:rsid w:val="007D052D"/>
    <w:rPr>
      <w:i/>
      <w:iCs/>
    </w:rPr>
  </w:style>
  <w:style w:type="paragraph" w:styleId="ListBullet">
    <w:name w:val="List Bullet"/>
    <w:basedOn w:val="Normal"/>
    <w:uiPriority w:val="36"/>
    <w:semiHidden/>
    <w:unhideWhenUsed/>
    <w:qFormat/>
    <w:rsid w:val="007D052D"/>
    <w:pPr>
      <w:numPr>
        <w:numId w:val="1"/>
      </w:numPr>
      <w:contextualSpacing/>
    </w:pPr>
  </w:style>
  <w:style w:type="paragraph" w:styleId="ListBullet2">
    <w:name w:val="List Bullet 2"/>
    <w:basedOn w:val="Normal"/>
    <w:uiPriority w:val="36"/>
    <w:semiHidden/>
    <w:unhideWhenUsed/>
    <w:qFormat/>
    <w:rsid w:val="007D052D"/>
    <w:pPr>
      <w:numPr>
        <w:numId w:val="3"/>
      </w:numPr>
      <w:contextualSpacing/>
    </w:pPr>
  </w:style>
  <w:style w:type="paragraph" w:styleId="ListBullet3">
    <w:name w:val="List Bullet 3"/>
    <w:basedOn w:val="Normal"/>
    <w:uiPriority w:val="36"/>
    <w:semiHidden/>
    <w:unhideWhenUsed/>
    <w:qFormat/>
    <w:rsid w:val="007D052D"/>
    <w:pPr>
      <w:numPr>
        <w:numId w:val="5"/>
      </w:numPr>
      <w:contextualSpacing/>
    </w:pPr>
  </w:style>
  <w:style w:type="paragraph" w:styleId="ListBullet4">
    <w:name w:val="List Bullet 4"/>
    <w:basedOn w:val="Normal"/>
    <w:uiPriority w:val="36"/>
    <w:semiHidden/>
    <w:unhideWhenUsed/>
    <w:qFormat/>
    <w:rsid w:val="007D052D"/>
    <w:pPr>
      <w:numPr>
        <w:numId w:val="7"/>
      </w:numPr>
      <w:contextualSpacing/>
    </w:pPr>
  </w:style>
  <w:style w:type="paragraph" w:styleId="ListBullet5">
    <w:name w:val="List Bullet 5"/>
    <w:basedOn w:val="Normal"/>
    <w:uiPriority w:val="36"/>
    <w:semiHidden/>
    <w:unhideWhenUsed/>
    <w:qFormat/>
    <w:rsid w:val="007D052D"/>
    <w:pPr>
      <w:numPr>
        <w:numId w:val="9"/>
      </w:numPr>
      <w:contextualSpacing/>
    </w:pPr>
  </w:style>
  <w:style w:type="paragraph" w:styleId="ListParagraph">
    <w:name w:val="List Paragraph"/>
    <w:basedOn w:val="Normal"/>
    <w:uiPriority w:val="34"/>
    <w:unhideWhenUsed/>
    <w:qFormat/>
    <w:rsid w:val="007D052D"/>
    <w:pPr>
      <w:ind w:left="720"/>
      <w:contextualSpacing/>
    </w:pPr>
  </w:style>
  <w:style w:type="paragraph" w:styleId="NoSpacing">
    <w:name w:val="No Spacing"/>
    <w:link w:val="NoSpacingChar"/>
    <w:uiPriority w:val="1"/>
    <w:unhideWhenUsed/>
    <w:qFormat/>
    <w:rsid w:val="007D052D"/>
    <w:pPr>
      <w:spacing w:after="0" w:line="240" w:lineRule="auto"/>
    </w:pPr>
  </w:style>
  <w:style w:type="character" w:styleId="PlaceholderText">
    <w:name w:val="Placeholder Text"/>
    <w:basedOn w:val="DefaultParagraphFont"/>
    <w:uiPriority w:val="99"/>
    <w:semiHidden/>
    <w:rsid w:val="008662AD"/>
    <w:rPr>
      <w:color w:val="595959" w:themeColor="text1" w:themeTint="A6"/>
    </w:rPr>
  </w:style>
  <w:style w:type="paragraph" w:styleId="Quote">
    <w:name w:val="Quote"/>
    <w:basedOn w:val="Normal"/>
    <w:next w:val="Normal"/>
    <w:link w:val="QuoteChar"/>
    <w:uiPriority w:val="29"/>
    <w:semiHidden/>
    <w:unhideWhenUsed/>
    <w:qFormat/>
    <w:rsid w:val="00431B4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31B47"/>
    <w:rPr>
      <w:i/>
      <w:iCs/>
      <w:color w:val="404040" w:themeColor="text1" w:themeTint="BF"/>
    </w:rPr>
  </w:style>
  <w:style w:type="character" w:styleId="Strong">
    <w:name w:val="Strong"/>
    <w:basedOn w:val="DefaultParagraphFont"/>
    <w:uiPriority w:val="22"/>
    <w:semiHidden/>
    <w:unhideWhenUsed/>
    <w:qFormat/>
    <w:rsid w:val="007D052D"/>
    <w:rPr>
      <w:b/>
      <w:bCs/>
    </w:rPr>
  </w:style>
  <w:style w:type="character" w:styleId="SubtleEmphasis">
    <w:name w:val="Subtle Emphasis"/>
    <w:basedOn w:val="DefaultParagraphFont"/>
    <w:uiPriority w:val="19"/>
    <w:semiHidden/>
    <w:unhideWhenUsed/>
    <w:qFormat/>
    <w:rsid w:val="007D052D"/>
    <w:rPr>
      <w:i/>
      <w:iCs/>
      <w:color w:val="404040" w:themeColor="text1" w:themeTint="BF"/>
    </w:rPr>
  </w:style>
  <w:style w:type="character" w:styleId="SubtleReference">
    <w:name w:val="Subtle Reference"/>
    <w:basedOn w:val="DefaultParagraphFont"/>
    <w:uiPriority w:val="31"/>
    <w:semiHidden/>
    <w:unhideWhenUsed/>
    <w:qFormat/>
    <w:rsid w:val="007D052D"/>
    <w:rPr>
      <w:smallCaps/>
      <w:color w:val="5A5A5A" w:themeColor="text1" w:themeTint="A5"/>
    </w:rPr>
  </w:style>
  <w:style w:type="character" w:customStyle="1" w:styleId="NoSpacingChar">
    <w:name w:val="No Spacing Char"/>
    <w:basedOn w:val="DefaultParagraphFont"/>
    <w:link w:val="NoSpacing"/>
    <w:uiPriority w:val="1"/>
    <w:rsid w:val="00E15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iman\AppData\Roaming\Microsoft\Templates\Business%20report%20(Media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2098659788"/>
        <w:category>
          <w:name w:val="General"/>
          <w:gallery w:val="placeholder"/>
        </w:category>
        <w:types>
          <w:type w:val="bbPlcHdr"/>
        </w:types>
        <w:behaviors>
          <w:behavior w:val="content"/>
        </w:behaviors>
        <w:guid w:val="{42CCA489-1565-44B5-85C6-D3C7B348F0BB}"/>
      </w:docPartPr>
      <w:docPartBody>
        <w:p w:rsidR="00C27194" w:rsidRDefault="005D25DB">
          <w:r w:rsidRPr="008056C5">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2AC7EDFE" w:usb2="00000012" w:usb3="00000000" w:csb0="0002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5DB"/>
    <w:rsid w:val="00451C38"/>
    <w:rsid w:val="004D1700"/>
    <w:rsid w:val="005D25DB"/>
    <w:rsid w:val="00C271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spacing w:after="200" w:line="240" w:lineRule="auto"/>
      <w:contextualSpacing/>
      <w:outlineLvl w:val="0"/>
    </w:pPr>
    <w:rPr>
      <w:rFonts w:asciiTheme="majorHAnsi" w:eastAsiaTheme="minorHAnsi" w:hAnsiTheme="majorHAnsi" w:cs="Times New Roman"/>
      <w:caps/>
      <w:color w:val="44546A" w:themeColor="text2"/>
      <w:kern w:val="24"/>
      <w:sz w:val="32"/>
      <w:szCs w:val="32"/>
      <w:lang w:val="en-US"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635E2A53324844A7A859BE46EA4031">
    <w:name w:val="7F635E2A53324844A7A859BE46EA4031"/>
  </w:style>
  <w:style w:type="paragraph" w:styleId="Date">
    <w:name w:val="Date"/>
    <w:basedOn w:val="Normal"/>
    <w:link w:val="DateChar"/>
    <w:uiPriority w:val="2"/>
    <w:qFormat/>
    <w:pPr>
      <w:spacing w:after="0" w:line="276" w:lineRule="auto"/>
      <w:jc w:val="center"/>
    </w:pPr>
    <w:rPr>
      <w:rFonts w:eastAsiaTheme="minorHAnsi" w:cs="Times New Roman"/>
      <w:color w:val="FFFFFF" w:themeColor="background1"/>
      <w:kern w:val="24"/>
      <w:sz w:val="32"/>
      <w:szCs w:val="23"/>
      <w:lang w:val="en-US" w:eastAsia="en-US"/>
      <w14:ligatures w14:val="standardContextual"/>
    </w:rPr>
  </w:style>
  <w:style w:type="character" w:customStyle="1" w:styleId="DateChar">
    <w:name w:val="Date Char"/>
    <w:basedOn w:val="DefaultParagraphFont"/>
    <w:link w:val="Date"/>
    <w:uiPriority w:val="2"/>
    <w:rPr>
      <w:rFonts w:eastAsiaTheme="minorHAnsi" w:cs="Times New Roman"/>
      <w:color w:val="FFFFFF" w:themeColor="background1"/>
      <w:kern w:val="24"/>
      <w:sz w:val="32"/>
      <w:szCs w:val="23"/>
      <w:lang w:val="en-US" w:eastAsia="en-US"/>
      <w14:ligatures w14:val="standardContextual"/>
    </w:rPr>
  </w:style>
  <w:style w:type="paragraph" w:customStyle="1" w:styleId="9E47A6D9E80C46AFA1B13F6D87B5DADB">
    <w:name w:val="9E47A6D9E80C46AFA1B13F6D87B5DADB"/>
  </w:style>
  <w:style w:type="paragraph" w:customStyle="1" w:styleId="9E0C88A5F54543169B52DFEDA945A551">
    <w:name w:val="9E0C88A5F54543169B52DFEDA945A551"/>
  </w:style>
  <w:style w:type="paragraph" w:customStyle="1" w:styleId="10FF3C4E1C704742907AD17068AD5E99">
    <w:name w:val="10FF3C4E1C704742907AD17068AD5E99"/>
  </w:style>
  <w:style w:type="paragraph" w:customStyle="1" w:styleId="0675D37C74524DDBA8E7BAD78F9E3A2B">
    <w:name w:val="0675D37C74524DDBA8E7BAD78F9E3A2B"/>
  </w:style>
  <w:style w:type="paragraph" w:customStyle="1" w:styleId="20264CAC73C940D49FC8F556C3EA9720">
    <w:name w:val="20264CAC73C940D49FC8F556C3EA9720"/>
  </w:style>
  <w:style w:type="character" w:customStyle="1" w:styleId="Heading1Char">
    <w:name w:val="Heading 1 Char"/>
    <w:basedOn w:val="DefaultParagraphFont"/>
    <w:link w:val="Heading1"/>
    <w:uiPriority w:val="9"/>
    <w:rPr>
      <w:rFonts w:asciiTheme="majorHAnsi" w:eastAsiaTheme="minorHAnsi" w:hAnsiTheme="majorHAnsi" w:cs="Times New Roman"/>
      <w:caps/>
      <w:color w:val="44546A" w:themeColor="text2"/>
      <w:kern w:val="24"/>
      <w:sz w:val="32"/>
      <w:szCs w:val="32"/>
      <w:lang w:val="en-US" w:eastAsia="en-US"/>
      <w14:ligatures w14:val="standardContextual"/>
    </w:rPr>
  </w:style>
  <w:style w:type="paragraph" w:customStyle="1" w:styleId="18C7C251BB224728B7FD2B2F3D858D0C">
    <w:name w:val="18C7C251BB224728B7FD2B2F3D858D0C"/>
  </w:style>
  <w:style w:type="paragraph" w:customStyle="1" w:styleId="3BE317C7D3984D0F829E0F45101EE249">
    <w:name w:val="3BE317C7D3984D0F829E0F45101EE249"/>
  </w:style>
  <w:style w:type="paragraph" w:customStyle="1" w:styleId="A3892E884D054996B109A37FE7FF94CA">
    <w:name w:val="A3892E884D054996B109A37FE7FF94CA"/>
  </w:style>
  <w:style w:type="paragraph" w:customStyle="1" w:styleId="5BBDBF023224441D942671D811818CFA">
    <w:name w:val="5BBDBF023224441D942671D811818CFA"/>
  </w:style>
  <w:style w:type="paragraph" w:customStyle="1" w:styleId="3EBA171F372A4686902A9485E8BF4550">
    <w:name w:val="3EBA171F372A4686902A9485E8BF4550"/>
  </w:style>
  <w:style w:type="paragraph" w:customStyle="1" w:styleId="2F1BFB99781542329847DF7E61FB6180">
    <w:name w:val="2F1BFB99781542329847DF7E61FB6180"/>
  </w:style>
  <w:style w:type="paragraph" w:customStyle="1" w:styleId="3812828810E9483699CD6A1A93E9A37A">
    <w:name w:val="3812828810E9483699CD6A1A93E9A37A"/>
  </w:style>
  <w:style w:type="paragraph" w:customStyle="1" w:styleId="92BF422C14E6405D98B31E99D66CE995">
    <w:name w:val="92BF422C14E6405D98B31E99D66CE995"/>
  </w:style>
  <w:style w:type="paragraph" w:customStyle="1" w:styleId="6BCD8651CEAB4FF9B675DFE3DA29D3FC">
    <w:name w:val="6BCD8651CEAB4FF9B675DFE3DA29D3FC"/>
  </w:style>
  <w:style w:type="paragraph" w:customStyle="1" w:styleId="8057B18240BA4CEBA7D793512F14D6BD">
    <w:name w:val="8057B18240BA4CEBA7D793512F14D6BD"/>
  </w:style>
  <w:style w:type="character" w:styleId="PlaceholderText">
    <w:name w:val="Placeholder Text"/>
    <w:basedOn w:val="DefaultParagraphFont"/>
    <w:uiPriority w:val="99"/>
    <w:semiHidden/>
    <w:rsid w:val="005D25DB"/>
    <w:rPr>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67019-F687-45A2-918B-73924D0D28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DAB33B-A2A8-4F91-A156-7431C01F17E5}">
  <ds:schemaRefs>
    <ds:schemaRef ds:uri="http://schemas.microsoft.com/sharepoint/v3/contenttype/forms"/>
  </ds:schemaRefs>
</ds:datastoreItem>
</file>

<file path=customXml/itemProps3.xml><?xml version="1.0" encoding="utf-8"?>
<ds:datastoreItem xmlns:ds="http://schemas.openxmlformats.org/officeDocument/2006/customXml" ds:itemID="{B4FD70F4-3D7E-4CBE-B294-4E7E752EA096}">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74612742-2226-44A1-8602-59B1F2B36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(Median theme)</Template>
  <TotalTime>0</TotalTime>
  <Pages>9</Pages>
  <Words>1752</Words>
  <Characters>9988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COMP 3948 Predictive Analytics 
Assignment 2</vt:lpstr>
    </vt:vector>
  </TitlesOfParts>
  <Company/>
  <LinksUpToDate>false</LinksUpToDate>
  <CharactersWithSpaces>11717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3948 Predictive Analytics 
Assignment 2</dc:title>
  <dc:subject>Aiman Ismail, A01052971, Set U</dc:subject>
  <dc:creator/>
  <cp:lastModifiedBy/>
  <cp:revision>1</cp:revision>
  <dcterms:created xsi:type="dcterms:W3CDTF">2020-02-14T10:59:00Z</dcterms:created>
  <dcterms:modified xsi:type="dcterms:W3CDTF">2020-03-20T09:03:00Z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