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b w:val="0"/>
          <w:bCs w:val="0"/>
          <w:color w:val="auto"/>
          <w:sz w:val="24"/>
          <w:szCs w:val="24"/>
          <w:lang w:val="en-CA"/>
        </w:rPr>
        <w:id w:val="1174529547"/>
        <w:docPartObj>
          <w:docPartGallery w:val="Table of Contents"/>
          <w:docPartUnique/>
        </w:docPartObj>
      </w:sdtPr>
      <w:sdtEndPr>
        <w:rPr>
          <w:noProof/>
        </w:rPr>
      </w:sdtEndPr>
      <w:sdtContent>
        <w:p w14:paraId="750E828F" w14:textId="40D769C1" w:rsidR="002912D5" w:rsidRDefault="002912D5">
          <w:pPr>
            <w:pStyle w:val="TOCHeading"/>
          </w:pPr>
          <w:r>
            <w:t>Table of Contents</w:t>
          </w:r>
        </w:p>
        <w:p w14:paraId="5A7F2B41" w14:textId="0931EC91" w:rsidR="003A483E" w:rsidRDefault="002912D5">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30057879" w:history="1">
            <w:r w:rsidR="003A483E" w:rsidRPr="009A3E82">
              <w:rPr>
                <w:rStyle w:val="Hyperlink"/>
                <w:noProof/>
                <w:lang w:val="en-US"/>
              </w:rPr>
              <w:t>Least Squares Regression</w:t>
            </w:r>
            <w:r w:rsidR="003A483E">
              <w:rPr>
                <w:noProof/>
                <w:webHidden/>
              </w:rPr>
              <w:tab/>
            </w:r>
            <w:r w:rsidR="003A483E">
              <w:rPr>
                <w:noProof/>
                <w:webHidden/>
              </w:rPr>
              <w:fldChar w:fldCharType="begin"/>
            </w:r>
            <w:r w:rsidR="003A483E">
              <w:rPr>
                <w:noProof/>
                <w:webHidden/>
              </w:rPr>
              <w:instrText xml:space="preserve"> PAGEREF _Toc30057879 \h </w:instrText>
            </w:r>
            <w:r w:rsidR="003A483E">
              <w:rPr>
                <w:noProof/>
                <w:webHidden/>
              </w:rPr>
            </w:r>
            <w:r w:rsidR="003A483E">
              <w:rPr>
                <w:noProof/>
                <w:webHidden/>
              </w:rPr>
              <w:fldChar w:fldCharType="separate"/>
            </w:r>
            <w:r w:rsidR="003A483E">
              <w:rPr>
                <w:noProof/>
                <w:webHidden/>
              </w:rPr>
              <w:t>1</w:t>
            </w:r>
            <w:r w:rsidR="003A483E">
              <w:rPr>
                <w:noProof/>
                <w:webHidden/>
              </w:rPr>
              <w:fldChar w:fldCharType="end"/>
            </w:r>
          </w:hyperlink>
        </w:p>
        <w:p w14:paraId="5BAB394C" w14:textId="0785E42D" w:rsidR="003A483E" w:rsidRDefault="00574E25">
          <w:pPr>
            <w:pStyle w:val="TOC3"/>
            <w:tabs>
              <w:tab w:val="right" w:leader="dot" w:pos="9350"/>
            </w:tabs>
            <w:rPr>
              <w:rFonts w:eastAsiaTheme="minorEastAsia" w:cstheme="minorBidi"/>
              <w:noProof/>
              <w:sz w:val="24"/>
              <w:szCs w:val="24"/>
            </w:rPr>
          </w:pPr>
          <w:hyperlink w:anchor="_Toc30057880" w:history="1">
            <w:r w:rsidR="003A483E" w:rsidRPr="009A3E82">
              <w:rPr>
                <w:rStyle w:val="Hyperlink"/>
                <w:noProof/>
              </w:rPr>
              <w:t>Slope and Intercept</w:t>
            </w:r>
            <w:r w:rsidR="003A483E">
              <w:rPr>
                <w:noProof/>
                <w:webHidden/>
              </w:rPr>
              <w:tab/>
            </w:r>
            <w:r w:rsidR="003A483E">
              <w:rPr>
                <w:noProof/>
                <w:webHidden/>
              </w:rPr>
              <w:fldChar w:fldCharType="begin"/>
            </w:r>
            <w:r w:rsidR="003A483E">
              <w:rPr>
                <w:noProof/>
                <w:webHidden/>
              </w:rPr>
              <w:instrText xml:space="preserve"> PAGEREF _Toc30057880 \h </w:instrText>
            </w:r>
            <w:r w:rsidR="003A483E">
              <w:rPr>
                <w:noProof/>
                <w:webHidden/>
              </w:rPr>
            </w:r>
            <w:r w:rsidR="003A483E">
              <w:rPr>
                <w:noProof/>
                <w:webHidden/>
              </w:rPr>
              <w:fldChar w:fldCharType="separate"/>
            </w:r>
            <w:r w:rsidR="003A483E">
              <w:rPr>
                <w:noProof/>
                <w:webHidden/>
              </w:rPr>
              <w:t>1</w:t>
            </w:r>
            <w:r w:rsidR="003A483E">
              <w:rPr>
                <w:noProof/>
                <w:webHidden/>
              </w:rPr>
              <w:fldChar w:fldCharType="end"/>
            </w:r>
          </w:hyperlink>
        </w:p>
        <w:p w14:paraId="52C20CE6" w14:textId="3D72A226" w:rsidR="003A483E" w:rsidRDefault="00574E25">
          <w:pPr>
            <w:pStyle w:val="TOC3"/>
            <w:tabs>
              <w:tab w:val="right" w:leader="dot" w:pos="9350"/>
            </w:tabs>
            <w:rPr>
              <w:rFonts w:eastAsiaTheme="minorEastAsia" w:cstheme="minorBidi"/>
              <w:noProof/>
              <w:sz w:val="24"/>
              <w:szCs w:val="24"/>
            </w:rPr>
          </w:pPr>
          <w:hyperlink w:anchor="_Toc30057881" w:history="1">
            <w:r w:rsidR="003A483E" w:rsidRPr="009A3E82">
              <w:rPr>
                <w:rStyle w:val="Hyperlink"/>
                <w:noProof/>
              </w:rPr>
              <w:t>Assumptions of Least Squares Regression</w:t>
            </w:r>
            <w:r w:rsidR="003A483E">
              <w:rPr>
                <w:noProof/>
                <w:webHidden/>
              </w:rPr>
              <w:tab/>
            </w:r>
            <w:r w:rsidR="003A483E">
              <w:rPr>
                <w:noProof/>
                <w:webHidden/>
              </w:rPr>
              <w:fldChar w:fldCharType="begin"/>
            </w:r>
            <w:r w:rsidR="003A483E">
              <w:rPr>
                <w:noProof/>
                <w:webHidden/>
              </w:rPr>
              <w:instrText xml:space="preserve"> PAGEREF _Toc30057881 \h </w:instrText>
            </w:r>
            <w:r w:rsidR="003A483E">
              <w:rPr>
                <w:noProof/>
                <w:webHidden/>
              </w:rPr>
            </w:r>
            <w:r w:rsidR="003A483E">
              <w:rPr>
                <w:noProof/>
                <w:webHidden/>
              </w:rPr>
              <w:fldChar w:fldCharType="separate"/>
            </w:r>
            <w:r w:rsidR="003A483E">
              <w:rPr>
                <w:noProof/>
                <w:webHidden/>
              </w:rPr>
              <w:t>1</w:t>
            </w:r>
            <w:r w:rsidR="003A483E">
              <w:rPr>
                <w:noProof/>
                <w:webHidden/>
              </w:rPr>
              <w:fldChar w:fldCharType="end"/>
            </w:r>
          </w:hyperlink>
        </w:p>
        <w:p w14:paraId="7975A9CB" w14:textId="630BB791" w:rsidR="003A483E" w:rsidRDefault="00574E25">
          <w:pPr>
            <w:pStyle w:val="TOC3"/>
            <w:tabs>
              <w:tab w:val="right" w:leader="dot" w:pos="9350"/>
            </w:tabs>
            <w:rPr>
              <w:rFonts w:eastAsiaTheme="minorEastAsia" w:cstheme="minorBidi"/>
              <w:noProof/>
              <w:sz w:val="24"/>
              <w:szCs w:val="24"/>
            </w:rPr>
          </w:pPr>
          <w:hyperlink w:anchor="_Toc30057882" w:history="1">
            <w:r w:rsidR="003A483E" w:rsidRPr="009A3E82">
              <w:rPr>
                <w:rStyle w:val="Hyperlink"/>
                <w:noProof/>
              </w:rPr>
              <w:t>Analysis of the Variance (ANOVA)</w:t>
            </w:r>
            <w:r w:rsidR="003A483E">
              <w:rPr>
                <w:noProof/>
                <w:webHidden/>
              </w:rPr>
              <w:tab/>
            </w:r>
            <w:r w:rsidR="003A483E">
              <w:rPr>
                <w:noProof/>
                <w:webHidden/>
              </w:rPr>
              <w:fldChar w:fldCharType="begin"/>
            </w:r>
            <w:r w:rsidR="003A483E">
              <w:rPr>
                <w:noProof/>
                <w:webHidden/>
              </w:rPr>
              <w:instrText xml:space="preserve"> PAGEREF _Toc30057882 \h </w:instrText>
            </w:r>
            <w:r w:rsidR="003A483E">
              <w:rPr>
                <w:noProof/>
                <w:webHidden/>
              </w:rPr>
            </w:r>
            <w:r w:rsidR="003A483E">
              <w:rPr>
                <w:noProof/>
                <w:webHidden/>
              </w:rPr>
              <w:fldChar w:fldCharType="separate"/>
            </w:r>
            <w:r w:rsidR="003A483E">
              <w:rPr>
                <w:noProof/>
                <w:webHidden/>
              </w:rPr>
              <w:t>5</w:t>
            </w:r>
            <w:r w:rsidR="003A483E">
              <w:rPr>
                <w:noProof/>
                <w:webHidden/>
              </w:rPr>
              <w:fldChar w:fldCharType="end"/>
            </w:r>
          </w:hyperlink>
        </w:p>
        <w:p w14:paraId="31FFD392" w14:textId="6C7C0241" w:rsidR="003A483E" w:rsidRDefault="00574E25">
          <w:pPr>
            <w:pStyle w:val="TOC3"/>
            <w:tabs>
              <w:tab w:val="right" w:leader="dot" w:pos="9350"/>
            </w:tabs>
            <w:rPr>
              <w:rFonts w:eastAsiaTheme="minorEastAsia" w:cstheme="minorBidi"/>
              <w:noProof/>
              <w:sz w:val="24"/>
              <w:szCs w:val="24"/>
            </w:rPr>
          </w:pPr>
          <w:hyperlink w:anchor="_Toc30057883" w:history="1">
            <w:r w:rsidR="003A483E" w:rsidRPr="009A3E82">
              <w:rPr>
                <w:rStyle w:val="Hyperlink"/>
                <w:noProof/>
              </w:rPr>
              <w:t>Degrees of Freedom</w:t>
            </w:r>
            <w:r w:rsidR="003A483E">
              <w:rPr>
                <w:noProof/>
                <w:webHidden/>
              </w:rPr>
              <w:tab/>
            </w:r>
            <w:r w:rsidR="003A483E">
              <w:rPr>
                <w:noProof/>
                <w:webHidden/>
              </w:rPr>
              <w:fldChar w:fldCharType="begin"/>
            </w:r>
            <w:r w:rsidR="003A483E">
              <w:rPr>
                <w:noProof/>
                <w:webHidden/>
              </w:rPr>
              <w:instrText xml:space="preserve"> PAGEREF _Toc30057883 \h </w:instrText>
            </w:r>
            <w:r w:rsidR="003A483E">
              <w:rPr>
                <w:noProof/>
                <w:webHidden/>
              </w:rPr>
            </w:r>
            <w:r w:rsidR="003A483E">
              <w:rPr>
                <w:noProof/>
                <w:webHidden/>
              </w:rPr>
              <w:fldChar w:fldCharType="separate"/>
            </w:r>
            <w:r w:rsidR="003A483E">
              <w:rPr>
                <w:noProof/>
                <w:webHidden/>
              </w:rPr>
              <w:t>6</w:t>
            </w:r>
            <w:r w:rsidR="003A483E">
              <w:rPr>
                <w:noProof/>
                <w:webHidden/>
              </w:rPr>
              <w:fldChar w:fldCharType="end"/>
            </w:r>
          </w:hyperlink>
        </w:p>
        <w:p w14:paraId="3E646793" w14:textId="42142971" w:rsidR="003A483E" w:rsidRDefault="00574E25">
          <w:pPr>
            <w:pStyle w:val="TOC2"/>
            <w:tabs>
              <w:tab w:val="right" w:leader="dot" w:pos="9350"/>
            </w:tabs>
            <w:rPr>
              <w:rFonts w:eastAsiaTheme="minorEastAsia" w:cstheme="minorBidi"/>
              <w:b w:val="0"/>
              <w:bCs w:val="0"/>
              <w:noProof/>
              <w:sz w:val="24"/>
              <w:szCs w:val="24"/>
            </w:rPr>
          </w:pPr>
          <w:hyperlink w:anchor="_Toc30057884" w:history="1">
            <w:r w:rsidR="003A483E" w:rsidRPr="009A3E82">
              <w:rPr>
                <w:rStyle w:val="Hyperlink"/>
                <w:noProof/>
              </w:rPr>
              <w:t>Coefficient of Determination</w:t>
            </w:r>
            <w:r w:rsidR="003A483E">
              <w:rPr>
                <w:noProof/>
                <w:webHidden/>
              </w:rPr>
              <w:tab/>
            </w:r>
            <w:r w:rsidR="003A483E">
              <w:rPr>
                <w:noProof/>
                <w:webHidden/>
              </w:rPr>
              <w:fldChar w:fldCharType="begin"/>
            </w:r>
            <w:r w:rsidR="003A483E">
              <w:rPr>
                <w:noProof/>
                <w:webHidden/>
              </w:rPr>
              <w:instrText xml:space="preserve"> PAGEREF _Toc30057884 \h </w:instrText>
            </w:r>
            <w:r w:rsidR="003A483E">
              <w:rPr>
                <w:noProof/>
                <w:webHidden/>
              </w:rPr>
            </w:r>
            <w:r w:rsidR="003A483E">
              <w:rPr>
                <w:noProof/>
                <w:webHidden/>
              </w:rPr>
              <w:fldChar w:fldCharType="separate"/>
            </w:r>
            <w:r w:rsidR="003A483E">
              <w:rPr>
                <w:noProof/>
                <w:webHidden/>
              </w:rPr>
              <w:t>10</w:t>
            </w:r>
            <w:r w:rsidR="003A483E">
              <w:rPr>
                <w:noProof/>
                <w:webHidden/>
              </w:rPr>
              <w:fldChar w:fldCharType="end"/>
            </w:r>
          </w:hyperlink>
        </w:p>
        <w:p w14:paraId="2CE63C95" w14:textId="7BFE227D" w:rsidR="003A483E" w:rsidRDefault="00574E25">
          <w:pPr>
            <w:pStyle w:val="TOC3"/>
            <w:tabs>
              <w:tab w:val="right" w:leader="dot" w:pos="9350"/>
            </w:tabs>
            <w:rPr>
              <w:rFonts w:eastAsiaTheme="minorEastAsia" w:cstheme="minorBidi"/>
              <w:noProof/>
              <w:sz w:val="24"/>
              <w:szCs w:val="24"/>
            </w:rPr>
          </w:pPr>
          <w:hyperlink w:anchor="_Toc30057885" w:history="1">
            <w:r w:rsidR="003A483E" w:rsidRPr="009A3E82">
              <w:rPr>
                <w:rStyle w:val="Hyperlink"/>
                <w:noProof/>
              </w:rPr>
              <w:t>Adjusted Coefficient of Determination</w:t>
            </w:r>
            <w:r w:rsidR="003A483E">
              <w:rPr>
                <w:noProof/>
                <w:webHidden/>
              </w:rPr>
              <w:tab/>
            </w:r>
            <w:r w:rsidR="003A483E">
              <w:rPr>
                <w:noProof/>
                <w:webHidden/>
              </w:rPr>
              <w:fldChar w:fldCharType="begin"/>
            </w:r>
            <w:r w:rsidR="003A483E">
              <w:rPr>
                <w:noProof/>
                <w:webHidden/>
              </w:rPr>
              <w:instrText xml:space="preserve"> PAGEREF _Toc30057885 \h </w:instrText>
            </w:r>
            <w:r w:rsidR="003A483E">
              <w:rPr>
                <w:noProof/>
                <w:webHidden/>
              </w:rPr>
            </w:r>
            <w:r w:rsidR="003A483E">
              <w:rPr>
                <w:noProof/>
                <w:webHidden/>
              </w:rPr>
              <w:fldChar w:fldCharType="separate"/>
            </w:r>
            <w:r w:rsidR="003A483E">
              <w:rPr>
                <w:noProof/>
                <w:webHidden/>
              </w:rPr>
              <w:t>11</w:t>
            </w:r>
            <w:r w:rsidR="003A483E">
              <w:rPr>
                <w:noProof/>
                <w:webHidden/>
              </w:rPr>
              <w:fldChar w:fldCharType="end"/>
            </w:r>
          </w:hyperlink>
        </w:p>
        <w:p w14:paraId="17AEF33A" w14:textId="72FD91CC" w:rsidR="003A483E" w:rsidRDefault="00574E25">
          <w:pPr>
            <w:pStyle w:val="TOC2"/>
            <w:tabs>
              <w:tab w:val="right" w:leader="dot" w:pos="9350"/>
            </w:tabs>
            <w:rPr>
              <w:rFonts w:eastAsiaTheme="minorEastAsia" w:cstheme="minorBidi"/>
              <w:b w:val="0"/>
              <w:bCs w:val="0"/>
              <w:noProof/>
              <w:sz w:val="24"/>
              <w:szCs w:val="24"/>
            </w:rPr>
          </w:pPr>
          <w:hyperlink w:anchor="_Toc30057886" w:history="1">
            <w:r w:rsidR="003A483E" w:rsidRPr="009A3E82">
              <w:rPr>
                <w:rStyle w:val="Hyperlink"/>
                <w:noProof/>
              </w:rPr>
              <w:t>Train and Test Data</w:t>
            </w:r>
            <w:r w:rsidR="003A483E">
              <w:rPr>
                <w:noProof/>
                <w:webHidden/>
              </w:rPr>
              <w:tab/>
            </w:r>
            <w:r w:rsidR="003A483E">
              <w:rPr>
                <w:noProof/>
                <w:webHidden/>
              </w:rPr>
              <w:fldChar w:fldCharType="begin"/>
            </w:r>
            <w:r w:rsidR="003A483E">
              <w:rPr>
                <w:noProof/>
                <w:webHidden/>
              </w:rPr>
              <w:instrText xml:space="preserve"> PAGEREF _Toc30057886 \h </w:instrText>
            </w:r>
            <w:r w:rsidR="003A483E">
              <w:rPr>
                <w:noProof/>
                <w:webHidden/>
              </w:rPr>
            </w:r>
            <w:r w:rsidR="003A483E">
              <w:rPr>
                <w:noProof/>
                <w:webHidden/>
              </w:rPr>
              <w:fldChar w:fldCharType="separate"/>
            </w:r>
            <w:r w:rsidR="003A483E">
              <w:rPr>
                <w:noProof/>
                <w:webHidden/>
              </w:rPr>
              <w:t>11</w:t>
            </w:r>
            <w:r w:rsidR="003A483E">
              <w:rPr>
                <w:noProof/>
                <w:webHidden/>
              </w:rPr>
              <w:fldChar w:fldCharType="end"/>
            </w:r>
          </w:hyperlink>
        </w:p>
        <w:p w14:paraId="2DB5BC68" w14:textId="669303C4" w:rsidR="003A483E" w:rsidRDefault="00574E25">
          <w:pPr>
            <w:pStyle w:val="TOC3"/>
            <w:tabs>
              <w:tab w:val="right" w:leader="dot" w:pos="9350"/>
            </w:tabs>
            <w:rPr>
              <w:rFonts w:eastAsiaTheme="minorEastAsia" w:cstheme="minorBidi"/>
              <w:noProof/>
              <w:sz w:val="24"/>
              <w:szCs w:val="24"/>
            </w:rPr>
          </w:pPr>
          <w:hyperlink w:anchor="_Toc30057887" w:history="1">
            <w:r w:rsidR="003A483E" w:rsidRPr="009A3E82">
              <w:rPr>
                <w:rStyle w:val="Hyperlink"/>
                <w:noProof/>
              </w:rPr>
              <w:t>Target and Predictor Variables</w:t>
            </w:r>
            <w:r w:rsidR="003A483E">
              <w:rPr>
                <w:noProof/>
                <w:webHidden/>
              </w:rPr>
              <w:tab/>
            </w:r>
            <w:r w:rsidR="003A483E">
              <w:rPr>
                <w:noProof/>
                <w:webHidden/>
              </w:rPr>
              <w:fldChar w:fldCharType="begin"/>
            </w:r>
            <w:r w:rsidR="003A483E">
              <w:rPr>
                <w:noProof/>
                <w:webHidden/>
              </w:rPr>
              <w:instrText xml:space="preserve"> PAGEREF _Toc30057887 \h </w:instrText>
            </w:r>
            <w:r w:rsidR="003A483E">
              <w:rPr>
                <w:noProof/>
                <w:webHidden/>
              </w:rPr>
            </w:r>
            <w:r w:rsidR="003A483E">
              <w:rPr>
                <w:noProof/>
                <w:webHidden/>
              </w:rPr>
              <w:fldChar w:fldCharType="separate"/>
            </w:r>
            <w:r w:rsidR="003A483E">
              <w:rPr>
                <w:noProof/>
                <w:webHidden/>
              </w:rPr>
              <w:t>11</w:t>
            </w:r>
            <w:r w:rsidR="003A483E">
              <w:rPr>
                <w:noProof/>
                <w:webHidden/>
              </w:rPr>
              <w:fldChar w:fldCharType="end"/>
            </w:r>
          </w:hyperlink>
        </w:p>
        <w:p w14:paraId="3009AE6F" w14:textId="572DE4CF" w:rsidR="003A483E" w:rsidRDefault="00574E25">
          <w:pPr>
            <w:pStyle w:val="TOC3"/>
            <w:tabs>
              <w:tab w:val="right" w:leader="dot" w:pos="9350"/>
            </w:tabs>
            <w:rPr>
              <w:rFonts w:eastAsiaTheme="minorEastAsia" w:cstheme="minorBidi"/>
              <w:noProof/>
              <w:sz w:val="24"/>
              <w:szCs w:val="24"/>
            </w:rPr>
          </w:pPr>
          <w:hyperlink w:anchor="_Toc30057888" w:history="1">
            <w:r w:rsidR="003A483E" w:rsidRPr="009A3E82">
              <w:rPr>
                <w:rStyle w:val="Hyperlink"/>
                <w:noProof/>
              </w:rPr>
              <w:t>Preventing Randomization During Test-Train Split</w:t>
            </w:r>
            <w:r w:rsidR="003A483E">
              <w:rPr>
                <w:noProof/>
                <w:webHidden/>
              </w:rPr>
              <w:tab/>
            </w:r>
            <w:r w:rsidR="003A483E">
              <w:rPr>
                <w:noProof/>
                <w:webHidden/>
              </w:rPr>
              <w:fldChar w:fldCharType="begin"/>
            </w:r>
            <w:r w:rsidR="003A483E">
              <w:rPr>
                <w:noProof/>
                <w:webHidden/>
              </w:rPr>
              <w:instrText xml:space="preserve"> PAGEREF _Toc30057888 \h </w:instrText>
            </w:r>
            <w:r w:rsidR="003A483E">
              <w:rPr>
                <w:noProof/>
                <w:webHidden/>
              </w:rPr>
            </w:r>
            <w:r w:rsidR="003A483E">
              <w:rPr>
                <w:noProof/>
                <w:webHidden/>
              </w:rPr>
              <w:fldChar w:fldCharType="separate"/>
            </w:r>
            <w:r w:rsidR="003A483E">
              <w:rPr>
                <w:noProof/>
                <w:webHidden/>
              </w:rPr>
              <w:t>13</w:t>
            </w:r>
            <w:r w:rsidR="003A483E">
              <w:rPr>
                <w:noProof/>
                <w:webHidden/>
              </w:rPr>
              <w:fldChar w:fldCharType="end"/>
            </w:r>
          </w:hyperlink>
        </w:p>
        <w:p w14:paraId="48B39A84" w14:textId="05EFC5AD" w:rsidR="002912D5" w:rsidRDefault="002912D5">
          <w:r>
            <w:rPr>
              <w:b/>
              <w:bCs/>
              <w:noProof/>
            </w:rPr>
            <w:fldChar w:fldCharType="end"/>
          </w:r>
        </w:p>
      </w:sdtContent>
    </w:sdt>
    <w:p w14:paraId="5A2118FF" w14:textId="77777777" w:rsidR="00250F38" w:rsidRPr="00867AC8" w:rsidRDefault="00250F38" w:rsidP="00250F38">
      <w:pPr>
        <w:rPr>
          <w:b/>
        </w:rPr>
      </w:pPr>
      <w:bookmarkStart w:id="0" w:name="_Toc21168050"/>
      <w:r w:rsidRPr="00867AC8">
        <w:rPr>
          <w:b/>
        </w:rPr>
        <w:t>Note:</w:t>
      </w:r>
    </w:p>
    <w:p w14:paraId="42C8CCAC" w14:textId="77777777" w:rsidR="00250F38" w:rsidRPr="004F5CF4" w:rsidRDefault="00250F38" w:rsidP="00250F38">
      <w:pPr>
        <w:rPr>
          <w:rStyle w:val="ListLabel1"/>
          <w:rFonts w:cstheme="minorBidi"/>
        </w:rPr>
      </w:pPr>
      <w:r>
        <w:t xml:space="preserve">You are encouraged to work with others and you can discuss your solutions over-the-shoulder as well but DO NOT SHARE COPIES of YOUR WORK ELECTONICALLY OR IN ANY OTHER FORM. Keep good karma with your career network and protect your reputation – do not plagiarize. </w:t>
      </w:r>
    </w:p>
    <w:p w14:paraId="2336446A" w14:textId="77777777" w:rsidR="002912D5" w:rsidRDefault="002912D5" w:rsidP="002912D5">
      <w:pPr>
        <w:pStyle w:val="Heading2"/>
        <w:rPr>
          <w:lang w:val="en-US"/>
        </w:rPr>
      </w:pPr>
    </w:p>
    <w:p w14:paraId="1A7E6677" w14:textId="09A1E762" w:rsidR="002912D5" w:rsidRDefault="002912D5" w:rsidP="002912D5">
      <w:pPr>
        <w:pStyle w:val="Heading2"/>
        <w:rPr>
          <w:lang w:val="en-US"/>
        </w:rPr>
      </w:pPr>
      <w:bookmarkStart w:id="1" w:name="_Toc30057879"/>
      <w:r>
        <w:rPr>
          <w:lang w:val="en-US"/>
        </w:rPr>
        <w:t>Least Squares Regression</w:t>
      </w:r>
      <w:bookmarkEnd w:id="0"/>
      <w:bookmarkEnd w:id="1"/>
    </w:p>
    <w:p w14:paraId="7E2D9042" w14:textId="77777777" w:rsidR="002912D5" w:rsidRDefault="002912D5" w:rsidP="002912D5">
      <w:pPr>
        <w:rPr>
          <w:lang w:val="en-US"/>
        </w:rPr>
      </w:pPr>
      <w:r>
        <w:rPr>
          <w:lang w:val="en-US"/>
        </w:rPr>
        <w:t>Least squares regression offers a method to generate a best fit line through a scatter of data.</w:t>
      </w:r>
      <w:r w:rsidRPr="00410904">
        <w:rPr>
          <w:lang w:val="en-US"/>
        </w:rPr>
        <w:t xml:space="preserve"> </w:t>
      </w:r>
      <w:r>
        <w:rPr>
          <w:lang w:val="en-US"/>
        </w:rPr>
        <w:t>The best fit line can then be used to make predictions about a target variable given a set of predictor variables. You do not need to prove or memorize the equations used to calculate and analyze least squares regression but it is important to understand how to use them.</w:t>
      </w:r>
    </w:p>
    <w:p w14:paraId="35043A8C" w14:textId="77777777" w:rsidR="002912D5" w:rsidRDefault="002912D5" w:rsidP="002912D5">
      <w:pPr>
        <w:rPr>
          <w:lang w:val="en-US"/>
        </w:rPr>
      </w:pPr>
    </w:p>
    <w:p w14:paraId="7E46EF63" w14:textId="77777777" w:rsidR="002912D5" w:rsidRDefault="002912D5" w:rsidP="002912D5">
      <w:pPr>
        <w:pStyle w:val="Heading3"/>
      </w:pPr>
      <w:bookmarkStart w:id="2" w:name="_Toc21168051"/>
      <w:bookmarkStart w:id="3" w:name="_Toc30057880"/>
      <w:r>
        <w:t>Slope and Intercept</w:t>
      </w:r>
      <w:bookmarkEnd w:id="2"/>
      <w:bookmarkEnd w:id="3"/>
    </w:p>
    <w:p w14:paraId="025AA3B4" w14:textId="77777777" w:rsidR="002912D5" w:rsidRDefault="002912D5" w:rsidP="002912D5">
      <w:pPr>
        <w:rPr>
          <w:lang w:val="en-US"/>
        </w:rPr>
      </w:pPr>
      <w:r>
        <w:rPr>
          <w:lang w:val="en-US"/>
        </w:rPr>
        <w:t xml:space="preserve">The least squares equation is described with the help of </w:t>
      </w:r>
      <w:r w:rsidRPr="00C87EEB">
        <w:rPr>
          <w:b/>
          <w:lang w:val="en-US"/>
        </w:rPr>
        <w:t>m</w:t>
      </w:r>
      <w:r>
        <w:rPr>
          <w:lang w:val="en-US"/>
        </w:rPr>
        <w:t xml:space="preserve">, the slope, and </w:t>
      </w:r>
      <w:r w:rsidRPr="00C87EEB">
        <w:rPr>
          <w:b/>
          <w:lang w:val="en-US"/>
        </w:rPr>
        <w:t>b</w:t>
      </w:r>
      <w:r w:rsidRPr="004E038A">
        <w:rPr>
          <w:lang w:val="en-US"/>
        </w:rPr>
        <w:t>,</w:t>
      </w:r>
      <w:r>
        <w:rPr>
          <w:b/>
          <w:lang w:val="en-US"/>
        </w:rPr>
        <w:t xml:space="preserve"> </w:t>
      </w:r>
      <w:r>
        <w:rPr>
          <w:lang w:val="en-US"/>
        </w:rPr>
        <w:t>the intercept. These values are calculated with the following equations:</w:t>
      </w:r>
    </w:p>
    <w:p w14:paraId="6A46D1E2" w14:textId="77777777" w:rsidR="002912D5" w:rsidRDefault="002912D5" w:rsidP="002912D5">
      <w:pPr>
        <w:rPr>
          <w:lang w:val="en-US"/>
        </w:rPr>
      </w:pPr>
    </w:p>
    <w:p w14:paraId="39EEAC5D" w14:textId="40DA0D3F" w:rsidR="002912D5" w:rsidRDefault="002912D5" w:rsidP="002912D5">
      <w:pPr>
        <w:pStyle w:val="Caption"/>
        <w:rPr>
          <w:rFonts w:eastAsiaTheme="minorEastAsia"/>
          <w:lang w:val="en-US"/>
        </w:rPr>
      </w:pPr>
      <w:r>
        <w:rPr>
          <w:rFonts w:eastAsiaTheme="minorEastAsia"/>
          <w:lang w:val="en-US"/>
        </w:rPr>
        <w:t xml:space="preserve">  </w:t>
      </w:r>
      <w:r>
        <w:rPr>
          <w:rFonts w:eastAsiaTheme="minorEastAsia"/>
          <w:lang w:val="en-US"/>
        </w:rPr>
        <w:tab/>
      </w:r>
      <w:bookmarkStart w:id="4" w:name="_Ref12697543"/>
      <w:r>
        <w:t xml:space="preserve">Equation </w:t>
      </w:r>
      <w:fldSimple w:instr=" SEQ Equation \* ARABIC ">
        <w:r w:rsidR="003A483E">
          <w:rPr>
            <w:noProof/>
          </w:rPr>
          <w:t>1</w:t>
        </w:r>
      </w:fldSimple>
      <w:bookmarkEnd w:id="4"/>
      <w:r>
        <w:t>:</w:t>
      </w:r>
      <w:r>
        <w:tab/>
      </w:r>
      <w:r>
        <w:rPr>
          <w:rFonts w:eastAsiaTheme="minorEastAsia"/>
          <w:lang w:val="en-US"/>
        </w:rPr>
        <w:t xml:space="preserve">Slope </w:t>
      </w:r>
      <m:oMath>
        <m:r>
          <w:rPr>
            <w:rFonts w:ascii="Cambria Math" w:eastAsiaTheme="minorEastAsia" w:hAnsi="Cambria Math"/>
            <w:lang w:val="en-US"/>
          </w:rPr>
          <m:t>=</m:t>
        </m:r>
        <m:r>
          <w:rPr>
            <w:rFonts w:ascii="Cambria Math" w:hAnsi="Cambria Math"/>
            <w:lang w:val="en-US"/>
          </w:rPr>
          <m:t xml:space="preserve">m= </m:t>
        </m:r>
        <m:f>
          <m:fPr>
            <m:ctrlPr>
              <w:rPr>
                <w:rFonts w:ascii="Cambria Math" w:hAnsi="Cambria Math"/>
                <w:iCs w:val="0"/>
                <w:color w:val="auto"/>
                <w:sz w:val="24"/>
                <w:szCs w:val="24"/>
                <w:lang w:val="en-US"/>
              </w:rPr>
            </m:ctrlPr>
          </m:fPr>
          <m:num>
            <m:r>
              <w:rPr>
                <w:rFonts w:ascii="Cambria Math" w:hAnsi="Cambria Math"/>
                <w:lang w:val="en-US"/>
              </w:rPr>
              <m:t>n</m:t>
            </m:r>
            <m:d>
              <m:dPr>
                <m:ctrlPr>
                  <w:rPr>
                    <w:rFonts w:ascii="Cambria Math" w:hAnsi="Cambria Math"/>
                    <w:i w:val="0"/>
                    <w:lang w:val="en-US"/>
                  </w:rPr>
                </m:ctrlPr>
              </m:dPr>
              <m:e>
                <m:nary>
                  <m:naryPr>
                    <m:chr m:val="∑"/>
                    <m:limLoc m:val="undOvr"/>
                    <m:subHide m:val="1"/>
                    <m:supHide m:val="1"/>
                    <m:ctrlPr>
                      <w:rPr>
                        <w:rFonts w:ascii="Cambria Math" w:hAnsi="Cambria Math"/>
                        <w:iCs w:val="0"/>
                        <w:color w:val="auto"/>
                        <w:sz w:val="24"/>
                        <w:szCs w:val="24"/>
                        <w:lang w:val="en-US"/>
                      </w:rPr>
                    </m:ctrlPr>
                  </m:naryPr>
                  <m:sub/>
                  <m:sup/>
                  <m:e>
                    <m:r>
                      <w:rPr>
                        <w:rFonts w:ascii="Cambria Math" w:hAnsi="Cambria Math"/>
                        <w:lang w:val="en-US"/>
                      </w:rPr>
                      <m:t>xy</m:t>
                    </m:r>
                  </m:e>
                </m:nary>
              </m:e>
            </m:d>
            <m:r>
              <w:rPr>
                <w:rFonts w:ascii="Cambria Math" w:hAnsi="Cambria Math"/>
                <w:lang w:val="en-US"/>
              </w:rPr>
              <m:t>-</m:t>
            </m:r>
            <m:d>
              <m:dPr>
                <m:ctrlPr>
                  <w:rPr>
                    <w:rFonts w:ascii="Cambria Math" w:hAnsi="Cambria Math"/>
                    <w:i w:val="0"/>
                    <w:lang w:val="en-US"/>
                  </w:rPr>
                </m:ctrlPr>
              </m:dPr>
              <m:e>
                <m:nary>
                  <m:naryPr>
                    <m:chr m:val="∑"/>
                    <m:limLoc m:val="undOvr"/>
                    <m:subHide m:val="1"/>
                    <m:supHide m:val="1"/>
                    <m:ctrlPr>
                      <w:rPr>
                        <w:rFonts w:ascii="Cambria Math" w:hAnsi="Cambria Math"/>
                        <w:iCs w:val="0"/>
                        <w:color w:val="auto"/>
                        <w:sz w:val="24"/>
                        <w:szCs w:val="24"/>
                        <w:lang w:val="en-US"/>
                      </w:rPr>
                    </m:ctrlPr>
                  </m:naryPr>
                  <m:sub/>
                  <m:sup/>
                  <m:e>
                    <m:r>
                      <w:rPr>
                        <w:rFonts w:ascii="Cambria Math" w:hAnsi="Cambria Math"/>
                        <w:lang w:val="en-US"/>
                      </w:rPr>
                      <m:t>x</m:t>
                    </m:r>
                  </m:e>
                </m:nary>
              </m:e>
            </m:d>
            <m:r>
              <w:rPr>
                <w:rFonts w:ascii="Cambria Math" w:hAnsi="Cambria Math"/>
                <w:lang w:val="en-US"/>
              </w:rPr>
              <m:t>*(</m:t>
            </m:r>
            <m:nary>
              <m:naryPr>
                <m:chr m:val="∑"/>
                <m:limLoc m:val="undOvr"/>
                <m:subHide m:val="1"/>
                <m:supHide m:val="1"/>
                <m:ctrlPr>
                  <w:rPr>
                    <w:rFonts w:ascii="Cambria Math" w:hAnsi="Cambria Math"/>
                    <w:iCs w:val="0"/>
                    <w:color w:val="auto"/>
                    <w:sz w:val="24"/>
                    <w:szCs w:val="24"/>
                    <w:lang w:val="en-US"/>
                  </w:rPr>
                </m:ctrlPr>
              </m:naryPr>
              <m:sub/>
              <m:sup/>
              <m:e>
                <m:r>
                  <w:rPr>
                    <w:rFonts w:ascii="Cambria Math" w:hAnsi="Cambria Math"/>
                    <w:lang w:val="en-US"/>
                  </w:rPr>
                  <m:t>y</m:t>
                </m:r>
              </m:e>
            </m:nary>
            <m:r>
              <w:rPr>
                <w:rFonts w:ascii="Cambria Math" w:hAnsi="Cambria Math"/>
                <w:lang w:val="en-US"/>
              </w:rPr>
              <m:t>)</m:t>
            </m:r>
          </m:num>
          <m:den>
            <m:r>
              <w:rPr>
                <w:rFonts w:ascii="Cambria Math" w:hAnsi="Cambria Math"/>
                <w:lang w:val="en-US"/>
              </w:rPr>
              <m:t>n</m:t>
            </m:r>
            <m:d>
              <m:dPr>
                <m:ctrlPr>
                  <w:rPr>
                    <w:rFonts w:ascii="Cambria Math" w:hAnsi="Cambria Math"/>
                    <w:i w:val="0"/>
                    <w:lang w:val="en-US"/>
                  </w:rPr>
                </m:ctrlPr>
              </m:dPr>
              <m:e>
                <m:nary>
                  <m:naryPr>
                    <m:chr m:val="∑"/>
                    <m:limLoc m:val="undOvr"/>
                    <m:subHide m:val="1"/>
                    <m:supHide m:val="1"/>
                    <m:ctrlPr>
                      <w:rPr>
                        <w:rFonts w:ascii="Cambria Math" w:hAnsi="Cambria Math"/>
                        <w:iCs w:val="0"/>
                        <w:color w:val="auto"/>
                        <w:sz w:val="24"/>
                        <w:szCs w:val="24"/>
                        <w:lang w:val="en-US"/>
                      </w:rPr>
                    </m:ctrlPr>
                  </m:naryPr>
                  <m:sub/>
                  <m:sup/>
                  <m:e>
                    <m:sSup>
                      <m:sSupPr>
                        <m:ctrlPr>
                          <w:rPr>
                            <w:rFonts w:ascii="Cambria Math" w:hAnsi="Cambria Math"/>
                            <w:iCs w:val="0"/>
                            <w:color w:val="auto"/>
                            <w:sz w:val="24"/>
                            <w:szCs w:val="24"/>
                            <w:lang w:val="en-US"/>
                          </w:rPr>
                        </m:ctrlPr>
                      </m:sSupPr>
                      <m:e>
                        <m:r>
                          <w:rPr>
                            <w:rFonts w:ascii="Cambria Math" w:hAnsi="Cambria Math"/>
                            <w:lang w:val="en-US"/>
                          </w:rPr>
                          <m:t>x</m:t>
                        </m:r>
                      </m:e>
                      <m:sup>
                        <m:r>
                          <w:rPr>
                            <w:rFonts w:ascii="Cambria Math" w:hAnsi="Cambria Math"/>
                            <w:lang w:val="en-US"/>
                          </w:rPr>
                          <m:t>2</m:t>
                        </m:r>
                      </m:sup>
                    </m:sSup>
                  </m:e>
                </m:nary>
              </m:e>
            </m:d>
            <m:r>
              <w:rPr>
                <w:rFonts w:ascii="Cambria Math" w:hAnsi="Cambria Math"/>
                <w:lang w:val="en-US"/>
              </w:rPr>
              <m:t>-</m:t>
            </m:r>
            <m:sSup>
              <m:sSupPr>
                <m:ctrlPr>
                  <w:rPr>
                    <w:rFonts w:ascii="Cambria Math" w:hAnsi="Cambria Math"/>
                    <w:iCs w:val="0"/>
                    <w:color w:val="auto"/>
                    <w:sz w:val="24"/>
                    <w:szCs w:val="24"/>
                    <w:lang w:val="en-US"/>
                  </w:rPr>
                </m:ctrlPr>
              </m:sSupPr>
              <m:e>
                <m:r>
                  <w:rPr>
                    <w:rFonts w:ascii="Cambria Math" w:hAnsi="Cambria Math"/>
                    <w:lang w:val="en-US"/>
                  </w:rPr>
                  <m:t>(</m:t>
                </m:r>
                <m:nary>
                  <m:naryPr>
                    <m:chr m:val="∑"/>
                    <m:limLoc m:val="undOvr"/>
                    <m:subHide m:val="1"/>
                    <m:supHide m:val="1"/>
                    <m:ctrlPr>
                      <w:rPr>
                        <w:rFonts w:ascii="Cambria Math" w:hAnsi="Cambria Math"/>
                        <w:iCs w:val="0"/>
                        <w:color w:val="auto"/>
                        <w:sz w:val="24"/>
                        <w:szCs w:val="24"/>
                        <w:lang w:val="en-US"/>
                      </w:rPr>
                    </m:ctrlPr>
                  </m:naryPr>
                  <m:sub/>
                  <m:sup/>
                  <m:e>
                    <m:r>
                      <w:rPr>
                        <w:rFonts w:ascii="Cambria Math" w:hAnsi="Cambria Math"/>
                        <w:lang w:val="en-US"/>
                      </w:rPr>
                      <m:t>x</m:t>
                    </m:r>
                  </m:e>
                </m:nary>
                <m:r>
                  <w:rPr>
                    <w:rFonts w:ascii="Cambria Math" w:hAnsi="Cambria Math"/>
                    <w:lang w:val="en-US"/>
                  </w:rPr>
                  <m:t>)</m:t>
                </m:r>
              </m:e>
              <m:sup>
                <m:r>
                  <w:rPr>
                    <w:rFonts w:ascii="Cambria Math" w:hAnsi="Cambria Math"/>
                    <w:lang w:val="en-US"/>
                  </w:rPr>
                  <m:t>2</m:t>
                </m:r>
              </m:sup>
            </m:sSup>
          </m:den>
        </m:f>
      </m:oMath>
      <w:r>
        <w:rPr>
          <w:rFonts w:eastAsiaTheme="minorEastAsia"/>
          <w:lang w:val="en-US"/>
        </w:rPr>
        <w:t xml:space="preserve">   </w:t>
      </w:r>
    </w:p>
    <w:p w14:paraId="14572D6D" w14:textId="3C2C6B3B" w:rsidR="002912D5" w:rsidRDefault="002912D5" w:rsidP="002912D5">
      <w:pPr>
        <w:pStyle w:val="Caption"/>
        <w:ind w:firstLine="720"/>
        <w:rPr>
          <w:rFonts w:eastAsiaTheme="minorEastAsia"/>
          <w:lang w:val="en-US"/>
        </w:rPr>
      </w:pPr>
      <w:bookmarkStart w:id="5" w:name="_Ref12697560"/>
      <w:r>
        <w:t xml:space="preserve">Equation </w:t>
      </w:r>
      <w:fldSimple w:instr=" SEQ Equation \* ARABIC ">
        <w:r w:rsidR="003A483E">
          <w:rPr>
            <w:noProof/>
          </w:rPr>
          <w:t>2</w:t>
        </w:r>
      </w:fldSimple>
      <w:bookmarkEnd w:id="5"/>
      <w:r>
        <w:t>:</w:t>
      </w:r>
      <w:r>
        <w:tab/>
      </w:r>
      <w:r>
        <w:rPr>
          <w:rFonts w:eastAsiaTheme="minorEastAsia"/>
          <w:lang w:val="en-US"/>
        </w:rPr>
        <w:t xml:space="preserve">Y intercept </w:t>
      </w:r>
      <m:oMath>
        <m:r>
          <w:rPr>
            <w:rFonts w:ascii="Cambria Math" w:eastAsiaTheme="minorEastAsia" w:hAnsi="Cambria Math"/>
            <w:lang w:val="en-US"/>
          </w:rPr>
          <m:t xml:space="preserve">=b= </m:t>
        </m:r>
        <m:f>
          <m:fPr>
            <m:ctrlPr>
              <w:rPr>
                <w:rFonts w:ascii="Cambria Math" w:eastAsiaTheme="minorEastAsia" w:hAnsi="Cambria Math"/>
                <w:iCs w:val="0"/>
                <w:color w:val="auto"/>
                <w:sz w:val="24"/>
                <w:szCs w:val="24"/>
                <w:lang w:val="en-US"/>
              </w:rPr>
            </m:ctrlPr>
          </m:fPr>
          <m:num>
            <m:nary>
              <m:naryPr>
                <m:chr m:val="∑"/>
                <m:limLoc m:val="undOvr"/>
                <m:subHide m:val="1"/>
                <m:supHide m:val="1"/>
                <m:ctrlPr>
                  <w:rPr>
                    <w:rFonts w:ascii="Cambria Math" w:eastAsiaTheme="minorEastAsia" w:hAnsi="Cambria Math"/>
                    <w:iCs w:val="0"/>
                    <w:color w:val="auto"/>
                    <w:sz w:val="24"/>
                    <w:szCs w:val="24"/>
                    <w:lang w:val="en-US"/>
                  </w:rPr>
                </m:ctrlPr>
              </m:naryPr>
              <m:sub/>
              <m:sup/>
              <m:e>
                <m:r>
                  <w:rPr>
                    <w:rFonts w:ascii="Cambria Math" w:eastAsiaTheme="minorEastAsia" w:hAnsi="Cambria Math"/>
                    <w:lang w:val="en-US"/>
                  </w:rPr>
                  <m:t>y</m:t>
                </m:r>
              </m:e>
            </m:nary>
            <m:r>
              <w:rPr>
                <w:rFonts w:ascii="Cambria Math" w:eastAsiaTheme="minorEastAsia" w:hAnsi="Cambria Math"/>
                <w:lang w:val="en-US"/>
              </w:rPr>
              <m:t>-m(</m:t>
            </m:r>
            <m:nary>
              <m:naryPr>
                <m:chr m:val="∑"/>
                <m:limLoc m:val="undOvr"/>
                <m:subHide m:val="1"/>
                <m:supHide m:val="1"/>
                <m:ctrlPr>
                  <w:rPr>
                    <w:rFonts w:ascii="Cambria Math" w:eastAsiaTheme="minorEastAsia" w:hAnsi="Cambria Math"/>
                    <w:iCs w:val="0"/>
                    <w:color w:val="auto"/>
                    <w:sz w:val="24"/>
                    <w:szCs w:val="24"/>
                    <w:lang w:val="en-US"/>
                  </w:rPr>
                </m:ctrlPr>
              </m:naryPr>
              <m:sub/>
              <m:sup/>
              <m:e>
                <m:r>
                  <w:rPr>
                    <w:rFonts w:ascii="Cambria Math" w:eastAsiaTheme="minorEastAsia" w:hAnsi="Cambria Math"/>
                    <w:lang w:val="en-US"/>
                  </w:rPr>
                  <m:t>x</m:t>
                </m:r>
              </m:e>
            </m:nary>
            <m:r>
              <w:rPr>
                <w:rFonts w:ascii="Cambria Math" w:eastAsiaTheme="minorEastAsia" w:hAnsi="Cambria Math"/>
                <w:lang w:val="en-US"/>
              </w:rPr>
              <m:t>)</m:t>
            </m:r>
          </m:num>
          <m:den>
            <m:r>
              <w:rPr>
                <w:rFonts w:ascii="Cambria Math" w:eastAsiaTheme="minorEastAsia" w:hAnsi="Cambria Math"/>
                <w:lang w:val="en-US"/>
              </w:rPr>
              <m:t>n</m:t>
            </m:r>
          </m:den>
        </m:f>
      </m:oMath>
      <w:r>
        <w:rPr>
          <w:rFonts w:eastAsiaTheme="minorEastAsia"/>
          <w:lang w:val="en-US"/>
        </w:rPr>
        <w:tab/>
      </w:r>
    </w:p>
    <w:p w14:paraId="6F766691" w14:textId="77777777" w:rsidR="002912D5" w:rsidRDefault="002912D5" w:rsidP="002912D5">
      <w:pPr>
        <w:pStyle w:val="Heading3"/>
      </w:pPr>
      <w:bookmarkStart w:id="6" w:name="_Toc21168052"/>
      <w:bookmarkStart w:id="7" w:name="_Toc30057881"/>
      <w:r>
        <w:t>Assumptions of Least Squares Regression</w:t>
      </w:r>
      <w:bookmarkEnd w:id="6"/>
      <w:bookmarkEnd w:id="7"/>
    </w:p>
    <w:p w14:paraId="2C49BCD1" w14:textId="77777777" w:rsidR="002912D5" w:rsidRDefault="002912D5" w:rsidP="002912D5">
      <w:r>
        <w:t>Proper least squares regression requires the residuals (error) and response variables to be:</w:t>
      </w:r>
    </w:p>
    <w:p w14:paraId="23DD6662" w14:textId="77777777" w:rsidR="002912D5" w:rsidRDefault="002912D5" w:rsidP="002912D5"/>
    <w:p w14:paraId="7FAD89E0" w14:textId="77777777" w:rsidR="002912D5" w:rsidRPr="00080B2C" w:rsidRDefault="002912D5" w:rsidP="002912D5">
      <w:pPr>
        <w:pStyle w:val="ListParagraph"/>
        <w:numPr>
          <w:ilvl w:val="0"/>
          <w:numId w:val="2"/>
        </w:numPr>
        <w:rPr>
          <w:b/>
        </w:rPr>
      </w:pPr>
      <w:r w:rsidRPr="00080B2C">
        <w:rPr>
          <w:b/>
        </w:rPr>
        <w:t xml:space="preserve">Homoscedastic </w:t>
      </w:r>
    </w:p>
    <w:p w14:paraId="3F8F5322" w14:textId="66017598" w:rsidR="002912D5" w:rsidRDefault="002912D5" w:rsidP="00CC1989">
      <w:pPr>
        <w:ind w:left="360"/>
      </w:pPr>
      <w:r>
        <w:t xml:space="preserve">Homoscedasticity refers to an even spread whereas heteroscedasticity is a broadening spread (see </w:t>
      </w:r>
      <w:r>
        <w:fldChar w:fldCharType="begin"/>
      </w:r>
      <w:r>
        <w:instrText xml:space="preserve"> REF _Ref14276995 \h </w:instrText>
      </w:r>
      <w:r>
        <w:fldChar w:fldCharType="separate"/>
      </w:r>
      <w:r w:rsidR="003A483E">
        <w:t xml:space="preserve">Figure </w:t>
      </w:r>
      <w:r w:rsidR="003A483E">
        <w:rPr>
          <w:noProof/>
        </w:rPr>
        <w:t>1</w:t>
      </w:r>
      <w:r>
        <w:fldChar w:fldCharType="end"/>
      </w:r>
      <w:r>
        <w:t xml:space="preserve">). The diagram on the left is </w:t>
      </w:r>
      <w:r w:rsidRPr="002912D5">
        <w:rPr>
          <w:b/>
          <w:color w:val="00B050"/>
        </w:rPr>
        <w:t>homoscedastic</w:t>
      </w:r>
      <w:r w:rsidRPr="002912D5">
        <w:rPr>
          <w:color w:val="00B050"/>
        </w:rPr>
        <w:t xml:space="preserve"> </w:t>
      </w:r>
      <w:r>
        <w:t xml:space="preserve">since the relationship between x and y is evenly spread. The diagram on the right demonstrates </w:t>
      </w:r>
      <w:r w:rsidRPr="002912D5">
        <w:rPr>
          <w:b/>
          <w:color w:val="FF0000"/>
        </w:rPr>
        <w:t>heteroscedasticity</w:t>
      </w:r>
      <w:r w:rsidRPr="002912D5">
        <w:rPr>
          <w:color w:val="FF0000"/>
        </w:rPr>
        <w:t xml:space="preserve"> </w:t>
      </w:r>
      <w:r>
        <w:t>since the relationship between x and y disperses outward.</w:t>
      </w:r>
    </w:p>
    <w:p w14:paraId="78750375" w14:textId="77777777" w:rsidR="002912D5" w:rsidRDefault="002912D5" w:rsidP="002912D5"/>
    <w:p w14:paraId="3C12A3FA" w14:textId="51AF79AB" w:rsidR="002912D5" w:rsidRDefault="002912D5" w:rsidP="002912D5">
      <w:pPr>
        <w:pStyle w:val="Caption"/>
      </w:pPr>
      <w:bookmarkStart w:id="8" w:name="_Ref14276995"/>
      <w:r>
        <w:t xml:space="preserve">Figure </w:t>
      </w:r>
      <w:fldSimple w:instr=" SEQ Figure \* ARABIC ">
        <w:r w:rsidR="003A483E">
          <w:rPr>
            <w:noProof/>
          </w:rPr>
          <w:t>1</w:t>
        </w:r>
      </w:fldSimple>
      <w:bookmarkEnd w:id="8"/>
      <w:r>
        <w:t>: Homoscedasticity versus. Heteroscedasticity</w:t>
      </w:r>
    </w:p>
    <w:p w14:paraId="32298D0E" w14:textId="77777777" w:rsidR="002912D5" w:rsidRDefault="002912D5" w:rsidP="002912D5"/>
    <w:p w14:paraId="7F1526C0" w14:textId="77777777" w:rsidR="002912D5" w:rsidRDefault="002912D5" w:rsidP="002912D5">
      <w:r w:rsidRPr="00080B2C">
        <w:rPr>
          <w:noProof/>
        </w:rPr>
        <w:drawing>
          <wp:inline distT="0" distB="0" distL="0" distR="0" wp14:anchorId="2F88C8DA" wp14:editId="2D8E0E77">
            <wp:extent cx="2039815" cy="1099887"/>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06271" cy="1135721"/>
                    </a:xfrm>
                    <a:prstGeom prst="rect">
                      <a:avLst/>
                    </a:prstGeom>
                  </pic:spPr>
                </pic:pic>
              </a:graphicData>
            </a:graphic>
          </wp:inline>
        </w:drawing>
      </w:r>
    </w:p>
    <w:p w14:paraId="697C9DB1" w14:textId="77777777" w:rsidR="002912D5" w:rsidRDefault="002912D5" w:rsidP="002912D5"/>
    <w:p w14:paraId="6CBA7893" w14:textId="77777777" w:rsidR="002912D5" w:rsidRDefault="002912D5" w:rsidP="002912D5">
      <w:pPr>
        <w:pStyle w:val="ListParagraph"/>
        <w:numPr>
          <w:ilvl w:val="0"/>
          <w:numId w:val="1"/>
        </w:numPr>
        <w:rPr>
          <w:b/>
        </w:rPr>
      </w:pPr>
      <w:r w:rsidRPr="00080B2C">
        <w:rPr>
          <w:b/>
        </w:rPr>
        <w:t>Normally distributed</w:t>
      </w:r>
    </w:p>
    <w:p w14:paraId="48B0811C" w14:textId="06412B90" w:rsidR="002912D5" w:rsidRDefault="002912D5" w:rsidP="00CC1989">
      <w:pPr>
        <w:ind w:left="360"/>
      </w:pPr>
      <w:r>
        <w:t>With the</w:t>
      </w:r>
      <w:r w:rsidRPr="000941C9">
        <w:t xml:space="preserve"> classic normal distribution </w:t>
      </w:r>
      <w:r>
        <w:t>samples are</w:t>
      </w:r>
      <w:r w:rsidRPr="000941C9">
        <w:t xml:space="preserve"> evenly spread</w:t>
      </w:r>
      <w:r>
        <w:t xml:space="preserve"> symmetrically</w:t>
      </w:r>
      <w:r w:rsidRPr="000941C9">
        <w:t xml:space="preserve"> about the mean</w:t>
      </w:r>
      <w:r w:rsidR="00CC1989">
        <w:t>.</w:t>
      </w:r>
      <w:r w:rsidRPr="000941C9">
        <w:t xml:space="preserve"> </w:t>
      </w:r>
      <w:r w:rsidR="00CC1989">
        <w:t>The</w:t>
      </w:r>
      <w:r w:rsidRPr="000941C9">
        <w:t xml:space="preserve"> highest </w:t>
      </w:r>
      <w:r w:rsidR="00CC1989">
        <w:t xml:space="preserve">sample </w:t>
      </w:r>
      <w:r w:rsidRPr="000941C9">
        <w:t xml:space="preserve">concentration </w:t>
      </w:r>
      <w:r w:rsidR="00CC1989">
        <w:t xml:space="preserve">is </w:t>
      </w:r>
      <w:r w:rsidRPr="000941C9">
        <w:t>at the mean</w:t>
      </w:r>
      <w:r>
        <w:t xml:space="preserve"> (see </w:t>
      </w:r>
      <w:r>
        <w:fldChar w:fldCharType="begin"/>
      </w:r>
      <w:r>
        <w:instrText xml:space="preserve"> REF _Ref14277054 \h </w:instrText>
      </w:r>
      <w:r>
        <w:fldChar w:fldCharType="separate"/>
      </w:r>
      <w:r w:rsidR="003A483E">
        <w:t xml:space="preserve">Figure </w:t>
      </w:r>
      <w:r w:rsidR="003A483E">
        <w:rPr>
          <w:noProof/>
        </w:rPr>
        <w:t>2</w:t>
      </w:r>
      <w:r>
        <w:fldChar w:fldCharType="end"/>
      </w:r>
      <w:r>
        <w:t>).</w:t>
      </w:r>
      <w:r w:rsidR="00665C0F">
        <w:t xml:space="preserve"> Residual errors are also distributed normally about the mean.</w:t>
      </w:r>
    </w:p>
    <w:p w14:paraId="3655E39E" w14:textId="77777777" w:rsidR="002912D5" w:rsidRDefault="002912D5" w:rsidP="002912D5"/>
    <w:p w14:paraId="1809F313" w14:textId="424C364D" w:rsidR="002912D5" w:rsidRPr="000941C9" w:rsidRDefault="002912D5" w:rsidP="002912D5">
      <w:pPr>
        <w:pStyle w:val="Caption"/>
      </w:pPr>
      <w:bookmarkStart w:id="9" w:name="_Ref14277054"/>
      <w:r>
        <w:t xml:space="preserve">Figure </w:t>
      </w:r>
      <w:fldSimple w:instr=" SEQ Figure \* ARABIC ">
        <w:r w:rsidR="003A483E">
          <w:rPr>
            <w:noProof/>
          </w:rPr>
          <w:t>2</w:t>
        </w:r>
      </w:fldSimple>
      <w:bookmarkEnd w:id="9"/>
      <w:r>
        <w:t xml:space="preserve">: Normal spread of target variables and residual errors. </w:t>
      </w:r>
    </w:p>
    <w:p w14:paraId="50BEEF1A" w14:textId="77777777" w:rsidR="002912D5" w:rsidRDefault="002912D5" w:rsidP="002912D5">
      <w:r w:rsidRPr="00080B2C">
        <w:rPr>
          <w:noProof/>
        </w:rPr>
        <w:drawing>
          <wp:inline distT="0" distB="0" distL="0" distR="0" wp14:anchorId="3DCDB8B5" wp14:editId="1833CA8D">
            <wp:extent cx="1312985" cy="855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43044" cy="875561"/>
                    </a:xfrm>
                    <a:prstGeom prst="rect">
                      <a:avLst/>
                    </a:prstGeom>
                  </pic:spPr>
                </pic:pic>
              </a:graphicData>
            </a:graphic>
          </wp:inline>
        </w:drawing>
      </w:r>
    </w:p>
    <w:p w14:paraId="47E7920F" w14:textId="77777777" w:rsidR="002912D5" w:rsidRPr="00777C75" w:rsidRDefault="002912D5" w:rsidP="002912D5"/>
    <w:p w14:paraId="19DB2C95" w14:textId="17C50E6A" w:rsidR="002912D5" w:rsidRDefault="002912D5" w:rsidP="002912D5">
      <w:pPr>
        <w:pStyle w:val="Caption"/>
        <w:rPr>
          <w:lang w:val="en-US"/>
        </w:rPr>
      </w:pPr>
      <w:bookmarkStart w:id="10" w:name="_Ref14006339"/>
      <w:r>
        <w:t xml:space="preserve">Example </w:t>
      </w:r>
      <w:fldSimple w:instr=" SEQ Example \* ARABIC ">
        <w:r w:rsidR="003A483E">
          <w:rPr>
            <w:noProof/>
          </w:rPr>
          <w:t>1</w:t>
        </w:r>
      </w:fldSimple>
      <w:bookmarkEnd w:id="10"/>
      <w:r>
        <w:t>: Simple Least Squares Regression</w:t>
      </w:r>
    </w:p>
    <w:p w14:paraId="084A0F86" w14:textId="7CA670E8" w:rsidR="002912D5" w:rsidRDefault="002912D5" w:rsidP="002912D5">
      <w:pPr>
        <w:rPr>
          <w:lang w:val="en-US"/>
        </w:rPr>
      </w:pPr>
      <w:r>
        <w:rPr>
          <w:lang w:val="en-US"/>
        </w:rPr>
        <w:fldChar w:fldCharType="begin"/>
      </w:r>
      <w:r>
        <w:rPr>
          <w:lang w:val="en-US"/>
        </w:rPr>
        <w:instrText xml:space="preserve"> REF _Ref12696964 \h </w:instrText>
      </w:r>
      <w:r>
        <w:rPr>
          <w:lang w:val="en-US"/>
        </w:rPr>
      </w:r>
      <w:r>
        <w:rPr>
          <w:lang w:val="en-US"/>
        </w:rPr>
        <w:fldChar w:fldCharType="separate"/>
      </w:r>
      <w:r w:rsidR="003A483E">
        <w:t xml:space="preserve">Figure </w:t>
      </w:r>
      <w:r w:rsidR="003A483E">
        <w:rPr>
          <w:noProof/>
        </w:rPr>
        <w:t>3</w:t>
      </w:r>
      <w:r>
        <w:rPr>
          <w:lang w:val="en-US"/>
        </w:rPr>
        <w:fldChar w:fldCharType="end"/>
      </w:r>
      <w:r>
        <w:rPr>
          <w:lang w:val="en-US"/>
        </w:rPr>
        <w:t xml:space="preserve"> shows five bacteria samples with growth (y) in grams per day (x). This example demonstrates how you can use least squares regression to generate the best fitting line equation to predict levels of bacteria growth (y) over time. </w:t>
      </w:r>
    </w:p>
    <w:p w14:paraId="1C422E6C" w14:textId="77777777" w:rsidR="002912D5" w:rsidRDefault="002912D5" w:rsidP="002912D5">
      <w:pPr>
        <w:rPr>
          <w:lang w:val="en-US"/>
        </w:rPr>
      </w:pPr>
    </w:p>
    <w:p w14:paraId="31FB9531" w14:textId="77777777" w:rsidR="002912D5" w:rsidRPr="00A61FD0" w:rsidRDefault="002912D5" w:rsidP="002912D5">
      <w:pPr>
        <w:ind w:left="720" w:hanging="720"/>
        <w:rPr>
          <w:b/>
          <w:lang w:val="en-US"/>
        </w:rPr>
      </w:pPr>
      <w:r w:rsidRPr="00A61FD0">
        <w:rPr>
          <w:b/>
          <w:lang w:val="en-US"/>
        </w:rPr>
        <w:t xml:space="preserve">Note: </w:t>
      </w:r>
      <w:r w:rsidRPr="00A61FD0">
        <w:rPr>
          <w:b/>
          <w:lang w:val="en-US"/>
        </w:rPr>
        <w:tab/>
        <w:t xml:space="preserve">Usually a much larger sample </w:t>
      </w:r>
      <w:r>
        <w:rPr>
          <w:b/>
          <w:lang w:val="en-US"/>
        </w:rPr>
        <w:t xml:space="preserve">set </w:t>
      </w:r>
      <w:r w:rsidRPr="00A61FD0">
        <w:rPr>
          <w:b/>
          <w:lang w:val="en-US"/>
        </w:rPr>
        <w:t xml:space="preserve">is </w:t>
      </w:r>
      <w:r>
        <w:rPr>
          <w:b/>
          <w:lang w:val="en-US"/>
        </w:rPr>
        <w:t>needed</w:t>
      </w:r>
      <w:r w:rsidRPr="00A61FD0">
        <w:rPr>
          <w:b/>
          <w:lang w:val="en-US"/>
        </w:rPr>
        <w:t xml:space="preserve"> but only five </w:t>
      </w:r>
      <w:r>
        <w:rPr>
          <w:b/>
          <w:lang w:val="en-US"/>
        </w:rPr>
        <w:t>samples</w:t>
      </w:r>
      <w:r w:rsidRPr="00A61FD0">
        <w:rPr>
          <w:b/>
          <w:lang w:val="en-US"/>
        </w:rPr>
        <w:t xml:space="preserve"> have been included here to make it easier to explain the calculations</w:t>
      </w:r>
      <w:r>
        <w:rPr>
          <w:b/>
          <w:lang w:val="en-US"/>
        </w:rPr>
        <w:t xml:space="preserve"> manually.</w:t>
      </w:r>
    </w:p>
    <w:p w14:paraId="1B9735DF" w14:textId="77777777" w:rsidR="002912D5" w:rsidRPr="004E06F6" w:rsidRDefault="002912D5" w:rsidP="002912D5">
      <w:pPr>
        <w:rPr>
          <w:lang w:val="en-US"/>
        </w:rPr>
      </w:pPr>
    </w:p>
    <w:p w14:paraId="12FA60EA" w14:textId="6EF01C50" w:rsidR="002912D5" w:rsidRDefault="002912D5" w:rsidP="002912D5">
      <w:pPr>
        <w:pStyle w:val="Caption"/>
        <w:rPr>
          <w:lang w:val="en-US"/>
        </w:rPr>
      </w:pPr>
      <w:bookmarkStart w:id="11" w:name="_Ref12696964"/>
      <w:r>
        <w:t xml:space="preserve">Figure </w:t>
      </w:r>
      <w:fldSimple w:instr=" SEQ Figure \* ARABIC ">
        <w:r w:rsidR="003A483E">
          <w:rPr>
            <w:noProof/>
          </w:rPr>
          <w:t>3</w:t>
        </w:r>
      </w:fldSimple>
      <w:bookmarkEnd w:id="11"/>
      <w:r>
        <w:t>: Sample Data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850"/>
        <w:gridCol w:w="1133"/>
      </w:tblGrid>
      <w:tr w:rsidR="002912D5" w14:paraId="484FF629" w14:textId="77777777" w:rsidTr="002912D5">
        <w:tc>
          <w:tcPr>
            <w:tcW w:w="4395" w:type="dxa"/>
          </w:tcPr>
          <w:p w14:paraId="2A64ADA0" w14:textId="77777777" w:rsidR="002912D5" w:rsidRDefault="002912D5" w:rsidP="002912D5">
            <w:r w:rsidRPr="000A49EF">
              <w:rPr>
                <w:noProof/>
              </w:rPr>
              <w:drawing>
                <wp:inline distT="0" distB="0" distL="0" distR="0" wp14:anchorId="15EE520D" wp14:editId="72CE737E">
                  <wp:extent cx="2139462" cy="17545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3341" cy="1774125"/>
                          </a:xfrm>
                          <a:prstGeom prst="rect">
                            <a:avLst/>
                          </a:prstGeom>
                        </pic:spPr>
                      </pic:pic>
                    </a:graphicData>
                  </a:graphic>
                </wp:inline>
              </w:drawing>
            </w:r>
          </w:p>
        </w:tc>
        <w:tc>
          <w:tcPr>
            <w:tcW w:w="850" w:type="dxa"/>
          </w:tcPr>
          <w:p w14:paraId="7365AAF0" w14:textId="77777777" w:rsidR="002912D5" w:rsidRPr="0003390E" w:rsidRDefault="002912D5" w:rsidP="002912D5">
            <w:pPr>
              <w:jc w:val="right"/>
              <w:rPr>
                <w:b/>
              </w:rPr>
            </w:pPr>
            <w:r>
              <w:rPr>
                <w:b/>
              </w:rPr>
              <w:t>x (days)</w:t>
            </w:r>
          </w:p>
          <w:p w14:paraId="1E5BB4E6" w14:textId="77777777" w:rsidR="002912D5" w:rsidRDefault="002912D5" w:rsidP="002912D5">
            <w:pPr>
              <w:jc w:val="right"/>
            </w:pPr>
          </w:p>
          <w:p w14:paraId="3F378AD6" w14:textId="77777777" w:rsidR="002912D5" w:rsidRDefault="002912D5" w:rsidP="002912D5">
            <w:pPr>
              <w:jc w:val="right"/>
            </w:pPr>
            <w:r>
              <w:t>0.20</w:t>
            </w:r>
          </w:p>
          <w:p w14:paraId="50D5FED2" w14:textId="77777777" w:rsidR="002912D5" w:rsidRDefault="002912D5" w:rsidP="002912D5">
            <w:pPr>
              <w:jc w:val="right"/>
            </w:pPr>
            <w:r>
              <w:t>0.32</w:t>
            </w:r>
          </w:p>
          <w:p w14:paraId="3C9D9847" w14:textId="77777777" w:rsidR="002912D5" w:rsidRDefault="002912D5" w:rsidP="002912D5">
            <w:pPr>
              <w:jc w:val="right"/>
            </w:pPr>
            <w:r>
              <w:t>0.38</w:t>
            </w:r>
          </w:p>
          <w:p w14:paraId="04E7BB68" w14:textId="77777777" w:rsidR="002912D5" w:rsidRDefault="002912D5" w:rsidP="002912D5">
            <w:pPr>
              <w:jc w:val="right"/>
            </w:pPr>
            <w:r>
              <w:t>0.41</w:t>
            </w:r>
          </w:p>
          <w:p w14:paraId="490D2F91" w14:textId="77777777" w:rsidR="002912D5" w:rsidRDefault="002912D5" w:rsidP="002912D5">
            <w:pPr>
              <w:jc w:val="right"/>
            </w:pPr>
            <w:r>
              <w:t>0.43</w:t>
            </w:r>
          </w:p>
        </w:tc>
        <w:tc>
          <w:tcPr>
            <w:tcW w:w="709" w:type="dxa"/>
          </w:tcPr>
          <w:p w14:paraId="19E69CA7" w14:textId="77777777" w:rsidR="002912D5" w:rsidRDefault="002912D5" w:rsidP="002912D5">
            <w:pPr>
              <w:jc w:val="right"/>
              <w:rPr>
                <w:b/>
              </w:rPr>
            </w:pPr>
            <w:r>
              <w:rPr>
                <w:b/>
              </w:rPr>
              <w:t>y</w:t>
            </w:r>
          </w:p>
          <w:p w14:paraId="3F147761" w14:textId="77777777" w:rsidR="002912D5" w:rsidRPr="0003390E" w:rsidRDefault="002912D5" w:rsidP="002912D5">
            <w:pPr>
              <w:jc w:val="right"/>
              <w:rPr>
                <w:b/>
              </w:rPr>
            </w:pPr>
            <w:r>
              <w:rPr>
                <w:b/>
              </w:rPr>
              <w:t>(bacteria)</w:t>
            </w:r>
          </w:p>
          <w:p w14:paraId="0F348D5F" w14:textId="77777777" w:rsidR="002912D5" w:rsidRDefault="002912D5" w:rsidP="002912D5">
            <w:pPr>
              <w:jc w:val="right"/>
            </w:pPr>
          </w:p>
          <w:p w14:paraId="6E2033C6" w14:textId="77777777" w:rsidR="002912D5" w:rsidRDefault="002912D5" w:rsidP="002912D5">
            <w:pPr>
              <w:jc w:val="right"/>
            </w:pPr>
            <w:r>
              <w:t>0.10</w:t>
            </w:r>
          </w:p>
          <w:p w14:paraId="646F30F5" w14:textId="77777777" w:rsidR="002912D5" w:rsidRDefault="002912D5" w:rsidP="002912D5">
            <w:pPr>
              <w:jc w:val="right"/>
            </w:pPr>
            <w:r>
              <w:t>0.15</w:t>
            </w:r>
          </w:p>
          <w:p w14:paraId="18B614ED" w14:textId="77777777" w:rsidR="002912D5" w:rsidRDefault="002912D5" w:rsidP="002912D5">
            <w:pPr>
              <w:jc w:val="right"/>
            </w:pPr>
            <w:r>
              <w:t>0.40</w:t>
            </w:r>
          </w:p>
          <w:p w14:paraId="1C4D8D7C" w14:textId="77777777" w:rsidR="002912D5" w:rsidRDefault="002912D5" w:rsidP="002912D5">
            <w:pPr>
              <w:jc w:val="right"/>
            </w:pPr>
            <w:r>
              <w:t>0.60</w:t>
            </w:r>
          </w:p>
          <w:p w14:paraId="6639892A" w14:textId="77777777" w:rsidR="002912D5" w:rsidRDefault="002912D5" w:rsidP="002912D5">
            <w:pPr>
              <w:jc w:val="right"/>
            </w:pPr>
            <w:r>
              <w:t>0.44</w:t>
            </w:r>
          </w:p>
        </w:tc>
      </w:tr>
    </w:tbl>
    <w:p w14:paraId="3EA35DEF" w14:textId="77777777" w:rsidR="002912D5" w:rsidRDefault="002912D5" w:rsidP="002912D5">
      <w:pPr>
        <w:rPr>
          <w:lang w:val="en-US"/>
        </w:rPr>
      </w:pPr>
      <w:r>
        <w:rPr>
          <w:lang w:val="en-US"/>
        </w:rPr>
        <w:t>`</w:t>
      </w:r>
    </w:p>
    <w:p w14:paraId="1C5767E7" w14:textId="53844D89" w:rsidR="002912D5" w:rsidRDefault="002912D5" w:rsidP="002912D5">
      <w:pPr>
        <w:rPr>
          <w:lang w:val="en-US"/>
        </w:rPr>
      </w:pPr>
      <w:r>
        <w:rPr>
          <w:lang w:val="en-US"/>
        </w:rPr>
        <w:t xml:space="preserve">If we plug the values of x and y into </w:t>
      </w:r>
      <w:r>
        <w:rPr>
          <w:lang w:val="en-US"/>
        </w:rPr>
        <w:fldChar w:fldCharType="begin"/>
      </w:r>
      <w:r>
        <w:rPr>
          <w:lang w:val="en-US"/>
        </w:rPr>
        <w:instrText xml:space="preserve"> REF _Ref12697543 \h </w:instrText>
      </w:r>
      <w:r>
        <w:rPr>
          <w:lang w:val="en-US"/>
        </w:rPr>
      </w:r>
      <w:r>
        <w:rPr>
          <w:lang w:val="en-US"/>
        </w:rPr>
        <w:fldChar w:fldCharType="separate"/>
      </w:r>
      <w:r w:rsidR="003A483E">
        <w:t xml:space="preserve">Equation </w:t>
      </w:r>
      <w:r w:rsidR="003A483E">
        <w:rPr>
          <w:noProof/>
        </w:rPr>
        <w:t>1</w:t>
      </w:r>
      <w:r>
        <w:rPr>
          <w:lang w:val="en-US"/>
        </w:rPr>
        <w:fldChar w:fldCharType="end"/>
      </w:r>
      <w:r>
        <w:rPr>
          <w:lang w:val="en-US"/>
        </w:rPr>
        <w:t xml:space="preserve"> we get the slope and </w:t>
      </w:r>
      <w:r>
        <w:rPr>
          <w:lang w:val="en-US"/>
        </w:rPr>
        <w:fldChar w:fldCharType="begin"/>
      </w:r>
      <w:r>
        <w:rPr>
          <w:lang w:val="en-US"/>
        </w:rPr>
        <w:instrText xml:space="preserve"> REF _Ref12697560 \h </w:instrText>
      </w:r>
      <w:r>
        <w:rPr>
          <w:lang w:val="en-US"/>
        </w:rPr>
      </w:r>
      <w:r>
        <w:rPr>
          <w:lang w:val="en-US"/>
        </w:rPr>
        <w:fldChar w:fldCharType="separate"/>
      </w:r>
      <w:r w:rsidR="003A483E">
        <w:t xml:space="preserve">Equation </w:t>
      </w:r>
      <w:r w:rsidR="003A483E">
        <w:rPr>
          <w:noProof/>
        </w:rPr>
        <w:t>2</w:t>
      </w:r>
      <w:r>
        <w:rPr>
          <w:lang w:val="en-US"/>
        </w:rPr>
        <w:fldChar w:fldCharType="end"/>
      </w:r>
      <w:r>
        <w:rPr>
          <w:lang w:val="en-US"/>
        </w:rPr>
        <w:t xml:space="preserve"> gives the y</w:t>
      </w:r>
      <w:r w:rsidR="000906DB">
        <w:rPr>
          <w:lang w:val="en-US"/>
        </w:rPr>
        <w:t>-</w:t>
      </w:r>
      <w:r>
        <w:rPr>
          <w:lang w:val="en-US"/>
        </w:rPr>
        <w:t xml:space="preserve">intercept when x = 0 (see </w:t>
      </w:r>
      <w:r>
        <w:rPr>
          <w:lang w:val="en-US"/>
        </w:rPr>
        <w:fldChar w:fldCharType="begin"/>
      </w:r>
      <w:r>
        <w:rPr>
          <w:lang w:val="en-US"/>
        </w:rPr>
        <w:instrText xml:space="preserve"> REF _Ref12697626 \h </w:instrText>
      </w:r>
      <w:r>
        <w:rPr>
          <w:lang w:val="en-US"/>
        </w:rPr>
      </w:r>
      <w:r>
        <w:rPr>
          <w:lang w:val="en-US"/>
        </w:rPr>
        <w:fldChar w:fldCharType="separate"/>
      </w:r>
      <w:r w:rsidR="003A483E">
        <w:t xml:space="preserve">Figure </w:t>
      </w:r>
      <w:r w:rsidR="003A483E">
        <w:rPr>
          <w:noProof/>
        </w:rPr>
        <w:t>4</w:t>
      </w:r>
      <w:r>
        <w:rPr>
          <w:lang w:val="en-US"/>
        </w:rPr>
        <w:fldChar w:fldCharType="end"/>
      </w:r>
      <w:r>
        <w:rPr>
          <w:lang w:val="en-US"/>
        </w:rPr>
        <w:t xml:space="preserve">). Some other calculations have been included in </w:t>
      </w:r>
      <w:r>
        <w:rPr>
          <w:lang w:val="en-US"/>
        </w:rPr>
        <w:fldChar w:fldCharType="begin"/>
      </w:r>
      <w:r>
        <w:rPr>
          <w:lang w:val="en-US"/>
        </w:rPr>
        <w:instrText xml:space="preserve"> REF _Ref12697626 \h </w:instrText>
      </w:r>
      <w:r>
        <w:rPr>
          <w:lang w:val="en-US"/>
        </w:rPr>
      </w:r>
      <w:r>
        <w:rPr>
          <w:lang w:val="en-US"/>
        </w:rPr>
        <w:fldChar w:fldCharType="separate"/>
      </w:r>
      <w:r w:rsidR="003A483E">
        <w:t xml:space="preserve">Figure </w:t>
      </w:r>
      <w:r w:rsidR="003A483E">
        <w:rPr>
          <w:noProof/>
        </w:rPr>
        <w:t>4</w:t>
      </w:r>
      <w:r>
        <w:rPr>
          <w:lang w:val="en-US"/>
        </w:rPr>
        <w:fldChar w:fldCharType="end"/>
      </w:r>
      <w:r>
        <w:rPr>
          <w:lang w:val="en-US"/>
        </w:rPr>
        <w:t xml:space="preserve"> for later.</w:t>
      </w:r>
    </w:p>
    <w:p w14:paraId="6039C6BB" w14:textId="77777777" w:rsidR="002912D5" w:rsidRDefault="002912D5" w:rsidP="002912D5">
      <w:pPr>
        <w:rPr>
          <w:lang w:val="en-US"/>
        </w:rPr>
      </w:pPr>
    </w:p>
    <w:p w14:paraId="2389EE85" w14:textId="43240B7A" w:rsidR="002912D5" w:rsidRDefault="002912D5" w:rsidP="002912D5">
      <w:pPr>
        <w:pStyle w:val="Caption"/>
      </w:pPr>
      <w:bookmarkStart w:id="12" w:name="_Ref12697626"/>
      <w:r>
        <w:lastRenderedPageBreak/>
        <w:t xml:space="preserve">Figure </w:t>
      </w:r>
      <w:fldSimple w:instr=" SEQ Figure \* ARABIC ">
        <w:r w:rsidR="003A483E">
          <w:rPr>
            <w:noProof/>
          </w:rPr>
          <w:t>4</w:t>
        </w:r>
      </w:fldSimple>
      <w:bookmarkEnd w:id="12"/>
      <w:r>
        <w:t>: Calculating the slope and intercept for x and y</w:t>
      </w:r>
    </w:p>
    <w:p w14:paraId="7D901E15" w14:textId="77777777" w:rsidR="002912D5" w:rsidRDefault="002912D5" w:rsidP="002912D5">
      <w:pPr>
        <w:pStyle w:val="Caption"/>
        <w:rPr>
          <w:lang w:val="en-US"/>
        </w:rPr>
      </w:pPr>
      <w:r w:rsidRPr="00AA30F8">
        <w:rPr>
          <w:noProof/>
          <w:lang w:val="en-US"/>
        </w:rPr>
        <w:drawing>
          <wp:inline distT="0" distB="0" distL="0" distR="0" wp14:anchorId="7531A082" wp14:editId="40F945A0">
            <wp:extent cx="4205622" cy="29488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4309"/>
                    <a:stretch/>
                  </pic:blipFill>
                  <pic:spPr bwMode="auto">
                    <a:xfrm>
                      <a:off x="0" y="0"/>
                      <a:ext cx="4242570" cy="2974793"/>
                    </a:xfrm>
                    <a:prstGeom prst="rect">
                      <a:avLst/>
                    </a:prstGeom>
                    <a:ln>
                      <a:noFill/>
                    </a:ln>
                    <a:extLst>
                      <a:ext uri="{53640926-AAD7-44D8-BBD7-CCE9431645EC}">
                        <a14:shadowObscured xmlns:a14="http://schemas.microsoft.com/office/drawing/2010/main"/>
                      </a:ext>
                    </a:extLst>
                  </pic:spPr>
                </pic:pic>
              </a:graphicData>
            </a:graphic>
          </wp:inline>
        </w:drawing>
      </w:r>
    </w:p>
    <w:p w14:paraId="1CDF0D8F" w14:textId="77777777" w:rsidR="002912D5" w:rsidRDefault="002912D5" w:rsidP="002912D5">
      <w:pPr>
        <w:rPr>
          <w:rFonts w:eastAsiaTheme="minorEastAsia"/>
          <w:lang w:val="en-US"/>
        </w:rPr>
      </w:pPr>
      <w:r>
        <w:rPr>
          <w:lang w:val="en-US"/>
        </w:rPr>
        <w:tab/>
        <w:t xml:space="preserve">Average x </w:t>
      </w:r>
      <m:oMath>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x</m:t>
                </m:r>
              </m:e>
            </m:nary>
          </m:num>
          <m:den>
            <m:r>
              <w:rPr>
                <w:rFonts w:ascii="Cambria Math" w:hAnsi="Cambria Math"/>
                <w:lang w:val="en-US"/>
              </w:rPr>
              <m:t>n</m:t>
            </m:r>
          </m:den>
        </m:f>
      </m:oMath>
      <w:r>
        <w:rPr>
          <w:rFonts w:eastAsiaTheme="minorEastAsia"/>
          <w:lang w:val="en-US"/>
        </w:rPr>
        <w:t xml:space="preserve"> </w:t>
      </w:r>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1.74</m:t>
            </m:r>
          </m:num>
          <m:den>
            <m:r>
              <w:rPr>
                <w:rFonts w:ascii="Cambria Math" w:eastAsiaTheme="minorEastAsia" w:hAnsi="Cambria Math"/>
                <w:lang w:val="en-US"/>
              </w:rPr>
              <m:t>5</m:t>
            </m:r>
          </m:den>
        </m:f>
        <m:r>
          <w:rPr>
            <w:rFonts w:ascii="Cambria Math" w:eastAsiaTheme="minorEastAsia" w:hAnsi="Cambria Math"/>
            <w:lang w:val="en-US"/>
          </w:rPr>
          <m:t xml:space="preserve">= </m:t>
        </m:r>
      </m:oMath>
      <w:r w:rsidRPr="00F8061E">
        <w:rPr>
          <w:rFonts w:eastAsiaTheme="minorEastAsia"/>
          <w:lang w:val="en-US"/>
        </w:rPr>
        <w:t>0.3</w:t>
      </w:r>
      <w:r>
        <w:rPr>
          <w:rFonts w:eastAsiaTheme="minorEastAsia"/>
          <w:lang w:val="en-US"/>
        </w:rPr>
        <w:t xml:space="preserve">48  </w:t>
      </w:r>
    </w:p>
    <w:p w14:paraId="3417D93A" w14:textId="77777777" w:rsidR="002912D5" w:rsidRDefault="002912D5" w:rsidP="002912D5">
      <w:pPr>
        <w:rPr>
          <w:rFonts w:eastAsiaTheme="minorEastAsia"/>
          <w:lang w:val="en-US"/>
        </w:rPr>
      </w:pPr>
      <w:r>
        <w:rPr>
          <w:lang w:val="en-US"/>
        </w:rPr>
        <w:t xml:space="preserve">            Average y </w:t>
      </w:r>
      <m:oMath>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y</m:t>
                </m:r>
              </m:e>
            </m:nary>
          </m:num>
          <m:den>
            <m:r>
              <w:rPr>
                <w:rFonts w:ascii="Cambria Math" w:hAnsi="Cambria Math"/>
                <w:lang w:val="en-US"/>
              </w:rPr>
              <m:t>n</m:t>
            </m:r>
          </m:den>
        </m:f>
      </m:oMath>
      <w:r>
        <w:rPr>
          <w:rFonts w:eastAsiaTheme="minorEastAsia"/>
          <w:lang w:val="en-US"/>
        </w:rPr>
        <w:t xml:space="preserve"> </w:t>
      </w:r>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1.69</m:t>
            </m:r>
          </m:num>
          <m:den>
            <m:r>
              <w:rPr>
                <w:rFonts w:ascii="Cambria Math" w:eastAsiaTheme="minorEastAsia" w:hAnsi="Cambria Math"/>
                <w:lang w:val="en-US"/>
              </w:rPr>
              <m:t>5</m:t>
            </m:r>
          </m:den>
        </m:f>
        <m:r>
          <w:rPr>
            <w:rFonts w:ascii="Cambria Math" w:eastAsiaTheme="minorEastAsia" w:hAnsi="Cambria Math"/>
            <w:lang w:val="en-US"/>
          </w:rPr>
          <m:t xml:space="preserve">= </m:t>
        </m:r>
      </m:oMath>
      <w:r w:rsidRPr="00F8061E">
        <w:rPr>
          <w:rFonts w:eastAsiaTheme="minorEastAsia"/>
          <w:lang w:val="en-US"/>
        </w:rPr>
        <w:t>0.3</w:t>
      </w:r>
      <w:r>
        <w:rPr>
          <w:rFonts w:eastAsiaTheme="minorEastAsia"/>
          <w:lang w:val="en-US"/>
        </w:rPr>
        <w:t>38</w:t>
      </w:r>
    </w:p>
    <w:p w14:paraId="11F55B58" w14:textId="77777777" w:rsidR="002912D5" w:rsidRPr="007B119E" w:rsidRDefault="002912D5" w:rsidP="002912D5">
      <w:pPr>
        <w:rPr>
          <w:rFonts w:eastAsiaTheme="minorEastAsia"/>
          <w:lang w:val="en-US"/>
        </w:rPr>
      </w:pPr>
    </w:p>
    <w:p w14:paraId="0CBDE735" w14:textId="77777777" w:rsidR="002912D5" w:rsidRDefault="002912D5" w:rsidP="002912D5">
      <w:pPr>
        <w:rPr>
          <w:lang w:val="en-US"/>
        </w:rPr>
      </w:pPr>
      <w:r>
        <w:rPr>
          <w:lang w:val="en-US"/>
        </w:rPr>
        <w:t xml:space="preserve">Now that we have calculated values for </w:t>
      </w:r>
      <w:r w:rsidRPr="00370E67">
        <w:rPr>
          <w:b/>
          <w:i/>
          <w:lang w:val="en-US"/>
        </w:rPr>
        <w:t>m</w:t>
      </w:r>
      <w:r>
        <w:rPr>
          <w:lang w:val="en-US"/>
        </w:rPr>
        <w:t xml:space="preserve"> and </w:t>
      </w:r>
      <w:r w:rsidRPr="00370E67">
        <w:rPr>
          <w:b/>
          <w:i/>
          <w:lang w:val="en-US"/>
        </w:rPr>
        <w:t>b</w:t>
      </w:r>
      <w:r>
        <w:rPr>
          <w:lang w:val="en-US"/>
        </w:rPr>
        <w:t xml:space="preserve"> we can say the equation generated is:</w:t>
      </w:r>
    </w:p>
    <w:p w14:paraId="6C5BA47B" w14:textId="77777777" w:rsidR="002912D5" w:rsidRDefault="002912D5" w:rsidP="002912D5">
      <w:pPr>
        <w:rPr>
          <w:lang w:val="en-US"/>
        </w:rPr>
      </w:pPr>
    </w:p>
    <w:p w14:paraId="12C206C9" w14:textId="3C9739E6" w:rsidR="002912D5" w:rsidRDefault="002912D5" w:rsidP="002912D5">
      <w:pPr>
        <w:ind w:firstLine="720"/>
        <w:rPr>
          <w:i/>
          <w:lang w:val="en-US"/>
        </w:rPr>
      </w:pPr>
      <w:r w:rsidRPr="007B119E">
        <w:rPr>
          <w:i/>
          <w:lang w:val="en-US"/>
        </w:rPr>
        <w:t>Predicted bacteria in grams</w:t>
      </w:r>
      <w:r w:rsidR="00027EB4">
        <w:rPr>
          <w:i/>
          <w:lang w:val="en-US"/>
        </w:rPr>
        <w:t xml:space="preserve">   </w:t>
      </w:r>
      <m:oMath>
        <m:acc>
          <m:accPr>
            <m:ctrlPr>
              <w:rPr>
                <w:rFonts w:ascii="Cambria Math" w:eastAsiaTheme="minorEastAsia" w:hAnsi="Cambria Math"/>
                <w:i/>
                <w:lang w:val="en-US"/>
              </w:rPr>
            </m:ctrlPr>
          </m:accPr>
          <m:e>
            <m:r>
              <w:rPr>
                <w:rFonts w:ascii="Cambria Math" w:eastAsiaTheme="minorEastAsia" w:hAnsi="Cambria Math"/>
                <w:lang w:val="en-US"/>
              </w:rPr>
              <m:t>y</m:t>
            </m:r>
          </m:e>
        </m:acc>
      </m:oMath>
      <w:r w:rsidRPr="007B119E">
        <w:rPr>
          <w:i/>
          <w:lang w:val="en-US"/>
        </w:rPr>
        <w:t xml:space="preserve"> </w:t>
      </w:r>
      <m:oMath>
        <m:r>
          <w:rPr>
            <w:rFonts w:ascii="Cambria Math" w:hAnsi="Cambria Math"/>
            <w:lang w:val="en-US"/>
          </w:rPr>
          <m:t>=1.9568∙(x) days-0.3430</m:t>
        </m:r>
      </m:oMath>
    </w:p>
    <w:p w14:paraId="388B097D" w14:textId="5C1204BE" w:rsidR="002912D5" w:rsidRDefault="002912D5" w:rsidP="002912D5">
      <w:pPr>
        <w:ind w:firstLine="720"/>
        <w:rPr>
          <w:rFonts w:eastAsiaTheme="minorEastAsia"/>
          <w:i/>
          <w:lang w:val="en-US"/>
        </w:rPr>
      </w:pPr>
      <w:r>
        <w:rPr>
          <w:rFonts w:eastAsiaTheme="minorEastAsia"/>
          <w:i/>
          <w:lang w:val="en-US"/>
        </w:rPr>
        <w:tab/>
      </w:r>
      <w:r>
        <w:rPr>
          <w:rFonts w:eastAsiaTheme="minorEastAsia"/>
          <w:i/>
          <w:lang w:val="en-US"/>
        </w:rPr>
        <w:tab/>
      </w:r>
      <w:r>
        <w:rPr>
          <w:rFonts w:eastAsiaTheme="minorEastAsia"/>
          <w:i/>
          <w:lang w:val="en-US"/>
        </w:rPr>
        <w:tab/>
      </w:r>
      <w:r>
        <w:rPr>
          <w:rFonts w:eastAsiaTheme="minorEastAsia"/>
          <w:i/>
          <w:lang w:val="en-US"/>
        </w:rPr>
        <w:tab/>
      </w:r>
      <m:oMath>
        <m:acc>
          <m:accPr>
            <m:ctrlPr>
              <w:rPr>
                <w:rFonts w:ascii="Cambria Math" w:eastAsiaTheme="minorEastAsia" w:hAnsi="Cambria Math"/>
                <w:i/>
                <w:lang w:val="en-US"/>
              </w:rPr>
            </m:ctrlPr>
          </m:accPr>
          <m:e>
            <m:r>
              <w:rPr>
                <w:rFonts w:ascii="Cambria Math" w:eastAsiaTheme="minorEastAsia" w:hAnsi="Cambria Math"/>
                <w:lang w:val="en-US"/>
              </w:rPr>
              <m:t>y</m:t>
            </m:r>
          </m:e>
        </m:acc>
      </m:oMath>
      <w:r>
        <w:rPr>
          <w:rFonts w:eastAsiaTheme="minorEastAsia"/>
          <w:i/>
          <w:lang w:val="en-US"/>
        </w:rPr>
        <w:t xml:space="preserve">  </w:t>
      </w:r>
      <m:oMath>
        <m:r>
          <w:rPr>
            <w:rFonts w:ascii="Cambria Math" w:eastAsiaTheme="minorEastAsia" w:hAnsi="Cambria Math"/>
            <w:lang w:val="en-US"/>
          </w:rPr>
          <m:t>=</m:t>
        </m:r>
        <m:r>
          <w:rPr>
            <w:rFonts w:ascii="Cambria Math" w:hAnsi="Cambria Math"/>
            <w:lang w:val="en-US"/>
          </w:rPr>
          <m:t>1.9568∙x-0.3430</m:t>
        </m:r>
      </m:oMath>
    </w:p>
    <w:p w14:paraId="48F7CA4A" w14:textId="77777777" w:rsidR="002912D5" w:rsidRDefault="002912D5" w:rsidP="002912D5">
      <w:pPr>
        <w:ind w:firstLine="720"/>
        <w:rPr>
          <w:rFonts w:eastAsiaTheme="minorEastAsia"/>
          <w:i/>
          <w:lang w:val="en-US"/>
        </w:rPr>
      </w:pPr>
    </w:p>
    <w:p w14:paraId="65185677" w14:textId="4812F654" w:rsidR="002912D5" w:rsidRPr="00E55ADD" w:rsidRDefault="002912D5" w:rsidP="002912D5">
      <w:pPr>
        <w:rPr>
          <w:rFonts w:eastAsiaTheme="minorEastAsia"/>
          <w:lang w:val="en-US"/>
        </w:rPr>
      </w:pPr>
      <w:r>
        <w:rPr>
          <w:rFonts w:eastAsiaTheme="minorEastAsia"/>
          <w:lang w:val="en-US"/>
        </w:rPr>
        <w:t>Explaining the equation in simpler terms, we could say bacteria appears to grow 1.96 times each day. The intercept of -0.3430 does not make as much sense since it is not possible to have a negative growth amount.</w:t>
      </w:r>
    </w:p>
    <w:p w14:paraId="71BA0E69" w14:textId="77777777" w:rsidR="002912D5" w:rsidRDefault="002912D5" w:rsidP="002912D5">
      <w:pPr>
        <w:rPr>
          <w:lang w:val="en-US"/>
        </w:rPr>
      </w:pPr>
    </w:p>
    <w:p w14:paraId="09C7C3AA" w14:textId="32D0A94F" w:rsidR="002912D5" w:rsidRDefault="002912D5" w:rsidP="002912D5">
      <w:pPr>
        <w:rPr>
          <w:lang w:val="en-US"/>
        </w:rPr>
      </w:pPr>
      <w:r>
        <w:rPr>
          <w:lang w:val="en-US"/>
        </w:rPr>
        <w:t xml:space="preserve">If we plug in different </w:t>
      </w:r>
      <w:r w:rsidR="009151C7">
        <w:rPr>
          <w:lang w:val="en-US"/>
        </w:rPr>
        <w:t>values for</w:t>
      </w:r>
      <w:r>
        <w:rPr>
          <w:lang w:val="en-US"/>
        </w:rPr>
        <w:t xml:space="preserve"> days (x) into the straight-line equation that is generated through least squares regression we can obtain predicted levels (</w:t>
      </w:r>
      <m:oMath>
        <m:acc>
          <m:accPr>
            <m:ctrlPr>
              <w:rPr>
                <w:rFonts w:ascii="Cambria Math" w:hAnsi="Cambria Math"/>
                <w:i/>
                <w:lang w:val="en-US"/>
              </w:rPr>
            </m:ctrlPr>
          </m:accPr>
          <m:e>
            <m:r>
              <w:rPr>
                <w:rFonts w:ascii="Cambria Math" w:hAnsi="Cambria Math"/>
                <w:lang w:val="en-US"/>
              </w:rPr>
              <m:t>y</m:t>
            </m:r>
          </m:e>
        </m:acc>
      </m:oMath>
      <w:r>
        <w:rPr>
          <w:lang w:val="en-US"/>
        </w:rPr>
        <w:t xml:space="preserve">) of bacteria (see </w:t>
      </w:r>
      <w:r>
        <w:rPr>
          <w:lang w:val="en-US"/>
        </w:rPr>
        <w:fldChar w:fldCharType="begin"/>
      </w:r>
      <w:r>
        <w:rPr>
          <w:lang w:val="en-US"/>
        </w:rPr>
        <w:instrText xml:space="preserve"> REF _Ref12698686 \h </w:instrText>
      </w:r>
      <w:r>
        <w:rPr>
          <w:lang w:val="en-US"/>
        </w:rPr>
      </w:r>
      <w:r>
        <w:rPr>
          <w:lang w:val="en-US"/>
        </w:rPr>
        <w:fldChar w:fldCharType="separate"/>
      </w:r>
      <w:r w:rsidR="003A483E">
        <w:t xml:space="preserve">Figure </w:t>
      </w:r>
      <w:r w:rsidR="003A483E">
        <w:rPr>
          <w:noProof/>
        </w:rPr>
        <w:t>5</w:t>
      </w:r>
      <w:r>
        <w:rPr>
          <w:lang w:val="en-US"/>
        </w:rPr>
        <w:fldChar w:fldCharType="end"/>
      </w:r>
      <w:r>
        <w:rPr>
          <w:lang w:val="en-US"/>
        </w:rPr>
        <w:t>). The blue line is our prediction line.</w:t>
      </w:r>
    </w:p>
    <w:p w14:paraId="4FAA0B6D" w14:textId="77777777" w:rsidR="002912D5" w:rsidRDefault="002912D5" w:rsidP="002912D5">
      <w:pPr>
        <w:rPr>
          <w:lang w:val="en-US"/>
        </w:rPr>
      </w:pPr>
    </w:p>
    <w:p w14:paraId="4985370E" w14:textId="2CF33696" w:rsidR="002912D5" w:rsidRDefault="002912D5" w:rsidP="002912D5">
      <w:pPr>
        <w:pStyle w:val="Caption"/>
        <w:rPr>
          <w:lang w:val="en-US"/>
        </w:rPr>
      </w:pPr>
      <w:bookmarkStart w:id="13" w:name="_Ref12698686"/>
      <w:r>
        <w:t xml:space="preserve">Figure </w:t>
      </w:r>
      <w:fldSimple w:instr=" SEQ Figure \* ARABIC ">
        <w:r w:rsidR="003A483E">
          <w:rPr>
            <w:noProof/>
          </w:rPr>
          <w:t>5</w:t>
        </w:r>
      </w:fldSimple>
      <w:bookmarkEnd w:id="13"/>
      <w:r>
        <w:t>: Predicting y using the straight-line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912D5" w14:paraId="53A6AB1B" w14:textId="77777777" w:rsidTr="002912D5">
        <w:tc>
          <w:tcPr>
            <w:tcW w:w="4675" w:type="dxa"/>
          </w:tcPr>
          <w:p w14:paraId="169DE17D" w14:textId="77777777" w:rsidR="002912D5" w:rsidRDefault="002912D5" w:rsidP="002912D5">
            <w:r w:rsidRPr="00876E3D">
              <w:rPr>
                <w:noProof/>
              </w:rPr>
              <w:lastRenderedPageBreak/>
              <w:drawing>
                <wp:inline distT="0" distB="0" distL="0" distR="0" wp14:anchorId="4B09CD55" wp14:editId="52172539">
                  <wp:extent cx="2293257" cy="1823581"/>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2487" cy="1838872"/>
                          </a:xfrm>
                          <a:prstGeom prst="rect">
                            <a:avLst/>
                          </a:prstGeom>
                        </pic:spPr>
                      </pic:pic>
                    </a:graphicData>
                  </a:graphic>
                </wp:inline>
              </w:drawing>
            </w:r>
          </w:p>
        </w:tc>
        <w:tc>
          <w:tcPr>
            <w:tcW w:w="4675" w:type="dxa"/>
          </w:tcPr>
          <w:p w14:paraId="41E0443D" w14:textId="77777777" w:rsidR="002912D5" w:rsidRDefault="002912D5" w:rsidP="002912D5">
            <w:r w:rsidRPr="008C4ED5">
              <w:rPr>
                <w:noProof/>
              </w:rPr>
              <w:drawing>
                <wp:inline distT="0" distB="0" distL="0" distR="0" wp14:anchorId="5CFBD266" wp14:editId="43C372F7">
                  <wp:extent cx="1166446" cy="11740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9617" cy="1197393"/>
                          </a:xfrm>
                          <a:prstGeom prst="rect">
                            <a:avLst/>
                          </a:prstGeom>
                        </pic:spPr>
                      </pic:pic>
                    </a:graphicData>
                  </a:graphic>
                </wp:inline>
              </w:drawing>
            </w:r>
          </w:p>
        </w:tc>
      </w:tr>
    </w:tbl>
    <w:p w14:paraId="3BFF0792" w14:textId="6E45A717" w:rsidR="002912D5" w:rsidRDefault="002912D5" w:rsidP="002912D5">
      <w:pPr>
        <w:rPr>
          <w:lang w:val="en-US"/>
        </w:rPr>
      </w:pPr>
      <w:r>
        <w:rPr>
          <w:lang w:val="en-US"/>
        </w:rPr>
        <w:t xml:space="preserve">Here is the code used to draw the graph in </w:t>
      </w:r>
      <w:r>
        <w:rPr>
          <w:lang w:val="en-US"/>
        </w:rPr>
        <w:fldChar w:fldCharType="begin"/>
      </w:r>
      <w:r>
        <w:rPr>
          <w:lang w:val="en-US"/>
        </w:rPr>
        <w:instrText xml:space="preserve"> REF _Ref12698686 \h </w:instrText>
      </w:r>
      <w:r>
        <w:rPr>
          <w:lang w:val="en-US"/>
        </w:rPr>
      </w:r>
      <w:r>
        <w:rPr>
          <w:lang w:val="en-US"/>
        </w:rPr>
        <w:fldChar w:fldCharType="separate"/>
      </w:r>
      <w:r w:rsidR="003A483E">
        <w:t xml:space="preserve">Figure </w:t>
      </w:r>
      <w:r w:rsidR="003A483E">
        <w:rPr>
          <w:noProof/>
        </w:rPr>
        <w:t>5</w:t>
      </w:r>
      <w:r>
        <w:rPr>
          <w:lang w:val="en-US"/>
        </w:rPr>
        <w:fldChar w:fldCharType="end"/>
      </w:r>
      <w:r>
        <w:rPr>
          <w:lang w:val="en-US"/>
        </w:rPr>
        <w:t>.</w:t>
      </w:r>
    </w:p>
    <w:tbl>
      <w:tblPr>
        <w:tblStyle w:val="TableGrid"/>
        <w:tblW w:w="0" w:type="auto"/>
        <w:tblLook w:val="04A0" w:firstRow="1" w:lastRow="0" w:firstColumn="1" w:lastColumn="0" w:noHBand="0" w:noVBand="1"/>
      </w:tblPr>
      <w:tblGrid>
        <w:gridCol w:w="9350"/>
      </w:tblGrid>
      <w:tr w:rsidR="002912D5" w14:paraId="3A11E2F2" w14:textId="77777777" w:rsidTr="002912D5">
        <w:tc>
          <w:tcPr>
            <w:tcW w:w="9350" w:type="dxa"/>
          </w:tcPr>
          <w:p w14:paraId="41D240EF" w14:textId="77777777" w:rsidR="002912D5" w:rsidRPr="00F8061E" w:rsidRDefault="002912D5" w:rsidP="002912D5">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 xml:space="preserve">matplotlib.pyplot </w:t>
            </w:r>
            <w:r>
              <w:rPr>
                <w:rFonts w:ascii="Menlo" w:hAnsi="Menlo" w:cs="Menlo"/>
                <w:b/>
                <w:bCs/>
                <w:color w:val="000080"/>
                <w:sz w:val="18"/>
                <w:szCs w:val="18"/>
              </w:rPr>
              <w:t xml:space="preserve">as </w:t>
            </w:r>
            <w:r>
              <w:rPr>
                <w:rFonts w:ascii="Menlo" w:hAnsi="Menlo" w:cs="Menlo"/>
                <w:color w:val="000000"/>
                <w:sz w:val="18"/>
                <w:szCs w:val="18"/>
              </w:rPr>
              <w:t>plt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 Plot scatter of actual values.</w:t>
            </w:r>
            <w:r>
              <w:rPr>
                <w:rFonts w:ascii="Menlo" w:hAnsi="Menlo" w:cs="Menlo"/>
                <w:i/>
                <w:iCs/>
                <w:color w:val="808080"/>
                <w:sz w:val="18"/>
                <w:szCs w:val="18"/>
              </w:rPr>
              <w:br/>
            </w:r>
            <w:r>
              <w:rPr>
                <w:rFonts w:ascii="Menlo" w:hAnsi="Menlo" w:cs="Menlo"/>
                <w:color w:val="000000"/>
                <w:sz w:val="18"/>
                <w:szCs w:val="18"/>
              </w:rPr>
              <w:t>daysX     = [</w:t>
            </w:r>
            <w:r>
              <w:rPr>
                <w:rFonts w:ascii="Menlo" w:hAnsi="Menlo" w:cs="Menlo"/>
                <w:color w:val="0000FF"/>
                <w:sz w:val="18"/>
                <w:szCs w:val="18"/>
              </w:rPr>
              <w:t>0.2</w:t>
            </w:r>
            <w:r>
              <w:rPr>
                <w:rFonts w:ascii="Menlo" w:hAnsi="Menlo" w:cs="Menlo"/>
                <w:color w:val="000000"/>
                <w:sz w:val="18"/>
                <w:szCs w:val="18"/>
              </w:rPr>
              <w:t xml:space="preserve">, </w:t>
            </w:r>
            <w:r>
              <w:rPr>
                <w:rFonts w:ascii="Menlo" w:hAnsi="Menlo" w:cs="Menlo"/>
                <w:color w:val="0000FF"/>
                <w:sz w:val="18"/>
                <w:szCs w:val="18"/>
              </w:rPr>
              <w:t>0.32</w:t>
            </w:r>
            <w:r>
              <w:rPr>
                <w:rFonts w:ascii="Menlo" w:hAnsi="Menlo" w:cs="Menlo"/>
                <w:color w:val="000000"/>
                <w:sz w:val="18"/>
                <w:szCs w:val="18"/>
              </w:rPr>
              <w:t xml:space="preserve">, </w:t>
            </w:r>
            <w:r>
              <w:rPr>
                <w:rFonts w:ascii="Menlo" w:hAnsi="Menlo" w:cs="Menlo"/>
                <w:color w:val="0000FF"/>
                <w:sz w:val="18"/>
                <w:szCs w:val="18"/>
              </w:rPr>
              <w:t>0.38</w:t>
            </w:r>
            <w:r>
              <w:rPr>
                <w:rFonts w:ascii="Menlo" w:hAnsi="Menlo" w:cs="Menlo"/>
                <w:color w:val="000000"/>
                <w:sz w:val="18"/>
                <w:szCs w:val="18"/>
              </w:rPr>
              <w:t xml:space="preserve">, </w:t>
            </w:r>
            <w:r>
              <w:rPr>
                <w:rFonts w:ascii="Menlo" w:hAnsi="Menlo" w:cs="Menlo"/>
                <w:color w:val="0000FF"/>
                <w:sz w:val="18"/>
                <w:szCs w:val="18"/>
              </w:rPr>
              <w:t>0.41</w:t>
            </w:r>
            <w:r>
              <w:rPr>
                <w:rFonts w:ascii="Menlo" w:hAnsi="Menlo" w:cs="Menlo"/>
                <w:color w:val="000000"/>
                <w:sz w:val="18"/>
                <w:szCs w:val="18"/>
              </w:rPr>
              <w:t xml:space="preserve">, </w:t>
            </w:r>
            <w:r>
              <w:rPr>
                <w:rFonts w:ascii="Menlo" w:hAnsi="Menlo" w:cs="Menlo"/>
                <w:color w:val="0000FF"/>
                <w:sz w:val="18"/>
                <w:szCs w:val="18"/>
              </w:rPr>
              <w:t>0.43</w:t>
            </w:r>
            <w:r>
              <w:rPr>
                <w:rFonts w:ascii="Menlo" w:hAnsi="Menlo" w:cs="Menlo"/>
                <w:color w:val="000000"/>
                <w:sz w:val="18"/>
                <w:szCs w:val="18"/>
              </w:rPr>
              <w:t>]</w:t>
            </w:r>
            <w:r>
              <w:rPr>
                <w:rFonts w:ascii="Menlo" w:hAnsi="Menlo" w:cs="Menlo"/>
                <w:color w:val="000000"/>
                <w:sz w:val="18"/>
                <w:szCs w:val="18"/>
              </w:rPr>
              <w:br/>
              <w:t>bacteriaY = [</w:t>
            </w:r>
            <w:r>
              <w:rPr>
                <w:rFonts w:ascii="Menlo" w:hAnsi="Menlo" w:cs="Menlo"/>
                <w:color w:val="0000FF"/>
                <w:sz w:val="18"/>
                <w:szCs w:val="18"/>
              </w:rPr>
              <w:t>0.1</w:t>
            </w:r>
            <w:r>
              <w:rPr>
                <w:rFonts w:ascii="Menlo" w:hAnsi="Menlo" w:cs="Menlo"/>
                <w:color w:val="000000"/>
                <w:sz w:val="18"/>
                <w:szCs w:val="18"/>
              </w:rPr>
              <w:t xml:space="preserve">, </w:t>
            </w:r>
            <w:r>
              <w:rPr>
                <w:rFonts w:ascii="Menlo" w:hAnsi="Menlo" w:cs="Menlo"/>
                <w:color w:val="0000FF"/>
                <w:sz w:val="18"/>
                <w:szCs w:val="18"/>
              </w:rPr>
              <w:t>0.15</w:t>
            </w:r>
            <w:r>
              <w:rPr>
                <w:rFonts w:ascii="Menlo" w:hAnsi="Menlo" w:cs="Menlo"/>
                <w:color w:val="000000"/>
                <w:sz w:val="18"/>
                <w:szCs w:val="18"/>
              </w:rPr>
              <w:t xml:space="preserve">, </w:t>
            </w:r>
            <w:r>
              <w:rPr>
                <w:rFonts w:ascii="Menlo" w:hAnsi="Menlo" w:cs="Menlo"/>
                <w:color w:val="0000FF"/>
                <w:sz w:val="18"/>
                <w:szCs w:val="18"/>
              </w:rPr>
              <w:t>0.4</w:t>
            </w:r>
            <w:r>
              <w:rPr>
                <w:rFonts w:ascii="Menlo" w:hAnsi="Menlo" w:cs="Menlo"/>
                <w:color w:val="000000"/>
                <w:sz w:val="18"/>
                <w:szCs w:val="18"/>
              </w:rPr>
              <w:t xml:space="preserve">,  </w:t>
            </w:r>
            <w:r>
              <w:rPr>
                <w:rFonts w:ascii="Menlo" w:hAnsi="Menlo" w:cs="Menlo"/>
                <w:color w:val="0000FF"/>
                <w:sz w:val="18"/>
                <w:szCs w:val="18"/>
              </w:rPr>
              <w:t>0.6</w:t>
            </w:r>
            <w:r>
              <w:rPr>
                <w:rFonts w:ascii="Menlo" w:hAnsi="Menlo" w:cs="Menlo"/>
                <w:color w:val="000000"/>
                <w:sz w:val="18"/>
                <w:szCs w:val="18"/>
              </w:rPr>
              <w:t xml:space="preserve">,  </w:t>
            </w:r>
            <w:r>
              <w:rPr>
                <w:rFonts w:ascii="Menlo" w:hAnsi="Menlo" w:cs="Menlo"/>
                <w:color w:val="0000FF"/>
                <w:sz w:val="18"/>
                <w:szCs w:val="18"/>
              </w:rPr>
              <w:t>0.44</w:t>
            </w:r>
            <w:r>
              <w:rPr>
                <w:rFonts w:ascii="Menlo" w:hAnsi="Menlo" w:cs="Menlo"/>
                <w:color w:val="000000"/>
                <w:sz w:val="18"/>
                <w:szCs w:val="18"/>
              </w:rPr>
              <w:t>]</w:t>
            </w:r>
            <w:r>
              <w:rPr>
                <w:rFonts w:ascii="Menlo" w:hAnsi="Menlo" w:cs="Menlo"/>
                <w:color w:val="000000"/>
                <w:sz w:val="18"/>
                <w:szCs w:val="18"/>
              </w:rPr>
              <w:br/>
              <w:t xml:space="preserve">plt.scatter(daysX, bacteriaY, </w:t>
            </w:r>
            <w:r>
              <w:rPr>
                <w:rFonts w:ascii="Menlo" w:hAnsi="Menlo" w:cs="Menlo"/>
                <w:color w:val="660099"/>
                <w:sz w:val="18"/>
                <w:szCs w:val="18"/>
              </w:rPr>
              <w:t>color</w:t>
            </w:r>
            <w:r>
              <w:rPr>
                <w:rFonts w:ascii="Menlo" w:hAnsi="Menlo" w:cs="Menlo"/>
                <w:color w:val="000000"/>
                <w:sz w:val="18"/>
                <w:szCs w:val="18"/>
              </w:rPr>
              <w:t>=</w:t>
            </w:r>
            <w:r>
              <w:rPr>
                <w:rFonts w:ascii="Menlo" w:hAnsi="Menlo" w:cs="Menlo"/>
                <w:b/>
                <w:bCs/>
                <w:color w:val="008080"/>
                <w:sz w:val="18"/>
                <w:szCs w:val="18"/>
              </w:rPr>
              <w:t>'green'</w:t>
            </w:r>
            <w:r>
              <w:rPr>
                <w:rFonts w:ascii="Menlo" w:hAnsi="Menlo" w:cs="Menlo"/>
                <w:color w:val="000000"/>
                <w:sz w:val="18"/>
                <w:szCs w:val="18"/>
              </w:rPr>
              <w:t xml:space="preserve">, </w:t>
            </w:r>
            <w:r>
              <w:rPr>
                <w:rFonts w:ascii="Menlo" w:hAnsi="Menlo" w:cs="Menlo"/>
                <w:color w:val="660099"/>
                <w:sz w:val="18"/>
                <w:szCs w:val="18"/>
              </w:rPr>
              <w:t>label</w:t>
            </w:r>
            <w:r>
              <w:rPr>
                <w:rFonts w:ascii="Menlo" w:hAnsi="Menlo" w:cs="Menlo"/>
                <w:color w:val="000000"/>
                <w:sz w:val="18"/>
                <w:szCs w:val="18"/>
              </w:rPr>
              <w:t>=</w:t>
            </w:r>
            <w:r>
              <w:rPr>
                <w:rFonts w:ascii="Menlo" w:hAnsi="Menlo" w:cs="Menlo"/>
                <w:b/>
                <w:bCs/>
                <w:color w:val="008080"/>
                <w:sz w:val="18"/>
                <w:szCs w:val="18"/>
              </w:rPr>
              <w:t>'Sample Data'</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 Plot prediction line.</w:t>
            </w:r>
            <w:r>
              <w:rPr>
                <w:rFonts w:ascii="Menlo" w:hAnsi="Menlo" w:cs="Menlo"/>
                <w:i/>
                <w:iCs/>
                <w:color w:val="808080"/>
                <w:sz w:val="18"/>
                <w:szCs w:val="18"/>
              </w:rPr>
              <w:br/>
            </w:r>
            <w:r>
              <w:rPr>
                <w:rFonts w:ascii="Menlo" w:hAnsi="Menlo" w:cs="Menlo"/>
                <w:color w:val="000000"/>
                <w:sz w:val="18"/>
                <w:szCs w:val="18"/>
              </w:rPr>
              <w:t>daysX2 =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color w:val="0000FF"/>
                <w:sz w:val="18"/>
                <w:szCs w:val="18"/>
              </w:rPr>
              <w:t>0.1</w:t>
            </w:r>
            <w:r>
              <w:rPr>
                <w:rFonts w:ascii="Menlo" w:hAnsi="Menlo" w:cs="Menlo"/>
                <w:color w:val="000000"/>
                <w:sz w:val="18"/>
                <w:szCs w:val="18"/>
              </w:rPr>
              <w:t xml:space="preserve">, </w:t>
            </w:r>
            <w:r>
              <w:rPr>
                <w:rFonts w:ascii="Menlo" w:hAnsi="Menlo" w:cs="Menlo"/>
                <w:color w:val="0000FF"/>
                <w:sz w:val="18"/>
                <w:szCs w:val="18"/>
              </w:rPr>
              <w:t>0.2</w:t>
            </w:r>
            <w:r>
              <w:rPr>
                <w:rFonts w:ascii="Menlo" w:hAnsi="Menlo" w:cs="Menlo"/>
                <w:color w:val="000000"/>
                <w:sz w:val="18"/>
                <w:szCs w:val="18"/>
              </w:rPr>
              <w:t xml:space="preserve">, </w:t>
            </w:r>
            <w:r>
              <w:rPr>
                <w:rFonts w:ascii="Menlo" w:hAnsi="Menlo" w:cs="Menlo"/>
                <w:color w:val="0000FF"/>
                <w:sz w:val="18"/>
                <w:szCs w:val="18"/>
              </w:rPr>
              <w:t>0.3</w:t>
            </w:r>
            <w:r>
              <w:rPr>
                <w:rFonts w:ascii="Menlo" w:hAnsi="Menlo" w:cs="Menlo"/>
                <w:color w:val="000000"/>
                <w:sz w:val="18"/>
                <w:szCs w:val="18"/>
              </w:rPr>
              <w:t xml:space="preserve">, </w:t>
            </w:r>
            <w:r>
              <w:rPr>
                <w:rFonts w:ascii="Menlo" w:hAnsi="Menlo" w:cs="Menlo"/>
                <w:color w:val="0000FF"/>
                <w:sz w:val="18"/>
                <w:szCs w:val="18"/>
              </w:rPr>
              <w:t>0.4</w:t>
            </w:r>
            <w:r>
              <w:rPr>
                <w:rFonts w:ascii="Menlo" w:hAnsi="Menlo" w:cs="Menlo"/>
                <w:color w:val="000000"/>
                <w:sz w:val="18"/>
                <w:szCs w:val="18"/>
              </w:rPr>
              <w:t xml:space="preserve">, </w:t>
            </w:r>
            <w:r>
              <w:rPr>
                <w:rFonts w:ascii="Menlo" w:hAnsi="Menlo" w:cs="Menlo"/>
                <w:color w:val="0000FF"/>
                <w:sz w:val="18"/>
                <w:szCs w:val="18"/>
              </w:rPr>
              <w:t>0.5</w:t>
            </w:r>
            <w:r>
              <w:rPr>
                <w:rFonts w:ascii="Menlo" w:hAnsi="Menlo" w:cs="Menlo"/>
                <w:color w:val="000000"/>
                <w:sz w:val="18"/>
                <w:szCs w:val="18"/>
              </w:rPr>
              <w:t>]</w:t>
            </w:r>
            <w:r>
              <w:rPr>
                <w:rFonts w:ascii="Menlo" w:hAnsi="Menlo" w:cs="Menlo"/>
                <w:color w:val="000000"/>
                <w:sz w:val="18"/>
                <w:szCs w:val="18"/>
              </w:rPr>
              <w:br/>
              <w:t>bacteriaY2 = [-</w:t>
            </w:r>
            <w:r>
              <w:rPr>
                <w:rFonts w:ascii="Menlo" w:hAnsi="Menlo" w:cs="Menlo"/>
                <w:color w:val="0000FF"/>
                <w:sz w:val="18"/>
                <w:szCs w:val="18"/>
              </w:rPr>
              <w:t>0.3430</w:t>
            </w:r>
            <w:r>
              <w:rPr>
                <w:rFonts w:ascii="Menlo" w:hAnsi="Menlo" w:cs="Menlo"/>
                <w:color w:val="000000"/>
                <w:sz w:val="18"/>
                <w:szCs w:val="18"/>
              </w:rPr>
              <w:t>, -</w:t>
            </w:r>
            <w:r>
              <w:rPr>
                <w:rFonts w:ascii="Menlo" w:hAnsi="Menlo" w:cs="Menlo"/>
                <w:color w:val="0000FF"/>
                <w:sz w:val="18"/>
                <w:szCs w:val="18"/>
              </w:rPr>
              <w:t>0.1473</w:t>
            </w:r>
            <w:r>
              <w:rPr>
                <w:rFonts w:ascii="Menlo" w:hAnsi="Menlo" w:cs="Menlo"/>
                <w:color w:val="000000"/>
                <w:sz w:val="18"/>
                <w:szCs w:val="18"/>
              </w:rPr>
              <w:t xml:space="preserve">, </w:t>
            </w:r>
            <w:r>
              <w:rPr>
                <w:rFonts w:ascii="Menlo" w:hAnsi="Menlo" w:cs="Menlo"/>
                <w:color w:val="0000FF"/>
                <w:sz w:val="18"/>
                <w:szCs w:val="18"/>
              </w:rPr>
              <w:t>0.0484</w:t>
            </w:r>
            <w:r>
              <w:rPr>
                <w:rFonts w:ascii="Menlo" w:hAnsi="Menlo" w:cs="Menlo"/>
                <w:color w:val="000000"/>
                <w:sz w:val="18"/>
                <w:szCs w:val="18"/>
              </w:rPr>
              <w:t xml:space="preserve">, </w:t>
            </w:r>
            <w:r>
              <w:rPr>
                <w:rFonts w:ascii="Menlo" w:hAnsi="Menlo" w:cs="Menlo"/>
                <w:color w:val="0000FF"/>
                <w:sz w:val="18"/>
                <w:szCs w:val="18"/>
              </w:rPr>
              <w:t>0.2441</w:t>
            </w:r>
            <w:r>
              <w:rPr>
                <w:rFonts w:ascii="Menlo" w:hAnsi="Menlo" w:cs="Menlo"/>
                <w:color w:val="000000"/>
                <w:sz w:val="18"/>
                <w:szCs w:val="18"/>
              </w:rPr>
              <w:t xml:space="preserve">, </w:t>
            </w:r>
            <w:r>
              <w:rPr>
                <w:rFonts w:ascii="Menlo" w:hAnsi="Menlo" w:cs="Menlo"/>
                <w:color w:val="0000FF"/>
                <w:sz w:val="18"/>
                <w:szCs w:val="18"/>
              </w:rPr>
              <w:t>0.4398</w:t>
            </w:r>
            <w:r>
              <w:rPr>
                <w:rFonts w:ascii="Menlo" w:hAnsi="Menlo" w:cs="Menlo"/>
                <w:color w:val="000000"/>
                <w:sz w:val="18"/>
                <w:szCs w:val="18"/>
              </w:rPr>
              <w:t xml:space="preserve">, </w:t>
            </w:r>
            <w:r>
              <w:rPr>
                <w:rFonts w:ascii="Menlo" w:hAnsi="Menlo" w:cs="Menlo"/>
                <w:color w:val="0000FF"/>
                <w:sz w:val="18"/>
                <w:szCs w:val="18"/>
              </w:rPr>
              <w:t>0.6354</w:t>
            </w:r>
            <w:r>
              <w:rPr>
                <w:rFonts w:ascii="Menlo" w:hAnsi="Menlo" w:cs="Menlo"/>
                <w:color w:val="000000"/>
                <w:sz w:val="18"/>
                <w:szCs w:val="18"/>
              </w:rPr>
              <w:t>]</w:t>
            </w:r>
            <w:r>
              <w:rPr>
                <w:rFonts w:ascii="Menlo" w:hAnsi="Menlo" w:cs="Menlo"/>
                <w:color w:val="000000"/>
                <w:sz w:val="18"/>
                <w:szCs w:val="18"/>
              </w:rPr>
              <w:br/>
              <w:t xml:space="preserve">plt.plot(daysX2, bacteriaY2, </w:t>
            </w:r>
            <w:r>
              <w:rPr>
                <w:rFonts w:ascii="Menlo" w:hAnsi="Menlo" w:cs="Menlo"/>
                <w:color w:val="660099"/>
                <w:sz w:val="18"/>
                <w:szCs w:val="18"/>
              </w:rPr>
              <w:t>color</w:t>
            </w:r>
            <w:r>
              <w:rPr>
                <w:rFonts w:ascii="Menlo" w:hAnsi="Menlo" w:cs="Menlo"/>
                <w:color w:val="000000"/>
                <w:sz w:val="18"/>
                <w:szCs w:val="18"/>
              </w:rPr>
              <w:t>=</w:t>
            </w:r>
            <w:r>
              <w:rPr>
                <w:rFonts w:ascii="Menlo" w:hAnsi="Menlo" w:cs="Menlo"/>
                <w:b/>
                <w:bCs/>
                <w:color w:val="008080"/>
                <w:sz w:val="18"/>
                <w:szCs w:val="18"/>
              </w:rPr>
              <w:t>'blue'</w:t>
            </w:r>
            <w:r>
              <w:rPr>
                <w:rFonts w:ascii="Menlo" w:hAnsi="Menlo" w:cs="Menlo"/>
                <w:color w:val="000000"/>
                <w:sz w:val="18"/>
                <w:szCs w:val="18"/>
              </w:rPr>
              <w:t xml:space="preserve">, </w:t>
            </w:r>
            <w:r>
              <w:rPr>
                <w:rFonts w:ascii="Menlo" w:hAnsi="Menlo" w:cs="Menlo"/>
                <w:color w:val="660099"/>
                <w:sz w:val="18"/>
                <w:szCs w:val="18"/>
              </w:rPr>
              <w:t>label</w:t>
            </w:r>
            <w:r>
              <w:rPr>
                <w:rFonts w:ascii="Menlo" w:hAnsi="Menlo" w:cs="Menlo"/>
                <w:color w:val="000000"/>
                <w:sz w:val="18"/>
                <w:szCs w:val="18"/>
              </w:rPr>
              <w:t>=</w:t>
            </w:r>
            <w:r>
              <w:rPr>
                <w:rFonts w:ascii="Menlo" w:hAnsi="Menlo" w:cs="Menlo"/>
                <w:b/>
                <w:bCs/>
                <w:color w:val="008080"/>
                <w:sz w:val="18"/>
                <w:szCs w:val="18"/>
              </w:rPr>
              <w:t>'y=1.9568*x - 0.3430'</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 Show average</w:t>
            </w:r>
            <w:r>
              <w:rPr>
                <w:rFonts w:ascii="Menlo" w:hAnsi="Menlo" w:cs="Menlo"/>
                <w:i/>
                <w:iCs/>
                <w:color w:val="808080"/>
                <w:sz w:val="18"/>
                <w:szCs w:val="18"/>
              </w:rPr>
              <w:br/>
            </w:r>
            <w:r>
              <w:rPr>
                <w:rFonts w:ascii="Menlo" w:hAnsi="Menlo" w:cs="Menlo"/>
                <w:color w:val="000000"/>
                <w:sz w:val="18"/>
                <w:szCs w:val="18"/>
              </w:rPr>
              <w:t>x3 =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color w:val="0000FF"/>
                <w:sz w:val="18"/>
                <w:szCs w:val="18"/>
              </w:rPr>
              <w:t>0.5</w:t>
            </w:r>
            <w:r>
              <w:rPr>
                <w:rFonts w:ascii="Menlo" w:hAnsi="Menlo" w:cs="Menlo"/>
                <w:color w:val="000000"/>
                <w:sz w:val="18"/>
                <w:szCs w:val="18"/>
              </w:rPr>
              <w:t>]</w:t>
            </w:r>
            <w:r>
              <w:rPr>
                <w:rFonts w:ascii="Menlo" w:hAnsi="Menlo" w:cs="Menlo"/>
                <w:color w:val="000000"/>
                <w:sz w:val="18"/>
                <w:szCs w:val="18"/>
              </w:rPr>
              <w:br/>
              <w:t>y3 = [</w:t>
            </w:r>
            <w:r>
              <w:rPr>
                <w:rFonts w:ascii="Menlo" w:hAnsi="Menlo" w:cs="Menlo"/>
                <w:color w:val="0000FF"/>
                <w:sz w:val="18"/>
                <w:szCs w:val="18"/>
              </w:rPr>
              <w:t>0.338</w:t>
            </w:r>
            <w:r>
              <w:rPr>
                <w:rFonts w:ascii="Menlo" w:hAnsi="Menlo" w:cs="Menlo"/>
                <w:color w:val="000000"/>
                <w:sz w:val="18"/>
                <w:szCs w:val="18"/>
              </w:rPr>
              <w:t xml:space="preserve">, </w:t>
            </w:r>
            <w:r>
              <w:rPr>
                <w:rFonts w:ascii="Menlo" w:hAnsi="Menlo" w:cs="Menlo"/>
                <w:color w:val="0000FF"/>
                <w:sz w:val="18"/>
                <w:szCs w:val="18"/>
              </w:rPr>
              <w:t>0.338</w:t>
            </w:r>
            <w:r>
              <w:rPr>
                <w:rFonts w:ascii="Menlo" w:hAnsi="Menlo" w:cs="Menlo"/>
                <w:color w:val="000000"/>
                <w:sz w:val="18"/>
                <w:szCs w:val="18"/>
              </w:rPr>
              <w:t>]</w:t>
            </w:r>
            <w:r>
              <w:rPr>
                <w:rFonts w:ascii="Menlo" w:hAnsi="Menlo" w:cs="Menlo"/>
                <w:color w:val="000000"/>
                <w:sz w:val="18"/>
                <w:szCs w:val="18"/>
              </w:rPr>
              <w:br/>
              <w:t xml:space="preserve">plt.plot(x3, y3, </w:t>
            </w:r>
            <w:r>
              <w:rPr>
                <w:rFonts w:ascii="Menlo" w:hAnsi="Menlo" w:cs="Menlo"/>
                <w:b/>
                <w:bCs/>
                <w:color w:val="008080"/>
                <w:sz w:val="18"/>
                <w:szCs w:val="18"/>
              </w:rPr>
              <w:t>'--'</w:t>
            </w:r>
            <w:r>
              <w:rPr>
                <w:rFonts w:ascii="Menlo" w:hAnsi="Menlo" w:cs="Menlo"/>
                <w:color w:val="000000"/>
                <w:sz w:val="18"/>
                <w:szCs w:val="18"/>
              </w:rPr>
              <w:t xml:space="preserve">,  </w:t>
            </w:r>
            <w:r>
              <w:rPr>
                <w:rFonts w:ascii="Menlo" w:hAnsi="Menlo" w:cs="Menlo"/>
                <w:color w:val="660099"/>
                <w:sz w:val="18"/>
                <w:szCs w:val="18"/>
              </w:rPr>
              <w:t>color</w:t>
            </w:r>
            <w:r>
              <w:rPr>
                <w:rFonts w:ascii="Menlo" w:hAnsi="Menlo" w:cs="Menlo"/>
                <w:color w:val="000000"/>
                <w:sz w:val="18"/>
                <w:szCs w:val="18"/>
              </w:rPr>
              <w:t>=</w:t>
            </w:r>
            <w:r>
              <w:rPr>
                <w:rFonts w:ascii="Menlo" w:hAnsi="Menlo" w:cs="Menlo"/>
                <w:b/>
                <w:bCs/>
                <w:color w:val="008080"/>
                <w:sz w:val="18"/>
                <w:szCs w:val="18"/>
              </w:rPr>
              <w:t>'Black'</w:t>
            </w:r>
            <w:r>
              <w:rPr>
                <w:rFonts w:ascii="Menlo" w:hAnsi="Menlo" w:cs="Menlo"/>
                <w:color w:val="000000"/>
                <w:sz w:val="18"/>
                <w:szCs w:val="18"/>
              </w:rPr>
              <w:t xml:space="preserve">, </w:t>
            </w:r>
            <w:r>
              <w:rPr>
                <w:rFonts w:ascii="Menlo" w:hAnsi="Menlo" w:cs="Menlo"/>
                <w:color w:val="660099"/>
                <w:sz w:val="18"/>
                <w:szCs w:val="18"/>
              </w:rPr>
              <w:t>label</w:t>
            </w:r>
            <w:r>
              <w:rPr>
                <w:rFonts w:ascii="Menlo" w:hAnsi="Menlo" w:cs="Menlo"/>
                <w:color w:val="000000"/>
                <w:sz w:val="18"/>
                <w:szCs w:val="18"/>
              </w:rPr>
              <w:t>=</w:t>
            </w:r>
            <w:r>
              <w:rPr>
                <w:rFonts w:ascii="Menlo" w:hAnsi="Menlo" w:cs="Menlo"/>
                <w:b/>
                <w:bCs/>
                <w:color w:val="008080"/>
                <w:sz w:val="18"/>
                <w:szCs w:val="18"/>
              </w:rPr>
              <w:t>'Average Bacteria Level'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 Add a legend, axis labels, and title.</w:t>
            </w:r>
            <w:r>
              <w:rPr>
                <w:rFonts w:ascii="Menlo" w:hAnsi="Menlo" w:cs="Menlo"/>
                <w:i/>
                <w:iCs/>
                <w:color w:val="808080"/>
                <w:sz w:val="18"/>
                <w:szCs w:val="18"/>
              </w:rPr>
              <w:br/>
            </w:r>
            <w:r>
              <w:rPr>
                <w:rFonts w:ascii="Menlo" w:hAnsi="Menlo" w:cs="Menlo"/>
                <w:color w:val="000000"/>
                <w:sz w:val="18"/>
                <w:szCs w:val="18"/>
              </w:rPr>
              <w:t>plt.legend()</w:t>
            </w:r>
            <w:r>
              <w:rPr>
                <w:rFonts w:ascii="Menlo" w:hAnsi="Menlo" w:cs="Menlo"/>
                <w:color w:val="000000"/>
                <w:sz w:val="18"/>
                <w:szCs w:val="18"/>
              </w:rPr>
              <w:br/>
              <w:t>plt.xlabel(</w:t>
            </w:r>
            <w:r>
              <w:rPr>
                <w:rFonts w:ascii="Menlo" w:hAnsi="Menlo" w:cs="Menlo"/>
                <w:b/>
                <w:bCs/>
                <w:color w:val="008080"/>
                <w:sz w:val="18"/>
                <w:szCs w:val="18"/>
              </w:rPr>
              <w:t>"Days"</w:t>
            </w:r>
            <w:r>
              <w:rPr>
                <w:rFonts w:ascii="Menlo" w:hAnsi="Menlo" w:cs="Menlo"/>
                <w:color w:val="000000"/>
                <w:sz w:val="18"/>
                <w:szCs w:val="18"/>
              </w:rPr>
              <w:t>)</w:t>
            </w:r>
            <w:r>
              <w:rPr>
                <w:rFonts w:ascii="Menlo" w:hAnsi="Menlo" w:cs="Menlo"/>
                <w:color w:val="000000"/>
                <w:sz w:val="18"/>
                <w:szCs w:val="18"/>
              </w:rPr>
              <w:br/>
              <w:t>plt.ylabel(</w:t>
            </w:r>
            <w:r>
              <w:rPr>
                <w:rFonts w:ascii="Menlo" w:hAnsi="Menlo" w:cs="Menlo"/>
                <w:b/>
                <w:bCs/>
                <w:color w:val="008080"/>
                <w:sz w:val="18"/>
                <w:szCs w:val="18"/>
              </w:rPr>
              <w:t>"Bacteria (g)"</w:t>
            </w:r>
            <w:r>
              <w:rPr>
                <w:rFonts w:ascii="Menlo" w:hAnsi="Menlo" w:cs="Menlo"/>
                <w:color w:val="000000"/>
                <w:sz w:val="18"/>
                <w:szCs w:val="18"/>
              </w:rPr>
              <w:t>)</w:t>
            </w:r>
            <w:r>
              <w:rPr>
                <w:rFonts w:ascii="Menlo" w:hAnsi="Menlo" w:cs="Menlo"/>
                <w:color w:val="000000"/>
                <w:sz w:val="18"/>
                <w:szCs w:val="18"/>
              </w:rPr>
              <w:br/>
              <w:t>plt.title(</w:t>
            </w:r>
            <w:r>
              <w:rPr>
                <w:rFonts w:ascii="Menlo" w:hAnsi="Menlo" w:cs="Menlo"/>
                <w:b/>
                <w:bCs/>
                <w:color w:val="008080"/>
                <w:sz w:val="18"/>
                <w:szCs w:val="18"/>
              </w:rPr>
              <w:t>'Bacteria Growth per Day'</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plt.show()</w:t>
            </w:r>
          </w:p>
        </w:tc>
      </w:tr>
    </w:tbl>
    <w:p w14:paraId="5B3C3AC0" w14:textId="64A79CBF" w:rsidR="002912D5" w:rsidRDefault="002912D5" w:rsidP="002912D5"/>
    <w:p w14:paraId="0D353C28" w14:textId="07F12219" w:rsidR="00EB6F19" w:rsidRDefault="00EB6F19" w:rsidP="00EB6F19">
      <w:pPr>
        <w:pStyle w:val="Caption"/>
      </w:pPr>
      <w:bookmarkStart w:id="14" w:name="_Ref29293132"/>
      <w:r>
        <w:t xml:space="preserve">Exercise </w:t>
      </w:r>
      <w:fldSimple w:instr=" SEQ Exercise \* ARABIC ">
        <w:r w:rsidR="003A483E">
          <w:rPr>
            <w:noProof/>
          </w:rPr>
          <w:t>1</w:t>
        </w:r>
      </w:fldSimple>
      <w:bookmarkEnd w:id="14"/>
      <w:r w:rsidR="00E034D6">
        <w:t xml:space="preserve"> (</w:t>
      </w:r>
      <w:proofErr w:type="gramStart"/>
      <w:r w:rsidR="00E034D6">
        <w:t>15  marks</w:t>
      </w:r>
      <w:proofErr w:type="gramEnd"/>
      <w:r w:rsidR="00E034D6">
        <w:t>)</w:t>
      </w:r>
    </w:p>
    <w:p w14:paraId="6B47C4B9" w14:textId="224465BE" w:rsidR="003B67FF" w:rsidRDefault="003B67FF" w:rsidP="003B67FF">
      <w:r>
        <w:t xml:space="preserve">Using Excel, set up a spreadsheet similar to </w:t>
      </w:r>
      <w:r>
        <w:fldChar w:fldCharType="begin"/>
      </w:r>
      <w:r>
        <w:instrText xml:space="preserve"> REF _Ref12697626 \h </w:instrText>
      </w:r>
      <w:r>
        <w:fldChar w:fldCharType="separate"/>
      </w:r>
      <w:r w:rsidR="003A483E">
        <w:t xml:space="preserve">Figure </w:t>
      </w:r>
      <w:r w:rsidR="003A483E">
        <w:rPr>
          <w:noProof/>
        </w:rPr>
        <w:t>4</w:t>
      </w:r>
      <w:r>
        <w:fldChar w:fldCharType="end"/>
      </w:r>
      <w:r>
        <w:t xml:space="preserve"> </w:t>
      </w:r>
      <w:r w:rsidR="0041717F">
        <w:t>to manually implement least squares regression to calculate the intercept and slope of a model that predicts the y value given the following data set.</w:t>
      </w:r>
    </w:p>
    <w:p w14:paraId="29F505E2" w14:textId="77777777" w:rsidR="0041717F" w:rsidRDefault="0041717F" w:rsidP="003B67FF"/>
    <w:p w14:paraId="0C9A1897" w14:textId="0C67DCE1" w:rsidR="003B67FF" w:rsidRPr="00125D85" w:rsidRDefault="003B67FF" w:rsidP="003B67FF">
      <w:pPr>
        <w:rPr>
          <w:rFonts w:ascii="Menlo" w:hAnsi="Menlo" w:cs="Menlo"/>
          <w:color w:val="000000"/>
          <w:sz w:val="18"/>
          <w:szCs w:val="18"/>
          <w:lang w:val="en-US"/>
        </w:rPr>
      </w:pPr>
      <w:r>
        <w:rPr>
          <w:rFonts w:ascii="Courier New" w:hAnsi="Courier New" w:cs="Courier New"/>
        </w:rPr>
        <w:t>﻿</w:t>
      </w:r>
      <w:r w:rsidR="0041717F" w:rsidRPr="00125D85">
        <w:rPr>
          <w:rFonts w:ascii="Menlo" w:hAnsi="Menlo" w:cs="Menlo"/>
          <w:color w:val="000000"/>
          <w:sz w:val="18"/>
          <w:szCs w:val="18"/>
          <w:lang w:val="en-US"/>
        </w:rPr>
        <w:tab/>
      </w:r>
      <w:r w:rsidRPr="00125D85">
        <w:rPr>
          <w:rFonts w:ascii="Menlo" w:hAnsi="Menlo" w:cs="Menlo"/>
          <w:color w:val="000000"/>
          <w:sz w:val="18"/>
          <w:szCs w:val="18"/>
          <w:lang w:val="en-US"/>
        </w:rPr>
        <w:t>x = [0.19, 0.28, 0.35, 0.37, 0.4, 0.18]</w:t>
      </w:r>
    </w:p>
    <w:p w14:paraId="4BB7027B" w14:textId="4AF91B0F" w:rsidR="003B67FF" w:rsidRPr="00125D85" w:rsidRDefault="003B67FF" w:rsidP="0041717F">
      <w:pPr>
        <w:ind w:firstLine="720"/>
        <w:rPr>
          <w:rFonts w:ascii="Menlo" w:hAnsi="Menlo" w:cs="Menlo"/>
          <w:color w:val="000000"/>
          <w:sz w:val="18"/>
          <w:szCs w:val="18"/>
          <w:lang w:val="en-US"/>
        </w:rPr>
      </w:pPr>
      <w:r w:rsidRPr="00125D85">
        <w:rPr>
          <w:rFonts w:ascii="Menlo" w:hAnsi="Menlo" w:cs="Menlo"/>
          <w:color w:val="000000"/>
          <w:sz w:val="18"/>
          <w:szCs w:val="18"/>
          <w:lang w:val="en-US"/>
        </w:rPr>
        <w:t>y = [0.13, 0.12, 0.35, 0.3, 0.37, 0.1]</w:t>
      </w:r>
    </w:p>
    <w:p w14:paraId="518FF4BA" w14:textId="1AAC5B17" w:rsidR="0041717F" w:rsidRDefault="0041717F" w:rsidP="0041717F"/>
    <w:p w14:paraId="612F3AD3" w14:textId="5E844BAC" w:rsidR="0041717F" w:rsidRDefault="0041717F" w:rsidP="0041717F">
      <w:r>
        <w:t xml:space="preserve">Show a screenshot of your spreadsheet with the required data here: </w:t>
      </w:r>
      <w:r w:rsidRPr="00125D85">
        <w:rPr>
          <w:b/>
          <w:highlight w:val="green"/>
        </w:rPr>
        <w:t>(Keep your spreadsheet handy for the next quiz.)</w:t>
      </w:r>
      <w:r w:rsidR="00E034D6">
        <w:t xml:space="preserve"> (</w:t>
      </w:r>
      <w:r w:rsidR="00DC413E">
        <w:t>6</w:t>
      </w:r>
      <w:r w:rsidR="00E034D6">
        <w:t xml:space="preserve"> marks)</w:t>
      </w:r>
    </w:p>
    <w:tbl>
      <w:tblPr>
        <w:tblStyle w:val="TableGrid"/>
        <w:tblW w:w="0" w:type="auto"/>
        <w:tblLook w:val="04A0" w:firstRow="1" w:lastRow="0" w:firstColumn="1" w:lastColumn="0" w:noHBand="0" w:noVBand="1"/>
      </w:tblPr>
      <w:tblGrid>
        <w:gridCol w:w="9350"/>
      </w:tblGrid>
      <w:tr w:rsidR="0041717F" w14:paraId="1393FBE5" w14:textId="77777777" w:rsidTr="0041717F">
        <w:tc>
          <w:tcPr>
            <w:tcW w:w="9350" w:type="dxa"/>
          </w:tcPr>
          <w:p w14:paraId="7311F940" w14:textId="7A155FC4" w:rsidR="0041717F" w:rsidRDefault="00574E25" w:rsidP="0041717F">
            <w:r>
              <w:rPr>
                <w:noProof/>
              </w:rPr>
              <w:lastRenderedPageBreak/>
              <w:drawing>
                <wp:inline distT="0" distB="0" distL="0" distR="0" wp14:anchorId="2107ED1F" wp14:editId="047FBF5C">
                  <wp:extent cx="5771804" cy="1894205"/>
                  <wp:effectExtent l="0" t="0" r="635" b="0"/>
                  <wp:docPr id="3" name="Picture 3" descr="A picture containing black, many, whit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885B8E.tmp"/>
                          <pic:cNvPicPr/>
                        </pic:nvPicPr>
                        <pic:blipFill>
                          <a:blip r:embed="rId12">
                            <a:extLst>
                              <a:ext uri="{28A0092B-C50C-407E-A947-70E740481C1C}">
                                <a14:useLocalDpi xmlns:a14="http://schemas.microsoft.com/office/drawing/2010/main" val="0"/>
                              </a:ext>
                            </a:extLst>
                          </a:blip>
                          <a:stretch>
                            <a:fillRect/>
                          </a:stretch>
                        </pic:blipFill>
                        <pic:spPr>
                          <a:xfrm>
                            <a:off x="0" y="0"/>
                            <a:ext cx="5781492" cy="1897385"/>
                          </a:xfrm>
                          <a:prstGeom prst="rect">
                            <a:avLst/>
                          </a:prstGeom>
                        </pic:spPr>
                      </pic:pic>
                    </a:graphicData>
                  </a:graphic>
                </wp:inline>
              </w:drawing>
            </w:r>
          </w:p>
        </w:tc>
      </w:tr>
    </w:tbl>
    <w:p w14:paraId="2EB68AC1" w14:textId="4CE597F3" w:rsidR="003B67FF" w:rsidRDefault="00B769EE" w:rsidP="003B67FF">
      <w:r>
        <w:t>Show your slope here:</w:t>
      </w:r>
      <w:r w:rsidR="00E034D6">
        <w:t xml:space="preserve"> </w:t>
      </w:r>
    </w:p>
    <w:tbl>
      <w:tblPr>
        <w:tblStyle w:val="TableGrid"/>
        <w:tblW w:w="0" w:type="auto"/>
        <w:tblLook w:val="04A0" w:firstRow="1" w:lastRow="0" w:firstColumn="1" w:lastColumn="0" w:noHBand="0" w:noVBand="1"/>
      </w:tblPr>
      <w:tblGrid>
        <w:gridCol w:w="9350"/>
      </w:tblGrid>
      <w:tr w:rsidR="00B769EE" w14:paraId="3A80E23E" w14:textId="77777777" w:rsidTr="00B769EE">
        <w:tc>
          <w:tcPr>
            <w:tcW w:w="9350" w:type="dxa"/>
          </w:tcPr>
          <w:p w14:paraId="7C1B3303" w14:textId="6199D5E4" w:rsidR="00B769EE" w:rsidRDefault="00574E25" w:rsidP="003B67FF">
            <w:r>
              <w:t>0.938041</w:t>
            </w:r>
          </w:p>
        </w:tc>
      </w:tr>
    </w:tbl>
    <w:p w14:paraId="6C926999" w14:textId="786BBF74" w:rsidR="00B769EE" w:rsidRDefault="00B769EE" w:rsidP="003B67FF">
      <w:r>
        <w:t>Show your intercept here:</w:t>
      </w:r>
    </w:p>
    <w:tbl>
      <w:tblPr>
        <w:tblStyle w:val="TableGrid"/>
        <w:tblW w:w="0" w:type="auto"/>
        <w:tblLook w:val="04A0" w:firstRow="1" w:lastRow="0" w:firstColumn="1" w:lastColumn="0" w:noHBand="0" w:noVBand="1"/>
      </w:tblPr>
      <w:tblGrid>
        <w:gridCol w:w="9350"/>
      </w:tblGrid>
      <w:tr w:rsidR="00B769EE" w14:paraId="591E4CEB" w14:textId="77777777" w:rsidTr="00B769EE">
        <w:tc>
          <w:tcPr>
            <w:tcW w:w="9350" w:type="dxa"/>
          </w:tcPr>
          <w:p w14:paraId="1B6A53D2" w14:textId="20F2F502" w:rsidR="00B769EE" w:rsidRDefault="00574E25" w:rsidP="003B67FF">
            <w:r>
              <w:t>-0.04148</w:t>
            </w:r>
          </w:p>
        </w:tc>
      </w:tr>
    </w:tbl>
    <w:p w14:paraId="2C85F94B" w14:textId="35731E8E" w:rsidR="00B769EE" w:rsidRDefault="00B769EE" w:rsidP="003B67FF">
      <w:r>
        <w:t>Show your least squares regression model here:</w:t>
      </w:r>
      <w:r w:rsidR="00E034D6">
        <w:t xml:space="preserve"> (</w:t>
      </w:r>
      <w:r w:rsidR="00DC413E">
        <w:t>4</w:t>
      </w:r>
      <w:r w:rsidR="00E034D6">
        <w:t xml:space="preserve"> marks)</w:t>
      </w:r>
    </w:p>
    <w:tbl>
      <w:tblPr>
        <w:tblStyle w:val="TableGrid"/>
        <w:tblW w:w="0" w:type="auto"/>
        <w:tblLook w:val="04A0" w:firstRow="1" w:lastRow="0" w:firstColumn="1" w:lastColumn="0" w:noHBand="0" w:noVBand="1"/>
      </w:tblPr>
      <w:tblGrid>
        <w:gridCol w:w="9350"/>
      </w:tblGrid>
      <w:tr w:rsidR="00B769EE" w14:paraId="531D8008" w14:textId="77777777" w:rsidTr="00B769EE">
        <w:tc>
          <w:tcPr>
            <w:tcW w:w="9350" w:type="dxa"/>
          </w:tcPr>
          <w:p w14:paraId="72E194FC" w14:textId="7FBE833D" w:rsidR="00B769EE" w:rsidRDefault="00574E25" w:rsidP="003B67FF">
            <w:r w:rsidRPr="00574E25">
              <w:drawing>
                <wp:inline distT="0" distB="0" distL="0" distR="0" wp14:anchorId="4ABDA93B" wp14:editId="69120FD4">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57700"/>
                          </a:xfrm>
                          <a:prstGeom prst="rect">
                            <a:avLst/>
                          </a:prstGeom>
                        </pic:spPr>
                      </pic:pic>
                    </a:graphicData>
                  </a:graphic>
                </wp:inline>
              </w:drawing>
            </w:r>
          </w:p>
        </w:tc>
      </w:tr>
    </w:tbl>
    <w:p w14:paraId="10CE4DBA" w14:textId="6A882048" w:rsidR="00B769EE" w:rsidRDefault="00B769EE" w:rsidP="003B67FF">
      <w:r>
        <w:t xml:space="preserve">Using your model make predictions for </w:t>
      </w:r>
      <w:r w:rsidRPr="00B769EE">
        <w:t>x = [0.13, 0.22, 0.33]</w:t>
      </w:r>
      <w:r w:rsidR="00DC413E">
        <w:t xml:space="preserve"> (5 marks)</w:t>
      </w:r>
    </w:p>
    <w:tbl>
      <w:tblPr>
        <w:tblStyle w:val="TableGrid"/>
        <w:tblW w:w="0" w:type="auto"/>
        <w:tblLook w:val="04A0" w:firstRow="1" w:lastRow="0" w:firstColumn="1" w:lastColumn="0" w:noHBand="0" w:noVBand="1"/>
      </w:tblPr>
      <w:tblGrid>
        <w:gridCol w:w="9350"/>
      </w:tblGrid>
      <w:tr w:rsidR="00B769EE" w14:paraId="1D6E065A" w14:textId="77777777" w:rsidTr="00B769EE">
        <w:tc>
          <w:tcPr>
            <w:tcW w:w="9350" w:type="dxa"/>
          </w:tcPr>
          <w:tbl>
            <w:tblPr>
              <w:tblW w:w="1920" w:type="dxa"/>
              <w:tblLook w:val="04A0" w:firstRow="1" w:lastRow="0" w:firstColumn="1" w:lastColumn="0" w:noHBand="0" w:noVBand="1"/>
            </w:tblPr>
            <w:tblGrid>
              <w:gridCol w:w="960"/>
              <w:gridCol w:w="1053"/>
            </w:tblGrid>
            <w:tr w:rsidR="00574E25" w:rsidRPr="00574E25" w14:paraId="2C04ED06" w14:textId="77777777" w:rsidTr="00574E25">
              <w:trPr>
                <w:trHeight w:val="300"/>
              </w:trPr>
              <w:tc>
                <w:tcPr>
                  <w:tcW w:w="960" w:type="dxa"/>
                  <w:tcBorders>
                    <w:top w:val="nil"/>
                    <w:left w:val="nil"/>
                    <w:bottom w:val="nil"/>
                    <w:right w:val="nil"/>
                  </w:tcBorders>
                  <w:shd w:val="clear" w:color="auto" w:fill="auto"/>
                  <w:noWrap/>
                  <w:vAlign w:val="bottom"/>
                  <w:hideMark/>
                </w:tcPr>
                <w:p w14:paraId="3C153CD2" w14:textId="77777777" w:rsidR="00574E25" w:rsidRPr="00574E25" w:rsidRDefault="00574E25" w:rsidP="00574E25">
                  <w:pPr>
                    <w:rPr>
                      <w:rFonts w:ascii="Calibri" w:hAnsi="Calibri" w:cs="Calibri"/>
                      <w:color w:val="000000"/>
                      <w:sz w:val="22"/>
                      <w:szCs w:val="22"/>
                      <w:lang w:eastAsia="en-CA"/>
                    </w:rPr>
                  </w:pPr>
                  <w:r w:rsidRPr="00574E25">
                    <w:rPr>
                      <w:rFonts w:ascii="Calibri" w:hAnsi="Calibri" w:cs="Calibri"/>
                      <w:color w:val="000000"/>
                      <w:sz w:val="22"/>
                      <w:szCs w:val="22"/>
                      <w:lang w:eastAsia="en-CA"/>
                    </w:rPr>
                    <w:t>Sample x</w:t>
                  </w:r>
                </w:p>
              </w:tc>
              <w:tc>
                <w:tcPr>
                  <w:tcW w:w="960" w:type="dxa"/>
                  <w:tcBorders>
                    <w:top w:val="nil"/>
                    <w:left w:val="nil"/>
                    <w:bottom w:val="nil"/>
                    <w:right w:val="nil"/>
                  </w:tcBorders>
                  <w:shd w:val="clear" w:color="auto" w:fill="auto"/>
                  <w:noWrap/>
                  <w:vAlign w:val="bottom"/>
                  <w:hideMark/>
                </w:tcPr>
                <w:p w14:paraId="15CB1C2F" w14:textId="77777777" w:rsidR="00574E25" w:rsidRPr="00574E25" w:rsidRDefault="00574E25" w:rsidP="00574E25">
                  <w:pPr>
                    <w:rPr>
                      <w:rFonts w:ascii="Calibri" w:hAnsi="Calibri" w:cs="Calibri"/>
                      <w:color w:val="000000"/>
                      <w:sz w:val="22"/>
                      <w:szCs w:val="22"/>
                      <w:lang w:eastAsia="en-CA"/>
                    </w:rPr>
                  </w:pPr>
                  <w:r w:rsidRPr="00574E25">
                    <w:rPr>
                      <w:rFonts w:ascii="Calibri" w:hAnsi="Calibri" w:cs="Calibri"/>
                      <w:color w:val="000000"/>
                      <w:sz w:val="22"/>
                      <w:szCs w:val="22"/>
                      <w:lang w:eastAsia="en-CA"/>
                    </w:rPr>
                    <w:t>sample y hat</w:t>
                  </w:r>
                </w:p>
              </w:tc>
            </w:tr>
            <w:tr w:rsidR="00574E25" w:rsidRPr="00574E25" w14:paraId="64914F0B" w14:textId="77777777" w:rsidTr="00574E25">
              <w:trPr>
                <w:trHeight w:val="300"/>
              </w:trPr>
              <w:tc>
                <w:tcPr>
                  <w:tcW w:w="960" w:type="dxa"/>
                  <w:tcBorders>
                    <w:top w:val="nil"/>
                    <w:left w:val="nil"/>
                    <w:bottom w:val="nil"/>
                    <w:right w:val="nil"/>
                  </w:tcBorders>
                  <w:shd w:val="clear" w:color="auto" w:fill="auto"/>
                  <w:noWrap/>
                  <w:vAlign w:val="bottom"/>
                  <w:hideMark/>
                </w:tcPr>
                <w:p w14:paraId="5405D0A0" w14:textId="77777777" w:rsidR="00574E25" w:rsidRPr="00574E25" w:rsidRDefault="00574E25" w:rsidP="00574E25">
                  <w:pPr>
                    <w:jc w:val="right"/>
                    <w:rPr>
                      <w:rFonts w:ascii="Calibri" w:hAnsi="Calibri" w:cs="Calibri"/>
                      <w:color w:val="000000"/>
                      <w:sz w:val="22"/>
                      <w:szCs w:val="22"/>
                      <w:lang w:eastAsia="en-CA"/>
                    </w:rPr>
                  </w:pPr>
                  <w:r w:rsidRPr="00574E25">
                    <w:rPr>
                      <w:rFonts w:ascii="Calibri" w:hAnsi="Calibri" w:cs="Calibri"/>
                      <w:color w:val="000000"/>
                      <w:sz w:val="22"/>
                      <w:szCs w:val="22"/>
                      <w:lang w:eastAsia="en-CA"/>
                    </w:rPr>
                    <w:t>0.13</w:t>
                  </w:r>
                </w:p>
              </w:tc>
              <w:tc>
                <w:tcPr>
                  <w:tcW w:w="960" w:type="dxa"/>
                  <w:tcBorders>
                    <w:top w:val="nil"/>
                    <w:left w:val="nil"/>
                    <w:bottom w:val="nil"/>
                    <w:right w:val="nil"/>
                  </w:tcBorders>
                  <w:shd w:val="clear" w:color="auto" w:fill="auto"/>
                  <w:noWrap/>
                  <w:vAlign w:val="bottom"/>
                  <w:hideMark/>
                </w:tcPr>
                <w:p w14:paraId="7E2174F8" w14:textId="77777777" w:rsidR="00574E25" w:rsidRPr="00574E25" w:rsidRDefault="00574E25" w:rsidP="00574E25">
                  <w:pPr>
                    <w:jc w:val="right"/>
                    <w:rPr>
                      <w:rFonts w:ascii="Calibri" w:hAnsi="Calibri" w:cs="Calibri"/>
                      <w:color w:val="000000"/>
                      <w:sz w:val="22"/>
                      <w:szCs w:val="22"/>
                      <w:lang w:eastAsia="en-CA"/>
                    </w:rPr>
                  </w:pPr>
                  <w:r w:rsidRPr="00574E25">
                    <w:rPr>
                      <w:rFonts w:ascii="Calibri" w:hAnsi="Calibri" w:cs="Calibri"/>
                      <w:color w:val="000000"/>
                      <w:sz w:val="22"/>
                      <w:szCs w:val="22"/>
                      <w:lang w:eastAsia="en-CA"/>
                    </w:rPr>
                    <w:t>0.080469</w:t>
                  </w:r>
                </w:p>
              </w:tc>
            </w:tr>
            <w:tr w:rsidR="00574E25" w:rsidRPr="00574E25" w14:paraId="7A14AF00" w14:textId="77777777" w:rsidTr="00574E25">
              <w:trPr>
                <w:trHeight w:val="300"/>
              </w:trPr>
              <w:tc>
                <w:tcPr>
                  <w:tcW w:w="960" w:type="dxa"/>
                  <w:tcBorders>
                    <w:top w:val="nil"/>
                    <w:left w:val="nil"/>
                    <w:bottom w:val="nil"/>
                    <w:right w:val="nil"/>
                  </w:tcBorders>
                  <w:shd w:val="clear" w:color="auto" w:fill="auto"/>
                  <w:noWrap/>
                  <w:vAlign w:val="bottom"/>
                  <w:hideMark/>
                </w:tcPr>
                <w:p w14:paraId="35924A10" w14:textId="77777777" w:rsidR="00574E25" w:rsidRPr="00574E25" w:rsidRDefault="00574E25" w:rsidP="00574E25">
                  <w:pPr>
                    <w:jc w:val="right"/>
                    <w:rPr>
                      <w:rFonts w:ascii="Calibri" w:hAnsi="Calibri" w:cs="Calibri"/>
                      <w:color w:val="000000"/>
                      <w:sz w:val="22"/>
                      <w:szCs w:val="22"/>
                      <w:lang w:eastAsia="en-CA"/>
                    </w:rPr>
                  </w:pPr>
                  <w:r w:rsidRPr="00574E25">
                    <w:rPr>
                      <w:rFonts w:ascii="Calibri" w:hAnsi="Calibri" w:cs="Calibri"/>
                      <w:color w:val="000000"/>
                      <w:sz w:val="22"/>
                      <w:szCs w:val="22"/>
                      <w:lang w:eastAsia="en-CA"/>
                    </w:rPr>
                    <w:t>0.22</w:t>
                  </w:r>
                </w:p>
              </w:tc>
              <w:tc>
                <w:tcPr>
                  <w:tcW w:w="960" w:type="dxa"/>
                  <w:tcBorders>
                    <w:top w:val="nil"/>
                    <w:left w:val="nil"/>
                    <w:bottom w:val="nil"/>
                    <w:right w:val="nil"/>
                  </w:tcBorders>
                  <w:shd w:val="clear" w:color="auto" w:fill="auto"/>
                  <w:noWrap/>
                  <w:vAlign w:val="bottom"/>
                  <w:hideMark/>
                </w:tcPr>
                <w:p w14:paraId="48302553" w14:textId="77777777" w:rsidR="00574E25" w:rsidRPr="00574E25" w:rsidRDefault="00574E25" w:rsidP="00574E25">
                  <w:pPr>
                    <w:jc w:val="right"/>
                    <w:rPr>
                      <w:rFonts w:ascii="Calibri" w:hAnsi="Calibri" w:cs="Calibri"/>
                      <w:color w:val="000000"/>
                      <w:sz w:val="22"/>
                      <w:szCs w:val="22"/>
                      <w:lang w:eastAsia="en-CA"/>
                    </w:rPr>
                  </w:pPr>
                  <w:r w:rsidRPr="00574E25">
                    <w:rPr>
                      <w:rFonts w:ascii="Calibri" w:hAnsi="Calibri" w:cs="Calibri"/>
                      <w:color w:val="000000"/>
                      <w:sz w:val="22"/>
                      <w:szCs w:val="22"/>
                      <w:lang w:eastAsia="en-CA"/>
                    </w:rPr>
                    <w:t>0.164893</w:t>
                  </w:r>
                </w:p>
              </w:tc>
            </w:tr>
            <w:tr w:rsidR="00574E25" w:rsidRPr="00574E25" w14:paraId="6258F1DC" w14:textId="77777777" w:rsidTr="00574E25">
              <w:trPr>
                <w:trHeight w:val="300"/>
              </w:trPr>
              <w:tc>
                <w:tcPr>
                  <w:tcW w:w="960" w:type="dxa"/>
                  <w:tcBorders>
                    <w:top w:val="nil"/>
                    <w:left w:val="nil"/>
                    <w:bottom w:val="nil"/>
                    <w:right w:val="nil"/>
                  </w:tcBorders>
                  <w:shd w:val="clear" w:color="auto" w:fill="auto"/>
                  <w:noWrap/>
                  <w:vAlign w:val="bottom"/>
                  <w:hideMark/>
                </w:tcPr>
                <w:p w14:paraId="068A88A4" w14:textId="77777777" w:rsidR="00574E25" w:rsidRPr="00574E25" w:rsidRDefault="00574E25" w:rsidP="00574E25">
                  <w:pPr>
                    <w:jc w:val="right"/>
                    <w:rPr>
                      <w:rFonts w:ascii="Calibri" w:hAnsi="Calibri" w:cs="Calibri"/>
                      <w:color w:val="000000"/>
                      <w:sz w:val="22"/>
                      <w:szCs w:val="22"/>
                      <w:lang w:eastAsia="en-CA"/>
                    </w:rPr>
                  </w:pPr>
                  <w:r w:rsidRPr="00574E25">
                    <w:rPr>
                      <w:rFonts w:ascii="Calibri" w:hAnsi="Calibri" w:cs="Calibri"/>
                      <w:color w:val="000000"/>
                      <w:sz w:val="22"/>
                      <w:szCs w:val="22"/>
                      <w:lang w:eastAsia="en-CA"/>
                    </w:rPr>
                    <w:lastRenderedPageBreak/>
                    <w:t>0.33</w:t>
                  </w:r>
                </w:p>
              </w:tc>
              <w:tc>
                <w:tcPr>
                  <w:tcW w:w="960" w:type="dxa"/>
                  <w:tcBorders>
                    <w:top w:val="nil"/>
                    <w:left w:val="nil"/>
                    <w:bottom w:val="nil"/>
                    <w:right w:val="nil"/>
                  </w:tcBorders>
                  <w:shd w:val="clear" w:color="auto" w:fill="auto"/>
                  <w:noWrap/>
                  <w:vAlign w:val="bottom"/>
                  <w:hideMark/>
                </w:tcPr>
                <w:p w14:paraId="0BA8B5F3" w14:textId="77777777" w:rsidR="00574E25" w:rsidRPr="00574E25" w:rsidRDefault="00574E25" w:rsidP="00574E25">
                  <w:pPr>
                    <w:jc w:val="right"/>
                    <w:rPr>
                      <w:rFonts w:ascii="Calibri" w:hAnsi="Calibri" w:cs="Calibri"/>
                      <w:color w:val="000000"/>
                      <w:sz w:val="22"/>
                      <w:szCs w:val="22"/>
                      <w:lang w:eastAsia="en-CA"/>
                    </w:rPr>
                  </w:pPr>
                  <w:r w:rsidRPr="00574E25">
                    <w:rPr>
                      <w:rFonts w:ascii="Calibri" w:hAnsi="Calibri" w:cs="Calibri"/>
                      <w:color w:val="000000"/>
                      <w:sz w:val="22"/>
                      <w:szCs w:val="22"/>
                      <w:lang w:eastAsia="en-CA"/>
                    </w:rPr>
                    <w:t>0.268077</w:t>
                  </w:r>
                </w:p>
              </w:tc>
            </w:tr>
          </w:tbl>
          <w:p w14:paraId="065C4920" w14:textId="77777777" w:rsidR="00B769EE" w:rsidRDefault="00B769EE" w:rsidP="003B67FF"/>
        </w:tc>
      </w:tr>
    </w:tbl>
    <w:p w14:paraId="319E36B6" w14:textId="77777777" w:rsidR="00E034D6" w:rsidRPr="003B67FF" w:rsidRDefault="00E034D6" w:rsidP="003B67FF"/>
    <w:p w14:paraId="30A6B39D" w14:textId="77777777" w:rsidR="002912D5" w:rsidRDefault="002912D5" w:rsidP="002912D5">
      <w:pPr>
        <w:pStyle w:val="Heading3"/>
      </w:pPr>
      <w:bookmarkStart w:id="15" w:name="_Toc21168053"/>
      <w:bookmarkStart w:id="16" w:name="_Toc30057882"/>
      <w:r>
        <w:t>Analysis of the Variance (ANOVA)</w:t>
      </w:r>
      <w:bookmarkEnd w:id="15"/>
      <w:bookmarkEnd w:id="16"/>
    </w:p>
    <w:p w14:paraId="06455C0A" w14:textId="59652426" w:rsidR="002912D5" w:rsidRPr="002F4D68" w:rsidRDefault="002912D5" w:rsidP="002912D5">
      <w:pPr>
        <w:rPr>
          <w:lang w:val="en-US"/>
        </w:rPr>
      </w:pPr>
      <w:r>
        <w:rPr>
          <w:lang w:val="en-US"/>
        </w:rPr>
        <w:t xml:space="preserve">When using different forms of regression, we can use ANOVA to *help* determine the reliability of the prediction model in terms of variance. </w:t>
      </w:r>
      <w:r w:rsidR="009151C7">
        <w:rPr>
          <w:lang w:val="en-US"/>
        </w:rPr>
        <w:t xml:space="preserve">A high variance is undesirable since predicted values are further away from actual values. </w:t>
      </w:r>
      <w:r>
        <w:rPr>
          <w:lang w:val="en-US"/>
        </w:rPr>
        <w:t>Variance is often described with comparisons that are relative to these three measures:</w:t>
      </w:r>
    </w:p>
    <w:p w14:paraId="2DE8A27B" w14:textId="77777777" w:rsidR="002912D5" w:rsidRDefault="002912D5" w:rsidP="002912D5"/>
    <w:p w14:paraId="50AE2106" w14:textId="77777777" w:rsidR="002912D5" w:rsidRDefault="002912D5" w:rsidP="002912D5">
      <w:pPr>
        <w:ind w:firstLine="720"/>
      </w:pPr>
      <w:r>
        <w:t>y = actual value</w:t>
      </w:r>
    </w:p>
    <w:p w14:paraId="4335C2F0" w14:textId="77777777" w:rsidR="002912D5" w:rsidRDefault="00574E25" w:rsidP="002912D5">
      <w:pPr>
        <w:ind w:firstLine="720"/>
        <w:rPr>
          <w:rFonts w:eastAsiaTheme="minorEastAsia"/>
        </w:rPr>
      </w:pPr>
      <m:oMath>
        <m:acc>
          <m:accPr>
            <m:ctrlPr>
              <w:rPr>
                <w:rFonts w:ascii="Cambria Math" w:hAnsi="Cambria Math"/>
                <w:i/>
              </w:rPr>
            </m:ctrlPr>
          </m:accPr>
          <m:e>
            <m:r>
              <w:rPr>
                <w:rFonts w:ascii="Cambria Math" w:hAnsi="Cambria Math"/>
              </w:rPr>
              <m:t>y</m:t>
            </m:r>
          </m:e>
        </m:acc>
        <m:r>
          <w:rPr>
            <w:rFonts w:ascii="Cambria Math" w:hAnsi="Cambria Math"/>
          </w:rPr>
          <m:t xml:space="preserve"> </m:t>
        </m:r>
      </m:oMath>
      <w:r w:rsidR="002912D5">
        <w:rPr>
          <w:rFonts w:eastAsiaTheme="minorEastAsia"/>
        </w:rPr>
        <w:t>= predicted value</w:t>
      </w:r>
    </w:p>
    <w:p w14:paraId="00845047" w14:textId="77777777" w:rsidR="002912D5" w:rsidRDefault="00574E25" w:rsidP="002912D5">
      <w:pPr>
        <w:ind w:firstLine="720"/>
        <w:rPr>
          <w:rFonts w:eastAsiaTheme="minorEastAsia"/>
        </w:rPr>
      </w:pPr>
      <m:oMath>
        <m:acc>
          <m:accPr>
            <m:chr m:val="̅"/>
            <m:ctrlPr>
              <w:rPr>
                <w:rFonts w:ascii="Cambria Math" w:hAnsi="Cambria Math"/>
                <w:i/>
              </w:rPr>
            </m:ctrlPr>
          </m:accPr>
          <m:e>
            <m:r>
              <w:rPr>
                <w:rFonts w:ascii="Cambria Math" w:hAnsi="Cambria Math"/>
              </w:rPr>
              <m:t>y</m:t>
            </m:r>
          </m:e>
        </m:acc>
      </m:oMath>
      <w:r w:rsidR="002912D5">
        <w:rPr>
          <w:rFonts w:eastAsiaTheme="minorEastAsia"/>
        </w:rPr>
        <w:t xml:space="preserve"> = mean</w:t>
      </w:r>
    </w:p>
    <w:p w14:paraId="6F085429" w14:textId="77777777" w:rsidR="002912D5" w:rsidRDefault="002912D5" w:rsidP="002912D5"/>
    <w:p w14:paraId="2D9194B8" w14:textId="77777777" w:rsidR="002912D5" w:rsidRDefault="002912D5" w:rsidP="002912D5">
      <w:r>
        <w:t>The total variance (SST) is composed of the variance explained by the predictive model (SSR) and the error variance (SSE). Variance is often summarized with these three equations.</w:t>
      </w:r>
    </w:p>
    <w:p w14:paraId="4503248B" w14:textId="77777777" w:rsidR="002912D5" w:rsidRPr="00777C75" w:rsidRDefault="002912D5" w:rsidP="002912D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402"/>
        <w:gridCol w:w="4387"/>
      </w:tblGrid>
      <w:tr w:rsidR="002912D5" w14:paraId="5C7D402F" w14:textId="77777777" w:rsidTr="002912D5">
        <w:tc>
          <w:tcPr>
            <w:tcW w:w="1560" w:type="dxa"/>
          </w:tcPr>
          <w:p w14:paraId="249DD033" w14:textId="696C6ECE" w:rsidR="002912D5" w:rsidRDefault="002912D5" w:rsidP="002912D5">
            <w:pPr>
              <w:pStyle w:val="Caption"/>
              <w:rPr>
                <w:rFonts w:eastAsiaTheme="minorEastAsia"/>
              </w:rPr>
            </w:pPr>
            <w:r>
              <w:t xml:space="preserve">Equation </w:t>
            </w:r>
            <w:r>
              <w:fldChar w:fldCharType="begin"/>
            </w:r>
            <w:r>
              <w:instrText xml:space="preserve"> SEQ Equation \* ARABIC </w:instrText>
            </w:r>
            <w:r>
              <w:fldChar w:fldCharType="separate"/>
            </w:r>
            <w:r w:rsidR="003A483E">
              <w:rPr>
                <w:noProof/>
              </w:rPr>
              <w:t>3</w:t>
            </w:r>
            <w:r>
              <w:rPr>
                <w:noProof/>
              </w:rPr>
              <w:fldChar w:fldCharType="end"/>
            </w:r>
            <w:r>
              <w:t xml:space="preserve">: </w:t>
            </w:r>
            <w:r w:rsidRPr="000F20B4">
              <w:rPr>
                <w:highlight w:val="green"/>
              </w:rPr>
              <w:t>SSR</w:t>
            </w:r>
          </w:p>
          <w:p w14:paraId="5548F6FD" w14:textId="77777777" w:rsidR="002912D5" w:rsidRDefault="002912D5" w:rsidP="002912D5"/>
        </w:tc>
        <w:tc>
          <w:tcPr>
            <w:tcW w:w="3402" w:type="dxa"/>
          </w:tcPr>
          <w:p w14:paraId="6B38262B" w14:textId="77777777" w:rsidR="002912D5" w:rsidRDefault="002912D5" w:rsidP="002912D5">
            <w:r>
              <w:t>Regression Sum of Squares: Variance explained by model.</w:t>
            </w:r>
          </w:p>
          <w:p w14:paraId="641D2CCA" w14:textId="77777777" w:rsidR="002912D5" w:rsidRDefault="002912D5" w:rsidP="002912D5"/>
        </w:tc>
        <w:tc>
          <w:tcPr>
            <w:tcW w:w="4387" w:type="dxa"/>
          </w:tcPr>
          <w:p w14:paraId="4E4C343F" w14:textId="77777777" w:rsidR="002912D5" w:rsidRPr="00F44401" w:rsidRDefault="00574E25" w:rsidP="002912D5">
            <m:oMathPara>
              <m:oMathParaPr>
                <m:jc m:val="left"/>
              </m:oMathParaP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acc>
                          <m:accPr>
                            <m:ctrlPr>
                              <w:rPr>
                                <w:rFonts w:ascii="Cambria Math" w:hAnsi="Cambria Math"/>
                                <w:i/>
                              </w:rPr>
                            </m:ctrlPr>
                          </m:accPr>
                          <m:e>
                            <m:sSub>
                              <m:sSubPr>
                                <m:ctrlPr>
                                  <w:rPr>
                                    <w:rFonts w:ascii="Cambria Math" w:eastAsiaTheme="minorHAnsi" w:hAnsi="Cambria Math" w:cstheme="minorBidi"/>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oMath>
            </m:oMathPara>
          </w:p>
        </w:tc>
      </w:tr>
      <w:tr w:rsidR="002912D5" w14:paraId="4D0FB466" w14:textId="77777777" w:rsidTr="002912D5">
        <w:tc>
          <w:tcPr>
            <w:tcW w:w="1560" w:type="dxa"/>
          </w:tcPr>
          <w:p w14:paraId="4C14291C" w14:textId="4D346C5A" w:rsidR="002912D5" w:rsidRPr="00F44401" w:rsidRDefault="002912D5" w:rsidP="002912D5">
            <w:pPr>
              <w:pStyle w:val="Caption"/>
              <w:rPr>
                <w:rFonts w:eastAsiaTheme="minorEastAsia"/>
              </w:rPr>
            </w:pPr>
            <w:r>
              <w:t xml:space="preserve">Equation </w:t>
            </w:r>
            <w:r>
              <w:fldChar w:fldCharType="begin"/>
            </w:r>
            <w:r>
              <w:instrText xml:space="preserve"> SEQ Equation \* ARABIC </w:instrText>
            </w:r>
            <w:r>
              <w:fldChar w:fldCharType="separate"/>
            </w:r>
            <w:r w:rsidR="003A483E">
              <w:rPr>
                <w:noProof/>
              </w:rPr>
              <w:t>4</w:t>
            </w:r>
            <w:r>
              <w:rPr>
                <w:noProof/>
              </w:rPr>
              <w:fldChar w:fldCharType="end"/>
            </w:r>
            <w:r>
              <w:t xml:space="preserve">: </w:t>
            </w:r>
            <w:r w:rsidRPr="000F20B4">
              <w:rPr>
                <w:highlight w:val="red"/>
              </w:rPr>
              <w:t>SSE</w:t>
            </w:r>
          </w:p>
        </w:tc>
        <w:tc>
          <w:tcPr>
            <w:tcW w:w="3402" w:type="dxa"/>
          </w:tcPr>
          <w:p w14:paraId="3C79EF70" w14:textId="77777777" w:rsidR="002912D5" w:rsidRDefault="002912D5" w:rsidP="002912D5">
            <w:r>
              <w:t>Error Sum of Squares: Unexplained variance.</w:t>
            </w:r>
          </w:p>
        </w:tc>
        <w:tc>
          <w:tcPr>
            <w:tcW w:w="4387" w:type="dxa"/>
          </w:tcPr>
          <w:p w14:paraId="2CE3747B" w14:textId="77777777" w:rsidR="002912D5" w:rsidRPr="00CC17C6" w:rsidRDefault="00574E25" w:rsidP="002912D5">
            <w:pPr>
              <w:rPr>
                <w:rFonts w:eastAsiaTheme="minorEastAsia"/>
              </w:rPr>
            </w:pPr>
            <m:oMathPara>
              <m:oMathParaPr>
                <m:jc m:val="left"/>
              </m:oMathParaP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eastAsiaTheme="minorHAnsi" w:hAnsi="Cambria Math" w:cstheme="minorBidi"/>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eastAsiaTheme="minorHAnsi" w:hAnsi="Cambria Math" w:cstheme="minorBidi"/>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m:oMathPara>
          </w:p>
          <w:p w14:paraId="2CF84F87" w14:textId="77777777" w:rsidR="002912D5" w:rsidRPr="00F44401" w:rsidRDefault="002912D5" w:rsidP="002912D5">
            <w:pPr>
              <w:jc w:val="both"/>
            </w:pPr>
          </w:p>
        </w:tc>
      </w:tr>
      <w:tr w:rsidR="002912D5" w14:paraId="6C1FE64D" w14:textId="77777777" w:rsidTr="002912D5">
        <w:tc>
          <w:tcPr>
            <w:tcW w:w="1560" w:type="dxa"/>
          </w:tcPr>
          <w:p w14:paraId="6E889C65" w14:textId="745ECA69" w:rsidR="002912D5" w:rsidRDefault="002912D5" w:rsidP="002912D5">
            <w:pPr>
              <w:pStyle w:val="Caption"/>
              <w:rPr>
                <w:rFonts w:eastAsiaTheme="minorEastAsia"/>
              </w:rPr>
            </w:pPr>
            <w:r>
              <w:t xml:space="preserve">Equation </w:t>
            </w:r>
            <w:r>
              <w:fldChar w:fldCharType="begin"/>
            </w:r>
            <w:r>
              <w:instrText xml:space="preserve"> SEQ Equation \* ARABIC </w:instrText>
            </w:r>
            <w:r>
              <w:fldChar w:fldCharType="separate"/>
            </w:r>
            <w:r w:rsidR="003A483E">
              <w:rPr>
                <w:noProof/>
              </w:rPr>
              <w:t>5</w:t>
            </w:r>
            <w:r>
              <w:rPr>
                <w:noProof/>
              </w:rPr>
              <w:fldChar w:fldCharType="end"/>
            </w:r>
            <w:r>
              <w:t xml:space="preserve">: </w:t>
            </w:r>
            <w:r w:rsidRPr="000F20B4">
              <w:rPr>
                <w:highlight w:val="cyan"/>
              </w:rPr>
              <w:t>SST</w:t>
            </w:r>
          </w:p>
          <w:p w14:paraId="09E4CBC0" w14:textId="77777777" w:rsidR="002912D5" w:rsidRDefault="002912D5" w:rsidP="002912D5">
            <w:pPr>
              <w:pStyle w:val="Caption"/>
            </w:pPr>
          </w:p>
        </w:tc>
        <w:tc>
          <w:tcPr>
            <w:tcW w:w="3402" w:type="dxa"/>
          </w:tcPr>
          <w:p w14:paraId="29693E5F" w14:textId="77777777" w:rsidR="002912D5" w:rsidRDefault="002912D5" w:rsidP="002912D5">
            <w:r>
              <w:t xml:space="preserve">Total Sum of Squares: Total variance of sample. </w:t>
            </w:r>
          </w:p>
          <w:p w14:paraId="458A9023" w14:textId="77777777" w:rsidR="002912D5" w:rsidRDefault="002912D5" w:rsidP="002912D5"/>
        </w:tc>
        <w:tc>
          <w:tcPr>
            <w:tcW w:w="4387" w:type="dxa"/>
          </w:tcPr>
          <w:p w14:paraId="6FC86F72" w14:textId="77777777" w:rsidR="002912D5" w:rsidRPr="00777C75" w:rsidRDefault="00574E25" w:rsidP="002912D5">
            <w:pPr>
              <w:rPr>
                <w:rFonts w:asciiTheme="minorHAnsi" w:eastAsiaTheme="minorEastAsia" w:hAnsiTheme="minorHAnsi" w:cstheme="minorBidi"/>
              </w:rPr>
            </w:pPr>
            <m:oMathPara>
              <m:oMathParaPr>
                <m:jc m:val="left"/>
              </m:oMathParaP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eastAsiaTheme="minorHAnsi" w:hAnsi="Cambria Math" w:cstheme="minorBidi"/>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eastAsiaTheme="minorHAnsi" w:hAnsi="Cambria Math" w:cstheme="minorBidi"/>
                                    <w:i/>
                                  </w:rPr>
                                </m:ctrlPr>
                              </m:accPr>
                              <m:e>
                                <m:r>
                                  <w:rPr>
                                    <w:rFonts w:ascii="Cambria Math" w:hAnsi="Cambria Math"/>
                                  </w:rPr>
                                  <m:t>y</m:t>
                                </m:r>
                              </m:e>
                            </m:acc>
                          </m:e>
                        </m:d>
                      </m:e>
                      <m:sup>
                        <m:r>
                          <w:rPr>
                            <w:rFonts w:ascii="Cambria Math" w:hAnsi="Cambria Math"/>
                          </w:rPr>
                          <m:t>2</m:t>
                        </m:r>
                      </m:sup>
                    </m:sSup>
                  </m:e>
                </m:nary>
              </m:oMath>
            </m:oMathPara>
          </w:p>
          <w:p w14:paraId="7768555B" w14:textId="77777777" w:rsidR="002912D5" w:rsidRDefault="002912D5" w:rsidP="002912D5">
            <w:pPr>
              <w:rPr>
                <w:rFonts w:eastAsiaTheme="minorEastAsia"/>
              </w:rPr>
            </w:pPr>
          </w:p>
          <w:p w14:paraId="789F8874" w14:textId="77777777" w:rsidR="002912D5" w:rsidRDefault="002912D5" w:rsidP="002912D5">
            <w:pPr>
              <w:rPr>
                <w:rFonts w:eastAsiaTheme="minorEastAsia"/>
              </w:rPr>
            </w:pPr>
            <w:r>
              <w:rPr>
                <w:rFonts w:eastAsiaTheme="minorEastAsia"/>
              </w:rPr>
              <w:t xml:space="preserve">= </w:t>
            </w:r>
            <w:r w:rsidRPr="000F20B4">
              <w:rPr>
                <w:rFonts w:eastAsiaTheme="minorEastAsia"/>
                <w:highlight w:val="green"/>
              </w:rPr>
              <w:t>SSR</w:t>
            </w:r>
            <w:r>
              <w:rPr>
                <w:rFonts w:eastAsiaTheme="minorEastAsia"/>
              </w:rPr>
              <w:t xml:space="preserve"> + </w:t>
            </w:r>
            <w:r w:rsidRPr="000F20B4">
              <w:rPr>
                <w:rFonts w:eastAsiaTheme="minorEastAsia"/>
                <w:highlight w:val="red"/>
              </w:rPr>
              <w:t>SSE</w:t>
            </w:r>
          </w:p>
          <w:p w14:paraId="1B42C8D9" w14:textId="77777777" w:rsidR="002912D5" w:rsidRDefault="002912D5" w:rsidP="002912D5"/>
        </w:tc>
      </w:tr>
    </w:tbl>
    <w:p w14:paraId="1ED2FE07" w14:textId="37D6C5E4" w:rsidR="002912D5" w:rsidRDefault="002912D5" w:rsidP="002912D5">
      <w:r>
        <w:t xml:space="preserve">The total sum of squares, </w:t>
      </w:r>
      <w:r w:rsidRPr="00675E56">
        <w:rPr>
          <w:highlight w:val="cyan"/>
        </w:rPr>
        <w:t>SST</w:t>
      </w:r>
      <w:r>
        <w:t xml:space="preserve">, in </w:t>
      </w:r>
      <w:r>
        <w:fldChar w:fldCharType="begin"/>
      </w:r>
      <w:r>
        <w:instrText xml:space="preserve"> REF _Ref13391307 \h </w:instrText>
      </w:r>
      <w:r>
        <w:fldChar w:fldCharType="separate"/>
      </w:r>
      <w:r w:rsidR="003A483E">
        <w:t xml:space="preserve">Figure </w:t>
      </w:r>
      <w:r w:rsidR="003A483E">
        <w:rPr>
          <w:noProof/>
        </w:rPr>
        <w:t>6</w:t>
      </w:r>
      <w:r>
        <w:fldChar w:fldCharType="end"/>
      </w:r>
      <w:r>
        <w:t xml:space="preserve"> represents the variance between the actual values of the target variable and overall average in absence of a model. This total variance can then be split into SSR and SSE components. The green section in </w:t>
      </w:r>
      <w:r>
        <w:fldChar w:fldCharType="begin"/>
      </w:r>
      <w:r>
        <w:instrText xml:space="preserve"> REF _Ref13391307 \h </w:instrText>
      </w:r>
      <w:r>
        <w:fldChar w:fldCharType="separate"/>
      </w:r>
      <w:r w:rsidR="003A483E">
        <w:t xml:space="preserve">Figure </w:t>
      </w:r>
      <w:r w:rsidR="003A483E">
        <w:rPr>
          <w:noProof/>
        </w:rPr>
        <w:t>6</w:t>
      </w:r>
      <w:r>
        <w:fldChar w:fldCharType="end"/>
      </w:r>
      <w:r>
        <w:t xml:space="preserve"> shows the SSR variance component which is the variance between the predicted value and the overall average. In other words, the green section represents the variance explained by the model. The red section of </w:t>
      </w:r>
      <w:r>
        <w:fldChar w:fldCharType="begin"/>
      </w:r>
      <w:r>
        <w:instrText xml:space="preserve"> REF _Ref13391307 \h </w:instrText>
      </w:r>
      <w:r>
        <w:fldChar w:fldCharType="separate"/>
      </w:r>
      <w:r w:rsidR="003A483E">
        <w:t xml:space="preserve">Figure </w:t>
      </w:r>
      <w:r w:rsidR="003A483E">
        <w:rPr>
          <w:noProof/>
        </w:rPr>
        <w:t>6</w:t>
      </w:r>
      <w:r>
        <w:fldChar w:fldCharType="end"/>
      </w:r>
      <w:r>
        <w:t xml:space="preserve"> highlights the unexplained variance between the estimated and actual value.</w:t>
      </w:r>
      <w:r w:rsidR="009151C7">
        <w:t xml:space="preserve"> Higher amounts of green versus red are preferred.</w:t>
      </w:r>
    </w:p>
    <w:p w14:paraId="1F68154E" w14:textId="77777777" w:rsidR="002912D5" w:rsidRDefault="002912D5" w:rsidP="002912D5"/>
    <w:p w14:paraId="7706251A" w14:textId="55BE898F" w:rsidR="002912D5" w:rsidRDefault="002912D5" w:rsidP="002912D5">
      <w:pPr>
        <w:pStyle w:val="Caption"/>
      </w:pPr>
      <w:bookmarkStart w:id="17" w:name="_Ref13391307"/>
      <w:r>
        <w:t xml:space="preserve">Figure </w:t>
      </w:r>
      <w:fldSimple w:instr=" SEQ Figure \* ARABIC ">
        <w:r w:rsidR="003A483E">
          <w:rPr>
            <w:noProof/>
          </w:rPr>
          <w:t>6</w:t>
        </w:r>
      </w:fldSimple>
      <w:bookmarkEnd w:id="17"/>
      <w:r>
        <w:t>: Analysis of Variance for Least Squares Regression</w:t>
      </w:r>
    </w:p>
    <w:p w14:paraId="41CA597F" w14:textId="77777777" w:rsidR="002912D5" w:rsidRDefault="002912D5" w:rsidP="002912D5">
      <w:r w:rsidRPr="007670BE">
        <w:rPr>
          <w:noProof/>
        </w:rPr>
        <w:lastRenderedPageBreak/>
        <w:drawing>
          <wp:inline distT="0" distB="0" distL="0" distR="0" wp14:anchorId="3C1E3463" wp14:editId="5499F13F">
            <wp:extent cx="3811979" cy="30862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2062" cy="3094400"/>
                    </a:xfrm>
                    <a:prstGeom prst="rect">
                      <a:avLst/>
                    </a:prstGeom>
                  </pic:spPr>
                </pic:pic>
              </a:graphicData>
            </a:graphic>
          </wp:inline>
        </w:drawing>
      </w:r>
    </w:p>
    <w:p w14:paraId="0AD82B24" w14:textId="77777777" w:rsidR="002912D5" w:rsidRDefault="002912D5" w:rsidP="002912D5"/>
    <w:p w14:paraId="21FBBAEE" w14:textId="77777777" w:rsidR="002912D5" w:rsidRDefault="002912D5" w:rsidP="002912D5">
      <w:pPr>
        <w:pStyle w:val="Heading3"/>
      </w:pPr>
      <w:bookmarkStart w:id="18" w:name="_Toc21168054"/>
      <w:bookmarkStart w:id="19" w:name="_Toc30057883"/>
      <w:r>
        <w:t>Degrees of Freedom</w:t>
      </w:r>
      <w:bookmarkEnd w:id="18"/>
      <w:bookmarkEnd w:id="19"/>
    </w:p>
    <w:p w14:paraId="513EEE70" w14:textId="77777777" w:rsidR="002912D5" w:rsidRDefault="002912D5" w:rsidP="002912D5">
      <w:r>
        <w:t>We use degrees of freedom to account for a reduced sample size and the number of predictor variables. Small sample sizes and higher numbers of predictor variables make the model less reliable.</w:t>
      </w:r>
    </w:p>
    <w:p w14:paraId="183D85F5" w14:textId="77777777" w:rsidR="002912D5" w:rsidRDefault="002912D5" w:rsidP="002912D5"/>
    <w:p w14:paraId="0B48C3CD" w14:textId="77777777" w:rsidR="002912D5" w:rsidRDefault="002912D5" w:rsidP="002912D5">
      <w:pPr>
        <w:pStyle w:val="Heading4"/>
        <w:ind w:firstLine="720"/>
      </w:pPr>
      <w:r>
        <w:t>Model DF:</w:t>
      </w:r>
      <w:r>
        <w:tab/>
        <w:t>Total Number of Variables</w:t>
      </w:r>
    </w:p>
    <w:p w14:paraId="018C4101" w14:textId="207DBBC7" w:rsidR="002912D5" w:rsidRDefault="002912D5" w:rsidP="002912D5">
      <w:pPr>
        <w:ind w:left="720"/>
      </w:pPr>
      <w:r>
        <w:t xml:space="preserve">Having too many variables can lead to overfitting which in turn leads to unreliable results. </w:t>
      </w:r>
      <w:r w:rsidR="004E4E25">
        <w:t xml:space="preserve">The model DF adds a penalty for each predictor variable used in the model. </w:t>
      </w:r>
      <w:r>
        <w:t xml:space="preserve">For </w:t>
      </w:r>
      <w:r>
        <w:fldChar w:fldCharType="begin"/>
      </w:r>
      <w:r>
        <w:instrText xml:space="preserve"> REF _Ref14006339 \h </w:instrText>
      </w:r>
      <w:r>
        <w:fldChar w:fldCharType="separate"/>
      </w:r>
      <w:r w:rsidR="003A483E">
        <w:t xml:space="preserve">Example </w:t>
      </w:r>
      <w:r w:rsidR="003A483E">
        <w:rPr>
          <w:noProof/>
        </w:rPr>
        <w:t>1</w:t>
      </w:r>
      <w:r>
        <w:fldChar w:fldCharType="end"/>
      </w:r>
      <w:r w:rsidR="004E4E25">
        <w:t xml:space="preserve"> we have one predictor variable, </w:t>
      </w:r>
      <w:r w:rsidR="004E4E25" w:rsidRPr="004E4E25">
        <w:rPr>
          <w:i/>
        </w:rPr>
        <w:t>x</w:t>
      </w:r>
      <w:r w:rsidR="004E4E25">
        <w:t>, so the model DF is 1.</w:t>
      </w:r>
    </w:p>
    <w:p w14:paraId="7CA6794F" w14:textId="77777777" w:rsidR="002912D5" w:rsidRPr="00C92FB9" w:rsidRDefault="002912D5" w:rsidP="002912D5">
      <w:pPr>
        <w:ind w:firstLine="720"/>
        <w:rPr>
          <w:b/>
        </w:rPr>
      </w:pPr>
      <w:r w:rsidRPr="00C92FB9">
        <w:rPr>
          <w:b/>
        </w:rPr>
        <w:t>Model DF = # of model parameters = 1</w:t>
      </w:r>
    </w:p>
    <w:p w14:paraId="1988C383" w14:textId="076BF490" w:rsidR="002912D5" w:rsidRDefault="0040642B" w:rsidP="002912D5">
      <w:pPr>
        <w:rPr>
          <w:lang w:val="en-US"/>
        </w:rPr>
      </w:pPr>
      <w:r>
        <w:rPr>
          <w:lang w:val="en-US"/>
        </w:rPr>
        <w:tab/>
        <w:t>(Does not include intercept)</w:t>
      </w:r>
    </w:p>
    <w:p w14:paraId="5391E2A5" w14:textId="77777777" w:rsidR="0040642B" w:rsidRDefault="0040642B" w:rsidP="002912D5">
      <w:pPr>
        <w:rPr>
          <w:lang w:val="en-US"/>
        </w:rPr>
      </w:pPr>
    </w:p>
    <w:p w14:paraId="2EC148B1" w14:textId="4EBB14BF" w:rsidR="002912D5" w:rsidRPr="00380E34" w:rsidRDefault="002912D5" w:rsidP="002912D5">
      <w:pPr>
        <w:pStyle w:val="Heading4"/>
      </w:pPr>
      <w:r>
        <w:tab/>
      </w:r>
      <w:r w:rsidRPr="00380E34">
        <w:t>Error DF:</w:t>
      </w:r>
      <w:r w:rsidRPr="00380E34">
        <w:tab/>
      </w:r>
    </w:p>
    <w:p w14:paraId="480E6872" w14:textId="2E80BF84" w:rsidR="002912D5" w:rsidRDefault="002912D5" w:rsidP="00650F64">
      <w:pPr>
        <w:ind w:left="720"/>
        <w:rPr>
          <w:lang w:val="en-US"/>
        </w:rPr>
      </w:pPr>
      <w:r>
        <w:rPr>
          <w:lang w:val="en-US"/>
        </w:rPr>
        <w:t xml:space="preserve">The error DF represents the variance which is not explained by the model. </w:t>
      </w:r>
      <w:r w:rsidR="00650F64">
        <w:rPr>
          <w:lang w:val="en-US"/>
        </w:rPr>
        <w:t xml:space="preserve"> </w:t>
      </w:r>
    </w:p>
    <w:p w14:paraId="1C3FE506" w14:textId="5A41E840" w:rsidR="00EB7A2C" w:rsidRDefault="00EB7A2C" w:rsidP="00650F64">
      <w:pPr>
        <w:ind w:left="720"/>
        <w:rPr>
          <w:lang w:val="en-US"/>
        </w:rPr>
      </w:pPr>
    </w:p>
    <w:p w14:paraId="2D77CD9F" w14:textId="4638343E" w:rsidR="00EB7A2C" w:rsidRDefault="00EB7A2C" w:rsidP="00650F64">
      <w:pPr>
        <w:ind w:left="720"/>
        <w:rPr>
          <w:lang w:val="en-US"/>
        </w:rPr>
      </w:pPr>
      <w:r>
        <w:rPr>
          <w:lang w:val="en-US"/>
        </w:rPr>
        <w:t>Error DF</w:t>
      </w:r>
      <w:r>
        <w:rPr>
          <w:lang w:val="en-US"/>
        </w:rPr>
        <w:tab/>
        <w:t>= N – Model DF – 1</w:t>
      </w:r>
    </w:p>
    <w:p w14:paraId="7AD07994" w14:textId="67BEB30B" w:rsidR="000D7B9B" w:rsidRPr="0040642B" w:rsidRDefault="0040642B" w:rsidP="002912D5">
      <w:pPr>
        <w:ind w:firstLine="720"/>
      </w:pPr>
      <w:r w:rsidRPr="0040642B">
        <w:t>(Includes the intercept)</w:t>
      </w:r>
    </w:p>
    <w:p w14:paraId="19E7A868" w14:textId="77777777" w:rsidR="0040642B" w:rsidRDefault="0040642B" w:rsidP="002912D5">
      <w:pPr>
        <w:ind w:firstLine="720"/>
        <w:rPr>
          <w:b/>
        </w:rPr>
      </w:pPr>
    </w:p>
    <w:p w14:paraId="0B657EB0" w14:textId="77777777" w:rsidR="002912D5" w:rsidRDefault="002912D5" w:rsidP="002912D5">
      <w:pPr>
        <w:pStyle w:val="Heading4"/>
        <w:ind w:firstLine="720"/>
      </w:pPr>
      <w:r>
        <w:t>F Statistic</w:t>
      </w:r>
    </w:p>
    <w:p w14:paraId="4FB9D2BE" w14:textId="374385FD" w:rsidR="002912D5" w:rsidRDefault="002912D5" w:rsidP="002912D5">
      <w:pPr>
        <w:ind w:left="720"/>
        <w:rPr>
          <w:lang w:val="en-US"/>
        </w:rPr>
      </w:pPr>
      <w:r>
        <w:rPr>
          <w:lang w:val="en-US"/>
        </w:rPr>
        <w:t xml:space="preserve">The F Statistic is the ratio mean square of the variance explained by the model divided by model degrees of freedom over the mean square of the error residuals divided by error </w:t>
      </w:r>
      <w:r w:rsidR="004E4E25">
        <w:rPr>
          <w:lang w:val="en-US"/>
        </w:rPr>
        <w:t>DF</w:t>
      </w:r>
      <w:r>
        <w:rPr>
          <w:lang w:val="en-US"/>
        </w:rPr>
        <w:t xml:space="preserve">. </w:t>
      </w:r>
    </w:p>
    <w:p w14:paraId="26D6B4B1" w14:textId="3EF1CE49" w:rsidR="002912D5" w:rsidRDefault="002912D5" w:rsidP="002912D5">
      <w:pPr>
        <w:ind w:left="720"/>
        <w:rPr>
          <w:lang w:val="en-US"/>
        </w:rPr>
      </w:pPr>
      <w:r w:rsidRPr="00EA7654">
        <w:rPr>
          <w:rFonts w:asciiTheme="minorHAnsi" w:eastAsiaTheme="minorHAnsi" w:hAnsiTheme="minorHAnsi" w:cstheme="minorBidi"/>
          <w:i/>
          <w:iCs/>
          <w:color w:val="44546A" w:themeColor="text2"/>
          <w:sz w:val="18"/>
          <w:szCs w:val="18"/>
        </w:rPr>
        <w:t xml:space="preserve">Equation </w:t>
      </w:r>
      <w:r w:rsidRPr="00EA7654">
        <w:rPr>
          <w:rFonts w:asciiTheme="minorHAnsi" w:eastAsiaTheme="minorHAnsi" w:hAnsiTheme="minorHAnsi" w:cstheme="minorBidi"/>
          <w:i/>
          <w:iCs/>
          <w:color w:val="44546A" w:themeColor="text2"/>
          <w:sz w:val="18"/>
          <w:szCs w:val="18"/>
        </w:rPr>
        <w:fldChar w:fldCharType="begin"/>
      </w:r>
      <w:r w:rsidRPr="00EA7654">
        <w:rPr>
          <w:rFonts w:asciiTheme="minorHAnsi" w:eastAsiaTheme="minorHAnsi" w:hAnsiTheme="minorHAnsi" w:cstheme="minorBidi"/>
          <w:i/>
          <w:iCs/>
          <w:color w:val="44546A" w:themeColor="text2"/>
          <w:sz w:val="18"/>
          <w:szCs w:val="18"/>
        </w:rPr>
        <w:instrText xml:space="preserve"> SEQ Equation \* ARABIC </w:instrText>
      </w:r>
      <w:r w:rsidRPr="00EA7654">
        <w:rPr>
          <w:rFonts w:asciiTheme="minorHAnsi" w:eastAsiaTheme="minorHAnsi" w:hAnsiTheme="minorHAnsi" w:cstheme="minorBidi"/>
          <w:i/>
          <w:iCs/>
          <w:color w:val="44546A" w:themeColor="text2"/>
          <w:sz w:val="18"/>
          <w:szCs w:val="18"/>
        </w:rPr>
        <w:fldChar w:fldCharType="separate"/>
      </w:r>
      <w:r w:rsidR="003A483E">
        <w:rPr>
          <w:rFonts w:asciiTheme="minorHAnsi" w:eastAsiaTheme="minorHAnsi" w:hAnsiTheme="minorHAnsi" w:cstheme="minorBidi"/>
          <w:i/>
          <w:iCs/>
          <w:noProof/>
          <w:color w:val="44546A" w:themeColor="text2"/>
          <w:sz w:val="18"/>
          <w:szCs w:val="18"/>
        </w:rPr>
        <w:t>6</w:t>
      </w:r>
      <w:r w:rsidRPr="00EA7654">
        <w:rPr>
          <w:rFonts w:asciiTheme="minorHAnsi" w:eastAsiaTheme="minorHAnsi" w:hAnsiTheme="minorHAnsi" w:cstheme="minorBidi"/>
          <w:i/>
          <w:iCs/>
          <w:color w:val="44546A" w:themeColor="text2"/>
          <w:sz w:val="18"/>
          <w:szCs w:val="18"/>
        </w:rPr>
        <w:fldChar w:fldCharType="end"/>
      </w:r>
      <w:r w:rsidRPr="00EA7654">
        <w:rPr>
          <w:rFonts w:asciiTheme="minorHAnsi" w:eastAsiaTheme="minorHAnsi" w:hAnsiTheme="minorHAnsi" w:cstheme="minorBidi"/>
          <w:i/>
          <w:iCs/>
          <w:color w:val="44546A" w:themeColor="text2"/>
          <w:sz w:val="18"/>
          <w:szCs w:val="18"/>
        </w:rPr>
        <w:t>:</w:t>
      </w:r>
      <w:r>
        <w:tab/>
      </w:r>
      <m:oMath>
        <m:r>
          <m:rPr>
            <m:sty m:val="p"/>
          </m:rPr>
          <w:rPr>
            <w:rFonts w:ascii="Cambria Math" w:hAnsi="Cambria Math"/>
          </w:rPr>
          <m:t>F=</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MS</m:t>
                </m:r>
              </m:e>
              <m:sub>
                <m:r>
                  <m:rPr>
                    <m:sty m:val="p"/>
                  </m:rPr>
                  <w:rPr>
                    <w:rFonts w:ascii="Cambria Math" w:hAnsi="Cambria Math"/>
                  </w:rPr>
                  <m:t>model</m:t>
                </m:r>
              </m:sub>
            </m:sSub>
          </m:num>
          <m:den>
            <m:sSub>
              <m:sSubPr>
                <m:ctrlPr>
                  <w:rPr>
                    <w:rFonts w:ascii="Cambria Math" w:hAnsi="Cambria Math"/>
                    <w:i/>
                  </w:rPr>
                </m:ctrlPr>
              </m:sSubPr>
              <m:e>
                <m:r>
                  <m:rPr>
                    <m:sty m:val="p"/>
                  </m:rPr>
                  <w:rPr>
                    <w:rFonts w:ascii="Cambria Math" w:hAnsi="Cambria Math"/>
                  </w:rPr>
                  <m:t>MS</m:t>
                </m:r>
              </m:e>
              <m:sub>
                <m:r>
                  <m:rPr>
                    <m:sty m:val="p"/>
                  </m:rPr>
                  <w:rPr>
                    <w:rFonts w:ascii="Cambria Math" w:hAnsi="Cambria Math"/>
                  </w:rPr>
                  <m:t>error</m:t>
                </m:r>
              </m:sub>
            </m:sSub>
          </m:den>
        </m:f>
      </m:oMath>
      <w:r>
        <w:rPr>
          <w:rFonts w:eastAsiaTheme="minorEastAsia"/>
        </w:rPr>
        <w:t xml:space="preserve">  </w:t>
      </w:r>
      <m:oMath>
        <m:r>
          <m:rPr>
            <m:sty m:val="p"/>
          </m:rP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m:rPr>
                    <m:sty m:val="p"/>
                  </m:rPr>
                  <w:rPr>
                    <w:rFonts w:ascii="Cambria Math" w:eastAsiaTheme="minorEastAsia" w:hAnsi="Cambria Math"/>
                  </w:rPr>
                  <m:t>SSRegression</m:t>
                </m:r>
              </m:num>
              <m:den>
                <m:r>
                  <m:rPr>
                    <m:sty m:val="p"/>
                  </m:rPr>
                  <w:rPr>
                    <w:rFonts w:ascii="Cambria Math" w:eastAsiaTheme="minorEastAsia" w:hAnsi="Cambria Math"/>
                  </w:rPr>
                  <m:t>Model DF</m:t>
                </m:r>
              </m:den>
            </m:f>
          </m:num>
          <m:den>
            <m:f>
              <m:fPr>
                <m:ctrlPr>
                  <w:rPr>
                    <w:rFonts w:ascii="Cambria Math" w:eastAsiaTheme="minorEastAsia" w:hAnsi="Cambria Math"/>
                    <w:i/>
                  </w:rPr>
                </m:ctrlPr>
              </m:fPr>
              <m:num>
                <m:r>
                  <m:rPr>
                    <m:sty m:val="p"/>
                  </m:rPr>
                  <w:rPr>
                    <w:rFonts w:ascii="Cambria Math" w:eastAsiaTheme="minorEastAsia" w:hAnsi="Cambria Math"/>
                  </w:rPr>
                  <m:t>SSE</m:t>
                </m:r>
              </m:num>
              <m:den>
                <m:r>
                  <m:rPr>
                    <m:sty m:val="p"/>
                  </m:rPr>
                  <w:rPr>
                    <w:rFonts w:ascii="Cambria Math" w:eastAsiaTheme="minorEastAsia" w:hAnsi="Cambria Math"/>
                  </w:rPr>
                  <m:t>Error DF</m:t>
                </m:r>
              </m:den>
            </m:f>
          </m:den>
        </m:f>
      </m:oMath>
      <w:r>
        <w:rPr>
          <w:rFonts w:eastAsiaTheme="minorEastAsia"/>
        </w:rPr>
        <w:t xml:space="preserve">   </w:t>
      </w:r>
    </w:p>
    <w:p w14:paraId="15DEB2D6" w14:textId="77777777" w:rsidR="002912D5" w:rsidRDefault="002912D5" w:rsidP="002912D5">
      <w:pPr>
        <w:ind w:left="720"/>
        <w:rPr>
          <w:lang w:val="en-US"/>
        </w:rPr>
      </w:pPr>
    </w:p>
    <w:p w14:paraId="1B7F68A0" w14:textId="77777777" w:rsidR="002912D5" w:rsidRDefault="002912D5" w:rsidP="002912D5">
      <w:pPr>
        <w:ind w:left="720"/>
        <w:rPr>
          <w:lang w:val="en-US"/>
        </w:rPr>
      </w:pPr>
      <w:r>
        <w:rPr>
          <w:lang w:val="en-US"/>
        </w:rPr>
        <w:lastRenderedPageBreak/>
        <w:t>A higher proportion of explained variance over unexplained variance is obviously desirable so a large F statistic is preferred. Notice how the degrees of freedom can shift the placement of the F statistic.</w:t>
      </w:r>
    </w:p>
    <w:p w14:paraId="01DD9466" w14:textId="77777777" w:rsidR="002912D5" w:rsidRDefault="002912D5" w:rsidP="002912D5">
      <w:pPr>
        <w:rPr>
          <w:lang w:val="en-US"/>
        </w:rPr>
      </w:pPr>
    </w:p>
    <w:p w14:paraId="2C92D177" w14:textId="77777777" w:rsidR="002912D5" w:rsidRDefault="002912D5" w:rsidP="002912D5">
      <w:pPr>
        <w:pStyle w:val="Heading4"/>
        <w:ind w:firstLine="720"/>
      </w:pPr>
      <w:r>
        <w:t xml:space="preserve">Null Hypothesis, </w:t>
      </w:r>
      <m:oMath>
        <m:sSub>
          <m:sSubPr>
            <m:ctrlPr>
              <w:rPr>
                <w:rFonts w:ascii="Cambria Math" w:hAnsi="Cambria Math"/>
              </w:rPr>
            </m:ctrlPr>
          </m:sSubPr>
          <m:e>
            <m:r>
              <w:rPr>
                <w:rFonts w:ascii="Cambria Math" w:hAnsi="Cambria Math"/>
              </w:rPr>
              <m:t>H</m:t>
            </m:r>
          </m:e>
          <m:sub>
            <m:r>
              <w:rPr>
                <w:rFonts w:ascii="Cambria Math" w:hAnsi="Cambria Math"/>
              </w:rPr>
              <m:t>0</m:t>
            </m:r>
          </m:sub>
        </m:sSub>
      </m:oMath>
      <w:r>
        <w:t>, for Slope Coefficients</w:t>
      </w:r>
    </w:p>
    <w:p w14:paraId="177A95DB" w14:textId="77777777" w:rsidR="002912D5" w:rsidRDefault="002912D5" w:rsidP="002912D5">
      <w:pPr>
        <w:ind w:left="720"/>
        <w:rPr>
          <w:lang w:val="en-US"/>
        </w:rPr>
      </w:pPr>
      <w:r>
        <w:rPr>
          <w:lang w:val="en-US"/>
        </w:rPr>
        <w:t xml:space="preserve">For least squares regression the F statistic is used to validate the null hypothesis,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oMath>
      <w:r>
        <w:rPr>
          <w:lang w:val="en-US"/>
        </w:rPr>
        <w:t xml:space="preserve"> that the slope coefficients do not help to predict the target outcome. A rejection of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oMath>
      <w:r>
        <w:rPr>
          <w:lang w:val="en-US"/>
        </w:rPr>
        <w:t xml:space="preserve"> is desired. The rejection of the null hypothesis suggests that the slope coefficients are not zero and are therefore helpful in predicting outcomes. For example, the prediction line:</w:t>
      </w:r>
    </w:p>
    <w:p w14:paraId="54D3B1F2" w14:textId="77777777" w:rsidR="002912D5" w:rsidRDefault="002912D5" w:rsidP="002912D5">
      <w:pPr>
        <w:ind w:left="720"/>
        <w:rPr>
          <w:lang w:val="en-US"/>
        </w:rPr>
      </w:pPr>
    </w:p>
    <w:p w14:paraId="585E8461" w14:textId="77777777" w:rsidR="002912D5" w:rsidRDefault="002912D5" w:rsidP="002912D5">
      <w:pPr>
        <w:ind w:left="720"/>
        <w:rPr>
          <w:lang w:val="en-US"/>
        </w:rPr>
      </w:pPr>
      <w:r>
        <w:rPr>
          <w:lang w:val="en-US"/>
        </w:rPr>
        <w:t xml:space="preserve"> </w:t>
      </w:r>
      <w:r>
        <w:rPr>
          <w:lang w:val="en-US"/>
        </w:rPr>
        <w:tab/>
        <w:t xml:space="preserve">y = mx + b is only useful if m </w:t>
      </w:r>
      <m:oMath>
        <m:r>
          <w:rPr>
            <w:rFonts w:ascii="Cambria Math" w:hAnsi="Cambria Math"/>
            <w:lang w:val="en-US"/>
          </w:rPr>
          <m:t>≠</m:t>
        </m:r>
      </m:oMath>
      <w:r>
        <w:rPr>
          <w:lang w:val="en-US"/>
        </w:rPr>
        <w:t xml:space="preserve"> 0.</w:t>
      </w:r>
    </w:p>
    <w:p w14:paraId="3D09538E" w14:textId="77777777" w:rsidR="002912D5" w:rsidRPr="00CC1154" w:rsidRDefault="002912D5" w:rsidP="002912D5">
      <w:pPr>
        <w:ind w:left="720"/>
        <w:rPr>
          <w:iCs/>
          <w:color w:val="44546A" w:themeColor="text2"/>
          <w:sz w:val="18"/>
          <w:szCs w:val="18"/>
        </w:rPr>
      </w:pPr>
    </w:p>
    <w:p w14:paraId="29D75204" w14:textId="12682DF7" w:rsidR="002912D5" w:rsidRDefault="002912D5" w:rsidP="002912D5">
      <w:pPr>
        <w:ind w:left="720"/>
      </w:pPr>
      <w:r>
        <w:t xml:space="preserve">The F statistic distribution is right skewed. </w:t>
      </w:r>
      <w:r w:rsidRPr="00C803C9">
        <w:rPr>
          <w:b/>
        </w:rPr>
        <w:t>F</w:t>
      </w:r>
      <w:r>
        <w:t xml:space="preserve"> values in the red</w:t>
      </w:r>
      <w:r w:rsidR="0060387D">
        <w:t>-</w:t>
      </w:r>
      <w:r>
        <w:t xml:space="preserve">shaded </w:t>
      </w:r>
      <m:oMath>
        <m:r>
          <w:rPr>
            <w:rFonts w:ascii="Cambria Math" w:hAnsi="Cambria Math"/>
          </w:rPr>
          <m:t xml:space="preserve">∝ </m:t>
        </m:r>
      </m:oMath>
      <w:r>
        <w:t xml:space="preserve">region </w:t>
      </w:r>
      <w:r w:rsidR="0060387D">
        <w:t>is</w:t>
      </w:r>
      <w:r>
        <w:t xml:space="preserve"> desirable since it indicates a rejection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60387D">
        <w:t xml:space="preserve"> (see </w:t>
      </w:r>
      <w:r w:rsidR="0060387D">
        <w:fldChar w:fldCharType="begin"/>
      </w:r>
      <w:r w:rsidR="0060387D">
        <w:instrText xml:space="preserve"> REF _Ref29362411 \h </w:instrText>
      </w:r>
      <w:r w:rsidR="0060387D">
        <w:fldChar w:fldCharType="separate"/>
      </w:r>
      <w:r w:rsidR="003A483E">
        <w:t xml:space="preserve">Figure </w:t>
      </w:r>
      <w:r w:rsidR="003A483E">
        <w:rPr>
          <w:noProof/>
        </w:rPr>
        <w:t>7</w:t>
      </w:r>
      <w:r w:rsidR="0060387D">
        <w:fldChar w:fldCharType="end"/>
      </w:r>
      <w:r w:rsidR="0060387D">
        <w:t>).</w:t>
      </w:r>
    </w:p>
    <w:p w14:paraId="47D17BA0" w14:textId="4A809087" w:rsidR="0060387D" w:rsidRDefault="0060387D" w:rsidP="002912D5">
      <w:pPr>
        <w:ind w:left="720"/>
      </w:pPr>
    </w:p>
    <w:p w14:paraId="413557FF" w14:textId="45EB017D" w:rsidR="0060387D" w:rsidRPr="002D39EC" w:rsidRDefault="0060387D" w:rsidP="0060387D">
      <w:pPr>
        <w:pStyle w:val="Caption"/>
      </w:pPr>
      <w:bookmarkStart w:id="20" w:name="_Ref29362411"/>
      <w:r>
        <w:t xml:space="preserve">Figure </w:t>
      </w:r>
      <w:fldSimple w:instr=" SEQ Figure \* ARABIC ">
        <w:r w:rsidR="003A483E">
          <w:rPr>
            <w:noProof/>
          </w:rPr>
          <w:t>7</w:t>
        </w:r>
      </w:fldSimple>
      <w:bookmarkEnd w:id="20"/>
      <w:r>
        <w:t>: F-distribution</w:t>
      </w:r>
    </w:p>
    <w:p w14:paraId="44723EB7" w14:textId="77777777" w:rsidR="002912D5" w:rsidRDefault="002912D5" w:rsidP="002912D5">
      <w:pPr>
        <w:ind w:firstLine="720"/>
      </w:pPr>
      <w:r w:rsidRPr="00BE650E">
        <w:rPr>
          <w:noProof/>
          <w:lang w:val="en-US"/>
        </w:rPr>
        <w:drawing>
          <wp:inline distT="0" distB="0" distL="0" distR="0" wp14:anchorId="5DF5A47F" wp14:editId="53AEB237">
            <wp:extent cx="2606634" cy="16445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6219" b="19286"/>
                    <a:stretch/>
                  </pic:blipFill>
                  <pic:spPr bwMode="auto">
                    <a:xfrm>
                      <a:off x="0" y="0"/>
                      <a:ext cx="2652419" cy="1673419"/>
                    </a:xfrm>
                    <a:prstGeom prst="rect">
                      <a:avLst/>
                    </a:prstGeom>
                    <a:ln>
                      <a:noFill/>
                    </a:ln>
                    <a:extLst>
                      <a:ext uri="{53640926-AAD7-44D8-BBD7-CCE9431645EC}">
                        <a14:shadowObscured xmlns:a14="http://schemas.microsoft.com/office/drawing/2010/main"/>
                      </a:ext>
                    </a:extLst>
                  </pic:spPr>
                </pic:pic>
              </a:graphicData>
            </a:graphic>
          </wp:inline>
        </w:drawing>
      </w:r>
    </w:p>
    <w:p w14:paraId="6DDCD575" w14:textId="3CCC90B5" w:rsidR="002912D5" w:rsidRDefault="002912D5" w:rsidP="002912D5"/>
    <w:p w14:paraId="0ED8348B" w14:textId="1764623C" w:rsidR="00646047" w:rsidRDefault="00646047" w:rsidP="002912D5"/>
    <w:p w14:paraId="011951F2" w14:textId="31D4F30D" w:rsidR="00646047" w:rsidRDefault="00646047" w:rsidP="00646047">
      <w:pPr>
        <w:pStyle w:val="Caption"/>
      </w:pPr>
      <w:bookmarkStart w:id="21" w:name="_Ref29289066"/>
      <w:r>
        <w:t xml:space="preserve">Example </w:t>
      </w:r>
      <w:fldSimple w:instr=" SEQ Example \* ARABIC ">
        <w:r w:rsidR="003A483E">
          <w:rPr>
            <w:noProof/>
          </w:rPr>
          <w:t>2</w:t>
        </w:r>
      </w:fldSimple>
      <w:bookmarkEnd w:id="21"/>
      <w:r>
        <w:t>: Validating the Slope Coefficient</w:t>
      </w:r>
      <w:r w:rsidR="004D7243">
        <w:t xml:space="preserve"> When </w:t>
      </w:r>
      <m:oMath>
        <m:r>
          <w:rPr>
            <w:rFonts w:ascii="Cambria Math" w:hAnsi="Cambria Math"/>
          </w:rPr>
          <m:t>α</m:t>
        </m:r>
      </m:oMath>
      <w:r w:rsidR="004D7243">
        <w:t xml:space="preserve"> = 0.05</w:t>
      </w:r>
    </w:p>
    <w:p w14:paraId="099CF30A" w14:textId="66BAA341" w:rsidR="00646047" w:rsidRPr="00340783" w:rsidRDefault="00646047" w:rsidP="00646047">
      <w:r>
        <w:t>This example demonstrates how to validate the slope coefficient of our model</w:t>
      </w:r>
      <w:r w:rsidR="00340783">
        <w:t xml:space="preserve"> with an </w:t>
      </w:r>
      <m:oMath>
        <m:r>
          <w:rPr>
            <w:rFonts w:ascii="Cambria Math" w:hAnsi="Cambria Math"/>
          </w:rPr>
          <m:t>α</m:t>
        </m:r>
      </m:oMath>
      <w:r w:rsidR="00340783">
        <w:t xml:space="preserve"> </w:t>
      </w:r>
      <w:r w:rsidR="0060387D">
        <w:t>region of</w:t>
      </w:r>
      <w:r w:rsidR="00340783">
        <w:t xml:space="preserve"> </w:t>
      </w:r>
      <w:r w:rsidR="00340783">
        <w:rPr>
          <w:i/>
        </w:rPr>
        <w:t>5</w:t>
      </w:r>
      <w:r w:rsidR="00340783">
        <w:t>%</w:t>
      </w:r>
      <w:r w:rsidR="0060387D">
        <w:t xml:space="preserve"> for the F-Statistic</w:t>
      </w:r>
      <w:r w:rsidR="00340783">
        <w:t>.</w:t>
      </w:r>
    </w:p>
    <w:p w14:paraId="3826CE8E" w14:textId="43CEE405" w:rsidR="00646047" w:rsidRDefault="00646047" w:rsidP="00646047"/>
    <w:p w14:paraId="730E63C3" w14:textId="72349A9F" w:rsidR="00646047" w:rsidRDefault="00646047" w:rsidP="00646047">
      <w:pPr>
        <w:rPr>
          <w:b/>
          <w:color w:val="FF0000"/>
        </w:rPr>
      </w:pPr>
      <w:r>
        <w:t xml:space="preserve">Null hypothesis </w:t>
      </w:r>
      <w:r>
        <w:tab/>
        <w:t xml:space="preserve">= </w:t>
      </w:r>
      <m:oMath>
        <m:sSub>
          <m:sSubPr>
            <m:ctrlPr>
              <w:rPr>
                <w:rFonts w:ascii="Cambria Math" w:hAnsi="Cambria Math"/>
                <w:b/>
                <w:i/>
                <w:color w:val="FF0000"/>
              </w:rPr>
            </m:ctrlPr>
          </m:sSubPr>
          <m:e>
            <m:r>
              <m:rPr>
                <m:sty m:val="bi"/>
              </m:rPr>
              <w:rPr>
                <w:rFonts w:ascii="Cambria Math" w:hAnsi="Cambria Math"/>
                <w:color w:val="FF0000"/>
              </w:rPr>
              <m:t>H</m:t>
            </m:r>
          </m:e>
          <m:sub>
            <m:r>
              <m:rPr>
                <m:sty m:val="bi"/>
              </m:rPr>
              <w:rPr>
                <w:rFonts w:ascii="Cambria Math" w:hAnsi="Cambria Math"/>
                <w:color w:val="FF0000"/>
              </w:rPr>
              <m:t>0</m:t>
            </m:r>
          </m:sub>
        </m:sSub>
      </m:oMath>
      <w:r w:rsidRPr="00646047">
        <w:rPr>
          <w:color w:val="FF0000"/>
        </w:rPr>
        <w:t xml:space="preserve"> </w:t>
      </w:r>
      <w:r>
        <w:t xml:space="preserve">= slope, </w:t>
      </w:r>
      <w:r w:rsidRPr="00646047">
        <w:rPr>
          <w:i/>
        </w:rPr>
        <w:t>m</w:t>
      </w:r>
      <w:r>
        <w:t xml:space="preserve">, is equal to zero. </w:t>
      </w:r>
      <w:r>
        <w:tab/>
      </w:r>
      <w:r w:rsidRPr="00646047">
        <w:rPr>
          <w:b/>
          <w:color w:val="FF0000"/>
        </w:rPr>
        <w:t>(Undesirable)</w:t>
      </w:r>
    </w:p>
    <w:p w14:paraId="1D4C3BE4" w14:textId="4F14F62A" w:rsidR="00646047" w:rsidRPr="00646047" w:rsidRDefault="00646047" w:rsidP="00646047">
      <w:pPr>
        <w:rPr>
          <w:b/>
          <w:color w:val="00B050"/>
        </w:rPr>
      </w:pPr>
      <w:r>
        <w:t xml:space="preserve">Alternate hypothesis </w:t>
      </w:r>
      <w:r>
        <w:tab/>
        <w:t xml:space="preserve">= </w:t>
      </w:r>
      <m:oMath>
        <m:sSub>
          <m:sSubPr>
            <m:ctrlPr>
              <w:rPr>
                <w:rFonts w:ascii="Cambria Math" w:hAnsi="Cambria Math"/>
                <w:b/>
                <w:i/>
                <w:color w:val="00B050"/>
              </w:rPr>
            </m:ctrlPr>
          </m:sSubPr>
          <m:e>
            <m:r>
              <m:rPr>
                <m:sty m:val="bi"/>
              </m:rPr>
              <w:rPr>
                <w:rFonts w:ascii="Cambria Math" w:hAnsi="Cambria Math"/>
                <w:color w:val="00B050"/>
              </w:rPr>
              <m:t>H</m:t>
            </m:r>
          </m:e>
          <m:sub>
            <m:r>
              <m:rPr>
                <m:sty m:val="bi"/>
              </m:rPr>
              <w:rPr>
                <w:rFonts w:ascii="Cambria Math" w:hAnsi="Cambria Math"/>
                <w:color w:val="00B050"/>
              </w:rPr>
              <m:t>1</m:t>
            </m:r>
          </m:sub>
        </m:sSub>
      </m:oMath>
      <w:r w:rsidRPr="00646047">
        <w:rPr>
          <w:color w:val="00B050"/>
        </w:rPr>
        <w:t xml:space="preserve"> </w:t>
      </w:r>
      <w:r>
        <w:t xml:space="preserve">= slope, </w:t>
      </w:r>
      <w:r w:rsidRPr="00646047">
        <w:rPr>
          <w:i/>
        </w:rPr>
        <w:t>m</w:t>
      </w:r>
      <w:r>
        <w:t xml:space="preserve">, is not equal to zero. </w:t>
      </w:r>
      <w:r w:rsidRPr="00646047">
        <w:rPr>
          <w:b/>
          <w:color w:val="00B050"/>
        </w:rPr>
        <w:t>(Desirable)</w:t>
      </w:r>
    </w:p>
    <w:p w14:paraId="7CEA56D4" w14:textId="72486BE5" w:rsidR="00646047" w:rsidRDefault="00646047" w:rsidP="00646047"/>
    <w:p w14:paraId="4BF5E7AF" w14:textId="20E6821B" w:rsidR="002912D5" w:rsidRPr="00AA7CE7" w:rsidRDefault="002912D5" w:rsidP="00646047">
      <w:r>
        <w:rPr>
          <w:lang w:val="en-US"/>
        </w:rPr>
        <w:t>To calculate the F</w:t>
      </w:r>
      <w:r w:rsidR="0060387D">
        <w:rPr>
          <w:lang w:val="en-US"/>
        </w:rPr>
        <w:t>-</w:t>
      </w:r>
      <w:r>
        <w:rPr>
          <w:lang w:val="en-US"/>
        </w:rPr>
        <w:t xml:space="preserve">statistic for </w:t>
      </w:r>
      <w:r>
        <w:rPr>
          <w:lang w:val="en-US"/>
        </w:rPr>
        <w:fldChar w:fldCharType="begin"/>
      </w:r>
      <w:r>
        <w:rPr>
          <w:lang w:val="en-US"/>
        </w:rPr>
        <w:instrText xml:space="preserve"> REF _Ref14006339 \h </w:instrText>
      </w:r>
      <w:r>
        <w:rPr>
          <w:lang w:val="en-US"/>
        </w:rPr>
      </w:r>
      <w:r>
        <w:rPr>
          <w:lang w:val="en-US"/>
        </w:rPr>
        <w:fldChar w:fldCharType="separate"/>
      </w:r>
      <w:r w:rsidR="003A483E">
        <w:t xml:space="preserve">Example </w:t>
      </w:r>
      <w:r w:rsidR="003A483E">
        <w:rPr>
          <w:noProof/>
        </w:rPr>
        <w:t>1</w:t>
      </w:r>
      <w:r>
        <w:rPr>
          <w:lang w:val="en-US"/>
        </w:rPr>
        <w:fldChar w:fldCharType="end"/>
      </w:r>
      <w:r>
        <w:rPr>
          <w:lang w:val="en-US"/>
        </w:rPr>
        <w:t xml:space="preserve">, we need calculations for SSR and SSE (see </w:t>
      </w:r>
      <w:r>
        <w:rPr>
          <w:lang w:val="en-US"/>
        </w:rPr>
        <w:fldChar w:fldCharType="begin"/>
      </w:r>
      <w:r>
        <w:rPr>
          <w:lang w:val="en-US"/>
        </w:rPr>
        <w:instrText xml:space="preserve"> REF _Ref14010309 \h </w:instrText>
      </w:r>
      <w:r>
        <w:rPr>
          <w:lang w:val="en-US"/>
        </w:rPr>
      </w:r>
      <w:r>
        <w:rPr>
          <w:lang w:val="en-US"/>
        </w:rPr>
        <w:fldChar w:fldCharType="separate"/>
      </w:r>
      <w:r w:rsidR="003A483E">
        <w:t xml:space="preserve">Figure </w:t>
      </w:r>
      <w:r w:rsidR="003A483E">
        <w:rPr>
          <w:noProof/>
        </w:rPr>
        <w:t>8</w:t>
      </w:r>
      <w:r>
        <w:rPr>
          <w:lang w:val="en-US"/>
        </w:rPr>
        <w:fldChar w:fldCharType="end"/>
      </w:r>
      <w:r>
        <w:rPr>
          <w:lang w:val="en-US"/>
        </w:rPr>
        <w:t>) as well as the degrees of freedom components that were calculated earlier.</w:t>
      </w:r>
    </w:p>
    <w:p w14:paraId="33C5F9EB" w14:textId="77777777" w:rsidR="002912D5" w:rsidRDefault="002912D5" w:rsidP="002912D5">
      <w:pPr>
        <w:ind w:left="720"/>
        <w:rPr>
          <w:lang w:val="en-US"/>
        </w:rPr>
      </w:pPr>
    </w:p>
    <w:p w14:paraId="4D1181F0" w14:textId="00E48FB7" w:rsidR="002912D5" w:rsidRDefault="002912D5" w:rsidP="002912D5">
      <w:pPr>
        <w:pStyle w:val="Caption"/>
        <w:ind w:firstLine="720"/>
        <w:rPr>
          <w:lang w:val="en-US"/>
        </w:rPr>
      </w:pPr>
      <w:bookmarkStart w:id="22" w:name="_Ref14010309"/>
      <w:r>
        <w:t xml:space="preserve">Figure </w:t>
      </w:r>
      <w:fldSimple w:instr=" SEQ Figure \* ARABIC ">
        <w:r w:rsidR="003A483E">
          <w:rPr>
            <w:noProof/>
          </w:rPr>
          <w:t>8</w:t>
        </w:r>
      </w:fldSimple>
      <w:bookmarkEnd w:id="22"/>
      <w:r>
        <w:t>: Manually Calculating SSR and SSE</w:t>
      </w:r>
    </w:p>
    <w:p w14:paraId="33B2BEA9" w14:textId="77777777" w:rsidR="002912D5" w:rsidRDefault="002912D5" w:rsidP="002912D5">
      <w:pPr>
        <w:rPr>
          <w:lang w:val="en-US"/>
        </w:rPr>
      </w:pPr>
      <w:r w:rsidRPr="00D0078F">
        <w:rPr>
          <w:noProof/>
          <w:lang w:val="en-US"/>
        </w:rPr>
        <w:lastRenderedPageBreak/>
        <w:drawing>
          <wp:inline distT="0" distB="0" distL="0" distR="0" wp14:anchorId="2E43FC4D" wp14:editId="0132F104">
            <wp:extent cx="5620851" cy="2206304"/>
            <wp:effectExtent l="0" t="0" r="571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3000" cy="2222848"/>
                    </a:xfrm>
                    <a:prstGeom prst="rect">
                      <a:avLst/>
                    </a:prstGeom>
                  </pic:spPr>
                </pic:pic>
              </a:graphicData>
            </a:graphic>
          </wp:inline>
        </w:drawing>
      </w:r>
    </w:p>
    <w:p w14:paraId="6B493781" w14:textId="77777777" w:rsidR="002912D5" w:rsidRDefault="002912D5" w:rsidP="002912D5">
      <w:pPr>
        <w:rPr>
          <w:lang w:val="en-US"/>
        </w:rPr>
      </w:pPr>
    </w:p>
    <w:p w14:paraId="72E32F18" w14:textId="77777777" w:rsidR="002912D5" w:rsidRDefault="002912D5" w:rsidP="002912D5">
      <w:pPr>
        <w:ind w:firstLine="720"/>
        <w:rPr>
          <w:lang w:val="en-US"/>
        </w:rPr>
      </w:pPr>
      <m:oMath>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MS</m:t>
                </m:r>
              </m:e>
              <m:sub>
                <m:r>
                  <w:rPr>
                    <w:rFonts w:ascii="Cambria Math" w:hAnsi="Cambria Math"/>
                  </w:rPr>
                  <m:t>model</m:t>
                </m:r>
              </m:sub>
            </m:sSub>
          </m:num>
          <m:den>
            <m:sSub>
              <m:sSubPr>
                <m:ctrlPr>
                  <w:rPr>
                    <w:rFonts w:ascii="Cambria Math" w:hAnsi="Cambria Math"/>
                    <w:i/>
                  </w:rPr>
                </m:ctrlPr>
              </m:sSubPr>
              <m:e>
                <m:r>
                  <w:rPr>
                    <w:rFonts w:ascii="Cambria Math" w:hAnsi="Cambria Math"/>
                  </w:rPr>
                  <m:t>MS</m:t>
                </m:r>
              </m:e>
              <m:sub>
                <m:r>
                  <w:rPr>
                    <w:rFonts w:ascii="Cambria Math" w:hAnsi="Cambria Math"/>
                  </w:rPr>
                  <m:t>error</m:t>
                </m:r>
              </m:sub>
            </m:sSub>
          </m:den>
        </m:f>
      </m:oMath>
      <w:r>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color w:val="00B050"/>
                  </w:rPr>
                </m:ctrlPr>
              </m:fPr>
              <m:num>
                <m:r>
                  <w:rPr>
                    <w:rFonts w:ascii="Cambria Math" w:eastAsiaTheme="minorEastAsia" w:hAnsi="Cambria Math"/>
                    <w:color w:val="00B050"/>
                  </w:rPr>
                  <m:t>SSRegression</m:t>
                </m:r>
              </m:num>
              <m:den>
                <m:r>
                  <w:rPr>
                    <w:rFonts w:ascii="Cambria Math" w:eastAsiaTheme="minorEastAsia" w:hAnsi="Cambria Math"/>
                    <w:color w:val="00B050"/>
                  </w:rPr>
                  <m:t>Model DF</m:t>
                </m:r>
              </m:den>
            </m:f>
          </m:num>
          <m:den>
            <m:f>
              <m:fPr>
                <m:ctrlPr>
                  <w:rPr>
                    <w:rFonts w:ascii="Cambria Math" w:eastAsiaTheme="minorEastAsia" w:hAnsi="Cambria Math"/>
                    <w:i/>
                    <w:color w:val="FF0000"/>
                  </w:rPr>
                </m:ctrlPr>
              </m:fPr>
              <m:num>
                <m:r>
                  <w:rPr>
                    <w:rFonts w:ascii="Cambria Math" w:eastAsiaTheme="minorEastAsia" w:hAnsi="Cambria Math"/>
                    <w:color w:val="FF0000"/>
                  </w:rPr>
                  <m:t>SSE</m:t>
                </m:r>
              </m:num>
              <m:den>
                <m:r>
                  <w:rPr>
                    <w:rFonts w:ascii="Cambria Math" w:eastAsiaTheme="minorEastAsia" w:hAnsi="Cambria Math"/>
                    <w:color w:val="FF0000"/>
                  </w:rPr>
                  <m:t>Error DF</m:t>
                </m:r>
              </m:den>
            </m:f>
          </m:den>
        </m:f>
      </m:oMath>
      <w:r>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0.13126</m:t>
                </m:r>
              </m:num>
              <m:den>
                <m:r>
                  <w:rPr>
                    <w:rFonts w:ascii="Cambria Math" w:eastAsiaTheme="minorEastAsia" w:hAnsi="Cambria Math"/>
                  </w:rPr>
                  <m:t>1</m:t>
                </m:r>
              </m:den>
            </m:f>
          </m:num>
          <m:den>
            <m:f>
              <m:fPr>
                <m:ctrlPr>
                  <w:rPr>
                    <w:rFonts w:ascii="Cambria Math" w:eastAsiaTheme="minorEastAsia" w:hAnsi="Cambria Math"/>
                    <w:i/>
                  </w:rPr>
                </m:ctrlPr>
              </m:fPr>
              <m:num>
                <m:r>
                  <w:rPr>
                    <w:rFonts w:ascii="Cambria Math" w:eastAsiaTheme="minorEastAsia" w:hAnsi="Cambria Math"/>
                  </w:rPr>
                  <m:t>0.043616103</m:t>
                </m:r>
              </m:num>
              <m:den>
                <m:r>
                  <w:rPr>
                    <w:rFonts w:ascii="Cambria Math" w:eastAsiaTheme="minorEastAsia" w:hAnsi="Cambria Math"/>
                  </w:rPr>
                  <m:t>3</m:t>
                </m:r>
              </m:den>
            </m:f>
          </m:den>
        </m:f>
      </m:oMath>
      <w:r>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0.13126</m:t>
                </m:r>
              </m:num>
              <m:den>
                <m:r>
                  <w:rPr>
                    <w:rFonts w:ascii="Cambria Math" w:eastAsiaTheme="minorEastAsia" w:hAnsi="Cambria Math"/>
                  </w:rPr>
                  <m:t>1</m:t>
                </m:r>
              </m:den>
            </m:f>
          </m:num>
          <m:den>
            <m:f>
              <m:fPr>
                <m:ctrlPr>
                  <w:rPr>
                    <w:rFonts w:ascii="Cambria Math" w:eastAsiaTheme="minorEastAsia" w:hAnsi="Cambria Math"/>
                    <w:i/>
                  </w:rPr>
                </m:ctrlPr>
              </m:fPr>
              <m:num>
                <m:r>
                  <w:rPr>
                    <w:rFonts w:ascii="Cambria Math" w:eastAsiaTheme="minorEastAsia" w:hAnsi="Cambria Math"/>
                  </w:rPr>
                  <m:t>0.043616103</m:t>
                </m:r>
              </m:num>
              <m:den>
                <m:r>
                  <w:rPr>
                    <w:rFonts w:ascii="Cambria Math" w:eastAsiaTheme="minorEastAsia" w:hAnsi="Cambria Math"/>
                  </w:rPr>
                  <m:t>3</m:t>
                </m:r>
              </m:den>
            </m:f>
          </m:den>
        </m:f>
        <m:r>
          <w:rPr>
            <w:rFonts w:ascii="Cambria Math" w:eastAsiaTheme="minorEastAsia" w:hAnsi="Cambria Math"/>
          </w:rPr>
          <m:t>=9.0286</m:t>
        </m:r>
      </m:oMath>
      <w:r>
        <w:rPr>
          <w:rFonts w:eastAsiaTheme="minorEastAsia"/>
        </w:rPr>
        <w:t xml:space="preserve">   </w:t>
      </w:r>
    </w:p>
    <w:p w14:paraId="1092A6D4" w14:textId="77777777" w:rsidR="002912D5" w:rsidRDefault="002912D5" w:rsidP="002912D5">
      <w:pPr>
        <w:rPr>
          <w:lang w:val="en-US"/>
        </w:rPr>
      </w:pPr>
    </w:p>
    <w:p w14:paraId="6516D746" w14:textId="77777777" w:rsidR="002912D5" w:rsidRDefault="002912D5" w:rsidP="002912D5">
      <w:pPr>
        <w:rPr>
          <w:lang w:val="en-US"/>
        </w:rPr>
      </w:pPr>
      <w:r>
        <w:rPr>
          <w:lang w:val="en-US"/>
        </w:rPr>
        <w:t xml:space="preserve">We can then check the F statistic tables online for the confidence interval to determine if there is a chance that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oMath>
      <w:r>
        <w:rPr>
          <w:lang w:val="en-US"/>
        </w:rPr>
        <w:t xml:space="preserve"> is accepted. When looking up the F statistic, the </w:t>
      </w:r>
      <w:r w:rsidRPr="0020702C">
        <w:rPr>
          <w:b/>
          <w:lang w:val="en-US"/>
        </w:rPr>
        <w:t>error df</w:t>
      </w:r>
      <w:r>
        <w:rPr>
          <w:lang w:val="en-US"/>
        </w:rPr>
        <w:t xml:space="preserve"> is used for the </w:t>
      </w:r>
      <w:r w:rsidRPr="0020702C">
        <w:rPr>
          <w:b/>
          <w:lang w:val="en-US"/>
        </w:rPr>
        <w:t>row</w:t>
      </w:r>
      <w:r>
        <w:rPr>
          <w:lang w:val="en-US"/>
        </w:rPr>
        <w:t xml:space="preserve"> of the F statistic table and the </w:t>
      </w:r>
      <w:r w:rsidRPr="0020702C">
        <w:rPr>
          <w:b/>
          <w:lang w:val="en-US"/>
        </w:rPr>
        <w:t>model df</w:t>
      </w:r>
      <w:r>
        <w:rPr>
          <w:lang w:val="en-US"/>
        </w:rPr>
        <w:t xml:space="preserve"> is used for the </w:t>
      </w:r>
      <w:r w:rsidRPr="0020702C">
        <w:rPr>
          <w:b/>
          <w:lang w:val="en-US"/>
        </w:rPr>
        <w:t>column</w:t>
      </w:r>
      <w:r>
        <w:rPr>
          <w:lang w:val="en-US"/>
        </w:rPr>
        <w:t xml:space="preserve"> of the F Statistic table.</w:t>
      </w:r>
    </w:p>
    <w:p w14:paraId="384D847A" w14:textId="77777777" w:rsidR="002912D5" w:rsidRDefault="002912D5" w:rsidP="002912D5">
      <w:pPr>
        <w:rPr>
          <w:lang w:val="en-US"/>
        </w:rPr>
      </w:pPr>
    </w:p>
    <w:p w14:paraId="10E01351" w14:textId="77777777" w:rsidR="002912D5" w:rsidRDefault="002912D5" w:rsidP="002912D5">
      <w:pPr>
        <w:rPr>
          <w:lang w:val="en-US"/>
        </w:rPr>
      </w:pPr>
      <w:r>
        <w:rPr>
          <w:lang w:val="en-US"/>
        </w:rPr>
        <w:t xml:space="preserve">The F Statistic table lookup for </w:t>
      </w:r>
      <m:oMath>
        <m:r>
          <w:rPr>
            <w:rFonts w:ascii="Cambria Math" w:hAnsi="Cambria Math"/>
            <w:lang w:val="en-US"/>
          </w:rPr>
          <m:t>α=0.0</m:t>
        </m:r>
        <m:r>
          <m:rPr>
            <m:sty m:val="p"/>
          </m:rPr>
          <w:rPr>
            <w:rFonts w:ascii="Cambria Math" w:hAnsi="Cambria Math"/>
            <w:lang w:val="en-US"/>
          </w:rPr>
          <m:t>5</m:t>
        </m:r>
      </m:oMath>
      <w:r>
        <w:rPr>
          <w:lang w:val="en-US"/>
        </w:rPr>
        <w:t xml:space="preserve"> with the model df = 1 and error df = 3 suggests that F should be 10.128. Since our calculated value of F is 9.0286 we cannot reject the null hypothesis. It appears that there is more than a 5</w:t>
      </w:r>
      <w:r>
        <w:rPr>
          <w:i/>
          <w:lang w:val="en-US"/>
        </w:rPr>
        <w:t xml:space="preserve">% </w:t>
      </w:r>
      <w:r w:rsidRPr="00C676C2">
        <w:rPr>
          <w:lang w:val="en-US"/>
        </w:rPr>
        <w:t xml:space="preserve">chance that our model will not </w:t>
      </w:r>
      <w:r>
        <w:rPr>
          <w:lang w:val="en-US"/>
        </w:rPr>
        <w:t>enable better predictions than the average.</w:t>
      </w:r>
    </w:p>
    <w:p w14:paraId="7F51B97A" w14:textId="77777777" w:rsidR="002912D5" w:rsidRDefault="002912D5" w:rsidP="002912D5">
      <w:pPr>
        <w:rPr>
          <w:i/>
          <w:lang w:val="en-US"/>
        </w:rPr>
      </w:pPr>
      <w:r>
        <w:rPr>
          <w:i/>
          <w:lang w:val="en-US"/>
        </w:rPr>
        <w:t xml:space="preserve"> </w:t>
      </w:r>
    </w:p>
    <w:p w14:paraId="7D458037" w14:textId="4BF9EFED" w:rsidR="002912D5" w:rsidRPr="005F01B4" w:rsidRDefault="002912D5" w:rsidP="002912D5">
      <w:pPr>
        <w:pStyle w:val="Caption"/>
        <w:rPr>
          <w:lang w:val="en-US"/>
        </w:rPr>
      </w:pPr>
      <w:r>
        <w:t xml:space="preserve">Figure </w:t>
      </w:r>
      <w:fldSimple w:instr=" SEQ Figure \* ARABIC ">
        <w:r w:rsidR="003A483E">
          <w:rPr>
            <w:noProof/>
          </w:rPr>
          <w:t>9</w:t>
        </w:r>
      </w:fldSimple>
      <w:r>
        <w:t xml:space="preserve">: F Statistic </w:t>
      </w:r>
      <m:oMath>
        <m:r>
          <w:rPr>
            <w:rFonts w:ascii="Cambria Math" w:hAnsi="Cambria Math"/>
          </w:rPr>
          <m:t>∝=0.05, df error=3, df model=1</m:t>
        </m:r>
      </m:oMath>
      <w:r>
        <w:rPr>
          <w:rFonts w:eastAsiaTheme="minorEastAsia"/>
        </w:rPr>
        <w:t xml:space="preserve"> vs. Model F</w:t>
      </w:r>
    </w:p>
    <w:p w14:paraId="6E54CAC5" w14:textId="25096DCC" w:rsidR="002912D5" w:rsidRDefault="002912D5" w:rsidP="002912D5">
      <w:pPr>
        <w:rPr>
          <w:lang w:val="en-US"/>
        </w:rPr>
      </w:pPr>
      <w:r w:rsidRPr="00430284">
        <w:rPr>
          <w:noProof/>
          <w:lang w:val="en-US"/>
        </w:rPr>
        <w:drawing>
          <wp:inline distT="0" distB="0" distL="0" distR="0" wp14:anchorId="1A54CE2B" wp14:editId="072156BE">
            <wp:extent cx="2543695" cy="1338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1325" cy="1347364"/>
                    </a:xfrm>
                    <a:prstGeom prst="rect">
                      <a:avLst/>
                    </a:prstGeom>
                  </pic:spPr>
                </pic:pic>
              </a:graphicData>
            </a:graphic>
          </wp:inline>
        </w:drawing>
      </w:r>
      <w:r w:rsidRPr="005F01B4">
        <w:rPr>
          <w:noProof/>
          <w:lang w:val="en-US"/>
        </w:rPr>
        <w:drawing>
          <wp:inline distT="0" distB="0" distL="0" distR="0" wp14:anchorId="44BB7969" wp14:editId="781B7355">
            <wp:extent cx="3341716" cy="1500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2784" cy="1536876"/>
                    </a:xfrm>
                    <a:prstGeom prst="rect">
                      <a:avLst/>
                    </a:prstGeom>
                  </pic:spPr>
                </pic:pic>
              </a:graphicData>
            </a:graphic>
          </wp:inline>
        </w:drawing>
      </w:r>
    </w:p>
    <w:p w14:paraId="75C5FC7B" w14:textId="4773DE90" w:rsidR="00340783" w:rsidRDefault="00340783" w:rsidP="002912D5">
      <w:pPr>
        <w:rPr>
          <w:lang w:val="en-US"/>
        </w:rPr>
      </w:pPr>
    </w:p>
    <w:p w14:paraId="432E1919" w14:textId="2625AB50" w:rsidR="00340783" w:rsidRDefault="00340783" w:rsidP="002912D5">
      <w:pPr>
        <w:rPr>
          <w:b/>
          <w:lang w:val="en-US"/>
        </w:rPr>
      </w:pPr>
      <w:r w:rsidRPr="00340783">
        <w:rPr>
          <w:b/>
          <w:lang w:val="en-US"/>
        </w:rPr>
        <w:t>Conclusion:</w:t>
      </w:r>
    </w:p>
    <w:p w14:paraId="0E29E486" w14:textId="3B0BF6E7" w:rsidR="00340783" w:rsidRPr="00340783" w:rsidRDefault="00340783" w:rsidP="002912D5">
      <w:pPr>
        <w:rPr>
          <w:lang w:val="en-US"/>
        </w:rPr>
      </w:pPr>
      <w:r>
        <w:rPr>
          <w:lang w:val="en-US"/>
        </w:rPr>
        <w:t xml:space="preserve">We cannot reject the null hypothesis when </w:t>
      </w:r>
      <m:oMath>
        <m:r>
          <w:rPr>
            <w:rFonts w:ascii="Cambria Math" w:hAnsi="Cambria Math"/>
            <w:lang w:val="en-US"/>
          </w:rPr>
          <m:t>α</m:t>
        </m:r>
      </m:oMath>
      <w:r>
        <w:rPr>
          <w:lang w:val="en-US"/>
        </w:rPr>
        <w:t xml:space="preserve"> = 0.05. Therefore, we cannot prove that </w:t>
      </w:r>
      <w:r w:rsidRPr="00340783">
        <w:rPr>
          <w:i/>
          <w:lang w:val="en-US"/>
        </w:rPr>
        <w:t>m</w:t>
      </w:r>
      <w:r>
        <w:rPr>
          <w:lang w:val="en-US"/>
        </w:rPr>
        <w:t xml:space="preserve"> is not zero. In other words, we have failed to confidently establish a relationship between the x and y within this range.</w:t>
      </w:r>
    </w:p>
    <w:p w14:paraId="6B333283" w14:textId="77777777" w:rsidR="00340783" w:rsidRDefault="00340783" w:rsidP="002912D5">
      <w:pPr>
        <w:rPr>
          <w:lang w:val="en-US"/>
        </w:rPr>
      </w:pPr>
    </w:p>
    <w:p w14:paraId="45F3CD18" w14:textId="3DF6A763" w:rsidR="002912D5" w:rsidRPr="004D7243" w:rsidRDefault="004D7243" w:rsidP="004D7243">
      <w:pPr>
        <w:pStyle w:val="Caption"/>
      </w:pPr>
      <w:r>
        <w:t xml:space="preserve">Example </w:t>
      </w:r>
      <w:fldSimple w:instr=" SEQ Example \* ARABIC ">
        <w:r w:rsidR="003A483E">
          <w:rPr>
            <w:noProof/>
          </w:rPr>
          <w:t>3</w:t>
        </w:r>
      </w:fldSimple>
      <w:r>
        <w:t xml:space="preserve">: Validating the Slope Coefficient When </w:t>
      </w:r>
      <m:oMath>
        <m:r>
          <w:rPr>
            <w:rFonts w:ascii="Cambria Math" w:hAnsi="Cambria Math"/>
          </w:rPr>
          <m:t>α</m:t>
        </m:r>
      </m:oMath>
      <w:r>
        <w:t xml:space="preserve"> = 0.10</w:t>
      </w:r>
    </w:p>
    <w:p w14:paraId="55856168" w14:textId="18A5F17D" w:rsidR="004D7243" w:rsidRDefault="004D7243" w:rsidP="002912D5">
      <w:pPr>
        <w:rPr>
          <w:lang w:val="en-US"/>
        </w:rPr>
      </w:pPr>
      <w:proofErr w:type="gramStart"/>
      <w:r>
        <w:rPr>
          <w:lang w:val="en-US"/>
        </w:rPr>
        <w:t>Continuing on</w:t>
      </w:r>
      <w:proofErr w:type="gramEnd"/>
      <w:r>
        <w:rPr>
          <w:lang w:val="en-US"/>
        </w:rPr>
        <w:t xml:space="preserve"> from </w:t>
      </w:r>
      <w:r>
        <w:rPr>
          <w:lang w:val="en-US"/>
        </w:rPr>
        <w:fldChar w:fldCharType="begin"/>
      </w:r>
      <w:r>
        <w:rPr>
          <w:lang w:val="en-US"/>
        </w:rPr>
        <w:instrText xml:space="preserve"> REF _Ref29289066 \h </w:instrText>
      </w:r>
      <w:r>
        <w:rPr>
          <w:lang w:val="en-US"/>
        </w:rPr>
      </w:r>
      <w:r>
        <w:rPr>
          <w:lang w:val="en-US"/>
        </w:rPr>
        <w:fldChar w:fldCharType="separate"/>
      </w:r>
      <w:r w:rsidR="003A483E">
        <w:t xml:space="preserve">Example </w:t>
      </w:r>
      <w:r w:rsidR="003A483E">
        <w:rPr>
          <w:noProof/>
        </w:rPr>
        <w:t>2</w:t>
      </w:r>
      <w:r>
        <w:rPr>
          <w:lang w:val="en-US"/>
        </w:rPr>
        <w:fldChar w:fldCharType="end"/>
      </w:r>
      <w:r>
        <w:rPr>
          <w:lang w:val="en-US"/>
        </w:rPr>
        <w:t xml:space="preserve">, we will test the slope coefficient where </w:t>
      </w:r>
      <m:oMath>
        <m:r>
          <w:rPr>
            <w:rFonts w:ascii="Cambria Math" w:hAnsi="Cambria Math"/>
            <w:lang w:val="en-US"/>
          </w:rPr>
          <m:t>α</m:t>
        </m:r>
      </m:oMath>
      <w:r>
        <w:rPr>
          <w:lang w:val="en-US"/>
        </w:rPr>
        <w:t xml:space="preserve"> = 10%.</w:t>
      </w:r>
    </w:p>
    <w:p w14:paraId="1F75FC10" w14:textId="77777777" w:rsidR="004D7243" w:rsidRDefault="004D7243" w:rsidP="002912D5">
      <w:pPr>
        <w:rPr>
          <w:lang w:val="en-US"/>
        </w:rPr>
      </w:pPr>
    </w:p>
    <w:p w14:paraId="403555EA" w14:textId="77777777" w:rsidR="004D7243" w:rsidRDefault="004D7243" w:rsidP="004D7243">
      <w:pPr>
        <w:rPr>
          <w:b/>
          <w:color w:val="FF0000"/>
        </w:rPr>
      </w:pPr>
      <w:r>
        <w:t xml:space="preserve">Null hypothesis </w:t>
      </w:r>
      <w:r>
        <w:tab/>
        <w:t xml:space="preserve">= </w:t>
      </w:r>
      <m:oMath>
        <m:sSub>
          <m:sSubPr>
            <m:ctrlPr>
              <w:rPr>
                <w:rFonts w:ascii="Cambria Math" w:hAnsi="Cambria Math"/>
                <w:b/>
                <w:i/>
                <w:color w:val="FF0000"/>
              </w:rPr>
            </m:ctrlPr>
          </m:sSubPr>
          <m:e>
            <m:r>
              <m:rPr>
                <m:sty m:val="bi"/>
              </m:rPr>
              <w:rPr>
                <w:rFonts w:ascii="Cambria Math" w:hAnsi="Cambria Math"/>
                <w:color w:val="FF0000"/>
              </w:rPr>
              <m:t>H</m:t>
            </m:r>
          </m:e>
          <m:sub>
            <m:r>
              <m:rPr>
                <m:sty m:val="bi"/>
              </m:rPr>
              <w:rPr>
                <w:rFonts w:ascii="Cambria Math" w:hAnsi="Cambria Math"/>
                <w:color w:val="FF0000"/>
              </w:rPr>
              <m:t>0</m:t>
            </m:r>
          </m:sub>
        </m:sSub>
      </m:oMath>
      <w:r w:rsidRPr="00646047">
        <w:rPr>
          <w:color w:val="FF0000"/>
        </w:rPr>
        <w:t xml:space="preserve"> </w:t>
      </w:r>
      <w:r>
        <w:t xml:space="preserve">= slope, </w:t>
      </w:r>
      <w:r w:rsidRPr="00646047">
        <w:rPr>
          <w:i/>
        </w:rPr>
        <w:t>m</w:t>
      </w:r>
      <w:r>
        <w:t xml:space="preserve">, is equal to zero. </w:t>
      </w:r>
      <w:r>
        <w:tab/>
      </w:r>
      <w:r w:rsidRPr="00646047">
        <w:rPr>
          <w:b/>
          <w:color w:val="FF0000"/>
        </w:rPr>
        <w:t>(Undesirable)</w:t>
      </w:r>
    </w:p>
    <w:p w14:paraId="592DBCA3" w14:textId="77777777" w:rsidR="004D7243" w:rsidRPr="00646047" w:rsidRDefault="004D7243" w:rsidP="004D7243">
      <w:pPr>
        <w:rPr>
          <w:b/>
          <w:color w:val="00B050"/>
        </w:rPr>
      </w:pPr>
      <w:r>
        <w:lastRenderedPageBreak/>
        <w:t xml:space="preserve">Alternate hypothesis </w:t>
      </w:r>
      <w:r>
        <w:tab/>
        <w:t xml:space="preserve">= </w:t>
      </w:r>
      <m:oMath>
        <m:sSub>
          <m:sSubPr>
            <m:ctrlPr>
              <w:rPr>
                <w:rFonts w:ascii="Cambria Math" w:hAnsi="Cambria Math"/>
                <w:b/>
                <w:i/>
                <w:color w:val="00B050"/>
              </w:rPr>
            </m:ctrlPr>
          </m:sSubPr>
          <m:e>
            <m:r>
              <m:rPr>
                <m:sty m:val="bi"/>
              </m:rPr>
              <w:rPr>
                <w:rFonts w:ascii="Cambria Math" w:hAnsi="Cambria Math"/>
                <w:color w:val="00B050"/>
              </w:rPr>
              <m:t>H</m:t>
            </m:r>
          </m:e>
          <m:sub>
            <m:r>
              <m:rPr>
                <m:sty m:val="bi"/>
              </m:rPr>
              <w:rPr>
                <w:rFonts w:ascii="Cambria Math" w:hAnsi="Cambria Math"/>
                <w:color w:val="00B050"/>
              </w:rPr>
              <m:t>1</m:t>
            </m:r>
          </m:sub>
        </m:sSub>
      </m:oMath>
      <w:r w:rsidRPr="00646047">
        <w:rPr>
          <w:color w:val="00B050"/>
        </w:rPr>
        <w:t xml:space="preserve"> </w:t>
      </w:r>
      <w:r>
        <w:t xml:space="preserve">= slope, </w:t>
      </w:r>
      <w:r w:rsidRPr="00646047">
        <w:rPr>
          <w:i/>
        </w:rPr>
        <w:t>m</w:t>
      </w:r>
      <w:r>
        <w:t xml:space="preserve">, is not equal to zero. </w:t>
      </w:r>
      <w:r w:rsidRPr="00646047">
        <w:rPr>
          <w:b/>
          <w:color w:val="00B050"/>
        </w:rPr>
        <w:t>(Desirable)</w:t>
      </w:r>
    </w:p>
    <w:p w14:paraId="4F27AD6F" w14:textId="10C8047C" w:rsidR="004D7243" w:rsidRDefault="004D7243" w:rsidP="002912D5">
      <w:pPr>
        <w:rPr>
          <w:lang w:val="en-US"/>
        </w:rPr>
      </w:pPr>
    </w:p>
    <w:p w14:paraId="3F849658" w14:textId="77777777" w:rsidR="002912D5" w:rsidRDefault="002912D5" w:rsidP="002912D5">
      <w:pPr>
        <w:rPr>
          <w:lang w:val="en-US"/>
        </w:rPr>
      </w:pPr>
    </w:p>
    <w:p w14:paraId="5C888C27" w14:textId="67D7B61C" w:rsidR="002912D5" w:rsidRDefault="002912D5" w:rsidP="002912D5">
      <w:pPr>
        <w:pStyle w:val="Caption"/>
        <w:rPr>
          <w:lang w:val="en-US"/>
        </w:rPr>
      </w:pPr>
      <w:r>
        <w:t xml:space="preserve">Figure </w:t>
      </w:r>
      <w:fldSimple w:instr=" SEQ Figure \* ARABIC ">
        <w:r w:rsidR="003A483E">
          <w:rPr>
            <w:noProof/>
          </w:rPr>
          <w:t>10</w:t>
        </w:r>
      </w:fldSimple>
      <w:r>
        <w:t xml:space="preserve">: F Statistic </w:t>
      </w:r>
      <m:oMath>
        <m:r>
          <w:rPr>
            <w:rFonts w:ascii="Cambria Math" w:hAnsi="Cambria Math"/>
          </w:rPr>
          <m:t>∝=0.10, df error=3, df model=1</m:t>
        </m:r>
      </m:oMath>
      <w:r>
        <w:rPr>
          <w:rFonts w:eastAsiaTheme="minorEastAsia"/>
        </w:rPr>
        <w:t xml:space="preserve"> vs. Model F</w:t>
      </w:r>
    </w:p>
    <w:p w14:paraId="7D759A5E" w14:textId="0B83928F" w:rsidR="002912D5" w:rsidRDefault="002912D5" w:rsidP="00543A68">
      <w:pPr>
        <w:jc w:val="right"/>
        <w:rPr>
          <w:noProof/>
        </w:rPr>
      </w:pPr>
      <w:r w:rsidRPr="00430284">
        <w:rPr>
          <w:noProof/>
          <w:lang w:val="en-US"/>
        </w:rPr>
        <w:drawing>
          <wp:inline distT="0" distB="0" distL="0" distR="0" wp14:anchorId="569BF55A" wp14:editId="38205836">
            <wp:extent cx="2350477" cy="120135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6632" cy="1209612"/>
                    </a:xfrm>
                    <a:prstGeom prst="rect">
                      <a:avLst/>
                    </a:prstGeom>
                  </pic:spPr>
                </pic:pic>
              </a:graphicData>
            </a:graphic>
          </wp:inline>
        </w:drawing>
      </w:r>
      <w:r w:rsidRPr="00430284">
        <w:rPr>
          <w:noProof/>
        </w:rPr>
        <w:t xml:space="preserve"> </w:t>
      </w:r>
      <w:r w:rsidRPr="005F01B4">
        <w:rPr>
          <w:noProof/>
        </w:rPr>
        <w:drawing>
          <wp:inline distT="0" distB="0" distL="0" distR="0" wp14:anchorId="4BE4D347" wp14:editId="248A2575">
            <wp:extent cx="3086517" cy="90805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8087" cy="934996"/>
                    </a:xfrm>
                    <a:prstGeom prst="rect">
                      <a:avLst/>
                    </a:prstGeom>
                  </pic:spPr>
                </pic:pic>
              </a:graphicData>
            </a:graphic>
          </wp:inline>
        </w:drawing>
      </w:r>
    </w:p>
    <w:p w14:paraId="3D08AC55" w14:textId="2BF6F2E9" w:rsidR="00A623E8" w:rsidRPr="00E15BE9" w:rsidRDefault="00543A68" w:rsidP="00543A68">
      <w:pPr>
        <w:jc w:val="right"/>
        <w:rPr>
          <w:lang w:val="en-US"/>
        </w:rPr>
      </w:pPr>
      <w:r>
        <w:rPr>
          <w:lang w:val="en-US"/>
        </w:rPr>
        <w:t xml:space="preserve">(Not drawn to scale)                </w:t>
      </w:r>
    </w:p>
    <w:p w14:paraId="315B90E1" w14:textId="77777777" w:rsidR="00A623E8" w:rsidRPr="00A623E8" w:rsidRDefault="00A623E8" w:rsidP="00A623E8">
      <w:pPr>
        <w:rPr>
          <w:b/>
          <w:lang w:val="en-US"/>
        </w:rPr>
      </w:pPr>
      <w:r w:rsidRPr="00A623E8">
        <w:rPr>
          <w:b/>
          <w:lang w:val="en-US"/>
        </w:rPr>
        <w:t>Conclusion:</w:t>
      </w:r>
    </w:p>
    <w:p w14:paraId="20D1DC69" w14:textId="77777777" w:rsidR="00A623E8" w:rsidRDefault="00A623E8" w:rsidP="00A623E8">
      <w:pPr>
        <w:rPr>
          <w:lang w:val="en-US"/>
        </w:rPr>
      </w:pPr>
    </w:p>
    <w:p w14:paraId="2E01655D" w14:textId="0C205A4A" w:rsidR="00A623E8" w:rsidRDefault="00A623E8" w:rsidP="00A623E8">
      <w:pPr>
        <w:rPr>
          <w:lang w:val="en-US"/>
        </w:rPr>
      </w:pPr>
      <w:r>
        <w:rPr>
          <w:lang w:val="en-US"/>
        </w:rPr>
        <w:t xml:space="preserve">In F Statistic table lookup for </w:t>
      </w:r>
      <m:oMath>
        <m:r>
          <w:rPr>
            <w:rFonts w:ascii="Cambria Math" w:hAnsi="Cambria Math"/>
            <w:lang w:val="en-US"/>
          </w:rPr>
          <m:t>α=0.10</m:t>
        </m:r>
      </m:oMath>
      <w:r>
        <w:rPr>
          <w:lang w:val="en-US"/>
        </w:rPr>
        <w:t xml:space="preserve"> when the model df = 1 and error df = 3, the F statistic is 5.53832. Our model generates a value for F of 9.0286 so the model’s F statistic is well into the </w:t>
      </w:r>
      <m:oMath>
        <m:r>
          <w:rPr>
            <w:rFonts w:ascii="Cambria Math" w:hAnsi="Cambria Math"/>
            <w:lang w:val="en-US"/>
          </w:rPr>
          <m:t>α</m:t>
        </m:r>
      </m:oMath>
      <w:r>
        <w:rPr>
          <w:lang w:val="en-US"/>
        </w:rPr>
        <w:t xml:space="preserve"> region. We can therefore reject the null hypothesis since our F </w:t>
      </w:r>
      <w:r w:rsidR="00543A68">
        <w:rPr>
          <w:lang w:val="en-US"/>
        </w:rPr>
        <w:t>value</w:t>
      </w:r>
      <w:r>
        <w:rPr>
          <w:lang w:val="en-US"/>
        </w:rPr>
        <w:t xml:space="preserve"> is </w:t>
      </w:r>
      <w:r w:rsidR="00543A68" w:rsidRPr="00543A68">
        <w:rPr>
          <w:b/>
          <w:lang w:val="en-US"/>
        </w:rPr>
        <w:t xml:space="preserve">statistically </w:t>
      </w:r>
      <w:r w:rsidRPr="00543A68">
        <w:rPr>
          <w:b/>
          <w:lang w:val="en-US"/>
        </w:rPr>
        <w:t>significant</w:t>
      </w:r>
      <w:r>
        <w:rPr>
          <w:lang w:val="en-US"/>
        </w:rPr>
        <w:t>. For a one-tailed confidence interval of 10% it appears that the slope coefficients offer a better prediction than the average target variable.</w:t>
      </w:r>
    </w:p>
    <w:p w14:paraId="0AED5E3C" w14:textId="4F44DED7" w:rsidR="00125D85" w:rsidRDefault="00125D85" w:rsidP="00A623E8">
      <w:pPr>
        <w:rPr>
          <w:i/>
          <w:lang w:val="en-US"/>
        </w:rPr>
      </w:pPr>
    </w:p>
    <w:p w14:paraId="2025BD0B" w14:textId="793F2B68" w:rsidR="00125D85" w:rsidRDefault="00125D85" w:rsidP="00125D85">
      <w:pPr>
        <w:pStyle w:val="Caption"/>
      </w:pPr>
      <w:r>
        <w:t xml:space="preserve">Exercise </w:t>
      </w:r>
      <w:fldSimple w:instr=" SEQ Exercise \* ARABIC ">
        <w:r w:rsidR="003A483E">
          <w:rPr>
            <w:noProof/>
          </w:rPr>
          <w:t>2</w:t>
        </w:r>
      </w:fldSimple>
      <w:r>
        <w:t xml:space="preserve"> (5 marks)</w:t>
      </w:r>
    </w:p>
    <w:p w14:paraId="60D66168" w14:textId="66B067C1" w:rsidR="00125D85" w:rsidRDefault="00125D85" w:rsidP="00125D85">
      <w:r>
        <w:t xml:space="preserve">Using your Excel spreadsheet from </w:t>
      </w:r>
      <w:r>
        <w:fldChar w:fldCharType="begin"/>
      </w:r>
      <w:r>
        <w:instrText xml:space="preserve"> REF _Ref29293132 \h </w:instrText>
      </w:r>
      <w:r>
        <w:fldChar w:fldCharType="separate"/>
      </w:r>
      <w:r w:rsidR="003A483E">
        <w:t xml:space="preserve">Exercise </w:t>
      </w:r>
      <w:r w:rsidR="003A483E">
        <w:rPr>
          <w:noProof/>
        </w:rPr>
        <w:t>1</w:t>
      </w:r>
      <w:r>
        <w:fldChar w:fldCharType="end"/>
      </w:r>
      <w:r>
        <w:t xml:space="preserve">, calculate the regression sum of squares value. The output should be presented in a manner that is </w:t>
      </w:r>
      <w:proofErr w:type="gramStart"/>
      <w:r>
        <w:t>similar to</w:t>
      </w:r>
      <w:proofErr w:type="gramEnd"/>
      <w:r>
        <w:t xml:space="preserve"> the output that is presented in </w:t>
      </w:r>
      <w:r>
        <w:fldChar w:fldCharType="begin"/>
      </w:r>
      <w:r>
        <w:instrText xml:space="preserve"> REF _Ref14010309 \h </w:instrText>
      </w:r>
      <w:r>
        <w:fldChar w:fldCharType="separate"/>
      </w:r>
      <w:r w:rsidR="003A483E">
        <w:t xml:space="preserve">Figure </w:t>
      </w:r>
      <w:r w:rsidR="003A483E">
        <w:rPr>
          <w:noProof/>
        </w:rPr>
        <w:t>8</w:t>
      </w:r>
      <w:r>
        <w:fldChar w:fldCharType="end"/>
      </w:r>
      <w:r>
        <w:t>. Show a screenshot of your regression sum of squares value here:</w:t>
      </w:r>
    </w:p>
    <w:tbl>
      <w:tblPr>
        <w:tblStyle w:val="TableGrid"/>
        <w:tblW w:w="0" w:type="auto"/>
        <w:tblLook w:val="04A0" w:firstRow="1" w:lastRow="0" w:firstColumn="1" w:lastColumn="0" w:noHBand="0" w:noVBand="1"/>
      </w:tblPr>
      <w:tblGrid>
        <w:gridCol w:w="9350"/>
      </w:tblGrid>
      <w:tr w:rsidR="00125D85" w14:paraId="7F3AA2C2" w14:textId="77777777" w:rsidTr="00125D85">
        <w:tc>
          <w:tcPr>
            <w:tcW w:w="9350" w:type="dxa"/>
          </w:tcPr>
          <w:p w14:paraId="3E132336" w14:textId="07EE5485" w:rsidR="00125D85" w:rsidRDefault="00AA0506" w:rsidP="00125D85">
            <w:r>
              <w:rPr>
                <w:noProof/>
              </w:rPr>
              <w:drawing>
                <wp:inline distT="0" distB="0" distL="0" distR="0" wp14:anchorId="5D2D2484" wp14:editId="27DED09E">
                  <wp:extent cx="5943600" cy="1054100"/>
                  <wp:effectExtent l="0" t="0" r="0" b="0"/>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882B52.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1054100"/>
                          </a:xfrm>
                          <a:prstGeom prst="rect">
                            <a:avLst/>
                          </a:prstGeom>
                        </pic:spPr>
                      </pic:pic>
                    </a:graphicData>
                  </a:graphic>
                </wp:inline>
              </w:drawing>
            </w:r>
          </w:p>
        </w:tc>
      </w:tr>
    </w:tbl>
    <w:p w14:paraId="1DA0FE23" w14:textId="34E0EE65" w:rsidR="00125D85" w:rsidRDefault="005111A7" w:rsidP="005111A7">
      <w:pPr>
        <w:pStyle w:val="Caption"/>
      </w:pPr>
      <w:r>
        <w:t xml:space="preserve">Exercise </w:t>
      </w:r>
      <w:fldSimple w:instr=" SEQ Exercise \* ARABIC ">
        <w:r w:rsidR="003A483E">
          <w:rPr>
            <w:noProof/>
          </w:rPr>
          <w:t>3</w:t>
        </w:r>
      </w:fldSimple>
      <w:r>
        <w:t xml:space="preserve"> (5 marks)</w:t>
      </w:r>
    </w:p>
    <w:p w14:paraId="4E74704A" w14:textId="14EDF004" w:rsidR="005111A7" w:rsidRDefault="005111A7" w:rsidP="005111A7">
      <w:r>
        <w:t xml:space="preserve">Using your Excel spreadsheet from </w:t>
      </w:r>
      <w:r>
        <w:fldChar w:fldCharType="begin"/>
      </w:r>
      <w:r>
        <w:instrText xml:space="preserve"> REF _Ref29293132 \h </w:instrText>
      </w:r>
      <w:r>
        <w:fldChar w:fldCharType="separate"/>
      </w:r>
      <w:r w:rsidR="003A483E">
        <w:t xml:space="preserve">Exercise </w:t>
      </w:r>
      <w:r w:rsidR="003A483E">
        <w:rPr>
          <w:noProof/>
        </w:rPr>
        <w:t>1</w:t>
      </w:r>
      <w:r>
        <w:fldChar w:fldCharType="end"/>
      </w:r>
      <w:r>
        <w:t xml:space="preserve">, calculate the error sum of squares value. The output should be presented in a manner that is </w:t>
      </w:r>
      <w:proofErr w:type="gramStart"/>
      <w:r>
        <w:t>similar to</w:t>
      </w:r>
      <w:proofErr w:type="gramEnd"/>
      <w:r>
        <w:t xml:space="preserve"> the output that is presented in </w:t>
      </w:r>
      <w:r>
        <w:fldChar w:fldCharType="begin"/>
      </w:r>
      <w:r>
        <w:instrText xml:space="preserve"> REF _Ref14010309 \h </w:instrText>
      </w:r>
      <w:r>
        <w:fldChar w:fldCharType="separate"/>
      </w:r>
      <w:r w:rsidR="003A483E">
        <w:t xml:space="preserve">Figure </w:t>
      </w:r>
      <w:r w:rsidR="003A483E">
        <w:rPr>
          <w:noProof/>
        </w:rPr>
        <w:t>8</w:t>
      </w:r>
      <w:r>
        <w:fldChar w:fldCharType="end"/>
      </w:r>
      <w:r>
        <w:t>. Show a screenshot of your error sum of squares value here:</w:t>
      </w:r>
    </w:p>
    <w:tbl>
      <w:tblPr>
        <w:tblStyle w:val="TableGrid"/>
        <w:tblW w:w="0" w:type="auto"/>
        <w:tblLook w:val="04A0" w:firstRow="1" w:lastRow="0" w:firstColumn="1" w:lastColumn="0" w:noHBand="0" w:noVBand="1"/>
      </w:tblPr>
      <w:tblGrid>
        <w:gridCol w:w="9350"/>
      </w:tblGrid>
      <w:tr w:rsidR="005111A7" w14:paraId="1CCD39AC" w14:textId="77777777" w:rsidTr="005111A7">
        <w:tc>
          <w:tcPr>
            <w:tcW w:w="9350" w:type="dxa"/>
          </w:tcPr>
          <w:p w14:paraId="4B371FD6" w14:textId="007CBC56" w:rsidR="005111A7" w:rsidRDefault="00AA0506" w:rsidP="005111A7">
            <w:r>
              <w:rPr>
                <w:noProof/>
              </w:rPr>
              <w:drawing>
                <wp:inline distT="0" distB="0" distL="0" distR="0" wp14:anchorId="4C51F1A1" wp14:editId="271A54A5">
                  <wp:extent cx="5943600" cy="1054100"/>
                  <wp:effectExtent l="0" t="0" r="0" b="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882B52.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1054100"/>
                          </a:xfrm>
                          <a:prstGeom prst="rect">
                            <a:avLst/>
                          </a:prstGeom>
                        </pic:spPr>
                      </pic:pic>
                    </a:graphicData>
                  </a:graphic>
                </wp:inline>
              </w:drawing>
            </w:r>
          </w:p>
        </w:tc>
      </w:tr>
    </w:tbl>
    <w:p w14:paraId="477F1FC1" w14:textId="77777777" w:rsidR="005111A7" w:rsidRDefault="005111A7" w:rsidP="005111A7"/>
    <w:p w14:paraId="663EB273" w14:textId="2E59E0B8" w:rsidR="005111A7" w:rsidRDefault="005111A7" w:rsidP="005111A7">
      <w:pPr>
        <w:pStyle w:val="Caption"/>
      </w:pPr>
      <w:r>
        <w:t xml:space="preserve">Exercise </w:t>
      </w:r>
      <w:fldSimple w:instr=" SEQ Exercise \* ARABIC ">
        <w:r w:rsidR="003A483E">
          <w:rPr>
            <w:noProof/>
          </w:rPr>
          <w:t>4</w:t>
        </w:r>
      </w:fldSimple>
      <w:r>
        <w:t xml:space="preserve"> (1 mark)</w:t>
      </w:r>
    </w:p>
    <w:p w14:paraId="33325A50" w14:textId="5415FBE5" w:rsidR="005111A7" w:rsidRDefault="005111A7" w:rsidP="005111A7">
      <w:r>
        <w:t xml:space="preserve">What </w:t>
      </w:r>
      <w:proofErr w:type="gramStart"/>
      <w:r>
        <w:t>is</w:t>
      </w:r>
      <w:proofErr w:type="gramEnd"/>
      <w:r>
        <w:t xml:space="preserve"> the model degrees of freedom </w:t>
      </w:r>
      <w:r w:rsidR="00255E31">
        <w:t xml:space="preserve">value </w:t>
      </w:r>
      <w:r>
        <w:t xml:space="preserve">for </w:t>
      </w:r>
      <w:r>
        <w:fldChar w:fldCharType="begin"/>
      </w:r>
      <w:r>
        <w:instrText xml:space="preserve"> REF _Ref29293132 \h </w:instrText>
      </w:r>
      <w:r>
        <w:fldChar w:fldCharType="separate"/>
      </w:r>
      <w:r w:rsidR="003A483E">
        <w:t xml:space="preserve">Exercise </w:t>
      </w:r>
      <w:r w:rsidR="003A483E">
        <w:rPr>
          <w:noProof/>
        </w:rPr>
        <w:t>1</w:t>
      </w:r>
      <w:r>
        <w:fldChar w:fldCharType="end"/>
      </w:r>
      <w:r>
        <w:t>?</w:t>
      </w:r>
    </w:p>
    <w:tbl>
      <w:tblPr>
        <w:tblStyle w:val="TableGrid"/>
        <w:tblW w:w="0" w:type="auto"/>
        <w:tblLook w:val="04A0" w:firstRow="1" w:lastRow="0" w:firstColumn="1" w:lastColumn="0" w:noHBand="0" w:noVBand="1"/>
      </w:tblPr>
      <w:tblGrid>
        <w:gridCol w:w="9350"/>
      </w:tblGrid>
      <w:tr w:rsidR="005111A7" w14:paraId="2AD5F0EA" w14:textId="77777777" w:rsidTr="005111A7">
        <w:tc>
          <w:tcPr>
            <w:tcW w:w="9350" w:type="dxa"/>
          </w:tcPr>
          <w:p w14:paraId="1754C9FF" w14:textId="5FD53D1E" w:rsidR="005111A7" w:rsidRDefault="00AA0506" w:rsidP="005111A7">
            <w:r>
              <w:t>1</w:t>
            </w:r>
          </w:p>
        </w:tc>
      </w:tr>
    </w:tbl>
    <w:p w14:paraId="0339D011" w14:textId="6C87FA1A" w:rsidR="005111A7" w:rsidRDefault="005111A7" w:rsidP="005111A7"/>
    <w:p w14:paraId="3792A105" w14:textId="236EE98F" w:rsidR="005111A7" w:rsidRDefault="005111A7" w:rsidP="005111A7">
      <w:pPr>
        <w:pStyle w:val="Caption"/>
      </w:pPr>
      <w:r>
        <w:t xml:space="preserve">Exercise </w:t>
      </w:r>
      <w:fldSimple w:instr=" SEQ Exercise \* ARABIC ">
        <w:r w:rsidR="003A483E">
          <w:rPr>
            <w:noProof/>
          </w:rPr>
          <w:t>5</w:t>
        </w:r>
      </w:fldSimple>
      <w:r>
        <w:t xml:space="preserve"> (1 mark)</w:t>
      </w:r>
    </w:p>
    <w:p w14:paraId="335C57C4" w14:textId="3BDAFB24" w:rsidR="005111A7" w:rsidRDefault="005111A7" w:rsidP="005111A7">
      <w:r>
        <w:t xml:space="preserve">What </w:t>
      </w:r>
      <w:proofErr w:type="gramStart"/>
      <w:r>
        <w:t>is</w:t>
      </w:r>
      <w:proofErr w:type="gramEnd"/>
      <w:r>
        <w:t xml:space="preserve"> the error degrees of freedom</w:t>
      </w:r>
      <w:r w:rsidR="00255E31">
        <w:t xml:space="preserve"> value</w:t>
      </w:r>
      <w:r>
        <w:t xml:space="preserve"> for </w:t>
      </w:r>
      <w:r>
        <w:fldChar w:fldCharType="begin"/>
      </w:r>
      <w:r>
        <w:instrText xml:space="preserve"> REF _Ref29293132 \h </w:instrText>
      </w:r>
      <w:r>
        <w:fldChar w:fldCharType="separate"/>
      </w:r>
      <w:r w:rsidR="003A483E">
        <w:t xml:space="preserve">Exercise </w:t>
      </w:r>
      <w:r w:rsidR="003A483E">
        <w:rPr>
          <w:noProof/>
        </w:rPr>
        <w:t>1</w:t>
      </w:r>
      <w:r>
        <w:fldChar w:fldCharType="end"/>
      </w:r>
      <w:r>
        <w:t>?</w:t>
      </w:r>
    </w:p>
    <w:tbl>
      <w:tblPr>
        <w:tblStyle w:val="TableGrid"/>
        <w:tblW w:w="0" w:type="auto"/>
        <w:tblLook w:val="04A0" w:firstRow="1" w:lastRow="0" w:firstColumn="1" w:lastColumn="0" w:noHBand="0" w:noVBand="1"/>
      </w:tblPr>
      <w:tblGrid>
        <w:gridCol w:w="9350"/>
      </w:tblGrid>
      <w:tr w:rsidR="005111A7" w14:paraId="511303A3" w14:textId="77777777" w:rsidTr="005111A7">
        <w:tc>
          <w:tcPr>
            <w:tcW w:w="9350" w:type="dxa"/>
          </w:tcPr>
          <w:p w14:paraId="404FD108" w14:textId="34189488" w:rsidR="005111A7" w:rsidRDefault="00AA0506" w:rsidP="005111A7">
            <w:r>
              <w:t>5</w:t>
            </w:r>
          </w:p>
        </w:tc>
      </w:tr>
    </w:tbl>
    <w:p w14:paraId="52C3AE75" w14:textId="617F54FC" w:rsidR="005111A7" w:rsidRDefault="005111A7" w:rsidP="005111A7"/>
    <w:p w14:paraId="6CEC4067" w14:textId="1001BD36" w:rsidR="005111A7" w:rsidRDefault="005111A7" w:rsidP="005111A7">
      <w:pPr>
        <w:pStyle w:val="Caption"/>
      </w:pPr>
      <w:r>
        <w:t xml:space="preserve">Exercise </w:t>
      </w:r>
      <w:fldSimple w:instr=" SEQ Exercise \* ARABIC ">
        <w:r w:rsidR="003A483E">
          <w:rPr>
            <w:noProof/>
          </w:rPr>
          <w:t>6</w:t>
        </w:r>
      </w:fldSimple>
      <w:r>
        <w:t xml:space="preserve"> (3 marks)</w:t>
      </w:r>
    </w:p>
    <w:p w14:paraId="3AC739EC" w14:textId="0F514ED2" w:rsidR="005111A7" w:rsidRDefault="005111A7" w:rsidP="005111A7">
      <w:r>
        <w:t>Show the calculations for the F-statistic</w:t>
      </w:r>
      <w:r w:rsidR="00255E31">
        <w:t xml:space="preserve"> for </w:t>
      </w:r>
      <w:r w:rsidR="00255E31">
        <w:fldChar w:fldCharType="begin"/>
      </w:r>
      <w:r w:rsidR="00255E31">
        <w:instrText xml:space="preserve"> REF _Ref29293132 \h </w:instrText>
      </w:r>
      <w:r w:rsidR="00255E31">
        <w:fldChar w:fldCharType="separate"/>
      </w:r>
      <w:r w:rsidR="003A483E">
        <w:t xml:space="preserve">Exercise </w:t>
      </w:r>
      <w:r w:rsidR="003A483E">
        <w:rPr>
          <w:noProof/>
        </w:rPr>
        <w:t>1</w:t>
      </w:r>
      <w:r w:rsidR="00255E31">
        <w:fldChar w:fldCharType="end"/>
      </w:r>
      <w:r w:rsidR="00255E31">
        <w:t>.</w:t>
      </w:r>
    </w:p>
    <w:tbl>
      <w:tblPr>
        <w:tblStyle w:val="TableGrid"/>
        <w:tblW w:w="0" w:type="auto"/>
        <w:tblLook w:val="04A0" w:firstRow="1" w:lastRow="0" w:firstColumn="1" w:lastColumn="0" w:noHBand="0" w:noVBand="1"/>
      </w:tblPr>
      <w:tblGrid>
        <w:gridCol w:w="9350"/>
      </w:tblGrid>
      <w:tr w:rsidR="005111A7" w14:paraId="67656B15" w14:textId="77777777" w:rsidTr="005111A7">
        <w:tc>
          <w:tcPr>
            <w:tcW w:w="9350" w:type="dxa"/>
          </w:tcPr>
          <w:tbl>
            <w:tblPr>
              <w:tblW w:w="1340" w:type="dxa"/>
              <w:tblLook w:val="04A0" w:firstRow="1" w:lastRow="0" w:firstColumn="1" w:lastColumn="0" w:noHBand="0" w:noVBand="1"/>
            </w:tblPr>
            <w:tblGrid>
              <w:gridCol w:w="1387"/>
            </w:tblGrid>
            <w:tr w:rsidR="00AA0506" w:rsidRPr="00AA0506" w14:paraId="72ED3464" w14:textId="77777777" w:rsidTr="00AA0506">
              <w:trPr>
                <w:trHeight w:val="300"/>
              </w:trPr>
              <w:tc>
                <w:tcPr>
                  <w:tcW w:w="1340" w:type="dxa"/>
                  <w:tcBorders>
                    <w:top w:val="nil"/>
                    <w:left w:val="nil"/>
                    <w:bottom w:val="nil"/>
                    <w:right w:val="nil"/>
                  </w:tcBorders>
                  <w:shd w:val="clear" w:color="auto" w:fill="auto"/>
                  <w:noWrap/>
                  <w:vAlign w:val="bottom"/>
                  <w:hideMark/>
                </w:tcPr>
                <w:p w14:paraId="269D12F6" w14:textId="77777777" w:rsidR="00AA0506" w:rsidRPr="00AA0506" w:rsidRDefault="00AA0506" w:rsidP="00AA0506">
                  <w:pPr>
                    <w:rPr>
                      <w:rFonts w:ascii="Calibri" w:hAnsi="Calibri" w:cs="Calibri"/>
                      <w:color w:val="000000"/>
                      <w:sz w:val="22"/>
                      <w:szCs w:val="22"/>
                      <w:lang w:eastAsia="en-CA"/>
                    </w:rPr>
                  </w:pPr>
                  <w:r w:rsidRPr="00AA0506">
                    <w:rPr>
                      <w:rFonts w:ascii="Calibri" w:hAnsi="Calibri" w:cs="Calibri"/>
                      <w:color w:val="000000"/>
                      <w:sz w:val="22"/>
                      <w:szCs w:val="22"/>
                      <w:lang w:eastAsia="en-CA"/>
                    </w:rPr>
                    <w:t>f-statistic</w:t>
                  </w:r>
                </w:p>
              </w:tc>
            </w:tr>
            <w:tr w:rsidR="00AA0506" w:rsidRPr="00AA0506" w14:paraId="41C32542" w14:textId="77777777" w:rsidTr="00AA0506">
              <w:trPr>
                <w:trHeight w:val="300"/>
              </w:trPr>
              <w:tc>
                <w:tcPr>
                  <w:tcW w:w="1340" w:type="dxa"/>
                  <w:tcBorders>
                    <w:top w:val="nil"/>
                    <w:left w:val="nil"/>
                    <w:bottom w:val="nil"/>
                    <w:right w:val="nil"/>
                  </w:tcBorders>
                  <w:shd w:val="clear" w:color="auto" w:fill="auto"/>
                  <w:noWrap/>
                  <w:vAlign w:val="bottom"/>
                  <w:hideMark/>
                </w:tcPr>
                <w:p w14:paraId="10FFD60B" w14:textId="77777777" w:rsidR="00AA0506" w:rsidRPr="00AA0506" w:rsidRDefault="00AA0506" w:rsidP="00AA0506">
                  <w:pPr>
                    <w:jc w:val="right"/>
                    <w:rPr>
                      <w:rFonts w:ascii="Calibri" w:hAnsi="Calibri" w:cs="Calibri"/>
                      <w:color w:val="000000"/>
                      <w:sz w:val="22"/>
                      <w:szCs w:val="22"/>
                      <w:lang w:eastAsia="en-CA"/>
                    </w:rPr>
                  </w:pPr>
                  <w:r w:rsidRPr="00AA0506">
                    <w:rPr>
                      <w:rFonts w:ascii="Calibri" w:hAnsi="Calibri" w:cs="Calibri"/>
                      <w:color w:val="000000"/>
                      <w:sz w:val="22"/>
                      <w:szCs w:val="22"/>
                      <w:lang w:eastAsia="en-CA"/>
                    </w:rPr>
                    <w:t>14.73264606</w:t>
                  </w:r>
                </w:p>
              </w:tc>
            </w:tr>
          </w:tbl>
          <w:p w14:paraId="5DB0EC48" w14:textId="77777777" w:rsidR="005111A7" w:rsidRDefault="005111A7" w:rsidP="005111A7"/>
        </w:tc>
      </w:tr>
    </w:tbl>
    <w:p w14:paraId="45816719" w14:textId="77777777" w:rsidR="005111A7" w:rsidRPr="005111A7" w:rsidRDefault="005111A7" w:rsidP="005111A7"/>
    <w:p w14:paraId="23AFFF10" w14:textId="1DD634A2" w:rsidR="002912D5" w:rsidRDefault="00255E31" w:rsidP="00255E31">
      <w:pPr>
        <w:pStyle w:val="Caption"/>
      </w:pPr>
      <w:r>
        <w:t xml:space="preserve">Exercise </w:t>
      </w:r>
      <w:fldSimple w:instr=" SEQ Exercise \* ARABIC ">
        <w:r w:rsidR="003A483E">
          <w:rPr>
            <w:noProof/>
          </w:rPr>
          <w:t>7</w:t>
        </w:r>
      </w:fldSimple>
      <w:r>
        <w:t xml:space="preserve"> (2 marks)</w:t>
      </w:r>
    </w:p>
    <w:p w14:paraId="14800646" w14:textId="3CE65CBC" w:rsidR="00255E31" w:rsidRDefault="00255E31" w:rsidP="00255E31">
      <w:r>
        <w:t>Write statements for the null hypothesis and alternate hypothesis for the slope coefficient of your model here:</w:t>
      </w:r>
    </w:p>
    <w:tbl>
      <w:tblPr>
        <w:tblStyle w:val="TableGrid"/>
        <w:tblW w:w="0" w:type="auto"/>
        <w:tblLook w:val="04A0" w:firstRow="1" w:lastRow="0" w:firstColumn="1" w:lastColumn="0" w:noHBand="0" w:noVBand="1"/>
      </w:tblPr>
      <w:tblGrid>
        <w:gridCol w:w="9350"/>
      </w:tblGrid>
      <w:tr w:rsidR="00255E31" w14:paraId="52CBDBBD" w14:textId="77777777" w:rsidTr="00255E31">
        <w:tc>
          <w:tcPr>
            <w:tcW w:w="9350" w:type="dxa"/>
          </w:tcPr>
          <w:p w14:paraId="6CE7DE58" w14:textId="293A0CB4" w:rsidR="00AA0506" w:rsidRDefault="00AA0506" w:rsidP="00AA0506">
            <w:pPr>
              <w:rPr>
                <w:b/>
                <w:color w:val="FF0000"/>
              </w:rPr>
            </w:pPr>
            <w:r>
              <w:t xml:space="preserve">Null hypothesis </w:t>
            </w:r>
            <w:r>
              <w:tab/>
              <w:t xml:space="preserve">= </w:t>
            </w:r>
            <m:oMath>
              <m:sSub>
                <m:sSubPr>
                  <m:ctrlPr>
                    <w:rPr>
                      <w:rFonts w:ascii="Cambria Math" w:hAnsi="Cambria Math"/>
                      <w:b/>
                      <w:i/>
                      <w:color w:val="FF0000"/>
                    </w:rPr>
                  </m:ctrlPr>
                </m:sSubPr>
                <m:e>
                  <m:r>
                    <m:rPr>
                      <m:sty m:val="bi"/>
                    </m:rPr>
                    <w:rPr>
                      <w:rFonts w:ascii="Cambria Math" w:hAnsi="Cambria Math"/>
                      <w:color w:val="FF0000"/>
                    </w:rPr>
                    <m:t>H</m:t>
                  </m:r>
                </m:e>
                <m:sub>
                  <m:r>
                    <m:rPr>
                      <m:sty m:val="bi"/>
                    </m:rPr>
                    <w:rPr>
                      <w:rFonts w:ascii="Cambria Math" w:hAnsi="Cambria Math"/>
                      <w:color w:val="FF0000"/>
                    </w:rPr>
                    <m:t>0</m:t>
                  </m:r>
                </m:sub>
              </m:sSub>
            </m:oMath>
            <w:r w:rsidRPr="00646047">
              <w:rPr>
                <w:color w:val="FF0000"/>
              </w:rPr>
              <w:t xml:space="preserve"> </w:t>
            </w:r>
            <w:r>
              <w:t xml:space="preserve">= slope, </w:t>
            </w:r>
            <w:r w:rsidRPr="00646047">
              <w:rPr>
                <w:i/>
              </w:rPr>
              <w:t>m</w:t>
            </w:r>
            <w:r>
              <w:t xml:space="preserve">, is equal to zero. </w:t>
            </w:r>
            <w:r>
              <w:tab/>
            </w:r>
          </w:p>
          <w:p w14:paraId="1649D340" w14:textId="0A94928E" w:rsidR="00AA0506" w:rsidRPr="00646047" w:rsidRDefault="00AA0506" w:rsidP="00AA0506">
            <w:pPr>
              <w:rPr>
                <w:b/>
                <w:color w:val="00B050"/>
              </w:rPr>
            </w:pPr>
            <w:r>
              <w:t xml:space="preserve">Alternate hypothesis </w:t>
            </w:r>
            <w:r>
              <w:tab/>
              <w:t xml:space="preserve">= </w:t>
            </w:r>
            <m:oMath>
              <m:sSub>
                <m:sSubPr>
                  <m:ctrlPr>
                    <w:rPr>
                      <w:rFonts w:ascii="Cambria Math" w:hAnsi="Cambria Math"/>
                      <w:b/>
                      <w:i/>
                      <w:color w:val="00B050"/>
                    </w:rPr>
                  </m:ctrlPr>
                </m:sSubPr>
                <m:e>
                  <m:r>
                    <m:rPr>
                      <m:sty m:val="bi"/>
                    </m:rPr>
                    <w:rPr>
                      <w:rFonts w:ascii="Cambria Math" w:hAnsi="Cambria Math"/>
                      <w:color w:val="00B050"/>
                    </w:rPr>
                    <m:t>H</m:t>
                  </m:r>
                </m:e>
                <m:sub>
                  <m:r>
                    <m:rPr>
                      <m:sty m:val="bi"/>
                    </m:rPr>
                    <w:rPr>
                      <w:rFonts w:ascii="Cambria Math" w:hAnsi="Cambria Math"/>
                      <w:color w:val="00B050"/>
                    </w:rPr>
                    <m:t>1</m:t>
                  </m:r>
                </m:sub>
              </m:sSub>
            </m:oMath>
            <w:r w:rsidRPr="00646047">
              <w:rPr>
                <w:color w:val="00B050"/>
              </w:rPr>
              <w:t xml:space="preserve"> </w:t>
            </w:r>
            <w:r>
              <w:t xml:space="preserve">= slope, </w:t>
            </w:r>
            <w:r w:rsidRPr="00646047">
              <w:rPr>
                <w:i/>
              </w:rPr>
              <w:t>m</w:t>
            </w:r>
            <w:r>
              <w:t xml:space="preserve">, is not equal to zero. </w:t>
            </w:r>
          </w:p>
          <w:p w14:paraId="5DD86C9E" w14:textId="77777777" w:rsidR="00255E31" w:rsidRDefault="00255E31" w:rsidP="00255E31"/>
        </w:tc>
      </w:tr>
    </w:tbl>
    <w:p w14:paraId="6C805F8D" w14:textId="71B9C28A" w:rsidR="00255E31" w:rsidRDefault="00255E31" w:rsidP="00255E31"/>
    <w:p w14:paraId="7E692303" w14:textId="2112FB69" w:rsidR="00255E31" w:rsidRDefault="00255E31" w:rsidP="00255E31">
      <w:pPr>
        <w:pStyle w:val="Caption"/>
      </w:pPr>
      <w:bookmarkStart w:id="23" w:name="_Ref29293790"/>
      <w:r>
        <w:t xml:space="preserve">Exercise </w:t>
      </w:r>
      <w:fldSimple w:instr=" SEQ Exercise \* ARABIC ">
        <w:r w:rsidR="003A483E">
          <w:rPr>
            <w:noProof/>
          </w:rPr>
          <w:t>8</w:t>
        </w:r>
      </w:fldSimple>
      <w:bookmarkEnd w:id="23"/>
      <w:r>
        <w:t xml:space="preserve"> (1 mark)</w:t>
      </w:r>
    </w:p>
    <w:p w14:paraId="022E68D0" w14:textId="0C22B02E" w:rsidR="00255E31" w:rsidRDefault="00255E31" w:rsidP="00255E31">
      <w:r>
        <w:t xml:space="preserve">What is the F-value given the error and model degrees of freedom for </w:t>
      </w:r>
      <w:r>
        <w:fldChar w:fldCharType="begin"/>
      </w:r>
      <w:r>
        <w:instrText xml:space="preserve"> REF _Ref29293132 \h </w:instrText>
      </w:r>
      <w:r>
        <w:fldChar w:fldCharType="separate"/>
      </w:r>
      <w:r w:rsidR="003A483E">
        <w:t xml:space="preserve">Exercise </w:t>
      </w:r>
      <w:r w:rsidR="003A483E">
        <w:rPr>
          <w:noProof/>
        </w:rPr>
        <w:t>1</w:t>
      </w:r>
      <w:r>
        <w:fldChar w:fldCharType="end"/>
      </w:r>
      <w:r>
        <w:t xml:space="preserve"> where </w:t>
      </w:r>
      <m:oMath>
        <m:r>
          <w:rPr>
            <w:rFonts w:ascii="Cambria Math" w:hAnsi="Cambria Math"/>
          </w:rPr>
          <m:t>α</m:t>
        </m:r>
      </m:oMath>
      <w:r>
        <w:t xml:space="preserve"> = 0.05?</w:t>
      </w:r>
    </w:p>
    <w:tbl>
      <w:tblPr>
        <w:tblStyle w:val="TableGrid"/>
        <w:tblW w:w="0" w:type="auto"/>
        <w:tblLook w:val="04A0" w:firstRow="1" w:lastRow="0" w:firstColumn="1" w:lastColumn="0" w:noHBand="0" w:noVBand="1"/>
      </w:tblPr>
      <w:tblGrid>
        <w:gridCol w:w="9350"/>
      </w:tblGrid>
      <w:tr w:rsidR="00255E31" w14:paraId="6C1523DB" w14:textId="77777777" w:rsidTr="00255E31">
        <w:tc>
          <w:tcPr>
            <w:tcW w:w="9350" w:type="dxa"/>
          </w:tcPr>
          <w:p w14:paraId="628E075D" w14:textId="77777777" w:rsidR="00255E31" w:rsidRDefault="00AA0506" w:rsidP="00255E31">
            <w:r w:rsidRPr="00430284">
              <w:rPr>
                <w:noProof/>
              </w:rPr>
              <w:drawing>
                <wp:inline distT="0" distB="0" distL="0" distR="0" wp14:anchorId="540F4024" wp14:editId="681C74A6">
                  <wp:extent cx="2543695" cy="1338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1325" cy="1347364"/>
                          </a:xfrm>
                          <a:prstGeom prst="rect">
                            <a:avLst/>
                          </a:prstGeom>
                        </pic:spPr>
                      </pic:pic>
                    </a:graphicData>
                  </a:graphic>
                </wp:inline>
              </w:drawing>
            </w:r>
          </w:p>
          <w:p w14:paraId="6EE1EB84" w14:textId="1C8DC7DC" w:rsidR="00AA0506" w:rsidRDefault="00AA0506" w:rsidP="00255E31">
            <w:r>
              <w:t xml:space="preserve">Where error df is 5 and model df is 1, the f-value look-up for a table where </w:t>
            </w:r>
            <m:oMath>
              <m:r>
                <w:rPr>
                  <w:rFonts w:ascii="Cambria Math" w:hAnsi="Cambria Math"/>
                </w:rPr>
                <m:t>α</m:t>
              </m:r>
              <m:r>
                <w:rPr>
                  <w:rFonts w:ascii="Cambria Math" w:hAnsi="Cambria Math"/>
                </w:rPr>
                <m:t>=0.05</m:t>
              </m:r>
            </m:oMath>
            <w:r>
              <w:t xml:space="preserve"> is 6.6079.</w:t>
            </w:r>
          </w:p>
        </w:tc>
      </w:tr>
    </w:tbl>
    <w:p w14:paraId="1D7E2E42" w14:textId="661E8269" w:rsidR="00255E31" w:rsidRDefault="00255E31" w:rsidP="00255E31"/>
    <w:p w14:paraId="3B7DDB99" w14:textId="287D9ADD" w:rsidR="00946237" w:rsidRDefault="00946237" w:rsidP="00946237">
      <w:pPr>
        <w:pStyle w:val="Caption"/>
      </w:pPr>
      <w:r>
        <w:t xml:space="preserve">Exercise </w:t>
      </w:r>
      <w:fldSimple w:instr=" SEQ Exercise \* ARABIC ">
        <w:r w:rsidR="003A483E">
          <w:rPr>
            <w:noProof/>
          </w:rPr>
          <w:t>9</w:t>
        </w:r>
      </w:fldSimple>
      <w:r>
        <w:t xml:space="preserve"> (1 mark)</w:t>
      </w:r>
    </w:p>
    <w:p w14:paraId="6C010371" w14:textId="4AF89A2B" w:rsidR="00946237" w:rsidRDefault="00946237" w:rsidP="00946237">
      <w:r>
        <w:t xml:space="preserve">Based on the outcome in </w:t>
      </w:r>
      <w:r>
        <w:fldChar w:fldCharType="begin"/>
      </w:r>
      <w:r>
        <w:instrText xml:space="preserve"> REF _Ref29293790 \h </w:instrText>
      </w:r>
      <w:r>
        <w:fldChar w:fldCharType="separate"/>
      </w:r>
      <w:r w:rsidR="003A483E">
        <w:t xml:space="preserve">Exercise </w:t>
      </w:r>
      <w:r w:rsidR="003A483E">
        <w:rPr>
          <w:noProof/>
        </w:rPr>
        <w:t>8</w:t>
      </w:r>
      <w:r>
        <w:fldChar w:fldCharType="end"/>
      </w:r>
      <w:r>
        <w:t xml:space="preserve"> do you conclude by rejecting or failing to reject the null hypothesis? Please state your conclusion clearly.</w:t>
      </w:r>
    </w:p>
    <w:tbl>
      <w:tblPr>
        <w:tblStyle w:val="TableGrid"/>
        <w:tblW w:w="0" w:type="auto"/>
        <w:tblLook w:val="04A0" w:firstRow="1" w:lastRow="0" w:firstColumn="1" w:lastColumn="0" w:noHBand="0" w:noVBand="1"/>
      </w:tblPr>
      <w:tblGrid>
        <w:gridCol w:w="9350"/>
      </w:tblGrid>
      <w:tr w:rsidR="00946237" w14:paraId="3DB839CB" w14:textId="77777777" w:rsidTr="00946237">
        <w:tc>
          <w:tcPr>
            <w:tcW w:w="9350" w:type="dxa"/>
          </w:tcPr>
          <w:p w14:paraId="6CB02CEC" w14:textId="32A342CB" w:rsidR="00946237" w:rsidRDefault="00AA0506" w:rsidP="00946237">
            <w:r>
              <w:t>As the lookup f-value in exercise 8 is 6.6079 and our calculated f-statistic is 14.732… we can reject the null hypothesis and accept that the slope does impact our predicated values. In conclusion, there is a relationship between y and x.</w:t>
            </w:r>
          </w:p>
        </w:tc>
      </w:tr>
    </w:tbl>
    <w:p w14:paraId="168087DD" w14:textId="77777777" w:rsidR="00946237" w:rsidRPr="00946237" w:rsidRDefault="00946237" w:rsidP="00946237"/>
    <w:p w14:paraId="5B198009" w14:textId="47EB30C0" w:rsidR="00255E31" w:rsidRDefault="00946237" w:rsidP="00946237">
      <w:pPr>
        <w:pStyle w:val="Caption"/>
      </w:pPr>
      <w:bookmarkStart w:id="24" w:name="_Ref29293866"/>
      <w:r>
        <w:t xml:space="preserve">Exercise </w:t>
      </w:r>
      <w:fldSimple w:instr=" SEQ Exercise \* ARABIC ">
        <w:r w:rsidR="003A483E">
          <w:rPr>
            <w:noProof/>
          </w:rPr>
          <w:t>10</w:t>
        </w:r>
      </w:fldSimple>
      <w:bookmarkEnd w:id="24"/>
      <w:r>
        <w:t xml:space="preserve"> (2 marks)</w:t>
      </w:r>
    </w:p>
    <w:p w14:paraId="5CD3B58E" w14:textId="759DB120" w:rsidR="00946237" w:rsidRDefault="00946237" w:rsidP="00946237">
      <w:r>
        <w:t xml:space="preserve">What is the F-value given the error and model degrees of freedom for </w:t>
      </w:r>
      <w:r>
        <w:fldChar w:fldCharType="begin"/>
      </w:r>
      <w:r>
        <w:instrText xml:space="preserve"> REF _Ref29293132 \h </w:instrText>
      </w:r>
      <w:r>
        <w:fldChar w:fldCharType="separate"/>
      </w:r>
      <w:r w:rsidR="003A483E">
        <w:t xml:space="preserve">Exercise </w:t>
      </w:r>
      <w:r w:rsidR="003A483E">
        <w:rPr>
          <w:noProof/>
        </w:rPr>
        <w:t>1</w:t>
      </w:r>
      <w:r>
        <w:fldChar w:fldCharType="end"/>
      </w:r>
      <w:r>
        <w:t xml:space="preserve"> where </w:t>
      </w:r>
      <m:oMath>
        <m:r>
          <w:rPr>
            <w:rFonts w:ascii="Cambria Math" w:hAnsi="Cambria Math"/>
          </w:rPr>
          <m:t>α</m:t>
        </m:r>
      </m:oMath>
      <w:r>
        <w:t xml:space="preserve"> = 0.1? What does this result imply?</w:t>
      </w:r>
    </w:p>
    <w:tbl>
      <w:tblPr>
        <w:tblStyle w:val="TableGrid"/>
        <w:tblW w:w="0" w:type="auto"/>
        <w:tblLook w:val="04A0" w:firstRow="1" w:lastRow="0" w:firstColumn="1" w:lastColumn="0" w:noHBand="0" w:noVBand="1"/>
      </w:tblPr>
      <w:tblGrid>
        <w:gridCol w:w="9350"/>
      </w:tblGrid>
      <w:tr w:rsidR="00946237" w14:paraId="427C9EA3" w14:textId="77777777" w:rsidTr="004E4E25">
        <w:tc>
          <w:tcPr>
            <w:tcW w:w="9350" w:type="dxa"/>
          </w:tcPr>
          <w:p w14:paraId="54892CA8" w14:textId="77777777" w:rsidR="00946237" w:rsidRDefault="00AA0506" w:rsidP="004E4E25">
            <w:r w:rsidRPr="00430284">
              <w:rPr>
                <w:noProof/>
              </w:rPr>
              <w:lastRenderedPageBreak/>
              <w:drawing>
                <wp:inline distT="0" distB="0" distL="0" distR="0" wp14:anchorId="46D115E7" wp14:editId="5E422C50">
                  <wp:extent cx="2350477" cy="120135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6632" cy="1209612"/>
                          </a:xfrm>
                          <a:prstGeom prst="rect">
                            <a:avLst/>
                          </a:prstGeom>
                        </pic:spPr>
                      </pic:pic>
                    </a:graphicData>
                  </a:graphic>
                </wp:inline>
              </w:drawing>
            </w:r>
          </w:p>
          <w:p w14:paraId="2FF67AC5" w14:textId="77777777" w:rsidR="00AA0506" w:rsidRDefault="00AA0506" w:rsidP="004E4E25">
            <w:r>
              <w:t>Where model df is 1 and error df is 5, the look up F-value is 4.06042. Our F-statistic is still 14.732.</w:t>
            </w:r>
          </w:p>
          <w:p w14:paraId="66757F84" w14:textId="77777777" w:rsidR="00AA0506" w:rsidRDefault="00AA0506" w:rsidP="004E4E25"/>
          <w:p w14:paraId="40E8EA98" w14:textId="4877DA8F" w:rsidR="00AA0506" w:rsidRDefault="00AA0506" w:rsidP="004E4E25">
            <w:r>
              <w:t xml:space="preserve">Therefore, based on the fact that F-statistic is greater than the F-values where </w:t>
            </w:r>
            <m:oMath>
              <m:r>
                <w:rPr>
                  <w:rFonts w:ascii="Cambria Math" w:hAnsi="Cambria Math"/>
                </w:rPr>
                <m:t>α</m:t>
              </m:r>
            </m:oMath>
            <w:r>
              <w:t xml:space="preserve"> = 0.1</w:t>
            </w:r>
            <w:r>
              <w:t xml:space="preserve"> and </w:t>
            </w:r>
            <m:oMath>
              <m:r>
                <w:rPr>
                  <w:rFonts w:ascii="Cambria Math" w:hAnsi="Cambria Math"/>
                </w:rPr>
                <m:t>α</m:t>
              </m:r>
            </m:oMath>
            <w:r>
              <w:t xml:space="preserve"> = 0.</w:t>
            </w:r>
            <w:r>
              <w:t>0.5, we can reject the null hypothesis again and state that there is a STRONG relationship between X and Y and that slope is a good predicator of what Y will be.</w:t>
            </w:r>
          </w:p>
        </w:tc>
      </w:tr>
    </w:tbl>
    <w:p w14:paraId="5C829FD1" w14:textId="77777777" w:rsidR="00946237" w:rsidRDefault="00946237" w:rsidP="00946237">
      <w:pPr>
        <w:pStyle w:val="Caption"/>
      </w:pPr>
    </w:p>
    <w:p w14:paraId="6BE9F19A" w14:textId="17138750" w:rsidR="00946237" w:rsidRDefault="00946237" w:rsidP="00946237">
      <w:pPr>
        <w:pStyle w:val="Caption"/>
      </w:pPr>
      <w:r>
        <w:t xml:space="preserve">Exercise </w:t>
      </w:r>
      <w:fldSimple w:instr=" SEQ Exercise \* ARABIC ">
        <w:r w:rsidR="003A483E">
          <w:rPr>
            <w:noProof/>
          </w:rPr>
          <w:t>11</w:t>
        </w:r>
      </w:fldSimple>
      <w:r>
        <w:t xml:space="preserve"> (2 marks)</w:t>
      </w:r>
    </w:p>
    <w:p w14:paraId="64543A05" w14:textId="55248D09" w:rsidR="00946237" w:rsidRDefault="00946237" w:rsidP="00946237">
      <w:r>
        <w:t xml:space="preserve">Based on the outcome in </w:t>
      </w:r>
      <w:r>
        <w:fldChar w:fldCharType="begin"/>
      </w:r>
      <w:r>
        <w:instrText xml:space="preserve"> REF _Ref29293866 \h </w:instrText>
      </w:r>
      <w:r>
        <w:fldChar w:fldCharType="separate"/>
      </w:r>
      <w:r w:rsidR="003A483E">
        <w:t xml:space="preserve">Exercise </w:t>
      </w:r>
      <w:r w:rsidR="003A483E">
        <w:rPr>
          <w:noProof/>
        </w:rPr>
        <w:t>10</w:t>
      </w:r>
      <w:r>
        <w:fldChar w:fldCharType="end"/>
      </w:r>
      <w:r>
        <w:fldChar w:fldCharType="begin"/>
      </w:r>
      <w:r>
        <w:instrText xml:space="preserve"> REF _Ref29293790 \h </w:instrText>
      </w:r>
      <w:r>
        <w:fldChar w:fldCharType="separate"/>
      </w:r>
      <w:r w:rsidR="003A483E">
        <w:t xml:space="preserve">Exercise </w:t>
      </w:r>
      <w:r w:rsidR="003A483E">
        <w:rPr>
          <w:noProof/>
        </w:rPr>
        <w:t>8</w:t>
      </w:r>
      <w:r>
        <w:fldChar w:fldCharType="end"/>
      </w:r>
      <w:r>
        <w:t xml:space="preserve"> do you conclude by rejecting or failing to reject the null hypothesis? Please state your conclusion clearly.</w:t>
      </w:r>
    </w:p>
    <w:tbl>
      <w:tblPr>
        <w:tblStyle w:val="TableGrid"/>
        <w:tblW w:w="0" w:type="auto"/>
        <w:tblLook w:val="04A0" w:firstRow="1" w:lastRow="0" w:firstColumn="1" w:lastColumn="0" w:noHBand="0" w:noVBand="1"/>
      </w:tblPr>
      <w:tblGrid>
        <w:gridCol w:w="9350"/>
      </w:tblGrid>
      <w:tr w:rsidR="00946237" w14:paraId="2FD1316B" w14:textId="77777777" w:rsidTr="004E4E25">
        <w:tc>
          <w:tcPr>
            <w:tcW w:w="9350" w:type="dxa"/>
          </w:tcPr>
          <w:p w14:paraId="0E42B2C7" w14:textId="5A694529" w:rsidR="00946237" w:rsidRDefault="00AA0506" w:rsidP="004E4E25">
            <w:r>
              <w:t xml:space="preserve">Therefore, based on the fact that F-statistic is greater than the F-values where </w:t>
            </w:r>
            <m:oMath>
              <m:r>
                <w:rPr>
                  <w:rFonts w:ascii="Cambria Math" w:hAnsi="Cambria Math"/>
                </w:rPr>
                <m:t>α</m:t>
              </m:r>
            </m:oMath>
            <w:r>
              <w:t xml:space="preserve"> = 0.1 and </w:t>
            </w:r>
            <m:oMath>
              <m:r>
                <w:rPr>
                  <w:rFonts w:ascii="Cambria Math" w:hAnsi="Cambria Math"/>
                </w:rPr>
                <m:t>α</m:t>
              </m:r>
            </m:oMath>
            <w:r>
              <w:t xml:space="preserve"> = 0.0.5, we can reject the null hypothesis again and state that there is a STRONG relationship between X and Y and that slope is a good predicator of what Y will be.</w:t>
            </w:r>
          </w:p>
        </w:tc>
      </w:tr>
    </w:tbl>
    <w:p w14:paraId="3730C076" w14:textId="77777777" w:rsidR="00946237" w:rsidRPr="00946237" w:rsidRDefault="00946237" w:rsidP="00946237"/>
    <w:p w14:paraId="31D8C67B" w14:textId="77777777" w:rsidR="002912D5" w:rsidRDefault="002912D5" w:rsidP="002912D5">
      <w:pPr>
        <w:pStyle w:val="Heading2"/>
      </w:pPr>
      <w:bookmarkStart w:id="25" w:name="_Toc21168055"/>
      <w:bookmarkStart w:id="26" w:name="_Toc30057884"/>
      <w:r>
        <w:t>Coefficient of Determination</w:t>
      </w:r>
      <w:bookmarkEnd w:id="25"/>
      <w:bookmarkEnd w:id="26"/>
    </w:p>
    <w:p w14:paraId="644322F7" w14:textId="7E2A1219" w:rsidR="002912D5" w:rsidRDefault="002912D5" w:rsidP="002912D5">
      <w:r>
        <w:t xml:space="preserve">The 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is the proportion of variability accounted for by the model. </w:t>
      </w:r>
      <w:r w:rsidR="00543A68">
        <w:t>Ideally</w:t>
      </w:r>
      <w:r w:rsidR="00650F64">
        <w:t xml:space="preserve">, </w:t>
      </w:r>
      <w:r w:rsidR="00543A68">
        <w:t>w</w:t>
      </w:r>
      <w:r>
        <w:t>e want this number as high as possible</w:t>
      </w:r>
      <w:r w:rsidR="009B55C7">
        <w:t xml:space="preserve"> (close to 1)</w:t>
      </w:r>
      <w:r>
        <w:t>.</w:t>
      </w:r>
      <w:r w:rsidR="00543A68">
        <w:t xml:space="preserve"> A value of 1 suggests perfect </w:t>
      </w:r>
      <w:r w:rsidR="00650F64">
        <w:t xml:space="preserve">positive or negative </w:t>
      </w:r>
      <w:r w:rsidR="00543A68">
        <w:t>correlation.</w:t>
      </w:r>
      <w:r>
        <w:t xml:space="preserve"> However, we need to be careful about overfitting the model to the sample (more on this soon).</w:t>
      </w:r>
    </w:p>
    <w:p w14:paraId="7EA1461A" w14:textId="77777777" w:rsidR="002912D5" w:rsidRPr="00BC1DC0" w:rsidRDefault="002912D5" w:rsidP="002912D5"/>
    <w:p w14:paraId="0C0B54A0" w14:textId="5A16D210" w:rsidR="002912D5" w:rsidRPr="005E0ABF" w:rsidRDefault="002912D5" w:rsidP="002912D5">
      <w:pPr>
        <w:pStyle w:val="Caption"/>
        <w:rPr>
          <w:rFonts w:eastAsiaTheme="minorEastAsia"/>
        </w:rPr>
      </w:pPr>
      <w:r>
        <w:t xml:space="preserve">Equation </w:t>
      </w:r>
      <w:fldSimple w:instr=" SEQ Equation \* ARABIC ">
        <w:r w:rsidR="003A483E">
          <w:rPr>
            <w:noProof/>
          </w:rPr>
          <w:t>7</w:t>
        </w:r>
      </w:fldSimple>
      <w:r>
        <w:t>:</w:t>
      </w:r>
      <w:r>
        <w:tab/>
        <w:t xml:space="preserve">Coefficient of Determination = </w:t>
      </w:r>
      <m:oMath>
        <m:sSup>
          <m:sSupPr>
            <m:ctrlPr>
              <w:rPr>
                <w:rFonts w:ascii="Cambria Math" w:hAnsi="Cambria Math"/>
                <w:i w:val="0"/>
              </w:rPr>
            </m:ctrlPr>
          </m:sSupPr>
          <m:e>
            <m:r>
              <w:rPr>
                <w:rFonts w:ascii="Cambria Math" w:hAnsi="Cambria Math"/>
              </w:rPr>
              <m:t>R</m:t>
            </m:r>
          </m:e>
          <m:sup>
            <m:r>
              <w:rPr>
                <w:rFonts w:ascii="Cambria Math" w:hAnsi="Cambria Math"/>
              </w:rPr>
              <m:t>2</m:t>
            </m:r>
          </m:sup>
        </m:sSup>
      </m:oMath>
      <w:r w:rsidRPr="00316A31">
        <w:rPr>
          <w:rFonts w:eastAsiaTheme="minorEastAsia"/>
        </w:rPr>
        <w:t>=</w:t>
      </w:r>
      <w:r>
        <w:rPr>
          <w:rFonts w:eastAsiaTheme="minorEastAsia"/>
        </w:rPr>
        <w:t xml:space="preserve"> </w:t>
      </w:r>
      <m:oMath>
        <m:f>
          <m:fPr>
            <m:ctrlPr>
              <w:rPr>
                <w:rFonts w:ascii="Cambria Math" w:eastAsiaTheme="minorEastAsia" w:hAnsi="Cambria Math"/>
                <w:i w:val="0"/>
              </w:rPr>
            </m:ctrlPr>
          </m:fPr>
          <m:num>
            <m:r>
              <w:rPr>
                <w:rFonts w:ascii="Cambria Math" w:eastAsiaTheme="minorEastAsia" w:hAnsi="Cambria Math"/>
              </w:rPr>
              <m:t>SSR</m:t>
            </m:r>
          </m:num>
          <m:den>
            <m:r>
              <w:rPr>
                <w:rFonts w:ascii="Cambria Math" w:eastAsiaTheme="minorEastAsia" w:hAnsi="Cambria Math"/>
              </w:rPr>
              <m:t>SST</m:t>
            </m:r>
          </m:den>
        </m:f>
        <m:r>
          <w:rPr>
            <w:rFonts w:ascii="Cambria Math" w:eastAsiaTheme="minorEastAsia" w:hAnsi="Cambria Math"/>
          </w:rPr>
          <m:t xml:space="preserve">=1- </m:t>
        </m:r>
        <m:f>
          <m:fPr>
            <m:ctrlPr>
              <w:rPr>
                <w:rFonts w:ascii="Cambria Math" w:eastAsiaTheme="minorEastAsia" w:hAnsi="Cambria Math"/>
                <w:i w:val="0"/>
              </w:rPr>
            </m:ctrlPr>
          </m:fPr>
          <m:num>
            <m:r>
              <w:rPr>
                <w:rFonts w:ascii="Cambria Math" w:eastAsiaTheme="minorEastAsia" w:hAnsi="Cambria Math"/>
              </w:rPr>
              <m:t>SSE</m:t>
            </m:r>
          </m:num>
          <m:den>
            <m:r>
              <w:rPr>
                <w:rFonts w:ascii="Cambria Math" w:eastAsiaTheme="minorEastAsia" w:hAnsi="Cambria Math"/>
              </w:rPr>
              <m:t>SST</m:t>
            </m:r>
          </m:den>
        </m:f>
      </m:oMath>
      <w:r w:rsidRPr="00316A31">
        <w:rPr>
          <w:rFonts w:eastAsiaTheme="minorEastAsia"/>
        </w:rPr>
        <w:t xml:space="preserve"> </w:t>
      </w:r>
    </w:p>
    <w:p w14:paraId="29BA374C" w14:textId="25F331FA" w:rsidR="002912D5" w:rsidRDefault="002912D5" w:rsidP="002912D5">
      <w:pPr>
        <w:rPr>
          <w:rFonts w:eastAsiaTheme="minorEastAsia"/>
        </w:rPr>
      </w:pPr>
      <w:r>
        <w:t xml:space="preserve">For </w:t>
      </w:r>
      <w:r>
        <w:fldChar w:fldCharType="begin"/>
      </w:r>
      <w:r>
        <w:instrText xml:space="preserve"> REF _Ref14006339 \h </w:instrText>
      </w:r>
      <w:r>
        <w:fldChar w:fldCharType="separate"/>
      </w:r>
      <w:r w:rsidR="003A483E">
        <w:t xml:space="preserve">Example </w:t>
      </w:r>
      <w:r w:rsidR="003A483E">
        <w:rPr>
          <w:noProof/>
        </w:rPr>
        <w:t>1</w:t>
      </w:r>
      <w:r>
        <w:fldChar w:fldCharType="end"/>
      </w:r>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316A31">
        <w:rPr>
          <w:rFonts w:eastAsiaTheme="minorEastAsia"/>
        </w:rPr>
        <w:t>=</w:t>
      </w:r>
      <m:oMath>
        <m:f>
          <m:fPr>
            <m:ctrlPr>
              <w:rPr>
                <w:rFonts w:ascii="Cambria Math" w:eastAsiaTheme="minorEastAsia" w:hAnsi="Cambria Math"/>
                <w:i/>
              </w:rPr>
            </m:ctrlPr>
          </m:fPr>
          <m:num>
            <m:r>
              <w:rPr>
                <w:rFonts w:ascii="Cambria Math" w:eastAsiaTheme="minorEastAsia" w:hAnsi="Cambria Math"/>
              </w:rPr>
              <m:t>SSR</m:t>
            </m:r>
          </m:num>
          <m:den>
            <m:r>
              <w:rPr>
                <w:rFonts w:ascii="Cambria Math" w:eastAsiaTheme="minorEastAsia" w:hAnsi="Cambria Math"/>
              </w:rPr>
              <m:t>SST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SSR</m:t>
            </m:r>
          </m:num>
          <m:den>
            <m:r>
              <w:rPr>
                <w:rFonts w:ascii="Cambria Math" w:eastAsiaTheme="minorEastAsia" w:hAnsi="Cambria Math"/>
              </w:rPr>
              <m:t>SSR+SSE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0.13126</m:t>
            </m:r>
          </m:num>
          <m:den>
            <m:r>
              <w:rPr>
                <w:rFonts w:ascii="Cambria Math" w:eastAsiaTheme="minorEastAsia" w:hAnsi="Cambria Math"/>
              </w:rPr>
              <m:t>0.13126+0.043616103</m:t>
            </m:r>
          </m:den>
        </m:f>
        <m:r>
          <w:rPr>
            <w:rFonts w:ascii="Cambria Math" w:eastAsiaTheme="minorEastAsia" w:hAnsi="Cambria Math"/>
          </w:rPr>
          <m:t>=0.75056</m:t>
        </m:r>
      </m:oMath>
    </w:p>
    <w:p w14:paraId="1CAB2EE7" w14:textId="77777777" w:rsidR="009B55C7" w:rsidRDefault="009B55C7" w:rsidP="002912D5">
      <w:pPr>
        <w:rPr>
          <w:rFonts w:eastAsiaTheme="minorEastAsia"/>
        </w:rPr>
      </w:pPr>
    </w:p>
    <w:p w14:paraId="7F4208F2" w14:textId="1E927961" w:rsidR="009B55C7" w:rsidRDefault="009B55C7" w:rsidP="009B55C7">
      <w:pPr>
        <w:pStyle w:val="Caption"/>
      </w:pPr>
      <w:bookmarkStart w:id="27" w:name="_Ref29892326"/>
      <w:r>
        <w:t xml:space="preserve">Exercise </w:t>
      </w:r>
      <w:fldSimple w:instr=" SEQ Exercise \* ARABIC ">
        <w:r w:rsidR="003A483E">
          <w:rPr>
            <w:noProof/>
          </w:rPr>
          <w:t>12</w:t>
        </w:r>
      </w:fldSimple>
      <w:bookmarkEnd w:id="27"/>
      <w:r>
        <w:t xml:space="preserve"> (4 marks)</w:t>
      </w:r>
    </w:p>
    <w:p w14:paraId="49A838F9" w14:textId="45F31F5D" w:rsidR="009B55C7" w:rsidRDefault="009B55C7" w:rsidP="009B55C7">
      <w:pPr>
        <w:rPr>
          <w:rFonts w:eastAsiaTheme="minorEastAsia"/>
        </w:rPr>
      </w:pPr>
      <w:r>
        <w:rPr>
          <w:rFonts w:eastAsiaTheme="minorEastAsia"/>
        </w:rPr>
        <w:t xml:space="preserve">Manually show the calculations for the coefficient of determination for </w:t>
      </w:r>
      <w:r>
        <w:rPr>
          <w:rFonts w:eastAsiaTheme="minorEastAsia"/>
        </w:rPr>
        <w:fldChar w:fldCharType="begin"/>
      </w:r>
      <w:r>
        <w:rPr>
          <w:rFonts w:eastAsiaTheme="minorEastAsia"/>
        </w:rPr>
        <w:instrText xml:space="preserve"> REF _Ref29293132 \h </w:instrText>
      </w:r>
      <w:r>
        <w:rPr>
          <w:rFonts w:eastAsiaTheme="minorEastAsia"/>
        </w:rPr>
      </w:r>
      <w:r>
        <w:rPr>
          <w:rFonts w:eastAsiaTheme="minorEastAsia"/>
        </w:rPr>
        <w:fldChar w:fldCharType="separate"/>
      </w:r>
      <w:r w:rsidR="003A483E">
        <w:t xml:space="preserve">Exercise </w:t>
      </w:r>
      <w:r w:rsidR="003A483E">
        <w:rPr>
          <w:noProof/>
        </w:rPr>
        <w:t>1</w:t>
      </w:r>
      <w:r>
        <w:rPr>
          <w:rFonts w:eastAsiaTheme="minorEastAsia"/>
        </w:rPr>
        <w:fldChar w:fldCharType="end"/>
      </w:r>
      <w:r>
        <w:rPr>
          <w:rFonts w:eastAsiaTheme="minorEastAsia"/>
        </w:rPr>
        <w:t xml:space="preserve">. </w:t>
      </w:r>
    </w:p>
    <w:tbl>
      <w:tblPr>
        <w:tblStyle w:val="TableGrid"/>
        <w:tblW w:w="0" w:type="auto"/>
        <w:tblLook w:val="04A0" w:firstRow="1" w:lastRow="0" w:firstColumn="1" w:lastColumn="0" w:noHBand="0" w:noVBand="1"/>
      </w:tblPr>
      <w:tblGrid>
        <w:gridCol w:w="9350"/>
      </w:tblGrid>
      <w:tr w:rsidR="007B6FC8" w14:paraId="3ED82655" w14:textId="77777777" w:rsidTr="007B6FC8">
        <w:tc>
          <w:tcPr>
            <w:tcW w:w="9350" w:type="dxa"/>
          </w:tcPr>
          <w:p w14:paraId="58B1FA32" w14:textId="4DC3EDA7" w:rsidR="007B6FC8" w:rsidRDefault="00AA0506" w:rsidP="009B55C7">
            <w:pPr>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316A31">
              <w:rPr>
                <w:rFonts w:eastAsiaTheme="minorEastAsia"/>
              </w:rPr>
              <w:t>=</w:t>
            </w:r>
            <m:oMath>
              <m:f>
                <m:fPr>
                  <m:ctrlPr>
                    <w:rPr>
                      <w:rFonts w:ascii="Cambria Math" w:eastAsiaTheme="minorEastAsia" w:hAnsi="Cambria Math"/>
                      <w:i/>
                    </w:rPr>
                  </m:ctrlPr>
                </m:fPr>
                <m:num>
                  <m:r>
                    <w:rPr>
                      <w:rFonts w:ascii="Cambria Math" w:eastAsiaTheme="minorEastAsia" w:hAnsi="Cambria Math"/>
                    </w:rPr>
                    <m:t>SSR</m:t>
                  </m:r>
                </m:num>
                <m:den>
                  <m:r>
                    <w:rPr>
                      <w:rFonts w:ascii="Cambria Math" w:eastAsiaTheme="minorEastAsia" w:hAnsi="Cambria Math"/>
                    </w:rPr>
                    <m:t>SST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SSR</m:t>
                  </m:r>
                </m:num>
                <m:den>
                  <m:r>
                    <w:rPr>
                      <w:rFonts w:ascii="Cambria Math" w:eastAsiaTheme="minorEastAsia" w:hAnsi="Cambria Math"/>
                    </w:rPr>
                    <m:t>SSR+SSE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0.048225093</m:t>
                  </m:r>
                  <m:r>
                    <w:rPr>
                      <w:rFonts w:ascii="Cambria Math" w:eastAsiaTheme="minorEastAsia" w:hAnsi="Cambria Math"/>
                    </w:rPr>
                    <m:t>6</m:t>
                  </m:r>
                </m:num>
                <m:den>
                  <m:r>
                    <w:rPr>
                      <w:rFonts w:ascii="Cambria Math" w:eastAsiaTheme="minorEastAsia" w:hAnsi="Cambria Math"/>
                    </w:rPr>
                    <m:t>0.0482250936+0.016366745</m:t>
                  </m:r>
                </m:den>
              </m:f>
              <m:r>
                <w:rPr>
                  <w:rFonts w:ascii="Cambria Math" w:eastAsiaTheme="minorEastAsia" w:hAnsi="Cambria Math"/>
                </w:rPr>
                <m:t>=</m:t>
              </m:r>
              <m:r>
                <w:rPr>
                  <w:rFonts w:ascii="Cambria Math" w:eastAsiaTheme="minorEastAsia" w:hAnsi="Cambria Math"/>
                </w:rPr>
                <m:t>0.879921642</m:t>
              </m:r>
            </m:oMath>
          </w:p>
        </w:tc>
      </w:tr>
    </w:tbl>
    <w:p w14:paraId="6CFCD6B6" w14:textId="05436060" w:rsidR="007B6FC8" w:rsidRDefault="007B6FC8" w:rsidP="009B55C7">
      <w:pPr>
        <w:rPr>
          <w:rFonts w:eastAsiaTheme="minorEastAsia"/>
        </w:rPr>
      </w:pPr>
    </w:p>
    <w:p w14:paraId="04D50005" w14:textId="4E5CC203" w:rsidR="007B6FC8" w:rsidRDefault="007B6FC8" w:rsidP="009B55C7">
      <w:pPr>
        <w:rPr>
          <w:rFonts w:eastAsiaTheme="minorEastAsia"/>
        </w:rPr>
      </w:pPr>
      <w:r>
        <w:rPr>
          <w:rFonts w:eastAsiaTheme="minorEastAsia"/>
        </w:rPr>
        <w:t>Is the correlation relatively high or low? Explain.</w:t>
      </w:r>
    </w:p>
    <w:tbl>
      <w:tblPr>
        <w:tblStyle w:val="TableGrid"/>
        <w:tblW w:w="0" w:type="auto"/>
        <w:tblLook w:val="04A0" w:firstRow="1" w:lastRow="0" w:firstColumn="1" w:lastColumn="0" w:noHBand="0" w:noVBand="1"/>
      </w:tblPr>
      <w:tblGrid>
        <w:gridCol w:w="9350"/>
      </w:tblGrid>
      <w:tr w:rsidR="007B6FC8" w14:paraId="0AA08C71" w14:textId="77777777" w:rsidTr="007B6FC8">
        <w:tc>
          <w:tcPr>
            <w:tcW w:w="9350" w:type="dxa"/>
          </w:tcPr>
          <w:p w14:paraId="6DE87A16" w14:textId="3715FADD" w:rsidR="007B6FC8" w:rsidRDefault="00284C89" w:rsidP="009B55C7">
            <w:pPr>
              <w:rPr>
                <w:rFonts w:eastAsiaTheme="minorEastAsia"/>
              </w:rPr>
            </w:pPr>
            <w:r>
              <w:rPr>
                <w:rFonts w:eastAsiaTheme="minorEastAsia"/>
              </w:rPr>
              <w:t>The correlation is relatively high because it is roughly 0.12 units away from 1.0. The correlation is positive.</w:t>
            </w:r>
          </w:p>
        </w:tc>
      </w:tr>
    </w:tbl>
    <w:p w14:paraId="5071A07A" w14:textId="77777777" w:rsidR="002912D5" w:rsidRDefault="002912D5" w:rsidP="002912D5">
      <w:pPr>
        <w:pStyle w:val="Heading3"/>
        <w:rPr>
          <w:color w:val="auto"/>
        </w:rPr>
      </w:pPr>
      <w:bookmarkStart w:id="28" w:name="_Toc21168056"/>
      <w:bookmarkStart w:id="29" w:name="_Toc30057885"/>
      <w:r>
        <w:t>Adjusted Coefficient of Determination</w:t>
      </w:r>
      <w:bookmarkEnd w:id="28"/>
      <w:bookmarkEnd w:id="29"/>
    </w:p>
    <w:p w14:paraId="32265305" w14:textId="0DEB0BFB" w:rsidR="002912D5" w:rsidRDefault="002912D5" w:rsidP="002912D5">
      <w:pPr>
        <w:contextualSpacing/>
        <w:rPr>
          <w:rFonts w:eastAsiaTheme="minorEastAsia"/>
        </w:rPr>
      </w:pPr>
      <w:r>
        <w:rPr>
          <w:rFonts w:eastAsiaTheme="minorEastAsia"/>
        </w:rPr>
        <w:t xml:space="preserve">Too many predictor variables can lead to a model that is overfit </w:t>
      </w:r>
      <w:r w:rsidR="0091467B">
        <w:rPr>
          <w:rFonts w:eastAsiaTheme="minorEastAsia"/>
        </w:rPr>
        <w:t xml:space="preserve">(heavily biased) </w:t>
      </w:r>
      <w:r>
        <w:rPr>
          <w:rFonts w:eastAsiaTheme="minorEastAsia"/>
        </w:rPr>
        <w:t>based on the sample. An overfitted model may perform well with the current data but it will on average perform more poorly with a different data set.</w:t>
      </w:r>
    </w:p>
    <w:p w14:paraId="034BB379" w14:textId="77777777" w:rsidR="002912D5" w:rsidRDefault="002912D5" w:rsidP="002912D5">
      <w:pPr>
        <w:contextualSpacing/>
        <w:rPr>
          <w:rFonts w:asciiTheme="majorHAnsi" w:eastAsiaTheme="majorEastAsia" w:hAnsiTheme="majorHAnsi" w:cstheme="majorBidi"/>
        </w:rPr>
      </w:pPr>
    </w:p>
    <w:p w14:paraId="0A30D578" w14:textId="77777777" w:rsidR="002912D5" w:rsidRDefault="002912D5" w:rsidP="002912D5">
      <w:pPr>
        <w:contextualSpacing/>
        <w:rPr>
          <w:rFonts w:eastAsiaTheme="minorEastAsia"/>
        </w:rPr>
      </w:pPr>
      <w:r w:rsidRPr="00D0078F">
        <w:rPr>
          <w:rFonts w:eastAsiaTheme="minorEastAsia"/>
        </w:rPr>
        <w:t>The adjusted coefficient of determination</w:t>
      </w:r>
      <w:r>
        <w:rPr>
          <w:rFonts w:asciiTheme="majorHAnsi" w:eastAsiaTheme="majorEastAsia" w:hAnsiTheme="majorHAnsi" w:cstheme="majorBidi"/>
        </w:rP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adj</m:t>
            </m:r>
          </m:sub>
          <m:sup>
            <m:r>
              <w:rPr>
                <w:rFonts w:ascii="Cambria Math" w:hAnsi="Cambria Math"/>
              </w:rPr>
              <m:t>2</m:t>
            </m:r>
          </m:sup>
        </m:sSubSup>
      </m:oMath>
      <w:r>
        <w:rPr>
          <w:rFonts w:eastAsiaTheme="minorEastAsia"/>
        </w:rPr>
        <w:t xml:space="preserve"> , is often used to describe the variability of a model instead of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for because </w:t>
      </w:r>
      <m:oMath>
        <m:sSubSup>
          <m:sSubSupPr>
            <m:ctrlPr>
              <w:rPr>
                <w:rFonts w:ascii="Cambria Math" w:hAnsi="Cambria Math"/>
                <w:i/>
              </w:rPr>
            </m:ctrlPr>
          </m:sSubSupPr>
          <m:e>
            <m:r>
              <w:rPr>
                <w:rFonts w:ascii="Cambria Math" w:hAnsi="Cambria Math"/>
              </w:rPr>
              <m:t>R</m:t>
            </m:r>
          </m:e>
          <m:sub>
            <m:r>
              <w:rPr>
                <w:rFonts w:ascii="Cambria Math" w:hAnsi="Cambria Math"/>
              </w:rPr>
              <m:t>adj</m:t>
            </m:r>
          </m:sub>
          <m:sup>
            <m:r>
              <w:rPr>
                <w:rFonts w:ascii="Cambria Math" w:hAnsi="Cambria Math"/>
              </w:rPr>
              <m:t>2</m:t>
            </m:r>
          </m:sup>
        </m:sSubSup>
      </m:oMath>
      <w:r>
        <w:rPr>
          <w:rFonts w:eastAsiaTheme="minorEastAsia"/>
        </w:rPr>
        <w:t xml:space="preserve"> is lowered when more prediction variables are included in </w:t>
      </w:r>
      <w:r>
        <w:rPr>
          <w:rFonts w:eastAsiaTheme="minorEastAsia"/>
        </w:rPr>
        <w:lastRenderedPageBreak/>
        <w:t xml:space="preserve">the model. In other words, </w:t>
      </w:r>
      <m:oMath>
        <m:sSubSup>
          <m:sSubSupPr>
            <m:ctrlPr>
              <w:rPr>
                <w:rFonts w:ascii="Cambria Math" w:hAnsi="Cambria Math"/>
                <w:i/>
              </w:rPr>
            </m:ctrlPr>
          </m:sSubSupPr>
          <m:e>
            <m:r>
              <w:rPr>
                <w:rFonts w:ascii="Cambria Math" w:hAnsi="Cambria Math"/>
              </w:rPr>
              <m:t>R</m:t>
            </m:r>
          </m:e>
          <m:sub>
            <m:r>
              <w:rPr>
                <w:rFonts w:ascii="Cambria Math" w:hAnsi="Cambria Math"/>
              </w:rPr>
              <m:t>adj</m:t>
            </m:r>
          </m:sub>
          <m:sup>
            <m:r>
              <w:rPr>
                <w:rFonts w:ascii="Cambria Math" w:hAnsi="Cambria Math"/>
              </w:rPr>
              <m:t>2</m:t>
            </m:r>
          </m:sup>
        </m:sSubSup>
      </m:oMath>
      <w:r>
        <w:rPr>
          <w:rFonts w:eastAsiaTheme="minorEastAsia"/>
        </w:rPr>
        <w:t xml:space="preserve"> helps to reduce bias by adding a penalty for an increased number of prediction variables. </w:t>
      </w:r>
    </w:p>
    <w:p w14:paraId="0E7A0C07" w14:textId="77777777" w:rsidR="002912D5" w:rsidRDefault="002912D5" w:rsidP="002912D5">
      <w:pPr>
        <w:contextualSpacing/>
        <w:rPr>
          <w:rFonts w:eastAsiaTheme="minorEastAsia"/>
        </w:rPr>
      </w:pPr>
    </w:p>
    <w:p w14:paraId="7B2C322F" w14:textId="77777777" w:rsidR="002912D5" w:rsidRDefault="002912D5" w:rsidP="002912D5">
      <w:pPr>
        <w:rPr>
          <w:rFonts w:eastAsiaTheme="minorEastAsia"/>
        </w:rPr>
      </w:pPr>
      <w:r>
        <w:rPr>
          <w:rFonts w:eastAsiaTheme="minorEastAsia"/>
        </w:rPr>
        <w:t>To calculate the adjusted coefficient of determination we use the following variables:</w:t>
      </w:r>
    </w:p>
    <w:p w14:paraId="698E3B3B" w14:textId="77777777" w:rsidR="002912D5" w:rsidRDefault="00574E25" w:rsidP="002912D5">
      <w:pPr>
        <w:ind w:firstLine="720"/>
        <w:rPr>
          <w:rFonts w:eastAsiaTheme="minorEastAsia"/>
        </w:r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2912D5">
        <w:rPr>
          <w:rFonts w:eastAsiaTheme="minorEastAsia"/>
        </w:rPr>
        <w:t xml:space="preserve"> </w:t>
      </w:r>
      <w:r w:rsidR="002912D5">
        <w:rPr>
          <w:rFonts w:eastAsiaTheme="minorEastAsia"/>
        </w:rPr>
        <w:tab/>
        <w:t>= The coefficient of determination.</w:t>
      </w:r>
    </w:p>
    <w:p w14:paraId="10833C4D" w14:textId="77777777" w:rsidR="002912D5" w:rsidRDefault="002912D5" w:rsidP="002912D5">
      <w:pPr>
        <w:ind w:firstLine="720"/>
        <w:rPr>
          <w:rFonts w:eastAsiaTheme="minorEastAsia"/>
        </w:rPr>
      </w:pPr>
      <w:r>
        <w:rPr>
          <w:rFonts w:eastAsiaTheme="minorEastAsia"/>
        </w:rPr>
        <w:t xml:space="preserve">p   </w:t>
      </w:r>
      <w:r>
        <w:rPr>
          <w:rFonts w:eastAsiaTheme="minorEastAsia"/>
        </w:rPr>
        <w:tab/>
        <w:t>= Number of predictors.</w:t>
      </w:r>
    </w:p>
    <w:p w14:paraId="15ACFEBD" w14:textId="77777777" w:rsidR="002912D5" w:rsidRDefault="002912D5" w:rsidP="002912D5">
      <w:pPr>
        <w:ind w:firstLine="720"/>
        <w:rPr>
          <w:rFonts w:eastAsiaTheme="minorEastAsia"/>
        </w:rPr>
      </w:pPr>
      <w:proofErr w:type="gramStart"/>
      <w:r>
        <w:rPr>
          <w:rFonts w:eastAsiaTheme="minorEastAsia"/>
        </w:rPr>
        <w:t xml:space="preserve">N  </w:t>
      </w:r>
      <w:r>
        <w:rPr>
          <w:rFonts w:eastAsiaTheme="minorEastAsia"/>
        </w:rPr>
        <w:tab/>
      </w:r>
      <w:proofErr w:type="gramEnd"/>
      <w:r>
        <w:rPr>
          <w:rFonts w:eastAsiaTheme="minorEastAsia"/>
        </w:rPr>
        <w:t>= Sample size.</w:t>
      </w:r>
    </w:p>
    <w:p w14:paraId="28B544F2" w14:textId="77777777" w:rsidR="002912D5" w:rsidRDefault="002912D5" w:rsidP="002912D5">
      <w:pPr>
        <w:contextualSpacing/>
        <w:rPr>
          <w:rFonts w:eastAsiaTheme="minorEastAsia"/>
        </w:rPr>
      </w:pPr>
    </w:p>
    <w:p w14:paraId="4D22B8CD" w14:textId="7A66D590" w:rsidR="002912D5" w:rsidRPr="00274E1D" w:rsidRDefault="002912D5" w:rsidP="002912D5">
      <w:pPr>
        <w:pStyle w:val="Caption"/>
      </w:pPr>
      <w:r>
        <w:t xml:space="preserve">Equation </w:t>
      </w:r>
      <w:fldSimple w:instr=" SEQ Equation \* ARABIC ">
        <w:r w:rsidR="003A483E">
          <w:rPr>
            <w:noProof/>
          </w:rPr>
          <w:t>8</w:t>
        </w:r>
      </w:fldSimple>
      <w:r>
        <w:t>:</w:t>
      </w:r>
      <w:r>
        <w:tab/>
        <w:t xml:space="preserve"> </w:t>
      </w:r>
      <m:oMath>
        <m:sSubSup>
          <m:sSubSupPr>
            <m:ctrlPr>
              <w:rPr>
                <w:rFonts w:ascii="Cambria Math" w:eastAsiaTheme="minorEastAsia" w:hAnsi="Cambria Math"/>
                <w:iCs w:val="0"/>
                <w:color w:val="auto"/>
                <w:sz w:val="24"/>
                <w:szCs w:val="24"/>
              </w:rPr>
            </m:ctrlPr>
          </m:sSubSupPr>
          <m:e>
            <m:r>
              <w:rPr>
                <w:rFonts w:ascii="Cambria Math" w:eastAsiaTheme="minorEastAsia" w:hAnsi="Cambria Math"/>
              </w:rPr>
              <m:t>R</m:t>
            </m:r>
          </m:e>
          <m:sub>
            <m:r>
              <w:rPr>
                <w:rFonts w:ascii="Cambria Math" w:eastAsiaTheme="minorEastAsia" w:hAnsi="Cambria Math"/>
              </w:rPr>
              <m:t>adj</m:t>
            </m:r>
          </m:sub>
          <m:sup>
            <m:r>
              <w:rPr>
                <w:rFonts w:ascii="Cambria Math" w:eastAsiaTheme="minorEastAsia" w:hAnsi="Cambria Math"/>
              </w:rPr>
              <m:t>2</m:t>
            </m:r>
          </m:sup>
        </m:sSubSup>
      </m:oMath>
      <w:r>
        <w:rPr>
          <w:rFonts w:eastAsiaTheme="minorEastAsia"/>
        </w:rPr>
        <w:t xml:space="preserve"> = 1 - </w:t>
      </w:r>
      <m:oMath>
        <m:f>
          <m:fPr>
            <m:ctrlPr>
              <w:rPr>
                <w:rFonts w:ascii="Cambria Math" w:eastAsiaTheme="minorEastAsia" w:hAnsi="Cambria Math"/>
                <w:iCs w:val="0"/>
                <w:color w:val="auto"/>
                <w:sz w:val="24"/>
                <w:szCs w:val="24"/>
              </w:rPr>
            </m:ctrlPr>
          </m:fPr>
          <m:num>
            <m:r>
              <w:rPr>
                <w:rFonts w:ascii="Cambria Math" w:eastAsiaTheme="minorEastAsia" w:hAnsi="Cambria Math"/>
              </w:rPr>
              <m:t xml:space="preserve">(1- </m:t>
            </m:r>
            <m:sSup>
              <m:sSupPr>
                <m:ctrlPr>
                  <w:rPr>
                    <w:rFonts w:ascii="Cambria Math" w:eastAsiaTheme="minorEastAsia" w:hAnsi="Cambria Math"/>
                    <w:iCs w:val="0"/>
                    <w:color w:val="auto"/>
                    <w:sz w:val="24"/>
                    <w:szCs w:val="24"/>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)(N-1)</m:t>
            </m:r>
          </m:num>
          <m:den>
            <m:r>
              <w:rPr>
                <w:rFonts w:ascii="Cambria Math" w:eastAsiaTheme="minorEastAsia" w:hAnsi="Cambria Math"/>
              </w:rPr>
              <m:t>N-p-1</m:t>
            </m:r>
          </m:den>
        </m:f>
      </m:oMath>
      <w:r>
        <w:rPr>
          <w:rFonts w:eastAsiaTheme="minorEastAsia"/>
        </w:rPr>
        <w:t xml:space="preserve"> </w:t>
      </w:r>
    </w:p>
    <w:p w14:paraId="481875DA" w14:textId="2B58ADB6" w:rsidR="002912D5" w:rsidRDefault="002912D5" w:rsidP="002912D5">
      <w:pPr>
        <w:rPr>
          <w:rFonts w:eastAsiaTheme="minorEastAsia"/>
        </w:rPr>
      </w:pPr>
      <w:r>
        <w:rPr>
          <w:rFonts w:eastAsiaTheme="minorEastAsia"/>
        </w:rPr>
        <w:t xml:space="preserve">For </w:t>
      </w:r>
      <w:r>
        <w:rPr>
          <w:rFonts w:eastAsiaTheme="minorEastAsia"/>
        </w:rPr>
        <w:fldChar w:fldCharType="begin"/>
      </w:r>
      <w:r>
        <w:rPr>
          <w:rFonts w:eastAsiaTheme="minorEastAsia"/>
        </w:rPr>
        <w:instrText xml:space="preserve"> REF _Ref14006339 \h </w:instrText>
      </w:r>
      <w:r>
        <w:rPr>
          <w:rFonts w:eastAsiaTheme="minorEastAsia"/>
        </w:rPr>
      </w:r>
      <w:r>
        <w:rPr>
          <w:rFonts w:eastAsiaTheme="minorEastAsia"/>
        </w:rPr>
        <w:fldChar w:fldCharType="separate"/>
      </w:r>
      <w:r w:rsidR="003A483E">
        <w:t xml:space="preserve">Example </w:t>
      </w:r>
      <w:r w:rsidR="003A483E">
        <w:rPr>
          <w:noProof/>
        </w:rPr>
        <w:t>1</w:t>
      </w:r>
      <w:r>
        <w:rPr>
          <w:rFonts w:eastAsiaTheme="minorEastAsia"/>
        </w:rPr>
        <w:fldChar w:fldCharType="end"/>
      </w:r>
      <w:r>
        <w:rPr>
          <w:rFonts w:eastAsiaTheme="minorEastAsia"/>
        </w:rPr>
        <w:t xml:space="preserve">, </w:t>
      </w:r>
    </w:p>
    <w:p w14:paraId="6D6DFCD1" w14:textId="2F0536C7" w:rsidR="002912D5" w:rsidRDefault="00574E25" w:rsidP="002912D5">
      <w:pPr>
        <w:rPr>
          <w:rFonts w:ascii="Calibri" w:hAnsi="Calibri"/>
          <w:color w:val="000000"/>
        </w:rPr>
      </w:pP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adj</m:t>
            </m:r>
          </m:sub>
          <m:sup>
            <m:r>
              <w:rPr>
                <w:rFonts w:ascii="Cambria Math" w:eastAsiaTheme="minorEastAsia" w:hAnsi="Cambria Math"/>
              </w:rPr>
              <m:t>2</m:t>
            </m:r>
          </m:sup>
        </m:sSubSup>
      </m:oMath>
      <w:r w:rsidR="002912D5">
        <w:rPr>
          <w:rFonts w:eastAsiaTheme="minorEastAsia"/>
        </w:rPr>
        <w:t xml:space="preserve"> = 1 - </w:t>
      </w:r>
      <m:oMath>
        <m:f>
          <m:fPr>
            <m:ctrlPr>
              <w:rPr>
                <w:rFonts w:ascii="Cambria Math" w:eastAsiaTheme="minorEastAsia" w:hAnsi="Cambria Math"/>
                <w:i/>
              </w:rPr>
            </m:ctrlPr>
          </m:fPr>
          <m:num>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)(N-1)</m:t>
            </m:r>
          </m:num>
          <m:den>
            <m:r>
              <w:rPr>
                <w:rFonts w:ascii="Cambria Math" w:eastAsiaTheme="minorEastAsia" w:hAnsi="Cambria Math"/>
              </w:rPr>
              <m:t>N-p-1</m:t>
            </m:r>
          </m:den>
        </m:f>
      </m:oMath>
      <w:r w:rsidR="002912D5">
        <w:rPr>
          <w:rFonts w:eastAsiaTheme="minorEastAsia"/>
        </w:rPr>
        <w:t xml:space="preserve"> = 1 - </w:t>
      </w:r>
      <m:oMath>
        <m:f>
          <m:fPr>
            <m:ctrlPr>
              <w:rPr>
                <w:rFonts w:ascii="Cambria Math" w:eastAsiaTheme="minorEastAsia" w:hAnsi="Cambria Math"/>
                <w:i/>
              </w:rPr>
            </m:ctrlPr>
          </m:fPr>
          <m:num>
            <m:r>
              <w:rPr>
                <w:rFonts w:ascii="Cambria Math" w:eastAsiaTheme="minorEastAsia" w:hAnsi="Cambria Math"/>
              </w:rPr>
              <m:t>(1- 0.75056)(5-1)</m:t>
            </m:r>
          </m:num>
          <m:den>
            <m:r>
              <w:rPr>
                <w:rFonts w:ascii="Cambria Math" w:eastAsiaTheme="minorEastAsia" w:hAnsi="Cambria Math"/>
              </w:rPr>
              <m:t>5-1-1</m:t>
            </m:r>
          </m:den>
        </m:f>
      </m:oMath>
      <w:r w:rsidR="002912D5">
        <w:rPr>
          <w:rFonts w:eastAsiaTheme="minorEastAsia"/>
        </w:rPr>
        <w:t xml:space="preserve"> = </w:t>
      </w:r>
      <w:r w:rsidR="002912D5">
        <w:rPr>
          <w:rFonts w:ascii="Calibri" w:hAnsi="Calibri"/>
          <w:color w:val="000000"/>
        </w:rPr>
        <w:t>0.6674</w:t>
      </w:r>
    </w:p>
    <w:p w14:paraId="76134722" w14:textId="649775E5" w:rsidR="00650F64" w:rsidRDefault="00650F64" w:rsidP="002912D5">
      <w:pPr>
        <w:rPr>
          <w:rFonts w:ascii="Calibri" w:hAnsi="Calibri"/>
          <w:color w:val="000000"/>
        </w:rPr>
      </w:pPr>
    </w:p>
    <w:p w14:paraId="2192AF7B" w14:textId="346F18B8" w:rsidR="00650F64" w:rsidRDefault="00650F64" w:rsidP="00650F64">
      <w:pPr>
        <w:pStyle w:val="Caption"/>
      </w:pPr>
      <w:r>
        <w:t xml:space="preserve">Exercise </w:t>
      </w:r>
      <w:fldSimple w:instr=" SEQ Exercise \* ARABIC ">
        <w:r w:rsidR="003A483E">
          <w:rPr>
            <w:noProof/>
          </w:rPr>
          <w:t>13</w:t>
        </w:r>
      </w:fldSimple>
      <w:r>
        <w:t xml:space="preserve"> (2 marks)</w:t>
      </w:r>
    </w:p>
    <w:p w14:paraId="19F9916D" w14:textId="5A5B6F39" w:rsidR="00650F64" w:rsidRPr="00650F64" w:rsidRDefault="00650F64" w:rsidP="00650F64">
      <w:r>
        <w:t xml:space="preserve">Manually show the calculations for </w:t>
      </w:r>
      <m:oMath>
        <m:sSubSup>
          <m:sSubSupPr>
            <m:ctrlPr>
              <w:rPr>
                <w:rFonts w:ascii="Cambria Math" w:hAnsi="Cambria Math"/>
                <w:i/>
              </w:rPr>
            </m:ctrlPr>
          </m:sSubSupPr>
          <m:e>
            <m:r>
              <w:rPr>
                <w:rFonts w:ascii="Cambria Math" w:hAnsi="Cambria Math"/>
              </w:rPr>
              <m:t>R</m:t>
            </m:r>
          </m:e>
          <m:sub>
            <m:r>
              <w:rPr>
                <w:rFonts w:ascii="Cambria Math" w:hAnsi="Cambria Math"/>
              </w:rPr>
              <m:t>adj</m:t>
            </m:r>
          </m:sub>
          <m:sup>
            <m:r>
              <w:rPr>
                <w:rFonts w:ascii="Cambria Math" w:hAnsi="Cambria Math"/>
              </w:rPr>
              <m:t>2</m:t>
            </m:r>
          </m:sup>
        </m:sSubSup>
      </m:oMath>
      <w:r>
        <w:t xml:space="preserve"> based on your result for </w:t>
      </w:r>
      <w:r>
        <w:fldChar w:fldCharType="begin"/>
      </w:r>
      <w:r>
        <w:instrText xml:space="preserve"> REF _Ref29892326 \h </w:instrText>
      </w:r>
      <w:r>
        <w:fldChar w:fldCharType="separate"/>
      </w:r>
      <w:r w:rsidR="003A483E">
        <w:t xml:space="preserve">Exercise </w:t>
      </w:r>
      <w:r w:rsidR="003A483E">
        <w:rPr>
          <w:noProof/>
        </w:rPr>
        <w:t>12</w:t>
      </w:r>
      <w:r>
        <w:fldChar w:fldCharType="end"/>
      </w:r>
      <w:r>
        <w:t>.</w:t>
      </w:r>
    </w:p>
    <w:tbl>
      <w:tblPr>
        <w:tblStyle w:val="TableGrid"/>
        <w:tblW w:w="0" w:type="auto"/>
        <w:tblLook w:val="04A0" w:firstRow="1" w:lastRow="0" w:firstColumn="1" w:lastColumn="0" w:noHBand="0" w:noVBand="1"/>
      </w:tblPr>
      <w:tblGrid>
        <w:gridCol w:w="9350"/>
      </w:tblGrid>
      <w:tr w:rsidR="00650F64" w14:paraId="1186B047" w14:textId="77777777" w:rsidTr="00650F64">
        <w:tc>
          <w:tcPr>
            <w:tcW w:w="9350" w:type="dxa"/>
          </w:tcPr>
          <w:p w14:paraId="465AF8C8" w14:textId="2B06F9DB" w:rsidR="00A14E97" w:rsidRPr="00A14E97" w:rsidRDefault="00A14E97" w:rsidP="00A14E97">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adj</m:t>
                  </m:r>
                </m:sub>
                <m:sup>
                  <m:r>
                    <w:rPr>
                      <w:rFonts w:ascii="Cambria Math" w:eastAsiaTheme="minorEastAsia" w:hAnsi="Cambria Math"/>
                    </w:rPr>
                    <m:t>2</m:t>
                  </m:r>
                </m:sup>
              </m:sSubSup>
            </m:oMath>
            <w:r>
              <w:rPr>
                <w:rFonts w:eastAsiaTheme="minorEastAsia"/>
              </w:rPr>
              <w:t xml:space="preserve"> = 1 - </w:t>
            </w:r>
            <m:oMath>
              <m:f>
                <m:fPr>
                  <m:ctrlPr>
                    <w:rPr>
                      <w:rFonts w:ascii="Cambria Math" w:eastAsiaTheme="minorEastAsia" w:hAnsi="Cambria Math"/>
                      <w:i/>
                    </w:rPr>
                  </m:ctrlPr>
                </m:fPr>
                <m:num>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)(N-1)</m:t>
                  </m:r>
                </m:num>
                <m:den>
                  <m:r>
                    <w:rPr>
                      <w:rFonts w:ascii="Cambria Math" w:eastAsiaTheme="minorEastAsia" w:hAnsi="Cambria Math"/>
                    </w:rPr>
                    <m:t>N-p-1</m:t>
                  </m:r>
                </m:den>
              </m:f>
            </m:oMath>
            <w:r>
              <w:rPr>
                <w:rFonts w:eastAsiaTheme="minorEastAsia"/>
              </w:rPr>
              <w:t xml:space="preserve"> = 1 - </w:t>
            </w:r>
            <m:oMath>
              <m:f>
                <m:fPr>
                  <m:ctrlPr>
                    <w:rPr>
                      <w:rFonts w:ascii="Cambria Math" w:eastAsiaTheme="minorEastAsia" w:hAnsi="Cambria Math"/>
                      <w:i/>
                    </w:rPr>
                  </m:ctrlPr>
                </m:fPr>
                <m:num>
                  <m:r>
                    <w:rPr>
                      <w:rFonts w:ascii="Cambria Math" w:eastAsiaTheme="minorEastAsia" w:hAnsi="Cambria Math"/>
                    </w:rPr>
                    <m:t>(1- 0.879921642)(</m:t>
                  </m:r>
                  <m:r>
                    <w:rPr>
                      <w:rFonts w:ascii="Cambria Math" w:eastAsiaTheme="minorEastAsia" w:hAnsi="Cambria Math"/>
                    </w:rPr>
                    <m:t>7</m:t>
                  </m:r>
                  <m:r>
                    <w:rPr>
                      <w:rFonts w:ascii="Cambria Math" w:eastAsiaTheme="minorEastAsia" w:hAnsi="Cambria Math"/>
                    </w:rPr>
                    <m:t>-1)</m:t>
                  </m:r>
                </m:num>
                <m:den>
                  <m:r>
                    <w:rPr>
                      <w:rFonts w:ascii="Cambria Math" w:eastAsiaTheme="minorEastAsia" w:hAnsi="Cambria Math"/>
                    </w:rPr>
                    <m:t>7</m:t>
                  </m:r>
                  <m:r>
                    <w:rPr>
                      <w:rFonts w:ascii="Cambria Math" w:eastAsiaTheme="minorEastAsia" w:hAnsi="Cambria Math"/>
                    </w:rPr>
                    <m:t>-1-1</m:t>
                  </m:r>
                </m:den>
              </m:f>
            </m:oMath>
            <w:r>
              <w:rPr>
                <w:rFonts w:eastAsiaTheme="minorEastAsia"/>
              </w:rPr>
              <w:t xml:space="preserve"> = </w:t>
            </w:r>
            <w:r>
              <w:rPr>
                <w:rFonts w:ascii="Calibri" w:hAnsi="Calibri" w:cs="Calibri"/>
                <w:color w:val="000000"/>
              </w:rPr>
              <w:t>0.855906</w:t>
            </w:r>
          </w:p>
          <w:p w14:paraId="1BB1DD62" w14:textId="6E2CE827" w:rsidR="00650F64" w:rsidRDefault="00650F64" w:rsidP="00650F64"/>
        </w:tc>
      </w:tr>
    </w:tbl>
    <w:p w14:paraId="632AF134" w14:textId="55904024" w:rsidR="00650F64" w:rsidRPr="00650F64" w:rsidRDefault="00650F64" w:rsidP="00650F64"/>
    <w:p w14:paraId="4B947CA3" w14:textId="77777777" w:rsidR="002912D5" w:rsidRDefault="002912D5" w:rsidP="006146B5">
      <w:pPr>
        <w:pStyle w:val="Heading2"/>
      </w:pPr>
    </w:p>
    <w:p w14:paraId="34EF04BC" w14:textId="4EEF40C4" w:rsidR="003E2DA9" w:rsidRDefault="003E2DA9" w:rsidP="006146B5">
      <w:pPr>
        <w:pStyle w:val="Heading2"/>
      </w:pPr>
      <w:bookmarkStart w:id="30" w:name="_Toc30057886"/>
      <w:r>
        <w:t>Train and Test Data</w:t>
      </w:r>
      <w:bookmarkEnd w:id="30"/>
    </w:p>
    <w:p w14:paraId="50956647" w14:textId="044B6496" w:rsidR="003E2DA9" w:rsidRDefault="003E2DA9" w:rsidP="003E2DA9">
      <w:r>
        <w:t xml:space="preserve">Predictive models are developed with existing data. The model development step is called </w:t>
      </w:r>
      <w:r w:rsidRPr="003E7785">
        <w:rPr>
          <w:b/>
          <w:i/>
        </w:rPr>
        <w:t>training</w:t>
      </w:r>
      <w:r>
        <w:t>. Part of the validation process though involves checking the model’s predictions with known results. To help avoid adding model bias from the current data set (</w:t>
      </w:r>
      <w:r w:rsidRPr="003E7785">
        <w:rPr>
          <w:b/>
          <w:i/>
        </w:rPr>
        <w:t>overfitting</w:t>
      </w:r>
      <w:r>
        <w:t xml:space="preserve">), a portion of existing data is kept out of the training </w:t>
      </w:r>
      <w:r w:rsidR="006146B5">
        <w:t xml:space="preserve">data </w:t>
      </w:r>
      <w:r>
        <w:t xml:space="preserve">set so the model’s performance can be evaluated with it later. This reserve of data for model validation is called </w:t>
      </w:r>
      <w:r w:rsidRPr="003E7785">
        <w:rPr>
          <w:b/>
          <w:i/>
        </w:rPr>
        <w:t>test data</w:t>
      </w:r>
      <w:r>
        <w:t>. Several techniques exist for allocating test and training data. We will use a simple split technique</w:t>
      </w:r>
      <w:r w:rsidR="006146B5">
        <w:t xml:space="preserve"> to get started but we will examine other splitting algorithms later</w:t>
      </w:r>
      <w:r>
        <w:t xml:space="preserve">. </w:t>
      </w:r>
    </w:p>
    <w:p w14:paraId="0E81A4A9" w14:textId="77777777" w:rsidR="003E2DA9" w:rsidRDefault="003E2DA9" w:rsidP="003E2DA9"/>
    <w:p w14:paraId="1E96AC55" w14:textId="77777777" w:rsidR="003E2DA9" w:rsidRDefault="003E2DA9" w:rsidP="00250F38">
      <w:pPr>
        <w:pStyle w:val="Heading3"/>
      </w:pPr>
      <w:bookmarkStart w:id="31" w:name="_Toc30057887"/>
      <w:r>
        <w:t>Target and Predictor Variables</w:t>
      </w:r>
      <w:bookmarkEnd w:id="31"/>
    </w:p>
    <w:p w14:paraId="155DF08E" w14:textId="77777777" w:rsidR="003E2DA9" w:rsidRPr="003E7785" w:rsidRDefault="003E2DA9" w:rsidP="003E2DA9">
      <w:r>
        <w:t xml:space="preserve">Predictive models are developed to predict outcomes. The variable being predicted is called a </w:t>
      </w:r>
      <w:r w:rsidRPr="003E7785">
        <w:rPr>
          <w:b/>
          <w:i/>
        </w:rPr>
        <w:t>target</w:t>
      </w:r>
      <w:r>
        <w:t xml:space="preserve"> variable. The target variable is represented with the name </w:t>
      </w:r>
      <w:r w:rsidRPr="003E7785">
        <w:rPr>
          <w:b/>
          <w:i/>
        </w:rPr>
        <w:t>y</w:t>
      </w:r>
      <w:r>
        <w:t xml:space="preserve">. Variables that are used to estimate the target variable are called </w:t>
      </w:r>
      <w:r w:rsidRPr="003E7785">
        <w:rPr>
          <w:b/>
          <w:i/>
        </w:rPr>
        <w:t>predictor</w:t>
      </w:r>
      <w:r>
        <w:t xml:space="preserve"> variables and they are often represented with the name </w:t>
      </w:r>
      <w:r w:rsidRPr="003E7785">
        <w:rPr>
          <w:b/>
          <w:i/>
        </w:rPr>
        <w:t>x</w:t>
      </w:r>
      <w:r>
        <w:t>.</w:t>
      </w:r>
    </w:p>
    <w:p w14:paraId="4FE2297D" w14:textId="77777777" w:rsidR="003E2DA9" w:rsidRPr="00EC007F" w:rsidRDefault="003E2DA9" w:rsidP="003E2DA9"/>
    <w:p w14:paraId="325E7934" w14:textId="3D8838CD" w:rsidR="003E2DA9" w:rsidRDefault="003E2DA9" w:rsidP="003E2DA9">
      <w:pPr>
        <w:pStyle w:val="Caption"/>
      </w:pPr>
      <w:bookmarkStart w:id="32" w:name="_Ref25056741"/>
      <w:r>
        <w:t xml:space="preserve">Example </w:t>
      </w:r>
      <w:fldSimple w:instr=" SEQ Example \* ARABIC ">
        <w:r w:rsidR="003A483E">
          <w:rPr>
            <w:noProof/>
          </w:rPr>
          <w:t>4</w:t>
        </w:r>
      </w:fldSimple>
      <w:bookmarkEnd w:id="32"/>
      <w:r>
        <w:t>: Generating Test and Training Data</w:t>
      </w:r>
    </w:p>
    <w:p w14:paraId="6D5C7CBB" w14:textId="77777777" w:rsidR="003E2DA9" w:rsidRDefault="003E2DA9" w:rsidP="003E2DA9">
      <w:r>
        <w:t xml:space="preserve">This example will demonstrate how to randomly split the data set into 60% training data and 40% test data. Say we had the following data set. </w:t>
      </w:r>
    </w:p>
    <w:p w14:paraId="1029FEA8" w14:textId="77777777" w:rsidR="003E2DA9" w:rsidRDefault="003E2DA9" w:rsidP="003E2DA9"/>
    <w:p w14:paraId="361B3C16" w14:textId="054BBBAA" w:rsidR="003E2DA9" w:rsidRDefault="003E2DA9" w:rsidP="003E2DA9">
      <w:pPr>
        <w:pStyle w:val="Caption"/>
      </w:pPr>
      <w:bookmarkStart w:id="33" w:name="_Ref25086370"/>
      <w:r>
        <w:t xml:space="preserve">Figure </w:t>
      </w:r>
      <w:fldSimple w:instr=" SEQ Figure \* ARABIC ">
        <w:r w:rsidR="003A483E">
          <w:rPr>
            <w:noProof/>
          </w:rPr>
          <w:t>11</w:t>
        </w:r>
      </w:fldSimple>
      <w:bookmarkEnd w:id="33"/>
      <w:r>
        <w:t>: Scatter Plot of Five Separate Bacteria Samples</w:t>
      </w:r>
    </w:p>
    <w:p w14:paraId="4DDCF5A7" w14:textId="254D861B" w:rsidR="003E2DA9" w:rsidRDefault="003E2DA9" w:rsidP="003E2DA9">
      <w:r w:rsidRPr="003E7785">
        <w:rPr>
          <w:noProof/>
        </w:rPr>
        <w:lastRenderedPageBreak/>
        <w:drawing>
          <wp:inline distT="0" distB="0" distL="0" distR="0" wp14:anchorId="3EA87C9D" wp14:editId="7D600330">
            <wp:extent cx="4481550" cy="1886465"/>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3750" cy="1925276"/>
                    </a:xfrm>
                    <a:prstGeom prst="rect">
                      <a:avLst/>
                    </a:prstGeom>
                  </pic:spPr>
                </pic:pic>
              </a:graphicData>
            </a:graphic>
          </wp:inline>
        </w:drawing>
      </w:r>
    </w:p>
    <w:p w14:paraId="30C8E375" w14:textId="77777777" w:rsidR="003E2DA9" w:rsidRDefault="003E2DA9" w:rsidP="003E2DA9">
      <w:r>
        <w:t xml:space="preserve">To randomly split the data into 60% training data and 40% test data we can use the following code. The </w:t>
      </w:r>
      <w:r w:rsidRPr="00962032">
        <w:rPr>
          <w:highlight w:val="yellow"/>
        </w:rPr>
        <w:t>existing data</w:t>
      </w:r>
      <w:r>
        <w:t xml:space="preserve"> is stored in the variables that are highlighted in yellow. The variables that are </w:t>
      </w:r>
      <w:r w:rsidRPr="00962032">
        <w:rPr>
          <w:highlight w:val="green"/>
        </w:rPr>
        <w:t>generated and populated with data</w:t>
      </w:r>
      <w:r>
        <w:t xml:space="preserve"> after the </w:t>
      </w:r>
      <w:r w:rsidRPr="00634999">
        <w:rPr>
          <w:i/>
        </w:rPr>
        <w:t>train_test_</w:t>
      </w:r>
      <w:proofErr w:type="gramStart"/>
      <w:r w:rsidRPr="00634999">
        <w:rPr>
          <w:i/>
        </w:rPr>
        <w:t>split(</w:t>
      </w:r>
      <w:proofErr w:type="gramEnd"/>
      <w:r w:rsidRPr="00634999">
        <w:rPr>
          <w:i/>
        </w:rPr>
        <w:t>)</w:t>
      </w:r>
      <w:r>
        <w:t xml:space="preserve"> function runs are highlighted in green.</w:t>
      </w:r>
    </w:p>
    <w:tbl>
      <w:tblPr>
        <w:tblStyle w:val="TableGrid"/>
        <w:tblW w:w="0" w:type="auto"/>
        <w:tblLook w:val="04A0" w:firstRow="1" w:lastRow="0" w:firstColumn="1" w:lastColumn="0" w:noHBand="0" w:noVBand="1"/>
      </w:tblPr>
      <w:tblGrid>
        <w:gridCol w:w="9350"/>
      </w:tblGrid>
      <w:tr w:rsidR="003E2DA9" w14:paraId="3F5A613F" w14:textId="77777777" w:rsidTr="002912D5">
        <w:tc>
          <w:tcPr>
            <w:tcW w:w="9350" w:type="dxa"/>
          </w:tcPr>
          <w:p w14:paraId="25CAC68A"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6F2F5719"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sklearn.model</w:t>
            </w:r>
            <w:proofErr w:type="gramEnd"/>
            <w:r>
              <w:rPr>
                <w:rFonts w:ascii="Menlo" w:hAnsi="Menlo" w:cs="Menlo"/>
                <w:color w:val="000000"/>
                <w:sz w:val="18"/>
                <w:szCs w:val="18"/>
              </w:rPr>
              <w:t xml:space="preserve">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062D586A" w14:textId="77777777" w:rsidR="003E2DA9" w:rsidRDefault="003E2DA9" w:rsidP="002912D5">
            <w:pPr>
              <w:shd w:val="clear" w:color="auto" w:fill="FFFFFF"/>
              <w:spacing w:line="270" w:lineRule="atLeast"/>
              <w:rPr>
                <w:rFonts w:ascii="Menlo" w:hAnsi="Menlo" w:cs="Menlo"/>
                <w:color w:val="000000"/>
                <w:sz w:val="18"/>
                <w:szCs w:val="18"/>
              </w:rPr>
            </w:pPr>
          </w:p>
          <w:p w14:paraId="14A59794"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DataFrame.</w:t>
            </w:r>
          </w:p>
          <w:p w14:paraId="2FB4BDAB"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 = {</w:t>
            </w:r>
            <w:r>
              <w:rPr>
                <w:rFonts w:ascii="Menlo" w:hAnsi="Menlo" w:cs="Menlo"/>
                <w:color w:val="A31515"/>
                <w:sz w:val="18"/>
                <w:szCs w:val="18"/>
              </w:rPr>
              <w:t>'days'</w:t>
            </w:r>
            <w:r>
              <w:rPr>
                <w:rFonts w:ascii="Menlo" w:hAnsi="Menlo" w:cs="Menlo"/>
                <w:color w:val="000000"/>
                <w:sz w:val="18"/>
                <w:szCs w:val="18"/>
              </w:rPr>
              <w:t>: [</w:t>
            </w:r>
            <w:r>
              <w:rPr>
                <w:rFonts w:ascii="Menlo" w:hAnsi="Menlo" w:cs="Menlo"/>
                <w:color w:val="09885A"/>
                <w:sz w:val="18"/>
                <w:szCs w:val="18"/>
              </w:rPr>
              <w:t>0.2</w:t>
            </w:r>
            <w:r>
              <w:rPr>
                <w:rFonts w:ascii="Menlo" w:hAnsi="Menlo" w:cs="Menlo"/>
                <w:color w:val="000000"/>
                <w:sz w:val="18"/>
                <w:szCs w:val="18"/>
              </w:rPr>
              <w:t xml:space="preserve">, </w:t>
            </w:r>
            <w:r>
              <w:rPr>
                <w:rFonts w:ascii="Menlo" w:hAnsi="Menlo" w:cs="Menlo"/>
                <w:color w:val="09885A"/>
                <w:sz w:val="18"/>
                <w:szCs w:val="18"/>
              </w:rPr>
              <w:t>0.32</w:t>
            </w:r>
            <w:r>
              <w:rPr>
                <w:rFonts w:ascii="Menlo" w:hAnsi="Menlo" w:cs="Menlo"/>
                <w:color w:val="000000"/>
                <w:sz w:val="18"/>
                <w:szCs w:val="18"/>
              </w:rPr>
              <w:t xml:space="preserve">, </w:t>
            </w:r>
            <w:r>
              <w:rPr>
                <w:rFonts w:ascii="Menlo" w:hAnsi="Menlo" w:cs="Menlo"/>
                <w:color w:val="09885A"/>
                <w:sz w:val="18"/>
                <w:szCs w:val="18"/>
              </w:rPr>
              <w:t>0.38</w:t>
            </w:r>
            <w:r>
              <w:rPr>
                <w:rFonts w:ascii="Menlo" w:hAnsi="Menlo" w:cs="Menlo"/>
                <w:color w:val="000000"/>
                <w:sz w:val="18"/>
                <w:szCs w:val="18"/>
              </w:rPr>
              <w:t xml:space="preserve">, </w:t>
            </w:r>
            <w:r>
              <w:rPr>
                <w:rFonts w:ascii="Menlo" w:hAnsi="Menlo" w:cs="Menlo"/>
                <w:color w:val="09885A"/>
                <w:sz w:val="18"/>
                <w:szCs w:val="18"/>
              </w:rPr>
              <w:t>0.41</w:t>
            </w:r>
            <w:r>
              <w:rPr>
                <w:rFonts w:ascii="Menlo" w:hAnsi="Menlo" w:cs="Menlo"/>
                <w:color w:val="000000"/>
                <w:sz w:val="18"/>
                <w:szCs w:val="18"/>
              </w:rPr>
              <w:t xml:space="preserve">, </w:t>
            </w:r>
            <w:r>
              <w:rPr>
                <w:rFonts w:ascii="Menlo" w:hAnsi="Menlo" w:cs="Menlo"/>
                <w:color w:val="09885A"/>
                <w:sz w:val="18"/>
                <w:szCs w:val="18"/>
              </w:rPr>
              <w:t>0.43</w:t>
            </w:r>
            <w:r>
              <w:rPr>
                <w:rFonts w:ascii="Menlo" w:hAnsi="Menlo" w:cs="Menlo"/>
                <w:color w:val="000000"/>
                <w:sz w:val="18"/>
                <w:szCs w:val="18"/>
              </w:rPr>
              <w:t>],</w:t>
            </w:r>
          </w:p>
          <w:p w14:paraId="43DD05BD"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'growth'</w:t>
            </w:r>
            <w:r>
              <w:rPr>
                <w:rFonts w:ascii="Menlo" w:hAnsi="Menlo" w:cs="Menlo"/>
                <w:color w:val="000000"/>
                <w:sz w:val="18"/>
                <w:szCs w:val="18"/>
              </w:rPr>
              <w:t>: [</w:t>
            </w:r>
            <w:r>
              <w:rPr>
                <w:rFonts w:ascii="Menlo" w:hAnsi="Menlo" w:cs="Menlo"/>
                <w:color w:val="09885A"/>
                <w:sz w:val="18"/>
                <w:szCs w:val="18"/>
              </w:rPr>
              <w:t>0.1</w:t>
            </w:r>
            <w:r>
              <w:rPr>
                <w:rFonts w:ascii="Menlo" w:hAnsi="Menlo" w:cs="Menlo"/>
                <w:color w:val="000000"/>
                <w:sz w:val="18"/>
                <w:szCs w:val="18"/>
              </w:rPr>
              <w:t xml:space="preserve">, </w:t>
            </w:r>
            <w:r>
              <w:rPr>
                <w:rFonts w:ascii="Menlo" w:hAnsi="Menlo" w:cs="Menlo"/>
                <w:color w:val="09885A"/>
                <w:sz w:val="18"/>
                <w:szCs w:val="18"/>
              </w:rPr>
              <w:t>0.15</w:t>
            </w:r>
            <w:r>
              <w:rPr>
                <w:rFonts w:ascii="Menlo" w:hAnsi="Menlo" w:cs="Menlo"/>
                <w:color w:val="000000"/>
                <w:sz w:val="18"/>
                <w:szCs w:val="18"/>
              </w:rPr>
              <w:t xml:space="preserve">, </w:t>
            </w:r>
            <w:r>
              <w:rPr>
                <w:rFonts w:ascii="Menlo" w:hAnsi="Menlo" w:cs="Menlo"/>
                <w:color w:val="09885A"/>
                <w:sz w:val="18"/>
                <w:szCs w:val="18"/>
              </w:rPr>
              <w:t>0.4</w:t>
            </w:r>
            <w:r>
              <w:rPr>
                <w:rFonts w:ascii="Menlo" w:hAnsi="Menlo" w:cs="Menlo"/>
                <w:color w:val="000000"/>
                <w:sz w:val="18"/>
                <w:szCs w:val="18"/>
              </w:rPr>
              <w:t xml:space="preserve">, </w:t>
            </w:r>
            <w:r>
              <w:rPr>
                <w:rFonts w:ascii="Menlo" w:hAnsi="Menlo" w:cs="Menlo"/>
                <w:color w:val="09885A"/>
                <w:sz w:val="18"/>
                <w:szCs w:val="18"/>
              </w:rPr>
              <w:t>0.6</w:t>
            </w:r>
            <w:r>
              <w:rPr>
                <w:rFonts w:ascii="Menlo" w:hAnsi="Menlo" w:cs="Menlo"/>
                <w:color w:val="000000"/>
                <w:sz w:val="18"/>
                <w:szCs w:val="18"/>
              </w:rPr>
              <w:t xml:space="preserve">, </w:t>
            </w:r>
            <w:r>
              <w:rPr>
                <w:rFonts w:ascii="Menlo" w:hAnsi="Menlo" w:cs="Menlo"/>
                <w:color w:val="09885A"/>
                <w:sz w:val="18"/>
                <w:szCs w:val="18"/>
              </w:rPr>
              <w:t>0.44</w:t>
            </w:r>
            <w:proofErr w:type="gramStart"/>
            <w:r>
              <w:rPr>
                <w:rFonts w:ascii="Menlo" w:hAnsi="Menlo" w:cs="Menlo"/>
                <w:color w:val="000000"/>
                <w:sz w:val="18"/>
                <w:szCs w:val="18"/>
              </w:rPr>
              <w:t>] }</w:t>
            </w:r>
            <w:proofErr w:type="gramEnd"/>
          </w:p>
          <w:p w14:paraId="1131FB7B"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df      = </w:t>
            </w:r>
            <w:proofErr w:type="gramStart"/>
            <w:r>
              <w:rPr>
                <w:rFonts w:ascii="Menlo" w:hAnsi="Menlo" w:cs="Menlo"/>
                <w:color w:val="000000"/>
                <w:sz w:val="18"/>
                <w:szCs w:val="18"/>
              </w:rPr>
              <w:t>pd.DataFrame</w:t>
            </w:r>
            <w:proofErr w:type="gramEnd"/>
            <w:r>
              <w:rPr>
                <w:rFonts w:ascii="Menlo" w:hAnsi="Menlo" w:cs="Menlo"/>
                <w:color w:val="000000"/>
                <w:sz w:val="18"/>
                <w:szCs w:val="18"/>
              </w:rPr>
              <w:t>(dataSet, columns= [</w:t>
            </w:r>
            <w:r>
              <w:rPr>
                <w:rFonts w:ascii="Menlo" w:hAnsi="Menlo" w:cs="Menlo"/>
                <w:color w:val="A31515"/>
                <w:sz w:val="18"/>
                <w:szCs w:val="18"/>
              </w:rPr>
              <w:t>'days'</w:t>
            </w:r>
            <w:r>
              <w:rPr>
                <w:rFonts w:ascii="Menlo" w:hAnsi="Menlo" w:cs="Menlo"/>
                <w:color w:val="000000"/>
                <w:sz w:val="18"/>
                <w:szCs w:val="18"/>
              </w:rPr>
              <w:t xml:space="preserve">, </w:t>
            </w:r>
            <w:r>
              <w:rPr>
                <w:rFonts w:ascii="Menlo" w:hAnsi="Menlo" w:cs="Menlo"/>
                <w:color w:val="A31515"/>
                <w:sz w:val="18"/>
                <w:szCs w:val="18"/>
              </w:rPr>
              <w:t>'growth'</w:t>
            </w:r>
            <w:r>
              <w:rPr>
                <w:rFonts w:ascii="Menlo" w:hAnsi="Menlo" w:cs="Menlo"/>
                <w:color w:val="000000"/>
                <w:sz w:val="18"/>
                <w:szCs w:val="18"/>
              </w:rPr>
              <w:t>])</w:t>
            </w:r>
          </w:p>
          <w:p w14:paraId="45894CAA" w14:textId="77777777" w:rsidR="003E2DA9" w:rsidRDefault="003E2DA9" w:rsidP="002912D5">
            <w:pPr>
              <w:shd w:val="clear" w:color="auto" w:fill="FFFFFF"/>
              <w:spacing w:line="270" w:lineRule="atLeast"/>
              <w:rPr>
                <w:rFonts w:ascii="Menlo" w:hAnsi="Menlo" w:cs="Menlo"/>
                <w:color w:val="000000"/>
                <w:sz w:val="18"/>
                <w:szCs w:val="18"/>
              </w:rPr>
            </w:pPr>
          </w:p>
          <w:p w14:paraId="3F4EEB54"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8000"/>
                <w:sz w:val="18"/>
                <w:szCs w:val="18"/>
              </w:rPr>
              <w:t># Store x and y values.</w:t>
            </w:r>
          </w:p>
          <w:p w14:paraId="51A6B9A0"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w:t>
            </w:r>
            <w:r>
              <w:rPr>
                <w:rFonts w:ascii="Menlo" w:hAnsi="Menlo" w:cs="Menlo"/>
                <w:color w:val="A31515"/>
                <w:sz w:val="18"/>
                <w:szCs w:val="18"/>
              </w:rPr>
              <w:t>'days'</w:t>
            </w:r>
            <w:r>
              <w:rPr>
                <w:rFonts w:ascii="Menlo" w:hAnsi="Menlo" w:cs="Menlo"/>
                <w:color w:val="000000"/>
                <w:sz w:val="18"/>
                <w:szCs w:val="18"/>
              </w:rPr>
              <w:t>]</w:t>
            </w:r>
          </w:p>
          <w:p w14:paraId="042C0D3D" w14:textId="77777777" w:rsidR="003E2DA9" w:rsidRDefault="003E2DA9" w:rsidP="002912D5">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target  =</w:t>
            </w:r>
            <w:proofErr w:type="gramEnd"/>
            <w:r>
              <w:rPr>
                <w:rFonts w:ascii="Menlo" w:hAnsi="Menlo" w:cs="Menlo"/>
                <w:color w:val="000000"/>
                <w:sz w:val="18"/>
                <w:szCs w:val="18"/>
              </w:rPr>
              <w:t xml:space="preserve"> df[</w:t>
            </w:r>
            <w:r>
              <w:rPr>
                <w:rFonts w:ascii="Menlo" w:hAnsi="Menlo" w:cs="Menlo"/>
                <w:color w:val="A31515"/>
                <w:sz w:val="18"/>
                <w:szCs w:val="18"/>
              </w:rPr>
              <w:t>'growth'</w:t>
            </w:r>
            <w:r>
              <w:rPr>
                <w:rFonts w:ascii="Menlo" w:hAnsi="Menlo" w:cs="Menlo"/>
                <w:color w:val="000000"/>
                <w:sz w:val="18"/>
                <w:szCs w:val="18"/>
              </w:rPr>
              <w:t>]</w:t>
            </w:r>
          </w:p>
          <w:p w14:paraId="29049608" w14:textId="77777777" w:rsidR="003E2DA9" w:rsidRDefault="003E2DA9" w:rsidP="002912D5">
            <w:pPr>
              <w:shd w:val="clear" w:color="auto" w:fill="FFFFFF"/>
              <w:spacing w:line="270" w:lineRule="atLeast"/>
              <w:rPr>
                <w:rFonts w:ascii="Menlo" w:hAnsi="Menlo" w:cs="Menlo"/>
                <w:color w:val="000000"/>
                <w:sz w:val="18"/>
                <w:szCs w:val="18"/>
              </w:rPr>
            </w:pPr>
          </w:p>
          <w:p w14:paraId="2FFC8594"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training set with 60% of data and test set with 40% of data.</w:t>
            </w:r>
          </w:p>
          <w:p w14:paraId="059D3BFC" w14:textId="77777777" w:rsidR="003E2DA9" w:rsidRDefault="003E2DA9" w:rsidP="002912D5">
            <w:pPr>
              <w:shd w:val="clear" w:color="auto" w:fill="FFFFFF"/>
              <w:spacing w:line="270" w:lineRule="atLeast"/>
              <w:rPr>
                <w:rFonts w:ascii="Menlo" w:hAnsi="Menlo" w:cs="Menlo"/>
                <w:color w:val="000000"/>
                <w:sz w:val="18"/>
                <w:szCs w:val="18"/>
              </w:rPr>
            </w:pPr>
            <w:r w:rsidRPr="00634999">
              <w:rPr>
                <w:rFonts w:ascii="Menlo" w:hAnsi="Menlo" w:cs="Menlo"/>
                <w:color w:val="000000"/>
                <w:sz w:val="18"/>
                <w:szCs w:val="18"/>
                <w:highlight w:val="green"/>
              </w:rPr>
              <w:t>X_train, X_test, y_train, y_test</w:t>
            </w:r>
            <w:r>
              <w:rPr>
                <w:rFonts w:ascii="Menlo" w:hAnsi="Menlo" w:cs="Menlo"/>
                <w:color w:val="000000"/>
                <w:sz w:val="18"/>
                <w:szCs w:val="18"/>
              </w:rPr>
              <w:t xml:space="preserve"> = train_test_</w:t>
            </w:r>
            <w:proofErr w:type="gramStart"/>
            <w:r>
              <w:rPr>
                <w:rFonts w:ascii="Menlo" w:hAnsi="Menlo" w:cs="Menlo"/>
                <w:color w:val="000000"/>
                <w:sz w:val="18"/>
                <w:szCs w:val="18"/>
              </w:rPr>
              <w:t>split(</w:t>
            </w:r>
            <w:proofErr w:type="gramEnd"/>
          </w:p>
          <w:p w14:paraId="7C12F561"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634999">
              <w:rPr>
                <w:rFonts w:ascii="Menlo" w:hAnsi="Menlo" w:cs="Menlo"/>
                <w:color w:val="000000"/>
                <w:sz w:val="18"/>
                <w:szCs w:val="18"/>
                <w:highlight w:val="yellow"/>
              </w:rPr>
              <w:t>X, target</w:t>
            </w:r>
            <w:r>
              <w:rPr>
                <w:rFonts w:ascii="Menlo" w:hAnsi="Menlo" w:cs="Menlo"/>
                <w:color w:val="000000"/>
                <w:sz w:val="18"/>
                <w:szCs w:val="18"/>
              </w:rPr>
              <w:t xml:space="preserve">, train_size = </w:t>
            </w:r>
            <w:r>
              <w:rPr>
                <w:rFonts w:ascii="Menlo" w:hAnsi="Menlo" w:cs="Menlo"/>
                <w:color w:val="09885A"/>
                <w:sz w:val="18"/>
                <w:szCs w:val="18"/>
              </w:rPr>
              <w:t>0.6</w:t>
            </w:r>
          </w:p>
          <w:p w14:paraId="7E5C8B56" w14:textId="77777777" w:rsidR="003E2DA9" w:rsidRPr="0063367E"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0951833C" w14:textId="77777777" w:rsidR="003E2DA9" w:rsidRDefault="003E2DA9" w:rsidP="003E2DA9">
      <w:r>
        <w:t>The output after the split shows how the data from the original sample set is divided into test and training data sets.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3E2DA9" w:rsidRPr="0063367E" w14:paraId="5FF785D0" w14:textId="77777777" w:rsidTr="002912D5">
        <w:tc>
          <w:tcPr>
            <w:tcW w:w="2337" w:type="dxa"/>
          </w:tcPr>
          <w:p w14:paraId="17244401" w14:textId="77777777" w:rsidR="003E2DA9" w:rsidRPr="0063367E" w:rsidRDefault="003E2DA9" w:rsidP="002912D5">
            <w:pPr>
              <w:jc w:val="right"/>
              <w:rPr>
                <w:rFonts w:ascii="Menlo" w:hAnsi="Menlo" w:cs="Menlo"/>
                <w:b/>
                <w:color w:val="000000"/>
                <w:sz w:val="18"/>
                <w:szCs w:val="18"/>
              </w:rPr>
            </w:pPr>
            <w:r w:rsidRPr="0063367E">
              <w:rPr>
                <w:rFonts w:ascii="Menlo" w:hAnsi="Menlo" w:cs="Menlo"/>
                <w:b/>
                <w:color w:val="000000"/>
                <w:sz w:val="18"/>
                <w:szCs w:val="18"/>
              </w:rPr>
              <w:t>X_train</w:t>
            </w:r>
          </w:p>
        </w:tc>
        <w:tc>
          <w:tcPr>
            <w:tcW w:w="2337" w:type="dxa"/>
          </w:tcPr>
          <w:p w14:paraId="65519E79" w14:textId="77777777" w:rsidR="003E2DA9" w:rsidRPr="0063367E" w:rsidRDefault="003E2DA9" w:rsidP="002912D5">
            <w:pPr>
              <w:jc w:val="right"/>
              <w:rPr>
                <w:rFonts w:ascii="Menlo" w:hAnsi="Menlo" w:cs="Menlo"/>
                <w:b/>
                <w:color w:val="000000"/>
                <w:sz w:val="18"/>
                <w:szCs w:val="18"/>
              </w:rPr>
            </w:pPr>
            <w:r w:rsidRPr="0063367E">
              <w:rPr>
                <w:rFonts w:ascii="Menlo" w:hAnsi="Menlo" w:cs="Menlo"/>
                <w:b/>
                <w:color w:val="000000"/>
                <w:sz w:val="18"/>
                <w:szCs w:val="18"/>
              </w:rPr>
              <w:t>y_train</w:t>
            </w:r>
          </w:p>
        </w:tc>
        <w:tc>
          <w:tcPr>
            <w:tcW w:w="2338" w:type="dxa"/>
          </w:tcPr>
          <w:p w14:paraId="07396612" w14:textId="77777777" w:rsidR="003E2DA9" w:rsidRPr="0063367E" w:rsidRDefault="003E2DA9" w:rsidP="002912D5">
            <w:pPr>
              <w:jc w:val="right"/>
              <w:rPr>
                <w:rFonts w:ascii="Menlo" w:hAnsi="Menlo" w:cs="Menlo"/>
                <w:b/>
                <w:color w:val="000000"/>
                <w:sz w:val="18"/>
                <w:szCs w:val="18"/>
              </w:rPr>
            </w:pPr>
            <w:r w:rsidRPr="0063367E">
              <w:rPr>
                <w:rFonts w:ascii="Menlo" w:hAnsi="Menlo" w:cs="Menlo"/>
                <w:b/>
                <w:color w:val="000000"/>
                <w:sz w:val="18"/>
                <w:szCs w:val="18"/>
              </w:rPr>
              <w:t>X_test</w:t>
            </w:r>
          </w:p>
        </w:tc>
        <w:tc>
          <w:tcPr>
            <w:tcW w:w="2338" w:type="dxa"/>
          </w:tcPr>
          <w:p w14:paraId="400D7969" w14:textId="77777777" w:rsidR="003E2DA9" w:rsidRPr="0063367E" w:rsidRDefault="003E2DA9" w:rsidP="002912D5">
            <w:pPr>
              <w:jc w:val="right"/>
              <w:rPr>
                <w:rFonts w:ascii="Menlo" w:hAnsi="Menlo" w:cs="Menlo"/>
                <w:b/>
                <w:color w:val="000000"/>
                <w:sz w:val="18"/>
                <w:szCs w:val="18"/>
              </w:rPr>
            </w:pPr>
            <w:r w:rsidRPr="0063367E">
              <w:rPr>
                <w:rFonts w:ascii="Menlo" w:hAnsi="Menlo" w:cs="Menlo"/>
                <w:b/>
                <w:color w:val="000000"/>
                <w:sz w:val="18"/>
                <w:szCs w:val="18"/>
              </w:rPr>
              <w:t>y_test</w:t>
            </w:r>
          </w:p>
        </w:tc>
      </w:tr>
      <w:tr w:rsidR="003E2DA9" w14:paraId="689D6A5A" w14:textId="77777777" w:rsidTr="002912D5">
        <w:tc>
          <w:tcPr>
            <w:tcW w:w="2337" w:type="dxa"/>
          </w:tcPr>
          <w:p w14:paraId="35D56025" w14:textId="77777777" w:rsidR="003E2DA9" w:rsidRPr="0074006E" w:rsidRDefault="003E2DA9" w:rsidP="002912D5">
            <w:pPr>
              <w:jc w:val="right"/>
              <w:rPr>
                <w:rFonts w:ascii="Menlo" w:hAnsi="Menlo" w:cs="Menlo"/>
                <w:color w:val="000000"/>
                <w:sz w:val="18"/>
                <w:szCs w:val="18"/>
              </w:rPr>
            </w:pPr>
            <w:r w:rsidRPr="0063367E">
              <w:rPr>
                <w:rFonts w:ascii="Menlo" w:hAnsi="Menlo" w:cs="Menlo"/>
                <w:color w:val="000000"/>
                <w:sz w:val="18"/>
                <w:szCs w:val="18"/>
              </w:rPr>
              <w:t>﻿</w:t>
            </w:r>
            <w:r w:rsidRPr="0074006E">
              <w:rPr>
                <w:rFonts w:ascii="Menlo" w:hAnsi="Menlo" w:cs="Menlo"/>
                <w:color w:val="000000"/>
                <w:sz w:val="18"/>
                <w:szCs w:val="18"/>
              </w:rPr>
              <w:t>﻿0.38</w:t>
            </w:r>
          </w:p>
          <w:p w14:paraId="55D62E47" w14:textId="77777777" w:rsidR="003E2DA9" w:rsidRPr="0074006E" w:rsidRDefault="003E2DA9" w:rsidP="002912D5">
            <w:pPr>
              <w:jc w:val="right"/>
              <w:rPr>
                <w:rFonts w:ascii="Menlo" w:hAnsi="Menlo" w:cs="Menlo"/>
                <w:color w:val="000000"/>
                <w:sz w:val="18"/>
                <w:szCs w:val="18"/>
              </w:rPr>
            </w:pPr>
            <w:r w:rsidRPr="0074006E">
              <w:rPr>
                <w:rFonts w:ascii="Menlo" w:hAnsi="Menlo" w:cs="Menlo"/>
                <w:color w:val="000000"/>
                <w:sz w:val="18"/>
                <w:szCs w:val="18"/>
              </w:rPr>
              <w:t>0.43</w:t>
            </w:r>
          </w:p>
          <w:p w14:paraId="14BA3489" w14:textId="77777777" w:rsidR="003E2DA9" w:rsidRPr="0063367E" w:rsidRDefault="003E2DA9" w:rsidP="002912D5">
            <w:pPr>
              <w:jc w:val="right"/>
              <w:rPr>
                <w:rFonts w:ascii="Menlo" w:hAnsi="Menlo" w:cs="Menlo"/>
                <w:color w:val="000000"/>
                <w:sz w:val="18"/>
                <w:szCs w:val="18"/>
              </w:rPr>
            </w:pPr>
            <w:r w:rsidRPr="0074006E">
              <w:rPr>
                <w:rFonts w:ascii="Menlo" w:hAnsi="Menlo" w:cs="Menlo"/>
                <w:color w:val="000000"/>
                <w:sz w:val="18"/>
                <w:szCs w:val="18"/>
              </w:rPr>
              <w:t>0.32</w:t>
            </w:r>
          </w:p>
          <w:p w14:paraId="467E1DF9" w14:textId="77777777" w:rsidR="003E2DA9" w:rsidRPr="0063367E" w:rsidRDefault="003E2DA9" w:rsidP="002912D5">
            <w:pPr>
              <w:jc w:val="right"/>
              <w:rPr>
                <w:rFonts w:ascii="Menlo" w:hAnsi="Menlo" w:cs="Menlo"/>
                <w:color w:val="000000"/>
                <w:sz w:val="18"/>
                <w:szCs w:val="18"/>
              </w:rPr>
            </w:pPr>
          </w:p>
        </w:tc>
        <w:tc>
          <w:tcPr>
            <w:tcW w:w="2337" w:type="dxa"/>
          </w:tcPr>
          <w:p w14:paraId="6F50A7C1" w14:textId="77777777" w:rsidR="003E2DA9" w:rsidRPr="0074006E" w:rsidRDefault="003E2DA9" w:rsidP="002912D5">
            <w:pPr>
              <w:jc w:val="right"/>
              <w:rPr>
                <w:rFonts w:ascii="Menlo" w:hAnsi="Menlo" w:cs="Menlo"/>
                <w:color w:val="000000"/>
                <w:sz w:val="18"/>
                <w:szCs w:val="18"/>
              </w:rPr>
            </w:pPr>
            <w:r w:rsidRPr="0074006E">
              <w:rPr>
                <w:rFonts w:ascii="Menlo" w:hAnsi="Menlo" w:cs="Menlo"/>
                <w:color w:val="000000"/>
                <w:sz w:val="18"/>
                <w:szCs w:val="18"/>
              </w:rPr>
              <w:t>﻿   0.40</w:t>
            </w:r>
          </w:p>
          <w:p w14:paraId="04409034" w14:textId="77777777" w:rsidR="003E2DA9" w:rsidRPr="0074006E" w:rsidRDefault="003E2DA9" w:rsidP="002912D5">
            <w:pPr>
              <w:jc w:val="right"/>
              <w:rPr>
                <w:rFonts w:ascii="Menlo" w:hAnsi="Menlo" w:cs="Menlo"/>
                <w:color w:val="000000"/>
                <w:sz w:val="18"/>
                <w:szCs w:val="18"/>
              </w:rPr>
            </w:pPr>
            <w:r w:rsidRPr="0074006E">
              <w:rPr>
                <w:rFonts w:ascii="Menlo" w:hAnsi="Menlo" w:cs="Menlo"/>
                <w:color w:val="000000"/>
                <w:sz w:val="18"/>
                <w:szCs w:val="18"/>
              </w:rPr>
              <w:t>0.44</w:t>
            </w:r>
          </w:p>
          <w:p w14:paraId="3BE8BC62" w14:textId="77777777" w:rsidR="003E2DA9" w:rsidRPr="0063367E" w:rsidRDefault="003E2DA9" w:rsidP="002912D5">
            <w:pPr>
              <w:jc w:val="right"/>
              <w:rPr>
                <w:rFonts w:ascii="Menlo" w:hAnsi="Menlo" w:cs="Menlo"/>
                <w:color w:val="000000"/>
                <w:sz w:val="18"/>
                <w:szCs w:val="18"/>
              </w:rPr>
            </w:pPr>
            <w:r w:rsidRPr="0074006E">
              <w:rPr>
                <w:rFonts w:ascii="Menlo" w:hAnsi="Menlo" w:cs="Menlo"/>
                <w:color w:val="000000"/>
                <w:sz w:val="18"/>
                <w:szCs w:val="18"/>
              </w:rPr>
              <w:t>0.15</w:t>
            </w:r>
          </w:p>
          <w:p w14:paraId="6A8FDCDB" w14:textId="77777777" w:rsidR="003E2DA9" w:rsidRPr="0063367E" w:rsidRDefault="003E2DA9" w:rsidP="002912D5">
            <w:pPr>
              <w:jc w:val="right"/>
              <w:rPr>
                <w:rFonts w:ascii="Menlo" w:hAnsi="Menlo" w:cs="Menlo"/>
                <w:color w:val="000000"/>
                <w:sz w:val="18"/>
                <w:szCs w:val="18"/>
              </w:rPr>
            </w:pPr>
          </w:p>
        </w:tc>
        <w:tc>
          <w:tcPr>
            <w:tcW w:w="2338" w:type="dxa"/>
          </w:tcPr>
          <w:p w14:paraId="2C18B4EC" w14:textId="77777777" w:rsidR="003E2DA9" w:rsidRPr="0074006E" w:rsidRDefault="003E2DA9" w:rsidP="002912D5">
            <w:pPr>
              <w:jc w:val="right"/>
              <w:rPr>
                <w:rFonts w:ascii="Menlo" w:hAnsi="Menlo" w:cs="Menlo"/>
                <w:color w:val="000000"/>
                <w:sz w:val="18"/>
                <w:szCs w:val="18"/>
              </w:rPr>
            </w:pPr>
            <w:r w:rsidRPr="0063367E">
              <w:rPr>
                <w:rFonts w:ascii="Menlo" w:hAnsi="Menlo" w:cs="Menlo"/>
                <w:color w:val="000000"/>
                <w:sz w:val="18"/>
                <w:szCs w:val="18"/>
              </w:rPr>
              <w:t>﻿</w:t>
            </w:r>
            <w:proofErr w:type="gramStart"/>
            <w:r w:rsidRPr="0074006E">
              <w:rPr>
                <w:rFonts w:ascii="Menlo" w:hAnsi="Menlo" w:cs="Menlo"/>
                <w:color w:val="000000"/>
                <w:sz w:val="18"/>
                <w:szCs w:val="18"/>
              </w:rPr>
              <w:t>﻿  0.20</w:t>
            </w:r>
            <w:proofErr w:type="gramEnd"/>
          </w:p>
          <w:p w14:paraId="4AE182C6" w14:textId="77777777" w:rsidR="003E2DA9" w:rsidRPr="0063367E" w:rsidRDefault="003E2DA9" w:rsidP="002912D5">
            <w:pPr>
              <w:jc w:val="right"/>
              <w:rPr>
                <w:rFonts w:ascii="Menlo" w:hAnsi="Menlo" w:cs="Menlo"/>
                <w:color w:val="000000"/>
                <w:sz w:val="18"/>
                <w:szCs w:val="18"/>
              </w:rPr>
            </w:pPr>
            <w:r w:rsidRPr="0074006E">
              <w:rPr>
                <w:rFonts w:ascii="Menlo" w:hAnsi="Menlo" w:cs="Menlo"/>
                <w:color w:val="000000"/>
                <w:sz w:val="18"/>
                <w:szCs w:val="18"/>
              </w:rPr>
              <w:t xml:space="preserve">   0.41</w:t>
            </w:r>
          </w:p>
        </w:tc>
        <w:tc>
          <w:tcPr>
            <w:tcW w:w="2338" w:type="dxa"/>
          </w:tcPr>
          <w:p w14:paraId="4862B2E1" w14:textId="77777777" w:rsidR="003E2DA9" w:rsidRPr="00A94759" w:rsidRDefault="003E2DA9" w:rsidP="002912D5">
            <w:pPr>
              <w:jc w:val="right"/>
              <w:rPr>
                <w:rFonts w:ascii="Menlo" w:hAnsi="Menlo" w:cs="Menlo"/>
                <w:color w:val="000000"/>
                <w:sz w:val="18"/>
                <w:szCs w:val="18"/>
              </w:rPr>
            </w:pPr>
            <w:r w:rsidRPr="00A94759">
              <w:rPr>
                <w:rFonts w:ascii="Menlo" w:hAnsi="Menlo" w:cs="Menlo"/>
                <w:color w:val="000000"/>
                <w:sz w:val="18"/>
                <w:szCs w:val="18"/>
              </w:rPr>
              <w:t>﻿ 0.1</w:t>
            </w:r>
          </w:p>
          <w:p w14:paraId="0D75507C" w14:textId="77777777" w:rsidR="003E2DA9" w:rsidRPr="0063367E" w:rsidRDefault="003E2DA9" w:rsidP="002912D5">
            <w:pPr>
              <w:jc w:val="right"/>
              <w:rPr>
                <w:rFonts w:ascii="Menlo" w:hAnsi="Menlo" w:cs="Menlo"/>
                <w:color w:val="000000"/>
                <w:sz w:val="18"/>
                <w:szCs w:val="18"/>
              </w:rPr>
            </w:pPr>
            <w:r w:rsidRPr="00A94759">
              <w:rPr>
                <w:rFonts w:ascii="Menlo" w:hAnsi="Menlo" w:cs="Menlo"/>
                <w:color w:val="000000"/>
                <w:sz w:val="18"/>
                <w:szCs w:val="18"/>
              </w:rPr>
              <w:t xml:space="preserve"> 0.6</w:t>
            </w:r>
          </w:p>
        </w:tc>
      </w:tr>
    </w:tbl>
    <w:p w14:paraId="7A05FF92" w14:textId="25A023E8" w:rsidR="003E2DA9" w:rsidRDefault="003E2DA9" w:rsidP="003E2DA9">
      <w:pPr>
        <w:pStyle w:val="Caption"/>
      </w:pPr>
      <w:r>
        <w:t xml:space="preserve">Exercise </w:t>
      </w:r>
      <w:fldSimple w:instr=" SEQ Exercise \* ARABIC ">
        <w:r w:rsidR="003A483E">
          <w:rPr>
            <w:noProof/>
          </w:rPr>
          <w:t>14</w:t>
        </w:r>
      </w:fldSimple>
      <w:r>
        <w:t xml:space="preserve"> (2 marks)</w:t>
      </w:r>
    </w:p>
    <w:p w14:paraId="532A6E10" w14:textId="7D70DC52" w:rsidR="003E2DA9" w:rsidRPr="0074006E" w:rsidRDefault="003E2DA9" w:rsidP="003E2DA9">
      <w:r w:rsidRPr="0074006E">
        <w:t xml:space="preserve">Run the code in </w:t>
      </w:r>
      <w:fldSimple w:instr=" REF _Ref25056741  \* MERGEFORMAT ">
        <w:r w:rsidR="003A483E">
          <w:t xml:space="preserve">Example </w:t>
        </w:r>
        <w:r w:rsidR="003A483E">
          <w:rPr>
            <w:noProof/>
          </w:rPr>
          <w:t>4</w:t>
        </w:r>
      </w:fldSimple>
      <w:r w:rsidRPr="0074006E">
        <w:t xml:space="preserve"> again but this time use </w:t>
      </w:r>
      <w:proofErr w:type="gramStart"/>
      <w:r w:rsidRPr="0074006E">
        <w:t>a</w:t>
      </w:r>
      <w:proofErr w:type="gramEnd"/>
      <w:r w:rsidRPr="0074006E">
        <w:t xml:space="preserve"> </w:t>
      </w:r>
      <w:r>
        <w:t>8</w:t>
      </w:r>
      <w:r w:rsidRPr="0074006E">
        <w:t xml:space="preserve">0% train / </w:t>
      </w:r>
      <w:r>
        <w:t>2</w:t>
      </w:r>
      <w:r w:rsidRPr="0074006E">
        <w:t>0% test split. Print out the values for X_train, X_test, y_train and y_test. Show a screenshot of your output here:</w:t>
      </w:r>
    </w:p>
    <w:tbl>
      <w:tblPr>
        <w:tblStyle w:val="TableGrid"/>
        <w:tblW w:w="0" w:type="auto"/>
        <w:tblLook w:val="04A0" w:firstRow="1" w:lastRow="0" w:firstColumn="1" w:lastColumn="0" w:noHBand="0" w:noVBand="1"/>
      </w:tblPr>
      <w:tblGrid>
        <w:gridCol w:w="9350"/>
      </w:tblGrid>
      <w:tr w:rsidR="003E2DA9" w14:paraId="64B297C9" w14:textId="77777777" w:rsidTr="002912D5">
        <w:tc>
          <w:tcPr>
            <w:tcW w:w="9350" w:type="dxa"/>
          </w:tcPr>
          <w:p w14:paraId="1DCD368E" w14:textId="2A1E8EC7" w:rsidR="003E2DA9" w:rsidRDefault="004B4F7E" w:rsidP="002912D5">
            <w:r>
              <w:rPr>
                <w:noProof/>
              </w:rPr>
              <w:lastRenderedPageBreak/>
              <w:drawing>
                <wp:inline distT="0" distB="0" distL="0" distR="0" wp14:anchorId="71584161" wp14:editId="61D12551">
                  <wp:extent cx="2362530" cy="3734321"/>
                  <wp:effectExtent l="0" t="0" r="0" b="0"/>
                  <wp:docPr id="9" name="Picture 9"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88AB6A.tmp"/>
                          <pic:cNvPicPr/>
                        </pic:nvPicPr>
                        <pic:blipFill>
                          <a:blip r:embed="rId23">
                            <a:extLst>
                              <a:ext uri="{28A0092B-C50C-407E-A947-70E740481C1C}">
                                <a14:useLocalDpi xmlns:a14="http://schemas.microsoft.com/office/drawing/2010/main" val="0"/>
                              </a:ext>
                            </a:extLst>
                          </a:blip>
                          <a:stretch>
                            <a:fillRect/>
                          </a:stretch>
                        </pic:blipFill>
                        <pic:spPr>
                          <a:xfrm>
                            <a:off x="0" y="0"/>
                            <a:ext cx="2362530" cy="3734321"/>
                          </a:xfrm>
                          <a:prstGeom prst="rect">
                            <a:avLst/>
                          </a:prstGeom>
                        </pic:spPr>
                      </pic:pic>
                    </a:graphicData>
                  </a:graphic>
                </wp:inline>
              </w:drawing>
            </w:r>
          </w:p>
        </w:tc>
      </w:tr>
    </w:tbl>
    <w:p w14:paraId="3275EEAF" w14:textId="54464937" w:rsidR="003E2DA9" w:rsidRDefault="003E2DA9" w:rsidP="003E2DA9">
      <w:r>
        <w:t xml:space="preserve">How does your output in this exercise differ when compared to the output from </w:t>
      </w:r>
      <w:fldSimple w:instr=" REF _Ref25056741 ">
        <w:r w:rsidR="003A483E">
          <w:t xml:space="preserve">Example </w:t>
        </w:r>
        <w:r w:rsidR="003A483E">
          <w:rPr>
            <w:noProof/>
          </w:rPr>
          <w:t>4</w:t>
        </w:r>
      </w:fldSimple>
      <w:r>
        <w:t>?</w:t>
      </w:r>
    </w:p>
    <w:tbl>
      <w:tblPr>
        <w:tblStyle w:val="TableGrid"/>
        <w:tblW w:w="0" w:type="auto"/>
        <w:tblLook w:val="04A0" w:firstRow="1" w:lastRow="0" w:firstColumn="1" w:lastColumn="0" w:noHBand="0" w:noVBand="1"/>
      </w:tblPr>
      <w:tblGrid>
        <w:gridCol w:w="9350"/>
      </w:tblGrid>
      <w:tr w:rsidR="003E2DA9" w14:paraId="055D6578" w14:textId="77777777" w:rsidTr="002912D5">
        <w:tc>
          <w:tcPr>
            <w:tcW w:w="9350" w:type="dxa"/>
          </w:tcPr>
          <w:p w14:paraId="43DD99C2" w14:textId="77777777" w:rsidR="003E2DA9" w:rsidRDefault="004B4F7E" w:rsidP="002912D5">
            <w:r>
              <w:t>There is an additional row included in each training array for X and Y whereas the test arrays of X and Y have one less row.</w:t>
            </w:r>
          </w:p>
          <w:p w14:paraId="3DC0A16A" w14:textId="77777777" w:rsidR="004B4F7E" w:rsidRDefault="004B4F7E" w:rsidP="002912D5"/>
          <w:p w14:paraId="7152824B" w14:textId="2B2F7BA1" w:rsidR="004B4F7E" w:rsidRDefault="004B4F7E" w:rsidP="002912D5">
            <w:r>
              <w:t>The rows chosen for test or train arrays were randomized it seems.</w:t>
            </w:r>
          </w:p>
        </w:tc>
      </w:tr>
    </w:tbl>
    <w:p w14:paraId="6B0A678F" w14:textId="36780F1F" w:rsidR="003E2DA9" w:rsidRDefault="003E2DA9" w:rsidP="003E2DA9"/>
    <w:p w14:paraId="36E8DCD2" w14:textId="03EDD7F9" w:rsidR="004A0C71" w:rsidRDefault="004A0C71" w:rsidP="004A0C71">
      <w:pPr>
        <w:pStyle w:val="Heading3"/>
      </w:pPr>
      <w:bookmarkStart w:id="34" w:name="_Toc30057888"/>
      <w:r>
        <w:t>Preventing Randomization During Test-Train Split</w:t>
      </w:r>
      <w:bookmarkEnd w:id="34"/>
    </w:p>
    <w:p w14:paraId="56831378" w14:textId="7D8F3514" w:rsidR="004A0C71" w:rsidRDefault="004A0C71" w:rsidP="004A0C71">
      <w:r>
        <w:t xml:space="preserve">Sometimes when documenting a model after it is developed you will </w:t>
      </w:r>
      <w:r w:rsidR="000D7B9B">
        <w:t>want to ensure the test and train data is consistent during multiple runs</w:t>
      </w:r>
      <w:r>
        <w:t xml:space="preserve">. </w:t>
      </w:r>
      <w:r w:rsidR="000D7B9B">
        <w:t xml:space="preserve">You can prevent randomization with by setting the </w:t>
      </w:r>
      <w:r w:rsidR="000D7B9B" w:rsidRPr="000D7B9B">
        <w:rPr>
          <w:b/>
        </w:rPr>
        <w:t>random_state</w:t>
      </w:r>
      <w:r w:rsidR="000D7B9B">
        <w:rPr>
          <w:b/>
        </w:rPr>
        <w:t xml:space="preserve"> parameter to zero </w:t>
      </w:r>
      <w:r w:rsidR="000D7B9B" w:rsidRPr="000D7B9B">
        <w:t>in the train_test_</w:t>
      </w:r>
      <w:proofErr w:type="gramStart"/>
      <w:r w:rsidR="000D7B9B" w:rsidRPr="000D7B9B">
        <w:t>split(</w:t>
      </w:r>
      <w:proofErr w:type="gramEnd"/>
      <w:r w:rsidR="000D7B9B" w:rsidRPr="000D7B9B">
        <w:t>) function</w:t>
      </w:r>
      <w:r w:rsidRPr="000D7B9B">
        <w:t>:</w:t>
      </w:r>
    </w:p>
    <w:p w14:paraId="04EC32A7" w14:textId="745FDA53" w:rsidR="004A0C71" w:rsidRDefault="004A0C71" w:rsidP="004A0C71"/>
    <w:p w14:paraId="71CD7593" w14:textId="77777777" w:rsidR="004A0C71" w:rsidRDefault="004A0C71" w:rsidP="004A0C71">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X_train, X_test, y_train, y_test = train_test_</w:t>
      </w:r>
      <w:proofErr w:type="gramStart"/>
      <w:r>
        <w:rPr>
          <w:rFonts w:ascii="Menlo" w:hAnsi="Menlo" w:cs="Menlo"/>
          <w:color w:val="000000"/>
          <w:sz w:val="18"/>
          <w:szCs w:val="18"/>
        </w:rPr>
        <w:t>split(</w:t>
      </w:r>
      <w:proofErr w:type="gramEnd"/>
      <w:r>
        <w:rPr>
          <w:rFonts w:ascii="Menlo" w:hAnsi="Menlo" w:cs="Menlo"/>
          <w:color w:val="000000"/>
          <w:sz w:val="18"/>
          <w:szCs w:val="18"/>
        </w:rPr>
        <w:t>X, y, test_size=</w:t>
      </w:r>
      <w:r>
        <w:rPr>
          <w:rFonts w:ascii="Menlo" w:hAnsi="Menlo" w:cs="Menlo"/>
          <w:color w:val="09885A"/>
          <w:sz w:val="18"/>
          <w:szCs w:val="18"/>
        </w:rPr>
        <w:t>0.2</w:t>
      </w:r>
      <w:r>
        <w:rPr>
          <w:rFonts w:ascii="Menlo" w:hAnsi="Menlo" w:cs="Menlo"/>
          <w:color w:val="000000"/>
          <w:sz w:val="18"/>
          <w:szCs w:val="18"/>
        </w:rPr>
        <w:t xml:space="preserve">, </w:t>
      </w:r>
    </w:p>
    <w:p w14:paraId="7010EE01" w14:textId="6FCB3980" w:rsidR="004A0C71" w:rsidRDefault="004A0C71" w:rsidP="004A0C71">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                                                    </w:t>
      </w:r>
      <w:r w:rsidRPr="000D7B9B">
        <w:rPr>
          <w:rFonts w:ascii="Menlo" w:hAnsi="Menlo" w:cs="Menlo"/>
          <w:color w:val="000000"/>
          <w:sz w:val="18"/>
          <w:szCs w:val="18"/>
          <w:highlight w:val="green"/>
        </w:rPr>
        <w:t>random_state=</w:t>
      </w:r>
      <w:r w:rsidRPr="000D7B9B">
        <w:rPr>
          <w:rFonts w:ascii="Menlo" w:hAnsi="Menlo" w:cs="Menlo"/>
          <w:color w:val="09885A"/>
          <w:sz w:val="18"/>
          <w:szCs w:val="18"/>
          <w:highlight w:val="green"/>
        </w:rPr>
        <w:t>0</w:t>
      </w:r>
      <w:r>
        <w:rPr>
          <w:rFonts w:ascii="Menlo" w:hAnsi="Menlo" w:cs="Menlo"/>
          <w:color w:val="000000"/>
          <w:sz w:val="18"/>
          <w:szCs w:val="18"/>
        </w:rPr>
        <w:t>)</w:t>
      </w:r>
    </w:p>
    <w:p w14:paraId="33F56B7F" w14:textId="77777777" w:rsidR="004A0C71" w:rsidRDefault="004A0C71" w:rsidP="003E2DA9"/>
    <w:p w14:paraId="0933D748" w14:textId="0862E8D0" w:rsidR="003E2DA9" w:rsidRDefault="003E2DA9" w:rsidP="003E2DA9">
      <w:pPr>
        <w:pStyle w:val="Caption"/>
      </w:pPr>
      <w:r>
        <w:t xml:space="preserve">Example </w:t>
      </w:r>
      <w:fldSimple w:instr=" SEQ Example \* ARABIC ">
        <w:r w:rsidR="003A483E">
          <w:rPr>
            <w:noProof/>
          </w:rPr>
          <w:t>5</w:t>
        </w:r>
      </w:fldSimple>
      <w:r>
        <w:t>: Simple Linear Regression</w:t>
      </w:r>
    </w:p>
    <w:p w14:paraId="24D6A23A" w14:textId="38CDF729" w:rsidR="003E2DA9" w:rsidRDefault="003E2DA9" w:rsidP="003E2DA9">
      <w:r>
        <w:t xml:space="preserve">Now that we have discussed training and test data in </w:t>
      </w:r>
      <w:fldSimple w:instr=" REF _Ref25056741 ">
        <w:r w:rsidR="003A483E">
          <w:t xml:space="preserve">Example </w:t>
        </w:r>
        <w:r w:rsidR="003A483E">
          <w:rPr>
            <w:noProof/>
          </w:rPr>
          <w:t>4</w:t>
        </w:r>
      </w:fldSimple>
      <w:r>
        <w:t xml:space="preserve">, this current example shows how the train and test can be used to create a model and to validate it. For this case, a simple best fit line using least squares regression will be generated to fit through the scattering of samples that are shown in </w:t>
      </w:r>
      <w:fldSimple w:instr=" REF _Ref25086370 ">
        <w:r w:rsidR="003A483E">
          <w:t xml:space="preserve">Figure </w:t>
        </w:r>
        <w:r w:rsidR="003A483E">
          <w:rPr>
            <w:noProof/>
          </w:rPr>
          <w:t>11</w:t>
        </w:r>
      </w:fldSimple>
      <w:r>
        <w:t>.</w:t>
      </w:r>
    </w:p>
    <w:p w14:paraId="414AE0B8" w14:textId="77777777" w:rsidR="003E2DA9" w:rsidRDefault="003E2DA9" w:rsidP="003E2DA9"/>
    <w:p w14:paraId="709BC82F" w14:textId="77777777" w:rsidR="003E2DA9" w:rsidRDefault="003E2DA9" w:rsidP="003E2DA9">
      <w:pPr>
        <w:pStyle w:val="Heading5"/>
      </w:pPr>
      <w:r>
        <w:t>Calculating the Root Mean Square Error (RMSE) – Average Deviation from the Actual Value</w:t>
      </w:r>
    </w:p>
    <w:p w14:paraId="03737782" w14:textId="59418E6E" w:rsidR="004369DB" w:rsidRPr="002239C2" w:rsidRDefault="003E2DA9" w:rsidP="003E2DA9">
      <w:r>
        <w:t xml:space="preserve">While also demonstrating test and train data, we are going to also calculate the root mean square error RMSE which describes the average deviation between the actual and predicted target value. </w:t>
      </w:r>
      <w:r w:rsidR="002239C2">
        <w:t xml:space="preserve"> </w:t>
      </w:r>
      <w:r w:rsidR="004369DB">
        <w:t xml:space="preserve">Root MSE is </w:t>
      </w:r>
      <m:oMath>
        <m:r>
          <w:rPr>
            <w:rFonts w:ascii="Cambria Math" w:hAnsi="Cambria Math"/>
          </w:rPr>
          <m:t>σ</m:t>
        </m:r>
      </m:oMath>
      <w:r w:rsidR="004369DB">
        <w:rPr>
          <w:rFonts w:eastAsiaTheme="minorEastAsia"/>
        </w:rPr>
        <w:t xml:space="preserve"> of residuals</w:t>
      </w:r>
      <w:r w:rsidR="002239C2">
        <w:rPr>
          <w:rFonts w:eastAsiaTheme="minorEastAsia"/>
        </w:rPr>
        <w:t>.</w:t>
      </w:r>
    </w:p>
    <w:p w14:paraId="44ED0D28" w14:textId="551E9797" w:rsidR="006146B5" w:rsidRDefault="006146B5" w:rsidP="003E2DA9"/>
    <w:p w14:paraId="11AA5074" w14:textId="23301CB3" w:rsidR="006146B5" w:rsidRDefault="006146B5" w:rsidP="006146B5">
      <w:pPr>
        <w:pStyle w:val="Caption"/>
      </w:pPr>
      <w:r>
        <w:t xml:space="preserve">Equation </w:t>
      </w:r>
      <w:fldSimple w:instr=" SEQ Equation \* ARABIC ">
        <w:r w:rsidR="003A483E">
          <w:rPr>
            <w:noProof/>
          </w:rPr>
          <w:t>9</w:t>
        </w:r>
      </w:fldSimple>
      <w:r>
        <w:t>: Root Mean Square Error</w:t>
      </w:r>
    </w:p>
    <w:p w14:paraId="235BAF02" w14:textId="5C83BCC1" w:rsidR="003E2DA9" w:rsidRDefault="003E2DA9" w:rsidP="003E2DA9">
      <w:r>
        <w:t>The formula for RMSE is:</w:t>
      </w:r>
    </w:p>
    <w:p w14:paraId="0F55A3FD" w14:textId="77777777" w:rsidR="003E2DA9" w:rsidRDefault="003E2DA9" w:rsidP="003E2DA9"/>
    <w:p w14:paraId="6380E697" w14:textId="77777777" w:rsidR="003E2DA9" w:rsidRDefault="00574E25" w:rsidP="003E2DA9">
      <m:oMath>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 actual - y predicted)</m:t>
                    </m:r>
                  </m:e>
                  <m:sup>
                    <m:r>
                      <w:rPr>
                        <w:rFonts w:ascii="Cambria Math" w:hAnsi="Cambria Math"/>
                      </w:rPr>
                      <m:t>2</m:t>
                    </m:r>
                  </m:sup>
                </m:sSup>
              </m:num>
              <m:den>
                <m:r>
                  <w:rPr>
                    <w:rFonts w:ascii="Cambria Math" w:hAnsi="Cambria Math"/>
                  </w:rPr>
                  <m:t>number of samples</m:t>
                </m:r>
              </m:den>
            </m:f>
          </m:e>
        </m:rad>
      </m:oMath>
      <w:r w:rsidR="003E2DA9">
        <w:t xml:space="preserve"> = </w:t>
      </w:r>
      <m:oMath>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 xml:space="preserve">(y- </m:t>
                    </m:r>
                    <m:acc>
                      <m:accPr>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num>
              <m:den>
                <m:r>
                  <w:rPr>
                    <w:rFonts w:ascii="Cambria Math" w:hAnsi="Cambria Math"/>
                  </w:rPr>
                  <m:t>n</m:t>
                </m:r>
              </m:den>
            </m:f>
          </m:e>
        </m:rad>
      </m:oMath>
    </w:p>
    <w:p w14:paraId="631B2C35" w14:textId="77777777" w:rsidR="003E2DA9" w:rsidRDefault="003E2DA9" w:rsidP="003E2DA9"/>
    <w:p w14:paraId="247BE90A" w14:textId="7BB7A48B" w:rsidR="003E2DA9" w:rsidRDefault="003E2DA9" w:rsidP="003E2DA9">
      <w:r>
        <w:t>Do not be discouraged by the math. We really are just focusing on how the train and test data are used. Also, the RMSE measure of variance to help understand the effectiveness of our model. A lower RMSE is preferred because it means our prediction is closer to the actual result.</w:t>
      </w:r>
    </w:p>
    <w:p w14:paraId="4F306F97" w14:textId="1035E0E1" w:rsidR="00C267B1" w:rsidRDefault="00C267B1" w:rsidP="003E2DA9"/>
    <w:p w14:paraId="7E00D63A" w14:textId="0A01249A" w:rsidR="00C267B1" w:rsidRDefault="00C267B1" w:rsidP="00C267B1">
      <w:pPr>
        <w:pStyle w:val="Caption"/>
      </w:pPr>
      <w:bookmarkStart w:id="35" w:name="_Ref29893447"/>
      <w:r>
        <w:t xml:space="preserve">Example </w:t>
      </w:r>
      <w:fldSimple w:instr=" SEQ Example \* ARABIC ">
        <w:r w:rsidR="003A483E">
          <w:rPr>
            <w:noProof/>
          </w:rPr>
          <w:t>6</w:t>
        </w:r>
      </w:fldSimple>
      <w:bookmarkEnd w:id="35"/>
      <w:r>
        <w:t>: Automating Regression with Test and Train Data</w:t>
      </w:r>
    </w:p>
    <w:p w14:paraId="484B3649" w14:textId="50B32385" w:rsidR="00C267B1" w:rsidRPr="00C267B1" w:rsidRDefault="00C267B1" w:rsidP="00C267B1">
      <w:r>
        <w:t xml:space="preserve">This code sample introduces automated regression with Python. This example is quite incomplete but we will expand on this next day. </w:t>
      </w:r>
    </w:p>
    <w:tbl>
      <w:tblPr>
        <w:tblStyle w:val="TableGrid"/>
        <w:tblW w:w="0" w:type="auto"/>
        <w:tblLook w:val="04A0" w:firstRow="1" w:lastRow="0" w:firstColumn="1" w:lastColumn="0" w:noHBand="0" w:noVBand="1"/>
      </w:tblPr>
      <w:tblGrid>
        <w:gridCol w:w="9350"/>
      </w:tblGrid>
      <w:tr w:rsidR="003E2DA9" w14:paraId="0EB4175F" w14:textId="77777777" w:rsidTr="002912D5">
        <w:tc>
          <w:tcPr>
            <w:tcW w:w="9350" w:type="dxa"/>
          </w:tcPr>
          <w:p w14:paraId="40A7DACE"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281F731"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sklearn.model</w:t>
            </w:r>
            <w:proofErr w:type="gramEnd"/>
            <w:r>
              <w:rPr>
                <w:rFonts w:ascii="Menlo" w:hAnsi="Menlo" w:cs="Menlo"/>
                <w:color w:val="000000"/>
                <w:sz w:val="18"/>
                <w:szCs w:val="18"/>
              </w:rPr>
              <w:t xml:space="preserve">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4EF4CAEC"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statsmodels.formula.api </w:t>
            </w:r>
            <w:r>
              <w:rPr>
                <w:rFonts w:ascii="Menlo" w:hAnsi="Menlo" w:cs="Menlo"/>
                <w:color w:val="0000FF"/>
                <w:sz w:val="18"/>
                <w:szCs w:val="18"/>
              </w:rPr>
              <w:t>import</w:t>
            </w:r>
            <w:r>
              <w:rPr>
                <w:rFonts w:ascii="Menlo" w:hAnsi="Menlo" w:cs="Menlo"/>
                <w:color w:val="000000"/>
                <w:sz w:val="18"/>
                <w:szCs w:val="18"/>
              </w:rPr>
              <w:t xml:space="preserve"> ols</w:t>
            </w:r>
          </w:p>
          <w:p w14:paraId="20199B74"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116D61D9"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math</w:t>
            </w:r>
          </w:p>
          <w:p w14:paraId="2C4F77DB" w14:textId="77777777" w:rsidR="003E2DA9" w:rsidRDefault="003E2DA9" w:rsidP="002912D5">
            <w:pPr>
              <w:shd w:val="clear" w:color="auto" w:fill="FFFFFF"/>
              <w:spacing w:line="270" w:lineRule="atLeast"/>
              <w:rPr>
                <w:rFonts w:ascii="Menlo" w:hAnsi="Menlo" w:cs="Menlo"/>
                <w:color w:val="000000"/>
                <w:sz w:val="18"/>
                <w:szCs w:val="18"/>
              </w:rPr>
            </w:pPr>
          </w:p>
          <w:p w14:paraId="7FB5E4F8"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gramStart"/>
            <w:r>
              <w:rPr>
                <w:rFonts w:ascii="Menlo" w:hAnsi="Menlo" w:cs="Menlo"/>
                <w:color w:val="000000"/>
                <w:sz w:val="18"/>
                <w:szCs w:val="18"/>
              </w:rPr>
              <w:t>performSimpleRegression(</w:t>
            </w:r>
            <w:proofErr w:type="gramEnd"/>
            <w:r>
              <w:rPr>
                <w:rFonts w:ascii="Menlo" w:hAnsi="Menlo" w:cs="Menlo"/>
                <w:color w:val="000000"/>
                <w:sz w:val="18"/>
                <w:szCs w:val="18"/>
              </w:rPr>
              <w:t>):</w:t>
            </w:r>
          </w:p>
          <w:p w14:paraId="001E0B30"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Initialize collection of X &amp; Y pairs like those used in example 5.</w:t>
            </w:r>
          </w:p>
          <w:p w14:paraId="1B9FE51D"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data = [[</w:t>
            </w:r>
            <w:r>
              <w:rPr>
                <w:rFonts w:ascii="Menlo" w:hAnsi="Menlo" w:cs="Menlo"/>
                <w:color w:val="09885A"/>
                <w:sz w:val="18"/>
                <w:szCs w:val="18"/>
              </w:rPr>
              <w:t>0.2</w:t>
            </w:r>
            <w:r>
              <w:rPr>
                <w:rFonts w:ascii="Menlo" w:hAnsi="Menlo" w:cs="Menlo"/>
                <w:color w:val="000000"/>
                <w:sz w:val="18"/>
                <w:szCs w:val="18"/>
              </w:rPr>
              <w:t>,</w:t>
            </w:r>
            <w:r>
              <w:rPr>
                <w:rFonts w:ascii="Menlo" w:hAnsi="Menlo" w:cs="Menlo"/>
                <w:color w:val="09885A"/>
                <w:sz w:val="18"/>
                <w:szCs w:val="18"/>
              </w:rPr>
              <w:t>0.1</w:t>
            </w:r>
            <w:proofErr w:type="gramStart"/>
            <w:r>
              <w:rPr>
                <w:rFonts w:ascii="Menlo" w:hAnsi="Menlo" w:cs="Menlo"/>
                <w:color w:val="000000"/>
                <w:sz w:val="18"/>
                <w:szCs w:val="18"/>
              </w:rPr>
              <w:t>],[</w:t>
            </w:r>
            <w:proofErr w:type="gramEnd"/>
            <w:r>
              <w:rPr>
                <w:rFonts w:ascii="Menlo" w:hAnsi="Menlo" w:cs="Menlo"/>
                <w:color w:val="09885A"/>
                <w:sz w:val="18"/>
                <w:szCs w:val="18"/>
              </w:rPr>
              <w:t>0.32</w:t>
            </w:r>
            <w:r>
              <w:rPr>
                <w:rFonts w:ascii="Menlo" w:hAnsi="Menlo" w:cs="Menlo"/>
                <w:color w:val="000000"/>
                <w:sz w:val="18"/>
                <w:szCs w:val="18"/>
              </w:rPr>
              <w:t>,</w:t>
            </w:r>
            <w:r>
              <w:rPr>
                <w:rFonts w:ascii="Menlo" w:hAnsi="Menlo" w:cs="Menlo"/>
                <w:color w:val="09885A"/>
                <w:sz w:val="18"/>
                <w:szCs w:val="18"/>
              </w:rPr>
              <w:t>0.15</w:t>
            </w:r>
            <w:r>
              <w:rPr>
                <w:rFonts w:ascii="Menlo" w:hAnsi="Menlo" w:cs="Menlo"/>
                <w:color w:val="000000"/>
                <w:sz w:val="18"/>
                <w:szCs w:val="18"/>
              </w:rPr>
              <w:t>],[</w:t>
            </w:r>
            <w:r>
              <w:rPr>
                <w:rFonts w:ascii="Menlo" w:hAnsi="Menlo" w:cs="Menlo"/>
                <w:color w:val="09885A"/>
                <w:sz w:val="18"/>
                <w:szCs w:val="18"/>
              </w:rPr>
              <w:t>0.38</w:t>
            </w:r>
            <w:r>
              <w:rPr>
                <w:rFonts w:ascii="Menlo" w:hAnsi="Menlo" w:cs="Menlo"/>
                <w:color w:val="000000"/>
                <w:sz w:val="18"/>
                <w:szCs w:val="18"/>
              </w:rPr>
              <w:t>,</w:t>
            </w:r>
            <w:r>
              <w:rPr>
                <w:rFonts w:ascii="Menlo" w:hAnsi="Menlo" w:cs="Menlo"/>
                <w:color w:val="09885A"/>
                <w:sz w:val="18"/>
                <w:szCs w:val="18"/>
              </w:rPr>
              <w:t>0.4</w:t>
            </w:r>
            <w:r>
              <w:rPr>
                <w:rFonts w:ascii="Menlo" w:hAnsi="Menlo" w:cs="Menlo"/>
                <w:color w:val="000000"/>
                <w:sz w:val="18"/>
                <w:szCs w:val="18"/>
              </w:rPr>
              <w:t>],[</w:t>
            </w:r>
            <w:r>
              <w:rPr>
                <w:rFonts w:ascii="Menlo" w:hAnsi="Menlo" w:cs="Menlo"/>
                <w:color w:val="09885A"/>
                <w:sz w:val="18"/>
                <w:szCs w:val="18"/>
              </w:rPr>
              <w:t>0.41</w:t>
            </w:r>
            <w:r>
              <w:rPr>
                <w:rFonts w:ascii="Menlo" w:hAnsi="Menlo" w:cs="Menlo"/>
                <w:color w:val="000000"/>
                <w:sz w:val="18"/>
                <w:szCs w:val="18"/>
              </w:rPr>
              <w:t>,</w:t>
            </w:r>
            <w:r>
              <w:rPr>
                <w:rFonts w:ascii="Menlo" w:hAnsi="Menlo" w:cs="Menlo"/>
                <w:color w:val="09885A"/>
                <w:sz w:val="18"/>
                <w:szCs w:val="18"/>
              </w:rPr>
              <w:t>0.6</w:t>
            </w:r>
            <w:r>
              <w:rPr>
                <w:rFonts w:ascii="Menlo" w:hAnsi="Menlo" w:cs="Menlo"/>
                <w:color w:val="000000"/>
                <w:sz w:val="18"/>
                <w:szCs w:val="18"/>
              </w:rPr>
              <w:t>],[</w:t>
            </w:r>
            <w:r>
              <w:rPr>
                <w:rFonts w:ascii="Menlo" w:hAnsi="Menlo" w:cs="Menlo"/>
                <w:color w:val="09885A"/>
                <w:sz w:val="18"/>
                <w:szCs w:val="18"/>
              </w:rPr>
              <w:t>0.43</w:t>
            </w:r>
            <w:r>
              <w:rPr>
                <w:rFonts w:ascii="Menlo" w:hAnsi="Menlo" w:cs="Menlo"/>
                <w:color w:val="000000"/>
                <w:sz w:val="18"/>
                <w:szCs w:val="18"/>
              </w:rPr>
              <w:t>,</w:t>
            </w:r>
            <w:r>
              <w:rPr>
                <w:rFonts w:ascii="Menlo" w:hAnsi="Menlo" w:cs="Menlo"/>
                <w:color w:val="09885A"/>
                <w:sz w:val="18"/>
                <w:szCs w:val="18"/>
              </w:rPr>
              <w:t>0.44</w:t>
            </w:r>
            <w:r>
              <w:rPr>
                <w:rFonts w:ascii="Menlo" w:hAnsi="Menlo" w:cs="Menlo"/>
                <w:color w:val="000000"/>
                <w:sz w:val="18"/>
                <w:szCs w:val="18"/>
              </w:rPr>
              <w:t xml:space="preserve">]] </w:t>
            </w:r>
          </w:p>
          <w:p w14:paraId="6025579C"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39EEE3E"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data frame.</w:t>
            </w:r>
          </w:p>
          <w:p w14:paraId="53266995"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dfSample = </w:t>
            </w:r>
            <w:proofErr w:type="gramStart"/>
            <w:r>
              <w:rPr>
                <w:rFonts w:ascii="Menlo" w:hAnsi="Menlo" w:cs="Menlo"/>
                <w:color w:val="000000"/>
                <w:sz w:val="18"/>
                <w:szCs w:val="18"/>
              </w:rPr>
              <w:t>pd.DataFrame</w:t>
            </w:r>
            <w:proofErr w:type="gramEnd"/>
            <w:r>
              <w:rPr>
                <w:rFonts w:ascii="Menlo" w:hAnsi="Menlo" w:cs="Menlo"/>
                <w:color w:val="000000"/>
                <w:sz w:val="18"/>
                <w:szCs w:val="18"/>
              </w:rPr>
              <w:t>(data, columns = [</w:t>
            </w:r>
            <w:r>
              <w:rPr>
                <w:rFonts w:ascii="Menlo" w:hAnsi="Menlo" w:cs="Menlo"/>
                <w:color w:val="A31515"/>
                <w:sz w:val="18"/>
                <w:szCs w:val="18"/>
              </w:rPr>
              <w:t>'X'</w:t>
            </w:r>
            <w:r>
              <w:rPr>
                <w:rFonts w:ascii="Menlo" w:hAnsi="Menlo" w:cs="Menlo"/>
                <w:color w:val="000000"/>
                <w:sz w:val="18"/>
                <w:szCs w:val="18"/>
              </w:rPr>
              <w:t xml:space="preserve">, </w:t>
            </w:r>
            <w:r>
              <w:rPr>
                <w:rFonts w:ascii="Menlo" w:hAnsi="Menlo" w:cs="Menlo"/>
                <w:color w:val="A31515"/>
                <w:sz w:val="18"/>
                <w:szCs w:val="18"/>
              </w:rPr>
              <w:t>'target'</w:t>
            </w:r>
            <w:r>
              <w:rPr>
                <w:rFonts w:ascii="Menlo" w:hAnsi="Menlo" w:cs="Menlo"/>
                <w:color w:val="000000"/>
                <w:sz w:val="18"/>
                <w:szCs w:val="18"/>
              </w:rPr>
              <w:t xml:space="preserve">]) </w:t>
            </w:r>
          </w:p>
          <w:p w14:paraId="03AD67A7"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E6E2213"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training set with 60% of data and test set with 40% of data.</w:t>
            </w:r>
          </w:p>
          <w:p w14:paraId="521DF36A"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X_train, X_test, y_train, y_test = train_test_</w:t>
            </w:r>
            <w:proofErr w:type="gramStart"/>
            <w:r>
              <w:rPr>
                <w:rFonts w:ascii="Menlo" w:hAnsi="Menlo" w:cs="Menlo"/>
                <w:color w:val="000000"/>
                <w:sz w:val="18"/>
                <w:szCs w:val="18"/>
              </w:rPr>
              <w:t>split(</w:t>
            </w:r>
            <w:proofErr w:type="gramEnd"/>
          </w:p>
          <w:p w14:paraId="62101268"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dfSample[</w:t>
            </w:r>
            <w:r>
              <w:rPr>
                <w:rFonts w:ascii="Menlo" w:hAnsi="Menlo" w:cs="Menlo"/>
                <w:color w:val="A31515"/>
                <w:sz w:val="18"/>
                <w:szCs w:val="18"/>
              </w:rPr>
              <w:t>'X'</w:t>
            </w:r>
            <w:r>
              <w:rPr>
                <w:rFonts w:ascii="Menlo" w:hAnsi="Menlo" w:cs="Menlo"/>
                <w:color w:val="000000"/>
                <w:sz w:val="18"/>
                <w:szCs w:val="18"/>
              </w:rPr>
              <w:t>], dfSample[</w:t>
            </w:r>
            <w:r>
              <w:rPr>
                <w:rFonts w:ascii="Menlo" w:hAnsi="Menlo" w:cs="Menlo"/>
                <w:color w:val="A31515"/>
                <w:sz w:val="18"/>
                <w:szCs w:val="18"/>
              </w:rPr>
              <w:t>'target'</w:t>
            </w:r>
            <w:r>
              <w:rPr>
                <w:rFonts w:ascii="Menlo" w:hAnsi="Menlo" w:cs="Menlo"/>
                <w:color w:val="000000"/>
                <w:sz w:val="18"/>
                <w:szCs w:val="18"/>
              </w:rPr>
              <w:t xml:space="preserve">], train_size = </w:t>
            </w:r>
            <w:r>
              <w:rPr>
                <w:rFonts w:ascii="Menlo" w:hAnsi="Menlo" w:cs="Menlo"/>
                <w:color w:val="09885A"/>
                <w:sz w:val="18"/>
                <w:szCs w:val="18"/>
              </w:rPr>
              <w:t>0.6</w:t>
            </w:r>
          </w:p>
          <w:p w14:paraId="1D9F0503"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89006C6"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860CD18"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DataFrame with test data.</w:t>
            </w:r>
          </w:p>
          <w:p w14:paraId="44A8F29A"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dataTrain = {</w:t>
            </w:r>
            <w:r>
              <w:rPr>
                <w:rFonts w:ascii="Menlo" w:hAnsi="Menlo" w:cs="Menlo"/>
                <w:color w:val="A31515"/>
                <w:sz w:val="18"/>
                <w:szCs w:val="18"/>
              </w:rPr>
              <w:t>"X"</w:t>
            </w:r>
            <w:r>
              <w:rPr>
                <w:rFonts w:ascii="Menlo" w:hAnsi="Menlo" w:cs="Menlo"/>
                <w:color w:val="000000"/>
                <w:sz w:val="18"/>
                <w:szCs w:val="18"/>
              </w:rPr>
              <w:t xml:space="preserve">:X_train, </w:t>
            </w:r>
            <w:r>
              <w:rPr>
                <w:rFonts w:ascii="Menlo" w:hAnsi="Menlo" w:cs="Menlo"/>
                <w:color w:val="A31515"/>
                <w:sz w:val="18"/>
                <w:szCs w:val="18"/>
              </w:rPr>
              <w:t>"target</w:t>
            </w:r>
            <w:proofErr w:type="gramStart"/>
            <w:r>
              <w:rPr>
                <w:rFonts w:ascii="Menlo" w:hAnsi="Menlo" w:cs="Menlo"/>
                <w:color w:val="A31515"/>
                <w:sz w:val="18"/>
                <w:szCs w:val="18"/>
              </w:rPr>
              <w:t>"</w:t>
            </w:r>
            <w:r>
              <w:rPr>
                <w:rFonts w:ascii="Menlo" w:hAnsi="Menlo" w:cs="Menlo"/>
                <w:color w:val="000000"/>
                <w:sz w:val="18"/>
                <w:szCs w:val="18"/>
              </w:rPr>
              <w:t>:y</w:t>
            </w:r>
            <w:proofErr w:type="gramEnd"/>
            <w:r>
              <w:rPr>
                <w:rFonts w:ascii="Menlo" w:hAnsi="Menlo" w:cs="Menlo"/>
                <w:color w:val="000000"/>
                <w:sz w:val="18"/>
                <w:szCs w:val="18"/>
              </w:rPr>
              <w:t>_train}</w:t>
            </w:r>
          </w:p>
          <w:p w14:paraId="206FD277"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dfTrain   = </w:t>
            </w:r>
            <w:proofErr w:type="gramStart"/>
            <w:r>
              <w:rPr>
                <w:rFonts w:ascii="Menlo" w:hAnsi="Menlo" w:cs="Menlo"/>
                <w:color w:val="000000"/>
                <w:sz w:val="18"/>
                <w:szCs w:val="18"/>
              </w:rPr>
              <w:t>pd.DataFrame</w:t>
            </w:r>
            <w:proofErr w:type="gramEnd"/>
            <w:r>
              <w:rPr>
                <w:rFonts w:ascii="Menlo" w:hAnsi="Menlo" w:cs="Menlo"/>
                <w:color w:val="000000"/>
                <w:sz w:val="18"/>
                <w:szCs w:val="18"/>
              </w:rPr>
              <w:t>(dataTrain, columns = [</w:t>
            </w:r>
            <w:r>
              <w:rPr>
                <w:rFonts w:ascii="Menlo" w:hAnsi="Menlo" w:cs="Menlo"/>
                <w:color w:val="A31515"/>
                <w:sz w:val="18"/>
                <w:szCs w:val="18"/>
              </w:rPr>
              <w:t>'X'</w:t>
            </w:r>
            <w:r>
              <w:rPr>
                <w:rFonts w:ascii="Menlo" w:hAnsi="Menlo" w:cs="Menlo"/>
                <w:color w:val="000000"/>
                <w:sz w:val="18"/>
                <w:szCs w:val="18"/>
              </w:rPr>
              <w:t xml:space="preserve">, </w:t>
            </w:r>
            <w:r>
              <w:rPr>
                <w:rFonts w:ascii="Menlo" w:hAnsi="Menlo" w:cs="Menlo"/>
                <w:color w:val="A31515"/>
                <w:sz w:val="18"/>
                <w:szCs w:val="18"/>
              </w:rPr>
              <w:t>'target'</w:t>
            </w:r>
            <w:r>
              <w:rPr>
                <w:rFonts w:ascii="Menlo" w:hAnsi="Menlo" w:cs="Menlo"/>
                <w:color w:val="000000"/>
                <w:sz w:val="18"/>
                <w:szCs w:val="18"/>
              </w:rPr>
              <w:t xml:space="preserve">]) </w:t>
            </w:r>
          </w:p>
          <w:p w14:paraId="7CE9F4DF"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6640074"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Generate model to predict target using X. </w:t>
            </w:r>
          </w:p>
          <w:p w14:paraId="35723C48"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ols(</w:t>
            </w:r>
            <w:proofErr w:type="gramEnd"/>
            <w:r>
              <w:rPr>
                <w:rFonts w:ascii="Menlo" w:hAnsi="Menlo" w:cs="Menlo"/>
                <w:color w:val="A31515"/>
                <w:sz w:val="18"/>
                <w:szCs w:val="18"/>
              </w:rPr>
              <w:t>'target ~ X'</w:t>
            </w:r>
            <w:r>
              <w:rPr>
                <w:rFonts w:ascii="Menlo" w:hAnsi="Menlo" w:cs="Menlo"/>
                <w:color w:val="000000"/>
                <w:sz w:val="18"/>
                <w:szCs w:val="18"/>
              </w:rPr>
              <w:t>, data=dfTrain).fit()</w:t>
            </w:r>
          </w:p>
          <w:p w14:paraId="7A7F5D56"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y_prediction = </w:t>
            </w:r>
            <w:proofErr w:type="gramStart"/>
            <w:r>
              <w:rPr>
                <w:rFonts w:ascii="Menlo" w:hAnsi="Menlo" w:cs="Menlo"/>
                <w:color w:val="000000"/>
                <w:sz w:val="18"/>
                <w:szCs w:val="18"/>
              </w:rPr>
              <w:t>model.predict</w:t>
            </w:r>
            <w:proofErr w:type="gramEnd"/>
            <w:r>
              <w:rPr>
                <w:rFonts w:ascii="Menlo" w:hAnsi="Menlo" w:cs="Menlo"/>
                <w:color w:val="000000"/>
                <w:sz w:val="18"/>
                <w:szCs w:val="18"/>
              </w:rPr>
              <w:t>(X_test)</w:t>
            </w:r>
          </w:p>
          <w:p w14:paraId="032C9B84"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156C063"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Present X_test, y_test, y_predict and error sum of squares.</w:t>
            </w:r>
          </w:p>
          <w:p w14:paraId="581F80F7"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data = {</w:t>
            </w:r>
            <w:r>
              <w:rPr>
                <w:rFonts w:ascii="Menlo" w:hAnsi="Menlo" w:cs="Menlo"/>
                <w:color w:val="A31515"/>
                <w:sz w:val="18"/>
                <w:szCs w:val="18"/>
              </w:rPr>
              <w:t>"X_test"</w:t>
            </w:r>
            <w:r>
              <w:rPr>
                <w:rFonts w:ascii="Menlo" w:hAnsi="Menlo" w:cs="Menlo"/>
                <w:color w:val="000000"/>
                <w:sz w:val="18"/>
                <w:szCs w:val="18"/>
              </w:rPr>
              <w:t xml:space="preserve">:X_test, </w:t>
            </w:r>
            <w:r>
              <w:rPr>
                <w:rFonts w:ascii="Menlo" w:hAnsi="Menlo" w:cs="Menlo"/>
                <w:color w:val="A31515"/>
                <w:sz w:val="18"/>
                <w:szCs w:val="18"/>
              </w:rPr>
              <w:t>"y_test</w:t>
            </w:r>
            <w:proofErr w:type="gramStart"/>
            <w:r>
              <w:rPr>
                <w:rFonts w:ascii="Menlo" w:hAnsi="Menlo" w:cs="Menlo"/>
                <w:color w:val="A31515"/>
                <w:sz w:val="18"/>
                <w:szCs w:val="18"/>
              </w:rPr>
              <w:t>"</w:t>
            </w:r>
            <w:r>
              <w:rPr>
                <w:rFonts w:ascii="Menlo" w:hAnsi="Menlo" w:cs="Menlo"/>
                <w:color w:val="000000"/>
                <w:sz w:val="18"/>
                <w:szCs w:val="18"/>
              </w:rPr>
              <w:t>:y</w:t>
            </w:r>
            <w:proofErr w:type="gramEnd"/>
            <w:r>
              <w:rPr>
                <w:rFonts w:ascii="Menlo" w:hAnsi="Menlo" w:cs="Menlo"/>
                <w:color w:val="000000"/>
                <w:sz w:val="18"/>
                <w:szCs w:val="18"/>
              </w:rPr>
              <w:t xml:space="preserve">_test, </w:t>
            </w:r>
            <w:r>
              <w:rPr>
                <w:rFonts w:ascii="Menlo" w:hAnsi="Menlo" w:cs="Menlo"/>
                <w:color w:val="A31515"/>
                <w:sz w:val="18"/>
                <w:szCs w:val="18"/>
              </w:rPr>
              <w:t>"y_prediction"</w:t>
            </w:r>
            <w:r>
              <w:rPr>
                <w:rFonts w:ascii="Menlo" w:hAnsi="Menlo" w:cs="Menlo"/>
                <w:color w:val="000000"/>
                <w:sz w:val="18"/>
                <w:szCs w:val="18"/>
              </w:rPr>
              <w:t>:y_prediction}</w:t>
            </w:r>
          </w:p>
          <w:p w14:paraId="4BA35CE5"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dfResult = </w:t>
            </w:r>
            <w:proofErr w:type="gramStart"/>
            <w:r>
              <w:rPr>
                <w:rFonts w:ascii="Menlo" w:hAnsi="Menlo" w:cs="Menlo"/>
                <w:color w:val="000000"/>
                <w:sz w:val="18"/>
                <w:szCs w:val="18"/>
              </w:rPr>
              <w:t>pd.DataFrame</w:t>
            </w:r>
            <w:proofErr w:type="gramEnd"/>
            <w:r>
              <w:rPr>
                <w:rFonts w:ascii="Menlo" w:hAnsi="Menlo" w:cs="Menlo"/>
                <w:color w:val="000000"/>
                <w:sz w:val="18"/>
                <w:szCs w:val="18"/>
              </w:rPr>
              <w:t>(data, columns = [</w:t>
            </w:r>
            <w:r>
              <w:rPr>
                <w:rFonts w:ascii="Menlo" w:hAnsi="Menlo" w:cs="Menlo"/>
                <w:color w:val="A31515"/>
                <w:sz w:val="18"/>
                <w:szCs w:val="18"/>
              </w:rPr>
              <w:t>'X_test'</w:t>
            </w:r>
            <w:r>
              <w:rPr>
                <w:rFonts w:ascii="Menlo" w:hAnsi="Menlo" w:cs="Menlo"/>
                <w:color w:val="000000"/>
                <w:sz w:val="18"/>
                <w:szCs w:val="18"/>
              </w:rPr>
              <w:t xml:space="preserve">, </w:t>
            </w:r>
            <w:r>
              <w:rPr>
                <w:rFonts w:ascii="Menlo" w:hAnsi="Menlo" w:cs="Menlo"/>
                <w:color w:val="A31515"/>
                <w:sz w:val="18"/>
                <w:szCs w:val="18"/>
              </w:rPr>
              <w:t>'y_test'</w:t>
            </w:r>
            <w:r>
              <w:rPr>
                <w:rFonts w:ascii="Menlo" w:hAnsi="Menlo" w:cs="Menlo"/>
                <w:color w:val="000000"/>
                <w:sz w:val="18"/>
                <w:szCs w:val="18"/>
              </w:rPr>
              <w:t xml:space="preserve">, </w:t>
            </w:r>
            <w:r>
              <w:rPr>
                <w:rFonts w:ascii="Menlo" w:hAnsi="Menlo" w:cs="Menlo"/>
                <w:color w:val="A31515"/>
                <w:sz w:val="18"/>
                <w:szCs w:val="18"/>
              </w:rPr>
              <w:t>'y_prediction'</w:t>
            </w:r>
            <w:r>
              <w:rPr>
                <w:rFonts w:ascii="Menlo" w:hAnsi="Menlo" w:cs="Menlo"/>
                <w:color w:val="000000"/>
                <w:sz w:val="18"/>
                <w:szCs w:val="18"/>
              </w:rPr>
              <w:t xml:space="preserve">]) </w:t>
            </w:r>
          </w:p>
          <w:p w14:paraId="552F9CE0"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dfResult[</w:t>
            </w:r>
            <w:proofErr w:type="gramEnd"/>
            <w:r>
              <w:rPr>
                <w:rFonts w:ascii="Menlo" w:hAnsi="Menlo" w:cs="Menlo"/>
                <w:color w:val="A31515"/>
                <w:sz w:val="18"/>
                <w:szCs w:val="18"/>
              </w:rPr>
              <w:t>'y_test - y_pred'</w:t>
            </w:r>
            <w:r>
              <w:rPr>
                <w:rFonts w:ascii="Menlo" w:hAnsi="Menlo" w:cs="Menlo"/>
                <w:color w:val="000000"/>
                <w:sz w:val="18"/>
                <w:szCs w:val="18"/>
              </w:rPr>
              <w:t>]    =(dfResult[</w:t>
            </w:r>
            <w:r>
              <w:rPr>
                <w:rFonts w:ascii="Menlo" w:hAnsi="Menlo" w:cs="Menlo"/>
                <w:color w:val="A31515"/>
                <w:sz w:val="18"/>
                <w:szCs w:val="18"/>
              </w:rPr>
              <w:t>'y_test'</w:t>
            </w:r>
            <w:r>
              <w:rPr>
                <w:rFonts w:ascii="Menlo" w:hAnsi="Menlo" w:cs="Menlo"/>
                <w:color w:val="000000"/>
                <w:sz w:val="18"/>
                <w:szCs w:val="18"/>
              </w:rPr>
              <w:t>]-dfResult[</w:t>
            </w:r>
            <w:r>
              <w:rPr>
                <w:rFonts w:ascii="Menlo" w:hAnsi="Menlo" w:cs="Menlo"/>
                <w:color w:val="A31515"/>
                <w:sz w:val="18"/>
                <w:szCs w:val="18"/>
              </w:rPr>
              <w:t>'y_prediction'</w:t>
            </w:r>
            <w:r>
              <w:rPr>
                <w:rFonts w:ascii="Menlo" w:hAnsi="Menlo" w:cs="Menlo"/>
                <w:color w:val="000000"/>
                <w:sz w:val="18"/>
                <w:szCs w:val="18"/>
              </w:rPr>
              <w:t>])</w:t>
            </w:r>
          </w:p>
          <w:p w14:paraId="1EA2157E"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dfResult[</w:t>
            </w:r>
            <w:proofErr w:type="gramEnd"/>
            <w:r>
              <w:rPr>
                <w:rFonts w:ascii="Menlo" w:hAnsi="Menlo" w:cs="Menlo"/>
                <w:color w:val="A31515"/>
                <w:sz w:val="18"/>
                <w:szCs w:val="18"/>
              </w:rPr>
              <w:t>'(y_test - y_pred)^2'</w:t>
            </w:r>
            <w:r>
              <w:rPr>
                <w:rFonts w:ascii="Menlo" w:hAnsi="Menlo" w:cs="Menlo"/>
                <w:color w:val="000000"/>
                <w:sz w:val="18"/>
                <w:szCs w:val="18"/>
              </w:rPr>
              <w:t>]=(dfResult[</w:t>
            </w:r>
            <w:r>
              <w:rPr>
                <w:rFonts w:ascii="Menlo" w:hAnsi="Menlo" w:cs="Menlo"/>
                <w:color w:val="A31515"/>
                <w:sz w:val="18"/>
                <w:szCs w:val="18"/>
              </w:rPr>
              <w:t>'y_test'</w:t>
            </w:r>
            <w:r>
              <w:rPr>
                <w:rFonts w:ascii="Menlo" w:hAnsi="Menlo" w:cs="Menlo"/>
                <w:color w:val="000000"/>
                <w:sz w:val="18"/>
                <w:szCs w:val="18"/>
              </w:rPr>
              <w:t>]-dfResult[</w:t>
            </w:r>
            <w:r>
              <w:rPr>
                <w:rFonts w:ascii="Menlo" w:hAnsi="Menlo" w:cs="Menlo"/>
                <w:color w:val="A31515"/>
                <w:sz w:val="18"/>
                <w:szCs w:val="18"/>
              </w:rPr>
              <w:t>'y_prediction'</w:t>
            </w:r>
            <w:r>
              <w:rPr>
                <w:rFonts w:ascii="Menlo" w:hAnsi="Menlo" w:cs="Menlo"/>
                <w:color w:val="000000"/>
                <w:sz w:val="18"/>
                <w:szCs w:val="18"/>
              </w:rPr>
              <w:t>])**</w:t>
            </w:r>
            <w:r>
              <w:rPr>
                <w:rFonts w:ascii="Menlo" w:hAnsi="Menlo" w:cs="Menlo"/>
                <w:color w:val="09885A"/>
                <w:sz w:val="18"/>
                <w:szCs w:val="18"/>
              </w:rPr>
              <w:t>2</w:t>
            </w:r>
          </w:p>
          <w:p w14:paraId="4B1F4DA0" w14:textId="77777777" w:rsidR="003E2DA9" w:rsidRDefault="003E2DA9" w:rsidP="002912D5">
            <w:pPr>
              <w:shd w:val="clear" w:color="auto" w:fill="FFFFFF"/>
              <w:spacing w:line="270" w:lineRule="atLeast"/>
              <w:rPr>
                <w:rFonts w:ascii="Menlo" w:hAnsi="Menlo" w:cs="Menlo"/>
                <w:color w:val="000000"/>
                <w:sz w:val="18"/>
                <w:szCs w:val="18"/>
              </w:rPr>
            </w:pPr>
          </w:p>
          <w:p w14:paraId="0AF1DE93"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8000"/>
                <w:sz w:val="18"/>
                <w:szCs w:val="18"/>
              </w:rPr>
              <w:t># Present X_test, y_test, y_predict and error sum of squares.</w:t>
            </w:r>
          </w:p>
          <w:p w14:paraId="7BF47302"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print(dfResult)</w:t>
            </w:r>
          </w:p>
          <w:p w14:paraId="6BED0A1C" w14:textId="77777777" w:rsidR="003E2DA9" w:rsidRDefault="003E2DA9" w:rsidP="002912D5">
            <w:pPr>
              <w:shd w:val="clear" w:color="auto" w:fill="FFFFFF"/>
              <w:spacing w:line="270" w:lineRule="atLeast"/>
              <w:rPr>
                <w:rFonts w:ascii="Menlo" w:hAnsi="Menlo" w:cs="Menlo"/>
                <w:color w:val="000000"/>
                <w:sz w:val="18"/>
                <w:szCs w:val="18"/>
              </w:rPr>
            </w:pPr>
          </w:p>
          <w:p w14:paraId="7FA9D412"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Manually calculate the deviation between actual and predicted values.</w:t>
            </w:r>
          </w:p>
          <w:p w14:paraId="3139B924"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rmse = </w:t>
            </w:r>
            <w:proofErr w:type="gramStart"/>
            <w:r>
              <w:rPr>
                <w:rFonts w:ascii="Menlo" w:hAnsi="Menlo" w:cs="Menlo"/>
                <w:color w:val="000000"/>
                <w:sz w:val="18"/>
                <w:szCs w:val="18"/>
              </w:rPr>
              <w:t>math.sqrt</w:t>
            </w:r>
            <w:proofErr w:type="gramEnd"/>
            <w:r>
              <w:rPr>
                <w:rFonts w:ascii="Menlo" w:hAnsi="Menlo" w:cs="Menlo"/>
                <w:color w:val="000000"/>
                <w:sz w:val="18"/>
                <w:szCs w:val="18"/>
              </w:rPr>
              <w:t>(dfResult[</w:t>
            </w:r>
            <w:r>
              <w:rPr>
                <w:rFonts w:ascii="Menlo" w:hAnsi="Menlo" w:cs="Menlo"/>
                <w:color w:val="A31515"/>
                <w:sz w:val="18"/>
                <w:szCs w:val="18"/>
              </w:rPr>
              <w:t>'(y_test - y_pred)^2'</w:t>
            </w:r>
            <w:r>
              <w:rPr>
                <w:rFonts w:ascii="Menlo" w:hAnsi="Menlo" w:cs="Menlo"/>
                <w:color w:val="000000"/>
                <w:sz w:val="18"/>
                <w:szCs w:val="18"/>
              </w:rPr>
              <w:t>].sum()/len(dfResult))</w:t>
            </w:r>
          </w:p>
          <w:p w14:paraId="0E8064A3"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"RMSE is average deviation between actual and predicted values: "</w:t>
            </w:r>
            <w:r>
              <w:rPr>
                <w:rFonts w:ascii="Menlo" w:hAnsi="Menlo" w:cs="Menlo"/>
                <w:color w:val="000000"/>
                <w:sz w:val="18"/>
                <w:szCs w:val="18"/>
              </w:rPr>
              <w:t xml:space="preserve"> </w:t>
            </w:r>
          </w:p>
          <w:p w14:paraId="6EA16A6C"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str(rmse))</w:t>
            </w:r>
          </w:p>
          <w:p w14:paraId="417CADB1" w14:textId="77777777" w:rsidR="003E2DA9" w:rsidRDefault="003E2DA9" w:rsidP="002912D5">
            <w:pPr>
              <w:shd w:val="clear" w:color="auto" w:fill="FFFFFF"/>
              <w:spacing w:line="270" w:lineRule="atLeast"/>
              <w:rPr>
                <w:rFonts w:ascii="Menlo" w:hAnsi="Menlo" w:cs="Menlo"/>
                <w:color w:val="000000"/>
                <w:sz w:val="18"/>
                <w:szCs w:val="18"/>
              </w:rPr>
            </w:pPr>
          </w:p>
          <w:p w14:paraId="67202DE6"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Show faster way to calculate deviation between actual and predicted values.</w:t>
            </w:r>
          </w:p>
          <w:p w14:paraId="588DBF26"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rmse2 = </w:t>
            </w:r>
            <w:proofErr w:type="gramStart"/>
            <w:r>
              <w:rPr>
                <w:rFonts w:ascii="Menlo" w:hAnsi="Menlo" w:cs="Menlo"/>
                <w:color w:val="000000"/>
                <w:sz w:val="18"/>
                <w:szCs w:val="18"/>
              </w:rPr>
              <w:t>math.sqrt</w:t>
            </w:r>
            <w:proofErr w:type="gramEnd"/>
            <w:r>
              <w:rPr>
                <w:rFonts w:ascii="Menlo" w:hAnsi="Menlo" w:cs="Menlo"/>
                <w:color w:val="000000"/>
                <w:sz w:val="18"/>
                <w:szCs w:val="18"/>
              </w:rPr>
              <w:t>(metrics.mean_squared_error(y_test, y_prediction))</w:t>
            </w:r>
          </w:p>
          <w:p w14:paraId="50EAF28A"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"The automated root mean square error calculation is: "</w:t>
            </w:r>
            <w:r>
              <w:rPr>
                <w:rFonts w:ascii="Menlo" w:hAnsi="Menlo" w:cs="Menlo"/>
                <w:color w:val="000000"/>
                <w:sz w:val="18"/>
                <w:szCs w:val="18"/>
              </w:rPr>
              <w:t xml:space="preserve"> + str(rmse2))</w:t>
            </w:r>
          </w:p>
          <w:p w14:paraId="60677AE3" w14:textId="77777777" w:rsidR="003E2DA9" w:rsidRDefault="003E2DA9" w:rsidP="002912D5">
            <w:pPr>
              <w:shd w:val="clear" w:color="auto" w:fill="FFFFFF"/>
              <w:spacing w:line="270" w:lineRule="atLeast"/>
              <w:rPr>
                <w:rFonts w:ascii="Menlo" w:hAnsi="Menlo" w:cs="Menlo"/>
                <w:color w:val="000000"/>
                <w:sz w:val="18"/>
                <w:szCs w:val="18"/>
              </w:rPr>
            </w:pPr>
          </w:p>
          <w:p w14:paraId="7CE23FBC" w14:textId="77777777" w:rsidR="003E2DA9" w:rsidRPr="00AB5591" w:rsidRDefault="003E2DA9" w:rsidP="002912D5">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performSimpleRegression(</w:t>
            </w:r>
            <w:proofErr w:type="gramEnd"/>
            <w:r>
              <w:rPr>
                <w:rFonts w:ascii="Menlo" w:hAnsi="Menlo" w:cs="Menlo"/>
                <w:color w:val="000000"/>
                <w:sz w:val="18"/>
                <w:szCs w:val="18"/>
              </w:rPr>
              <w:t>)</w:t>
            </w:r>
          </w:p>
        </w:tc>
      </w:tr>
    </w:tbl>
    <w:p w14:paraId="2DF14598" w14:textId="77777777" w:rsidR="003E2DA9" w:rsidRDefault="003E2DA9" w:rsidP="003E2DA9">
      <w:r>
        <w:lastRenderedPageBreak/>
        <w:t>The output shows known values from our test set beside the predicted y value. Results from the root mean square error calculation are also shown. A lower deviation between the actual and predicted value is desirable.</w:t>
      </w:r>
    </w:p>
    <w:p w14:paraId="1C07A6E5" w14:textId="77777777" w:rsidR="003E2DA9" w:rsidRDefault="003E2DA9" w:rsidP="003E2DA9"/>
    <w:p w14:paraId="6C9A6E63" w14:textId="77777777" w:rsidR="003E2DA9" w:rsidRDefault="003E2DA9" w:rsidP="003E2DA9">
      <w:r>
        <w:t xml:space="preserve">When we inspect our output, we can see the first predicted y value is close to the actual y_test value. However, the second predicted y value is relatively far away from the actual y_test value. This deviation may be a problem. We can look at the RMSE to understand the overall average deviation from the actual and predicted values. </w:t>
      </w:r>
    </w:p>
    <w:tbl>
      <w:tblPr>
        <w:tblStyle w:val="TableGrid"/>
        <w:tblW w:w="0" w:type="auto"/>
        <w:tblLook w:val="04A0" w:firstRow="1" w:lastRow="0" w:firstColumn="1" w:lastColumn="0" w:noHBand="0" w:noVBand="1"/>
      </w:tblPr>
      <w:tblGrid>
        <w:gridCol w:w="9350"/>
      </w:tblGrid>
      <w:tr w:rsidR="003E2DA9" w14:paraId="0F773972" w14:textId="77777777" w:rsidTr="002912D5">
        <w:tc>
          <w:tcPr>
            <w:tcW w:w="9350" w:type="dxa"/>
          </w:tcPr>
          <w:p w14:paraId="7B89CBF0" w14:textId="77777777" w:rsidR="003E2DA9" w:rsidRPr="009116AF" w:rsidRDefault="003E2DA9" w:rsidP="002912D5">
            <w:pPr>
              <w:rPr>
                <w:rFonts w:ascii="Menlo" w:hAnsi="Menlo" w:cs="Menlo"/>
                <w:color w:val="000000"/>
                <w:sz w:val="18"/>
                <w:szCs w:val="18"/>
              </w:rPr>
            </w:pPr>
            <w:r w:rsidRPr="009116AF">
              <w:rPr>
                <w:rFonts w:ascii="Menlo" w:hAnsi="Menlo" w:cs="Menlo"/>
                <w:color w:val="000000"/>
                <w:sz w:val="18"/>
                <w:szCs w:val="18"/>
              </w:rPr>
              <w:t>﻿   X_</w:t>
            </w:r>
            <w:proofErr w:type="gramStart"/>
            <w:r w:rsidRPr="009116AF">
              <w:rPr>
                <w:rFonts w:ascii="Menlo" w:hAnsi="Menlo" w:cs="Menlo"/>
                <w:color w:val="000000"/>
                <w:sz w:val="18"/>
                <w:szCs w:val="18"/>
              </w:rPr>
              <w:t>test  y</w:t>
            </w:r>
            <w:proofErr w:type="gramEnd"/>
            <w:r w:rsidRPr="009116AF">
              <w:rPr>
                <w:rFonts w:ascii="Menlo" w:hAnsi="Menlo" w:cs="Menlo"/>
                <w:color w:val="000000"/>
                <w:sz w:val="18"/>
                <w:szCs w:val="18"/>
              </w:rPr>
              <w:t>_test  y_prediction  y_test - y_pred  (y_test - y_pred)^2</w:t>
            </w:r>
          </w:p>
          <w:p w14:paraId="7061BFAE" w14:textId="77777777" w:rsidR="003E2DA9" w:rsidRPr="009116AF" w:rsidRDefault="003E2DA9" w:rsidP="002912D5">
            <w:pPr>
              <w:rPr>
                <w:rFonts w:ascii="Menlo" w:hAnsi="Menlo" w:cs="Menlo"/>
                <w:color w:val="000000"/>
                <w:sz w:val="18"/>
                <w:szCs w:val="18"/>
              </w:rPr>
            </w:pPr>
            <w:r w:rsidRPr="009116AF">
              <w:rPr>
                <w:rFonts w:ascii="Menlo" w:hAnsi="Menlo" w:cs="Menlo"/>
                <w:color w:val="000000"/>
                <w:sz w:val="18"/>
                <w:szCs w:val="18"/>
              </w:rPr>
              <w:t>2    0.38    0.40      0.441602        -0.041602             0.001731</w:t>
            </w:r>
          </w:p>
          <w:p w14:paraId="71035C09" w14:textId="77777777" w:rsidR="003E2DA9" w:rsidRDefault="003E2DA9" w:rsidP="002912D5">
            <w:pPr>
              <w:rPr>
                <w:rFonts w:ascii="Menlo" w:hAnsi="Menlo" w:cs="Menlo"/>
                <w:color w:val="000000"/>
                <w:sz w:val="18"/>
                <w:szCs w:val="18"/>
              </w:rPr>
            </w:pPr>
            <w:r w:rsidRPr="009116AF">
              <w:rPr>
                <w:rFonts w:ascii="Menlo" w:hAnsi="Menlo" w:cs="Menlo"/>
                <w:color w:val="000000"/>
                <w:sz w:val="18"/>
                <w:szCs w:val="18"/>
              </w:rPr>
              <w:t>1    0.32    0.15      0.330719        -0.180719             0.032659</w:t>
            </w:r>
          </w:p>
          <w:p w14:paraId="28EEBFC7" w14:textId="77777777" w:rsidR="003E2DA9" w:rsidRPr="009116AF" w:rsidRDefault="003E2DA9" w:rsidP="002912D5">
            <w:pPr>
              <w:rPr>
                <w:rFonts w:ascii="Menlo" w:hAnsi="Menlo" w:cs="Menlo"/>
                <w:color w:val="000000"/>
                <w:sz w:val="18"/>
                <w:szCs w:val="18"/>
              </w:rPr>
            </w:pPr>
          </w:p>
          <w:p w14:paraId="6A400E88" w14:textId="77777777" w:rsidR="003E2DA9" w:rsidRPr="009116AF" w:rsidRDefault="003E2DA9" w:rsidP="002912D5">
            <w:pPr>
              <w:rPr>
                <w:rFonts w:ascii="Menlo" w:hAnsi="Menlo" w:cs="Menlo"/>
                <w:color w:val="000000"/>
                <w:sz w:val="18"/>
                <w:szCs w:val="18"/>
              </w:rPr>
            </w:pPr>
            <w:r w:rsidRPr="009116AF">
              <w:rPr>
                <w:rFonts w:ascii="Menlo" w:hAnsi="Menlo" w:cs="Menlo"/>
                <w:color w:val="000000"/>
                <w:sz w:val="18"/>
                <w:szCs w:val="18"/>
              </w:rPr>
              <w:t>RMSE is the deviation between actual and predicted values: 0.1311295925504966</w:t>
            </w:r>
          </w:p>
          <w:p w14:paraId="367A5E0F" w14:textId="77777777" w:rsidR="003E2DA9" w:rsidRDefault="003E2DA9" w:rsidP="002912D5">
            <w:r w:rsidRPr="009116AF">
              <w:rPr>
                <w:rFonts w:ascii="Menlo" w:hAnsi="Menlo" w:cs="Menlo"/>
                <w:color w:val="000000"/>
                <w:sz w:val="18"/>
                <w:szCs w:val="18"/>
              </w:rPr>
              <w:t xml:space="preserve">The automated root mean square error calculation is: </w:t>
            </w:r>
            <w:r>
              <w:rPr>
                <w:rFonts w:ascii="Menlo" w:hAnsi="Menlo" w:cs="Menlo"/>
                <w:color w:val="000000"/>
                <w:sz w:val="18"/>
                <w:szCs w:val="18"/>
              </w:rPr>
              <w:t xml:space="preserve">      </w:t>
            </w:r>
            <w:r w:rsidRPr="009116AF">
              <w:rPr>
                <w:rFonts w:ascii="Menlo" w:hAnsi="Menlo" w:cs="Menlo"/>
                <w:color w:val="000000"/>
                <w:sz w:val="18"/>
                <w:szCs w:val="18"/>
              </w:rPr>
              <w:t>0.1311295925504966</w:t>
            </w:r>
          </w:p>
        </w:tc>
      </w:tr>
    </w:tbl>
    <w:p w14:paraId="6BE395A4" w14:textId="77777777" w:rsidR="003E2DA9" w:rsidRDefault="003E2DA9" w:rsidP="003E2DA9"/>
    <w:p w14:paraId="14F09C82" w14:textId="626D2045" w:rsidR="003E2DA9" w:rsidRDefault="003E2DA9" w:rsidP="003E2DA9">
      <w:pPr>
        <w:pStyle w:val="Caption"/>
      </w:pPr>
      <w:r>
        <w:t xml:space="preserve">Exercise </w:t>
      </w:r>
      <w:fldSimple w:instr=" SEQ Exercise \* ARABIC ">
        <w:r w:rsidR="003A483E">
          <w:rPr>
            <w:noProof/>
          </w:rPr>
          <w:t>15</w:t>
        </w:r>
      </w:fldSimple>
      <w:r>
        <w:t xml:space="preserve"> (2 marks)</w:t>
      </w:r>
    </w:p>
    <w:p w14:paraId="6DB0D84D" w14:textId="77777777" w:rsidR="003E2DA9" w:rsidRDefault="003E2DA9" w:rsidP="003E2DA9">
      <w:r>
        <w:t xml:space="preserve">Run the linear regression again but adjust the code so it uses an </w:t>
      </w:r>
      <w:r w:rsidRPr="009116AF">
        <w:t>80% train</w:t>
      </w:r>
      <w:r>
        <w:t xml:space="preserve"> </w:t>
      </w:r>
      <w:r w:rsidRPr="009116AF">
        <w:t>-</w:t>
      </w:r>
      <w:r>
        <w:t xml:space="preserve"> </w:t>
      </w:r>
      <w:r w:rsidRPr="009116AF">
        <w:t>20% test split.</w:t>
      </w:r>
      <w:r>
        <w:t xml:space="preserve"> Show the output here:</w:t>
      </w:r>
    </w:p>
    <w:tbl>
      <w:tblPr>
        <w:tblStyle w:val="TableGrid"/>
        <w:tblW w:w="0" w:type="auto"/>
        <w:tblLook w:val="04A0" w:firstRow="1" w:lastRow="0" w:firstColumn="1" w:lastColumn="0" w:noHBand="0" w:noVBand="1"/>
      </w:tblPr>
      <w:tblGrid>
        <w:gridCol w:w="9350"/>
      </w:tblGrid>
      <w:tr w:rsidR="003E2DA9" w:rsidRPr="009116AF" w14:paraId="6EA5EBD9" w14:textId="77777777" w:rsidTr="002912D5">
        <w:tc>
          <w:tcPr>
            <w:tcW w:w="9350" w:type="dxa"/>
          </w:tcPr>
          <w:p w14:paraId="34670134" w14:textId="1AF2DB31" w:rsidR="003E2DA9" w:rsidRPr="009116AF" w:rsidRDefault="004B4F7E" w:rsidP="002912D5">
            <w:r>
              <w:rPr>
                <w:noProof/>
              </w:rPr>
              <w:drawing>
                <wp:inline distT="0" distB="0" distL="0" distR="0" wp14:anchorId="2E153FA5" wp14:editId="22225A67">
                  <wp:extent cx="5685790" cy="1030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790" cy="1030605"/>
                          </a:xfrm>
                          <a:prstGeom prst="rect">
                            <a:avLst/>
                          </a:prstGeom>
                          <a:noFill/>
                          <a:ln>
                            <a:noFill/>
                          </a:ln>
                        </pic:spPr>
                      </pic:pic>
                    </a:graphicData>
                  </a:graphic>
                </wp:inline>
              </w:drawing>
            </w:r>
          </w:p>
        </w:tc>
      </w:tr>
    </w:tbl>
    <w:p w14:paraId="6E55DA5E" w14:textId="77777777" w:rsidR="003E2DA9" w:rsidRDefault="003E2DA9" w:rsidP="003E2DA9">
      <w:pPr>
        <w:rPr>
          <w:b/>
        </w:rPr>
      </w:pPr>
    </w:p>
    <w:p w14:paraId="6EA72FC6" w14:textId="77777777" w:rsidR="003E2DA9" w:rsidRDefault="003E2DA9" w:rsidP="003E2DA9">
      <w:r w:rsidRPr="009116AF">
        <w:t xml:space="preserve">Does </w:t>
      </w:r>
      <w:r>
        <w:t>the RMSE go up or down? Explain why you think it changed the way that it did.</w:t>
      </w:r>
    </w:p>
    <w:tbl>
      <w:tblPr>
        <w:tblStyle w:val="TableGrid"/>
        <w:tblW w:w="0" w:type="auto"/>
        <w:tblLook w:val="04A0" w:firstRow="1" w:lastRow="0" w:firstColumn="1" w:lastColumn="0" w:noHBand="0" w:noVBand="1"/>
      </w:tblPr>
      <w:tblGrid>
        <w:gridCol w:w="9350"/>
      </w:tblGrid>
      <w:tr w:rsidR="003E2DA9" w14:paraId="2A880159" w14:textId="77777777" w:rsidTr="002912D5">
        <w:tc>
          <w:tcPr>
            <w:tcW w:w="9350" w:type="dxa"/>
          </w:tcPr>
          <w:p w14:paraId="1EE0A0DD" w14:textId="1F90050E" w:rsidR="003E2DA9" w:rsidRDefault="004B4F7E" w:rsidP="002912D5">
            <w:r>
              <w:t xml:space="preserve">The RMSE went up. </w:t>
            </w:r>
            <w:r w:rsidR="004201E0">
              <w:t>I believe this occurred because the number of test samples decreased because we increased the train samples. As the N value in the calculation of RMSE for the test output uses a reduced N-value we can conclude this is the likely cause.</w:t>
            </w:r>
          </w:p>
        </w:tc>
      </w:tr>
    </w:tbl>
    <w:p w14:paraId="67B029EA" w14:textId="46B72A67" w:rsidR="0040573D" w:rsidRDefault="0040573D"/>
    <w:p w14:paraId="7BE29B23" w14:textId="0F00B22A" w:rsidR="00C267B1" w:rsidRDefault="00C267B1" w:rsidP="00C267B1">
      <w:pPr>
        <w:pStyle w:val="Caption"/>
      </w:pPr>
      <w:r>
        <w:t xml:space="preserve">Exercise </w:t>
      </w:r>
      <w:fldSimple w:instr=" SEQ Exercise \* ARABIC ">
        <w:r w:rsidR="003A483E">
          <w:rPr>
            <w:noProof/>
          </w:rPr>
          <w:t>16</w:t>
        </w:r>
      </w:fldSimple>
      <w:r>
        <w:t xml:space="preserve"> (2 marks)</w:t>
      </w:r>
    </w:p>
    <w:p w14:paraId="06DE88A3" w14:textId="4F75E075" w:rsidR="004F593B" w:rsidRDefault="00C267B1" w:rsidP="00C267B1">
      <w:r>
        <w:t xml:space="preserve">Calculate the model degrees of freedom and the error (residuals) degrees of freedom for the sample in </w:t>
      </w:r>
      <w:r>
        <w:fldChar w:fldCharType="begin"/>
      </w:r>
      <w:r>
        <w:instrText xml:space="preserve"> REF _Ref29893447 \h </w:instrText>
      </w:r>
      <w:r>
        <w:fldChar w:fldCharType="separate"/>
      </w:r>
      <w:r w:rsidR="003A483E">
        <w:t xml:space="preserve">Example </w:t>
      </w:r>
      <w:r w:rsidR="003A483E">
        <w:rPr>
          <w:noProof/>
        </w:rPr>
        <w:t>6</w:t>
      </w:r>
      <w:r>
        <w:fldChar w:fldCharType="end"/>
      </w:r>
      <w:r>
        <w:t>. The model generated includes an intercept.</w:t>
      </w:r>
      <w:r w:rsidR="004F593B">
        <w:t xml:space="preserve"> Show your results (with calculations here)</w:t>
      </w:r>
    </w:p>
    <w:tbl>
      <w:tblPr>
        <w:tblStyle w:val="TableGrid"/>
        <w:tblW w:w="0" w:type="auto"/>
        <w:tblLook w:val="04A0" w:firstRow="1" w:lastRow="0" w:firstColumn="1" w:lastColumn="0" w:noHBand="0" w:noVBand="1"/>
      </w:tblPr>
      <w:tblGrid>
        <w:gridCol w:w="9350"/>
      </w:tblGrid>
      <w:tr w:rsidR="004F593B" w14:paraId="41D64F05" w14:textId="77777777" w:rsidTr="004F593B">
        <w:tc>
          <w:tcPr>
            <w:tcW w:w="9350" w:type="dxa"/>
          </w:tcPr>
          <w:p w14:paraId="694442C9" w14:textId="77777777" w:rsidR="00F2658B" w:rsidRPr="009116AF" w:rsidRDefault="00F2658B" w:rsidP="00F2658B">
            <w:pPr>
              <w:rPr>
                <w:rFonts w:ascii="Menlo" w:hAnsi="Menlo" w:cs="Menlo"/>
                <w:color w:val="000000"/>
                <w:sz w:val="18"/>
                <w:szCs w:val="18"/>
              </w:rPr>
            </w:pPr>
            <w:bookmarkStart w:id="36" w:name="_GoBack" w:colFirst="1" w:colLast="1"/>
            <w:r w:rsidRPr="009116AF">
              <w:rPr>
                <w:rFonts w:ascii="Menlo" w:hAnsi="Menlo" w:cs="Menlo"/>
                <w:color w:val="000000"/>
                <w:sz w:val="18"/>
                <w:szCs w:val="18"/>
              </w:rPr>
              <w:lastRenderedPageBreak/>
              <w:t xml:space="preserve">   X_</w:t>
            </w:r>
            <w:proofErr w:type="gramStart"/>
            <w:r w:rsidRPr="009116AF">
              <w:rPr>
                <w:rFonts w:ascii="Menlo" w:hAnsi="Menlo" w:cs="Menlo"/>
                <w:color w:val="000000"/>
                <w:sz w:val="18"/>
                <w:szCs w:val="18"/>
              </w:rPr>
              <w:t>test  y</w:t>
            </w:r>
            <w:proofErr w:type="gramEnd"/>
            <w:r w:rsidRPr="009116AF">
              <w:rPr>
                <w:rFonts w:ascii="Menlo" w:hAnsi="Menlo" w:cs="Menlo"/>
                <w:color w:val="000000"/>
                <w:sz w:val="18"/>
                <w:szCs w:val="18"/>
              </w:rPr>
              <w:t>_test  y_prediction  y_test - y_pred  (y_test - y_pred)^2</w:t>
            </w:r>
          </w:p>
          <w:p w14:paraId="7AC30BF5" w14:textId="77777777" w:rsidR="00F2658B" w:rsidRPr="009116AF" w:rsidRDefault="00F2658B" w:rsidP="00F2658B">
            <w:pPr>
              <w:rPr>
                <w:rFonts w:ascii="Menlo" w:hAnsi="Menlo" w:cs="Menlo"/>
                <w:color w:val="000000"/>
                <w:sz w:val="18"/>
                <w:szCs w:val="18"/>
              </w:rPr>
            </w:pPr>
            <w:r w:rsidRPr="009116AF">
              <w:rPr>
                <w:rFonts w:ascii="Menlo" w:hAnsi="Menlo" w:cs="Menlo"/>
                <w:color w:val="000000"/>
                <w:sz w:val="18"/>
                <w:szCs w:val="18"/>
              </w:rPr>
              <w:t>2    0.38    0.40      0.441602        -0.041602             0.001731</w:t>
            </w:r>
          </w:p>
          <w:p w14:paraId="27AEA845" w14:textId="77777777" w:rsidR="00F2658B" w:rsidRDefault="00F2658B" w:rsidP="00F2658B">
            <w:pPr>
              <w:rPr>
                <w:rFonts w:ascii="Menlo" w:hAnsi="Menlo" w:cs="Menlo"/>
                <w:color w:val="000000"/>
                <w:sz w:val="18"/>
                <w:szCs w:val="18"/>
              </w:rPr>
            </w:pPr>
            <w:r w:rsidRPr="009116AF">
              <w:rPr>
                <w:rFonts w:ascii="Menlo" w:hAnsi="Menlo" w:cs="Menlo"/>
                <w:color w:val="000000"/>
                <w:sz w:val="18"/>
                <w:szCs w:val="18"/>
              </w:rPr>
              <w:t>1    0.32    0.15      0.330719        -0.180719             0.032659</w:t>
            </w:r>
          </w:p>
          <w:p w14:paraId="727A390D" w14:textId="77777777" w:rsidR="00F2658B" w:rsidRPr="009116AF" w:rsidRDefault="00F2658B" w:rsidP="00F2658B">
            <w:pPr>
              <w:rPr>
                <w:rFonts w:ascii="Menlo" w:hAnsi="Menlo" w:cs="Menlo"/>
                <w:color w:val="000000"/>
                <w:sz w:val="18"/>
                <w:szCs w:val="18"/>
              </w:rPr>
            </w:pPr>
          </w:p>
          <w:p w14:paraId="2143CAD8" w14:textId="77777777" w:rsidR="00F2658B" w:rsidRDefault="00F2658B" w:rsidP="00F2658B"/>
          <w:p w14:paraId="151C9D88" w14:textId="749048E4" w:rsidR="00F2658B" w:rsidRDefault="00F2658B" w:rsidP="00F2658B">
            <w:pPr>
              <w:ind w:firstLine="720"/>
              <w:rPr>
                <w:i/>
              </w:rPr>
            </w:pPr>
            <m:oMath>
              <m:acc>
                <m:accPr>
                  <m:ctrlPr>
                    <w:rPr>
                      <w:rFonts w:ascii="Cambria Math" w:eastAsiaTheme="minorEastAsia" w:hAnsi="Cambria Math"/>
                      <w:i/>
                    </w:rPr>
                  </m:ctrlPr>
                </m:accPr>
                <m:e>
                  <m:r>
                    <w:rPr>
                      <w:rFonts w:ascii="Cambria Math" w:eastAsiaTheme="minorEastAsia" w:hAnsi="Cambria Math"/>
                    </w:rPr>
                    <m:t>y</m:t>
                  </m:r>
                </m:e>
              </m:acc>
            </m:oMath>
            <w:r w:rsidRPr="007B119E">
              <w:rPr>
                <w:i/>
              </w:rPr>
              <w:t xml:space="preserve"> </w:t>
            </w:r>
            <m:oMath>
              <m:r>
                <w:rPr>
                  <w:rFonts w:ascii="Cambria Math" w:hAnsi="Cambria Math"/>
                </w:rPr>
                <m:t>=</m:t>
              </m:r>
              <m:r>
                <w:rPr>
                  <w:rFonts w:ascii="Cambria Math" w:hAnsi="Cambria Math"/>
                </w:rPr>
                <m:t>4.166667</m:t>
              </m:r>
              <m:d>
                <m:dPr>
                  <m:ctrlPr>
                    <w:rPr>
                      <w:rFonts w:ascii="Cambria Math" w:hAnsi="Cambria Math"/>
                      <w:i/>
                    </w:rPr>
                  </m:ctrlPr>
                </m:dPr>
                <m:e>
                  <m:r>
                    <w:rPr>
                      <w:rFonts w:ascii="Cambria Math" w:hAnsi="Cambria Math"/>
                    </w:rPr>
                    <m:t>x</m:t>
                  </m:r>
                </m:e>
              </m:d>
              <m:r>
                <w:rPr>
                  <w:rFonts w:ascii="Cambria Math" w:hAnsi="Cambria Math"/>
                </w:rPr>
                <m:t>-1.18333</m:t>
              </m:r>
            </m:oMath>
          </w:p>
          <w:p w14:paraId="3C4D3D3F" w14:textId="77777777" w:rsidR="00F2658B" w:rsidRDefault="00F2658B" w:rsidP="00F2658B">
            <w:pPr>
              <w:pStyle w:val="Caption"/>
              <w:rPr>
                <w:rFonts w:eastAsiaTheme="minorEastAsia"/>
              </w:rPr>
            </w:pPr>
            <w:r>
              <w:rPr>
                <w:rFonts w:eastAsiaTheme="minorEastAsia"/>
              </w:rPr>
              <w:tab/>
            </w:r>
            <w:r>
              <w:t xml:space="preserve">Equation </w:t>
            </w:r>
            <w:r>
              <w:fldChar w:fldCharType="begin"/>
            </w:r>
            <w:r>
              <w:instrText xml:space="preserve"> SEQ Equation \* ARABIC </w:instrText>
            </w:r>
            <w:r>
              <w:fldChar w:fldCharType="separate"/>
            </w:r>
            <w:r>
              <w:rPr>
                <w:noProof/>
              </w:rPr>
              <w:t>1</w:t>
            </w:r>
            <w:r>
              <w:rPr>
                <w:noProof/>
              </w:rPr>
              <w:fldChar w:fldCharType="end"/>
            </w:r>
            <w:r>
              <w:t>:</w:t>
            </w:r>
            <w:r>
              <w:tab/>
            </w:r>
            <w:r>
              <w:rPr>
                <w:rFonts w:eastAsiaTheme="minorEastAsia"/>
              </w:rPr>
              <w:t xml:space="preserve">Slope </w:t>
            </w:r>
            <m:oMath>
              <m:r>
                <w:rPr>
                  <w:rFonts w:ascii="Cambria Math" w:eastAsiaTheme="minorEastAsia" w:hAnsi="Cambria Math"/>
                </w:rPr>
                <m:t>=</m:t>
              </m:r>
              <m:r>
                <w:rPr>
                  <w:rFonts w:ascii="Cambria Math" w:hAnsi="Cambria Math"/>
                </w:rPr>
                <m:t xml:space="preserve">m= </m:t>
              </m:r>
              <m:f>
                <m:fPr>
                  <m:ctrlPr>
                    <w:rPr>
                      <w:rFonts w:ascii="Cambria Math" w:hAnsi="Cambria Math"/>
                      <w:iCs w:val="0"/>
                      <w:color w:val="auto"/>
                      <w:sz w:val="24"/>
                      <w:szCs w:val="24"/>
                    </w:rPr>
                  </m:ctrlPr>
                </m:fPr>
                <m:num>
                  <m:r>
                    <w:rPr>
                      <w:rFonts w:ascii="Cambria Math" w:hAnsi="Cambria Math"/>
                    </w:rPr>
                    <m:t>n</m:t>
                  </m:r>
                  <m:d>
                    <m:dPr>
                      <m:ctrlPr>
                        <w:rPr>
                          <w:rFonts w:ascii="Cambria Math" w:hAnsi="Cambria Math"/>
                          <w:i w:val="0"/>
                        </w:rPr>
                      </m:ctrlPr>
                    </m:dPr>
                    <m:e>
                      <m:nary>
                        <m:naryPr>
                          <m:chr m:val="∑"/>
                          <m:limLoc m:val="undOvr"/>
                          <m:subHide m:val="1"/>
                          <m:supHide m:val="1"/>
                          <m:ctrlPr>
                            <w:rPr>
                              <w:rFonts w:ascii="Cambria Math" w:hAnsi="Cambria Math"/>
                              <w:iCs w:val="0"/>
                              <w:color w:val="auto"/>
                              <w:sz w:val="24"/>
                              <w:szCs w:val="24"/>
                            </w:rPr>
                          </m:ctrlPr>
                        </m:naryPr>
                        <m:sub/>
                        <m:sup/>
                        <m:e>
                          <m:r>
                            <w:rPr>
                              <w:rFonts w:ascii="Cambria Math" w:hAnsi="Cambria Math"/>
                            </w:rPr>
                            <m:t>xy</m:t>
                          </m:r>
                        </m:e>
                      </m:nary>
                    </m:e>
                  </m:d>
                  <m:r>
                    <w:rPr>
                      <w:rFonts w:ascii="Cambria Math" w:hAnsi="Cambria Math"/>
                    </w:rPr>
                    <m:t>-</m:t>
                  </m:r>
                  <m:d>
                    <m:dPr>
                      <m:ctrlPr>
                        <w:rPr>
                          <w:rFonts w:ascii="Cambria Math" w:hAnsi="Cambria Math"/>
                          <w:i w:val="0"/>
                        </w:rPr>
                      </m:ctrlPr>
                    </m:dPr>
                    <m:e>
                      <m:nary>
                        <m:naryPr>
                          <m:chr m:val="∑"/>
                          <m:limLoc m:val="undOvr"/>
                          <m:subHide m:val="1"/>
                          <m:supHide m:val="1"/>
                          <m:ctrlPr>
                            <w:rPr>
                              <w:rFonts w:ascii="Cambria Math" w:hAnsi="Cambria Math"/>
                              <w:iCs w:val="0"/>
                              <w:color w:val="auto"/>
                              <w:sz w:val="24"/>
                              <w:szCs w:val="24"/>
                            </w:rPr>
                          </m:ctrlPr>
                        </m:naryPr>
                        <m:sub/>
                        <m:sup/>
                        <m:e>
                          <m:r>
                            <w:rPr>
                              <w:rFonts w:ascii="Cambria Math" w:hAnsi="Cambria Math"/>
                            </w:rPr>
                            <m:t>x</m:t>
                          </m:r>
                        </m:e>
                      </m:nary>
                    </m:e>
                  </m:d>
                  <m:r>
                    <w:rPr>
                      <w:rFonts w:ascii="Cambria Math" w:hAnsi="Cambria Math"/>
                    </w:rPr>
                    <m:t>*(</m:t>
                  </m:r>
                  <m:nary>
                    <m:naryPr>
                      <m:chr m:val="∑"/>
                      <m:limLoc m:val="undOvr"/>
                      <m:subHide m:val="1"/>
                      <m:supHide m:val="1"/>
                      <m:ctrlPr>
                        <w:rPr>
                          <w:rFonts w:ascii="Cambria Math" w:hAnsi="Cambria Math"/>
                          <w:iCs w:val="0"/>
                          <w:color w:val="auto"/>
                          <w:sz w:val="24"/>
                          <w:szCs w:val="24"/>
                        </w:rPr>
                      </m:ctrlPr>
                    </m:naryPr>
                    <m:sub/>
                    <m:sup/>
                    <m:e>
                      <m:r>
                        <w:rPr>
                          <w:rFonts w:ascii="Cambria Math" w:hAnsi="Cambria Math"/>
                        </w:rPr>
                        <m:t>y</m:t>
                      </m:r>
                    </m:e>
                  </m:nary>
                  <m:r>
                    <w:rPr>
                      <w:rFonts w:ascii="Cambria Math" w:hAnsi="Cambria Math"/>
                    </w:rPr>
                    <m:t>)</m:t>
                  </m:r>
                </m:num>
                <m:den>
                  <m:r>
                    <w:rPr>
                      <w:rFonts w:ascii="Cambria Math" w:hAnsi="Cambria Math"/>
                    </w:rPr>
                    <m:t>n</m:t>
                  </m:r>
                  <m:d>
                    <m:dPr>
                      <m:ctrlPr>
                        <w:rPr>
                          <w:rFonts w:ascii="Cambria Math" w:hAnsi="Cambria Math"/>
                          <w:i w:val="0"/>
                        </w:rPr>
                      </m:ctrlPr>
                    </m:dPr>
                    <m:e>
                      <m:nary>
                        <m:naryPr>
                          <m:chr m:val="∑"/>
                          <m:limLoc m:val="undOvr"/>
                          <m:subHide m:val="1"/>
                          <m:supHide m:val="1"/>
                          <m:ctrlPr>
                            <w:rPr>
                              <w:rFonts w:ascii="Cambria Math" w:hAnsi="Cambria Math"/>
                              <w:iCs w:val="0"/>
                              <w:color w:val="auto"/>
                              <w:sz w:val="24"/>
                              <w:szCs w:val="24"/>
                            </w:rPr>
                          </m:ctrlPr>
                        </m:naryPr>
                        <m:sub/>
                        <m:sup/>
                        <m:e>
                          <m:sSup>
                            <m:sSupPr>
                              <m:ctrlPr>
                                <w:rPr>
                                  <w:rFonts w:ascii="Cambria Math" w:hAnsi="Cambria Math"/>
                                  <w:iCs w:val="0"/>
                                  <w:color w:val="auto"/>
                                  <w:sz w:val="24"/>
                                  <w:szCs w:val="24"/>
                                </w:rPr>
                              </m:ctrlPr>
                            </m:sSupPr>
                            <m:e>
                              <m:r>
                                <w:rPr>
                                  <w:rFonts w:ascii="Cambria Math" w:hAnsi="Cambria Math"/>
                                </w:rPr>
                                <m:t>x</m:t>
                              </m:r>
                            </m:e>
                            <m:sup>
                              <m:r>
                                <w:rPr>
                                  <w:rFonts w:ascii="Cambria Math" w:hAnsi="Cambria Math"/>
                                </w:rPr>
                                <m:t>2</m:t>
                              </m:r>
                            </m:sup>
                          </m:sSup>
                        </m:e>
                      </m:nary>
                    </m:e>
                  </m:d>
                  <m:r>
                    <w:rPr>
                      <w:rFonts w:ascii="Cambria Math" w:hAnsi="Cambria Math"/>
                    </w:rPr>
                    <m:t>-</m:t>
                  </m:r>
                  <m:sSup>
                    <m:sSupPr>
                      <m:ctrlPr>
                        <w:rPr>
                          <w:rFonts w:ascii="Cambria Math" w:hAnsi="Cambria Math"/>
                          <w:iCs w:val="0"/>
                          <w:color w:val="auto"/>
                          <w:sz w:val="24"/>
                          <w:szCs w:val="24"/>
                        </w:rPr>
                      </m:ctrlPr>
                    </m:sSupPr>
                    <m:e>
                      <m:r>
                        <w:rPr>
                          <w:rFonts w:ascii="Cambria Math" w:hAnsi="Cambria Math"/>
                        </w:rPr>
                        <m:t>(</m:t>
                      </m:r>
                      <m:nary>
                        <m:naryPr>
                          <m:chr m:val="∑"/>
                          <m:limLoc m:val="undOvr"/>
                          <m:subHide m:val="1"/>
                          <m:supHide m:val="1"/>
                          <m:ctrlPr>
                            <w:rPr>
                              <w:rFonts w:ascii="Cambria Math" w:hAnsi="Cambria Math"/>
                              <w:iCs w:val="0"/>
                              <w:color w:val="auto"/>
                              <w:sz w:val="24"/>
                              <w:szCs w:val="24"/>
                            </w:rPr>
                          </m:ctrlPr>
                        </m:naryPr>
                        <m:sub/>
                        <m:sup/>
                        <m:e>
                          <m:r>
                            <w:rPr>
                              <w:rFonts w:ascii="Cambria Math" w:hAnsi="Cambria Math"/>
                            </w:rPr>
                            <m:t>x</m:t>
                          </m:r>
                        </m:e>
                      </m:nary>
                      <m:r>
                        <w:rPr>
                          <w:rFonts w:ascii="Cambria Math" w:hAnsi="Cambria Math"/>
                        </w:rPr>
                        <m:t>)</m:t>
                      </m:r>
                    </m:e>
                    <m:sup>
                      <m:r>
                        <w:rPr>
                          <w:rFonts w:ascii="Cambria Math" w:hAnsi="Cambria Math"/>
                        </w:rPr>
                        <m:t>2</m:t>
                      </m:r>
                    </m:sup>
                  </m:sSup>
                </m:den>
              </m:f>
            </m:oMath>
            <w:r>
              <w:rPr>
                <w:rFonts w:eastAsiaTheme="minorEastAsia"/>
              </w:rPr>
              <w:t xml:space="preserve">   </w:t>
            </w:r>
          </w:p>
          <w:p w14:paraId="73A28174" w14:textId="44924B31" w:rsidR="00F2658B" w:rsidRDefault="00F2658B" w:rsidP="00F2658B">
            <w:pPr>
              <w:ind w:firstLine="720"/>
              <w:rPr>
                <w:rFonts w:eastAsiaTheme="minorEastAsia"/>
                <w:iCs/>
                <w:sz w:val="24"/>
                <w:szCs w:val="24"/>
              </w:rPr>
            </w:pPr>
            <w:r>
              <w:t xml:space="preserve">Equation </w:t>
            </w:r>
            <w:r>
              <w:fldChar w:fldCharType="begin"/>
            </w:r>
            <w:r>
              <w:instrText xml:space="preserve"> SEQ Equation \* ARABIC </w:instrText>
            </w:r>
            <w:r>
              <w:fldChar w:fldCharType="separate"/>
            </w:r>
            <w:r>
              <w:rPr>
                <w:noProof/>
              </w:rPr>
              <w:t>2</w:t>
            </w:r>
            <w:r>
              <w:rPr>
                <w:noProof/>
              </w:rPr>
              <w:fldChar w:fldCharType="end"/>
            </w:r>
            <w:r>
              <w:t>:</w:t>
            </w:r>
            <w:r>
              <w:tab/>
            </w:r>
            <w:r>
              <w:rPr>
                <w:rFonts w:eastAsiaTheme="minorEastAsia"/>
              </w:rPr>
              <w:t xml:space="preserve">Y intercept </w:t>
            </w:r>
            <m:oMath>
              <m:r>
                <m:rPr>
                  <m:sty m:val="p"/>
                </m:rPr>
                <w:rPr>
                  <w:rFonts w:ascii="Cambria Math" w:eastAsiaTheme="minorEastAsia" w:hAnsi="Cambria Math"/>
                </w:rPr>
                <m:t>=</m:t>
              </m:r>
              <m:r>
                <w:rPr>
                  <w:rFonts w:ascii="Cambria Math" w:eastAsiaTheme="minorEastAsia" w:hAnsi="Cambria Math"/>
                </w:rPr>
                <m:t>b</m:t>
              </m:r>
              <m:r>
                <m:rPr>
                  <m:sty m:val="p"/>
                </m:rPr>
                <w:rPr>
                  <w:rFonts w:ascii="Cambria Math" w:eastAsiaTheme="minorEastAsia" w:hAnsi="Cambria Math"/>
                </w:rPr>
                <m:t xml:space="preserve">= </m:t>
              </m:r>
              <m:f>
                <m:fPr>
                  <m:ctrlPr>
                    <w:rPr>
                      <w:rFonts w:ascii="Cambria Math" w:eastAsiaTheme="minorEastAsia" w:hAnsi="Cambria Math"/>
                      <w:iCs/>
                      <w:sz w:val="24"/>
                      <w:szCs w:val="24"/>
                    </w:rPr>
                  </m:ctrlPr>
                </m:fPr>
                <m:num>
                  <m:nary>
                    <m:naryPr>
                      <m:chr m:val="∑"/>
                      <m:limLoc m:val="undOvr"/>
                      <m:subHide m:val="1"/>
                      <m:supHide m:val="1"/>
                      <m:ctrlPr>
                        <w:rPr>
                          <w:rFonts w:ascii="Cambria Math" w:eastAsiaTheme="minorEastAsia" w:hAnsi="Cambria Math"/>
                          <w:iCs/>
                          <w:sz w:val="24"/>
                          <w:szCs w:val="24"/>
                        </w:rPr>
                      </m:ctrlPr>
                    </m:naryPr>
                    <m:sub/>
                    <m:sup/>
                    <m:e>
                      <m:r>
                        <w:rPr>
                          <w:rFonts w:ascii="Cambria Math" w:eastAsiaTheme="minorEastAsia" w:hAnsi="Cambria Math"/>
                        </w:rPr>
                        <m:t>y</m:t>
                      </m:r>
                    </m:e>
                  </m:nary>
                  <m:r>
                    <m:rPr>
                      <m:sty m:val="p"/>
                    </m:rPr>
                    <w:rPr>
                      <w:rFonts w:ascii="Cambria Math" w:eastAsiaTheme="minorEastAsia" w:hAnsi="Cambria Math"/>
                    </w:rPr>
                    <m:t>-</m:t>
                  </m:r>
                  <m:r>
                    <w:rPr>
                      <w:rFonts w:ascii="Cambria Math" w:eastAsiaTheme="minorEastAsia" w:hAnsi="Cambria Math"/>
                    </w:rPr>
                    <m:t>m</m:t>
                  </m:r>
                  <m:r>
                    <m:rPr>
                      <m:sty m:val="p"/>
                    </m:rPr>
                    <w:rPr>
                      <w:rFonts w:ascii="Cambria Math" w:eastAsiaTheme="minorEastAsia" w:hAnsi="Cambria Math"/>
                    </w:rPr>
                    <m:t>(</m:t>
                  </m:r>
                  <m:nary>
                    <m:naryPr>
                      <m:chr m:val="∑"/>
                      <m:limLoc m:val="undOvr"/>
                      <m:subHide m:val="1"/>
                      <m:supHide m:val="1"/>
                      <m:ctrlPr>
                        <w:rPr>
                          <w:rFonts w:ascii="Cambria Math" w:eastAsiaTheme="minorEastAsia" w:hAnsi="Cambria Math"/>
                          <w:iCs/>
                          <w:sz w:val="24"/>
                          <w:szCs w:val="24"/>
                        </w:rPr>
                      </m:ctrlPr>
                    </m:naryPr>
                    <m:sub/>
                    <m:sup/>
                    <m:e>
                      <m:r>
                        <w:rPr>
                          <w:rFonts w:ascii="Cambria Math" w:eastAsiaTheme="minorEastAsia" w:hAnsi="Cambria Math"/>
                        </w:rPr>
                        <m:t>x</m:t>
                      </m:r>
                    </m:e>
                  </m:nary>
                  <m:r>
                    <m:rPr>
                      <m:sty m:val="p"/>
                    </m:rPr>
                    <w:rPr>
                      <w:rFonts w:ascii="Cambria Math" w:eastAsiaTheme="minorEastAsia" w:hAnsi="Cambria Math"/>
                    </w:rPr>
                    <m:t>)</m:t>
                  </m:r>
                </m:num>
                <m:den>
                  <m:r>
                    <w:rPr>
                      <w:rFonts w:ascii="Cambria Math" w:eastAsiaTheme="minorEastAsia" w:hAnsi="Cambria Math"/>
                    </w:rPr>
                    <m:t>n</m:t>
                  </m:r>
                </m:den>
              </m:f>
            </m:oMath>
          </w:p>
          <w:p w14:paraId="3B5B773C" w14:textId="3EFA09DF" w:rsidR="00A51E4D" w:rsidRDefault="00A51E4D" w:rsidP="00F2658B">
            <w:pPr>
              <w:ind w:firstLine="720"/>
              <w:rPr>
                <w:rFonts w:eastAsiaTheme="minorEastAsia"/>
                <w:i/>
                <w:iCs/>
              </w:rPr>
            </w:pPr>
          </w:p>
          <w:tbl>
            <w:tblPr>
              <w:tblW w:w="7238" w:type="dxa"/>
              <w:tblLook w:val="04A0" w:firstRow="1" w:lastRow="0" w:firstColumn="1" w:lastColumn="0" w:noHBand="0" w:noVBand="1"/>
            </w:tblPr>
            <w:tblGrid>
              <w:gridCol w:w="1493"/>
              <w:gridCol w:w="960"/>
              <w:gridCol w:w="960"/>
              <w:gridCol w:w="960"/>
              <w:gridCol w:w="1053"/>
              <w:gridCol w:w="960"/>
              <w:gridCol w:w="1034"/>
            </w:tblGrid>
            <w:tr w:rsidR="00A51E4D" w:rsidRPr="00A51E4D" w14:paraId="6DC1D5B2" w14:textId="77777777" w:rsidTr="00A51E4D">
              <w:trPr>
                <w:trHeight w:val="300"/>
              </w:trPr>
              <w:tc>
                <w:tcPr>
                  <w:tcW w:w="1440" w:type="dxa"/>
                  <w:tcBorders>
                    <w:top w:val="nil"/>
                    <w:left w:val="nil"/>
                    <w:bottom w:val="nil"/>
                    <w:right w:val="nil"/>
                  </w:tcBorders>
                  <w:shd w:val="clear" w:color="auto" w:fill="auto"/>
                  <w:noWrap/>
                  <w:vAlign w:val="bottom"/>
                  <w:hideMark/>
                </w:tcPr>
                <w:p w14:paraId="3316E6CF" w14:textId="77777777" w:rsidR="00A51E4D" w:rsidRPr="00A51E4D" w:rsidRDefault="00A51E4D" w:rsidP="00A51E4D">
                  <w:pPr>
                    <w:rPr>
                      <w:lang w:eastAsia="en-CA"/>
                    </w:rPr>
                  </w:pPr>
                </w:p>
              </w:tc>
              <w:tc>
                <w:tcPr>
                  <w:tcW w:w="960" w:type="dxa"/>
                  <w:tcBorders>
                    <w:top w:val="nil"/>
                    <w:left w:val="nil"/>
                    <w:bottom w:val="nil"/>
                    <w:right w:val="nil"/>
                  </w:tcBorders>
                  <w:shd w:val="clear" w:color="auto" w:fill="auto"/>
                  <w:noWrap/>
                  <w:vAlign w:val="bottom"/>
                  <w:hideMark/>
                </w:tcPr>
                <w:p w14:paraId="10A1579D" w14:textId="77777777" w:rsidR="00A51E4D" w:rsidRPr="00A51E4D" w:rsidRDefault="00A51E4D" w:rsidP="00A51E4D">
                  <w:pPr>
                    <w:rPr>
                      <w:rFonts w:ascii="Calibri" w:hAnsi="Calibri" w:cs="Calibri"/>
                      <w:color w:val="000000"/>
                      <w:sz w:val="22"/>
                      <w:szCs w:val="22"/>
                      <w:lang w:eastAsia="en-CA"/>
                    </w:rPr>
                  </w:pPr>
                  <w:r w:rsidRPr="00A51E4D">
                    <w:rPr>
                      <w:rFonts w:ascii="Calibri" w:hAnsi="Calibri" w:cs="Calibri"/>
                      <w:color w:val="000000"/>
                      <w:sz w:val="22"/>
                      <w:szCs w:val="22"/>
                      <w:lang w:eastAsia="en-CA"/>
                    </w:rPr>
                    <w:t>xtest</w:t>
                  </w:r>
                </w:p>
              </w:tc>
              <w:tc>
                <w:tcPr>
                  <w:tcW w:w="960" w:type="dxa"/>
                  <w:tcBorders>
                    <w:top w:val="nil"/>
                    <w:left w:val="nil"/>
                    <w:bottom w:val="nil"/>
                    <w:right w:val="nil"/>
                  </w:tcBorders>
                  <w:shd w:val="clear" w:color="auto" w:fill="auto"/>
                  <w:noWrap/>
                  <w:vAlign w:val="bottom"/>
                  <w:hideMark/>
                </w:tcPr>
                <w:p w14:paraId="18AACF4B" w14:textId="77777777" w:rsidR="00A51E4D" w:rsidRPr="00A51E4D" w:rsidRDefault="00A51E4D" w:rsidP="00A51E4D">
                  <w:pPr>
                    <w:rPr>
                      <w:rFonts w:ascii="Calibri" w:hAnsi="Calibri" w:cs="Calibri"/>
                      <w:color w:val="000000"/>
                      <w:sz w:val="22"/>
                      <w:szCs w:val="22"/>
                      <w:lang w:eastAsia="en-CA"/>
                    </w:rPr>
                  </w:pPr>
                  <w:r w:rsidRPr="00A51E4D">
                    <w:rPr>
                      <w:rFonts w:ascii="Calibri" w:hAnsi="Calibri" w:cs="Calibri"/>
                      <w:color w:val="000000"/>
                      <w:sz w:val="22"/>
                      <w:szCs w:val="22"/>
                      <w:lang w:eastAsia="en-CA"/>
                    </w:rPr>
                    <w:t>ytest</w:t>
                  </w:r>
                </w:p>
              </w:tc>
              <w:tc>
                <w:tcPr>
                  <w:tcW w:w="960" w:type="dxa"/>
                  <w:tcBorders>
                    <w:top w:val="nil"/>
                    <w:left w:val="nil"/>
                    <w:bottom w:val="nil"/>
                    <w:right w:val="nil"/>
                  </w:tcBorders>
                  <w:shd w:val="clear" w:color="auto" w:fill="auto"/>
                  <w:noWrap/>
                  <w:vAlign w:val="bottom"/>
                  <w:hideMark/>
                </w:tcPr>
                <w:p w14:paraId="6BDF3EFE" w14:textId="77777777" w:rsidR="00A51E4D" w:rsidRPr="00A51E4D" w:rsidRDefault="00A51E4D" w:rsidP="00A51E4D">
                  <w:pPr>
                    <w:rPr>
                      <w:rFonts w:ascii="Calibri" w:hAnsi="Calibri" w:cs="Calibri"/>
                      <w:color w:val="000000"/>
                      <w:sz w:val="22"/>
                      <w:szCs w:val="22"/>
                      <w:lang w:eastAsia="en-CA"/>
                    </w:rPr>
                  </w:pPr>
                  <w:r w:rsidRPr="00A51E4D">
                    <w:rPr>
                      <w:rFonts w:ascii="Calibri" w:hAnsi="Calibri" w:cs="Calibri"/>
                      <w:color w:val="000000"/>
                      <w:sz w:val="22"/>
                      <w:szCs w:val="22"/>
                      <w:lang w:eastAsia="en-CA"/>
                    </w:rPr>
                    <w:t>xy</w:t>
                  </w:r>
                </w:p>
              </w:tc>
              <w:tc>
                <w:tcPr>
                  <w:tcW w:w="960" w:type="dxa"/>
                  <w:tcBorders>
                    <w:top w:val="nil"/>
                    <w:left w:val="nil"/>
                    <w:bottom w:val="nil"/>
                    <w:right w:val="nil"/>
                  </w:tcBorders>
                  <w:shd w:val="clear" w:color="auto" w:fill="auto"/>
                  <w:noWrap/>
                  <w:vAlign w:val="bottom"/>
                  <w:hideMark/>
                </w:tcPr>
                <w:p w14:paraId="6E8092CD" w14:textId="77777777" w:rsidR="00A51E4D" w:rsidRPr="00A51E4D" w:rsidRDefault="00A51E4D" w:rsidP="00A51E4D">
                  <w:pPr>
                    <w:rPr>
                      <w:rFonts w:ascii="Calibri" w:hAnsi="Calibri" w:cs="Calibri"/>
                      <w:color w:val="000000"/>
                      <w:sz w:val="22"/>
                      <w:szCs w:val="22"/>
                      <w:lang w:eastAsia="en-CA"/>
                    </w:rPr>
                  </w:pPr>
                  <w:r w:rsidRPr="00A51E4D">
                    <w:rPr>
                      <w:rFonts w:ascii="Calibri" w:hAnsi="Calibri" w:cs="Calibri"/>
                      <w:color w:val="000000"/>
                      <w:sz w:val="22"/>
                      <w:szCs w:val="22"/>
                      <w:lang w:eastAsia="en-CA"/>
                    </w:rPr>
                    <w:t>x^2</w:t>
                  </w:r>
                </w:p>
              </w:tc>
              <w:tc>
                <w:tcPr>
                  <w:tcW w:w="960" w:type="dxa"/>
                  <w:tcBorders>
                    <w:top w:val="nil"/>
                    <w:left w:val="nil"/>
                    <w:bottom w:val="nil"/>
                    <w:right w:val="nil"/>
                  </w:tcBorders>
                  <w:shd w:val="clear" w:color="auto" w:fill="auto"/>
                  <w:noWrap/>
                  <w:vAlign w:val="bottom"/>
                  <w:hideMark/>
                </w:tcPr>
                <w:p w14:paraId="558CBE7A" w14:textId="77777777" w:rsidR="00A51E4D" w:rsidRPr="00A51E4D" w:rsidRDefault="00A51E4D" w:rsidP="00A51E4D">
                  <w:pPr>
                    <w:rPr>
                      <w:rFonts w:ascii="Calibri" w:hAnsi="Calibri" w:cs="Calibri"/>
                      <w:color w:val="000000"/>
                      <w:sz w:val="22"/>
                      <w:szCs w:val="22"/>
                      <w:lang w:eastAsia="en-CA"/>
                    </w:rPr>
                  </w:pPr>
                </w:p>
              </w:tc>
              <w:tc>
                <w:tcPr>
                  <w:tcW w:w="998" w:type="dxa"/>
                  <w:tcBorders>
                    <w:top w:val="nil"/>
                    <w:left w:val="nil"/>
                    <w:bottom w:val="nil"/>
                    <w:right w:val="nil"/>
                  </w:tcBorders>
                  <w:shd w:val="clear" w:color="auto" w:fill="auto"/>
                  <w:noWrap/>
                  <w:vAlign w:val="bottom"/>
                  <w:hideMark/>
                </w:tcPr>
                <w:p w14:paraId="13743FD7" w14:textId="77777777" w:rsidR="00A51E4D" w:rsidRPr="00A51E4D" w:rsidRDefault="00A51E4D" w:rsidP="00A51E4D">
                  <w:pPr>
                    <w:rPr>
                      <w:sz w:val="20"/>
                      <w:szCs w:val="20"/>
                      <w:lang w:eastAsia="en-CA"/>
                    </w:rPr>
                  </w:pPr>
                </w:p>
              </w:tc>
            </w:tr>
            <w:tr w:rsidR="00A51E4D" w:rsidRPr="00A51E4D" w14:paraId="5D994EF3" w14:textId="77777777" w:rsidTr="00A51E4D">
              <w:trPr>
                <w:trHeight w:val="300"/>
              </w:trPr>
              <w:tc>
                <w:tcPr>
                  <w:tcW w:w="1440" w:type="dxa"/>
                  <w:tcBorders>
                    <w:top w:val="nil"/>
                    <w:left w:val="nil"/>
                    <w:bottom w:val="nil"/>
                    <w:right w:val="nil"/>
                  </w:tcBorders>
                  <w:shd w:val="clear" w:color="auto" w:fill="auto"/>
                  <w:noWrap/>
                  <w:vAlign w:val="bottom"/>
                  <w:hideMark/>
                </w:tcPr>
                <w:p w14:paraId="40300F84" w14:textId="77777777" w:rsidR="00A51E4D" w:rsidRPr="00A51E4D" w:rsidRDefault="00A51E4D" w:rsidP="00A51E4D">
                  <w:pPr>
                    <w:rPr>
                      <w:sz w:val="20"/>
                      <w:szCs w:val="20"/>
                      <w:lang w:eastAsia="en-CA"/>
                    </w:rPr>
                  </w:pPr>
                </w:p>
              </w:tc>
              <w:tc>
                <w:tcPr>
                  <w:tcW w:w="960" w:type="dxa"/>
                  <w:tcBorders>
                    <w:top w:val="nil"/>
                    <w:left w:val="nil"/>
                    <w:bottom w:val="nil"/>
                    <w:right w:val="nil"/>
                  </w:tcBorders>
                  <w:shd w:val="clear" w:color="auto" w:fill="auto"/>
                  <w:noWrap/>
                  <w:vAlign w:val="bottom"/>
                  <w:hideMark/>
                </w:tcPr>
                <w:p w14:paraId="0ED00C8E" w14:textId="77777777" w:rsidR="00A51E4D" w:rsidRPr="00A51E4D" w:rsidRDefault="00A51E4D" w:rsidP="00A51E4D">
                  <w:pPr>
                    <w:jc w:val="right"/>
                    <w:rPr>
                      <w:rFonts w:ascii="Calibri" w:hAnsi="Calibri" w:cs="Calibri"/>
                      <w:color w:val="000000"/>
                      <w:sz w:val="22"/>
                      <w:szCs w:val="22"/>
                      <w:lang w:eastAsia="en-CA"/>
                    </w:rPr>
                  </w:pPr>
                  <w:r w:rsidRPr="00A51E4D">
                    <w:rPr>
                      <w:rFonts w:ascii="Calibri" w:hAnsi="Calibri" w:cs="Calibri"/>
                      <w:color w:val="000000"/>
                      <w:sz w:val="22"/>
                      <w:szCs w:val="22"/>
                      <w:lang w:eastAsia="en-CA"/>
                    </w:rPr>
                    <w:t>0.38</w:t>
                  </w:r>
                </w:p>
              </w:tc>
              <w:tc>
                <w:tcPr>
                  <w:tcW w:w="960" w:type="dxa"/>
                  <w:tcBorders>
                    <w:top w:val="nil"/>
                    <w:left w:val="nil"/>
                    <w:bottom w:val="nil"/>
                    <w:right w:val="nil"/>
                  </w:tcBorders>
                  <w:shd w:val="clear" w:color="auto" w:fill="auto"/>
                  <w:noWrap/>
                  <w:vAlign w:val="bottom"/>
                  <w:hideMark/>
                </w:tcPr>
                <w:p w14:paraId="5E7E4FA4" w14:textId="77777777" w:rsidR="00A51E4D" w:rsidRPr="00A51E4D" w:rsidRDefault="00A51E4D" w:rsidP="00A51E4D">
                  <w:pPr>
                    <w:jc w:val="right"/>
                    <w:rPr>
                      <w:rFonts w:ascii="Calibri" w:hAnsi="Calibri" w:cs="Calibri"/>
                      <w:color w:val="000000"/>
                      <w:sz w:val="22"/>
                      <w:szCs w:val="22"/>
                      <w:lang w:eastAsia="en-CA"/>
                    </w:rPr>
                  </w:pPr>
                  <w:r w:rsidRPr="00A51E4D">
                    <w:rPr>
                      <w:rFonts w:ascii="Calibri" w:hAnsi="Calibri" w:cs="Calibri"/>
                      <w:color w:val="000000"/>
                      <w:sz w:val="22"/>
                      <w:szCs w:val="22"/>
                      <w:lang w:eastAsia="en-CA"/>
                    </w:rPr>
                    <w:t>0.4</w:t>
                  </w:r>
                </w:p>
              </w:tc>
              <w:tc>
                <w:tcPr>
                  <w:tcW w:w="960" w:type="dxa"/>
                  <w:tcBorders>
                    <w:top w:val="nil"/>
                    <w:left w:val="nil"/>
                    <w:bottom w:val="nil"/>
                    <w:right w:val="nil"/>
                  </w:tcBorders>
                  <w:shd w:val="clear" w:color="auto" w:fill="auto"/>
                  <w:noWrap/>
                  <w:vAlign w:val="bottom"/>
                  <w:hideMark/>
                </w:tcPr>
                <w:p w14:paraId="2EC23F4A" w14:textId="77777777" w:rsidR="00A51E4D" w:rsidRPr="00A51E4D" w:rsidRDefault="00A51E4D" w:rsidP="00A51E4D">
                  <w:pPr>
                    <w:jc w:val="right"/>
                    <w:rPr>
                      <w:rFonts w:ascii="Calibri" w:hAnsi="Calibri" w:cs="Calibri"/>
                      <w:color w:val="000000"/>
                      <w:sz w:val="22"/>
                      <w:szCs w:val="22"/>
                      <w:lang w:eastAsia="en-CA"/>
                    </w:rPr>
                  </w:pPr>
                  <w:r w:rsidRPr="00A51E4D">
                    <w:rPr>
                      <w:rFonts w:ascii="Calibri" w:hAnsi="Calibri" w:cs="Calibri"/>
                      <w:color w:val="000000"/>
                      <w:sz w:val="22"/>
                      <w:szCs w:val="22"/>
                      <w:lang w:eastAsia="en-CA"/>
                    </w:rPr>
                    <w:t>0.152</w:t>
                  </w:r>
                </w:p>
              </w:tc>
              <w:tc>
                <w:tcPr>
                  <w:tcW w:w="960" w:type="dxa"/>
                  <w:tcBorders>
                    <w:top w:val="nil"/>
                    <w:left w:val="nil"/>
                    <w:bottom w:val="nil"/>
                    <w:right w:val="nil"/>
                  </w:tcBorders>
                  <w:shd w:val="clear" w:color="auto" w:fill="auto"/>
                  <w:noWrap/>
                  <w:vAlign w:val="bottom"/>
                  <w:hideMark/>
                </w:tcPr>
                <w:p w14:paraId="6D02C542" w14:textId="77777777" w:rsidR="00A51E4D" w:rsidRPr="00A51E4D" w:rsidRDefault="00A51E4D" w:rsidP="00A51E4D">
                  <w:pPr>
                    <w:jc w:val="right"/>
                    <w:rPr>
                      <w:rFonts w:ascii="Calibri" w:hAnsi="Calibri" w:cs="Calibri"/>
                      <w:color w:val="000000"/>
                      <w:sz w:val="22"/>
                      <w:szCs w:val="22"/>
                      <w:lang w:eastAsia="en-CA"/>
                    </w:rPr>
                  </w:pPr>
                  <w:r w:rsidRPr="00A51E4D">
                    <w:rPr>
                      <w:rFonts w:ascii="Calibri" w:hAnsi="Calibri" w:cs="Calibri"/>
                      <w:color w:val="000000"/>
                      <w:sz w:val="22"/>
                      <w:szCs w:val="22"/>
                      <w:lang w:eastAsia="en-CA"/>
                    </w:rPr>
                    <w:t>0.1444</w:t>
                  </w:r>
                </w:p>
              </w:tc>
              <w:tc>
                <w:tcPr>
                  <w:tcW w:w="960" w:type="dxa"/>
                  <w:tcBorders>
                    <w:top w:val="nil"/>
                    <w:left w:val="nil"/>
                    <w:bottom w:val="nil"/>
                    <w:right w:val="nil"/>
                  </w:tcBorders>
                  <w:shd w:val="clear" w:color="auto" w:fill="auto"/>
                  <w:noWrap/>
                  <w:vAlign w:val="bottom"/>
                  <w:hideMark/>
                </w:tcPr>
                <w:p w14:paraId="1E566AD7" w14:textId="77777777" w:rsidR="00A51E4D" w:rsidRPr="00A51E4D" w:rsidRDefault="00A51E4D" w:rsidP="00A51E4D">
                  <w:pPr>
                    <w:jc w:val="right"/>
                    <w:rPr>
                      <w:rFonts w:ascii="Calibri" w:hAnsi="Calibri" w:cs="Calibri"/>
                      <w:color w:val="000000"/>
                      <w:sz w:val="22"/>
                      <w:szCs w:val="22"/>
                      <w:lang w:eastAsia="en-CA"/>
                    </w:rPr>
                  </w:pPr>
                </w:p>
              </w:tc>
              <w:tc>
                <w:tcPr>
                  <w:tcW w:w="998" w:type="dxa"/>
                  <w:tcBorders>
                    <w:top w:val="nil"/>
                    <w:left w:val="nil"/>
                    <w:bottom w:val="nil"/>
                    <w:right w:val="nil"/>
                  </w:tcBorders>
                  <w:shd w:val="clear" w:color="auto" w:fill="auto"/>
                  <w:noWrap/>
                  <w:vAlign w:val="bottom"/>
                  <w:hideMark/>
                </w:tcPr>
                <w:p w14:paraId="744D894D" w14:textId="77777777" w:rsidR="00A51E4D" w:rsidRPr="00A51E4D" w:rsidRDefault="00A51E4D" w:rsidP="00A51E4D">
                  <w:pPr>
                    <w:rPr>
                      <w:sz w:val="20"/>
                      <w:szCs w:val="20"/>
                      <w:lang w:eastAsia="en-CA"/>
                    </w:rPr>
                  </w:pPr>
                </w:p>
              </w:tc>
            </w:tr>
            <w:tr w:rsidR="00A51E4D" w:rsidRPr="00A51E4D" w14:paraId="56D79626" w14:textId="77777777" w:rsidTr="00A51E4D">
              <w:trPr>
                <w:trHeight w:val="300"/>
              </w:trPr>
              <w:tc>
                <w:tcPr>
                  <w:tcW w:w="1440" w:type="dxa"/>
                  <w:tcBorders>
                    <w:top w:val="nil"/>
                    <w:left w:val="nil"/>
                    <w:bottom w:val="nil"/>
                    <w:right w:val="nil"/>
                  </w:tcBorders>
                  <w:shd w:val="clear" w:color="auto" w:fill="auto"/>
                  <w:noWrap/>
                  <w:vAlign w:val="bottom"/>
                  <w:hideMark/>
                </w:tcPr>
                <w:p w14:paraId="5D76A368" w14:textId="77777777" w:rsidR="00A51E4D" w:rsidRPr="00A51E4D" w:rsidRDefault="00A51E4D" w:rsidP="00A51E4D">
                  <w:pPr>
                    <w:rPr>
                      <w:sz w:val="20"/>
                      <w:szCs w:val="20"/>
                      <w:lang w:eastAsia="en-CA"/>
                    </w:rPr>
                  </w:pPr>
                </w:p>
              </w:tc>
              <w:tc>
                <w:tcPr>
                  <w:tcW w:w="960" w:type="dxa"/>
                  <w:tcBorders>
                    <w:top w:val="nil"/>
                    <w:left w:val="nil"/>
                    <w:bottom w:val="nil"/>
                    <w:right w:val="nil"/>
                  </w:tcBorders>
                  <w:shd w:val="clear" w:color="auto" w:fill="auto"/>
                  <w:noWrap/>
                  <w:vAlign w:val="bottom"/>
                  <w:hideMark/>
                </w:tcPr>
                <w:p w14:paraId="2B67B289" w14:textId="77777777" w:rsidR="00A51E4D" w:rsidRPr="00A51E4D" w:rsidRDefault="00A51E4D" w:rsidP="00A51E4D">
                  <w:pPr>
                    <w:jc w:val="right"/>
                    <w:rPr>
                      <w:rFonts w:ascii="Calibri" w:hAnsi="Calibri" w:cs="Calibri"/>
                      <w:color w:val="000000"/>
                      <w:sz w:val="22"/>
                      <w:szCs w:val="22"/>
                      <w:lang w:eastAsia="en-CA"/>
                    </w:rPr>
                  </w:pPr>
                  <w:r w:rsidRPr="00A51E4D">
                    <w:rPr>
                      <w:rFonts w:ascii="Calibri" w:hAnsi="Calibri" w:cs="Calibri"/>
                      <w:color w:val="000000"/>
                      <w:sz w:val="22"/>
                      <w:szCs w:val="22"/>
                      <w:lang w:eastAsia="en-CA"/>
                    </w:rPr>
                    <w:t>0.32</w:t>
                  </w:r>
                </w:p>
              </w:tc>
              <w:tc>
                <w:tcPr>
                  <w:tcW w:w="960" w:type="dxa"/>
                  <w:tcBorders>
                    <w:top w:val="nil"/>
                    <w:left w:val="nil"/>
                    <w:bottom w:val="nil"/>
                    <w:right w:val="nil"/>
                  </w:tcBorders>
                  <w:shd w:val="clear" w:color="auto" w:fill="auto"/>
                  <w:noWrap/>
                  <w:vAlign w:val="bottom"/>
                  <w:hideMark/>
                </w:tcPr>
                <w:p w14:paraId="4438FEDF" w14:textId="77777777" w:rsidR="00A51E4D" w:rsidRPr="00A51E4D" w:rsidRDefault="00A51E4D" w:rsidP="00A51E4D">
                  <w:pPr>
                    <w:jc w:val="right"/>
                    <w:rPr>
                      <w:rFonts w:ascii="Calibri" w:hAnsi="Calibri" w:cs="Calibri"/>
                      <w:color w:val="000000"/>
                      <w:sz w:val="22"/>
                      <w:szCs w:val="22"/>
                      <w:lang w:eastAsia="en-CA"/>
                    </w:rPr>
                  </w:pPr>
                  <w:r w:rsidRPr="00A51E4D">
                    <w:rPr>
                      <w:rFonts w:ascii="Calibri" w:hAnsi="Calibri" w:cs="Calibri"/>
                      <w:color w:val="000000"/>
                      <w:sz w:val="22"/>
                      <w:szCs w:val="22"/>
                      <w:lang w:eastAsia="en-CA"/>
                    </w:rPr>
                    <w:t>0.15</w:t>
                  </w:r>
                </w:p>
              </w:tc>
              <w:tc>
                <w:tcPr>
                  <w:tcW w:w="960" w:type="dxa"/>
                  <w:tcBorders>
                    <w:top w:val="nil"/>
                    <w:left w:val="nil"/>
                    <w:bottom w:val="nil"/>
                    <w:right w:val="nil"/>
                  </w:tcBorders>
                  <w:shd w:val="clear" w:color="auto" w:fill="auto"/>
                  <w:noWrap/>
                  <w:vAlign w:val="bottom"/>
                  <w:hideMark/>
                </w:tcPr>
                <w:p w14:paraId="59968754" w14:textId="77777777" w:rsidR="00A51E4D" w:rsidRPr="00A51E4D" w:rsidRDefault="00A51E4D" w:rsidP="00A51E4D">
                  <w:pPr>
                    <w:jc w:val="right"/>
                    <w:rPr>
                      <w:rFonts w:ascii="Calibri" w:hAnsi="Calibri" w:cs="Calibri"/>
                      <w:color w:val="000000"/>
                      <w:sz w:val="22"/>
                      <w:szCs w:val="22"/>
                      <w:lang w:eastAsia="en-CA"/>
                    </w:rPr>
                  </w:pPr>
                  <w:r w:rsidRPr="00A51E4D">
                    <w:rPr>
                      <w:rFonts w:ascii="Calibri" w:hAnsi="Calibri" w:cs="Calibri"/>
                      <w:color w:val="000000"/>
                      <w:sz w:val="22"/>
                      <w:szCs w:val="22"/>
                      <w:lang w:eastAsia="en-CA"/>
                    </w:rPr>
                    <w:t>0.048</w:t>
                  </w:r>
                </w:p>
              </w:tc>
              <w:tc>
                <w:tcPr>
                  <w:tcW w:w="960" w:type="dxa"/>
                  <w:tcBorders>
                    <w:top w:val="nil"/>
                    <w:left w:val="nil"/>
                    <w:bottom w:val="nil"/>
                    <w:right w:val="nil"/>
                  </w:tcBorders>
                  <w:shd w:val="clear" w:color="auto" w:fill="auto"/>
                  <w:noWrap/>
                  <w:vAlign w:val="bottom"/>
                  <w:hideMark/>
                </w:tcPr>
                <w:p w14:paraId="7ED284F1" w14:textId="77777777" w:rsidR="00A51E4D" w:rsidRPr="00A51E4D" w:rsidRDefault="00A51E4D" w:rsidP="00A51E4D">
                  <w:pPr>
                    <w:jc w:val="right"/>
                    <w:rPr>
                      <w:rFonts w:ascii="Calibri" w:hAnsi="Calibri" w:cs="Calibri"/>
                      <w:color w:val="000000"/>
                      <w:sz w:val="22"/>
                      <w:szCs w:val="22"/>
                      <w:lang w:eastAsia="en-CA"/>
                    </w:rPr>
                  </w:pPr>
                  <w:r w:rsidRPr="00A51E4D">
                    <w:rPr>
                      <w:rFonts w:ascii="Calibri" w:hAnsi="Calibri" w:cs="Calibri"/>
                      <w:color w:val="000000"/>
                      <w:sz w:val="22"/>
                      <w:szCs w:val="22"/>
                      <w:lang w:eastAsia="en-CA"/>
                    </w:rPr>
                    <w:t>0.1024</w:t>
                  </w:r>
                </w:p>
              </w:tc>
              <w:tc>
                <w:tcPr>
                  <w:tcW w:w="960" w:type="dxa"/>
                  <w:tcBorders>
                    <w:top w:val="nil"/>
                    <w:left w:val="nil"/>
                    <w:bottom w:val="nil"/>
                    <w:right w:val="nil"/>
                  </w:tcBorders>
                  <w:shd w:val="clear" w:color="auto" w:fill="auto"/>
                  <w:noWrap/>
                  <w:vAlign w:val="bottom"/>
                  <w:hideMark/>
                </w:tcPr>
                <w:p w14:paraId="6D43132D" w14:textId="77777777" w:rsidR="00A51E4D" w:rsidRPr="00A51E4D" w:rsidRDefault="00A51E4D" w:rsidP="00A51E4D">
                  <w:pPr>
                    <w:jc w:val="right"/>
                    <w:rPr>
                      <w:rFonts w:ascii="Calibri" w:hAnsi="Calibri" w:cs="Calibri"/>
                      <w:color w:val="000000"/>
                      <w:sz w:val="22"/>
                      <w:szCs w:val="22"/>
                      <w:lang w:eastAsia="en-CA"/>
                    </w:rPr>
                  </w:pPr>
                </w:p>
              </w:tc>
              <w:tc>
                <w:tcPr>
                  <w:tcW w:w="998" w:type="dxa"/>
                  <w:tcBorders>
                    <w:top w:val="nil"/>
                    <w:left w:val="nil"/>
                    <w:bottom w:val="nil"/>
                    <w:right w:val="nil"/>
                  </w:tcBorders>
                  <w:shd w:val="clear" w:color="auto" w:fill="auto"/>
                  <w:noWrap/>
                  <w:vAlign w:val="bottom"/>
                  <w:hideMark/>
                </w:tcPr>
                <w:p w14:paraId="4143887A" w14:textId="77777777" w:rsidR="00A51E4D" w:rsidRPr="00A51E4D" w:rsidRDefault="00A51E4D" w:rsidP="00A51E4D">
                  <w:pPr>
                    <w:rPr>
                      <w:sz w:val="20"/>
                      <w:szCs w:val="20"/>
                      <w:lang w:eastAsia="en-CA"/>
                    </w:rPr>
                  </w:pPr>
                </w:p>
              </w:tc>
            </w:tr>
            <w:tr w:rsidR="00A51E4D" w:rsidRPr="00A51E4D" w14:paraId="217BDFDD" w14:textId="77777777" w:rsidTr="00A51E4D">
              <w:trPr>
                <w:trHeight w:val="300"/>
              </w:trPr>
              <w:tc>
                <w:tcPr>
                  <w:tcW w:w="1440" w:type="dxa"/>
                  <w:tcBorders>
                    <w:top w:val="nil"/>
                    <w:left w:val="nil"/>
                    <w:bottom w:val="nil"/>
                    <w:right w:val="nil"/>
                  </w:tcBorders>
                  <w:shd w:val="clear" w:color="auto" w:fill="auto"/>
                  <w:noWrap/>
                  <w:vAlign w:val="bottom"/>
                  <w:hideMark/>
                </w:tcPr>
                <w:p w14:paraId="27A803E0" w14:textId="77777777" w:rsidR="00A51E4D" w:rsidRPr="00A51E4D" w:rsidRDefault="00A51E4D" w:rsidP="00A51E4D">
                  <w:pPr>
                    <w:rPr>
                      <w:rFonts w:ascii="Calibri" w:hAnsi="Calibri" w:cs="Calibri"/>
                      <w:color w:val="000000"/>
                      <w:sz w:val="22"/>
                      <w:szCs w:val="22"/>
                      <w:lang w:eastAsia="en-CA"/>
                    </w:rPr>
                  </w:pPr>
                  <w:r w:rsidRPr="00A51E4D">
                    <w:rPr>
                      <w:rFonts w:ascii="Calibri" w:hAnsi="Calibri" w:cs="Calibri"/>
                      <w:color w:val="000000"/>
                      <w:sz w:val="22"/>
                      <w:szCs w:val="22"/>
                      <w:lang w:eastAsia="en-CA"/>
                    </w:rPr>
                    <w:t>summmations</w:t>
                  </w:r>
                </w:p>
              </w:tc>
              <w:tc>
                <w:tcPr>
                  <w:tcW w:w="960" w:type="dxa"/>
                  <w:tcBorders>
                    <w:top w:val="nil"/>
                    <w:left w:val="nil"/>
                    <w:bottom w:val="nil"/>
                    <w:right w:val="nil"/>
                  </w:tcBorders>
                  <w:shd w:val="clear" w:color="auto" w:fill="auto"/>
                  <w:noWrap/>
                  <w:vAlign w:val="bottom"/>
                  <w:hideMark/>
                </w:tcPr>
                <w:p w14:paraId="73A97A92" w14:textId="77777777" w:rsidR="00A51E4D" w:rsidRPr="00A51E4D" w:rsidRDefault="00A51E4D" w:rsidP="00A51E4D">
                  <w:pPr>
                    <w:jc w:val="right"/>
                    <w:rPr>
                      <w:rFonts w:ascii="Calibri" w:hAnsi="Calibri" w:cs="Calibri"/>
                      <w:color w:val="000000"/>
                      <w:sz w:val="22"/>
                      <w:szCs w:val="22"/>
                      <w:lang w:eastAsia="en-CA"/>
                    </w:rPr>
                  </w:pPr>
                  <w:r w:rsidRPr="00A51E4D">
                    <w:rPr>
                      <w:rFonts w:ascii="Calibri" w:hAnsi="Calibri" w:cs="Calibri"/>
                      <w:color w:val="000000"/>
                      <w:sz w:val="22"/>
                      <w:szCs w:val="22"/>
                      <w:lang w:eastAsia="en-CA"/>
                    </w:rPr>
                    <w:t>0.7</w:t>
                  </w:r>
                </w:p>
              </w:tc>
              <w:tc>
                <w:tcPr>
                  <w:tcW w:w="960" w:type="dxa"/>
                  <w:tcBorders>
                    <w:top w:val="nil"/>
                    <w:left w:val="nil"/>
                    <w:bottom w:val="nil"/>
                    <w:right w:val="nil"/>
                  </w:tcBorders>
                  <w:shd w:val="clear" w:color="auto" w:fill="auto"/>
                  <w:noWrap/>
                  <w:vAlign w:val="bottom"/>
                  <w:hideMark/>
                </w:tcPr>
                <w:p w14:paraId="47D016D8" w14:textId="77777777" w:rsidR="00A51E4D" w:rsidRPr="00A51E4D" w:rsidRDefault="00A51E4D" w:rsidP="00A51E4D">
                  <w:pPr>
                    <w:jc w:val="right"/>
                    <w:rPr>
                      <w:rFonts w:ascii="Calibri" w:hAnsi="Calibri" w:cs="Calibri"/>
                      <w:color w:val="000000"/>
                      <w:sz w:val="22"/>
                      <w:szCs w:val="22"/>
                      <w:lang w:eastAsia="en-CA"/>
                    </w:rPr>
                  </w:pPr>
                  <w:r w:rsidRPr="00A51E4D">
                    <w:rPr>
                      <w:rFonts w:ascii="Calibri" w:hAnsi="Calibri" w:cs="Calibri"/>
                      <w:color w:val="000000"/>
                      <w:sz w:val="22"/>
                      <w:szCs w:val="22"/>
                      <w:lang w:eastAsia="en-CA"/>
                    </w:rPr>
                    <w:t>0.55</w:t>
                  </w:r>
                </w:p>
              </w:tc>
              <w:tc>
                <w:tcPr>
                  <w:tcW w:w="960" w:type="dxa"/>
                  <w:tcBorders>
                    <w:top w:val="nil"/>
                    <w:left w:val="nil"/>
                    <w:bottom w:val="nil"/>
                    <w:right w:val="nil"/>
                  </w:tcBorders>
                  <w:shd w:val="clear" w:color="auto" w:fill="auto"/>
                  <w:noWrap/>
                  <w:vAlign w:val="bottom"/>
                  <w:hideMark/>
                </w:tcPr>
                <w:p w14:paraId="15093436" w14:textId="77777777" w:rsidR="00A51E4D" w:rsidRPr="00A51E4D" w:rsidRDefault="00A51E4D" w:rsidP="00A51E4D">
                  <w:pPr>
                    <w:jc w:val="right"/>
                    <w:rPr>
                      <w:rFonts w:ascii="Calibri" w:hAnsi="Calibri" w:cs="Calibri"/>
                      <w:color w:val="000000"/>
                      <w:sz w:val="22"/>
                      <w:szCs w:val="22"/>
                      <w:lang w:eastAsia="en-CA"/>
                    </w:rPr>
                  </w:pPr>
                  <w:r w:rsidRPr="00A51E4D">
                    <w:rPr>
                      <w:rFonts w:ascii="Calibri" w:hAnsi="Calibri" w:cs="Calibri"/>
                      <w:color w:val="000000"/>
                      <w:sz w:val="22"/>
                      <w:szCs w:val="22"/>
                      <w:lang w:eastAsia="en-CA"/>
                    </w:rPr>
                    <w:t>0.2</w:t>
                  </w:r>
                </w:p>
              </w:tc>
              <w:tc>
                <w:tcPr>
                  <w:tcW w:w="960" w:type="dxa"/>
                  <w:tcBorders>
                    <w:top w:val="nil"/>
                    <w:left w:val="nil"/>
                    <w:bottom w:val="nil"/>
                    <w:right w:val="nil"/>
                  </w:tcBorders>
                  <w:shd w:val="clear" w:color="auto" w:fill="auto"/>
                  <w:noWrap/>
                  <w:vAlign w:val="bottom"/>
                  <w:hideMark/>
                </w:tcPr>
                <w:p w14:paraId="1D24C9FF" w14:textId="77777777" w:rsidR="00A51E4D" w:rsidRPr="00A51E4D" w:rsidRDefault="00A51E4D" w:rsidP="00A51E4D">
                  <w:pPr>
                    <w:jc w:val="right"/>
                    <w:rPr>
                      <w:rFonts w:ascii="Calibri" w:hAnsi="Calibri" w:cs="Calibri"/>
                      <w:color w:val="000000"/>
                      <w:sz w:val="22"/>
                      <w:szCs w:val="22"/>
                      <w:lang w:eastAsia="en-CA"/>
                    </w:rPr>
                  </w:pPr>
                  <w:r w:rsidRPr="00A51E4D">
                    <w:rPr>
                      <w:rFonts w:ascii="Calibri" w:hAnsi="Calibri" w:cs="Calibri"/>
                      <w:color w:val="000000"/>
                      <w:sz w:val="22"/>
                      <w:szCs w:val="22"/>
                      <w:lang w:eastAsia="en-CA"/>
                    </w:rPr>
                    <w:t>0.2468</w:t>
                  </w:r>
                </w:p>
              </w:tc>
              <w:tc>
                <w:tcPr>
                  <w:tcW w:w="960" w:type="dxa"/>
                  <w:tcBorders>
                    <w:top w:val="nil"/>
                    <w:left w:val="nil"/>
                    <w:bottom w:val="nil"/>
                    <w:right w:val="nil"/>
                  </w:tcBorders>
                  <w:shd w:val="clear" w:color="auto" w:fill="auto"/>
                  <w:noWrap/>
                  <w:vAlign w:val="bottom"/>
                  <w:hideMark/>
                </w:tcPr>
                <w:p w14:paraId="2765EEF7" w14:textId="77777777" w:rsidR="00A51E4D" w:rsidRPr="00A51E4D" w:rsidRDefault="00A51E4D" w:rsidP="00A51E4D">
                  <w:pPr>
                    <w:jc w:val="right"/>
                    <w:rPr>
                      <w:rFonts w:ascii="Calibri" w:hAnsi="Calibri" w:cs="Calibri"/>
                      <w:color w:val="000000"/>
                      <w:sz w:val="22"/>
                      <w:szCs w:val="22"/>
                      <w:lang w:eastAsia="en-CA"/>
                    </w:rPr>
                  </w:pPr>
                </w:p>
              </w:tc>
              <w:tc>
                <w:tcPr>
                  <w:tcW w:w="998" w:type="dxa"/>
                  <w:tcBorders>
                    <w:top w:val="nil"/>
                    <w:left w:val="nil"/>
                    <w:bottom w:val="nil"/>
                    <w:right w:val="nil"/>
                  </w:tcBorders>
                  <w:shd w:val="clear" w:color="auto" w:fill="auto"/>
                  <w:noWrap/>
                  <w:vAlign w:val="bottom"/>
                  <w:hideMark/>
                </w:tcPr>
                <w:p w14:paraId="0C8D3D78" w14:textId="77777777" w:rsidR="00A51E4D" w:rsidRPr="00A51E4D" w:rsidRDefault="00A51E4D" w:rsidP="00A51E4D">
                  <w:pPr>
                    <w:rPr>
                      <w:sz w:val="20"/>
                      <w:szCs w:val="20"/>
                      <w:lang w:eastAsia="en-CA"/>
                    </w:rPr>
                  </w:pPr>
                </w:p>
              </w:tc>
            </w:tr>
            <w:tr w:rsidR="00A51E4D" w:rsidRPr="00A51E4D" w14:paraId="2D3C32B8" w14:textId="77777777" w:rsidTr="00A51E4D">
              <w:trPr>
                <w:trHeight w:val="300"/>
              </w:trPr>
              <w:tc>
                <w:tcPr>
                  <w:tcW w:w="1440" w:type="dxa"/>
                  <w:tcBorders>
                    <w:top w:val="nil"/>
                    <w:left w:val="nil"/>
                    <w:bottom w:val="nil"/>
                    <w:right w:val="nil"/>
                  </w:tcBorders>
                  <w:shd w:val="clear" w:color="auto" w:fill="auto"/>
                  <w:noWrap/>
                  <w:vAlign w:val="bottom"/>
                  <w:hideMark/>
                </w:tcPr>
                <w:p w14:paraId="2847EEC3" w14:textId="77777777" w:rsidR="00A51E4D" w:rsidRPr="00A51E4D" w:rsidRDefault="00A51E4D" w:rsidP="00A51E4D">
                  <w:pPr>
                    <w:rPr>
                      <w:sz w:val="20"/>
                      <w:szCs w:val="20"/>
                      <w:lang w:eastAsia="en-CA"/>
                    </w:rPr>
                  </w:pPr>
                </w:p>
              </w:tc>
              <w:tc>
                <w:tcPr>
                  <w:tcW w:w="960" w:type="dxa"/>
                  <w:tcBorders>
                    <w:top w:val="nil"/>
                    <w:left w:val="nil"/>
                    <w:bottom w:val="nil"/>
                    <w:right w:val="nil"/>
                  </w:tcBorders>
                  <w:shd w:val="clear" w:color="auto" w:fill="auto"/>
                  <w:noWrap/>
                  <w:vAlign w:val="bottom"/>
                  <w:hideMark/>
                </w:tcPr>
                <w:p w14:paraId="6A9F81A2" w14:textId="77777777" w:rsidR="00A51E4D" w:rsidRPr="00A51E4D" w:rsidRDefault="00A51E4D" w:rsidP="00A51E4D">
                  <w:pPr>
                    <w:rPr>
                      <w:sz w:val="20"/>
                      <w:szCs w:val="20"/>
                      <w:lang w:eastAsia="en-CA"/>
                    </w:rPr>
                  </w:pPr>
                </w:p>
              </w:tc>
              <w:tc>
                <w:tcPr>
                  <w:tcW w:w="960" w:type="dxa"/>
                  <w:tcBorders>
                    <w:top w:val="nil"/>
                    <w:left w:val="nil"/>
                    <w:bottom w:val="nil"/>
                    <w:right w:val="nil"/>
                  </w:tcBorders>
                  <w:shd w:val="clear" w:color="auto" w:fill="auto"/>
                  <w:noWrap/>
                  <w:vAlign w:val="bottom"/>
                  <w:hideMark/>
                </w:tcPr>
                <w:p w14:paraId="043D190B" w14:textId="77777777" w:rsidR="00A51E4D" w:rsidRPr="00A51E4D" w:rsidRDefault="00A51E4D" w:rsidP="00A51E4D">
                  <w:pPr>
                    <w:rPr>
                      <w:sz w:val="20"/>
                      <w:szCs w:val="20"/>
                      <w:lang w:eastAsia="en-CA"/>
                    </w:rPr>
                  </w:pPr>
                </w:p>
              </w:tc>
              <w:tc>
                <w:tcPr>
                  <w:tcW w:w="960" w:type="dxa"/>
                  <w:tcBorders>
                    <w:top w:val="nil"/>
                    <w:left w:val="nil"/>
                    <w:bottom w:val="nil"/>
                    <w:right w:val="nil"/>
                  </w:tcBorders>
                  <w:shd w:val="clear" w:color="auto" w:fill="auto"/>
                  <w:noWrap/>
                  <w:vAlign w:val="bottom"/>
                  <w:hideMark/>
                </w:tcPr>
                <w:p w14:paraId="36F671C5" w14:textId="77777777" w:rsidR="00A51E4D" w:rsidRPr="00A51E4D" w:rsidRDefault="00A51E4D" w:rsidP="00A51E4D">
                  <w:pPr>
                    <w:rPr>
                      <w:sz w:val="20"/>
                      <w:szCs w:val="20"/>
                      <w:lang w:eastAsia="en-CA"/>
                    </w:rPr>
                  </w:pPr>
                </w:p>
              </w:tc>
              <w:tc>
                <w:tcPr>
                  <w:tcW w:w="960" w:type="dxa"/>
                  <w:tcBorders>
                    <w:top w:val="nil"/>
                    <w:left w:val="nil"/>
                    <w:bottom w:val="nil"/>
                    <w:right w:val="nil"/>
                  </w:tcBorders>
                  <w:shd w:val="clear" w:color="auto" w:fill="auto"/>
                  <w:noWrap/>
                  <w:vAlign w:val="bottom"/>
                  <w:hideMark/>
                </w:tcPr>
                <w:p w14:paraId="277763F1" w14:textId="77777777" w:rsidR="00A51E4D" w:rsidRPr="00A51E4D" w:rsidRDefault="00A51E4D" w:rsidP="00A51E4D">
                  <w:pPr>
                    <w:rPr>
                      <w:sz w:val="20"/>
                      <w:szCs w:val="20"/>
                      <w:lang w:eastAsia="en-CA"/>
                    </w:rPr>
                  </w:pPr>
                </w:p>
              </w:tc>
              <w:tc>
                <w:tcPr>
                  <w:tcW w:w="960" w:type="dxa"/>
                  <w:tcBorders>
                    <w:top w:val="nil"/>
                    <w:left w:val="nil"/>
                    <w:bottom w:val="nil"/>
                    <w:right w:val="nil"/>
                  </w:tcBorders>
                  <w:shd w:val="clear" w:color="auto" w:fill="auto"/>
                  <w:noWrap/>
                  <w:vAlign w:val="bottom"/>
                  <w:hideMark/>
                </w:tcPr>
                <w:p w14:paraId="2A41D212" w14:textId="77777777" w:rsidR="00A51E4D" w:rsidRPr="00A51E4D" w:rsidRDefault="00A51E4D" w:rsidP="00A51E4D">
                  <w:pPr>
                    <w:rPr>
                      <w:sz w:val="20"/>
                      <w:szCs w:val="20"/>
                      <w:lang w:eastAsia="en-CA"/>
                    </w:rPr>
                  </w:pPr>
                </w:p>
              </w:tc>
              <w:tc>
                <w:tcPr>
                  <w:tcW w:w="998" w:type="dxa"/>
                  <w:tcBorders>
                    <w:top w:val="nil"/>
                    <w:left w:val="nil"/>
                    <w:bottom w:val="nil"/>
                    <w:right w:val="nil"/>
                  </w:tcBorders>
                  <w:shd w:val="clear" w:color="auto" w:fill="auto"/>
                  <w:noWrap/>
                  <w:vAlign w:val="bottom"/>
                  <w:hideMark/>
                </w:tcPr>
                <w:p w14:paraId="3A24B4E3" w14:textId="77777777" w:rsidR="00A51E4D" w:rsidRPr="00A51E4D" w:rsidRDefault="00A51E4D" w:rsidP="00A51E4D">
                  <w:pPr>
                    <w:rPr>
                      <w:sz w:val="20"/>
                      <w:szCs w:val="20"/>
                      <w:lang w:eastAsia="en-CA"/>
                    </w:rPr>
                  </w:pPr>
                </w:p>
              </w:tc>
            </w:tr>
            <w:tr w:rsidR="00A51E4D" w:rsidRPr="00A51E4D" w14:paraId="34F1942E" w14:textId="77777777" w:rsidTr="00A51E4D">
              <w:trPr>
                <w:trHeight w:val="300"/>
              </w:trPr>
              <w:tc>
                <w:tcPr>
                  <w:tcW w:w="1440" w:type="dxa"/>
                  <w:tcBorders>
                    <w:top w:val="nil"/>
                    <w:left w:val="nil"/>
                    <w:bottom w:val="nil"/>
                    <w:right w:val="nil"/>
                  </w:tcBorders>
                  <w:shd w:val="clear" w:color="auto" w:fill="auto"/>
                  <w:noWrap/>
                  <w:vAlign w:val="bottom"/>
                  <w:hideMark/>
                </w:tcPr>
                <w:p w14:paraId="797296E8" w14:textId="77777777" w:rsidR="00A51E4D" w:rsidRPr="00A51E4D" w:rsidRDefault="00A51E4D" w:rsidP="00A51E4D">
                  <w:pPr>
                    <w:rPr>
                      <w:sz w:val="20"/>
                      <w:szCs w:val="20"/>
                      <w:lang w:eastAsia="en-CA"/>
                    </w:rPr>
                  </w:pPr>
                </w:p>
              </w:tc>
              <w:tc>
                <w:tcPr>
                  <w:tcW w:w="960" w:type="dxa"/>
                  <w:tcBorders>
                    <w:top w:val="nil"/>
                    <w:left w:val="nil"/>
                    <w:bottom w:val="nil"/>
                    <w:right w:val="nil"/>
                  </w:tcBorders>
                  <w:shd w:val="clear" w:color="auto" w:fill="auto"/>
                  <w:noWrap/>
                  <w:vAlign w:val="bottom"/>
                  <w:hideMark/>
                </w:tcPr>
                <w:p w14:paraId="3C1428DC" w14:textId="77777777" w:rsidR="00A51E4D" w:rsidRPr="00A51E4D" w:rsidRDefault="00A51E4D" w:rsidP="00A51E4D">
                  <w:pPr>
                    <w:rPr>
                      <w:sz w:val="20"/>
                      <w:szCs w:val="20"/>
                      <w:lang w:eastAsia="en-CA"/>
                    </w:rPr>
                  </w:pPr>
                </w:p>
              </w:tc>
              <w:tc>
                <w:tcPr>
                  <w:tcW w:w="960" w:type="dxa"/>
                  <w:tcBorders>
                    <w:top w:val="nil"/>
                    <w:left w:val="nil"/>
                    <w:bottom w:val="nil"/>
                    <w:right w:val="nil"/>
                  </w:tcBorders>
                  <w:shd w:val="clear" w:color="auto" w:fill="auto"/>
                  <w:noWrap/>
                  <w:vAlign w:val="bottom"/>
                  <w:hideMark/>
                </w:tcPr>
                <w:p w14:paraId="6C704D05" w14:textId="77777777" w:rsidR="00A51E4D" w:rsidRPr="00A51E4D" w:rsidRDefault="00A51E4D" w:rsidP="00A51E4D">
                  <w:pPr>
                    <w:rPr>
                      <w:sz w:val="20"/>
                      <w:szCs w:val="20"/>
                      <w:lang w:eastAsia="en-CA"/>
                    </w:rPr>
                  </w:pPr>
                </w:p>
              </w:tc>
              <w:tc>
                <w:tcPr>
                  <w:tcW w:w="960" w:type="dxa"/>
                  <w:tcBorders>
                    <w:top w:val="nil"/>
                    <w:left w:val="nil"/>
                    <w:bottom w:val="nil"/>
                    <w:right w:val="nil"/>
                  </w:tcBorders>
                  <w:shd w:val="clear" w:color="auto" w:fill="auto"/>
                  <w:noWrap/>
                  <w:vAlign w:val="bottom"/>
                  <w:hideMark/>
                </w:tcPr>
                <w:p w14:paraId="2B47B580" w14:textId="77777777" w:rsidR="00A51E4D" w:rsidRPr="00A51E4D" w:rsidRDefault="00A51E4D" w:rsidP="00A51E4D">
                  <w:pPr>
                    <w:rPr>
                      <w:sz w:val="20"/>
                      <w:szCs w:val="20"/>
                      <w:lang w:eastAsia="en-CA"/>
                    </w:rPr>
                  </w:pPr>
                </w:p>
              </w:tc>
              <w:tc>
                <w:tcPr>
                  <w:tcW w:w="960" w:type="dxa"/>
                  <w:tcBorders>
                    <w:top w:val="nil"/>
                    <w:left w:val="nil"/>
                    <w:bottom w:val="nil"/>
                    <w:right w:val="nil"/>
                  </w:tcBorders>
                  <w:shd w:val="clear" w:color="auto" w:fill="auto"/>
                  <w:noWrap/>
                  <w:vAlign w:val="bottom"/>
                  <w:hideMark/>
                </w:tcPr>
                <w:p w14:paraId="790AAC90" w14:textId="77777777" w:rsidR="00A51E4D" w:rsidRPr="00A51E4D" w:rsidRDefault="00A51E4D" w:rsidP="00A51E4D">
                  <w:pPr>
                    <w:rPr>
                      <w:sz w:val="20"/>
                      <w:szCs w:val="20"/>
                      <w:lang w:eastAsia="en-CA"/>
                    </w:rPr>
                  </w:pPr>
                </w:p>
              </w:tc>
              <w:tc>
                <w:tcPr>
                  <w:tcW w:w="960" w:type="dxa"/>
                  <w:tcBorders>
                    <w:top w:val="nil"/>
                    <w:left w:val="nil"/>
                    <w:bottom w:val="nil"/>
                    <w:right w:val="nil"/>
                  </w:tcBorders>
                  <w:shd w:val="clear" w:color="auto" w:fill="auto"/>
                  <w:noWrap/>
                  <w:vAlign w:val="bottom"/>
                  <w:hideMark/>
                </w:tcPr>
                <w:p w14:paraId="298B11F1" w14:textId="77777777" w:rsidR="00A51E4D" w:rsidRPr="00A51E4D" w:rsidRDefault="00A51E4D" w:rsidP="00A51E4D">
                  <w:pPr>
                    <w:rPr>
                      <w:sz w:val="20"/>
                      <w:szCs w:val="20"/>
                      <w:lang w:eastAsia="en-CA"/>
                    </w:rPr>
                  </w:pPr>
                </w:p>
              </w:tc>
              <w:tc>
                <w:tcPr>
                  <w:tcW w:w="998" w:type="dxa"/>
                  <w:tcBorders>
                    <w:top w:val="nil"/>
                    <w:left w:val="nil"/>
                    <w:bottom w:val="nil"/>
                    <w:right w:val="nil"/>
                  </w:tcBorders>
                  <w:shd w:val="clear" w:color="auto" w:fill="auto"/>
                  <w:noWrap/>
                  <w:vAlign w:val="bottom"/>
                  <w:hideMark/>
                </w:tcPr>
                <w:p w14:paraId="573C0751" w14:textId="77777777" w:rsidR="00A51E4D" w:rsidRPr="00A51E4D" w:rsidRDefault="00A51E4D" w:rsidP="00A51E4D">
                  <w:pPr>
                    <w:rPr>
                      <w:sz w:val="20"/>
                      <w:szCs w:val="20"/>
                      <w:lang w:eastAsia="en-CA"/>
                    </w:rPr>
                  </w:pPr>
                </w:p>
              </w:tc>
            </w:tr>
            <w:tr w:rsidR="00A51E4D" w:rsidRPr="00A51E4D" w14:paraId="5F89BDC1" w14:textId="77777777" w:rsidTr="00A51E4D">
              <w:trPr>
                <w:trHeight w:val="300"/>
              </w:trPr>
              <w:tc>
                <w:tcPr>
                  <w:tcW w:w="1440" w:type="dxa"/>
                  <w:tcBorders>
                    <w:top w:val="nil"/>
                    <w:left w:val="nil"/>
                    <w:bottom w:val="nil"/>
                    <w:right w:val="nil"/>
                  </w:tcBorders>
                  <w:shd w:val="clear" w:color="auto" w:fill="auto"/>
                  <w:noWrap/>
                  <w:vAlign w:val="bottom"/>
                  <w:hideMark/>
                </w:tcPr>
                <w:p w14:paraId="32CE75D0" w14:textId="77777777" w:rsidR="00A51E4D" w:rsidRPr="00A51E4D" w:rsidRDefault="00A51E4D" w:rsidP="00A51E4D">
                  <w:pPr>
                    <w:rPr>
                      <w:rFonts w:ascii="Calibri" w:hAnsi="Calibri" w:cs="Calibri"/>
                      <w:color w:val="000000"/>
                      <w:sz w:val="22"/>
                      <w:szCs w:val="22"/>
                      <w:lang w:eastAsia="en-CA"/>
                    </w:rPr>
                  </w:pPr>
                  <w:r w:rsidRPr="00A51E4D">
                    <w:rPr>
                      <w:rFonts w:ascii="Calibri" w:hAnsi="Calibri" w:cs="Calibri"/>
                      <w:color w:val="000000"/>
                      <w:sz w:val="22"/>
                      <w:szCs w:val="22"/>
                      <w:lang w:eastAsia="en-CA"/>
                    </w:rPr>
                    <w:t>n</w:t>
                  </w:r>
                </w:p>
              </w:tc>
              <w:tc>
                <w:tcPr>
                  <w:tcW w:w="1920" w:type="dxa"/>
                  <w:gridSpan w:val="2"/>
                  <w:tcBorders>
                    <w:top w:val="nil"/>
                    <w:left w:val="nil"/>
                    <w:bottom w:val="nil"/>
                    <w:right w:val="nil"/>
                  </w:tcBorders>
                  <w:shd w:val="clear" w:color="auto" w:fill="auto"/>
                  <w:noWrap/>
                  <w:vAlign w:val="bottom"/>
                  <w:hideMark/>
                </w:tcPr>
                <w:p w14:paraId="358A82E1" w14:textId="77777777" w:rsidR="00A51E4D" w:rsidRPr="00A51E4D" w:rsidRDefault="00A51E4D" w:rsidP="00A51E4D">
                  <w:pPr>
                    <w:rPr>
                      <w:rFonts w:ascii="Calibri" w:hAnsi="Calibri" w:cs="Calibri"/>
                      <w:color w:val="000000"/>
                      <w:sz w:val="22"/>
                      <w:szCs w:val="22"/>
                      <w:lang w:eastAsia="en-CA"/>
                    </w:rPr>
                  </w:pPr>
                  <w:r w:rsidRPr="00A51E4D">
                    <w:rPr>
                      <w:rFonts w:ascii="Calibri" w:hAnsi="Calibri" w:cs="Calibri"/>
                      <w:color w:val="000000"/>
                      <w:sz w:val="22"/>
                      <w:szCs w:val="22"/>
                      <w:lang w:eastAsia="en-CA"/>
                    </w:rPr>
                    <w:t>summation(x)^2</w:t>
                  </w:r>
                </w:p>
              </w:tc>
              <w:tc>
                <w:tcPr>
                  <w:tcW w:w="960" w:type="dxa"/>
                  <w:tcBorders>
                    <w:top w:val="nil"/>
                    <w:left w:val="nil"/>
                    <w:bottom w:val="nil"/>
                    <w:right w:val="nil"/>
                  </w:tcBorders>
                  <w:shd w:val="clear" w:color="auto" w:fill="auto"/>
                  <w:noWrap/>
                  <w:vAlign w:val="bottom"/>
                  <w:hideMark/>
                </w:tcPr>
                <w:p w14:paraId="1DCBD52C" w14:textId="77777777" w:rsidR="00A51E4D" w:rsidRPr="00A51E4D" w:rsidRDefault="00A51E4D" w:rsidP="00A51E4D">
                  <w:pPr>
                    <w:rPr>
                      <w:rFonts w:ascii="Calibri" w:hAnsi="Calibri" w:cs="Calibri"/>
                      <w:color w:val="000000"/>
                      <w:sz w:val="22"/>
                      <w:szCs w:val="22"/>
                      <w:lang w:eastAsia="en-CA"/>
                    </w:rPr>
                  </w:pPr>
                </w:p>
              </w:tc>
              <w:tc>
                <w:tcPr>
                  <w:tcW w:w="960" w:type="dxa"/>
                  <w:tcBorders>
                    <w:top w:val="nil"/>
                    <w:left w:val="nil"/>
                    <w:bottom w:val="nil"/>
                    <w:right w:val="nil"/>
                  </w:tcBorders>
                  <w:shd w:val="clear" w:color="auto" w:fill="auto"/>
                  <w:noWrap/>
                  <w:vAlign w:val="bottom"/>
                  <w:hideMark/>
                </w:tcPr>
                <w:p w14:paraId="2FBDADE3" w14:textId="77777777" w:rsidR="00A51E4D" w:rsidRPr="00A51E4D" w:rsidRDefault="00A51E4D" w:rsidP="00A51E4D">
                  <w:pPr>
                    <w:rPr>
                      <w:rFonts w:ascii="Calibri" w:hAnsi="Calibri" w:cs="Calibri"/>
                      <w:color w:val="000000"/>
                      <w:sz w:val="22"/>
                      <w:szCs w:val="22"/>
                      <w:lang w:eastAsia="en-CA"/>
                    </w:rPr>
                  </w:pPr>
                  <w:r w:rsidRPr="00A51E4D">
                    <w:rPr>
                      <w:rFonts w:ascii="Calibri" w:hAnsi="Calibri" w:cs="Calibri"/>
                      <w:color w:val="000000"/>
                      <w:sz w:val="22"/>
                      <w:szCs w:val="22"/>
                      <w:lang w:eastAsia="en-CA"/>
                    </w:rPr>
                    <w:t>slope</w:t>
                  </w:r>
                </w:p>
              </w:tc>
              <w:tc>
                <w:tcPr>
                  <w:tcW w:w="960" w:type="dxa"/>
                  <w:tcBorders>
                    <w:top w:val="nil"/>
                    <w:left w:val="nil"/>
                    <w:bottom w:val="nil"/>
                    <w:right w:val="nil"/>
                  </w:tcBorders>
                  <w:shd w:val="clear" w:color="auto" w:fill="auto"/>
                  <w:noWrap/>
                  <w:vAlign w:val="bottom"/>
                  <w:hideMark/>
                </w:tcPr>
                <w:p w14:paraId="1AC49A16" w14:textId="77777777" w:rsidR="00A51E4D" w:rsidRPr="00A51E4D" w:rsidRDefault="00A51E4D" w:rsidP="00A51E4D">
                  <w:pPr>
                    <w:rPr>
                      <w:rFonts w:ascii="Calibri" w:hAnsi="Calibri" w:cs="Calibri"/>
                      <w:color w:val="000000"/>
                      <w:sz w:val="22"/>
                      <w:szCs w:val="22"/>
                      <w:lang w:eastAsia="en-CA"/>
                    </w:rPr>
                  </w:pPr>
                </w:p>
              </w:tc>
              <w:tc>
                <w:tcPr>
                  <w:tcW w:w="998" w:type="dxa"/>
                  <w:tcBorders>
                    <w:top w:val="nil"/>
                    <w:left w:val="nil"/>
                    <w:bottom w:val="nil"/>
                    <w:right w:val="nil"/>
                  </w:tcBorders>
                  <w:shd w:val="clear" w:color="auto" w:fill="auto"/>
                  <w:noWrap/>
                  <w:vAlign w:val="bottom"/>
                  <w:hideMark/>
                </w:tcPr>
                <w:p w14:paraId="0357EF73" w14:textId="77777777" w:rsidR="00A51E4D" w:rsidRPr="00A51E4D" w:rsidRDefault="00A51E4D" w:rsidP="00A51E4D">
                  <w:pPr>
                    <w:rPr>
                      <w:rFonts w:ascii="Calibri" w:hAnsi="Calibri" w:cs="Calibri"/>
                      <w:color w:val="000000"/>
                      <w:sz w:val="22"/>
                      <w:szCs w:val="22"/>
                      <w:lang w:eastAsia="en-CA"/>
                    </w:rPr>
                  </w:pPr>
                  <w:r w:rsidRPr="00A51E4D">
                    <w:rPr>
                      <w:rFonts w:ascii="Calibri" w:hAnsi="Calibri" w:cs="Calibri"/>
                      <w:color w:val="000000"/>
                      <w:sz w:val="22"/>
                      <w:szCs w:val="22"/>
                      <w:lang w:eastAsia="en-CA"/>
                    </w:rPr>
                    <w:t>y intercept</w:t>
                  </w:r>
                </w:p>
              </w:tc>
            </w:tr>
            <w:tr w:rsidR="00A51E4D" w:rsidRPr="00A51E4D" w14:paraId="4DF4BF37" w14:textId="77777777" w:rsidTr="00A51E4D">
              <w:trPr>
                <w:trHeight w:val="300"/>
              </w:trPr>
              <w:tc>
                <w:tcPr>
                  <w:tcW w:w="1440" w:type="dxa"/>
                  <w:tcBorders>
                    <w:top w:val="nil"/>
                    <w:left w:val="nil"/>
                    <w:bottom w:val="nil"/>
                    <w:right w:val="nil"/>
                  </w:tcBorders>
                  <w:shd w:val="clear" w:color="auto" w:fill="auto"/>
                  <w:noWrap/>
                  <w:vAlign w:val="bottom"/>
                  <w:hideMark/>
                </w:tcPr>
                <w:p w14:paraId="4241910B" w14:textId="77777777" w:rsidR="00A51E4D" w:rsidRPr="00A51E4D" w:rsidRDefault="00A51E4D" w:rsidP="00A51E4D">
                  <w:pPr>
                    <w:jc w:val="right"/>
                    <w:rPr>
                      <w:rFonts w:ascii="Calibri" w:hAnsi="Calibri" w:cs="Calibri"/>
                      <w:color w:val="000000"/>
                      <w:sz w:val="22"/>
                      <w:szCs w:val="22"/>
                      <w:lang w:eastAsia="en-CA"/>
                    </w:rPr>
                  </w:pPr>
                  <w:r w:rsidRPr="00A51E4D">
                    <w:rPr>
                      <w:rFonts w:ascii="Calibri" w:hAnsi="Calibri" w:cs="Calibri"/>
                      <w:color w:val="000000"/>
                      <w:sz w:val="22"/>
                      <w:szCs w:val="22"/>
                      <w:lang w:eastAsia="en-CA"/>
                    </w:rPr>
                    <w:t>2</w:t>
                  </w:r>
                </w:p>
              </w:tc>
              <w:tc>
                <w:tcPr>
                  <w:tcW w:w="960" w:type="dxa"/>
                  <w:tcBorders>
                    <w:top w:val="nil"/>
                    <w:left w:val="nil"/>
                    <w:bottom w:val="nil"/>
                    <w:right w:val="nil"/>
                  </w:tcBorders>
                  <w:shd w:val="clear" w:color="auto" w:fill="auto"/>
                  <w:noWrap/>
                  <w:vAlign w:val="bottom"/>
                  <w:hideMark/>
                </w:tcPr>
                <w:p w14:paraId="68663D78" w14:textId="77777777" w:rsidR="00A51E4D" w:rsidRPr="00A51E4D" w:rsidRDefault="00A51E4D" w:rsidP="00A51E4D">
                  <w:pPr>
                    <w:jc w:val="right"/>
                    <w:rPr>
                      <w:rFonts w:ascii="Calibri" w:hAnsi="Calibri" w:cs="Calibri"/>
                      <w:color w:val="000000"/>
                      <w:sz w:val="22"/>
                      <w:szCs w:val="22"/>
                      <w:lang w:eastAsia="en-CA"/>
                    </w:rPr>
                  </w:pPr>
                  <w:r w:rsidRPr="00A51E4D">
                    <w:rPr>
                      <w:rFonts w:ascii="Calibri" w:hAnsi="Calibri" w:cs="Calibri"/>
                      <w:color w:val="000000"/>
                      <w:sz w:val="22"/>
                      <w:szCs w:val="22"/>
                      <w:lang w:eastAsia="en-CA"/>
                    </w:rPr>
                    <w:t>0.49</w:t>
                  </w:r>
                </w:p>
              </w:tc>
              <w:tc>
                <w:tcPr>
                  <w:tcW w:w="960" w:type="dxa"/>
                  <w:tcBorders>
                    <w:top w:val="nil"/>
                    <w:left w:val="nil"/>
                    <w:bottom w:val="nil"/>
                    <w:right w:val="nil"/>
                  </w:tcBorders>
                  <w:shd w:val="clear" w:color="auto" w:fill="auto"/>
                  <w:noWrap/>
                  <w:vAlign w:val="bottom"/>
                  <w:hideMark/>
                </w:tcPr>
                <w:p w14:paraId="355102B4" w14:textId="77777777" w:rsidR="00A51E4D" w:rsidRPr="00A51E4D" w:rsidRDefault="00A51E4D" w:rsidP="00A51E4D">
                  <w:pPr>
                    <w:jc w:val="right"/>
                    <w:rPr>
                      <w:rFonts w:ascii="Calibri" w:hAnsi="Calibri" w:cs="Calibri"/>
                      <w:color w:val="000000"/>
                      <w:sz w:val="22"/>
                      <w:szCs w:val="22"/>
                      <w:lang w:eastAsia="en-CA"/>
                    </w:rPr>
                  </w:pPr>
                </w:p>
              </w:tc>
              <w:tc>
                <w:tcPr>
                  <w:tcW w:w="960" w:type="dxa"/>
                  <w:tcBorders>
                    <w:top w:val="nil"/>
                    <w:left w:val="nil"/>
                    <w:bottom w:val="nil"/>
                    <w:right w:val="nil"/>
                  </w:tcBorders>
                  <w:shd w:val="clear" w:color="auto" w:fill="auto"/>
                  <w:noWrap/>
                  <w:vAlign w:val="bottom"/>
                  <w:hideMark/>
                </w:tcPr>
                <w:p w14:paraId="7FE1929F" w14:textId="77777777" w:rsidR="00A51E4D" w:rsidRPr="00A51E4D" w:rsidRDefault="00A51E4D" w:rsidP="00A51E4D">
                  <w:pPr>
                    <w:rPr>
                      <w:sz w:val="20"/>
                      <w:szCs w:val="20"/>
                      <w:lang w:eastAsia="en-CA"/>
                    </w:rPr>
                  </w:pPr>
                </w:p>
              </w:tc>
              <w:tc>
                <w:tcPr>
                  <w:tcW w:w="960" w:type="dxa"/>
                  <w:tcBorders>
                    <w:top w:val="nil"/>
                    <w:left w:val="nil"/>
                    <w:bottom w:val="nil"/>
                    <w:right w:val="nil"/>
                  </w:tcBorders>
                  <w:shd w:val="clear" w:color="auto" w:fill="auto"/>
                  <w:noWrap/>
                  <w:vAlign w:val="bottom"/>
                  <w:hideMark/>
                </w:tcPr>
                <w:p w14:paraId="0BC2D8CC" w14:textId="77777777" w:rsidR="00A51E4D" w:rsidRPr="00A51E4D" w:rsidRDefault="00A51E4D" w:rsidP="00A51E4D">
                  <w:pPr>
                    <w:jc w:val="right"/>
                    <w:rPr>
                      <w:rFonts w:ascii="Calibri" w:hAnsi="Calibri" w:cs="Calibri"/>
                      <w:color w:val="000000"/>
                      <w:sz w:val="22"/>
                      <w:szCs w:val="22"/>
                      <w:lang w:eastAsia="en-CA"/>
                    </w:rPr>
                  </w:pPr>
                  <w:r w:rsidRPr="00A51E4D">
                    <w:rPr>
                      <w:rFonts w:ascii="Calibri" w:hAnsi="Calibri" w:cs="Calibri"/>
                      <w:color w:val="000000"/>
                      <w:sz w:val="22"/>
                      <w:szCs w:val="22"/>
                      <w:lang w:eastAsia="en-CA"/>
                    </w:rPr>
                    <w:t>4.166667</w:t>
                  </w:r>
                </w:p>
              </w:tc>
              <w:tc>
                <w:tcPr>
                  <w:tcW w:w="960" w:type="dxa"/>
                  <w:tcBorders>
                    <w:top w:val="nil"/>
                    <w:left w:val="nil"/>
                    <w:bottom w:val="nil"/>
                    <w:right w:val="nil"/>
                  </w:tcBorders>
                  <w:shd w:val="clear" w:color="auto" w:fill="auto"/>
                  <w:noWrap/>
                  <w:vAlign w:val="bottom"/>
                  <w:hideMark/>
                </w:tcPr>
                <w:p w14:paraId="4D03C77A" w14:textId="77777777" w:rsidR="00A51E4D" w:rsidRPr="00A51E4D" w:rsidRDefault="00A51E4D" w:rsidP="00A51E4D">
                  <w:pPr>
                    <w:jc w:val="right"/>
                    <w:rPr>
                      <w:rFonts w:ascii="Calibri" w:hAnsi="Calibri" w:cs="Calibri"/>
                      <w:color w:val="000000"/>
                      <w:sz w:val="22"/>
                      <w:szCs w:val="22"/>
                      <w:lang w:eastAsia="en-CA"/>
                    </w:rPr>
                  </w:pPr>
                </w:p>
              </w:tc>
              <w:tc>
                <w:tcPr>
                  <w:tcW w:w="998" w:type="dxa"/>
                  <w:tcBorders>
                    <w:top w:val="nil"/>
                    <w:left w:val="nil"/>
                    <w:bottom w:val="nil"/>
                    <w:right w:val="nil"/>
                  </w:tcBorders>
                  <w:shd w:val="clear" w:color="auto" w:fill="auto"/>
                  <w:noWrap/>
                  <w:vAlign w:val="bottom"/>
                  <w:hideMark/>
                </w:tcPr>
                <w:p w14:paraId="25086418" w14:textId="77777777" w:rsidR="00A51E4D" w:rsidRPr="00A51E4D" w:rsidRDefault="00A51E4D" w:rsidP="00A51E4D">
                  <w:pPr>
                    <w:jc w:val="right"/>
                    <w:rPr>
                      <w:rFonts w:ascii="Calibri" w:hAnsi="Calibri" w:cs="Calibri"/>
                      <w:color w:val="000000"/>
                      <w:sz w:val="22"/>
                      <w:szCs w:val="22"/>
                      <w:lang w:eastAsia="en-CA"/>
                    </w:rPr>
                  </w:pPr>
                  <w:r w:rsidRPr="00A51E4D">
                    <w:rPr>
                      <w:rFonts w:ascii="Calibri" w:hAnsi="Calibri" w:cs="Calibri"/>
                      <w:color w:val="000000"/>
                      <w:sz w:val="22"/>
                      <w:szCs w:val="22"/>
                      <w:lang w:eastAsia="en-CA"/>
                    </w:rPr>
                    <w:t>-1.18333</w:t>
                  </w:r>
                </w:p>
              </w:tc>
            </w:tr>
          </w:tbl>
          <w:p w14:paraId="19597805" w14:textId="77777777" w:rsidR="00A51E4D" w:rsidRDefault="00A51E4D" w:rsidP="00F2658B">
            <w:pPr>
              <w:ind w:firstLine="720"/>
              <w:rPr>
                <w:i/>
              </w:rPr>
            </w:pPr>
          </w:p>
          <w:p w14:paraId="0105428A" w14:textId="77777777" w:rsidR="004F593B" w:rsidRDefault="004F593B" w:rsidP="00C267B1"/>
        </w:tc>
      </w:tr>
      <w:bookmarkEnd w:id="36"/>
    </w:tbl>
    <w:p w14:paraId="669979DF" w14:textId="77777777" w:rsidR="004F593B" w:rsidRPr="00C267B1" w:rsidRDefault="004F593B" w:rsidP="00C267B1"/>
    <w:sectPr w:rsidR="004F593B" w:rsidRPr="00C267B1"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812EE2"/>
    <w:multiLevelType w:val="hybridMultilevel"/>
    <w:tmpl w:val="44D2A52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2E3DE3"/>
    <w:multiLevelType w:val="hybridMultilevel"/>
    <w:tmpl w:val="B5E46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DA9"/>
    <w:rsid w:val="00027EB4"/>
    <w:rsid w:val="000906DB"/>
    <w:rsid w:val="000D7B9B"/>
    <w:rsid w:val="000F61E9"/>
    <w:rsid w:val="00125D85"/>
    <w:rsid w:val="002236A4"/>
    <w:rsid w:val="002239C2"/>
    <w:rsid w:val="00250F38"/>
    <w:rsid w:val="00255E31"/>
    <w:rsid w:val="00284C89"/>
    <w:rsid w:val="002912D5"/>
    <w:rsid w:val="00307C14"/>
    <w:rsid w:val="00340783"/>
    <w:rsid w:val="003A483E"/>
    <w:rsid w:val="003A49A7"/>
    <w:rsid w:val="003B67FF"/>
    <w:rsid w:val="003E2DA9"/>
    <w:rsid w:val="003F447B"/>
    <w:rsid w:val="0040573D"/>
    <w:rsid w:val="0040642B"/>
    <w:rsid w:val="0041717F"/>
    <w:rsid w:val="004201E0"/>
    <w:rsid w:val="004369DB"/>
    <w:rsid w:val="004A0C71"/>
    <w:rsid w:val="004A3EE8"/>
    <w:rsid w:val="004B4F7E"/>
    <w:rsid w:val="004D4B7A"/>
    <w:rsid w:val="004D7243"/>
    <w:rsid w:val="004E4E25"/>
    <w:rsid w:val="004F593B"/>
    <w:rsid w:val="005111A7"/>
    <w:rsid w:val="00543A68"/>
    <w:rsid w:val="00545A31"/>
    <w:rsid w:val="00574E25"/>
    <w:rsid w:val="0060387D"/>
    <w:rsid w:val="006146B5"/>
    <w:rsid w:val="00615229"/>
    <w:rsid w:val="00615E6C"/>
    <w:rsid w:val="00646047"/>
    <w:rsid w:val="00650F64"/>
    <w:rsid w:val="00665C0F"/>
    <w:rsid w:val="007818DD"/>
    <w:rsid w:val="007B5EE8"/>
    <w:rsid w:val="007B6FC8"/>
    <w:rsid w:val="00863203"/>
    <w:rsid w:val="0091467B"/>
    <w:rsid w:val="009151C7"/>
    <w:rsid w:val="00946237"/>
    <w:rsid w:val="0095466F"/>
    <w:rsid w:val="009B55C7"/>
    <w:rsid w:val="009F385F"/>
    <w:rsid w:val="00A14E97"/>
    <w:rsid w:val="00A51E4D"/>
    <w:rsid w:val="00A623E8"/>
    <w:rsid w:val="00A95E7B"/>
    <w:rsid w:val="00AA0506"/>
    <w:rsid w:val="00AA7CE7"/>
    <w:rsid w:val="00B769EE"/>
    <w:rsid w:val="00C267B1"/>
    <w:rsid w:val="00C4158E"/>
    <w:rsid w:val="00C602C1"/>
    <w:rsid w:val="00CC1989"/>
    <w:rsid w:val="00DC156E"/>
    <w:rsid w:val="00DC413E"/>
    <w:rsid w:val="00E034D6"/>
    <w:rsid w:val="00EB6F19"/>
    <w:rsid w:val="00EB7A2C"/>
    <w:rsid w:val="00F2658B"/>
    <w:rsid w:val="00F32321"/>
    <w:rsid w:val="00FD70C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5E5DE"/>
  <w15:chartTrackingRefBased/>
  <w15:docId w15:val="{AF3CC03D-5688-8F4D-8EB7-D7101326C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C71"/>
    <w:rPr>
      <w:rFonts w:ascii="Times New Roman" w:eastAsia="Times New Roman" w:hAnsi="Times New Roman" w:cs="Times New Roman"/>
    </w:rPr>
  </w:style>
  <w:style w:type="paragraph" w:styleId="Heading1">
    <w:name w:val="heading 1"/>
    <w:basedOn w:val="Normal"/>
    <w:next w:val="Normal"/>
    <w:link w:val="Heading1Char"/>
    <w:uiPriority w:val="9"/>
    <w:qFormat/>
    <w:rsid w:val="006146B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46B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2DA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E2DA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E2DA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E2DA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E2D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E2DA9"/>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3E2DA9"/>
    <w:pPr>
      <w:spacing w:after="200"/>
    </w:pPr>
    <w:rPr>
      <w:i/>
      <w:iCs/>
      <w:color w:val="44546A" w:themeColor="text2"/>
      <w:sz w:val="18"/>
      <w:szCs w:val="18"/>
    </w:rPr>
  </w:style>
  <w:style w:type="table" w:styleId="TableGrid">
    <w:name w:val="Table Grid"/>
    <w:basedOn w:val="TableNormal"/>
    <w:uiPriority w:val="39"/>
    <w:rsid w:val="003E2DA9"/>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146B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146B5"/>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6146B5"/>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6146B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6146B5"/>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146B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146B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146B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146B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146B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146B5"/>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6146B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912D5"/>
    <w:pPr>
      <w:spacing w:after="160" w:line="259" w:lineRule="auto"/>
      <w:ind w:left="720"/>
      <w:contextualSpacing/>
    </w:pPr>
    <w:rPr>
      <w:rFonts w:asciiTheme="minorHAnsi" w:eastAsiaTheme="minorHAnsi" w:hAnsiTheme="minorHAnsi" w:cstheme="minorBidi"/>
      <w:sz w:val="22"/>
      <w:szCs w:val="22"/>
      <w:lang w:val="en-US"/>
    </w:rPr>
  </w:style>
  <w:style w:type="paragraph" w:styleId="HTMLPreformatted">
    <w:name w:val="HTML Preformatted"/>
    <w:basedOn w:val="Normal"/>
    <w:link w:val="HTMLPreformattedChar"/>
    <w:uiPriority w:val="99"/>
    <w:unhideWhenUsed/>
    <w:rsid w:val="00291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912D5"/>
    <w:rPr>
      <w:rFonts w:ascii="Courier New" w:eastAsia="Times New Roman" w:hAnsi="Courier New" w:cs="Courier New"/>
      <w:sz w:val="20"/>
      <w:szCs w:val="20"/>
    </w:rPr>
  </w:style>
  <w:style w:type="character" w:styleId="Hyperlink">
    <w:name w:val="Hyperlink"/>
    <w:basedOn w:val="DefaultParagraphFont"/>
    <w:uiPriority w:val="99"/>
    <w:unhideWhenUsed/>
    <w:rsid w:val="002912D5"/>
    <w:rPr>
      <w:color w:val="0563C1" w:themeColor="hyperlink"/>
      <w:u w:val="single"/>
    </w:rPr>
  </w:style>
  <w:style w:type="character" w:styleId="PlaceholderText">
    <w:name w:val="Placeholder Text"/>
    <w:basedOn w:val="DefaultParagraphFont"/>
    <w:uiPriority w:val="99"/>
    <w:semiHidden/>
    <w:rsid w:val="00646047"/>
    <w:rPr>
      <w:color w:val="808080"/>
    </w:rPr>
  </w:style>
  <w:style w:type="character" w:customStyle="1" w:styleId="ListLabel1">
    <w:name w:val="ListLabel 1"/>
    <w:qFormat/>
    <w:rsid w:val="00250F38"/>
    <w:rPr>
      <w:rFonts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87606">
      <w:bodyDiv w:val="1"/>
      <w:marLeft w:val="0"/>
      <w:marRight w:val="0"/>
      <w:marTop w:val="0"/>
      <w:marBottom w:val="0"/>
      <w:divBdr>
        <w:top w:val="none" w:sz="0" w:space="0" w:color="auto"/>
        <w:left w:val="none" w:sz="0" w:space="0" w:color="auto"/>
        <w:bottom w:val="none" w:sz="0" w:space="0" w:color="auto"/>
        <w:right w:val="none" w:sz="0" w:space="0" w:color="auto"/>
      </w:divBdr>
    </w:div>
    <w:div w:id="100536465">
      <w:bodyDiv w:val="1"/>
      <w:marLeft w:val="0"/>
      <w:marRight w:val="0"/>
      <w:marTop w:val="0"/>
      <w:marBottom w:val="0"/>
      <w:divBdr>
        <w:top w:val="none" w:sz="0" w:space="0" w:color="auto"/>
        <w:left w:val="none" w:sz="0" w:space="0" w:color="auto"/>
        <w:bottom w:val="none" w:sz="0" w:space="0" w:color="auto"/>
        <w:right w:val="none" w:sz="0" w:space="0" w:color="auto"/>
      </w:divBdr>
    </w:div>
    <w:div w:id="159928023">
      <w:bodyDiv w:val="1"/>
      <w:marLeft w:val="0"/>
      <w:marRight w:val="0"/>
      <w:marTop w:val="0"/>
      <w:marBottom w:val="0"/>
      <w:divBdr>
        <w:top w:val="none" w:sz="0" w:space="0" w:color="auto"/>
        <w:left w:val="none" w:sz="0" w:space="0" w:color="auto"/>
        <w:bottom w:val="none" w:sz="0" w:space="0" w:color="auto"/>
        <w:right w:val="none" w:sz="0" w:space="0" w:color="auto"/>
      </w:divBdr>
    </w:div>
    <w:div w:id="1389264210">
      <w:bodyDiv w:val="1"/>
      <w:marLeft w:val="0"/>
      <w:marRight w:val="0"/>
      <w:marTop w:val="0"/>
      <w:marBottom w:val="0"/>
      <w:divBdr>
        <w:top w:val="none" w:sz="0" w:space="0" w:color="auto"/>
        <w:left w:val="none" w:sz="0" w:space="0" w:color="auto"/>
        <w:bottom w:val="none" w:sz="0" w:space="0" w:color="auto"/>
        <w:right w:val="none" w:sz="0" w:space="0" w:color="auto"/>
      </w:divBdr>
    </w:div>
    <w:div w:id="1515653549">
      <w:bodyDiv w:val="1"/>
      <w:marLeft w:val="0"/>
      <w:marRight w:val="0"/>
      <w:marTop w:val="0"/>
      <w:marBottom w:val="0"/>
      <w:divBdr>
        <w:top w:val="none" w:sz="0" w:space="0" w:color="auto"/>
        <w:left w:val="none" w:sz="0" w:space="0" w:color="auto"/>
        <w:bottom w:val="none" w:sz="0" w:space="0" w:color="auto"/>
        <w:right w:val="none" w:sz="0" w:space="0" w:color="auto"/>
      </w:divBdr>
      <w:divsChild>
        <w:div w:id="1758402140">
          <w:marLeft w:val="0"/>
          <w:marRight w:val="0"/>
          <w:marTop w:val="0"/>
          <w:marBottom w:val="0"/>
          <w:divBdr>
            <w:top w:val="none" w:sz="0" w:space="0" w:color="auto"/>
            <w:left w:val="none" w:sz="0" w:space="0" w:color="auto"/>
            <w:bottom w:val="none" w:sz="0" w:space="0" w:color="auto"/>
            <w:right w:val="none" w:sz="0" w:space="0" w:color="auto"/>
          </w:divBdr>
          <w:divsChild>
            <w:div w:id="12547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5170">
      <w:bodyDiv w:val="1"/>
      <w:marLeft w:val="0"/>
      <w:marRight w:val="0"/>
      <w:marTop w:val="0"/>
      <w:marBottom w:val="0"/>
      <w:divBdr>
        <w:top w:val="none" w:sz="0" w:space="0" w:color="auto"/>
        <w:left w:val="none" w:sz="0" w:space="0" w:color="auto"/>
        <w:bottom w:val="none" w:sz="0" w:space="0" w:color="auto"/>
        <w:right w:val="none" w:sz="0" w:space="0" w:color="auto"/>
      </w:divBdr>
      <w:divsChild>
        <w:div w:id="1537817353">
          <w:marLeft w:val="0"/>
          <w:marRight w:val="0"/>
          <w:marTop w:val="0"/>
          <w:marBottom w:val="0"/>
          <w:divBdr>
            <w:top w:val="none" w:sz="0" w:space="0" w:color="auto"/>
            <w:left w:val="none" w:sz="0" w:space="0" w:color="auto"/>
            <w:bottom w:val="none" w:sz="0" w:space="0" w:color="auto"/>
            <w:right w:val="none" w:sz="0" w:space="0" w:color="auto"/>
          </w:divBdr>
          <w:divsChild>
            <w:div w:id="1575359351">
              <w:marLeft w:val="0"/>
              <w:marRight w:val="0"/>
              <w:marTop w:val="0"/>
              <w:marBottom w:val="0"/>
              <w:divBdr>
                <w:top w:val="none" w:sz="0" w:space="0" w:color="auto"/>
                <w:left w:val="none" w:sz="0" w:space="0" w:color="auto"/>
                <w:bottom w:val="none" w:sz="0" w:space="0" w:color="auto"/>
                <w:right w:val="none" w:sz="0" w:space="0" w:color="auto"/>
              </w:divBdr>
            </w:div>
            <w:div w:id="1377899740">
              <w:marLeft w:val="0"/>
              <w:marRight w:val="0"/>
              <w:marTop w:val="0"/>
              <w:marBottom w:val="0"/>
              <w:divBdr>
                <w:top w:val="none" w:sz="0" w:space="0" w:color="auto"/>
                <w:left w:val="none" w:sz="0" w:space="0" w:color="auto"/>
                <w:bottom w:val="none" w:sz="0" w:space="0" w:color="auto"/>
                <w:right w:val="none" w:sz="0" w:space="0" w:color="auto"/>
              </w:divBdr>
            </w:div>
            <w:div w:id="1165899265">
              <w:marLeft w:val="0"/>
              <w:marRight w:val="0"/>
              <w:marTop w:val="0"/>
              <w:marBottom w:val="0"/>
              <w:divBdr>
                <w:top w:val="none" w:sz="0" w:space="0" w:color="auto"/>
                <w:left w:val="none" w:sz="0" w:space="0" w:color="auto"/>
                <w:bottom w:val="none" w:sz="0" w:space="0" w:color="auto"/>
                <w:right w:val="none" w:sz="0" w:space="0" w:color="auto"/>
              </w:divBdr>
            </w:div>
            <w:div w:id="1284920063">
              <w:marLeft w:val="0"/>
              <w:marRight w:val="0"/>
              <w:marTop w:val="0"/>
              <w:marBottom w:val="0"/>
              <w:divBdr>
                <w:top w:val="none" w:sz="0" w:space="0" w:color="auto"/>
                <w:left w:val="none" w:sz="0" w:space="0" w:color="auto"/>
                <w:bottom w:val="none" w:sz="0" w:space="0" w:color="auto"/>
                <w:right w:val="none" w:sz="0" w:space="0" w:color="auto"/>
              </w:divBdr>
            </w:div>
            <w:div w:id="483936139">
              <w:marLeft w:val="0"/>
              <w:marRight w:val="0"/>
              <w:marTop w:val="0"/>
              <w:marBottom w:val="0"/>
              <w:divBdr>
                <w:top w:val="none" w:sz="0" w:space="0" w:color="auto"/>
                <w:left w:val="none" w:sz="0" w:space="0" w:color="auto"/>
                <w:bottom w:val="none" w:sz="0" w:space="0" w:color="auto"/>
                <w:right w:val="none" w:sz="0" w:space="0" w:color="auto"/>
              </w:divBdr>
            </w:div>
            <w:div w:id="700739702">
              <w:marLeft w:val="0"/>
              <w:marRight w:val="0"/>
              <w:marTop w:val="0"/>
              <w:marBottom w:val="0"/>
              <w:divBdr>
                <w:top w:val="none" w:sz="0" w:space="0" w:color="auto"/>
                <w:left w:val="none" w:sz="0" w:space="0" w:color="auto"/>
                <w:bottom w:val="none" w:sz="0" w:space="0" w:color="auto"/>
                <w:right w:val="none" w:sz="0" w:space="0" w:color="auto"/>
              </w:divBdr>
            </w:div>
            <w:div w:id="438256086">
              <w:marLeft w:val="0"/>
              <w:marRight w:val="0"/>
              <w:marTop w:val="0"/>
              <w:marBottom w:val="0"/>
              <w:divBdr>
                <w:top w:val="none" w:sz="0" w:space="0" w:color="auto"/>
                <w:left w:val="none" w:sz="0" w:space="0" w:color="auto"/>
                <w:bottom w:val="none" w:sz="0" w:space="0" w:color="auto"/>
                <w:right w:val="none" w:sz="0" w:space="0" w:color="auto"/>
              </w:divBdr>
            </w:div>
            <w:div w:id="1034695403">
              <w:marLeft w:val="0"/>
              <w:marRight w:val="0"/>
              <w:marTop w:val="0"/>
              <w:marBottom w:val="0"/>
              <w:divBdr>
                <w:top w:val="none" w:sz="0" w:space="0" w:color="auto"/>
                <w:left w:val="none" w:sz="0" w:space="0" w:color="auto"/>
                <w:bottom w:val="none" w:sz="0" w:space="0" w:color="auto"/>
                <w:right w:val="none" w:sz="0" w:space="0" w:color="auto"/>
              </w:divBdr>
            </w:div>
            <w:div w:id="58676539">
              <w:marLeft w:val="0"/>
              <w:marRight w:val="0"/>
              <w:marTop w:val="0"/>
              <w:marBottom w:val="0"/>
              <w:divBdr>
                <w:top w:val="none" w:sz="0" w:space="0" w:color="auto"/>
                <w:left w:val="none" w:sz="0" w:space="0" w:color="auto"/>
                <w:bottom w:val="none" w:sz="0" w:space="0" w:color="auto"/>
                <w:right w:val="none" w:sz="0" w:space="0" w:color="auto"/>
              </w:divBdr>
            </w:div>
            <w:div w:id="1396510415">
              <w:marLeft w:val="0"/>
              <w:marRight w:val="0"/>
              <w:marTop w:val="0"/>
              <w:marBottom w:val="0"/>
              <w:divBdr>
                <w:top w:val="none" w:sz="0" w:space="0" w:color="auto"/>
                <w:left w:val="none" w:sz="0" w:space="0" w:color="auto"/>
                <w:bottom w:val="none" w:sz="0" w:space="0" w:color="auto"/>
                <w:right w:val="none" w:sz="0" w:space="0" w:color="auto"/>
              </w:divBdr>
            </w:div>
            <w:div w:id="684290067">
              <w:marLeft w:val="0"/>
              <w:marRight w:val="0"/>
              <w:marTop w:val="0"/>
              <w:marBottom w:val="0"/>
              <w:divBdr>
                <w:top w:val="none" w:sz="0" w:space="0" w:color="auto"/>
                <w:left w:val="none" w:sz="0" w:space="0" w:color="auto"/>
                <w:bottom w:val="none" w:sz="0" w:space="0" w:color="auto"/>
                <w:right w:val="none" w:sz="0" w:space="0" w:color="auto"/>
              </w:divBdr>
            </w:div>
            <w:div w:id="554241042">
              <w:marLeft w:val="0"/>
              <w:marRight w:val="0"/>
              <w:marTop w:val="0"/>
              <w:marBottom w:val="0"/>
              <w:divBdr>
                <w:top w:val="none" w:sz="0" w:space="0" w:color="auto"/>
                <w:left w:val="none" w:sz="0" w:space="0" w:color="auto"/>
                <w:bottom w:val="none" w:sz="0" w:space="0" w:color="auto"/>
                <w:right w:val="none" w:sz="0" w:space="0" w:color="auto"/>
              </w:divBdr>
            </w:div>
            <w:div w:id="281692144">
              <w:marLeft w:val="0"/>
              <w:marRight w:val="0"/>
              <w:marTop w:val="0"/>
              <w:marBottom w:val="0"/>
              <w:divBdr>
                <w:top w:val="none" w:sz="0" w:space="0" w:color="auto"/>
                <w:left w:val="none" w:sz="0" w:space="0" w:color="auto"/>
                <w:bottom w:val="none" w:sz="0" w:space="0" w:color="auto"/>
                <w:right w:val="none" w:sz="0" w:space="0" w:color="auto"/>
              </w:divBdr>
            </w:div>
            <w:div w:id="1580097422">
              <w:marLeft w:val="0"/>
              <w:marRight w:val="0"/>
              <w:marTop w:val="0"/>
              <w:marBottom w:val="0"/>
              <w:divBdr>
                <w:top w:val="none" w:sz="0" w:space="0" w:color="auto"/>
                <w:left w:val="none" w:sz="0" w:space="0" w:color="auto"/>
                <w:bottom w:val="none" w:sz="0" w:space="0" w:color="auto"/>
                <w:right w:val="none" w:sz="0" w:space="0" w:color="auto"/>
              </w:divBdr>
            </w:div>
            <w:div w:id="1655454375">
              <w:marLeft w:val="0"/>
              <w:marRight w:val="0"/>
              <w:marTop w:val="0"/>
              <w:marBottom w:val="0"/>
              <w:divBdr>
                <w:top w:val="none" w:sz="0" w:space="0" w:color="auto"/>
                <w:left w:val="none" w:sz="0" w:space="0" w:color="auto"/>
                <w:bottom w:val="none" w:sz="0" w:space="0" w:color="auto"/>
                <w:right w:val="none" w:sz="0" w:space="0" w:color="auto"/>
              </w:divBdr>
            </w:div>
            <w:div w:id="1143501720">
              <w:marLeft w:val="0"/>
              <w:marRight w:val="0"/>
              <w:marTop w:val="0"/>
              <w:marBottom w:val="0"/>
              <w:divBdr>
                <w:top w:val="none" w:sz="0" w:space="0" w:color="auto"/>
                <w:left w:val="none" w:sz="0" w:space="0" w:color="auto"/>
                <w:bottom w:val="none" w:sz="0" w:space="0" w:color="auto"/>
                <w:right w:val="none" w:sz="0" w:space="0" w:color="auto"/>
              </w:divBdr>
            </w:div>
            <w:div w:id="878590403">
              <w:marLeft w:val="0"/>
              <w:marRight w:val="0"/>
              <w:marTop w:val="0"/>
              <w:marBottom w:val="0"/>
              <w:divBdr>
                <w:top w:val="none" w:sz="0" w:space="0" w:color="auto"/>
                <w:left w:val="none" w:sz="0" w:space="0" w:color="auto"/>
                <w:bottom w:val="none" w:sz="0" w:space="0" w:color="auto"/>
                <w:right w:val="none" w:sz="0" w:space="0" w:color="auto"/>
              </w:divBdr>
            </w:div>
            <w:div w:id="2001108291">
              <w:marLeft w:val="0"/>
              <w:marRight w:val="0"/>
              <w:marTop w:val="0"/>
              <w:marBottom w:val="0"/>
              <w:divBdr>
                <w:top w:val="none" w:sz="0" w:space="0" w:color="auto"/>
                <w:left w:val="none" w:sz="0" w:space="0" w:color="auto"/>
                <w:bottom w:val="none" w:sz="0" w:space="0" w:color="auto"/>
                <w:right w:val="none" w:sz="0" w:space="0" w:color="auto"/>
              </w:divBdr>
            </w:div>
            <w:div w:id="625550918">
              <w:marLeft w:val="0"/>
              <w:marRight w:val="0"/>
              <w:marTop w:val="0"/>
              <w:marBottom w:val="0"/>
              <w:divBdr>
                <w:top w:val="none" w:sz="0" w:space="0" w:color="auto"/>
                <w:left w:val="none" w:sz="0" w:space="0" w:color="auto"/>
                <w:bottom w:val="none" w:sz="0" w:space="0" w:color="auto"/>
                <w:right w:val="none" w:sz="0" w:space="0" w:color="auto"/>
              </w:divBdr>
            </w:div>
            <w:div w:id="1673147689">
              <w:marLeft w:val="0"/>
              <w:marRight w:val="0"/>
              <w:marTop w:val="0"/>
              <w:marBottom w:val="0"/>
              <w:divBdr>
                <w:top w:val="none" w:sz="0" w:space="0" w:color="auto"/>
                <w:left w:val="none" w:sz="0" w:space="0" w:color="auto"/>
                <w:bottom w:val="none" w:sz="0" w:space="0" w:color="auto"/>
                <w:right w:val="none" w:sz="0" w:space="0" w:color="auto"/>
              </w:divBdr>
            </w:div>
            <w:div w:id="2019111245">
              <w:marLeft w:val="0"/>
              <w:marRight w:val="0"/>
              <w:marTop w:val="0"/>
              <w:marBottom w:val="0"/>
              <w:divBdr>
                <w:top w:val="none" w:sz="0" w:space="0" w:color="auto"/>
                <w:left w:val="none" w:sz="0" w:space="0" w:color="auto"/>
                <w:bottom w:val="none" w:sz="0" w:space="0" w:color="auto"/>
                <w:right w:val="none" w:sz="0" w:space="0" w:color="auto"/>
              </w:divBdr>
            </w:div>
            <w:div w:id="1821340059">
              <w:marLeft w:val="0"/>
              <w:marRight w:val="0"/>
              <w:marTop w:val="0"/>
              <w:marBottom w:val="0"/>
              <w:divBdr>
                <w:top w:val="none" w:sz="0" w:space="0" w:color="auto"/>
                <w:left w:val="none" w:sz="0" w:space="0" w:color="auto"/>
                <w:bottom w:val="none" w:sz="0" w:space="0" w:color="auto"/>
                <w:right w:val="none" w:sz="0" w:space="0" w:color="auto"/>
              </w:divBdr>
            </w:div>
            <w:div w:id="1665275131">
              <w:marLeft w:val="0"/>
              <w:marRight w:val="0"/>
              <w:marTop w:val="0"/>
              <w:marBottom w:val="0"/>
              <w:divBdr>
                <w:top w:val="none" w:sz="0" w:space="0" w:color="auto"/>
                <w:left w:val="none" w:sz="0" w:space="0" w:color="auto"/>
                <w:bottom w:val="none" w:sz="0" w:space="0" w:color="auto"/>
                <w:right w:val="none" w:sz="0" w:space="0" w:color="auto"/>
              </w:divBdr>
            </w:div>
            <w:div w:id="1918009249">
              <w:marLeft w:val="0"/>
              <w:marRight w:val="0"/>
              <w:marTop w:val="0"/>
              <w:marBottom w:val="0"/>
              <w:divBdr>
                <w:top w:val="none" w:sz="0" w:space="0" w:color="auto"/>
                <w:left w:val="none" w:sz="0" w:space="0" w:color="auto"/>
                <w:bottom w:val="none" w:sz="0" w:space="0" w:color="auto"/>
                <w:right w:val="none" w:sz="0" w:space="0" w:color="auto"/>
              </w:divBdr>
            </w:div>
            <w:div w:id="1984312418">
              <w:marLeft w:val="0"/>
              <w:marRight w:val="0"/>
              <w:marTop w:val="0"/>
              <w:marBottom w:val="0"/>
              <w:divBdr>
                <w:top w:val="none" w:sz="0" w:space="0" w:color="auto"/>
                <w:left w:val="none" w:sz="0" w:space="0" w:color="auto"/>
                <w:bottom w:val="none" w:sz="0" w:space="0" w:color="auto"/>
                <w:right w:val="none" w:sz="0" w:space="0" w:color="auto"/>
              </w:divBdr>
            </w:div>
            <w:div w:id="738016340">
              <w:marLeft w:val="0"/>
              <w:marRight w:val="0"/>
              <w:marTop w:val="0"/>
              <w:marBottom w:val="0"/>
              <w:divBdr>
                <w:top w:val="none" w:sz="0" w:space="0" w:color="auto"/>
                <w:left w:val="none" w:sz="0" w:space="0" w:color="auto"/>
                <w:bottom w:val="none" w:sz="0" w:space="0" w:color="auto"/>
                <w:right w:val="none" w:sz="0" w:space="0" w:color="auto"/>
              </w:divBdr>
            </w:div>
            <w:div w:id="2039239723">
              <w:marLeft w:val="0"/>
              <w:marRight w:val="0"/>
              <w:marTop w:val="0"/>
              <w:marBottom w:val="0"/>
              <w:divBdr>
                <w:top w:val="none" w:sz="0" w:space="0" w:color="auto"/>
                <w:left w:val="none" w:sz="0" w:space="0" w:color="auto"/>
                <w:bottom w:val="none" w:sz="0" w:space="0" w:color="auto"/>
                <w:right w:val="none" w:sz="0" w:space="0" w:color="auto"/>
              </w:divBdr>
            </w:div>
            <w:div w:id="515340460">
              <w:marLeft w:val="0"/>
              <w:marRight w:val="0"/>
              <w:marTop w:val="0"/>
              <w:marBottom w:val="0"/>
              <w:divBdr>
                <w:top w:val="none" w:sz="0" w:space="0" w:color="auto"/>
                <w:left w:val="none" w:sz="0" w:space="0" w:color="auto"/>
                <w:bottom w:val="none" w:sz="0" w:space="0" w:color="auto"/>
                <w:right w:val="none" w:sz="0" w:space="0" w:color="auto"/>
              </w:divBdr>
            </w:div>
            <w:div w:id="315233078">
              <w:marLeft w:val="0"/>
              <w:marRight w:val="0"/>
              <w:marTop w:val="0"/>
              <w:marBottom w:val="0"/>
              <w:divBdr>
                <w:top w:val="none" w:sz="0" w:space="0" w:color="auto"/>
                <w:left w:val="none" w:sz="0" w:space="0" w:color="auto"/>
                <w:bottom w:val="none" w:sz="0" w:space="0" w:color="auto"/>
                <w:right w:val="none" w:sz="0" w:space="0" w:color="auto"/>
              </w:divBdr>
            </w:div>
            <w:div w:id="88817886">
              <w:marLeft w:val="0"/>
              <w:marRight w:val="0"/>
              <w:marTop w:val="0"/>
              <w:marBottom w:val="0"/>
              <w:divBdr>
                <w:top w:val="none" w:sz="0" w:space="0" w:color="auto"/>
                <w:left w:val="none" w:sz="0" w:space="0" w:color="auto"/>
                <w:bottom w:val="none" w:sz="0" w:space="0" w:color="auto"/>
                <w:right w:val="none" w:sz="0" w:space="0" w:color="auto"/>
              </w:divBdr>
            </w:div>
            <w:div w:id="350960272">
              <w:marLeft w:val="0"/>
              <w:marRight w:val="0"/>
              <w:marTop w:val="0"/>
              <w:marBottom w:val="0"/>
              <w:divBdr>
                <w:top w:val="none" w:sz="0" w:space="0" w:color="auto"/>
                <w:left w:val="none" w:sz="0" w:space="0" w:color="auto"/>
                <w:bottom w:val="none" w:sz="0" w:space="0" w:color="auto"/>
                <w:right w:val="none" w:sz="0" w:space="0" w:color="auto"/>
              </w:divBdr>
            </w:div>
            <w:div w:id="1005789766">
              <w:marLeft w:val="0"/>
              <w:marRight w:val="0"/>
              <w:marTop w:val="0"/>
              <w:marBottom w:val="0"/>
              <w:divBdr>
                <w:top w:val="none" w:sz="0" w:space="0" w:color="auto"/>
                <w:left w:val="none" w:sz="0" w:space="0" w:color="auto"/>
                <w:bottom w:val="none" w:sz="0" w:space="0" w:color="auto"/>
                <w:right w:val="none" w:sz="0" w:space="0" w:color="auto"/>
              </w:divBdr>
            </w:div>
            <w:div w:id="1695570562">
              <w:marLeft w:val="0"/>
              <w:marRight w:val="0"/>
              <w:marTop w:val="0"/>
              <w:marBottom w:val="0"/>
              <w:divBdr>
                <w:top w:val="none" w:sz="0" w:space="0" w:color="auto"/>
                <w:left w:val="none" w:sz="0" w:space="0" w:color="auto"/>
                <w:bottom w:val="none" w:sz="0" w:space="0" w:color="auto"/>
                <w:right w:val="none" w:sz="0" w:space="0" w:color="auto"/>
              </w:divBdr>
            </w:div>
            <w:div w:id="1343315655">
              <w:marLeft w:val="0"/>
              <w:marRight w:val="0"/>
              <w:marTop w:val="0"/>
              <w:marBottom w:val="0"/>
              <w:divBdr>
                <w:top w:val="none" w:sz="0" w:space="0" w:color="auto"/>
                <w:left w:val="none" w:sz="0" w:space="0" w:color="auto"/>
                <w:bottom w:val="none" w:sz="0" w:space="0" w:color="auto"/>
                <w:right w:val="none" w:sz="0" w:space="0" w:color="auto"/>
              </w:divBdr>
            </w:div>
            <w:div w:id="693767389">
              <w:marLeft w:val="0"/>
              <w:marRight w:val="0"/>
              <w:marTop w:val="0"/>
              <w:marBottom w:val="0"/>
              <w:divBdr>
                <w:top w:val="none" w:sz="0" w:space="0" w:color="auto"/>
                <w:left w:val="none" w:sz="0" w:space="0" w:color="auto"/>
                <w:bottom w:val="none" w:sz="0" w:space="0" w:color="auto"/>
                <w:right w:val="none" w:sz="0" w:space="0" w:color="auto"/>
              </w:divBdr>
            </w:div>
            <w:div w:id="20036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12142">
      <w:bodyDiv w:val="1"/>
      <w:marLeft w:val="0"/>
      <w:marRight w:val="0"/>
      <w:marTop w:val="0"/>
      <w:marBottom w:val="0"/>
      <w:divBdr>
        <w:top w:val="none" w:sz="0" w:space="0" w:color="auto"/>
        <w:left w:val="none" w:sz="0" w:space="0" w:color="auto"/>
        <w:bottom w:val="none" w:sz="0" w:space="0" w:color="auto"/>
        <w:right w:val="none" w:sz="0" w:space="0" w:color="auto"/>
      </w:divBdr>
    </w:div>
    <w:div w:id="1857957126">
      <w:bodyDiv w:val="1"/>
      <w:marLeft w:val="0"/>
      <w:marRight w:val="0"/>
      <w:marTop w:val="0"/>
      <w:marBottom w:val="0"/>
      <w:divBdr>
        <w:top w:val="none" w:sz="0" w:space="0" w:color="auto"/>
        <w:left w:val="none" w:sz="0" w:space="0" w:color="auto"/>
        <w:bottom w:val="none" w:sz="0" w:space="0" w:color="auto"/>
        <w:right w:val="none" w:sz="0" w:space="0" w:color="auto"/>
      </w:divBdr>
    </w:div>
    <w:div w:id="209512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tmp"/><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tmp"/><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143117C-0703-45E0-A95C-16D9253B6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18</Pages>
  <Words>4074</Words>
  <Characters>23228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Aiman Ismail</cp:lastModifiedBy>
  <cp:revision>14</cp:revision>
  <dcterms:created xsi:type="dcterms:W3CDTF">2020-01-16T17:02:00Z</dcterms:created>
  <dcterms:modified xsi:type="dcterms:W3CDTF">2020-01-24T07:20:00Z</dcterms:modified>
</cp:coreProperties>
</file>