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1F868" w14:textId="77777777" w:rsidR="001201B1" w:rsidRPr="00F71981" w:rsidRDefault="00000000">
      <w:pPr>
        <w:pStyle w:val="Title"/>
        <w:spacing w:after="22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Graph Search Labs: Questions and Answers</w:t>
      </w:r>
    </w:p>
    <w:p w14:paraId="3231F869" w14:textId="77777777" w:rsidR="001201B1" w:rsidRPr="00F71981" w:rsidRDefault="00000000">
      <w:pPr>
        <w:pStyle w:val="Subtitle"/>
        <w:spacing w:after="300"/>
        <w:rPr>
          <w:rFonts w:ascii="Times New Roman" w:hAnsi="Times New Roman" w:cs="Times New Roman"/>
          <w:color w:val="000000" w:themeColor="text1"/>
        </w:rPr>
      </w:pPr>
      <w:r w:rsidRPr="00F71981">
        <w:rPr>
          <w:rFonts w:ascii="Times New Roman" w:hAnsi="Times New Roman" w:cs="Times New Roman"/>
          <w:color w:val="000000" w:themeColor="text1"/>
        </w:rPr>
        <w:t>Lab 1 and Lab 2</w:t>
      </w:r>
    </w:p>
    <w:p w14:paraId="3231F86A"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1. Why does BFS ignore the distances stored in the graph even though they are available to it?</w:t>
      </w:r>
    </w:p>
    <w:p w14:paraId="3231F86B"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BFS minimizes the number of edges (hops), not their costs. Its FIFO queue explores paths by depth. It uses edge costs afterward to report the total distance of the chosen path.</w:t>
      </w:r>
    </w:p>
    <w:p w14:paraId="3231F86C"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2. Which two lines change when BFS is turned into DFS, and which of them makes DFS order dependent?</w:t>
      </w:r>
    </w:p>
    <w:p w14:paraId="3231F86D"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The frontier changes from a FIFO queue to a stack, and removal changes from popleft() to pop(). The stack makes the search order dependent on neighbor ordering or push order. This implementation reverses neighbors before pushing so the first listed neighbor is visited first.</w:t>
      </w:r>
    </w:p>
    <w:p w14:paraId="3231F86E"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3. UCS tests for the goal when a state is popped from the heap. What could go wrong if it tested when the state was first generated?</w:t>
      </w:r>
    </w:p>
    <w:p w14:paraId="3231F86F"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It could stop at an expensive route to the goal before discovering a cheaper route. Testing when the goal is popped ensures the cheapest frontier path has been found, assuming edge costs are non-negative.</w:t>
      </w:r>
    </w:p>
    <w:p w14:paraId="3231F870"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4. Lab1 reports expanded and runtime_ms. Which one should you use to compare BFS and UCS with a classmate’s run on a different laptop, and why?</w:t>
      </w:r>
    </w:p>
    <w:p w14:paraId="3231F871"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Use expanded. It counts how many states had their neighbors generated and reflects search effort without depending on laptop speed. runtime_ms varies with hardware and system load.</w:t>
      </w:r>
    </w:p>
    <w:p w14:paraId="3231F872"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5. Which quantity does GBFS ignore that A</w:t>
      </w:r>
      <w:r w:rsidRPr="00F71981">
        <w:rPr>
          <w:rFonts w:ascii="Cambria Math" w:hAnsi="Cambria Math" w:cs="Cambria Math"/>
          <w:color w:val="000000" w:themeColor="text1"/>
        </w:rPr>
        <w:t>⋆</w:t>
      </w:r>
      <w:r w:rsidRPr="00F71981">
        <w:rPr>
          <w:rFonts w:ascii="Times New Roman" w:hAnsi="Times New Roman" w:cs="Times New Roman"/>
          <w:color w:val="000000" w:themeColor="text1"/>
        </w:rPr>
        <w:t xml:space="preserve"> uses, and which failure in Lab2 does that explain?</w:t>
      </w:r>
    </w:p>
    <w:p w14:paraId="3231F873"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GBFS ignores the path cost so far, g; A</w:t>
      </w:r>
      <w:r w:rsidRPr="00F71981">
        <w:rPr>
          <w:rFonts w:ascii="Cambria Math" w:hAnsi="Cambria Math" w:cs="Cambria Math"/>
          <w:color w:val="000000" w:themeColor="text1"/>
          <w:sz w:val="24"/>
        </w:rPr>
        <w:t>⋆</w:t>
      </w:r>
      <w:r w:rsidRPr="00F71981">
        <w:rPr>
          <w:rFonts w:ascii="Times New Roman" w:hAnsi="Times New Roman" w:cs="Times New Roman"/>
          <w:color w:val="000000" w:themeColor="text1"/>
          <w:sz w:val="24"/>
        </w:rPr>
        <w:t xml:space="preserve"> includes it in g + h. This helps explain Lab2 Q1: GBFS returns a 2-hop route costing 12,500.5 km, while A</w:t>
      </w:r>
      <w:r w:rsidRPr="00F71981">
        <w:rPr>
          <w:rFonts w:ascii="Cambria Math" w:hAnsi="Cambria Math" w:cs="Cambria Math"/>
          <w:color w:val="000000" w:themeColor="text1"/>
          <w:sz w:val="24"/>
        </w:rPr>
        <w:t>⋆</w:t>
      </w:r>
      <w:r w:rsidRPr="00F71981">
        <w:rPr>
          <w:rFonts w:ascii="Times New Roman" w:hAnsi="Times New Roman" w:cs="Times New Roman"/>
          <w:color w:val="000000" w:themeColor="text1"/>
          <w:sz w:val="24"/>
        </w:rPr>
        <w:t xml:space="preserve"> finds a cheaper 4-hop route costing 11,461.3 km.</w:t>
      </w:r>
    </w:p>
    <w:p w14:paraId="3231F874"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6. Frontier states X and Y have (g, h) = (8, 2) and (3, 6). Which does UCS expand first? GBFS? A</w:t>
      </w:r>
      <w:r w:rsidRPr="00F71981">
        <w:rPr>
          <w:rFonts w:ascii="Cambria Math" w:hAnsi="Cambria Math" w:cs="Cambria Math"/>
          <w:color w:val="000000" w:themeColor="text1"/>
        </w:rPr>
        <w:t>⋆</w:t>
      </w:r>
      <w:r w:rsidRPr="00F71981">
        <w:rPr>
          <w:rFonts w:ascii="Times New Roman" w:hAnsi="Times New Roman" w:cs="Times New Roman"/>
          <w:color w:val="000000" w:themeColor="text1"/>
        </w:rPr>
        <w:t>?</w:t>
      </w:r>
    </w:p>
    <w:p w14:paraId="3231F875"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UCS selects Y because its g is lower. GBFS selects X because its h is lower. A</w:t>
      </w:r>
      <w:r w:rsidRPr="00F71981">
        <w:rPr>
          <w:rFonts w:ascii="Cambria Math" w:hAnsi="Cambria Math" w:cs="Cambria Math"/>
          <w:color w:val="000000" w:themeColor="text1"/>
          <w:sz w:val="24"/>
        </w:rPr>
        <w:t>⋆</w:t>
      </w:r>
      <w:r w:rsidRPr="00F71981">
        <w:rPr>
          <w:rFonts w:ascii="Times New Roman" w:hAnsi="Times New Roman" w:cs="Times New Roman"/>
          <w:color w:val="000000" w:themeColor="text1"/>
          <w:sz w:val="24"/>
        </w:rPr>
        <w:t xml:space="preserve"> ties because both have g + h = 10; the implementation’s tie-breaker determines which is popped first.</w:t>
      </w:r>
    </w:p>
    <w:p w14:paraId="3231F876"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7. Why must h be expressed in the same units as the edge costs?</w:t>
      </w:r>
    </w:p>
    <w:p w14:paraId="3231F877"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A</w:t>
      </w:r>
      <w:r w:rsidRPr="00F71981">
        <w:rPr>
          <w:rFonts w:ascii="Cambria Math" w:hAnsi="Cambria Math" w:cs="Cambria Math"/>
          <w:color w:val="000000" w:themeColor="text1"/>
          <w:sz w:val="24"/>
        </w:rPr>
        <w:t>⋆</w:t>
      </w:r>
      <w:r w:rsidRPr="00F71981">
        <w:rPr>
          <w:rFonts w:ascii="Times New Roman" w:hAnsi="Times New Roman" w:cs="Times New Roman"/>
          <w:color w:val="000000" w:themeColor="text1"/>
          <w:sz w:val="24"/>
        </w:rPr>
        <w:t xml:space="preserve"> adds g and h. They need compatible units for the sum to meaningfully estimate total path cost. If edge costs are in kilometers, h must also be in kilometers.</w:t>
      </w:r>
    </w:p>
    <w:p w14:paraId="3231F878"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lastRenderedPageBreak/>
        <w:t>8. Lab2 computes h</w:t>
      </w:r>
      <w:r w:rsidRPr="00F71981">
        <w:rPr>
          <w:rFonts w:ascii="Cambria Math" w:hAnsi="Cambria Math" w:cs="Cambria Math"/>
          <w:color w:val="000000" w:themeColor="text1"/>
        </w:rPr>
        <w:t>⋆</w:t>
      </w:r>
      <w:r w:rsidRPr="00F71981">
        <w:rPr>
          <w:rFonts w:ascii="Times New Roman" w:hAnsi="Times New Roman" w:cs="Times New Roman"/>
          <w:color w:val="000000" w:themeColor="text1"/>
        </w:rPr>
        <w:t xml:space="preserve"> by running Dijkstra on the reversed graph from the goal. Why reversed?</w:t>
      </w:r>
    </w:p>
    <w:p w14:paraId="3231F879"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Reversing the directed graph lets Dijkstra start at the goal and calculate the cheapest original-graph cost from every reachable airport to that goal. Running from the goal on the original graph would instead calculate costs from the goal.</w:t>
      </w:r>
    </w:p>
    <w:p w14:paraId="3231F87A" w14:textId="77777777" w:rsidR="001201B1" w:rsidRPr="00F71981" w:rsidRDefault="00000000">
      <w:pPr>
        <w:pStyle w:val="Heading2"/>
        <w:spacing w:after="80"/>
        <w:rPr>
          <w:rFonts w:ascii="Times New Roman" w:hAnsi="Times New Roman" w:cs="Times New Roman"/>
          <w:color w:val="000000" w:themeColor="text1"/>
        </w:rPr>
      </w:pPr>
      <w:r w:rsidRPr="00F71981">
        <w:rPr>
          <w:rFonts w:ascii="Times New Roman" w:hAnsi="Times New Roman" w:cs="Times New Roman"/>
          <w:color w:val="000000" w:themeColor="text1"/>
        </w:rPr>
        <w:t>9. Weighted A</w:t>
      </w:r>
      <w:r w:rsidRPr="00F71981">
        <w:rPr>
          <w:rFonts w:ascii="Cambria Math" w:hAnsi="Cambria Math" w:cs="Cambria Math"/>
          <w:color w:val="000000" w:themeColor="text1"/>
        </w:rPr>
        <w:t>⋆</w:t>
      </w:r>
      <w:r w:rsidRPr="00F71981">
        <w:rPr>
          <w:rFonts w:ascii="Times New Roman" w:hAnsi="Times New Roman" w:cs="Times New Roman"/>
          <w:color w:val="000000" w:themeColor="text1"/>
        </w:rPr>
        <w:t xml:space="preserve"> with w = 1.5 changed the cost for KUL→KEF but not for SIN→EZE. What property of the SIN→EZE route explains this?</w:t>
      </w:r>
    </w:p>
    <w:p w14:paraId="3231F87B" w14:textId="77777777" w:rsidR="001201B1" w:rsidRPr="00F71981" w:rsidRDefault="00000000">
      <w:pPr>
        <w:spacing w:after="240"/>
        <w:rPr>
          <w:rFonts w:ascii="Times New Roman" w:hAnsi="Times New Roman" w:cs="Times New Roman"/>
          <w:color w:val="000000" w:themeColor="text1"/>
          <w:sz w:val="24"/>
        </w:rPr>
      </w:pPr>
      <w:r w:rsidRPr="00F71981">
        <w:rPr>
          <w:rFonts w:ascii="Times New Roman" w:hAnsi="Times New Roman" w:cs="Times New Roman"/>
          <w:color w:val="000000" w:themeColor="text1"/>
          <w:sz w:val="24"/>
        </w:rPr>
        <w:t>For SIN→EZE, the weighted search still returns the same 3-hop route and cost as UCS. In this case, increasing the heuristic weight did not cause it to stop at a more expensive goal first. Weighted A</w:t>
      </w:r>
      <w:r w:rsidRPr="00F71981">
        <w:rPr>
          <w:rFonts w:ascii="Cambria Math" w:hAnsi="Cambria Math" w:cs="Cambria Math"/>
          <w:color w:val="000000" w:themeColor="text1"/>
          <w:sz w:val="24"/>
        </w:rPr>
        <w:t>⋆</w:t>
      </w:r>
      <w:r w:rsidRPr="00F71981">
        <w:rPr>
          <w:rFonts w:ascii="Times New Roman" w:hAnsi="Times New Roman" w:cs="Times New Roman"/>
          <w:color w:val="000000" w:themeColor="text1"/>
          <w:sz w:val="24"/>
        </w:rPr>
        <w:t xml:space="preserve"> has no general optimality guarantee, but its result happened to remain optimal on this route.</w:t>
      </w:r>
    </w:p>
    <w:sectPr w:rsidR="001201B1" w:rsidRPr="00F7198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75D5E" w14:textId="77777777" w:rsidR="00834445" w:rsidRDefault="00834445" w:rsidP="00F71981">
      <w:pPr>
        <w:spacing w:after="0" w:line="240" w:lineRule="auto"/>
      </w:pPr>
      <w:r>
        <w:separator/>
      </w:r>
    </w:p>
  </w:endnote>
  <w:endnote w:type="continuationSeparator" w:id="0">
    <w:p w14:paraId="319CB07F" w14:textId="77777777" w:rsidR="00834445" w:rsidRDefault="00834445" w:rsidP="00F719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A0F61" w14:textId="77777777" w:rsidR="00834445" w:rsidRDefault="00834445" w:rsidP="00F71981">
      <w:pPr>
        <w:spacing w:after="0" w:line="240" w:lineRule="auto"/>
      </w:pPr>
      <w:r>
        <w:separator/>
      </w:r>
    </w:p>
  </w:footnote>
  <w:footnote w:type="continuationSeparator" w:id="0">
    <w:p w14:paraId="4922159B" w14:textId="77777777" w:rsidR="00834445" w:rsidRDefault="00834445" w:rsidP="00F7198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201B1"/>
    <w:rsid w:val="001201B1"/>
    <w:rsid w:val="00394BAE"/>
    <w:rsid w:val="00834445"/>
    <w:rsid w:val="00F7198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31F868"/>
  <w15:docId w15:val="{CBB6424F-9682-45AA-AAD3-FAF3C99A5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2">
    <w:name w:val="heading 2"/>
    <w:basedOn w:val="Normal"/>
    <w:uiPriority w:val="9"/>
    <w:unhideWhenUsed/>
    <w:qFormat/>
    <w:pPr>
      <w:keepNext/>
      <w:outlineLvl w:val="1"/>
    </w:pPr>
    <w:rPr>
      <w:b/>
      <w:color w:val="1F4E79"/>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pPr>
    <w:rPr>
      <w:rFonts w:ascii="Calibri" w:hAnsi="Calibri"/>
      <w:b/>
      <w:sz w:val="34"/>
    </w:rPr>
  </w:style>
  <w:style w:type="paragraph" w:styleId="Subtitle">
    <w:name w:val="Subtitle"/>
    <w:uiPriority w:val="11"/>
    <w:qFormat/>
    <w:rPr>
      <w:rFonts w:ascii="Calibri" w:hAnsi="Calibri"/>
      <w:color w:val="4472C4"/>
    </w:rPr>
  </w:style>
  <w:style w:type="paragraph" w:styleId="Header">
    <w:name w:val="header"/>
    <w:basedOn w:val="Normal"/>
    <w:link w:val="HeaderChar"/>
    <w:uiPriority w:val="99"/>
    <w:unhideWhenUsed/>
    <w:rsid w:val="00F719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981"/>
    <w:rPr>
      <w:rFonts w:ascii="Calibri" w:hAnsi="Calibri"/>
      <w:sz w:val="22"/>
    </w:rPr>
  </w:style>
  <w:style w:type="paragraph" w:styleId="Footer">
    <w:name w:val="footer"/>
    <w:basedOn w:val="Normal"/>
    <w:link w:val="FooterChar"/>
    <w:uiPriority w:val="99"/>
    <w:unhideWhenUsed/>
    <w:rsid w:val="00F719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981"/>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435</Words>
  <Characters>2483</Characters>
  <Application>Microsoft Office Word</Application>
  <DocSecurity>0</DocSecurity>
  <Lines>20</Lines>
  <Paragraphs>5</Paragraphs>
  <ScaleCrop>false</ScaleCrop>
  <Company/>
  <LinksUpToDate>false</LinksUpToDate>
  <CharactersWithSpaces>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Aiman</cp:lastModifiedBy>
  <cp:revision>2</cp:revision>
  <dcterms:created xsi:type="dcterms:W3CDTF">2026-10-13T05:51:00Z</dcterms:created>
  <dcterms:modified xsi:type="dcterms:W3CDTF">2026-10-13T05:52:00Z</dcterms:modified>
</cp:coreProperties>
</file>