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3D041B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  <w:r>
        <w:t xml:space="preserve">СП 391.1325800.2017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СВОД ПРАВИЛ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ХРАМЫ ПРАВОСЛАВНЫЕ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Правила проектирования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Orthodox temples. Rules of architectural design </w:t>
      </w:r>
    </w:p>
    <w:p w:rsidR="00000000" w:rsidRDefault="003D041B">
      <w:pPr>
        <w:pStyle w:val="FORMATTEXT"/>
        <w:jc w:val="both"/>
      </w:pPr>
      <w:r>
        <w:t xml:space="preserve">ОКС 91.040.10 </w:t>
      </w:r>
    </w:p>
    <w:p w:rsidR="00000000" w:rsidRDefault="003D041B">
      <w:pPr>
        <w:pStyle w:val="FORMATTEXT"/>
        <w:jc w:val="right"/>
      </w:pPr>
      <w:r>
        <w:t xml:space="preserve">Дата введения 2018-06-23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Предисл</w:t>
      </w:r>
      <w:r>
        <w:rPr>
          <w:b/>
          <w:bCs/>
        </w:rPr>
        <w:t xml:space="preserve">овие </w:t>
      </w:r>
    </w:p>
    <w:p w:rsidR="00000000" w:rsidRDefault="003D041B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  <w:r>
        <w:t xml:space="preserve"> </w:t>
      </w:r>
    </w:p>
    <w:p w:rsidR="00000000" w:rsidRDefault="003D041B">
      <w:pPr>
        <w:pStyle w:val="FORMATTEXT"/>
        <w:ind w:firstLine="568"/>
        <w:jc w:val="both"/>
      </w:pPr>
      <w:r>
        <w:t>1 ИСПОЛНИТЕЛИ - Общество с ограниченной ответственностью "Научно-исследовательский и проектный институт учебных, общественных и жилых зданий" (ООО "Институт общественных зданий"); Акционерное общество "Центральный научно-иссл</w:t>
      </w:r>
      <w:r>
        <w:t xml:space="preserve">едовательский и проектно-экспериментальный институт промышленных зданий и сооружений - ЦНИИПромзданий" (АО "ЦНИИПромзданий") </w:t>
      </w:r>
    </w:p>
    <w:p w:rsidR="00000000" w:rsidRDefault="003D041B">
      <w:pPr>
        <w:pStyle w:val="FORMATTEXT"/>
        <w:ind w:firstLine="568"/>
        <w:jc w:val="both"/>
      </w:pPr>
      <w:r>
        <w:t xml:space="preserve">2 ВНЕСЕН Техническим комитетом по стандартизации ТК 465 "Строительство" </w:t>
      </w:r>
    </w:p>
    <w:p w:rsidR="00000000" w:rsidRDefault="003D041B">
      <w:pPr>
        <w:pStyle w:val="FORMATTEXT"/>
        <w:ind w:firstLine="568"/>
        <w:jc w:val="both"/>
      </w:pPr>
      <w:r>
        <w:t>3 ПОДГОТОВЛЕН к утверждению Департаментом градостроительн</w:t>
      </w:r>
      <w:r>
        <w:t xml:space="preserve">ой деятельности и архитектуры Министерства строительства и жилищно-коммунального хозяйства Российской Федерации (Минстрой России) </w:t>
      </w:r>
    </w:p>
    <w:p w:rsidR="00000000" w:rsidRDefault="003D041B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"kodeks://link/d?nd=603728235&amp;point=mark=000000000000000000000000000000000000000000000000007D20K3"\o"’</w:instrText>
      </w:r>
      <w:r>
        <w:instrText>’Об утверждении свода правил ’’Храмы православные. Правила проектирования’’  (с изменениями ...’’</w:instrText>
      </w:r>
    </w:p>
    <w:p w:rsidR="00000000" w:rsidRDefault="003D041B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10.01.20"</w:instrText>
      </w:r>
      <w:r>
        <w:fldChar w:fldCharType="separate"/>
      </w:r>
      <w:r>
        <w:rPr>
          <w:color w:val="0000AA"/>
          <w:u w:val="single"/>
        </w:rPr>
        <w:t>при</w:t>
      </w:r>
      <w:r>
        <w:rPr>
          <w:color w:val="0000AA"/>
          <w:u w:val="single"/>
        </w:rPr>
        <w:t>казом Министерства строительства и жилищно-коммунального хозяйства Российской Федерации от 22 декабря 2017 г. N 1703/пр</w:t>
      </w:r>
      <w:r>
        <w:fldChar w:fldCharType="end"/>
      </w:r>
      <w:r>
        <w:t xml:space="preserve"> и введен в действие с 23 июня 2018 г. </w:t>
      </w:r>
    </w:p>
    <w:p w:rsidR="00000000" w:rsidRDefault="003D041B">
      <w:pPr>
        <w:pStyle w:val="FORMATTEXT"/>
        <w:ind w:firstLine="568"/>
        <w:jc w:val="both"/>
      </w:pPr>
      <w:r>
        <w:t>5 ЗАРЕГИСТРИРОВАН Федеральным агентством по техническому регулированию и метрологии (Росстанда</w:t>
      </w:r>
      <w:r>
        <w:t xml:space="preserve">рт) </w:t>
      </w:r>
    </w:p>
    <w:p w:rsidR="00000000" w:rsidRDefault="003D041B">
      <w:pPr>
        <w:pStyle w:val="FORMATTEXT"/>
        <w:ind w:firstLine="568"/>
        <w:jc w:val="both"/>
      </w:pPr>
      <w:r>
        <w:t xml:space="preserve">6 ВВЕДЕН ВПЕРВЫЕ </w:t>
      </w:r>
    </w:p>
    <w:p w:rsidR="00000000" w:rsidRDefault="003D041B">
      <w:pPr>
        <w:pStyle w:val="FORMATTEXT"/>
        <w:ind w:firstLine="568"/>
        <w:jc w:val="both"/>
      </w:pPr>
      <w:r>
        <w:rPr>
          <w:i/>
          <w:iCs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</w:t>
      </w:r>
      <w:r>
        <w:rPr>
          <w:i/>
          <w:iCs/>
        </w:rPr>
        <w:t>о пользования - на официальном сайте разработчика (Минстрой России) в сети Интернет</w:t>
      </w:r>
      <w:r>
        <w:t xml:space="preserve"> </w:t>
      </w:r>
    </w:p>
    <w:p w:rsidR="00000000" w:rsidRDefault="003D041B">
      <w:pPr>
        <w:pStyle w:val="FORMATTEXT"/>
        <w:ind w:firstLine="568"/>
        <w:jc w:val="both"/>
      </w:pPr>
    </w:p>
    <w:p w:rsidR="00000000" w:rsidRDefault="003D041B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HYPERLINK "kodeks://link/d?nd=1304956241&amp;point=mark=000000000000000000000000000000000000000000000000007D20K3"\o"’’Изменение № 1 СП 391.1325800.2017 Храмы правосл</w:instrText>
      </w:r>
      <w:r>
        <w:instrText>авные. Правила проектирования’’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28.12.2023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29.01.2024)"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</w:instrText>
      </w:r>
      <w:r>
        <w:instrText>HYPERLINK "kodeks://link/d?nd=1305082525&amp;point=mark=0000000000000000000000000000000000000000000000000064S0IJ"\o"’’О внесении изменений в некоторые своды правил, утвержденные приказами Федерального агентства ...’’</w:instrText>
      </w:r>
    </w:p>
    <w:p w:rsidR="00000000" w:rsidRDefault="003D041B">
      <w:pPr>
        <w:pStyle w:val="FORMATTEXT"/>
        <w:ind w:firstLine="568"/>
        <w:jc w:val="both"/>
      </w:pPr>
      <w:r>
        <w:instrText>Приказ Министерства строительства и жилищно</w:instrText>
      </w:r>
      <w:r>
        <w:instrText>-коммунального хозяйства Российской Федерации от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28.12.2023)"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хозяйства Российской Федерации (Минстрой России) от 28 декабря 2023 г. № 1004/пр</w:t>
      </w:r>
      <w:r>
        <w:fldChar w:fldCharType="end"/>
      </w:r>
      <w:r>
        <w:t xml:space="preserve"> c 29.01</w:t>
      </w:r>
      <w:r>
        <w:t xml:space="preserve">.2024 </w:t>
      </w:r>
    </w:p>
    <w:p w:rsidR="00000000" w:rsidRDefault="003D041B">
      <w:pPr>
        <w:pStyle w:val="FORMATTEXT"/>
        <w:ind w:firstLine="568"/>
        <w:jc w:val="both"/>
      </w:pPr>
    </w:p>
    <w:p w:rsidR="00000000" w:rsidRDefault="003D041B">
      <w:pPr>
        <w:pStyle w:val="FORMATTEXT"/>
        <w:ind w:firstLine="568"/>
        <w:jc w:val="both"/>
      </w:pPr>
      <w:r>
        <w:t>Изменение N 1 внесено изготовителем базы данных по тексту М.: ФГБУ "РСТ", 2024</w:t>
      </w:r>
    </w:p>
    <w:p w:rsidR="00000000" w:rsidRDefault="003D041B">
      <w:pPr>
        <w:pStyle w:val="FORMATTEXT"/>
        <w:ind w:firstLine="568"/>
        <w:jc w:val="both"/>
      </w:pP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3D041B">
      <w:pPr>
        <w:pStyle w:val="FORMATTEXT"/>
        <w:ind w:firstLine="568"/>
        <w:jc w:val="both"/>
      </w:pPr>
      <w:r>
        <w:t xml:space="preserve">Свод правил "Храмы православные. Правила проектирования" разработан с учетом требований </w:t>
      </w:r>
      <w:r>
        <w:fldChar w:fldCharType="begin"/>
      </w:r>
      <w:r>
        <w:instrText xml:space="preserve"> HYPERLINK "kodeks://link/d?nd=902192610"\o"’’Технический регламент </w:instrText>
      </w:r>
      <w:r>
        <w:instrText>о безопасности зданий и сооружений (с изменениями на 25 декабря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 xml:space="preserve">Федерального закона от 30 декабря 2009 г. N 384-ФЗ "Технический регламент о </w:t>
      </w:r>
      <w:r>
        <w:rPr>
          <w:color w:val="0000AA"/>
          <w:u w:val="single"/>
        </w:rPr>
        <w:t>безопасности зданий и сооружений"</w:t>
      </w:r>
      <w:r>
        <w:fldChar w:fldCharType="end"/>
      </w:r>
      <w:r>
        <w:t xml:space="preserve"> в развитие </w:t>
      </w:r>
      <w:r>
        <w:fldChar w:fldCharType="begin"/>
      </w:r>
      <w:r>
        <w:instrText xml:space="preserve"> HYPERLINK "kodeks://link/d?nd=1200092705"\o"’’СП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</w:instrText>
      </w:r>
      <w:r>
        <w:instrText>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118.13330.2012</w:t>
      </w:r>
      <w:r>
        <w:fldChar w:fldCharType="end"/>
      </w:r>
      <w:r>
        <w:t xml:space="preserve"> "СНиП 31-06-2009 Общественные здания и сооружения" и на основе </w:t>
      </w:r>
      <w:r>
        <w:fldChar w:fldCharType="begin"/>
      </w:r>
      <w:r>
        <w:instrText xml:space="preserve"> HYPERLINK "kodeks://link/d?nd=1200004996"\o"’’СП 31-103-99 Здания, сооружения и ко</w:instrText>
      </w:r>
      <w:r>
        <w:instrText>мплексы православных храмов’’</w:instrText>
      </w:r>
    </w:p>
    <w:p w:rsidR="00000000" w:rsidRDefault="003D041B">
      <w:pPr>
        <w:pStyle w:val="FORMATTEXT"/>
        <w:ind w:firstLine="568"/>
        <w:jc w:val="both"/>
      </w:pPr>
      <w:r>
        <w:instrText>(утв. постановлением Госстроя России от 27.12.1999 N 92)</w:instrText>
      </w:r>
    </w:p>
    <w:p w:rsidR="00000000" w:rsidRDefault="003D041B">
      <w:pPr>
        <w:pStyle w:val="FORMATTEXT"/>
        <w:ind w:firstLine="568"/>
        <w:jc w:val="both"/>
      </w:pPr>
      <w:r>
        <w:instrText>Заменен с 23.06.2018 на СП 391.1325800.2017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27.12.1999 по 22.06.2018)"</w:instrText>
      </w:r>
      <w:r>
        <w:fldChar w:fldCharType="separate"/>
      </w:r>
      <w:r>
        <w:rPr>
          <w:color w:val="BF2F1C"/>
          <w:u w:val="single"/>
        </w:rPr>
        <w:t>СП 31-103-99</w:t>
      </w:r>
      <w:r>
        <w:fldChar w:fldCharType="end"/>
      </w:r>
      <w:r>
        <w:t xml:space="preserve"> "Здания, сооружения и комплексы православ</w:t>
      </w:r>
      <w:r>
        <w:t xml:space="preserve">ных храмов". </w:t>
      </w:r>
    </w:p>
    <w:p w:rsidR="00000000" w:rsidRDefault="003D041B">
      <w:pPr>
        <w:pStyle w:val="FORMATTEXT"/>
        <w:ind w:firstLine="568"/>
        <w:jc w:val="both"/>
      </w:pPr>
      <w:r>
        <w:t xml:space="preserve">Требования настоящего свода правил направлены на повышение уровня безопасности и степени соответствия зданий и сооружений их функциональному назначению, на обеспечение применения единых методов определения эксплуатационных характеристик. </w:t>
      </w:r>
    </w:p>
    <w:p w:rsidR="00000000" w:rsidRDefault="003D041B">
      <w:pPr>
        <w:pStyle w:val="FORMATTEXT"/>
        <w:ind w:firstLine="568"/>
        <w:jc w:val="both"/>
      </w:pPr>
      <w:r>
        <w:t>Нас</w:t>
      </w:r>
      <w:r>
        <w:t>тоящий свод правил выполнен авторским коллективом ООО "Институт общественных зданий" (руководитель организации-разработчика - Д.А.Рождественский, руководитель темы - канд. архит., проф. А.М.Гарнец) при участии НИИСФ РААСН (д-р техн. наук, проф. В.Г.Гагарин</w:t>
      </w:r>
      <w:r>
        <w:t xml:space="preserve">, канд. техн. наук А.Ю.Неклюдов, канд. техн. наук Х.А.Щиржецкий), НП "АВОК" (д-р техн. наук, проф. Ю.А.Табунщиков, канд. техн. наук, проф. М.М.Бродач, канд. техн. наук, проф. Н.В.Шилкин), ООО "Сервисэкспо" (канд. архит. Т.П.Кудрявцева), Союза архитекторов </w:t>
      </w:r>
      <w:r>
        <w:t xml:space="preserve">России (М.Ю.Кеслер), Ассоциации "Росэлектромонтаж", "Товарищества реставраторов" (С.В.Осышный).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1 Область применения </w:t>
      </w:r>
    </w:p>
    <w:p w:rsidR="00000000" w:rsidRDefault="003D041B">
      <w:pPr>
        <w:pStyle w:val="FORMATTEXT"/>
        <w:ind w:firstLine="568"/>
        <w:jc w:val="both"/>
      </w:pPr>
      <w:r>
        <w:t>Настоящий свод правил распространяется на проектирование вновь возводимых, реконструируемых и капитально ремонтируемых зданий, соо</w:t>
      </w:r>
      <w:r>
        <w:t xml:space="preserve">ружений и комплексов православных храмов, а также помещений домовых церквей, встроенных в здания другого назначения. </w:t>
      </w:r>
    </w:p>
    <w:p w:rsidR="00000000" w:rsidRDefault="003D041B">
      <w:pPr>
        <w:pStyle w:val="FORMATTEXT"/>
        <w:ind w:firstLine="568"/>
        <w:jc w:val="both"/>
      </w:pPr>
      <w:r>
        <w:t xml:space="preserve">Проектирование монастырских комплексов, миссий и епархиальных центров следует проводить </w:t>
      </w:r>
      <w:r>
        <w:lastRenderedPageBreak/>
        <w:t>в соответствии с утвержденными заданиями на проект</w:t>
      </w:r>
      <w:r>
        <w:t>ирование с учетом требований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</w:instrText>
      </w:r>
      <w:r>
        <w:instrText>сентября 2024 года)’’</w:instrText>
      </w:r>
    </w:p>
    <w:p w:rsidR="00000000" w:rsidRDefault="003D041B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"kodeks://link/d?nd=902192610"\o"’’Технический регламент о безопасности зданий и сооружений (с изменениями на 25 декабря</w:instrText>
      </w:r>
      <w:r>
        <w:instrText xml:space="preserve">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] и настоящего свода правил. </w:t>
      </w:r>
    </w:p>
    <w:p w:rsidR="00000000" w:rsidRDefault="003D041B">
      <w:pPr>
        <w:pStyle w:val="FORMATTEXT"/>
        <w:ind w:firstLine="568"/>
        <w:jc w:val="both"/>
      </w:pPr>
      <w:r>
        <w:t>Настоящий свод правил не распространяется на храмы, отнесенные в установленном порядке к объектам культур</w:t>
      </w:r>
      <w:r>
        <w:t xml:space="preserve">ного наследия. </w:t>
      </w:r>
    </w:p>
    <w:p w:rsidR="00000000" w:rsidRDefault="003D041B">
      <w:pPr>
        <w:pStyle w:val="FORMATTEXT"/>
        <w:ind w:firstLine="568"/>
        <w:jc w:val="both"/>
      </w:pPr>
      <w:r>
        <w:t xml:space="preserve">Настоящий свод правил не распространяется на храмы, временно размещаемые в сборно-разборных и других аналогичных зданиях.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2 Нормативные ссылки </w:t>
      </w:r>
    </w:p>
    <w:p w:rsidR="00000000" w:rsidRDefault="003D041B">
      <w:pPr>
        <w:pStyle w:val="FORMATTEXT"/>
        <w:ind w:firstLine="568"/>
        <w:jc w:val="both"/>
      </w:pPr>
      <w:r>
        <w:t xml:space="preserve">В настоящем своде правил использованы нормативные ссылки на следующие документы: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</w:instrText>
      </w:r>
      <w:r>
        <w:instrText>LINK "kodeks://link/d?nd=1200071143"\o"’’СП 1.13130.2009 Системы противопожарной защиты. Эвакуационные пути и выходы (с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25.03.2009 N 171)</w:instrText>
      </w:r>
    </w:p>
    <w:p w:rsidR="00000000" w:rsidRDefault="003D041B">
      <w:pPr>
        <w:pStyle w:val="FORMATTEXT"/>
        <w:ind w:firstLine="568"/>
        <w:jc w:val="both"/>
      </w:pPr>
      <w:r>
        <w:instrText>Заменен с 19.09.2020 на СП ...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Недействующая редакция документа (действ. c </w:instrText>
      </w:r>
      <w:r>
        <w:instrText>01.05.2009 по 18.09.2020)"</w:instrText>
      </w:r>
      <w:r>
        <w:fldChar w:fldCharType="separate"/>
      </w:r>
      <w:r>
        <w:rPr>
          <w:color w:val="BF2F1C"/>
          <w:u w:val="single"/>
        </w:rPr>
        <w:t>СП 1.13130.2009</w:t>
      </w:r>
      <w:r>
        <w:fldChar w:fldCharType="end"/>
      </w:r>
      <w:r>
        <w:t xml:space="preserve"> Системы противопожарной защиты. Эвакуационные пути и выходы (с </w:t>
      </w:r>
      <w:r>
        <w:fldChar w:fldCharType="begin"/>
      </w:r>
      <w:r>
        <w:instrText xml:space="preserve"> HYPERLINK "kodeks://link/d?nd=1200083394&amp;point=mark=000000000000000000000000000000000000000000000000007D20K3"\o"’’Изменение N 1 СП 1.13130.2009 Сис</w:instrText>
      </w:r>
      <w:r>
        <w:instrText>темы противопожарной защиты. Эвакуационные пути и выходы’’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09.12.2010 N 639)</w:instrText>
      </w:r>
    </w:p>
    <w:p w:rsidR="00000000" w:rsidRDefault="003D041B">
      <w:pPr>
        <w:pStyle w:val="FORMATTEXT"/>
        <w:ind w:firstLine="568"/>
        <w:jc w:val="both"/>
      </w:pPr>
      <w:r>
        <w:instrText>Не применяется с 19.09.2020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01.02.2011 по 18.09.2020)"</w:instrText>
      </w:r>
      <w:r>
        <w:fldChar w:fldCharType="separate"/>
      </w:r>
      <w:r>
        <w:rPr>
          <w:color w:val="BF2F1C"/>
          <w:u w:val="single"/>
        </w:rPr>
        <w:t>изменением N 1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</w:instrText>
      </w:r>
      <w:r>
        <w:instrText>0071148"\o"’’СП 5.13130.2009 Системы противопожарной защиты. Установки пожарной сигнализации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25.03.2009 N 175)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01.03.2021 на СП 484.1311500.2020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по</w:instrText>
      </w:r>
      <w:r>
        <w:instrText xml:space="preserve"> 28.02.2021)"</w:instrText>
      </w:r>
      <w:r>
        <w:fldChar w:fldCharType="separate"/>
      </w:r>
      <w:r>
        <w:rPr>
          <w:color w:val="BF2F1C"/>
          <w:u w:val="single"/>
        </w:rPr>
        <w:t>СП 5.13130.2009</w:t>
      </w:r>
      <w:r>
        <w:fldChar w:fldCharType="end"/>
      </w:r>
      <w:r>
        <w:t xml:space="preserve"> Системы противопожарной защиты. Установки пожарной сигнализации и пожаротушения автоматические. Нормы и правила проектирования (с </w:t>
      </w:r>
      <w:r>
        <w:fldChar w:fldCharType="begin"/>
      </w:r>
      <w:r>
        <w:instrText xml:space="preserve"> HYPERLINK "kodeks://link/d?nd=1200085219&amp;point=mark=00000000000000000000000000000000000000000</w:instrText>
      </w:r>
      <w:r>
        <w:instrText>0000000007D20K3"\o"’’Изменение N 1 СП 5.13130.2009 Системы противопожарной защиты. Установки пожарной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01.06.2011 N 274)</w:instrText>
      </w:r>
    </w:p>
    <w:p w:rsidR="00000000" w:rsidRDefault="003D041B">
      <w:pPr>
        <w:pStyle w:val="FORMATTEXT"/>
        <w:ind w:firstLine="568"/>
        <w:jc w:val="both"/>
      </w:pPr>
      <w:r>
        <w:instrText>Не применяется с 01.03.2021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20.06.2011 по 28.02.2021)"</w:instrText>
      </w:r>
      <w:r>
        <w:fldChar w:fldCharType="separate"/>
      </w:r>
      <w:r>
        <w:rPr>
          <w:color w:val="BF2F1C"/>
          <w:u w:val="single"/>
        </w:rPr>
        <w:t>измен</w:t>
      </w:r>
      <w:r>
        <w:rPr>
          <w:color w:val="BF2F1C"/>
          <w:u w:val="single"/>
        </w:rPr>
        <w:t>ением N 1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"kodeks://link/d?nd=456054201"\o"’’СП 30.13330.2016 Внутренний водопровод и канализация зданий.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</w:instrText>
      </w:r>
      <w:r>
        <w:instrText xml:space="preserve"> документа (действ. c 25.07.2019 по 31.08.2021)"</w:instrText>
      </w:r>
      <w:r>
        <w:fldChar w:fldCharType="separate"/>
      </w:r>
      <w:r>
        <w:rPr>
          <w:color w:val="BF2F1C"/>
          <w:u w:val="single"/>
        </w:rPr>
        <w:t>СП 30.13330.2016</w:t>
      </w:r>
      <w:r>
        <w:fldChar w:fldCharType="end"/>
      </w:r>
      <w:r>
        <w:t xml:space="preserve"> "СНиП 2.04.01-85* Внутренний водопровод и канализация зданий"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"kodeks://link/d?nd=1200093820"\o"’’СП 31.13330.2012 Водоснабжение. Наружные сети и сооружения. Актуализированная </w:instrText>
      </w:r>
      <w:r>
        <w:instrText>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635/14)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24.06.2020 по 31.08.2022)"</w:instrText>
      </w:r>
      <w:r>
        <w:fldChar w:fldCharType="separate"/>
      </w:r>
      <w:r>
        <w:rPr>
          <w:color w:val="BF2F1C"/>
          <w:u w:val="single"/>
        </w:rPr>
        <w:t>СП 31.13330.2012</w:t>
      </w:r>
      <w:r>
        <w:fldChar w:fldCharType="end"/>
      </w:r>
      <w:r>
        <w:t xml:space="preserve"> "СНиП 2.04.02-84* Водоснабжение. Наружные сети и сооружения" (с </w:t>
      </w:r>
      <w:r>
        <w:t xml:space="preserve">изменениями </w:t>
      </w:r>
      <w:r>
        <w:fldChar w:fldCharType="begin"/>
      </w:r>
      <w:r>
        <w:instrText xml:space="preserve"> HYPERLINK "kodeks://link/d?nd=1200124368&amp;point=mark=000000000000000000000000000000000000000000000000007D20K3"\o"’’Изменение N 1 к СП 31.13330.2012 ’’СНиП 2.04.02-84* Водоснабжение. Наружные сети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Министерством строительства и жили</w:instrText>
      </w:r>
      <w:r>
        <w:instrText>щно-коммунального хозяйства Российской Федерации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30.04.2015 по 31.08.2022)"</w:instrText>
      </w:r>
      <w:r>
        <w:fldChar w:fldCharType="separate"/>
      </w:r>
      <w:r>
        <w:rPr>
          <w:color w:val="BF2F1C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"kodeks://link/d?nd=1200134702&amp;point=mark=000000000000000000000000000000000000000000000000007D20K3"\o"’’Изменение N </w:instrText>
      </w:r>
      <w:r>
        <w:instrText>2 к СП 31.13330.2012 ’’СНиП 2.04.02-84* Водоснабжение. Наружные сети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25.03.2016 по 31.08.2022)"</w:instrText>
      </w:r>
      <w:r>
        <w:fldChar w:fldCharType="separate"/>
      </w:r>
      <w:r>
        <w:rPr>
          <w:color w:val="BF2F1C"/>
          <w:u w:val="single"/>
        </w:rPr>
        <w:t>2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</w:instrText>
      </w:r>
      <w:r>
        <w:instrText>odeks://link/d?nd=456054209"\o"’’СП 42.13330.2016 Градостроительство. Планировка и застройка городских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</w:instrText>
      </w:r>
      <w:r>
        <w:instrText xml:space="preserve"> (действ. c 01.07.2017)"</w:instrText>
      </w:r>
      <w:r>
        <w:fldChar w:fldCharType="separate"/>
      </w:r>
      <w:r>
        <w:rPr>
          <w:color w:val="0000AA"/>
          <w:u w:val="single"/>
        </w:rPr>
        <w:t>СП 42.13330.2016</w:t>
      </w:r>
      <w:r>
        <w:fldChar w:fldCharType="end"/>
      </w:r>
      <w:r>
        <w:t xml:space="preserve"> "СНиП 2.07.01-89* Градостроительство. Планировка и застройка городских и сельских поселений"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"kodeks://link/d?nd=1200095525"\o"’’СП 50.13330.2012 Тепловая защита зданий. Актуализированная редакция СНи</w:instrText>
      </w:r>
      <w:r>
        <w:instrText>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3D041B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50.13330.2012</w:t>
      </w:r>
      <w:r>
        <w:fldChar w:fldCharType="end"/>
      </w:r>
      <w:r>
        <w:t xml:space="preserve"> "СНиП 23-02-2003 Тепловая защита зданий"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"kodeks://link/d?nd=1200084097</w:instrText>
      </w:r>
      <w:r>
        <w:instrText>"\o"’’СП 51.13330.2011 Защита от шума.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51.13330.2011</w:t>
      </w:r>
      <w:r>
        <w:fldChar w:fldCharType="end"/>
      </w:r>
      <w:r>
        <w:t xml:space="preserve"> "СНиП </w:t>
      </w:r>
      <w:r>
        <w:t xml:space="preserve">23-03-2003 Защита от шума" (с </w:t>
      </w:r>
      <w:r>
        <w:fldChar w:fldCharType="begin"/>
      </w:r>
      <w:r>
        <w:instrText xml:space="preserve"> HYPERLINK "kodeks://link/d?nd=456072367&amp;point=mark=000000000000000000000000000000000000000000000000007D20K3"\o"’’Изменение N 1 к СП 51.13330.2011 Защита от шума. Актуализированная редакция СНиП 23-03-2003’’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</w:instrText>
      </w:r>
      <w:r>
        <w:instrText>истерства строительства и жилищно-коммунального хозяйства Российской Федерации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06.11.2017)"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"kodeks://link/d?nd=456054197"\o"’’СП 52.13330.2016  Естественное и искусственное освещени</w:instrText>
      </w:r>
      <w:r>
        <w:instrText>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52.13330.2016</w:t>
      </w:r>
      <w:r>
        <w:fldChar w:fldCharType="end"/>
      </w:r>
      <w:r>
        <w:t xml:space="preserve"> "СНиП 23-05-95* Естественное и искусственное осве</w:t>
      </w:r>
      <w:r>
        <w:t xml:space="preserve">щение"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"kodeks://link/d?nd=456054198"\o"’’СП 54.13330.2016 Здания жилые многоквартирные.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</w:instrText>
      </w:r>
      <w:r>
        <w:instrText>нта 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54.13330.2016</w:t>
      </w:r>
      <w:r>
        <w:fldChar w:fldCharType="end"/>
      </w:r>
      <w:r>
        <w:t xml:space="preserve"> "СНиП 31-01-2003 Здания жилые многоквартирные"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"kodeks://link/d?nd=456033921"\o"’’СП 59.13330.2016 Доступность зданий и сооружений для маломобильных групп населения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</w:instrText>
      </w:r>
      <w:r>
        <w:instrText>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15.05.2017 по 31.08.2021)"</w:instrText>
      </w:r>
      <w:r>
        <w:fldChar w:fldCharType="separate"/>
      </w:r>
      <w:r>
        <w:rPr>
          <w:color w:val="BF2F1C"/>
          <w:u w:val="single"/>
        </w:rPr>
        <w:t>СП 59.13330.2016</w:t>
      </w:r>
      <w:r>
        <w:fldChar w:fldCharType="end"/>
      </w:r>
      <w:r>
        <w:t xml:space="preserve"> "СНиП 35-01-2001 Доступность зданий и сооружений для маломобильных групп населения"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</w:instrText>
      </w:r>
      <w:r>
        <w:instrText>ERLINK "kodeks://link/d?nd=456054205"\o"’’СП 60.13330.2016 Отопление, вентиляция и кондиционирование воздуха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Недействующая редакция документа (действ. </w:instrText>
      </w:r>
      <w:r>
        <w:instrText>c 23.07.2019 по 31.08.2021)"</w:instrText>
      </w:r>
      <w:r>
        <w:fldChar w:fldCharType="separate"/>
      </w:r>
      <w:r>
        <w:rPr>
          <w:color w:val="BF2F1C"/>
          <w:u w:val="single"/>
        </w:rPr>
        <w:t>СП 60.13330.2016</w:t>
      </w:r>
      <w:r>
        <w:fldChar w:fldCharType="end"/>
      </w:r>
      <w:r>
        <w:t xml:space="preserve"> "СНиП 41-01-2003* Отопление, вентиляция и кондиционирование воздуха"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"kodeks://link/d?nd=456050591"\o"’’СП 76.13330.2016 Электротехнические устройства.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</w:instrText>
      </w:r>
      <w:r>
        <w:instrText>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76.13330.2016</w:t>
      </w:r>
      <w:r>
        <w:fldChar w:fldCharType="end"/>
      </w:r>
      <w:r>
        <w:t xml:space="preserve"> "СНиП 3.05.06-85 Электротехнические устройства"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</w:instrText>
      </w:r>
      <w:r>
        <w:instrText>d=456044290"\o"’’СП 113.13330.2016 Стоянки автомобилей. Актуализированная редакция СНиП 21-02-99*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18.03.2020 по 05.11.</w:instrText>
      </w:r>
      <w:r>
        <w:instrText>2023)"</w:instrText>
      </w:r>
      <w:r>
        <w:fldChar w:fldCharType="separate"/>
      </w:r>
      <w:r>
        <w:rPr>
          <w:color w:val="BF2F1C"/>
          <w:u w:val="single"/>
        </w:rPr>
        <w:t>СП 113.13330.2016</w:t>
      </w:r>
      <w:r>
        <w:fldChar w:fldCharType="end"/>
      </w:r>
      <w:r>
        <w:t xml:space="preserve"> "СНиП 21-02-99* Стоянки автомобилей"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</w:instrText>
      </w:r>
      <w:r>
        <w:instrText>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118.13330.2012</w:t>
      </w:r>
      <w:r>
        <w:fldChar w:fldCharType="end"/>
      </w:r>
      <w:r>
        <w:t xml:space="preserve"> "СНиП 31-06-2009 Общественные здания и сооружения" (с изменениями </w:t>
      </w:r>
      <w:r>
        <w:fldChar w:fldCharType="begin"/>
      </w:r>
      <w:r>
        <w:instrText xml:space="preserve"> HYPERLINK "kodeks://link/d?nd=1200113269&amp;point=mark=0000000000</w:instrText>
      </w:r>
      <w:r>
        <w:instrText>00000000000000000000000000000000000000007D20K3"\o"’’Изменение N 1 СП 118.13330.2012 Общественные здания и сооружения.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</w:instrText>
      </w:r>
      <w:r>
        <w:instrText>окумент (действ. c 01.09.2014 по 31.08.2022)"</w:instrText>
      </w:r>
      <w:r>
        <w:fldChar w:fldCharType="separate"/>
      </w:r>
      <w:r>
        <w:rPr>
          <w:color w:val="BF2F1C"/>
          <w:u w:val="single"/>
        </w:rPr>
        <w:t>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"kodeks://link/d?nd=456050597&amp;point=mark=000000000000000000000000000000000000000000000000007D20K3"\o"’’Изменение N 2 к СП 118.13330.2012 Общественные здания и сооружения. Актуализированная ...</w:instrText>
      </w:r>
      <w:r>
        <w:instrText>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04.06.2017 по 31.08.2022"</w:instrText>
      </w:r>
      <w:r>
        <w:fldChar w:fldCharType="separate"/>
      </w:r>
      <w:r>
        <w:rPr>
          <w:color w:val="BF2F1C"/>
          <w:u w:val="single"/>
        </w:rPr>
        <w:t>2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"kodeks://link/d?nd=1200095546"\o"’’СП 131.13330.2012 Строительная климатолог</w:instrText>
      </w:r>
      <w:r>
        <w:instrText>ия. Актуализированная редакция СНиП 23-01-99* (с Изменениями N 1, 2)’’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30.06.2012 N 275)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14.06.2018 по 31.07.2020)"</w:instrText>
      </w:r>
      <w:r>
        <w:fldChar w:fldCharType="separate"/>
      </w:r>
      <w:r>
        <w:rPr>
          <w:color w:val="BF2F1C"/>
          <w:u w:val="single"/>
        </w:rPr>
        <w:t>СП 131.13330.2012</w:t>
      </w:r>
      <w:r>
        <w:fldChar w:fldCharType="end"/>
      </w:r>
      <w:r>
        <w:t xml:space="preserve"> "СНиП 23-01-99* Строительная кли</w:t>
      </w:r>
      <w:r>
        <w:t xml:space="preserve">матология" (с </w:t>
      </w:r>
      <w:r>
        <w:fldChar w:fldCharType="begin"/>
      </w:r>
      <w:r>
        <w:instrText xml:space="preserve"> HYPERLINK "kodeks://link/d?nd=1200130044&amp;point=mark=000000000000000000000000000000000000000000000000007D20K3"\o"’’Изменение N 2 СП 131.13330.2012 Строительная климатология.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</w:instrText>
      </w:r>
      <w:r>
        <w:instrText>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01.12.2015 по 31.07.2020"</w:instrText>
      </w:r>
      <w:r>
        <w:fldChar w:fldCharType="separate"/>
      </w:r>
      <w:r>
        <w:rPr>
          <w:color w:val="BF2F1C"/>
          <w:u w:val="single"/>
        </w:rPr>
        <w:t>изменением N 2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"kodeks://link/d?nd=1200102572"\o"’’СП 136.13330.2012 Здания и сооружения. Общие положения проектирова</w:instrText>
      </w:r>
      <w:r>
        <w:instrText>ния с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136.13330.2012</w:t>
      </w:r>
      <w:r>
        <w:fldChar w:fldCharType="end"/>
      </w:r>
      <w:r>
        <w:t xml:space="preserve"> Здания и сооружения. Общие положения проектирования с учетом до</w:t>
      </w:r>
      <w:r>
        <w:t xml:space="preserve">ступности для маломобильных групп населения (с изменениями </w:t>
      </w:r>
      <w:r>
        <w:fldChar w:fldCharType="begin"/>
      </w:r>
      <w:r>
        <w:instrText xml:space="preserve"> HYPERLINK "kodeks://link/d?nd=456028967&amp;point=mark=000000000000000000000000000000000000000000000000007D20K3"\o"’’Изменение N 1 СП 136.13330.2012 Здания и сооружения. Общие положения проектирования</w:instrText>
      </w:r>
      <w:r>
        <w:instrText xml:space="preserve"> с учетом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10.03.2017)"</w:instrText>
      </w:r>
      <w:r>
        <w:fldChar w:fldCharType="separate"/>
      </w:r>
      <w:r>
        <w:rPr>
          <w:color w:val="0000AA"/>
          <w:u w:val="single"/>
        </w:rPr>
        <w:t>N 1</w:t>
      </w:r>
      <w:r>
        <w:fldChar w:fldCharType="end"/>
      </w:r>
      <w:r>
        <w:t xml:space="preserve">, 2)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"kodeks://link/d?nd=1200101270"\o"’’СП 138.13330.2012 Общественные здания </w:instrText>
      </w:r>
      <w:r>
        <w:instrText>и сооружения, доступные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138.13330.2012</w:t>
      </w:r>
      <w:r>
        <w:fldChar w:fldCharType="end"/>
      </w:r>
      <w:r>
        <w:t xml:space="preserve"> Общественные здания и с</w:t>
      </w:r>
      <w:r>
        <w:t xml:space="preserve">ооружения, доступные маломобильным группам населения. Правила проектирования (с </w:t>
      </w:r>
      <w:r>
        <w:fldChar w:fldCharType="begin"/>
      </w:r>
      <w:r>
        <w:instrText xml:space="preserve"> HYPERLINK "kodeks://link/d?nd=456028965&amp;point=mark=000000000000000000000000000000000000000000000000007D20K3"\o"’’Изменение N 1 к СП 138.13330.2012 Общественные здания и сооруж</w:instrText>
      </w:r>
      <w:r>
        <w:instrText>ения, доступные маломобильным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08.05.2017"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"kodeks://link/d?nd=1200139445"\o"’’С</w:instrText>
      </w:r>
      <w:r>
        <w:instrText>П 251.1325800.2016 Здания общеобразовательных организаций. Правила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18.02.2017)"</w:instrText>
      </w:r>
      <w:r>
        <w:fldChar w:fldCharType="separate"/>
      </w:r>
      <w:r>
        <w:rPr>
          <w:color w:val="0000AA"/>
          <w:u w:val="single"/>
        </w:rPr>
        <w:t>СП 251.1325800</w:t>
      </w:r>
      <w:r>
        <w:rPr>
          <w:color w:val="0000AA"/>
          <w:u w:val="single"/>
        </w:rPr>
        <w:t>.2016</w:t>
      </w:r>
      <w:r>
        <w:fldChar w:fldCharType="end"/>
      </w:r>
      <w:r>
        <w:t xml:space="preserve"> Здания общеобразовательных организаций. Правила проектирования (с </w:t>
      </w:r>
      <w:r>
        <w:fldChar w:fldCharType="begin"/>
      </w:r>
      <w:r>
        <w:instrText xml:space="preserve"> HYPERLINK "kodeks://link/d?nd=556610321&amp;point=mark=000000000000000000000000000000000000000000000000007D20K3"\o"’’Изменение N 1 к СП 251.1325800.2016 Здания общеобразовательных орга</w:instrText>
      </w:r>
      <w:r>
        <w:instrText>низаций. Правила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26.06.2018)"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 xml:space="preserve">)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"kodeks://link/d?nd=456040113"\o"’’СП 257.1325</w:instrText>
      </w:r>
      <w:r>
        <w:instrText>800.2016 Здания гостиниц. Правила проектирования’’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20.10.2016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21.04.2017 по 30.06.2021)"</w:instrText>
      </w:r>
      <w:r>
        <w:fldChar w:fldCharType="separate"/>
      </w:r>
      <w:r>
        <w:rPr>
          <w:color w:val="BF2F1C"/>
          <w:u w:val="single"/>
        </w:rPr>
        <w:t>СП 257.1325800.2016</w:t>
      </w:r>
      <w:r>
        <w:fldChar w:fldCharType="end"/>
      </w:r>
      <w:r>
        <w:t xml:space="preserve"> Здания гостиниц. Правила проектирования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"kodeks://link/d?nd=902287293&amp;point=mark=000000000000000000000000000000000000000000000000006540IN"\o"’’Об утверждении СанПиН 2.1.2882-11 ’’Гигиенические требования к размещению, устройству и ...’’</w:instrText>
      </w:r>
    </w:p>
    <w:p w:rsidR="00000000" w:rsidRDefault="003D041B">
      <w:pPr>
        <w:pStyle w:val="FORMATTEXT"/>
        <w:ind w:firstLine="568"/>
        <w:jc w:val="both"/>
      </w:pPr>
      <w:r>
        <w:instrText>Пост</w:instrText>
      </w:r>
      <w:r>
        <w:instrText>ановление Главного государственного санитарного врача РФ от 28.06.2011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18.09.2011 по 28.02.2021)"</w:instrText>
      </w:r>
      <w:r>
        <w:fldChar w:fldCharType="separate"/>
      </w:r>
      <w:r>
        <w:rPr>
          <w:color w:val="BF2F1C"/>
          <w:u w:val="single"/>
        </w:rPr>
        <w:t>СанПиН 2.1.2882-11</w:t>
      </w:r>
      <w:r>
        <w:fldChar w:fldCharType="end"/>
      </w:r>
      <w:r>
        <w:t xml:space="preserve"> Гигиенические требования к размещению, устройству и содержанию кладбищ, зданий и сооружен</w:t>
      </w:r>
      <w:r>
        <w:t xml:space="preserve">ий похоронного значения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"kodeks://link/d?nd=901802127&amp;point=mark=000000000000000000000000000000000000000000000000006540IN"\o"’’О введении в действие санитарных правил (с изменениями на 10 июня 2016 года) ...’’</w:instrText>
      </w:r>
    </w:p>
    <w:p w:rsidR="00000000" w:rsidRDefault="003D041B">
      <w:pPr>
        <w:pStyle w:val="FORMATTEXT"/>
        <w:ind w:firstLine="568"/>
        <w:jc w:val="both"/>
      </w:pPr>
      <w:r>
        <w:instrText>Постановление Главного государстве</w:instrText>
      </w:r>
      <w:r>
        <w:instrText>нного санитарного врача РФ от 08.11.2001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04.07.2016 по 31.12.2020)"</w:instrText>
      </w:r>
      <w:r>
        <w:fldChar w:fldCharType="separate"/>
      </w:r>
      <w:r>
        <w:rPr>
          <w:color w:val="BF2F1C"/>
          <w:u w:val="single"/>
        </w:rPr>
        <w:t>СанПиН 2.3.6.1079-01</w:t>
      </w:r>
      <w:r>
        <w:fldChar w:fldCharType="end"/>
      </w:r>
      <w:r>
        <w:t xml:space="preserve"> Санитарно-эпидемиологические требования к организации общественного питания, изготовлению и оборотоспособно</w:t>
      </w:r>
      <w:r>
        <w:t xml:space="preserve">сти в них пищевых продуктов и продовольственного сырья </w:t>
      </w:r>
    </w:p>
    <w:p w:rsidR="00000000" w:rsidRDefault="003D041B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"kodeks://link/d?nd=901703278"\o"’’СН 2.2.4/2.1.8.562-96 Шум на рабочих местах, в помещениях жилых, общественных зданий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постановлением Госкомсанэпиднадзора России от 31.10.199</w:instrText>
      </w:r>
      <w:r>
        <w:instrText>6 N 36)</w:instrText>
      </w:r>
    </w:p>
    <w:p w:rsidR="00000000" w:rsidRDefault="003D041B">
      <w:pPr>
        <w:pStyle w:val="FORMATTEXT"/>
        <w:ind w:firstLine="568"/>
        <w:jc w:val="both"/>
      </w:pPr>
      <w:r>
        <w:instrText>Санитарные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31.10.1996 по 10.03.2021)"</w:instrText>
      </w:r>
      <w:r>
        <w:fldChar w:fldCharType="separate"/>
      </w:r>
      <w:r>
        <w:rPr>
          <w:color w:val="BF2F1C"/>
          <w:u w:val="single"/>
        </w:rPr>
        <w:t>СН 2.2.4/2.1.8.562-96</w:t>
      </w:r>
      <w:r>
        <w:fldChar w:fldCharType="end"/>
      </w:r>
      <w:r>
        <w:t xml:space="preserve"> Шум на рабочих местах, в помещениях жилых, общественных зданий и на территории жилой застройки </w:t>
      </w:r>
    </w:p>
    <w:p w:rsidR="00000000" w:rsidRDefault="003D041B">
      <w:pPr>
        <w:pStyle w:val="FORMATTEXT"/>
        <w:ind w:firstLine="568"/>
        <w:jc w:val="both"/>
      </w:pPr>
      <w:r>
        <w:t>Примечание - При пользовании настоящим сводо</w:t>
      </w:r>
      <w:r>
        <w:t>м правил целесообразно проверить действие ссылочных документов в информационной системе общего пользования - на официальном сайте федерального органа исполнительной власти в сфере стандартизации в сети Интернет или по ежегодному информационному указателю "</w:t>
      </w:r>
      <w:r>
        <w:t>Национальные стандарты", который опубликован по состоянию на 1 января текущего года, и по выпускам ежемесячного информационного указателя "Национальные стандарты" за текущий год. Если заменен ссылочный документ, на который дана недатированная ссылка, то ре</w:t>
      </w:r>
      <w:r>
        <w:t>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</w:t>
      </w:r>
      <w:r>
        <w:t xml:space="preserve">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</w:t>
      </w:r>
      <w:r>
        <w:t>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</w:t>
      </w:r>
      <w:r>
        <w:t xml:space="preserve"> стандартов.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3 Термины и определения </w:t>
      </w:r>
    </w:p>
    <w:p w:rsidR="00000000" w:rsidRDefault="003D041B">
      <w:pPr>
        <w:pStyle w:val="FORMATTEXT"/>
        <w:ind w:firstLine="568"/>
        <w:jc w:val="both"/>
      </w:pPr>
      <w:r>
        <w:t xml:space="preserve">В настоящем своде правил применены следующие термины с соответствующими определениями: </w:t>
      </w:r>
    </w:p>
    <w:p w:rsidR="00000000" w:rsidRDefault="003D041B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алтарь:</w:t>
      </w:r>
      <w:r>
        <w:t xml:space="preserve"> Главное помещение храма, ориентированное на восток, отделенное иконостасом и находящееся на возвышении по отно</w:t>
      </w:r>
      <w:r>
        <w:t xml:space="preserve">шению к уровню пола остальных частей храма. </w:t>
      </w:r>
    </w:p>
    <w:p w:rsidR="00000000" w:rsidRDefault="003D041B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амвон:</w:t>
      </w:r>
      <w:r>
        <w:t xml:space="preserve"> Часть солеи, выступающая в центр храма перед Царскими вратами. </w:t>
      </w:r>
    </w:p>
    <w:p w:rsidR="00000000" w:rsidRDefault="003D041B">
      <w:pPr>
        <w:pStyle w:val="FORMATTEXT"/>
        <w:ind w:firstLine="568"/>
        <w:jc w:val="both"/>
      </w:pPr>
      <w:r>
        <w:t>Примечание - Архиерейский амвон - четырехугольное возвышение в центре храма, на которое во время богослужения ставится архиерейская кафе</w:t>
      </w:r>
      <w:r>
        <w:t xml:space="preserve">дра. </w:t>
      </w:r>
    </w:p>
    <w:p w:rsidR="00000000" w:rsidRDefault="003D041B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апсида:</w:t>
      </w:r>
      <w:r>
        <w:t xml:space="preserve"> Восточная сторона (стена) алтаря с полукруглой, многогранной либо усложненной формой плана, перекрытая полукуполом или сомкнутым полусводом (конхой). </w:t>
      </w:r>
    </w:p>
    <w:p w:rsidR="00000000" w:rsidRDefault="003D041B">
      <w:pPr>
        <w:pStyle w:val="FORMATTEXT"/>
        <w:ind w:firstLine="568"/>
        <w:jc w:val="both"/>
      </w:pPr>
      <w:r>
        <w:t xml:space="preserve">Примечания </w:t>
      </w:r>
    </w:p>
    <w:p w:rsidR="00000000" w:rsidRDefault="003D041B">
      <w:pPr>
        <w:pStyle w:val="FORMATTEXT"/>
        <w:ind w:firstLine="568"/>
        <w:jc w:val="both"/>
      </w:pPr>
      <w:r>
        <w:t xml:space="preserve">1 Конха - перекрытие апсиды в форме полукупола или сомкнутого полусвода. </w:t>
      </w:r>
    </w:p>
    <w:p w:rsidR="00000000" w:rsidRDefault="003D041B">
      <w:pPr>
        <w:pStyle w:val="FORMATTEXT"/>
        <w:ind w:firstLine="568"/>
        <w:jc w:val="both"/>
      </w:pPr>
      <w:r>
        <w:t>2</w:t>
      </w:r>
      <w:r>
        <w:t xml:space="preserve"> В трехчастной апсиде могут располагаться собственно алтарь, ризница и жертвенник. </w:t>
      </w:r>
    </w:p>
    <w:p w:rsidR="00000000" w:rsidRDefault="003D041B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барабан:</w:t>
      </w:r>
      <w:r>
        <w:t xml:space="preserve"> Завершающая часть храма цилиндрической или многогранной формы, несущая главу, купол или сомкнутый свод; в большинстве случаев имеет световые проемы. </w:t>
      </w:r>
    </w:p>
    <w:p w:rsidR="00000000" w:rsidRDefault="003D041B">
      <w:pPr>
        <w:pStyle w:val="FORMATTEXT"/>
        <w:ind w:firstLine="568"/>
        <w:jc w:val="both"/>
      </w:pPr>
      <w:r>
        <w:t>Примечани</w:t>
      </w:r>
      <w:r>
        <w:t xml:space="preserve">е - Барабан без проемов называется шеей. </w:t>
      </w:r>
    </w:p>
    <w:p w:rsidR="00000000" w:rsidRDefault="003D041B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глава:</w:t>
      </w:r>
      <w:r>
        <w:t xml:space="preserve"> Завершение барабана в форме "шлема" или "луковицы" с яблоком и крестом. </w:t>
      </w:r>
    </w:p>
    <w:p w:rsidR="00000000" w:rsidRDefault="003D041B">
      <w:pPr>
        <w:pStyle w:val="FORMATTEXT"/>
        <w:ind w:firstLine="568"/>
        <w:jc w:val="both"/>
      </w:pPr>
      <w:r>
        <w:t xml:space="preserve">3.6 </w:t>
      </w:r>
      <w:r>
        <w:rPr>
          <w:b/>
          <w:bCs/>
        </w:rPr>
        <w:t>голосники (резонаторы):</w:t>
      </w:r>
      <w:r>
        <w:t xml:space="preserve"> Небольшие камеры или глиняные сосуды, размещаемые в верхней части стен храма и открытые внутрь помещен</w:t>
      </w:r>
      <w:r>
        <w:t xml:space="preserve">ия для усиления звука. </w:t>
      </w:r>
    </w:p>
    <w:p w:rsidR="00000000" w:rsidRDefault="003D041B">
      <w:pPr>
        <w:pStyle w:val="FORMATTEXT"/>
        <w:ind w:firstLine="568"/>
        <w:jc w:val="both"/>
      </w:pPr>
      <w:r>
        <w:t xml:space="preserve">3.7 </w:t>
      </w:r>
      <w:r>
        <w:rPr>
          <w:b/>
          <w:bCs/>
        </w:rPr>
        <w:t xml:space="preserve">Горнее место: </w:t>
      </w:r>
      <w:r>
        <w:t xml:space="preserve">Выступающая часть алтарной апсиды, где на возвышении располагается место архиерея. </w:t>
      </w:r>
    </w:p>
    <w:p w:rsidR="00000000" w:rsidRDefault="003D041B">
      <w:pPr>
        <w:pStyle w:val="FORMATTEXT"/>
        <w:ind w:firstLine="568"/>
        <w:jc w:val="both"/>
      </w:pPr>
      <w:r>
        <w:t xml:space="preserve">3.8 </w:t>
      </w:r>
      <w:r>
        <w:rPr>
          <w:b/>
          <w:bCs/>
        </w:rPr>
        <w:t>гульбище:</w:t>
      </w:r>
      <w:r>
        <w:t xml:space="preserve"> Открытый или крытый обход в виде галереи, окружающей здание храма с трех сторон, кроме восточной, расположенный на у</w:t>
      </w:r>
      <w:r>
        <w:t xml:space="preserve">ровне второго этажа. </w:t>
      </w:r>
    </w:p>
    <w:p w:rsidR="00000000" w:rsidRDefault="003D041B">
      <w:pPr>
        <w:pStyle w:val="FORMATTEXT"/>
        <w:ind w:firstLine="568"/>
        <w:jc w:val="both"/>
      </w:pPr>
      <w:r>
        <w:t xml:space="preserve">3.9 </w:t>
      </w:r>
      <w:r>
        <w:rPr>
          <w:b/>
          <w:bCs/>
        </w:rPr>
        <w:t xml:space="preserve">журавец: </w:t>
      </w:r>
      <w:r>
        <w:t xml:space="preserve">Каждый из элементов каркаса главы, крепящийся к центральному столпу, несущему крест, в виде деревянного шаблона с абрисом поверхности вращения главы. </w:t>
      </w:r>
    </w:p>
    <w:p w:rsidR="00000000" w:rsidRDefault="003D041B">
      <w:pPr>
        <w:pStyle w:val="FORMATTEXT"/>
        <w:ind w:firstLine="568"/>
        <w:jc w:val="both"/>
      </w:pPr>
      <w:r>
        <w:t xml:space="preserve">3.10 </w:t>
      </w:r>
      <w:r>
        <w:rPr>
          <w:b/>
          <w:bCs/>
        </w:rPr>
        <w:t>закомара:</w:t>
      </w:r>
      <w:r>
        <w:t xml:space="preserve"> Завершение верхней части прясла полукруглой или килевид</w:t>
      </w:r>
      <w:r>
        <w:t xml:space="preserve">ной формы на наружной стене храма; обычно соответствует форме внутреннего свода; может быть декоративной. </w:t>
      </w:r>
    </w:p>
    <w:p w:rsidR="00000000" w:rsidRDefault="003D041B">
      <w:pPr>
        <w:pStyle w:val="FORMATTEXT"/>
        <w:ind w:firstLine="568"/>
        <w:jc w:val="both"/>
      </w:pPr>
      <w:r>
        <w:t xml:space="preserve">3.11 </w:t>
      </w:r>
      <w:r>
        <w:rPr>
          <w:b/>
          <w:bCs/>
        </w:rPr>
        <w:t>звонница:</w:t>
      </w:r>
      <w:r>
        <w:t xml:space="preserve"> Отдельно стоящее, пристроенное к храму или надстроенное над храмом в его западной части сооружение с открытыми проемами, предназначенн</w:t>
      </w:r>
      <w:r>
        <w:t xml:space="preserve">ое для размещения колоколов (как правило, не имеет башнеобразного завершения), или плоская стенка с проемами, размещенными ярусами для подвешивания колоколов. </w:t>
      </w:r>
    </w:p>
    <w:p w:rsidR="00000000" w:rsidRDefault="003D041B">
      <w:pPr>
        <w:pStyle w:val="FORMATTEXT"/>
        <w:ind w:firstLine="568"/>
        <w:jc w:val="both"/>
      </w:pPr>
      <w:r>
        <w:t xml:space="preserve">3.12 </w:t>
      </w:r>
      <w:r>
        <w:rPr>
          <w:b/>
          <w:bCs/>
        </w:rPr>
        <w:t>иконостас:</w:t>
      </w:r>
      <w:r>
        <w:t xml:space="preserve"> Вертикальная конструкция в виде перегородки, отделяющая алтарь от остального про</w:t>
      </w:r>
      <w:r>
        <w:t xml:space="preserve">странства храма, заполненная двумя - пятью рядами икон, крепящихся к горизонтальным тягам (тяблам), в строгом соответствии с церковным каноном и завершаемая Распятием. </w:t>
      </w:r>
    </w:p>
    <w:p w:rsidR="00000000" w:rsidRDefault="003D041B">
      <w:pPr>
        <w:pStyle w:val="FORMATTEXT"/>
        <w:ind w:firstLine="568"/>
        <w:jc w:val="both"/>
      </w:pPr>
      <w:r>
        <w:t xml:space="preserve">3.13 </w:t>
      </w:r>
      <w:r>
        <w:rPr>
          <w:b/>
          <w:bCs/>
        </w:rPr>
        <w:t>канон:</w:t>
      </w:r>
      <w:r>
        <w:t xml:space="preserve"> Свод положений, имеющих догматический характер и определяющих систему стили</w:t>
      </w:r>
      <w:r>
        <w:t xml:space="preserve">стических и иконографических норм в композиции, колорите, пропорциях; в храмовой архитектуре роль канона выполняет "каноническая традиция" - образцовые сооружения, принятые Церковью, как отражающие средствами архитектуры богословское содержание храма. </w:t>
      </w:r>
    </w:p>
    <w:p w:rsidR="00000000" w:rsidRDefault="003D041B">
      <w:pPr>
        <w:pStyle w:val="FORMATTEXT"/>
        <w:ind w:firstLine="568"/>
        <w:jc w:val="both"/>
      </w:pPr>
      <w:r>
        <w:t>3.1</w:t>
      </w:r>
      <w:r>
        <w:t xml:space="preserve">4 </w:t>
      </w:r>
      <w:r>
        <w:rPr>
          <w:b/>
          <w:bCs/>
        </w:rPr>
        <w:t>кафедральный собор:</w:t>
      </w:r>
      <w:r>
        <w:t xml:space="preserve"> Городской храм, в котором находится кафедра архиерея. </w:t>
      </w:r>
    </w:p>
    <w:p w:rsidR="00000000" w:rsidRDefault="003D041B">
      <w:pPr>
        <w:pStyle w:val="FORMATTEXT"/>
        <w:ind w:firstLine="568"/>
        <w:jc w:val="both"/>
      </w:pPr>
      <w:r>
        <w:t xml:space="preserve">3.15 </w:t>
      </w:r>
      <w:r>
        <w:rPr>
          <w:b/>
          <w:bCs/>
        </w:rPr>
        <w:t>клирос:</w:t>
      </w:r>
      <w:r>
        <w:t xml:space="preserve"> Боковая часть солеи (обычно северная), предназначенная для церковного клира (хора певчих и чтецов). </w:t>
      </w:r>
    </w:p>
    <w:p w:rsidR="00000000" w:rsidRDefault="003D041B">
      <w:pPr>
        <w:pStyle w:val="FORMATTEXT"/>
        <w:ind w:firstLine="568"/>
        <w:jc w:val="both"/>
      </w:pPr>
      <w:r>
        <w:t xml:space="preserve">3.16 </w:t>
      </w:r>
      <w:r>
        <w:rPr>
          <w:b/>
          <w:bCs/>
        </w:rPr>
        <w:t>кокошник:</w:t>
      </w:r>
      <w:r>
        <w:t xml:space="preserve"> Декоративный элемент или ложная закомара полукругл</w:t>
      </w:r>
      <w:r>
        <w:t xml:space="preserve">ой, трехцентровой, килевидной или двухскатной формы со сложной профилировкой; служит для завершения прясел стен, оконных проемов, обрамления оснований барабанов, шатров, для наружного оформления сопряжения сводчатой конструкции в виде горки кокошников. </w:t>
      </w:r>
    </w:p>
    <w:p w:rsidR="00000000" w:rsidRDefault="003D041B">
      <w:pPr>
        <w:pStyle w:val="FORMATTEXT"/>
        <w:ind w:firstLine="568"/>
        <w:jc w:val="both"/>
      </w:pPr>
      <w:r>
        <w:t>3.</w:t>
      </w:r>
      <w:r>
        <w:t xml:space="preserve">17 </w:t>
      </w:r>
      <w:r>
        <w:rPr>
          <w:b/>
          <w:bCs/>
        </w:rPr>
        <w:t>колокольня:</w:t>
      </w:r>
      <w:r>
        <w:t xml:space="preserve"> Отдельно стоящее, пристроенное к храму или надстроенное сооружение в виде высокой многоярусной башни, предназначенное для подвешивания колоколов, с шатровым завершением и главкой, имеет открытые проемы (слухи). </w:t>
      </w:r>
    </w:p>
    <w:p w:rsidR="00000000" w:rsidRDefault="003D041B">
      <w:pPr>
        <w:pStyle w:val="FORMATTEXT"/>
        <w:ind w:firstLine="568"/>
        <w:jc w:val="both"/>
      </w:pPr>
      <w:r>
        <w:t xml:space="preserve">3.18 </w:t>
      </w:r>
      <w:r>
        <w:rPr>
          <w:b/>
          <w:bCs/>
        </w:rPr>
        <w:t>крещальня:</w:t>
      </w:r>
      <w:r>
        <w:t xml:space="preserve"> Здание (или п</w:t>
      </w:r>
      <w:r>
        <w:t xml:space="preserve">омещение), завершаемое куполом с крестом, оборудованное купелью, предназначенное для совершения в нем таинства Крещения. </w:t>
      </w:r>
    </w:p>
    <w:p w:rsidR="00000000" w:rsidRDefault="003D041B">
      <w:pPr>
        <w:pStyle w:val="FORMATTEXT"/>
        <w:ind w:firstLine="568"/>
        <w:jc w:val="both"/>
      </w:pPr>
      <w:r>
        <w:t xml:space="preserve">3.19 </w:t>
      </w:r>
      <w:r>
        <w:rPr>
          <w:b/>
          <w:bCs/>
        </w:rPr>
        <w:t>купол:</w:t>
      </w:r>
      <w:r>
        <w:t xml:space="preserve"> Полусферическое покрытие здания (или его части) круглой, квадратной или многогранной формы. Куполами являются и наружные п</w:t>
      </w:r>
      <w:r>
        <w:t xml:space="preserve">окрытия храмов формы "шлем" или "луковица". </w:t>
      </w:r>
    </w:p>
    <w:p w:rsidR="00000000" w:rsidRDefault="003D041B">
      <w:pPr>
        <w:pStyle w:val="FORMATTEXT"/>
        <w:ind w:firstLine="568"/>
        <w:jc w:val="both"/>
      </w:pPr>
      <w:r>
        <w:t xml:space="preserve">3.20 </w:t>
      </w:r>
      <w:r>
        <w:rPr>
          <w:b/>
          <w:bCs/>
        </w:rPr>
        <w:t>луковица:</w:t>
      </w:r>
      <w:r>
        <w:t xml:space="preserve"> Форма купола в виде шарового сегмента, высота которого равна не более трех четвертей диаметра восстановленной сферы. </w:t>
      </w:r>
    </w:p>
    <w:p w:rsidR="00000000" w:rsidRDefault="003D041B">
      <w:pPr>
        <w:pStyle w:val="FORMATTEXT"/>
        <w:ind w:firstLine="568"/>
        <w:jc w:val="both"/>
      </w:pPr>
      <w:r>
        <w:t xml:space="preserve">3.21 </w:t>
      </w:r>
      <w:r>
        <w:rPr>
          <w:b/>
          <w:bCs/>
        </w:rPr>
        <w:t>микроклимат храма:</w:t>
      </w:r>
      <w:r>
        <w:t xml:space="preserve"> Состояние внутренней среды, характеризуемое показателя</w:t>
      </w:r>
      <w:r>
        <w:t>ми температуры, относительной влажности, подвижности и газового состава внутреннего воздуха, обеспечиваемое системами отопления, вентиляции и кондиционирования воздуха (при необходимости), а также теплозащитными показателями наружных ограждающих конструкци</w:t>
      </w:r>
      <w:r>
        <w:t xml:space="preserve">й. </w:t>
      </w:r>
    </w:p>
    <w:p w:rsidR="00000000" w:rsidRDefault="003D041B">
      <w:pPr>
        <w:pStyle w:val="FORMATTEXT"/>
        <w:ind w:firstLine="568"/>
        <w:jc w:val="both"/>
      </w:pPr>
      <w:r>
        <w:t xml:space="preserve">3.22 </w:t>
      </w:r>
      <w:r>
        <w:rPr>
          <w:b/>
          <w:bCs/>
        </w:rPr>
        <w:t>надвратная церковь:</w:t>
      </w:r>
      <w:r>
        <w:t xml:space="preserve"> Храм, расположенный над воротами монастырских стен или церковной ограды. </w:t>
      </w:r>
    </w:p>
    <w:p w:rsidR="00000000" w:rsidRDefault="003D041B">
      <w:pPr>
        <w:pStyle w:val="FORMATTEXT"/>
        <w:ind w:firstLine="568"/>
        <w:jc w:val="both"/>
      </w:pPr>
      <w:r>
        <w:t xml:space="preserve">3.23 </w:t>
      </w:r>
      <w:r>
        <w:rPr>
          <w:b/>
          <w:bCs/>
        </w:rPr>
        <w:t>неф (корабль):</w:t>
      </w:r>
      <w:r>
        <w:t xml:space="preserve"> Средняя часть храма, вытянутая в длину с востока на запад, ограниченная от боковых нефов колоннадами, аркадами или столпами. </w:t>
      </w:r>
    </w:p>
    <w:p w:rsidR="00000000" w:rsidRDefault="003D041B">
      <w:pPr>
        <w:pStyle w:val="FORMATTEXT"/>
        <w:ind w:firstLine="568"/>
        <w:jc w:val="both"/>
      </w:pPr>
      <w:r>
        <w:t xml:space="preserve">3.24 </w:t>
      </w:r>
      <w:r>
        <w:rPr>
          <w:b/>
          <w:bCs/>
        </w:rPr>
        <w:t>па</w:t>
      </w:r>
      <w:r>
        <w:rPr>
          <w:b/>
          <w:bCs/>
        </w:rPr>
        <w:t>никадило:</w:t>
      </w:r>
      <w:r>
        <w:t xml:space="preserve"> Крупная люстра с более чем 12 светильниками, подвешиваемая в центре средней части храма. </w:t>
      </w:r>
    </w:p>
    <w:p w:rsidR="00000000" w:rsidRDefault="003D041B">
      <w:pPr>
        <w:pStyle w:val="FORMATTEXT"/>
        <w:ind w:firstLine="568"/>
        <w:jc w:val="both"/>
      </w:pPr>
      <w:r>
        <w:t xml:space="preserve">3.25 </w:t>
      </w:r>
      <w:r>
        <w:rPr>
          <w:b/>
          <w:bCs/>
        </w:rPr>
        <w:t>паперть:</w:t>
      </w:r>
      <w:r>
        <w:t xml:space="preserve"> Широкое открытое крыльцо (иногда с навесом) или галерея, устроенная перед входом в храм (внешний притвор). </w:t>
      </w:r>
    </w:p>
    <w:p w:rsidR="00000000" w:rsidRDefault="003D041B">
      <w:pPr>
        <w:pStyle w:val="FORMATTEXT"/>
        <w:ind w:firstLine="568"/>
        <w:jc w:val="both"/>
      </w:pPr>
      <w:r>
        <w:t xml:space="preserve">3.26 </w:t>
      </w:r>
      <w:r>
        <w:rPr>
          <w:b/>
          <w:bCs/>
        </w:rPr>
        <w:t>подклет:</w:t>
      </w:r>
      <w:r>
        <w:t xml:space="preserve"> Нижний ярус в церквя</w:t>
      </w:r>
      <w:r>
        <w:t xml:space="preserve">х, который может использоваться как теплый (зимний) храм или как подземное помещение храма, служащее для погребения и выставления для почитания мощей святых. </w:t>
      </w:r>
    </w:p>
    <w:p w:rsidR="00000000" w:rsidRDefault="003D041B">
      <w:pPr>
        <w:pStyle w:val="FORMATTEXT"/>
        <w:ind w:firstLine="568"/>
        <w:jc w:val="both"/>
      </w:pPr>
      <w:r>
        <w:t xml:space="preserve">3.27 </w:t>
      </w:r>
      <w:r>
        <w:rPr>
          <w:b/>
          <w:bCs/>
        </w:rPr>
        <w:t>позакомарное покрытие:</w:t>
      </w:r>
      <w:r>
        <w:t xml:space="preserve"> Кровля, уложенная непосредственно по сводам закомар (комарам). </w:t>
      </w:r>
    </w:p>
    <w:p w:rsidR="00000000" w:rsidRDefault="003D041B">
      <w:pPr>
        <w:pStyle w:val="FORMATTEXT"/>
        <w:ind w:firstLine="568"/>
        <w:jc w:val="both"/>
      </w:pPr>
      <w:r>
        <w:t xml:space="preserve">3.28 </w:t>
      </w:r>
      <w:r>
        <w:rPr>
          <w:b/>
          <w:bCs/>
        </w:rPr>
        <w:t>поликандило:</w:t>
      </w:r>
      <w:r>
        <w:t xml:space="preserve"> Напольный многосвечник, размещаемый в нефах храма, объединяющий семь или 12 свечей. </w:t>
      </w:r>
    </w:p>
    <w:p w:rsidR="00000000" w:rsidRDefault="003D041B">
      <w:pPr>
        <w:pStyle w:val="FORMATTEXT"/>
        <w:ind w:firstLine="568"/>
        <w:jc w:val="both"/>
      </w:pPr>
      <w:r>
        <w:t xml:space="preserve">3.29 </w:t>
      </w:r>
      <w:r>
        <w:rPr>
          <w:b/>
          <w:bCs/>
        </w:rPr>
        <w:t>пономарка (протезис):</w:t>
      </w:r>
      <w:r>
        <w:t xml:space="preserve"> Подсобное помещение в алтарной части храма (как правило, размещается в северной части), предназначенное для хранения богослужебных </w:t>
      </w:r>
      <w:r>
        <w:t xml:space="preserve">предметов. </w:t>
      </w:r>
    </w:p>
    <w:p w:rsidR="00000000" w:rsidRDefault="003D041B">
      <w:pPr>
        <w:pStyle w:val="FORMATTEXT"/>
        <w:ind w:firstLine="568"/>
        <w:jc w:val="both"/>
      </w:pPr>
      <w:r>
        <w:t xml:space="preserve">Примечание - Вместе с ризницей (диакоником) составляет пастофорий. </w:t>
      </w:r>
    </w:p>
    <w:p w:rsidR="00000000" w:rsidRDefault="003D041B">
      <w:pPr>
        <w:pStyle w:val="FORMATTEXT"/>
        <w:ind w:firstLine="568"/>
        <w:jc w:val="both"/>
      </w:pPr>
      <w:r>
        <w:t xml:space="preserve">3.30 </w:t>
      </w:r>
      <w:r>
        <w:rPr>
          <w:b/>
          <w:bCs/>
        </w:rPr>
        <w:t>престол:</w:t>
      </w:r>
      <w:r>
        <w:t xml:space="preserve"> Неподвижный четырехугольный стол, стоящий в центре алтаря; в соборах или больших храмах над престолом устанавливают сень (киворий). </w:t>
      </w:r>
    </w:p>
    <w:p w:rsidR="00000000" w:rsidRDefault="003D041B">
      <w:pPr>
        <w:pStyle w:val="FORMATTEXT"/>
        <w:ind w:firstLine="568"/>
        <w:jc w:val="both"/>
      </w:pPr>
      <w:r>
        <w:t>Примечание - Киворий - алтарн</w:t>
      </w:r>
      <w:r>
        <w:t xml:space="preserve">ая сень, навес над престолом в алтаре в виде купола, опирающегося на колонны и завершающегося крестом; как правило, устраивается в соборах и крупных храмах. </w:t>
      </w:r>
    </w:p>
    <w:p w:rsidR="00000000" w:rsidRDefault="003D041B">
      <w:pPr>
        <w:pStyle w:val="FORMATTEXT"/>
        <w:ind w:firstLine="568"/>
        <w:jc w:val="both"/>
      </w:pPr>
      <w:r>
        <w:t xml:space="preserve">3.31 </w:t>
      </w:r>
      <w:r>
        <w:rPr>
          <w:b/>
          <w:bCs/>
        </w:rPr>
        <w:t>придел:</w:t>
      </w:r>
      <w:r>
        <w:t xml:space="preserve"> Дополнительное помещение с собственным престолом в алтаре и иконостасом, примыкающее </w:t>
      </w:r>
      <w:r>
        <w:t xml:space="preserve">к основному зданию храма либо включенное в его основной объем. </w:t>
      </w:r>
    </w:p>
    <w:p w:rsidR="00000000" w:rsidRDefault="003D041B">
      <w:pPr>
        <w:pStyle w:val="FORMATTEXT"/>
        <w:ind w:firstLine="568"/>
        <w:jc w:val="both"/>
      </w:pPr>
      <w:r>
        <w:t xml:space="preserve">3.32 </w:t>
      </w:r>
      <w:r>
        <w:rPr>
          <w:b/>
          <w:bCs/>
        </w:rPr>
        <w:t>притвор (нартекс):</w:t>
      </w:r>
      <w:r>
        <w:t xml:space="preserve"> Помещение, пристраиваемое к западной стене храма и служащее в качестве входного тамбура; может быть расширен за счет помещения трапезной. </w:t>
      </w:r>
    </w:p>
    <w:p w:rsidR="00000000" w:rsidRDefault="003D041B">
      <w:pPr>
        <w:pStyle w:val="FORMATTEXT"/>
        <w:ind w:firstLine="568"/>
        <w:jc w:val="both"/>
      </w:pPr>
      <w:r>
        <w:t xml:space="preserve">3.33 </w:t>
      </w:r>
      <w:r>
        <w:rPr>
          <w:b/>
          <w:bCs/>
        </w:rPr>
        <w:t>прясло:</w:t>
      </w:r>
      <w:r>
        <w:t xml:space="preserve"> Наружная часть с</w:t>
      </w:r>
      <w:r>
        <w:t xml:space="preserve">тены храма, заключенная между двумя лопатками или пилястрами, завершаемая закомарой. </w:t>
      </w:r>
    </w:p>
    <w:p w:rsidR="00000000" w:rsidRDefault="003D041B">
      <w:pPr>
        <w:pStyle w:val="FORMATTEXT"/>
        <w:ind w:firstLine="568"/>
        <w:jc w:val="both"/>
      </w:pPr>
      <w:r>
        <w:t>Примечание - Лопатка - вертикальный плоский и узкий выступ на стене, напоминающий пилястру, но не имеющий базы и капители; плоскость стены, разделенная лопатками, образуе</w:t>
      </w:r>
      <w:r>
        <w:t xml:space="preserve">т отдельные прясла. </w:t>
      </w:r>
    </w:p>
    <w:p w:rsidR="00000000" w:rsidRDefault="003D041B">
      <w:pPr>
        <w:pStyle w:val="FORMATTEXT"/>
        <w:ind w:firstLine="568"/>
        <w:jc w:val="both"/>
      </w:pPr>
      <w:r>
        <w:t xml:space="preserve">3.34 </w:t>
      </w:r>
      <w:r>
        <w:rPr>
          <w:b/>
          <w:bCs/>
        </w:rPr>
        <w:t>решетка:</w:t>
      </w:r>
      <w:r>
        <w:t xml:space="preserve"> Несплошное, сквозное (ажурное) ограждение территорий храмов (в противоположность глухим оградам). </w:t>
      </w:r>
    </w:p>
    <w:p w:rsidR="00000000" w:rsidRDefault="003D041B">
      <w:pPr>
        <w:pStyle w:val="FORMATTEXT"/>
        <w:ind w:firstLine="568"/>
        <w:jc w:val="both"/>
      </w:pPr>
      <w:r>
        <w:t xml:space="preserve">3.35 </w:t>
      </w:r>
      <w:r>
        <w:rPr>
          <w:b/>
          <w:bCs/>
        </w:rPr>
        <w:t>ризница (диаконик):</w:t>
      </w:r>
      <w:r>
        <w:t xml:space="preserve"> Помещение в южной части алтаря или под алтарем, предназначенное для хранения облачений священносл</w:t>
      </w:r>
      <w:r>
        <w:t xml:space="preserve">ужителей, богослужебных принадлежностей и церковной утвари; может быть отдельным зданием. </w:t>
      </w:r>
    </w:p>
    <w:p w:rsidR="00000000" w:rsidRDefault="003D041B">
      <w:pPr>
        <w:pStyle w:val="FORMATTEXT"/>
        <w:ind w:firstLine="568"/>
        <w:jc w:val="both"/>
      </w:pPr>
      <w:r>
        <w:t xml:space="preserve">3.36 </w:t>
      </w:r>
      <w:r>
        <w:rPr>
          <w:b/>
          <w:bCs/>
        </w:rPr>
        <w:t>свод (взвод):</w:t>
      </w:r>
      <w:r>
        <w:t xml:space="preserve"> Каменная, кирпичная или бетонная конструкция перекрытия, имеющая выпуклую криволинейную поверхность, передающую на основание нагрузку и распор. </w:t>
      </w:r>
    </w:p>
    <w:p w:rsidR="00000000" w:rsidRDefault="003D041B">
      <w:pPr>
        <w:pStyle w:val="FORMATTEXT"/>
        <w:ind w:firstLine="568"/>
        <w:jc w:val="both"/>
      </w:pPr>
      <w:r>
        <w:t>3</w:t>
      </w:r>
      <w:r>
        <w:t xml:space="preserve">.37 </w:t>
      </w:r>
      <w:r>
        <w:rPr>
          <w:b/>
          <w:bCs/>
        </w:rPr>
        <w:t>сень:</w:t>
      </w:r>
      <w:r>
        <w:t xml:space="preserve"> Художественно оформленный навес на колоннах (столпах), возводимый над престолом или купелью. </w:t>
      </w:r>
    </w:p>
    <w:p w:rsidR="00000000" w:rsidRDefault="003D041B">
      <w:pPr>
        <w:pStyle w:val="FORMATTEXT"/>
        <w:ind w:firstLine="568"/>
        <w:jc w:val="both"/>
      </w:pPr>
      <w:r>
        <w:t xml:space="preserve">3.38 </w:t>
      </w:r>
      <w:r>
        <w:rPr>
          <w:b/>
          <w:bCs/>
        </w:rPr>
        <w:t>слухи:</w:t>
      </w:r>
      <w:r>
        <w:t xml:space="preserve"> Открытые проемы (отверстия, продушины) в шатровом покрытии колоколен, обрамленные наподобие оконных проемов наличниками. </w:t>
      </w:r>
    </w:p>
    <w:p w:rsidR="00000000" w:rsidRDefault="003D041B">
      <w:pPr>
        <w:pStyle w:val="FORMATTEXT"/>
        <w:ind w:firstLine="568"/>
        <w:jc w:val="both"/>
      </w:pPr>
      <w:r>
        <w:t xml:space="preserve">3.39 </w:t>
      </w:r>
      <w:r>
        <w:rPr>
          <w:b/>
          <w:bCs/>
        </w:rPr>
        <w:t>собор:</w:t>
      </w:r>
      <w:r>
        <w:t xml:space="preserve"> Главны</w:t>
      </w:r>
      <w:r>
        <w:t xml:space="preserve">й храм в городе или монастыре, предназначенный для богослужения епархиального архиерея. </w:t>
      </w:r>
    </w:p>
    <w:p w:rsidR="00000000" w:rsidRDefault="003D041B">
      <w:pPr>
        <w:pStyle w:val="FORMATTEXT"/>
        <w:ind w:firstLine="568"/>
        <w:jc w:val="both"/>
      </w:pPr>
      <w:r>
        <w:t xml:space="preserve">3.40 </w:t>
      </w:r>
      <w:r>
        <w:rPr>
          <w:b/>
          <w:bCs/>
        </w:rPr>
        <w:t>солея (внешний престол):</w:t>
      </w:r>
      <w:r>
        <w:t xml:space="preserve"> Возвышение части пола перед иконостасом, находящееся на отметке пола алтаря, предназначенное для выходов священнослужителей во время бого</w:t>
      </w:r>
      <w:r>
        <w:t xml:space="preserve">служений; в середине солеи находится амвон, по бокам - клиросы. </w:t>
      </w:r>
    </w:p>
    <w:p w:rsidR="00000000" w:rsidRDefault="003D041B">
      <w:pPr>
        <w:pStyle w:val="FORMATTEXT"/>
        <w:ind w:firstLine="568"/>
        <w:jc w:val="both"/>
      </w:pPr>
      <w:r>
        <w:t xml:space="preserve">3.41 </w:t>
      </w:r>
      <w:r>
        <w:rPr>
          <w:b/>
          <w:bCs/>
        </w:rPr>
        <w:t xml:space="preserve">стилобат, стилобатная часть храма (здесь): </w:t>
      </w:r>
      <w:r>
        <w:t>Цокольный этаж, как правило, выступающий за пределы абриса выше расположенной части здания. Обычно применяется при сложном рельефе места строит</w:t>
      </w:r>
      <w:r>
        <w:t xml:space="preserve">ельства. </w:t>
      </w:r>
    </w:p>
    <w:p w:rsidR="00000000" w:rsidRDefault="003D041B">
      <w:pPr>
        <w:pStyle w:val="FORMATTEXT"/>
        <w:ind w:firstLine="568"/>
        <w:jc w:val="both"/>
      </w:pPr>
      <w:r>
        <w:t xml:space="preserve">3.42 </w:t>
      </w:r>
      <w:r>
        <w:rPr>
          <w:b/>
          <w:bCs/>
        </w:rPr>
        <w:t>столп:</w:t>
      </w:r>
      <w:r>
        <w:t xml:space="preserve"> Массивная несущая опора, поддерживающая и имеющая в плане прямоугольное, круглое или крестообразное сечение. </w:t>
      </w:r>
    </w:p>
    <w:p w:rsidR="00000000" w:rsidRDefault="003D041B">
      <w:pPr>
        <w:pStyle w:val="FORMATTEXT"/>
        <w:ind w:firstLine="568"/>
        <w:jc w:val="both"/>
      </w:pPr>
      <w:r>
        <w:t xml:space="preserve">3.43 </w:t>
      </w:r>
      <w:r>
        <w:rPr>
          <w:b/>
          <w:bCs/>
        </w:rPr>
        <w:t xml:space="preserve">трапезная: </w:t>
      </w:r>
      <w:r>
        <w:t xml:space="preserve">Столовая палата в монастыре или помещение для трапезы в церковно-причтовом доме. </w:t>
      </w:r>
    </w:p>
    <w:p w:rsidR="00000000" w:rsidRDefault="003D041B">
      <w:pPr>
        <w:pStyle w:val="FORMATTEXT"/>
        <w:ind w:firstLine="568"/>
        <w:jc w:val="both"/>
      </w:pPr>
      <w:r>
        <w:t xml:space="preserve">3.44 </w:t>
      </w:r>
      <w:r>
        <w:rPr>
          <w:b/>
          <w:bCs/>
        </w:rPr>
        <w:t>трапезная [трапезная</w:t>
      </w:r>
      <w:r>
        <w:rPr>
          <w:b/>
          <w:bCs/>
        </w:rPr>
        <w:t xml:space="preserve"> (молитвенная) часть храма]: </w:t>
      </w:r>
      <w:r>
        <w:t xml:space="preserve">Пониженная западная часть, примыкающая к его главному объему и служащая для размещения прихожан (молящихся). </w:t>
      </w:r>
    </w:p>
    <w:p w:rsidR="00000000" w:rsidRDefault="003D041B">
      <w:pPr>
        <w:pStyle w:val="FORMATTEXT"/>
        <w:ind w:firstLine="568"/>
        <w:jc w:val="both"/>
      </w:pPr>
      <w:r>
        <w:t xml:space="preserve">3.45 </w:t>
      </w:r>
      <w:r>
        <w:rPr>
          <w:b/>
          <w:bCs/>
        </w:rPr>
        <w:t>трибун:</w:t>
      </w:r>
      <w:r>
        <w:t xml:space="preserve"> Квадратное основание барабана главы храма. </w:t>
      </w:r>
    </w:p>
    <w:p w:rsidR="00000000" w:rsidRDefault="003D041B">
      <w:pPr>
        <w:pStyle w:val="FORMATTEXT"/>
        <w:ind w:firstLine="568"/>
        <w:jc w:val="both"/>
      </w:pPr>
      <w:r>
        <w:t xml:space="preserve">3.46 </w:t>
      </w:r>
      <w:r>
        <w:rPr>
          <w:b/>
          <w:bCs/>
        </w:rPr>
        <w:t>хоры:</w:t>
      </w:r>
      <w:r>
        <w:t xml:space="preserve"> Антресольное пространство, расположенное, как пра</w:t>
      </w:r>
      <w:r>
        <w:t xml:space="preserve">вило, над западным притвором (нартексом) в виде открытой галереи или балкона и предназначенное преимущественно для церковного хора. </w:t>
      </w:r>
    </w:p>
    <w:p w:rsidR="00000000" w:rsidRDefault="003D041B">
      <w:pPr>
        <w:pStyle w:val="FORMATTEXT"/>
        <w:ind w:firstLine="568"/>
        <w:jc w:val="both"/>
      </w:pPr>
      <w:r>
        <w:t xml:space="preserve">3.47 </w:t>
      </w:r>
      <w:r>
        <w:rPr>
          <w:b/>
          <w:bCs/>
        </w:rPr>
        <w:t>храм (церковь):</w:t>
      </w:r>
      <w:r>
        <w:t xml:space="preserve"> Здание, предназначенное для молитвенного собрания верующих, где проводятся богослужения. Православный </w:t>
      </w:r>
      <w:r>
        <w:t>храм имеет следующие характерные признаки: здание имеет алтарь с престолом, отделенный от средней части иконостасом; квадратная или прямоугольная форма в плане; апсида расположена на восточной стороне, притвор - на западной стороне; завершается куполом или</w:t>
      </w:r>
      <w:r>
        <w:t xml:space="preserve"> системой куполов, несущих кресты. </w:t>
      </w:r>
    </w:p>
    <w:p w:rsidR="00000000" w:rsidRDefault="003D041B">
      <w:pPr>
        <w:pStyle w:val="FORMATTEXT"/>
        <w:ind w:firstLine="568"/>
        <w:jc w:val="both"/>
      </w:pPr>
      <w:r>
        <w:t xml:space="preserve">3.48 </w:t>
      </w:r>
      <w:r>
        <w:rPr>
          <w:b/>
          <w:bCs/>
        </w:rPr>
        <w:t>часовня:</w:t>
      </w:r>
      <w:r>
        <w:t xml:space="preserve"> Небольшое культовое здание без алтаря, предназначенное для молитвенного собрания или частной молитвы верующих. </w:t>
      </w:r>
    </w:p>
    <w:p w:rsidR="00000000" w:rsidRDefault="003D041B">
      <w:pPr>
        <w:pStyle w:val="FORMATTEXT"/>
        <w:ind w:firstLine="568"/>
        <w:jc w:val="both"/>
      </w:pPr>
      <w:r>
        <w:t xml:space="preserve">Примечание - Также придорожный столб с иконой и лампадой в нише. </w:t>
      </w:r>
    </w:p>
    <w:p w:rsidR="00000000" w:rsidRDefault="003D041B">
      <w:pPr>
        <w:pStyle w:val="FORMATTEXT"/>
        <w:ind w:firstLine="568"/>
        <w:jc w:val="both"/>
      </w:pPr>
      <w:r>
        <w:t xml:space="preserve">3.49 </w:t>
      </w:r>
      <w:r>
        <w:rPr>
          <w:b/>
          <w:bCs/>
        </w:rPr>
        <w:t>шатер:</w:t>
      </w:r>
      <w:r>
        <w:t xml:space="preserve"> Завершение (покр</w:t>
      </w:r>
      <w:r>
        <w:t xml:space="preserve">ытие) внутреннего пространства храма, колокольни, часовни в форме высокой четырехгранной или восьмигранной пирамиды. </w:t>
      </w:r>
    </w:p>
    <w:p w:rsidR="00000000" w:rsidRDefault="003D041B">
      <w:pPr>
        <w:pStyle w:val="FORMATTEXT"/>
        <w:ind w:firstLine="568"/>
        <w:jc w:val="both"/>
      </w:pPr>
      <w:r>
        <w:t xml:space="preserve">3.50 </w:t>
      </w:r>
      <w:r>
        <w:rPr>
          <w:b/>
          <w:bCs/>
        </w:rPr>
        <w:t>яблоко:</w:t>
      </w:r>
      <w:r>
        <w:t xml:space="preserve"> Основание для креста в форме шара, венчающего купол или шатер храма. </w:t>
      </w:r>
    </w:p>
    <w:p w:rsidR="00000000" w:rsidRDefault="003D041B">
      <w:pPr>
        <w:pStyle w:val="FORMATTEXT"/>
        <w:ind w:firstLine="568"/>
        <w:jc w:val="both"/>
      </w:pPr>
      <w:r>
        <w:t xml:space="preserve">3.51 </w:t>
      </w:r>
      <w:r>
        <w:rPr>
          <w:b/>
          <w:bCs/>
        </w:rPr>
        <w:t>ярусы:</w:t>
      </w:r>
      <w:r>
        <w:t xml:space="preserve"> Уровни членения храма или колокольни по вер</w:t>
      </w:r>
      <w:r>
        <w:t xml:space="preserve">тикали.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4 Общие положения </w:t>
      </w:r>
    </w:p>
    <w:p w:rsidR="00000000" w:rsidRDefault="003D041B">
      <w:pPr>
        <w:pStyle w:val="FORMATTEXT"/>
        <w:ind w:firstLine="568"/>
        <w:jc w:val="both"/>
      </w:pPr>
      <w:r>
        <w:t xml:space="preserve">4.1 Проектирование храмов осуществляется на основании задания на проектирование и в соответствии с принятыми канонами - сводом христианских правил. </w:t>
      </w:r>
    </w:p>
    <w:p w:rsidR="00000000" w:rsidRDefault="003D041B">
      <w:pPr>
        <w:pStyle w:val="FORMATTEXT"/>
        <w:ind w:firstLine="568"/>
        <w:jc w:val="both"/>
      </w:pPr>
      <w:r>
        <w:t xml:space="preserve">4.2 Кроме требований настоящего свода правил при проектировании следует </w:t>
      </w:r>
      <w:r>
        <w:t xml:space="preserve">также учитывать требования </w:t>
      </w:r>
      <w:r>
        <w:fldChar w:fldCharType="begin"/>
      </w:r>
      <w:r>
        <w:instrText xml:space="preserve"> HYPERLINK "kodeks://link/d?nd=1200092705"\o"’’СП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</w:instrText>
      </w:r>
      <w:r>
        <w:instrText>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4.3 Храмовые комплексы в соответствии с функциональным назначением подразделяются на епархиальные центры, духовные миссии, приходские и монастырские комплексы, а также хр</w:t>
      </w:r>
      <w:r>
        <w:t xml:space="preserve">амы в составе комплексов, зданий и сооружений общественного и жилого назначения. </w:t>
      </w:r>
    </w:p>
    <w:p w:rsidR="00000000" w:rsidRDefault="003D041B">
      <w:pPr>
        <w:pStyle w:val="FORMATTEXT"/>
        <w:ind w:firstLine="568"/>
        <w:jc w:val="both"/>
      </w:pPr>
      <w:r>
        <w:t xml:space="preserve">Размещение, примерный состав, основной и дополнительный набор зданий, сооружений и помещений богослужебного и вспомогательного назначения приведены в таблице 4.1. </w:t>
      </w:r>
    </w:p>
    <w:p w:rsidR="00000000" w:rsidRDefault="003D041B">
      <w:pPr>
        <w:pStyle w:val="FORMATTEXT"/>
        <w:jc w:val="both"/>
      </w:pPr>
      <w:r>
        <w:t>Таблица 4.</w:t>
      </w:r>
      <w:r>
        <w:t xml:space="preserve">1 - Примерный состав зданий, сооружений и помещений храмового комплекса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241"/>
        <w:gridCol w:w="1129"/>
        <w:gridCol w:w="1129"/>
        <w:gridCol w:w="1016"/>
        <w:gridCol w:w="1129"/>
        <w:gridCol w:w="1467"/>
        <w:gridCol w:w="1287"/>
        <w:gridCol w:w="124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комплекса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Рекомендуемое </w:t>
            </w:r>
          </w:p>
        </w:tc>
        <w:tc>
          <w:tcPr>
            <w:tcW w:w="48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Здания, сооружения и помещения (вместимость)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размещение на селитебной территории*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храмового комплекса (вместимость)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Объекты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Админи</w:t>
            </w:r>
            <w:r>
              <w:rPr>
                <w:sz w:val="18"/>
                <w:szCs w:val="18"/>
              </w:rPr>
              <w:t xml:space="preserve">стративно-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хозяйственные подразделения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Дополнительные объекты </w:t>
            </w:r>
          </w:p>
        </w:tc>
        <w:tc>
          <w:tcPr>
            <w:tcW w:w="12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Епархиальный центр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Собор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(2-5 тыс.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Колокольня.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Домовая церковь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Епархиальное управление.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службы, в том числе гараж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Духовное училище.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школа.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Редакция издательства.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Архиерейский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Церковная лавка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Православная миссия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пределах селитебной территории города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(до 100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</w:t>
            </w:r>
            <w:r>
              <w:rPr>
                <w:sz w:val="18"/>
                <w:szCs w:val="18"/>
              </w:rPr>
              <w:t xml:space="preserve">рковная лавка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школа.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дома причта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Приходской комплекс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Городской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Центр планировочного района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(500-2500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Церковная лавка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Воскресная школа (г</w:t>
            </w:r>
            <w:r>
              <w:rPr>
                <w:sz w:val="18"/>
                <w:szCs w:val="18"/>
              </w:rPr>
              <w:t xml:space="preserve">имназия).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Богадельня.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Медицинский пункт.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дома причта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Развернутый состав приходского комплекса см. в таблице 4.3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Сельский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Центр сельского поселения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(100-500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Летний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Хоз. с</w:t>
            </w:r>
            <w:r>
              <w:rPr>
                <w:sz w:val="18"/>
                <w:szCs w:val="18"/>
              </w:rPr>
              <w:t xml:space="preserve">лужбы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школа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дома причта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Монастырский комплекс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Монастырь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Пригородная зона селитебной территории.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Городской район.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Сельское поселение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(100-2000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Трапезный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Больничный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Надвратный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Домовый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Колокольня.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Келейный корпус.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Дом наместника.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Церковная лавка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школа.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Производственные мастерские.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Скит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Территория монастыря.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Пригородная зона.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Вне населенных пунктов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(50-100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Келейные корпуса.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Подворье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Городской район.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Сельское поселение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(100-600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Келейный корпус.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Адм.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Церковная лавка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Корпус наместника.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</w:t>
            </w:r>
            <w:r>
              <w:rPr>
                <w:sz w:val="18"/>
                <w:szCs w:val="18"/>
              </w:rPr>
              <w:t xml:space="preserve">школа.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Мастерские.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Склад.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Гараж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В составе комплексов и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Кладбище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Входная зона кладбищ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(100-900 чел.)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Производственные мастерские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зданий общественного назначения </w:t>
            </w:r>
          </w:p>
        </w:tc>
        <w:tc>
          <w:tcPr>
            <w:tcW w:w="11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Хоз. службы.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Цер</w:t>
            </w:r>
            <w:r>
              <w:rPr>
                <w:sz w:val="18"/>
                <w:szCs w:val="18"/>
              </w:rPr>
              <w:t xml:space="preserve">ковная лавка </w:t>
            </w:r>
          </w:p>
        </w:tc>
        <w:tc>
          <w:tcPr>
            <w:tcW w:w="128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Мемориальный комплекс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Мемориальная зона селитебной территории.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Пригородная зона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(50-500 чел.).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Звонница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Помещения: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церковного причта;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хозяйственные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В составе комплексов и зданий общественного назнач</w:t>
            </w:r>
            <w:r>
              <w:rPr>
                <w:sz w:val="18"/>
                <w:szCs w:val="18"/>
              </w:rPr>
              <w:t xml:space="preserve">ения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Учреждения социального назначения, медицинские учреждения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Территория учреждения; встроены в здания учреждений (верхний этаж)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(50-100 чел.).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Помещения церковного причта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Вспомогательные помещения встроены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Учебные заведения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Встроены в здания учебных заведений (верхний этаж)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(100-500 чел.).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Помещения церковного причта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Вспомогательные помещения встроены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Воинские части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Территория части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(100-300 чел.).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Помещения церковного причта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Вспомогательные помещения встроены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Места заключения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Территория зоны, тюрьмы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(100-300 чел.).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Помещения церковного причта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Вспомогательные помещения встроены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В жилых зданиях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здания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Встроены в жилые здания 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Домовая</w:t>
            </w:r>
            <w:r>
              <w:rPr>
                <w:sz w:val="18"/>
                <w:szCs w:val="18"/>
              </w:rPr>
              <w:t xml:space="preserve"> церковь.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* Размещение и вместимость уточняются по местным нормативам градостроительного проектирования в задании на проектирование.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4.4 Вместимость храмов определяется исходя из численности и демографического состава населения</w: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Примерная вместимость городских приходских храмов приведена в таблице 4.2. </w:t>
      </w:r>
    </w:p>
    <w:p w:rsidR="00000000" w:rsidRDefault="003D041B">
      <w:pPr>
        <w:pStyle w:val="FORMATTEXT"/>
        <w:jc w:val="both"/>
      </w:pPr>
      <w:r>
        <w:t xml:space="preserve">Таблица 4.2 - Примерная вместимость городских приходских храмов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4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Численность населения, тыс. чел.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Требуемая вместимость храмов, чел.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</w:t>
            </w:r>
            <w:r>
              <w:rPr>
                <w:sz w:val="18"/>
                <w:szCs w:val="18"/>
              </w:rPr>
              <w:t xml:space="preserve">ние - Показатель вместимости соответствует посещаемости храмов в праздничные дни (для регионов с преимущественно православным населением).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 xml:space="preserve">4.5 Наиболее распространенным видом храмового комплекса является приходской. </w:t>
      </w:r>
    </w:p>
    <w:p w:rsidR="00000000" w:rsidRDefault="003D041B">
      <w:pPr>
        <w:pStyle w:val="FORMATTEXT"/>
        <w:ind w:firstLine="568"/>
        <w:jc w:val="both"/>
      </w:pPr>
      <w:r>
        <w:t>Оптимальный перечень групп зданий</w:t>
      </w:r>
      <w:r>
        <w:t xml:space="preserve">, сооружений и помещений приходских храмовых комплексов, который может быть уточнен в задании на проектирование, приведен в таблице 4.3. </w:t>
      </w:r>
    </w:p>
    <w:p w:rsidR="00000000" w:rsidRDefault="003D041B">
      <w:pPr>
        <w:pStyle w:val="FORMATTEXT"/>
        <w:jc w:val="both"/>
      </w:pPr>
      <w:r>
        <w:t xml:space="preserve">Таблица 4.3 - Перечень зданий, сооружений и помещений приходских храмовых комплексов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250"/>
        <w:gridCol w:w="3900"/>
        <w:gridCol w:w="1500"/>
        <w:gridCol w:w="1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Назначение групп зданий, сооруж</w:t>
            </w:r>
            <w:r>
              <w:rPr>
                <w:sz w:val="18"/>
                <w:szCs w:val="18"/>
              </w:rPr>
              <w:t xml:space="preserve">ений и помещений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Перечень зданий, сооружений и помещений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Единицы измерения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Оптимальное количество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Богослужебные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Храм (с одним-тремя приделами), в том числе летний и зимний.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100-1500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Колокольня (звонница).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ярус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30-150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Часовня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Служебно-бытовые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Церковно-причтовый дом.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26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1000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Гостиница.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Жилые дома причта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квартира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Просветительские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Воскресная школа.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Гимназия.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300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Библиотека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Благотворительные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Богадельня.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</w:t>
            </w:r>
            <w:r>
              <w:rPr>
                <w:sz w:val="18"/>
                <w:szCs w:val="18"/>
              </w:rPr>
              <w:t xml:space="preserve">о 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Медицинский пункт.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посещ./день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Комната матери и ребенка.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чел.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Трапезная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350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Хозяйственные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Церковная лавка (киоск, магазин).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27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5-50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Просфорная.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28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20-100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Художественные мастерские.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29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20-100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Гараж.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автомобиль </w: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Склады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</w:t>
            </w:r>
            <w:r>
              <w:rPr>
                <w:position w:val="-10"/>
                <w:sz w:val="18"/>
                <w:szCs w:val="18"/>
              </w:rPr>
              <w:pict>
                <v:shape id="_x0000_i1030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50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4.6 При проектировании зданий и сооружений храмовых комплексов следует предусматривать устройства и мероприятия для удобного</w:t>
      </w:r>
      <w:r>
        <w:t xml:space="preserve"> доступа маломобильных групп населения (МГН) и пользования ими помещениями в соответствии с требованиями </w:t>
      </w:r>
      <w:r>
        <w:fldChar w:fldCharType="begin"/>
      </w:r>
      <w:r>
        <w:instrText xml:space="preserve"> HYPERLINK "kodeks://link/d?nd=456033921&amp;point=mark=000000000000000000000000000000000000000000000000007D20K3"\o"’’СП 59.13330.2016 Доступность зданий и</w:instrText>
      </w:r>
      <w:r>
        <w:instrText xml:space="preserve"> сооружений для маломобильных групп населения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15.05.2017 по 31.08.2021)"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</w:instrText>
      </w:r>
      <w:r>
        <w:instrText>d=1200102572"\o"’’СП 136.13330.2012 Здания и сооружения. Общие положения проектирования с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"kodeks://link/d?nd=1200101270"\o"’’СП 138.13330.2012 Общественные здания и сооружения, доступные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</w:instrText>
      </w:r>
      <w:r>
        <w:instrText>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Места и элементы, доступные для МГН, устанавливают в задании на проектирование, согласованном с заказчиком. </w:t>
      </w:r>
    </w:p>
    <w:p w:rsidR="00000000" w:rsidRDefault="003D041B">
      <w:pPr>
        <w:pStyle w:val="FORMATTEXT"/>
        <w:ind w:firstLine="568"/>
        <w:jc w:val="both"/>
      </w:pPr>
      <w:r>
        <w:t xml:space="preserve">4.7 Нормативные значения равномерно распределенных временных нагрузок </w:t>
      </w:r>
      <w:r>
        <w:t>на плиты перекрытий, лестницы и полы на грунтах следует принимать не менее 400 кгс/м</w:t>
      </w:r>
      <w:r>
        <w:rPr>
          <w:position w:val="-10"/>
        </w:rPr>
        <w:pict>
          <v:shape id="_x0000_i1031" type="#_x0000_t75" style="width:8.15pt;height:17pt">
            <v:imagedata r:id="rId6" o:title=""/>
          </v:shape>
        </w:pict>
      </w:r>
      <w:r>
        <w:t xml:space="preserve">; коэффициент надежности по нагрузке следует принимать равным 1,2. </w:t>
      </w:r>
    </w:p>
    <w:p w:rsidR="00000000" w:rsidRDefault="003D041B">
      <w:pPr>
        <w:pStyle w:val="FORMATTEXT"/>
        <w:ind w:firstLine="568"/>
        <w:jc w:val="both"/>
      </w:pPr>
      <w:r>
        <w:t xml:space="preserve">4.8 При реконструкции, приспособлении для современного использования </w:t>
      </w:r>
      <w:r>
        <w:t>и капитальном ремонте зданий и сооружений православных храмов, являющихся объектами культурного наследия, кроме требований, указанных в настоящем своде правил, следует учитывать требования законодательства в области сохранения, использования и государствен</w:t>
      </w:r>
      <w:r>
        <w:t>ной охраны объектов культурного наследия, в том числе требования [</w:t>
      </w:r>
      <w:r>
        <w:fldChar w:fldCharType="begin"/>
      </w:r>
      <w:r>
        <w:instrText xml:space="preserve"> HYPERLINK "kodeks://link/d?nd=901820936&amp;point=mark=0000000000000000000000000000000000000000000000000064U0IK"\o"’’Об объектах культурного наследия (памятниках истории и культуры) народов Рос</w:instrText>
      </w:r>
      <w:r>
        <w:instrText>сийской Федерации (с изменениями на 8 августа 2024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25.06.2002 N 73-ФЗ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19.08.2024)"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 xml:space="preserve">]. </w:t>
      </w:r>
    </w:p>
    <w:p w:rsidR="00000000" w:rsidRDefault="003D041B">
      <w:pPr>
        <w:pStyle w:val="FORMATTEXT"/>
        <w:ind w:firstLine="568"/>
        <w:jc w:val="both"/>
      </w:pPr>
      <w:r>
        <w:t>В случае нового строительства на территориях объектов культурного наследия проектирован</w:t>
      </w:r>
      <w:r>
        <w:t>ие следует вести на основании планового задания, выдаваемого органом исполнительной власти в области сохранения, использования, популяризации и государственной охраны объектов культурного наследия с учетом требований [</w:t>
      </w:r>
      <w:r>
        <w:fldChar w:fldCharType="begin"/>
      </w:r>
      <w:r>
        <w:instrText xml:space="preserve"> HYPERLINK "kodeks://link/d?nd=9018209</w:instrText>
      </w:r>
      <w:r>
        <w:instrText>36&amp;point=mark=0000000000000000000000000000000000000000000000000064U0IK"\o"’’Об объектах культурного наследия (памятниках истории и культуры) народов Российской Федерации (с изменениями на 8 августа 2024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25.06.2002 N 73-ФЗ</w:instrText>
      </w:r>
    </w:p>
    <w:p w:rsidR="00000000" w:rsidRDefault="003D041B">
      <w:pPr>
        <w:pStyle w:val="FORMATTEXT"/>
        <w:ind w:firstLine="568"/>
        <w:jc w:val="both"/>
      </w:pPr>
      <w:r>
        <w:instrText>Стату</w:instrText>
      </w:r>
      <w:r>
        <w:instrText>с: Действующая редакция документа (действ. c 19.08.2024)"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 xml:space="preserve">]. </w:t>
      </w:r>
    </w:p>
    <w:p w:rsidR="00000000" w:rsidRDefault="003D041B">
      <w:pPr>
        <w:pStyle w:val="FORMATTEXT"/>
        <w:ind w:firstLine="568"/>
        <w:jc w:val="both"/>
      </w:pPr>
      <w:r>
        <w:t>4.9 Проектирование противопожарной защиты зданий, сооружений и храмовых комплексов, а также соблюдение противопожарного режима при их строительстве, реконструкции и ремонте должны осуществлят</w:t>
      </w:r>
      <w:r>
        <w:t>ься в соответствии с требованиями [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</w:instrText>
      </w:r>
      <w:r>
        <w:instrText>ьный закон от 22.07.2008 N 123-ФЗ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 xml:space="preserve">], требованиями пожарной безопасности, предъявляемыми к объектам религиозного назначения, и другими действующими нормами и правилами. </w:t>
      </w:r>
    </w:p>
    <w:p w:rsidR="00000000" w:rsidRDefault="003D041B">
      <w:pPr>
        <w:pStyle w:val="FORMATTEXT"/>
        <w:ind w:firstLine="568"/>
        <w:jc w:val="both"/>
      </w:pPr>
      <w:r>
        <w:t>Размещение храма на у</w:t>
      </w:r>
      <w:r>
        <w:t xml:space="preserve">частке, его объемно-планировочное решение, обеспечение безопасной эвакуации людей при пожаре, оборудование системами пожарной безопасности должны соответствовать требованиям пожарной безопасности, предъявляемым к объектам религиозного назначения. </w:t>
      </w:r>
    </w:p>
    <w:p w:rsidR="00000000" w:rsidRDefault="003D041B">
      <w:pPr>
        <w:pStyle w:val="FORMATTEXT"/>
        <w:ind w:firstLine="568"/>
        <w:jc w:val="both"/>
      </w:pPr>
      <w:r>
        <w:t>4.10 Для</w:t>
      </w:r>
      <w:r>
        <w:t xml:space="preserve"> подсчета общей, полезной и расчетной площадей, строительного объема, площади застройки и этажности зданий и сооружений храмовых комплексов рекомендуется руководствоваться приложением А настоящего свода правил и приложением Г </w:t>
      </w:r>
      <w:r>
        <w:fldChar w:fldCharType="begin"/>
      </w:r>
      <w:r>
        <w:instrText xml:space="preserve"> HYPERLINK "kodeks://link/d?nd</w:instrText>
      </w:r>
      <w:r>
        <w:instrText>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Недействующая редакция документа (действ. c 26.02.2020 по </w:instrText>
      </w:r>
      <w:r>
        <w:instrText>31.08.2022"</w:instrText>
      </w:r>
      <w:r>
        <w:fldChar w:fldCharType="separate"/>
      </w:r>
      <w:r>
        <w:rPr>
          <w:color w:val="BF2F1C"/>
          <w:u w:val="single"/>
        </w:rPr>
        <w:t>СП 118.13330.2012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4.11 Строительный объем зданий храмов рекомендуется принимать при проектировании на одно расчетное место, м</w:t>
      </w:r>
      <w:r>
        <w:rPr>
          <w:position w:val="-10"/>
        </w:rPr>
        <w:pict>
          <v:shape id="_x0000_i1032" type="#_x0000_t75" style="width:8.15pt;height:17pt">
            <v:imagedata r:id="rId7" o:title=""/>
          </v:shape>
        </w:pict>
      </w:r>
      <w:r>
        <w:t xml:space="preserve">, не менее: </w:t>
      </w:r>
    </w:p>
    <w:p w:rsidR="00000000" w:rsidRDefault="003D041B">
      <w:pPr>
        <w:pStyle w:val="FORMATTEXT"/>
        <w:ind w:firstLine="568"/>
        <w:jc w:val="both"/>
      </w:pPr>
      <w:r>
        <w:t xml:space="preserve">- приходских храмов - 4; </w:t>
      </w:r>
    </w:p>
    <w:p w:rsidR="00000000" w:rsidRDefault="003D041B">
      <w:pPr>
        <w:pStyle w:val="FORMATTEXT"/>
        <w:ind w:firstLine="568"/>
        <w:jc w:val="both"/>
      </w:pPr>
      <w:r>
        <w:t xml:space="preserve">- соборов - 6. </w:t>
      </w:r>
    </w:p>
    <w:p w:rsidR="00000000" w:rsidRDefault="003D041B">
      <w:pPr>
        <w:pStyle w:val="FORMATTEXT"/>
        <w:ind w:firstLine="568"/>
        <w:jc w:val="both"/>
      </w:pPr>
      <w:r>
        <w:t>Примечание - В зависимос</w:t>
      </w:r>
      <w:r>
        <w:t xml:space="preserve">ти от объемно-планировочного решения допускается увеличение или уменьшение указанных значений.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5 Требования к размещению и участкам храмовых комплексов </w:t>
      </w:r>
    </w:p>
    <w:p w:rsidR="00000000" w:rsidRDefault="003D041B">
      <w:pPr>
        <w:pStyle w:val="FORMATTEXT"/>
        <w:ind w:firstLine="568"/>
        <w:jc w:val="both"/>
      </w:pPr>
      <w:r>
        <w:t>5.1 Место для строительства храмового комплекса на селитебных территориях отводится в соответст</w:t>
      </w:r>
      <w:r>
        <w:t xml:space="preserve">вии с утвержденным документом территориального планирования - генеральным планом поселения, генеральным планом городского округа. </w:t>
      </w:r>
    </w:p>
    <w:p w:rsidR="00000000" w:rsidRDefault="003D041B">
      <w:pPr>
        <w:pStyle w:val="FORMATTEXT"/>
        <w:ind w:firstLine="568"/>
        <w:jc w:val="both"/>
      </w:pPr>
      <w:r>
        <w:t xml:space="preserve">Примерный расчет городской сети православных храмов следует осуществлять по приложению Б. </w:t>
      </w:r>
    </w:p>
    <w:p w:rsidR="00000000" w:rsidRDefault="003D041B">
      <w:pPr>
        <w:pStyle w:val="FORMATTEXT"/>
        <w:ind w:firstLine="568"/>
        <w:jc w:val="both"/>
      </w:pPr>
      <w:r>
        <w:t>Участок для строительства храмовог</w:t>
      </w:r>
      <w:r>
        <w:t xml:space="preserve">о комплекса, расположенного за пределами границ городского и сельского поселения, отводится на основе документов территориального планирования муниципального образования - схемы территориального планирования муниципального района. </w:t>
      </w:r>
    </w:p>
    <w:p w:rsidR="00000000" w:rsidRDefault="003D041B">
      <w:pPr>
        <w:pStyle w:val="FORMATTEXT"/>
        <w:ind w:firstLine="568"/>
        <w:jc w:val="both"/>
      </w:pPr>
      <w:r>
        <w:t>5.2 На селитебной террит</w:t>
      </w:r>
      <w:r>
        <w:t xml:space="preserve">ории здания, сооружения и храмовые комплексы следует размещать на основании градостроительного задания вблизи существующих инженерных коммуникаций и дорог с условием обеспеченности общественным пассажирским транспортом. </w:t>
      </w:r>
    </w:p>
    <w:p w:rsidR="00000000" w:rsidRDefault="003D041B">
      <w:pPr>
        <w:pStyle w:val="FORMATTEXT"/>
        <w:ind w:firstLine="568"/>
        <w:jc w:val="both"/>
      </w:pPr>
      <w:r>
        <w:t>Пути подходов к храмам не должны пе</w:t>
      </w:r>
      <w:r>
        <w:t xml:space="preserve">ресекать в одном уровне проезжую часть магистральных улиц. Примерная схема генерального плана приходского храма приведена в приложении В. </w:t>
      </w:r>
    </w:p>
    <w:p w:rsidR="00000000" w:rsidRDefault="003D041B">
      <w:pPr>
        <w:pStyle w:val="FORMATTEXT"/>
        <w:ind w:firstLine="568"/>
        <w:jc w:val="both"/>
      </w:pPr>
      <w:r>
        <w:t>5.3 Размеры земельных участков приходских храмовых комплексов, включающих основные здания и сооружения богослужебного</w:t>
      </w:r>
      <w:r>
        <w:t xml:space="preserve"> и вспомогательного назначения, рекомендуется принимать исходя из удельного показателя земельного участка 7 м</w:t>
      </w:r>
      <w:r>
        <w:rPr>
          <w:position w:val="-10"/>
        </w:rPr>
        <w:pict>
          <v:shape id="_x0000_i1033" type="#_x0000_t75" style="width:8.15pt;height:17pt">
            <v:imagedata r:id="rId6" o:title=""/>
          </v:shape>
        </w:pict>
      </w:r>
      <w:r>
        <w:t xml:space="preserve"> площади участка на единицу расчетной вместимости храма. </w:t>
      </w:r>
    </w:p>
    <w:p w:rsidR="00000000" w:rsidRDefault="003D041B">
      <w:pPr>
        <w:pStyle w:val="FORMATTEXT"/>
        <w:ind w:firstLine="568"/>
        <w:jc w:val="both"/>
      </w:pPr>
      <w:r>
        <w:t>При строительстве храмовых комплексов в районах затес</w:t>
      </w:r>
      <w:r>
        <w:t xml:space="preserve">ненной городской застройки допускается уменьшение удельного показателя земельного участка, но не более чем на 20-25%. </w:t>
      </w:r>
    </w:p>
    <w:p w:rsidR="00000000" w:rsidRDefault="003D041B">
      <w:pPr>
        <w:pStyle w:val="FORMATTEXT"/>
        <w:ind w:firstLine="568"/>
        <w:jc w:val="both"/>
      </w:pPr>
      <w:r>
        <w:t xml:space="preserve">5.4 Минимальные расстояния между зданиями следует принимать в соответствии с требованиями пожарной безопасности и </w:t>
      </w:r>
      <w:r>
        <w:fldChar w:fldCharType="begin"/>
      </w:r>
      <w:r>
        <w:instrText xml:space="preserve"> HYPERLINK "kodeks://li</w:instrText>
      </w:r>
      <w:r>
        <w:instrText>nk/d?nd=456054209&amp;point=mark=000000000000000000000000000000000000000000000000007D20K3"\o"’’СП 42.13330.2016 Градостроительство. Планировка и застройка городских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СП 42.13330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5.5 Планировку территорий епархиальных центров, духовных миссий и комплексов общественного назначения, включающих здания и сооружения православных храмов, сл</w:t>
      </w:r>
      <w:r>
        <w:t xml:space="preserve">едует осуществлять в соответствии с заданием на проектирование и градостроительным планом земельного участка. </w:t>
      </w:r>
    </w:p>
    <w:p w:rsidR="00000000" w:rsidRDefault="003D041B">
      <w:pPr>
        <w:pStyle w:val="FORMATTEXT"/>
        <w:ind w:firstLine="568"/>
        <w:jc w:val="both"/>
      </w:pPr>
      <w:r>
        <w:t>5.6 На земельных участках храмовых комплексов не рекомендуется размещать здания и сооружения, функционально не связанные с ними. Допускается пред</w:t>
      </w:r>
      <w:r>
        <w:t>усматривать рядом с земельными участками храмов участки для размещения жилых домов церковного причта, богаделен, гостиниц, церковных мастерских и хозяйственных служб храма. Размеры участков и номенклатура зданий и сооружений, размещаемых на смежных участка</w:t>
      </w:r>
      <w:r>
        <w:t xml:space="preserve">х, устанавливаются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При обосновании в зависимости от местных условий жилые дома церковного причта, которые следует проектировать в соответствии с </w:t>
      </w:r>
      <w:r>
        <w:fldChar w:fldCharType="begin"/>
      </w:r>
      <w:r>
        <w:instrText xml:space="preserve"> HYPERLINK "kodeks://link/d?nd=456054198&amp;point=mark=000000000000000000000000000000</w:instrText>
      </w:r>
      <w:r>
        <w:instrText>000000000000000000007D20K3"\o"’’СП 54.13330.2016 Здания жилые многоквартирные.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15.04.2</w:instrText>
      </w:r>
      <w:r>
        <w:instrText>020 по 31.08.2022)"</w:instrText>
      </w:r>
      <w:r>
        <w:fldChar w:fldCharType="separate"/>
      </w:r>
      <w:r>
        <w:rPr>
          <w:color w:val="BF2F1C"/>
          <w:u w:val="single"/>
        </w:rPr>
        <w:t>СП 54.13330</w:t>
      </w:r>
      <w:r>
        <w:fldChar w:fldCharType="end"/>
      </w:r>
      <w:r>
        <w:t xml:space="preserve">, допускается размещать на земельных участках храмов. </w:t>
      </w:r>
    </w:p>
    <w:p w:rsidR="00000000" w:rsidRDefault="003D041B">
      <w:pPr>
        <w:pStyle w:val="FORMATTEXT"/>
        <w:ind w:firstLine="568"/>
        <w:jc w:val="both"/>
      </w:pPr>
      <w:r>
        <w:t xml:space="preserve">5.7 Территорию храмового комплекса следует подразделять на функциональные зоны: </w:t>
      </w:r>
    </w:p>
    <w:p w:rsidR="00000000" w:rsidRDefault="003D041B">
      <w:pPr>
        <w:pStyle w:val="FORMATTEXT"/>
        <w:ind w:firstLine="568"/>
        <w:jc w:val="both"/>
      </w:pPr>
      <w:r>
        <w:t xml:space="preserve">- входную; </w:t>
      </w:r>
    </w:p>
    <w:p w:rsidR="00000000" w:rsidRDefault="003D041B">
      <w:pPr>
        <w:pStyle w:val="FORMATTEXT"/>
        <w:ind w:firstLine="568"/>
        <w:jc w:val="both"/>
      </w:pPr>
      <w:r>
        <w:t xml:space="preserve">- храмовую; </w:t>
      </w:r>
    </w:p>
    <w:p w:rsidR="00000000" w:rsidRDefault="003D041B">
      <w:pPr>
        <w:pStyle w:val="FORMATTEXT"/>
        <w:ind w:firstLine="568"/>
        <w:jc w:val="both"/>
      </w:pPr>
      <w:r>
        <w:t xml:space="preserve">- вспомогательного назначения; </w:t>
      </w:r>
    </w:p>
    <w:p w:rsidR="00000000" w:rsidRDefault="003D041B">
      <w:pPr>
        <w:pStyle w:val="FORMATTEXT"/>
        <w:ind w:firstLine="568"/>
        <w:jc w:val="both"/>
      </w:pPr>
      <w:r>
        <w:t xml:space="preserve">- хозяйственную. </w:t>
      </w:r>
    </w:p>
    <w:p w:rsidR="00000000" w:rsidRDefault="003D041B">
      <w:pPr>
        <w:pStyle w:val="FORMATTEXT"/>
        <w:ind w:firstLine="568"/>
        <w:jc w:val="both"/>
      </w:pPr>
      <w:r>
        <w:t>5.8 Во входн</w:t>
      </w:r>
      <w:r>
        <w:t xml:space="preserve">ой зоне следует предусматривать въезд для автотранспорта и вход для прихожан. </w:t>
      </w:r>
    </w:p>
    <w:p w:rsidR="00000000" w:rsidRDefault="003D041B">
      <w:pPr>
        <w:pStyle w:val="FORMATTEXT"/>
        <w:ind w:firstLine="568"/>
        <w:jc w:val="both"/>
      </w:pPr>
      <w:r>
        <w:t>В этой зоне предусматриваются церковные лавки по распространению церковной литературы, свечей, оформлению треб, продаже церковных принадлежностей, места для отдыха прихожан, общ</w:t>
      </w:r>
      <w:r>
        <w:t xml:space="preserve">ественные уборные. </w:t>
      </w:r>
    </w:p>
    <w:p w:rsidR="00000000" w:rsidRDefault="003D041B">
      <w:pPr>
        <w:pStyle w:val="FORMATTEXT"/>
        <w:ind w:firstLine="568"/>
        <w:jc w:val="both"/>
      </w:pPr>
      <w:r>
        <w:t xml:space="preserve">5.9 Храмовая зона, предназначенная для проведения богослужений, должна иметь непосредственную связь с входной и вспомогательной зонами. </w:t>
      </w:r>
    </w:p>
    <w:p w:rsidR="00000000" w:rsidRDefault="003D041B">
      <w:pPr>
        <w:pStyle w:val="FORMATTEXT"/>
        <w:ind w:firstLine="568"/>
        <w:jc w:val="both"/>
      </w:pPr>
      <w:r>
        <w:t>В храмовой зоне следует предусматривать здания храмов, колоколен и звонниц, часовен, памятников, во</w:t>
      </w:r>
      <w:r>
        <w:t xml:space="preserve">досвятных колодцев, площадки для проведения культовых мероприятий. </w:t>
      </w:r>
    </w:p>
    <w:p w:rsidR="00000000" w:rsidRDefault="003D041B">
      <w:pPr>
        <w:pStyle w:val="FORMATTEXT"/>
        <w:ind w:firstLine="568"/>
        <w:jc w:val="both"/>
      </w:pPr>
      <w:r>
        <w:t>Вокруг храма должен быть обеспечен круговой обход для прохождения Крестного хода во время церковных праздников. Ширина обхода должна быть от 3 до 5 м с площадками шириной до 6 м перед боко</w:t>
      </w:r>
      <w:r>
        <w:t xml:space="preserve">выми входами в храм, а также со стороны алтаря. Ширина обхода должна обеспечивать проезд пожарной техники. </w:t>
      </w:r>
    </w:p>
    <w:p w:rsidR="00000000" w:rsidRDefault="003D041B">
      <w:pPr>
        <w:pStyle w:val="FORMATTEXT"/>
        <w:ind w:firstLine="568"/>
        <w:jc w:val="both"/>
      </w:pPr>
      <w:r>
        <w:t>Перед главным входом в храм следует предусматривать площадь из расчета 0,2 м</w:t>
      </w:r>
      <w:r>
        <w:rPr>
          <w:position w:val="-10"/>
        </w:rPr>
        <w:pict>
          <v:shape id="_x0000_i1034" type="#_x0000_t75" style="width:8.15pt;height:17pt">
            <v:imagedata r:id="rId6" o:title=""/>
          </v:shape>
        </w:pict>
      </w:r>
      <w:r>
        <w:t xml:space="preserve"> на единицу расчетной вместимости хра</w:t>
      </w:r>
      <w:r>
        <w:t xml:space="preserve">ма. </w:t>
      </w:r>
    </w:p>
    <w:p w:rsidR="00000000" w:rsidRDefault="003D041B">
      <w:pPr>
        <w:pStyle w:val="FORMATTEXT"/>
        <w:ind w:firstLine="568"/>
        <w:jc w:val="both"/>
      </w:pPr>
      <w:r>
        <w:t xml:space="preserve">Ориентация алтаря храма в плане должна быть в восточном направлении. В соответствии с градостроительными особенностями выделяемого участка допустимо возможное смещение оси храма в пределах 30°. </w:t>
      </w:r>
    </w:p>
    <w:p w:rsidR="00000000" w:rsidRDefault="003D041B">
      <w:pPr>
        <w:pStyle w:val="FORMATTEXT"/>
        <w:ind w:firstLine="568"/>
        <w:jc w:val="both"/>
      </w:pPr>
      <w:r>
        <w:t>5.10 Ограждение участка следует размещать не ближе 3 м о</w:t>
      </w:r>
      <w:r>
        <w:t xml:space="preserve">т здания храма для организации кругового обхода вокруг храма. </w:t>
      </w:r>
    </w:p>
    <w:p w:rsidR="00000000" w:rsidRDefault="003D041B">
      <w:pPr>
        <w:pStyle w:val="FORMATTEXT"/>
        <w:ind w:firstLine="568"/>
        <w:jc w:val="both"/>
      </w:pPr>
      <w:r>
        <w:t>При реконструкции и строительстве храмов в районах затесненной городской застройки это расстояние может быть сокращено вплоть до красных линий застройки с выходом Крестного хода за пределы храм</w:t>
      </w:r>
      <w:r>
        <w:t xml:space="preserve">овой территории. </w:t>
      </w:r>
    </w:p>
    <w:p w:rsidR="00000000" w:rsidRDefault="003D041B">
      <w:pPr>
        <w:pStyle w:val="FORMATTEXT"/>
        <w:ind w:firstLine="568"/>
        <w:jc w:val="both"/>
      </w:pPr>
      <w:r>
        <w:t xml:space="preserve">5.11 В храмовой зоне допускается устройство захоронений в соответствии с </w:t>
      </w:r>
      <w:r>
        <w:fldChar w:fldCharType="begin"/>
      </w:r>
      <w:r>
        <w:instrText xml:space="preserve"> HYPERLINK "kodeks://link/d?nd=902287293&amp;point=mark=000000000000000000000000000000000000000000000000006540IN"\o"’’Об утверждении СанПиН 2.1.2882-11 ’’Гигиенические т</w:instrText>
      </w:r>
      <w:r>
        <w:instrText>ребования к размещению, устройству и ...’’</w:instrText>
      </w:r>
    </w:p>
    <w:p w:rsidR="00000000" w:rsidRDefault="003D041B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28.06.2011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18.09.2011 по 28.02.2021)"</w:instrText>
      </w:r>
      <w:r>
        <w:fldChar w:fldCharType="separate"/>
      </w:r>
      <w:r>
        <w:rPr>
          <w:color w:val="BF2F1C"/>
          <w:u w:val="single"/>
        </w:rPr>
        <w:t>СанПиН 2.1.2882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5.12 Церковно-причтовый дом, гостиница и во</w:t>
      </w:r>
      <w:r>
        <w:t xml:space="preserve">скресная школа могут быть отдельно стоящими или сблокированными между собой, а иногда с храмом и хозяйственным блоком. </w:t>
      </w:r>
    </w:p>
    <w:p w:rsidR="00000000" w:rsidRDefault="003D041B">
      <w:pPr>
        <w:pStyle w:val="FORMATTEXT"/>
        <w:ind w:firstLine="568"/>
        <w:jc w:val="both"/>
      </w:pPr>
      <w:r>
        <w:t xml:space="preserve">Богадельню рекомендуется располагать вблизи озелененных участков храмового комплекса. </w:t>
      </w:r>
    </w:p>
    <w:p w:rsidR="00000000" w:rsidRDefault="003D041B">
      <w:pPr>
        <w:pStyle w:val="FORMATTEXT"/>
        <w:ind w:firstLine="568"/>
        <w:jc w:val="both"/>
      </w:pPr>
      <w:r>
        <w:t>Общественные уборные для прихожан размещаются в о</w:t>
      </w:r>
      <w:r>
        <w:t>тдельно стоящем здании на расстоянии не менее 50 м от храма. Также общественные уборные могут быть сблокированы с другими вспомогательными зданиями храмового комплекса или размещаться в них, если эти вспомогательные здания не сблокированы с храмом. Уборные</w:t>
      </w:r>
      <w:r>
        <w:t xml:space="preserve"> для священнослужителей следует размещать отдельно от общественных уборных. Допускается предусматривать асфальтированную площадку на удалении не менее 50 м от храма для временного размещения мобильных кабинок в церковные праздники при большом скоплении вер</w:t>
      </w:r>
      <w:r>
        <w:t xml:space="preserve">ующих. </w:t>
      </w:r>
    </w:p>
    <w:p w:rsidR="00000000" w:rsidRDefault="003D041B">
      <w:pPr>
        <w:pStyle w:val="FORMATTEXT"/>
        <w:ind w:firstLine="568"/>
        <w:jc w:val="both"/>
      </w:pPr>
      <w:r>
        <w:t xml:space="preserve">5.13 При ограниченной площади участка храма или сложном рельефе допускается размещать здания и сооружения вспомогательного назначения, кроме уборных, в подклете храма или пристройках к нему. </w:t>
      </w:r>
    </w:p>
    <w:p w:rsidR="00000000" w:rsidRDefault="003D041B">
      <w:pPr>
        <w:pStyle w:val="FORMATTEXT"/>
        <w:ind w:firstLine="568"/>
        <w:jc w:val="both"/>
      </w:pPr>
      <w:r>
        <w:t>5.14 Хозяйственная зона приходского храмового комплекса,</w:t>
      </w:r>
      <w:r>
        <w:t xml:space="preserve"> предназначенная для размещения хозяйственных сооружений, в том числе складов, мастерских, гаража для автотранспорта, площадки для мусоросборника и печного устройства для сжигания поминальных записок, должна иметь подъезды со стороны транспортных магистрал</w:t>
      </w:r>
      <w:r>
        <w:t xml:space="preserve">ей и быть оборудована стоянкой автомобилей для грузового и легкового автотранспорта, принадлежащего храму. </w:t>
      </w:r>
    </w:p>
    <w:p w:rsidR="00000000" w:rsidRDefault="003D041B">
      <w:pPr>
        <w:pStyle w:val="FORMATTEXT"/>
        <w:ind w:firstLine="568"/>
        <w:jc w:val="both"/>
      </w:pPr>
      <w:r>
        <w:t>Площадь хозяйственной зоны определяется размерами зданий и сооружений хозяйственного назначения, числом автотранспортных средств, определяемым задан</w:t>
      </w:r>
      <w:r>
        <w:t xml:space="preserve">ием на проектирование, и составляет ориентировочно 15% площади земельного участка. </w:t>
      </w:r>
    </w:p>
    <w:p w:rsidR="00000000" w:rsidRDefault="003D041B">
      <w:pPr>
        <w:pStyle w:val="FORMATTEXT"/>
        <w:ind w:firstLine="568"/>
        <w:jc w:val="both"/>
      </w:pPr>
      <w:r>
        <w:t xml:space="preserve">Подъезд грузовых транспортных средств следует предусматривать со стороны хозяйственной зоны храмового комплекса. </w:t>
      </w:r>
    </w:p>
    <w:p w:rsidR="00000000" w:rsidRDefault="003D041B">
      <w:pPr>
        <w:pStyle w:val="FORMATTEXT"/>
        <w:ind w:firstLine="568"/>
        <w:jc w:val="both"/>
      </w:pPr>
      <w:r>
        <w:t>5.15 На земельных участках следует предусматривать подъезд</w:t>
      </w:r>
      <w:r>
        <w:t xml:space="preserve">ные дороги к главному входу в храм, а также к основным эвакуационным выходам из всех зданий и сооружений, входящих в храмовый комплекс. </w:t>
      </w:r>
    </w:p>
    <w:p w:rsidR="00000000" w:rsidRDefault="003D041B">
      <w:pPr>
        <w:pStyle w:val="FORMATTEXT"/>
        <w:ind w:firstLine="568"/>
        <w:jc w:val="both"/>
      </w:pPr>
      <w:r>
        <w:t>5.16 Участок приходского храмового комплекса огораживается по всему периметру. Ограду рекомендуется выполнять из сквозн</w:t>
      </w:r>
      <w:r>
        <w:t xml:space="preserve">ых металлических решеток высотой 1,5-2,0 м. </w:t>
      </w:r>
    </w:p>
    <w:p w:rsidR="00000000" w:rsidRDefault="003D041B">
      <w:pPr>
        <w:pStyle w:val="FORMATTEXT"/>
        <w:ind w:firstLine="568"/>
        <w:jc w:val="both"/>
      </w:pPr>
      <w:r>
        <w:t xml:space="preserve">Главный вход следует размещать со стороны подходов и остановок общественного транспорта с ориентацией на главный вход в храм. </w:t>
      </w:r>
    </w:p>
    <w:p w:rsidR="00000000" w:rsidRDefault="003D041B">
      <w:pPr>
        <w:pStyle w:val="FORMATTEXT"/>
        <w:ind w:firstLine="568"/>
        <w:jc w:val="both"/>
      </w:pPr>
      <w:r>
        <w:t>При вместимости храма более 300 человек следует предусматривать второй въезд на терр</w:t>
      </w:r>
      <w:r>
        <w:t xml:space="preserve">иторию со стороны хозяйственной зоны. </w:t>
      </w:r>
    </w:p>
    <w:p w:rsidR="00000000" w:rsidRDefault="003D041B">
      <w:pPr>
        <w:pStyle w:val="FORMATTEXT"/>
        <w:ind w:firstLine="568"/>
        <w:jc w:val="both"/>
      </w:pPr>
      <w:r>
        <w:t xml:space="preserve">Размеры и устройство калиток в оградах должны обеспечивать беспрепятственный проход для прихожан на креслах-колясках. </w:t>
      </w:r>
    </w:p>
    <w:p w:rsidR="00000000" w:rsidRDefault="003D041B">
      <w:pPr>
        <w:pStyle w:val="FORMATTEXT"/>
        <w:ind w:firstLine="568"/>
        <w:jc w:val="both"/>
      </w:pPr>
      <w:r>
        <w:t>Высота проема ворот для въезда пожарных автомобилей на храмовую территорию должна быть не менее 4,</w:t>
      </w:r>
      <w:r>
        <w:t xml:space="preserve">5 м, а ширина - не менее 3,5 м. </w:t>
      </w:r>
    </w:p>
    <w:p w:rsidR="00000000" w:rsidRDefault="003D041B">
      <w:pPr>
        <w:pStyle w:val="FORMATTEXT"/>
        <w:ind w:firstLine="568"/>
        <w:jc w:val="both"/>
      </w:pPr>
      <w:r>
        <w:t xml:space="preserve">Допускается не ограждать земельные участки храмов, расположенных в мемориальных комплексах, на кладбищах, а также часовен. </w:t>
      </w:r>
    </w:p>
    <w:p w:rsidR="00000000" w:rsidRDefault="003D041B">
      <w:pPr>
        <w:pStyle w:val="FORMATTEXT"/>
        <w:ind w:firstLine="568"/>
        <w:jc w:val="both"/>
      </w:pPr>
      <w:r>
        <w:t>5.17 За пределами ограды храмовых комплексов следует предусматривать стоянки автомобилей из расчета</w:t>
      </w:r>
      <w:r>
        <w:t xml:space="preserve"> двух машино-мест на 50 человек расчетной вместимости храма. </w:t>
      </w:r>
    </w:p>
    <w:p w:rsidR="00000000" w:rsidRDefault="003D041B">
      <w:pPr>
        <w:pStyle w:val="FORMATTEXT"/>
        <w:ind w:firstLine="568"/>
        <w:jc w:val="both"/>
      </w:pPr>
      <w:r>
        <w:t>Выходы из стоянок легковых автомобилей и автобусов, а также остановки общественного транспорта следует располагать на расстоянии, как правило, не далее 50 м от входа на участок храмового комплек</w:t>
      </w:r>
      <w:r>
        <w:t>са.</w:t>
      </w:r>
    </w:p>
    <w:p w:rsidR="00000000" w:rsidRDefault="003D041B">
      <w:pPr>
        <w:pStyle w:val="FORMATTEXT"/>
        <w:ind w:firstLine="568"/>
        <w:jc w:val="both"/>
      </w:pPr>
    </w:p>
    <w:p w:rsidR="00000000" w:rsidRDefault="003D041B">
      <w:pPr>
        <w:pStyle w:val="FORMATTEXT"/>
        <w:ind w:firstLine="568"/>
        <w:jc w:val="both"/>
      </w:pPr>
      <w:r>
        <w:t xml:space="preserve">При размещении парковочных мест на стоянках автомобилей следует предусматривать места для хранения (стоянки) электромобилей, оборудованные зарядными устройствами, в соответствии с требованиями </w:t>
      </w:r>
      <w:r>
        <w:fldChar w:fldCharType="begin"/>
      </w:r>
      <w:r>
        <w:instrText xml:space="preserve"> HYPERLINK "kodeks://link/d?nd=1303674240&amp;point=mark=00000</w:instrText>
      </w:r>
      <w:r>
        <w:instrText>0000000000000000000000000000000000000000000007D20K3"\o"’’СП 113.13330.2023 Стоянки автомобилей СНиП 21-02-99*’’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</w:instrText>
      </w:r>
      <w:r>
        <w:instrText>ехнического регламента (действ. c 06.11.2023)"</w:instrText>
      </w:r>
      <w:r>
        <w:fldChar w:fldCharType="separate"/>
      </w:r>
      <w:r>
        <w:rPr>
          <w:color w:val="0000AA"/>
          <w:u w:val="single"/>
        </w:rPr>
        <w:t>СП 113.13330</w:t>
      </w:r>
      <w:r>
        <w:fldChar w:fldCharType="end"/>
      </w:r>
      <w:r>
        <w:t xml:space="preserve">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</w:t>
      </w:r>
      <w:r>
        <w:fldChar w:fldCharType="begin"/>
      </w:r>
      <w:r>
        <w:instrText xml:space="preserve"> HYPERLINK "kodeks://l</w:instrText>
      </w:r>
      <w:r>
        <w:instrText>ink/d?nd=351102147&amp;point=mark=000000000000000000000000000000000000000000000000007D20K3"\o"’’СП 118.13330.2022 Общественные здания и сооружения СНиП 31-06-2009 (с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</w:instrText>
      </w:r>
      <w:r>
        <w:instrText>й документ. Применяется для целей технического регламента (действ. c 20.06.2022)"</w:instrText>
      </w:r>
      <w:r>
        <w:fldChar w:fldCharType="separate"/>
      </w:r>
      <w:r>
        <w:rPr>
          <w:color w:val="0000AA"/>
          <w:u w:val="single"/>
        </w:rPr>
        <w:t>СП 118.13330</w:t>
      </w:r>
      <w:r>
        <w:fldChar w:fldCharType="end"/>
      </w:r>
      <w:r>
        <w:t>.</w:t>
      </w:r>
    </w:p>
    <w:p w:rsidR="00000000" w:rsidRDefault="003D041B">
      <w:pPr>
        <w:pStyle w:val="FORMATTEXT"/>
        <w:ind w:firstLine="568"/>
        <w:jc w:val="both"/>
      </w:pPr>
    </w:p>
    <w:p w:rsidR="00000000" w:rsidRDefault="003D041B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"kodeks://link/d?nd=1304956241&amp;point=mark=0000000000000000000000000000000000000000000000000064U0IK"\o"’’Изменение № 1 СП 391</w:instrText>
      </w:r>
      <w:r>
        <w:instrText>.1325800.2017 Храмы православные. Правила проектирования’’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28.12.2023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29.01.2024)"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3D041B">
      <w:pPr>
        <w:pStyle w:val="FORMATTEXT"/>
        <w:jc w:val="both"/>
      </w:pPr>
      <w:r>
        <w:t xml:space="preserve">            </w:t>
      </w:r>
    </w:p>
    <w:p w:rsidR="00000000" w:rsidRDefault="003D041B">
      <w:pPr>
        <w:pStyle w:val="FORMATTEXT"/>
        <w:ind w:firstLine="568"/>
        <w:jc w:val="both"/>
      </w:pPr>
      <w:r>
        <w:t xml:space="preserve">5.18 Участок храмового комплекса должен быть озеленен на площади не менее 15%. </w:t>
      </w:r>
    </w:p>
    <w:p w:rsidR="00000000" w:rsidRDefault="003D041B">
      <w:pPr>
        <w:pStyle w:val="FORMATTEXT"/>
        <w:ind w:firstLine="568"/>
        <w:jc w:val="both"/>
      </w:pPr>
      <w:r>
        <w:t xml:space="preserve">Подбор растений, в том числе кустов и цветов, рекомендуется проводить таким образом, чтобы обеспечить непрерывное цветение в течение всего весенне-летне-осеннего сезона. </w:t>
      </w:r>
    </w:p>
    <w:p w:rsidR="00000000" w:rsidRDefault="003D041B">
      <w:pPr>
        <w:pStyle w:val="FORMATTEXT"/>
        <w:ind w:firstLine="568"/>
        <w:jc w:val="both"/>
      </w:pPr>
      <w:r>
        <w:t xml:space="preserve">5.19 </w:t>
      </w:r>
      <w:r>
        <w:t xml:space="preserve">Дороги, площадки и обход вокруг храма должны иметь твердое покрытие с вертикальной планировкой, обеспечивающей сток дождевых вод. </w:t>
      </w:r>
    </w:p>
    <w:p w:rsidR="00000000" w:rsidRDefault="003D041B">
      <w:pPr>
        <w:pStyle w:val="FORMATTEXT"/>
        <w:ind w:firstLine="568"/>
        <w:jc w:val="both"/>
      </w:pPr>
      <w:r>
        <w:t xml:space="preserve">Твердое покрытие должно обеспечивать проезд пожарных автомобилей.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6 Здания и сооружения богослужебного назначения </w:t>
      </w:r>
    </w:p>
    <w:p w:rsidR="00000000" w:rsidRDefault="003D041B">
      <w:pPr>
        <w:pStyle w:val="FORMATTEXT"/>
        <w:ind w:firstLine="568"/>
        <w:jc w:val="both"/>
      </w:pPr>
      <w:r>
        <w:t>6.</w:t>
      </w:r>
      <w:r>
        <w:t>1 Конструктивная безопасность зданий храма должна соответствовать требованиям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</w:instrText>
      </w:r>
      <w:r>
        <w:instrText xml:space="preserve"> 8 августа 2024 года) (редакция, действующая с 1 сентября 2024 года)’’</w:instrText>
      </w:r>
    </w:p>
    <w:p w:rsidR="00000000" w:rsidRDefault="003D041B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"kodeks://link/d?nd=902192610"\o"’’Технический регламент о безопасности</w:instrText>
      </w:r>
      <w:r>
        <w:instrText xml:space="preserve"> зданий и сооружений (с изменениями на 25 декабря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 и разработанным на их основе нормативным документам, применение которых обеспечивает</w:t>
      </w:r>
      <w:r>
        <w:t xml:space="preserve"> соблюдение требований [</w:t>
      </w:r>
      <w:r>
        <w:fldChar w:fldCharType="begin"/>
      </w:r>
      <w:r>
        <w:instrText xml:space="preserve"> HYPERLINK "kodeks://link/d?nd=902192610"\o"’’Технический регламент о безопасности зданий и сооружений (с изменениями на 25 декабря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</w:instrText>
      </w:r>
      <w:r>
        <w:instrText>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]. </w:t>
      </w:r>
    </w:p>
    <w:p w:rsidR="00000000" w:rsidRDefault="003D041B">
      <w:pPr>
        <w:pStyle w:val="FORMATTEXT"/>
        <w:ind w:firstLine="568"/>
        <w:jc w:val="both"/>
      </w:pPr>
      <w:r>
        <w:t>Обеспечение безопасной эвакуации людей при пожаре должно соответствовать [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</w:instrText>
      </w:r>
      <w:r>
        <w:instrText xml:space="preserve"> безопасности (с изменениями на 25 декабря 2023 года)’’</w:instrText>
      </w:r>
    </w:p>
    <w:p w:rsidR="00000000" w:rsidRDefault="003D041B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 xml:space="preserve">] и </w:t>
      </w:r>
      <w:r>
        <w:fldChar w:fldCharType="begin"/>
      </w:r>
      <w:r>
        <w:instrText xml:space="preserve"> HYPERLINK "kodeks://link/d?nd=1200071143"\o"’’СП 1.13130.2009 Системы противопожарной за</w:instrText>
      </w:r>
      <w:r>
        <w:instrText>щиты. Эвакуационные пути и выходы (с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25.03.2009 N 171)</w:instrText>
      </w:r>
    </w:p>
    <w:p w:rsidR="00000000" w:rsidRDefault="003D041B">
      <w:pPr>
        <w:pStyle w:val="FORMATTEXT"/>
        <w:ind w:firstLine="568"/>
        <w:jc w:val="both"/>
      </w:pPr>
      <w:r>
        <w:instrText>Заменен с 19.09.2020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01.05.2009 по 18.09.2020)"</w:instrText>
      </w:r>
      <w:r>
        <w:fldChar w:fldCharType="separate"/>
      </w:r>
      <w:r>
        <w:rPr>
          <w:color w:val="BF2F1C"/>
          <w:u w:val="single"/>
        </w:rPr>
        <w:t>СП 1.13130</w:t>
      </w:r>
      <w:r>
        <w:fldChar w:fldCharType="end"/>
      </w:r>
      <w:r>
        <w:t xml:space="preserve">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Храмы </w:t>
      </w:r>
    </w:p>
    <w:p w:rsidR="00000000" w:rsidRDefault="003D041B">
      <w:pPr>
        <w:pStyle w:val="FORMATTEXT"/>
        <w:ind w:firstLine="568"/>
        <w:jc w:val="both"/>
      </w:pPr>
      <w:r>
        <w:t>6.2 Здание храма предназнач</w:t>
      </w:r>
      <w:r>
        <w:t xml:space="preserve">ено для проведения богослужений. </w:t>
      </w:r>
    </w:p>
    <w:p w:rsidR="00000000" w:rsidRDefault="003D041B">
      <w:pPr>
        <w:pStyle w:val="FORMATTEXT"/>
        <w:ind w:firstLine="568"/>
        <w:jc w:val="both"/>
      </w:pPr>
      <w:r>
        <w:t xml:space="preserve">Храм планировочно состоит из трех основных частей: </w:t>
      </w:r>
    </w:p>
    <w:p w:rsidR="00000000" w:rsidRDefault="003D041B">
      <w:pPr>
        <w:pStyle w:val="FORMATTEXT"/>
        <w:ind w:firstLine="568"/>
        <w:jc w:val="both"/>
      </w:pPr>
      <w:r>
        <w:t xml:space="preserve">- алтаря; </w:t>
      </w:r>
    </w:p>
    <w:p w:rsidR="00000000" w:rsidRDefault="003D041B">
      <w:pPr>
        <w:pStyle w:val="FORMATTEXT"/>
        <w:ind w:firstLine="568"/>
        <w:jc w:val="both"/>
      </w:pPr>
      <w:r>
        <w:t xml:space="preserve">- средней части храма; </w:t>
      </w:r>
    </w:p>
    <w:p w:rsidR="00000000" w:rsidRDefault="003D041B">
      <w:pPr>
        <w:pStyle w:val="FORMATTEXT"/>
        <w:ind w:firstLine="568"/>
        <w:jc w:val="both"/>
      </w:pPr>
      <w:r>
        <w:t xml:space="preserve">- притвора с папертью. </w:t>
      </w:r>
    </w:p>
    <w:p w:rsidR="00000000" w:rsidRDefault="003D041B">
      <w:pPr>
        <w:pStyle w:val="FORMATTEXT"/>
        <w:ind w:firstLine="568"/>
        <w:jc w:val="both"/>
      </w:pPr>
      <w:r>
        <w:t xml:space="preserve">Здание храма может включать в свой состав также приделы, колокольню, трапезную, пристроенную крещальню. </w:t>
      </w:r>
    </w:p>
    <w:p w:rsidR="00000000" w:rsidRDefault="003D041B">
      <w:pPr>
        <w:pStyle w:val="FORMATTEXT"/>
        <w:ind w:firstLine="568"/>
        <w:jc w:val="both"/>
      </w:pPr>
      <w:r>
        <w:t>Храм м</w:t>
      </w:r>
      <w:r>
        <w:t xml:space="preserve">ожет состоять из одного пространства, разделенного иконостасом на помещения алтаря и собственно храма. </w:t>
      </w:r>
    </w:p>
    <w:p w:rsidR="00000000" w:rsidRDefault="003D041B">
      <w:pPr>
        <w:pStyle w:val="FORMATTEXT"/>
        <w:ind w:firstLine="568"/>
        <w:jc w:val="both"/>
      </w:pPr>
      <w:r>
        <w:t xml:space="preserve">6.3 Основные варианты объемно-планировочных решений отдельно стоящих храмов приведены в таблице 6.1. </w:t>
      </w:r>
    </w:p>
    <w:p w:rsidR="00000000" w:rsidRDefault="003D041B">
      <w:pPr>
        <w:pStyle w:val="FORMATTEXT"/>
        <w:jc w:val="both"/>
      </w:pPr>
      <w:r>
        <w:t>Таблица 6.1 - Основные варианты объемно-планировоч</w:t>
      </w:r>
      <w:r>
        <w:t xml:space="preserve">ных решений отдельно стоящих храмов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600"/>
        <w:gridCol w:w="55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Объекты объемно-планировочных решений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варианты решения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нефов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Однонефный.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Трехнефный.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Пятинефный и более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столпов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Бесстолпный.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Четырехстолпный.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Шестистолпный и более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Структура плана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Двухчастная: алтарь - храм.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Трехчастная: алтарь - центральная часть - притвор с папертью (+ трапезная)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Форма плана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Крестовая.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Прямоугольная (квадратная).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Круглая.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Восьмиугольная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Расположение приделов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средней части.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трапезной части.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</w:t>
            </w:r>
            <w:r>
              <w:rPr>
                <w:sz w:val="18"/>
                <w:szCs w:val="18"/>
              </w:rPr>
              <w:t xml:space="preserve">ристроены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Расположение колокольни (звонницы)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Отдельно стоящая.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Пристроена.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Надстроена.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Встроена, в том числе в барабан главы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Расположение алтаря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Встроен.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Пристроен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Расположение хоров в средней части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западной стороне.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П-образное в план</w:t>
            </w:r>
            <w:r>
              <w:rPr>
                <w:sz w:val="18"/>
                <w:szCs w:val="18"/>
              </w:rPr>
              <w:t xml:space="preserve">е с северной, западной и южной сторон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Форма кровельного покрытия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Купольная.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Позакомарная.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Шатровая.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Щипцовая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глав в завершении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Одноглавая.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Многоглавая (три, пять и более)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ярусов (этажей) </w:t>
            </w:r>
          </w:p>
        </w:tc>
        <w:tc>
          <w:tcPr>
            <w:tcW w:w="5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Один ярус.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Два яруса - храм с подклето</w:t>
            </w:r>
            <w:r>
              <w:rPr>
                <w:sz w:val="18"/>
                <w:szCs w:val="18"/>
              </w:rPr>
              <w:t xml:space="preserve">м.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Три яруса - нижний с подклетом и верхний храмы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 xml:space="preserve">6.4 Следует применять формы основных элементов храма, его функциональные и декоративные элементы, установленные православной традицией и символикой: </w:t>
      </w:r>
    </w:p>
    <w:p w:rsidR="00000000" w:rsidRDefault="003D041B">
      <w:pPr>
        <w:pStyle w:val="FORMATTEXT"/>
        <w:ind w:firstLine="568"/>
        <w:jc w:val="both"/>
      </w:pPr>
      <w:r>
        <w:t>- завершение храма главой с крестом, ориентированны</w:t>
      </w:r>
      <w:r>
        <w:t xml:space="preserve">м на запад; </w:t>
      </w:r>
    </w:p>
    <w:p w:rsidR="00000000" w:rsidRDefault="003D041B">
      <w:pPr>
        <w:pStyle w:val="FORMATTEXT"/>
        <w:ind w:firstLine="568"/>
        <w:jc w:val="both"/>
      </w:pPr>
      <w:r>
        <w:t xml:space="preserve">- приподнятость уровня пола храма над уровнем земли, а также приподнятость солеи с алтарем над уровнем пола храма (может не соблюдаться в домовых и ряде древних храмов); </w:t>
      </w:r>
    </w:p>
    <w:p w:rsidR="00000000" w:rsidRDefault="003D041B">
      <w:pPr>
        <w:pStyle w:val="FORMATTEXT"/>
        <w:ind w:firstLine="568"/>
        <w:jc w:val="both"/>
      </w:pPr>
      <w:r>
        <w:t>- округлые формы сводов, арок, куполов, глав, завершений оконных и дверн</w:t>
      </w:r>
      <w:r>
        <w:t xml:space="preserve">ых проемов в каменных храмах или иные формы; силуэт храма, повышающийся к центру; </w:t>
      </w:r>
    </w:p>
    <w:p w:rsidR="00000000" w:rsidRDefault="003D041B">
      <w:pPr>
        <w:pStyle w:val="FORMATTEXT"/>
        <w:ind w:firstLine="568"/>
        <w:jc w:val="both"/>
      </w:pPr>
      <w:r>
        <w:t xml:space="preserve">- система организации естественного освещения в средней части храма. </w:t>
      </w:r>
    </w:p>
    <w:p w:rsidR="00000000" w:rsidRDefault="003D041B">
      <w:pPr>
        <w:pStyle w:val="FORMATTEXT"/>
        <w:ind w:firstLine="568"/>
        <w:jc w:val="both"/>
      </w:pPr>
      <w:r>
        <w:t xml:space="preserve">6.5 Алтарь должен быть размещен с восточной стороны храма. </w:t>
      </w:r>
    </w:p>
    <w:p w:rsidR="00000000" w:rsidRDefault="003D041B">
      <w:pPr>
        <w:pStyle w:val="FORMATTEXT"/>
        <w:ind w:firstLine="568"/>
        <w:jc w:val="both"/>
      </w:pPr>
      <w:r>
        <w:t>Он может быть встроенным в основной объем и</w:t>
      </w:r>
      <w:r>
        <w:t xml:space="preserve">ли пристроенным, но в любом случае должен располагаться по центральной оси здания. </w:t>
      </w:r>
    </w:p>
    <w:p w:rsidR="00000000" w:rsidRDefault="003D041B">
      <w:pPr>
        <w:pStyle w:val="FORMATTEXT"/>
        <w:ind w:firstLine="568"/>
        <w:jc w:val="both"/>
      </w:pPr>
      <w:r>
        <w:t>В храмах вместимостью до 300 человек устраивают, как правило, один алтарь. В храмах большей вместимости в приделах допускается устраивать свои алтари согласно заданию на пр</w:t>
      </w:r>
      <w:r>
        <w:t xml:space="preserve">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6.6 Уровень алтарной части храма по отношению к средней части и притвору должен быть поднят на одну или три ступени с высотой подступенков 0,12-0,15 м. </w:t>
      </w:r>
    </w:p>
    <w:p w:rsidR="00000000" w:rsidRDefault="003D041B">
      <w:pPr>
        <w:pStyle w:val="FORMATTEXT"/>
        <w:ind w:firstLine="568"/>
        <w:jc w:val="both"/>
      </w:pPr>
      <w:r>
        <w:t>6.7 Габариты алтаря и подсобных помещений при нем в зависимости от его вместимости устан</w:t>
      </w:r>
      <w:r>
        <w:t xml:space="preserve">авливаются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Глубина алтаря в малых и домовых храмах должна составлять не менее 3,0 м. </w:t>
      </w:r>
    </w:p>
    <w:p w:rsidR="00000000" w:rsidRDefault="003D041B">
      <w:pPr>
        <w:pStyle w:val="FORMATTEXT"/>
        <w:ind w:firstLine="568"/>
        <w:jc w:val="both"/>
      </w:pPr>
      <w:r>
        <w:t xml:space="preserve">Престол (размер стороны 0,8-1,0 м) размещается на расстоянии до Царских врат иконостаса не менее 1,3 м. </w:t>
      </w:r>
    </w:p>
    <w:p w:rsidR="00000000" w:rsidRDefault="003D041B">
      <w:pPr>
        <w:pStyle w:val="FORMATTEXT"/>
        <w:ind w:firstLine="568"/>
        <w:jc w:val="both"/>
      </w:pPr>
      <w:r>
        <w:t>Вокруг престола должен быть предусмо</w:t>
      </w:r>
      <w:r>
        <w:t xml:space="preserve">трен круговой обход с расстоянием от престола до запрестольного образа (Горнего места) не менее 0,9 м. </w:t>
      </w:r>
    </w:p>
    <w:p w:rsidR="00000000" w:rsidRDefault="003D041B">
      <w:pPr>
        <w:pStyle w:val="FORMATTEXT"/>
        <w:ind w:firstLine="568"/>
        <w:jc w:val="both"/>
      </w:pPr>
      <w:r>
        <w:t>В кафедральных соборах у Горнего места на возвышении должны быть устроены сидячие места для архиерея (в центре) и других священнослужителей (по обеим ст</w:t>
      </w:r>
      <w:r>
        <w:t xml:space="preserve">оронам). </w:t>
      </w:r>
    </w:p>
    <w:p w:rsidR="00000000" w:rsidRDefault="003D041B">
      <w:pPr>
        <w:pStyle w:val="FORMATTEXT"/>
        <w:ind w:firstLine="568"/>
        <w:jc w:val="both"/>
      </w:pPr>
      <w:r>
        <w:t>6.8 При алтарях храмов вместимостью свыше 100 человек, как правило, устраиваются подсобные помещения (пономарки, диаконники, ризницы) площадью от 4 до 12 м</w:t>
      </w:r>
      <w:r>
        <w:rPr>
          <w:position w:val="-10"/>
        </w:rPr>
        <w:pict>
          <v:shape id="_x0000_i1035" type="#_x0000_t75" style="width:8.15pt;height:17pt">
            <v:imagedata r:id="rId6" o:title=""/>
          </v:shape>
        </w:pict>
      </w:r>
      <w:r>
        <w:t xml:space="preserve"> по заданию на проектирование. Входы в них организуются</w:t>
      </w:r>
      <w:r>
        <w:t xml:space="preserve"> из алтаря; при этом установка дверей не обязательна. </w:t>
      </w:r>
    </w:p>
    <w:p w:rsidR="00000000" w:rsidRDefault="003D041B">
      <w:pPr>
        <w:pStyle w:val="FORMATTEXT"/>
        <w:ind w:firstLine="568"/>
        <w:jc w:val="both"/>
      </w:pPr>
      <w:r>
        <w:t>6.9 Входы из средней части храма в алтарь должны быть организованы в иконостасе через Царские врата, южную и северную двери. Устройство порогов в них не допускается. Дополнительный выход из алтаря може</w:t>
      </w:r>
      <w:r>
        <w:t xml:space="preserve">т быть организован непосредственно наружу, через подсобные помещения алтаря или через иконостасные двери придела. </w:t>
      </w:r>
    </w:p>
    <w:p w:rsidR="00000000" w:rsidRDefault="003D041B">
      <w:pPr>
        <w:pStyle w:val="FORMATTEXT"/>
        <w:ind w:firstLine="568"/>
        <w:jc w:val="both"/>
      </w:pPr>
      <w:r>
        <w:t xml:space="preserve">6.10 Ширина солеи перед алтарем составляет не менее 1,2 м. </w:t>
      </w:r>
    </w:p>
    <w:p w:rsidR="00000000" w:rsidRDefault="003D041B">
      <w:pPr>
        <w:pStyle w:val="FORMATTEXT"/>
        <w:ind w:firstLine="568"/>
        <w:jc w:val="both"/>
      </w:pPr>
      <w:r>
        <w:t>Напротив Царских врат на солее располагают амвон многогранной или полукруглой фор</w:t>
      </w:r>
      <w:r>
        <w:t xml:space="preserve">мы с радиусом 0,5-1,0 м на уровне верхней ступеньки. </w:t>
      </w:r>
    </w:p>
    <w:p w:rsidR="00000000" w:rsidRDefault="003D041B">
      <w:pPr>
        <w:pStyle w:val="FORMATTEXT"/>
        <w:ind w:firstLine="568"/>
        <w:jc w:val="both"/>
      </w:pPr>
      <w:r>
        <w:t>6.11 В храмах вместимостью более 300 человек солея может быть укомплектована декоративным решетчатым ограждением с открывающимися частями напротив дверных проемов иконостаса. Ширина каждой створки должн</w:t>
      </w:r>
      <w:r>
        <w:t xml:space="preserve">а быть не менее 0,8 м. </w:t>
      </w:r>
    </w:p>
    <w:p w:rsidR="00000000" w:rsidRDefault="003D041B">
      <w:pPr>
        <w:pStyle w:val="FORMATTEXT"/>
        <w:ind w:firstLine="568"/>
        <w:jc w:val="both"/>
      </w:pPr>
      <w:r>
        <w:t>6.12 По бокам солеи устраивают клиросы для размещения церковных хоров. Их ширину принимают в зависимости от вместимости храма, но не менее 2,0 м. Клиросы отделяются от средней части храма киотами для икон, обращенными к средней част</w:t>
      </w:r>
      <w:r>
        <w:t xml:space="preserve">и храма. </w:t>
      </w:r>
    </w:p>
    <w:p w:rsidR="00000000" w:rsidRDefault="003D041B">
      <w:pPr>
        <w:pStyle w:val="FORMATTEXT"/>
        <w:ind w:firstLine="568"/>
        <w:jc w:val="both"/>
      </w:pPr>
      <w:r>
        <w:t xml:space="preserve">В случае невозможности размещения церковных хоров на солее или открытых галереях или балконах (хорах) для них допускается устраивать огражденные помосты в средней части храма, а при наличии центральных столпов - с их восточной стороны. </w:t>
      </w:r>
    </w:p>
    <w:p w:rsidR="00000000" w:rsidRDefault="003D041B">
      <w:pPr>
        <w:pStyle w:val="FORMATTEXT"/>
        <w:ind w:firstLine="568"/>
        <w:jc w:val="both"/>
      </w:pPr>
      <w:r>
        <w:t>6.13 Икон</w:t>
      </w:r>
      <w:r>
        <w:t>остас представляет собой по своей конструкции перегородку, высота которой не регламентируется, однако рекомендуется оставлять вверху проема открытую или решетчатую часть для улучшения циркуляции воздушных потоков между средней частью храма и алтарем, а так</w:t>
      </w:r>
      <w:r>
        <w:t xml:space="preserve">же для улучшения слышимости возгласов священнослужителей. </w:t>
      </w:r>
    </w:p>
    <w:p w:rsidR="00000000" w:rsidRDefault="003D041B">
      <w:pPr>
        <w:pStyle w:val="FORMATTEXT"/>
        <w:ind w:firstLine="568"/>
        <w:jc w:val="both"/>
      </w:pPr>
      <w:r>
        <w:t>Северную и южную двери в иконостасе выполняют одностворчатыми, открывающимися в сторону боковых стен алтаря. Рекомендуемая ширина проема - примерно 0,9 м, но не менее 0,7 м, высота - около 2,1 м. Ц</w:t>
      </w:r>
      <w:r>
        <w:t xml:space="preserve">ентральная дверь (Царские врата) - двустворчатая с шириной проема ориентировочно 1,0-1,4 м и высотой 2,5 м. Размеры дверей иконостаса устанавливают в соответствии с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>В приделе и домовых церквях допускается устройство, помимо Цар</w:t>
      </w:r>
      <w:r>
        <w:t xml:space="preserve">ских врат, лишь одной боковой (северной) двери. </w:t>
      </w:r>
    </w:p>
    <w:p w:rsidR="00000000" w:rsidRDefault="003D041B">
      <w:pPr>
        <w:pStyle w:val="FORMATTEXT"/>
        <w:ind w:firstLine="568"/>
        <w:jc w:val="both"/>
      </w:pPr>
      <w:r>
        <w:t xml:space="preserve">Число рядов (чинов) иконостаса не регламентируется, но должно быть не менее одного (нижнего, или местного) ряда с Распятием наверху. </w:t>
      </w:r>
    </w:p>
    <w:p w:rsidR="00000000" w:rsidRDefault="003D041B">
      <w:pPr>
        <w:pStyle w:val="FORMATTEXT"/>
        <w:ind w:firstLine="568"/>
        <w:jc w:val="both"/>
      </w:pPr>
      <w:r>
        <w:t xml:space="preserve">6.14 Роль иконостаса может выполнять восточная стена средней части храма </w:t>
      </w:r>
      <w:r>
        <w:t>при пристроенном снаружи алтаре или специально устроенная перегородка, выполненная из камня, кирпича или дерева, которая может быть одноярусной или многоярусной, заполняющей проем между средней частью храма и алтарем. В четырех- и шестистолпных храмах икон</w:t>
      </w:r>
      <w:r>
        <w:t xml:space="preserve">остас устраивается перед восточными столпами. </w:t>
      </w:r>
    </w:p>
    <w:p w:rsidR="00000000" w:rsidRDefault="003D041B">
      <w:pPr>
        <w:pStyle w:val="FORMATTEXT"/>
        <w:ind w:firstLine="568"/>
        <w:jc w:val="both"/>
      </w:pPr>
      <w:r>
        <w:t xml:space="preserve">На первом этапе эксплуатации храма допускается устройство временного иконостаса, выполненного на легком каркасе. </w:t>
      </w:r>
    </w:p>
    <w:p w:rsidR="00000000" w:rsidRDefault="003D041B">
      <w:pPr>
        <w:pStyle w:val="FORMATTEXT"/>
        <w:ind w:firstLine="568"/>
        <w:jc w:val="both"/>
      </w:pPr>
      <w:r>
        <w:t>6.15 Допускается устройство временного иконостаса, выполненного на легком каркасе при начальном</w:t>
      </w:r>
      <w:r>
        <w:t xml:space="preserve"> этапе эксплуатации храма. </w:t>
      </w:r>
    </w:p>
    <w:p w:rsidR="00000000" w:rsidRDefault="003D041B">
      <w:pPr>
        <w:pStyle w:val="FORMATTEXT"/>
        <w:ind w:firstLine="568"/>
        <w:jc w:val="both"/>
      </w:pPr>
      <w:r>
        <w:t>6.16 Для отделки интерьеров храма предпочтение следует отдавать природным материалам, в том числе камню и дереву, а также следует учитывать их долговечность, акустические свойства и пригодность по 6.20. Для размещения прихожан и</w:t>
      </w:r>
      <w:r>
        <w:t xml:space="preserve">спользуется до 90% площади средней части храма. Остальные 10% площади следует предусматривать под размещение церковной утвари, в том числе подсвечников, киотов икон, размещенных вдоль стен и вокруг столпов. </w:t>
      </w:r>
    </w:p>
    <w:p w:rsidR="00000000" w:rsidRDefault="003D041B">
      <w:pPr>
        <w:pStyle w:val="FORMATTEXT"/>
        <w:ind w:firstLine="568"/>
        <w:jc w:val="both"/>
      </w:pPr>
      <w:r>
        <w:t>В кафедральных соборах, в случае устройства архи</w:t>
      </w:r>
      <w:r>
        <w:t>ерейской кафедры, приподнятой на одну или несколько ступеней над уровнем пола, может быть выполнено декоративное решетчатое ограждение (высотой 0,9 м) от остального пространства средней части храма. Ограждение должно открываться в сторону алтаря и иметь ст</w:t>
      </w:r>
      <w:r>
        <w:t xml:space="preserve">ворки шириной не менее 0,8 м. Вокруг архиерейской кафедры необходимо организовать проход для прихожан с южной, северной и западной сторон. </w:t>
      </w:r>
    </w:p>
    <w:p w:rsidR="00000000" w:rsidRDefault="003D041B">
      <w:pPr>
        <w:pStyle w:val="FORMATTEXT"/>
        <w:ind w:firstLine="568"/>
        <w:jc w:val="both"/>
      </w:pPr>
      <w:r>
        <w:t>6.17 Лестница на хоры, расположенные с западной стороны храма, может быть закрытой или открытой и находиться как в п</w:t>
      </w:r>
      <w:r>
        <w:t xml:space="preserve">ритворе, так и в средней части храма. </w:t>
      </w:r>
    </w:p>
    <w:p w:rsidR="00000000" w:rsidRDefault="003D041B">
      <w:pPr>
        <w:pStyle w:val="FORMATTEXT"/>
        <w:ind w:firstLine="568"/>
        <w:jc w:val="both"/>
      </w:pPr>
      <w:r>
        <w:t xml:space="preserve">Лестницы на хоры допускается проектировать винтовыми или с забежными ступенями, при этом ширина проступи в середине должна быть не менее 0,18 м. Марши лестниц на хоры допускаются шириной 0,9 м. </w:t>
      </w:r>
    </w:p>
    <w:p w:rsidR="00000000" w:rsidRDefault="003D041B">
      <w:pPr>
        <w:pStyle w:val="FORMATTEXT"/>
        <w:ind w:firstLine="568"/>
        <w:jc w:val="both"/>
      </w:pPr>
      <w:r>
        <w:t>6.18 В планировочных р</w:t>
      </w:r>
      <w:r>
        <w:t>ешениях храмов необходимо учитывать размещение его оборудования. Состав оборудования здания храма включает: киоты и аналои для икон, подсвечники, поминальный стол (канун), литийный и водосвятный столы, чаны со святой водой, скамьи для отдыха прихожан, лавк</w:t>
      </w:r>
      <w:r>
        <w:t xml:space="preserve">и для продажи свечей, купель для крещения и др. Лавки для продажи свечей устанавливают в притворах или помещениях, отделенных от молитвенных частей храма. </w:t>
      </w:r>
    </w:p>
    <w:p w:rsidR="00000000" w:rsidRDefault="003D041B">
      <w:pPr>
        <w:pStyle w:val="FORMATTEXT"/>
        <w:ind w:firstLine="568"/>
        <w:jc w:val="both"/>
      </w:pPr>
      <w:r>
        <w:t>Особо чтимые иконы устанавливаются на возвышениях высотой 0,3-0,9 м. Для подъема и спуска к ним устр</w:t>
      </w:r>
      <w:r>
        <w:t xml:space="preserve">аиваются ступени с поручнем. Допускается применение устройств для перемещения икон по высоте. </w:t>
      </w:r>
    </w:p>
    <w:p w:rsidR="00000000" w:rsidRDefault="003D041B">
      <w:pPr>
        <w:pStyle w:val="FORMATTEXT"/>
        <w:ind w:firstLine="568"/>
        <w:jc w:val="both"/>
      </w:pPr>
      <w:r>
        <w:t xml:space="preserve">Подсвечники диаметром от 0,2 до 1,0 м устанавливают перед особо чтимыми иконами и аналоем, стоящим в центре храма. </w:t>
      </w:r>
    </w:p>
    <w:p w:rsidR="00000000" w:rsidRDefault="003D041B">
      <w:pPr>
        <w:pStyle w:val="FORMATTEXT"/>
        <w:ind w:firstLine="568"/>
        <w:jc w:val="both"/>
      </w:pPr>
      <w:r>
        <w:t>Поминальный стол (канун) с размером стороны 0</w:t>
      </w:r>
      <w:r>
        <w:t xml:space="preserve">,8-1,2 м устанавливают в западной зоне - в средней части храма или трапезной. </w:t>
      </w:r>
    </w:p>
    <w:p w:rsidR="00000000" w:rsidRDefault="003D041B">
      <w:pPr>
        <w:pStyle w:val="FORMATTEXT"/>
        <w:ind w:firstLine="568"/>
        <w:jc w:val="both"/>
      </w:pPr>
      <w:r>
        <w:t xml:space="preserve">В середине перекрытия или свода средней части храма, боковых нефов и приделов должны быть предусмотрены крюки для подвески паникадил и поликандил. </w:t>
      </w:r>
    </w:p>
    <w:p w:rsidR="00000000" w:rsidRDefault="003D041B">
      <w:pPr>
        <w:pStyle w:val="FORMATTEXT"/>
        <w:ind w:firstLine="568"/>
        <w:jc w:val="both"/>
      </w:pPr>
      <w:r>
        <w:t>6.19 Места для сидения инвали</w:t>
      </w:r>
      <w:r>
        <w:t xml:space="preserve">дов и больных располагают вдоль западной, северной и южной стен трапезной в один ряд. </w:t>
      </w:r>
    </w:p>
    <w:p w:rsidR="00000000" w:rsidRDefault="003D041B">
      <w:pPr>
        <w:pStyle w:val="FORMATTEXT"/>
        <w:ind w:firstLine="568"/>
        <w:jc w:val="both"/>
      </w:pPr>
      <w:r>
        <w:t xml:space="preserve">6.20 Полы в средней части храма рекомендуется выполнять из природного камня, керамики или материалов, допускающих мокрую уборку. </w:t>
      </w:r>
    </w:p>
    <w:p w:rsidR="00000000" w:rsidRDefault="003D041B">
      <w:pPr>
        <w:pStyle w:val="FORMATTEXT"/>
        <w:ind w:firstLine="568"/>
        <w:jc w:val="both"/>
      </w:pPr>
      <w:r>
        <w:t>6.21 Стены должны быть отделаны под пос</w:t>
      </w:r>
      <w:r>
        <w:t xml:space="preserve">ледующую роспись по известково-песчаной штукатурке, а также натуральным камнем, мозаикой. </w:t>
      </w:r>
    </w:p>
    <w:p w:rsidR="00000000" w:rsidRDefault="003D041B">
      <w:pPr>
        <w:pStyle w:val="FORMATTEXT"/>
        <w:ind w:firstLine="568"/>
        <w:jc w:val="both"/>
      </w:pPr>
      <w:r>
        <w:t>6.22 Площадь храма, где располагаются прихожане, рекомендуется принимать из расчета минимально 0,5 м</w:t>
      </w:r>
      <w:r>
        <w:rPr>
          <w:position w:val="-10"/>
        </w:rPr>
        <w:pict>
          <v:shape id="_x0000_i1036" type="#_x0000_t75" style="width:8.15pt;height:17pt">
            <v:imagedata r:id="rId6" o:title=""/>
          </v:shape>
        </w:pict>
      </w:r>
      <w:r>
        <w:t xml:space="preserve"> на одного человека (без учет</w:t>
      </w:r>
      <w:r>
        <w:t>а площади для прихожан из числа МГН на креслах-колясках, равной 2,4 м</w:t>
      </w:r>
      <w:r>
        <w:rPr>
          <w:position w:val="-10"/>
        </w:rPr>
        <w:pict>
          <v:shape id="_x0000_i1037" type="#_x0000_t75" style="width:8.15pt;height:17pt">
            <v:imagedata r:id="rId6" o:title=""/>
          </v:shape>
        </w:pict>
      </w:r>
      <w:r>
        <w:t xml:space="preserve">, и мест для сидения). </w:t>
      </w:r>
    </w:p>
    <w:p w:rsidR="00000000" w:rsidRDefault="003D041B">
      <w:pPr>
        <w:pStyle w:val="FORMATTEXT"/>
        <w:ind w:firstLine="568"/>
        <w:jc w:val="both"/>
      </w:pPr>
      <w:r>
        <w:t>Общую площадь храма рекомендуется принимать из расчета до 1 м</w:t>
      </w:r>
      <w:r>
        <w:rPr>
          <w:position w:val="-10"/>
        </w:rPr>
        <w:pict>
          <v:shape id="_x0000_i1038" type="#_x0000_t75" style="width:8.15pt;height:17pt">
            <v:imagedata r:id="rId6" o:title=""/>
          </v:shape>
        </w:pict>
      </w:r>
      <w:r>
        <w:t xml:space="preserve"> на единицу вместимости храма без учета алтаря и солеи с клиросами. </w:t>
      </w:r>
    </w:p>
    <w:p w:rsidR="00000000" w:rsidRDefault="003D041B">
      <w:pPr>
        <w:pStyle w:val="FORMATTEXT"/>
        <w:ind w:firstLine="568"/>
        <w:jc w:val="both"/>
      </w:pPr>
      <w:r>
        <w:t xml:space="preserve">6.23 Главный вход в храм должен быть расположен с западной стороны. Дополнительно могут проектироваться входы с южной и северной сторон храма. </w:t>
      </w:r>
    </w:p>
    <w:p w:rsidR="00000000" w:rsidRDefault="003D041B">
      <w:pPr>
        <w:pStyle w:val="FORMATTEXT"/>
        <w:ind w:firstLine="568"/>
        <w:jc w:val="both"/>
      </w:pPr>
      <w:r>
        <w:t>В климат</w:t>
      </w:r>
      <w:r>
        <w:t xml:space="preserve">ических районах I, II, III и климатическом подрайоне IIIг по </w:t>
      </w:r>
      <w:r>
        <w:fldChar w:fldCharType="begin"/>
      </w:r>
      <w:r>
        <w:instrText xml:space="preserve"> HYPERLINK "kodeks://link/d?nd=1200095546"\o"’’СП 131.13330.2012 Строительная климатология. Актуализированная редакция СНиП 23-01-99* (с Изменениями N 1, 2)’’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(утв. приказом Минрегиона России от </w:instrText>
      </w:r>
      <w:r>
        <w:instrText>30.06.2012 N 275)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14.06.2018 по 31.07.2020)"</w:instrText>
      </w:r>
      <w:r>
        <w:fldChar w:fldCharType="separate"/>
      </w:r>
      <w:r>
        <w:rPr>
          <w:color w:val="BF2F1C"/>
          <w:u w:val="single"/>
        </w:rPr>
        <w:t>СП 131.13330</w:t>
      </w:r>
      <w:r>
        <w:fldChar w:fldCharType="end"/>
      </w:r>
      <w:r>
        <w:t xml:space="preserve"> при главном входе следует предусматривать тамбур. При дополнительных входах, служащих в качестве эвакуационных, тамбуры допускается не предусмат</w:t>
      </w:r>
      <w:r>
        <w:t xml:space="preserve">ривать. </w:t>
      </w:r>
    </w:p>
    <w:p w:rsidR="00000000" w:rsidRDefault="003D041B">
      <w:pPr>
        <w:pStyle w:val="FORMATTEXT"/>
        <w:ind w:firstLine="568"/>
        <w:jc w:val="both"/>
      </w:pPr>
      <w:r>
        <w:t xml:space="preserve">Храмы, проектируемые в климатических подрайонах la, Iб, Iг, должны иметь тамбуры, в которых возможно устройство входа, как прямого, так и (при необходимости) с поворотом. </w:t>
      </w:r>
    </w:p>
    <w:p w:rsidR="00000000" w:rsidRDefault="003D041B">
      <w:pPr>
        <w:pStyle w:val="FORMATTEXT"/>
        <w:ind w:firstLine="568"/>
        <w:jc w:val="both"/>
      </w:pPr>
      <w:r>
        <w:t>Ширина тамбуров должна превышать ширину дверного проема не менее чем на 0,1</w:t>
      </w:r>
      <w:r>
        <w:t xml:space="preserve">5 м с каждой стороны, а глубина тамбуров должна превышать ширину полотна двери не менее чем на 0,2 м (при открывании дверей в одном направлении). </w:t>
      </w:r>
    </w:p>
    <w:p w:rsidR="00000000" w:rsidRDefault="003D041B">
      <w:pPr>
        <w:pStyle w:val="FORMATTEXT"/>
        <w:ind w:firstLine="568"/>
        <w:jc w:val="both"/>
      </w:pPr>
      <w:r>
        <w:t xml:space="preserve">Пороги в дверных проемах притворов должны быть высотой не более 0,014 м. </w:t>
      </w:r>
    </w:p>
    <w:p w:rsidR="00000000" w:rsidRDefault="003D041B">
      <w:pPr>
        <w:pStyle w:val="FORMATTEXT"/>
        <w:ind w:firstLine="568"/>
        <w:jc w:val="both"/>
      </w:pPr>
      <w:r>
        <w:t xml:space="preserve">Ширину проема в свету для основных </w:t>
      </w:r>
      <w:r>
        <w:t xml:space="preserve">входов в храм рекомендуется принимать не менее 1,2 м, ширину свободного прохода внутренних дверей и проемов - не менее 1,0 м. </w:t>
      </w:r>
    </w:p>
    <w:p w:rsidR="00000000" w:rsidRDefault="003D041B">
      <w:pPr>
        <w:pStyle w:val="FORMATTEXT"/>
        <w:ind w:firstLine="568"/>
        <w:jc w:val="both"/>
      </w:pPr>
      <w:r>
        <w:t xml:space="preserve">6.24 Наружные лестницы должны иметь минимальную ширину 2,2 м. </w:t>
      </w:r>
    </w:p>
    <w:p w:rsidR="00000000" w:rsidRDefault="003D041B">
      <w:pPr>
        <w:pStyle w:val="FORMATTEXT"/>
        <w:ind w:firstLine="568"/>
        <w:jc w:val="both"/>
      </w:pPr>
      <w:r>
        <w:t>Площадки высотой от уровня земли более 0,45 м, находящиеся при вхо</w:t>
      </w:r>
      <w:r>
        <w:t xml:space="preserve">дах в храмы, должны иметь ограждения высотой не менее 0,9 м. </w:t>
      </w:r>
    </w:p>
    <w:p w:rsidR="00000000" w:rsidRDefault="003D041B">
      <w:pPr>
        <w:pStyle w:val="FORMATTEXT"/>
        <w:ind w:firstLine="568"/>
        <w:jc w:val="both"/>
      </w:pPr>
      <w:r>
        <w:t>Входы в храмы и вспомогательные здания храмовых комплексов, пандусы и лестницы, вспомогательные средства и приспособления (подъемники, поручни, ручки и т.п.) следует проектировать в соответствии</w:t>
      </w:r>
      <w:r>
        <w:t xml:space="preserve"> с требованиями </w:t>
      </w:r>
      <w:r>
        <w:fldChar w:fldCharType="begin"/>
      </w:r>
      <w:r>
        <w:instrText xml:space="preserve"> HYPERLINK "kodeks://link/d?nd=456033921&amp;point=mark=000000000000000000000000000000000000000000000000007D20K3"\o"’’СП 59.13330.2016 Доступность зданий и сооружений для маломобильных групп населения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</w:instrText>
      </w:r>
      <w:r>
        <w:instrText>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15.05.2017 по 31.08.2021)"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6.25 Притворы могут служить в качестве входного тамбура, а также могут иметь трапезную, обеспечивающую дополнительное</w:t>
      </w:r>
      <w:r>
        <w:t xml:space="preserve"> размещение прихожан. </w:t>
      </w:r>
    </w:p>
    <w:p w:rsidR="00000000" w:rsidRDefault="003D041B">
      <w:pPr>
        <w:pStyle w:val="FORMATTEXT"/>
        <w:ind w:firstLine="568"/>
        <w:jc w:val="both"/>
      </w:pPr>
      <w:r>
        <w:t xml:space="preserve">К трапезной с восточной стороны могут примыкать один или несколько приделов храма. </w:t>
      </w:r>
    </w:p>
    <w:p w:rsidR="00000000" w:rsidRDefault="003D041B">
      <w:pPr>
        <w:pStyle w:val="FORMATTEXT"/>
        <w:ind w:firstLine="568"/>
        <w:jc w:val="both"/>
      </w:pPr>
      <w:r>
        <w:t>6.26 В притворах могут быть предусмотрены церковные лавки по распространению церковной литературы, свечей, оформлению треб, по возможности изолирован</w:t>
      </w:r>
      <w:r>
        <w:t>ные от молитвенных помещений храма (трапезной и средней части), места для проведения заказных богослужений (например, молебны, панихиды), а также помещения подсобного назначения: комнаты персонала, помещения уборочного инвентаря, кладовые, гардеробы верхне</w:t>
      </w:r>
      <w:r>
        <w:t xml:space="preserve">й одежды прихожан и обслуживающего персонала в соответствии с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При наличии гардеробной верхней одежды, определяемой заданием на проектирование, число крючков должно быть не менее 10% расчетной вместимости храма. </w:t>
      </w:r>
    </w:p>
    <w:p w:rsidR="00000000" w:rsidRDefault="003D041B">
      <w:pPr>
        <w:pStyle w:val="FORMATTEXT"/>
        <w:ind w:firstLine="568"/>
        <w:jc w:val="both"/>
      </w:pPr>
      <w:r>
        <w:t>6.27 Вход в при</w:t>
      </w:r>
      <w:r>
        <w:t xml:space="preserve">твор предусматривается с открытой или перекрытой площадки-паперти, возвышающейся над уровнем земли не менее чем на 0,45 м. На паперти должно быть предусмотрено место для размещения крышек гробов и венков. </w:t>
      </w:r>
    </w:p>
    <w:p w:rsidR="00000000" w:rsidRDefault="003D041B">
      <w:pPr>
        <w:pStyle w:val="FORMATTEXT"/>
        <w:ind w:firstLine="568"/>
        <w:jc w:val="both"/>
      </w:pPr>
      <w:r>
        <w:t>6.28 Не допускается размещение уборных в зоне осно</w:t>
      </w:r>
      <w:r>
        <w:t>вных помещений храма: в алтаре, смежных с алтарем помещениях, зоне молитвенных помещений, в том числе в притворе и трапезной, а также над или под перечисленными помещениями. Допускается размещение уборных для священнослужителей в стилобате, в случае его от</w:t>
      </w:r>
      <w:r>
        <w:t xml:space="preserve">сутствия допускается размещение уборных, проход в которые должен осуществляться через смежное с притвором помещение. </w:t>
      </w:r>
    </w:p>
    <w:p w:rsidR="00000000" w:rsidRDefault="003D041B">
      <w:pPr>
        <w:pStyle w:val="FORMATTEXT"/>
        <w:ind w:firstLine="568"/>
        <w:jc w:val="both"/>
      </w:pPr>
      <w:r>
        <w:t>Уборные общественного пользования могут располагаться в домах причта или как отдельно стоящие сооружения. При отсутствии возможности таког</w:t>
      </w:r>
      <w:r>
        <w:t xml:space="preserve">о размещения допускается размещение внутри стилобатной части храма вблизи от входа при условии соблюдения требований предыдущего абзаца. </w:t>
      </w:r>
    </w:p>
    <w:p w:rsidR="00000000" w:rsidRDefault="003D041B">
      <w:pPr>
        <w:pStyle w:val="FORMATTEXT"/>
        <w:ind w:firstLine="568"/>
        <w:jc w:val="both"/>
      </w:pPr>
      <w:r>
        <w:t>6.29 Высота средней части храма (без барабана и купола) должна соответствовать размерам храма в плане, при этом притво</w:t>
      </w:r>
      <w:r>
        <w:t xml:space="preserve">р и алтарь могут быть меньшей высоты. </w:t>
      </w:r>
    </w:p>
    <w:p w:rsidR="00000000" w:rsidRDefault="003D041B">
      <w:pPr>
        <w:pStyle w:val="FORMATTEXT"/>
        <w:ind w:firstLine="568"/>
        <w:jc w:val="both"/>
      </w:pPr>
      <w:r>
        <w:t xml:space="preserve">Минимальная высота помещений от пола до потолка храмов должна составлять 3 м и более. На хорах, во вспомогательных помещениях и подклете высоту помещений допускается уменьшать до 2,5 м. </w:t>
      </w:r>
    </w:p>
    <w:p w:rsidR="00000000" w:rsidRDefault="003D041B">
      <w:pPr>
        <w:pStyle w:val="FORMATTEXT"/>
        <w:ind w:firstLine="568"/>
        <w:jc w:val="both"/>
      </w:pPr>
      <w:r>
        <w:t>В домовых церквях вместимостью</w:t>
      </w:r>
      <w:r>
        <w:t xml:space="preserve"> до 100 человек высота всех частей церкви может быть одинаковой и соответствовать высоте этажа здания, в который встроена домовая церковь. </w:t>
      </w:r>
    </w:p>
    <w:p w:rsidR="00000000" w:rsidRDefault="003D041B">
      <w:pPr>
        <w:pStyle w:val="FORMATTEXT"/>
        <w:ind w:firstLine="568"/>
        <w:jc w:val="both"/>
      </w:pPr>
      <w:r>
        <w:t xml:space="preserve">6.30 Каркас глав диаметром до 3 м выполняется с деревянными журавцами, крепящимися к центральному столпу, служащему </w:t>
      </w:r>
      <w:r>
        <w:t xml:space="preserve">основанием для креста. Для глав большего диаметра каркас может быть выполнен из металла. </w:t>
      </w:r>
    </w:p>
    <w:p w:rsidR="00000000" w:rsidRDefault="003D041B">
      <w:pPr>
        <w:pStyle w:val="FORMATTEXT"/>
        <w:ind w:firstLine="568"/>
        <w:jc w:val="both"/>
      </w:pPr>
      <w:r>
        <w:t xml:space="preserve">Для покрытия куполов и глав используют, как правило, медные листы или листы из нержавеющей стали с последующей их окраской. </w:t>
      </w:r>
    </w:p>
    <w:p w:rsidR="00000000" w:rsidRDefault="003D041B">
      <w:pPr>
        <w:pStyle w:val="FORMATTEXT"/>
        <w:ind w:firstLine="568"/>
        <w:jc w:val="both"/>
      </w:pPr>
      <w:r>
        <w:t>6.31 Главы имеют шлемовидную или луковичн</w:t>
      </w:r>
      <w:r>
        <w:t xml:space="preserve">ую форму, а их число должно быть не менее числа престолов в храме. </w:t>
      </w:r>
    </w:p>
    <w:p w:rsidR="00000000" w:rsidRDefault="003D041B">
      <w:pPr>
        <w:pStyle w:val="FORMATTEXT"/>
        <w:ind w:firstLine="568"/>
        <w:jc w:val="both"/>
      </w:pPr>
      <w:r>
        <w:t xml:space="preserve">Глава должна быть увенчана крестом, ориентированным на запад. </w:t>
      </w:r>
    </w:p>
    <w:p w:rsidR="00000000" w:rsidRDefault="003D041B">
      <w:pPr>
        <w:pStyle w:val="FORMATTEXT"/>
        <w:ind w:firstLine="568"/>
        <w:jc w:val="both"/>
      </w:pPr>
      <w:r>
        <w:t>6.32 Здания приходских и монастырских храмов, а также отдельно стоящих храмов, расположенных в общественных комплексах, следу</w:t>
      </w:r>
      <w:r>
        <w:t xml:space="preserve">ет проектировать одноярусными или двухъярусными (с подклетом, предназначенным для размещения помещений богослужебного назначения). </w:t>
      </w:r>
    </w:p>
    <w:p w:rsidR="00000000" w:rsidRDefault="003D041B">
      <w:pPr>
        <w:pStyle w:val="FORMATTEXT"/>
        <w:ind w:firstLine="568"/>
        <w:jc w:val="both"/>
      </w:pPr>
      <w:r>
        <w:t xml:space="preserve">Кафедральные и монастырские соборы могут быть трехъярусными. При этом над и под алтарными частями храмов верхнего и нижнего </w:t>
      </w:r>
      <w:r>
        <w:t xml:space="preserve">ярусов не должно быть помещений иного назначения, кроме собственно алтаря. Под иными частями храмов в нижнем ярусе допускается размещать только такие помещения, как ризница и комната священнослужителя. </w:t>
      </w:r>
    </w:p>
    <w:p w:rsidR="00000000" w:rsidRDefault="003D041B">
      <w:pPr>
        <w:pStyle w:val="FORMATTEXT"/>
        <w:ind w:firstLine="568"/>
        <w:jc w:val="both"/>
      </w:pPr>
      <w:r>
        <w:t>Домовые церкви и церкви, встроенные в общественные зд</w:t>
      </w:r>
      <w:r>
        <w:t xml:space="preserve">ания учреждений медицинского и социального назначения, учебных заведений и пр., следует размещать на верхних этажах зданий или таким образом, чтобы над алтарем не было помещений иного назначения.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Колокольни и звонницы </w:t>
      </w:r>
    </w:p>
    <w:p w:rsidR="00000000" w:rsidRDefault="003D041B">
      <w:pPr>
        <w:pStyle w:val="FORMATTEXT"/>
        <w:ind w:firstLine="568"/>
        <w:jc w:val="both"/>
      </w:pPr>
      <w:r>
        <w:t>6.33 Колокольни и звонницы, с</w:t>
      </w:r>
      <w:r>
        <w:t xml:space="preserve">лужащие для подвески колоколов, могут быть отдельно стоящими, пристроенными, надстроенными над притвором или встроенными в барабан главы. </w:t>
      </w:r>
    </w:p>
    <w:p w:rsidR="00000000" w:rsidRDefault="003D041B">
      <w:pPr>
        <w:pStyle w:val="FORMATTEXT"/>
        <w:ind w:firstLine="568"/>
        <w:jc w:val="both"/>
      </w:pPr>
      <w:r>
        <w:t xml:space="preserve">Они располагаются с западной стороны храма. </w:t>
      </w:r>
    </w:p>
    <w:p w:rsidR="00000000" w:rsidRDefault="003D041B">
      <w:pPr>
        <w:pStyle w:val="FORMATTEXT"/>
        <w:ind w:firstLine="568"/>
        <w:jc w:val="both"/>
      </w:pPr>
      <w:r>
        <w:t>6.34 Колокольни устраивают в виде высоких многоярусных башен с открытыми</w:t>
      </w:r>
      <w:r>
        <w:t xml:space="preserve"> проемами в верхних ярусах, где подвешены колокола. </w:t>
      </w:r>
    </w:p>
    <w:p w:rsidR="00000000" w:rsidRDefault="003D041B">
      <w:pPr>
        <w:pStyle w:val="FORMATTEXT"/>
        <w:ind w:firstLine="568"/>
        <w:jc w:val="both"/>
      </w:pPr>
      <w:r>
        <w:t xml:space="preserve">Ярусы с открытыми проемами могут быть высотой от пола до потолка: для нижнего яруса - не менее 4,0 м, а верхних - не менее 3,0 м. </w:t>
      </w:r>
    </w:p>
    <w:p w:rsidR="00000000" w:rsidRDefault="003D041B">
      <w:pPr>
        <w:pStyle w:val="FORMATTEXT"/>
        <w:ind w:firstLine="568"/>
        <w:jc w:val="both"/>
      </w:pPr>
      <w:r>
        <w:t>Звонницы устраивают в виде крытой площадки или стенки с проемами для под</w:t>
      </w:r>
      <w:r>
        <w:t xml:space="preserve">вески колоколов, звон в которых можно осуществлять с площадки или уровня земли. </w:t>
      </w:r>
    </w:p>
    <w:p w:rsidR="00000000" w:rsidRDefault="003D041B">
      <w:pPr>
        <w:pStyle w:val="FORMATTEXT"/>
        <w:ind w:firstLine="568"/>
        <w:jc w:val="both"/>
      </w:pPr>
      <w:r>
        <w:t xml:space="preserve">6.35 Для подъема на колокольню следует проектировать внутреннюю лестницу шириной не менее 0,8 м с поручнем. </w:t>
      </w:r>
    </w:p>
    <w:p w:rsidR="00000000" w:rsidRDefault="003D041B">
      <w:pPr>
        <w:pStyle w:val="FORMATTEXT"/>
        <w:ind w:firstLine="568"/>
        <w:jc w:val="both"/>
      </w:pPr>
      <w:r>
        <w:t>6.36 Размеры проемов звонницы определяются архитектурой колокольни</w:t>
      </w:r>
      <w:r>
        <w:t xml:space="preserve"> (звонницы) и условиями свободного распространения звона колоколов. </w:t>
      </w:r>
    </w:p>
    <w:p w:rsidR="00000000" w:rsidRDefault="003D041B">
      <w:pPr>
        <w:pStyle w:val="FORMATTEXT"/>
        <w:ind w:firstLine="568"/>
        <w:jc w:val="both"/>
      </w:pPr>
      <w:r>
        <w:t xml:space="preserve">6.37 Звонница, независимо от числа колоколов, должна состоять из трех групп колоколов: большие (благовестники), средние (подзвонные) и малые (зазвонные). </w:t>
      </w:r>
    </w:p>
    <w:p w:rsidR="00000000" w:rsidRDefault="003D041B">
      <w:pPr>
        <w:pStyle w:val="FORMATTEXT"/>
        <w:ind w:firstLine="568"/>
        <w:jc w:val="both"/>
      </w:pPr>
      <w:r>
        <w:t>Балки для подвески малых (массой</w:t>
      </w:r>
      <w:r>
        <w:t xml:space="preserve"> 8-32 кг) и средних (массой 52-240 кг) колоколов следует располагать в проемах колокольни на высоте 2,0-2,7 м от уровня пола (звонницы). </w:t>
      </w:r>
    </w:p>
    <w:p w:rsidR="00000000" w:rsidRDefault="003D041B">
      <w:pPr>
        <w:pStyle w:val="FORMATTEXT"/>
        <w:ind w:firstLine="568"/>
        <w:jc w:val="both"/>
      </w:pPr>
      <w:r>
        <w:t>Балки для подвески больших колоколов (массой более 240 кг) допускается размещать внутри звонницы с обеспечением рассто</w:t>
      </w:r>
      <w:r>
        <w:t xml:space="preserve">яния от уровня пола до нижнего среза колокола не менее 1,5 м. </w:t>
      </w:r>
    </w:p>
    <w:p w:rsidR="00000000" w:rsidRDefault="003D041B">
      <w:pPr>
        <w:pStyle w:val="FORMATTEXT"/>
        <w:ind w:firstLine="568"/>
        <w:jc w:val="both"/>
      </w:pPr>
      <w:r>
        <w:t xml:space="preserve">Малые колокола располагают, как правило, в проеме звонницы, ориентированном в сторону главного входа (подхода к храму). </w:t>
      </w:r>
    </w:p>
    <w:p w:rsidR="00000000" w:rsidRDefault="003D041B">
      <w:pPr>
        <w:pStyle w:val="FORMATTEXT"/>
        <w:ind w:firstLine="568"/>
        <w:jc w:val="both"/>
      </w:pPr>
      <w:r>
        <w:t>6.38 Допускается применять балки с обязательным обеспечением мероприятий</w:t>
      </w:r>
      <w:r>
        <w:t xml:space="preserve"> для снижения передачи на балки ударных и вибрационных нагрузок (подкладки, обшивка досками и др.). </w:t>
      </w:r>
    </w:p>
    <w:p w:rsidR="00000000" w:rsidRDefault="003D041B">
      <w:pPr>
        <w:pStyle w:val="FORMATTEXT"/>
        <w:ind w:firstLine="568"/>
        <w:jc w:val="both"/>
      </w:pPr>
      <w:r>
        <w:t xml:space="preserve">6.39 Проемы в колокольнях должны иметь ограждения высотой 1,0-1,2 м, служащие для безопасности и крепления колокольных тяг. </w:t>
      </w:r>
    </w:p>
    <w:p w:rsidR="00000000" w:rsidRDefault="003D041B">
      <w:pPr>
        <w:pStyle w:val="FORMATTEXT"/>
        <w:ind w:firstLine="568"/>
        <w:jc w:val="both"/>
      </w:pPr>
      <w:r>
        <w:t>6.40 Пол звонницы должен иметь</w:t>
      </w:r>
      <w:r>
        <w:t xml:space="preserve"> уклоны к проемам в пределах 3°-5°, служащие для отражения звука и стока воды. Поверхность пола должна быть шероховатой в целях предотвращения скольжения. </w:t>
      </w:r>
    </w:p>
    <w:p w:rsidR="00000000" w:rsidRDefault="003D041B">
      <w:pPr>
        <w:pStyle w:val="FORMATTEXT"/>
        <w:ind w:firstLine="568"/>
        <w:jc w:val="both"/>
      </w:pPr>
      <w:r>
        <w:t>6.41 В шатровых завершениях колоколен устраивают открытые проемы (слухи), способствующие повышению т</w:t>
      </w:r>
      <w:r>
        <w:t xml:space="preserve">урбулентности обтекающего воздушного потока в целях снижения ветровой нагрузки. </w:t>
      </w:r>
    </w:p>
    <w:p w:rsidR="00000000" w:rsidRDefault="003D041B">
      <w:pPr>
        <w:pStyle w:val="FORMATTEXT"/>
        <w:ind w:firstLine="568"/>
        <w:jc w:val="both"/>
      </w:pPr>
      <w:r>
        <w:t xml:space="preserve">6.42 Для удобства управления колоколами допускается предусматривать помост размерами в плане не более 1,5х1,5 м с поручнем, стойкой и педалями для крепления тяг колоколов. </w:t>
      </w:r>
    </w:p>
    <w:p w:rsidR="00000000" w:rsidRDefault="003D041B">
      <w:pPr>
        <w:pStyle w:val="FORMATTEXT"/>
        <w:ind w:firstLine="568"/>
        <w:jc w:val="both"/>
      </w:pPr>
      <w:r>
        <w:t>6.</w:t>
      </w:r>
      <w:r>
        <w:t xml:space="preserve">43 На верхних закрытых ярусах колоколен возможна установка курантов с механической передачей к тягам колоколов. </w:t>
      </w:r>
    </w:p>
    <w:p w:rsidR="00000000" w:rsidRDefault="003D041B">
      <w:pPr>
        <w:pStyle w:val="FORMATTEXT"/>
        <w:ind w:firstLine="568"/>
        <w:jc w:val="both"/>
      </w:pPr>
      <w:r>
        <w:t>Применение технических средств звукоусиления колокольных звонов не рекомендуется, а применение вместо колокольных звонов технических средств зв</w:t>
      </w:r>
      <w:r>
        <w:t xml:space="preserve">уковоспроизведения не допускается (см. также приложение Б).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Крещальни </w:t>
      </w:r>
    </w:p>
    <w:p w:rsidR="00000000" w:rsidRDefault="003D041B">
      <w:pPr>
        <w:pStyle w:val="FORMATTEXT"/>
        <w:ind w:firstLine="568"/>
        <w:jc w:val="both"/>
      </w:pPr>
      <w:r>
        <w:t xml:space="preserve">6.44 Крещальни, предназначенные для крещения детей и взрослых, могут быть расположены в отдельных зданиях, пристроены к зданиям храмов или встроены в храмы и церковно-причтовые </w:t>
      </w:r>
      <w:r>
        <w:t xml:space="preserve">дома, с обязательным понижением уровня пола крещальни по отношению к уровню существующего пола. </w:t>
      </w:r>
    </w:p>
    <w:p w:rsidR="00000000" w:rsidRDefault="003D041B">
      <w:pPr>
        <w:pStyle w:val="FORMATTEXT"/>
        <w:ind w:firstLine="568"/>
        <w:jc w:val="both"/>
      </w:pPr>
      <w:r>
        <w:t xml:space="preserve">В крещальне должны быть соблюдены нормы температурно-влажностного режима согласно разделу 9 и организована самостоятельная система вентиляции. </w:t>
      </w:r>
    </w:p>
    <w:p w:rsidR="00000000" w:rsidRDefault="003D041B">
      <w:pPr>
        <w:pStyle w:val="FORMATTEXT"/>
        <w:ind w:firstLine="568"/>
        <w:jc w:val="both"/>
      </w:pPr>
      <w:r>
        <w:t>6.45 В состав п</w:t>
      </w:r>
      <w:r>
        <w:t xml:space="preserve">омещений крещален входят: крещальня, подсобное помещение для священослужителя, раздевальные для взрослых крещаемых, для переодевания младенцев, помещение для ожидания. </w:t>
      </w:r>
    </w:p>
    <w:p w:rsidR="00000000" w:rsidRDefault="003D041B">
      <w:pPr>
        <w:pStyle w:val="FORMATTEXT"/>
        <w:ind w:firstLine="568"/>
        <w:jc w:val="both"/>
      </w:pPr>
      <w:r>
        <w:t xml:space="preserve">В крещальных храмах при крещальне устраивается алтарь. </w:t>
      </w:r>
    </w:p>
    <w:p w:rsidR="00000000" w:rsidRDefault="003D041B">
      <w:pPr>
        <w:pStyle w:val="FORMATTEXT"/>
        <w:ind w:firstLine="568"/>
        <w:jc w:val="both"/>
      </w:pPr>
      <w:r>
        <w:t>Вместимость и площади помещений</w:t>
      </w:r>
      <w:r>
        <w:t xml:space="preserve"> крещален определяются заданием на проектирование. Высоту помещений крещален от пола до потолка следует принимать не менее 3 м. </w:t>
      </w:r>
    </w:p>
    <w:p w:rsidR="00000000" w:rsidRDefault="003D041B">
      <w:pPr>
        <w:pStyle w:val="FORMATTEXT"/>
        <w:ind w:firstLine="568"/>
        <w:jc w:val="both"/>
      </w:pPr>
      <w:r>
        <w:t>6.46 В крещальнях для взрослых крещаемых следует устраивать стационарную купель с подводкой горячей и холодной воды и сливом ос</w:t>
      </w:r>
      <w:r>
        <w:t xml:space="preserve">вященной воды в отдельный дренажный колодец, расположенный на храмовой территории, с учетом требований раздела 9. </w:t>
      </w:r>
    </w:p>
    <w:p w:rsidR="00000000" w:rsidRDefault="003D041B">
      <w:pPr>
        <w:pStyle w:val="FORMATTEXT"/>
        <w:ind w:firstLine="568"/>
        <w:jc w:val="both"/>
      </w:pPr>
      <w:r>
        <w:t xml:space="preserve">Также может быть предусмотрена переносная купель. </w:t>
      </w:r>
    </w:p>
    <w:p w:rsidR="00000000" w:rsidRDefault="003D041B">
      <w:pPr>
        <w:pStyle w:val="FORMATTEXT"/>
        <w:ind w:firstLine="568"/>
        <w:jc w:val="both"/>
      </w:pPr>
      <w:r>
        <w:t>6.47 Размер купели для взрослых должен быть не менее 1х1 м с высотой уровня воды 0,9 м для</w:t>
      </w:r>
      <w:r>
        <w:t xml:space="preserve"> обеспечения полного погружения в воду. </w:t>
      </w:r>
    </w:p>
    <w:p w:rsidR="00000000" w:rsidRDefault="003D041B">
      <w:pPr>
        <w:pStyle w:val="FORMATTEXT"/>
        <w:ind w:firstLine="568"/>
        <w:jc w:val="both"/>
      </w:pPr>
      <w:r>
        <w:t xml:space="preserve">6.48 Борта стационарной купели в крещальне должны подниматься над уровнем пола на высоту от 0,6 до 0,9 м с обеспечением уровня воды на высоте соответственно от 0,3 до 0,6 м от пола. </w:t>
      </w:r>
    </w:p>
    <w:p w:rsidR="00000000" w:rsidRDefault="003D041B">
      <w:pPr>
        <w:pStyle w:val="FORMATTEXT"/>
        <w:ind w:firstLine="568"/>
        <w:jc w:val="both"/>
      </w:pPr>
      <w:r>
        <w:t>Стены крещальни выполняются из к</w:t>
      </w:r>
      <w:r>
        <w:t xml:space="preserve">ирпича или бетона и облицовываются мрамором, керамической плиткой или другим материалом, допускающим влажную уборку. </w:t>
      </w:r>
    </w:p>
    <w:p w:rsidR="00000000" w:rsidRDefault="003D041B">
      <w:pPr>
        <w:pStyle w:val="FORMATTEXT"/>
        <w:ind w:firstLine="568"/>
        <w:jc w:val="both"/>
      </w:pPr>
      <w:r>
        <w:t xml:space="preserve">Ванна купели может быть выполнена из нержавеющей стали или пластика. </w:t>
      </w:r>
    </w:p>
    <w:p w:rsidR="00000000" w:rsidRDefault="003D041B">
      <w:pPr>
        <w:pStyle w:val="FORMATTEXT"/>
        <w:ind w:firstLine="568"/>
        <w:jc w:val="both"/>
      </w:pPr>
      <w:r>
        <w:t>6.49 Для подъема и спуска в купель предусматривают ступени с поручне</w:t>
      </w:r>
      <w:r>
        <w:t xml:space="preserve">м. Над купелью допускается устраивать сень в виде шатрового или купольного покрытия на столпах, выполненную из дерева, камня или металла. </w:t>
      </w:r>
    </w:p>
    <w:p w:rsidR="00000000" w:rsidRDefault="003D041B">
      <w:pPr>
        <w:pStyle w:val="FORMATTEXT"/>
        <w:ind w:firstLine="568"/>
        <w:jc w:val="both"/>
      </w:pPr>
      <w:r>
        <w:t>6.50 Помещения крещален должны быть оборудованы переносными купелями диаметром 0,6-0,9 м для крещения младенцев, стол</w:t>
      </w:r>
      <w:r>
        <w:t xml:space="preserve">ами шириной 0,9 м для переодевания грудных детей и устройством для подогрева воды до необходимой температуры при отсутствии подвода системы горячего водоснабжения. </w:t>
      </w:r>
    </w:p>
    <w:p w:rsidR="00000000" w:rsidRDefault="003D041B">
      <w:pPr>
        <w:pStyle w:val="FORMATTEXT"/>
        <w:ind w:firstLine="568"/>
        <w:jc w:val="both"/>
      </w:pPr>
      <w:r>
        <w:t xml:space="preserve">Для установки купели для крещения младенцев следует предусматривать свободное пространство </w:t>
      </w:r>
      <w:r>
        <w:t xml:space="preserve">для кругового обхода вокруг купели шириной не менее 0,9 м. </w:t>
      </w:r>
    </w:p>
    <w:p w:rsidR="00000000" w:rsidRDefault="003D041B">
      <w:pPr>
        <w:pStyle w:val="FORMATTEXT"/>
        <w:ind w:firstLine="568"/>
        <w:jc w:val="both"/>
      </w:pPr>
      <w:r>
        <w:t xml:space="preserve">6.51 Полы в крещальнях рекомендуется выполнять из влагостойких материалов - мрамора, керамической плитки; рекомендуется предусматривать систему подогрева.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Часовни </w:t>
      </w:r>
    </w:p>
    <w:p w:rsidR="00000000" w:rsidRDefault="003D041B">
      <w:pPr>
        <w:pStyle w:val="FORMATTEXT"/>
        <w:ind w:firstLine="568"/>
        <w:jc w:val="both"/>
      </w:pPr>
      <w:r>
        <w:t xml:space="preserve">6.52 Часовни могут быть </w:t>
      </w:r>
      <w:r>
        <w:t xml:space="preserve">отдельно стоящими на селитебной и кладбищенской территории или в природной среде, пристроенными или встроенными; могут входить в состав храмового комплекса, комплекса общественного назначения или отдельно стоящего здания. </w:t>
      </w:r>
    </w:p>
    <w:p w:rsidR="00000000" w:rsidRDefault="003D041B">
      <w:pPr>
        <w:pStyle w:val="FORMATTEXT"/>
        <w:ind w:firstLine="568"/>
        <w:jc w:val="both"/>
      </w:pPr>
      <w:r>
        <w:t xml:space="preserve">Часовни могут быть отапливаемыми </w:t>
      </w:r>
      <w:r>
        <w:t xml:space="preserve">и неотапливаемыми, закрытыми и открытыми, одноэтажными и с подклетом. Материал часовен - камень, кирпич, дерево, металл или бетон. </w:t>
      </w:r>
    </w:p>
    <w:p w:rsidR="00000000" w:rsidRDefault="003D041B">
      <w:pPr>
        <w:pStyle w:val="FORMATTEXT"/>
        <w:ind w:firstLine="568"/>
        <w:jc w:val="both"/>
      </w:pPr>
      <w:r>
        <w:t xml:space="preserve">6.53 Выделяют по назначению водосвятные, погребальные, мемориальные и богослужебные часовни. </w:t>
      </w:r>
    </w:p>
    <w:p w:rsidR="00000000" w:rsidRDefault="003D041B">
      <w:pPr>
        <w:pStyle w:val="FORMATTEXT"/>
        <w:ind w:firstLine="568"/>
        <w:jc w:val="both"/>
      </w:pPr>
      <w:r>
        <w:t>Водосвятные часовни устраивают</w:t>
      </w:r>
      <w:r>
        <w:t xml:space="preserve"> над колодцами, водоемами, скважинами и другими источниками воды в виде навесов или закрытых сооружений площадью от 4 до 30 м</w:t>
      </w:r>
      <w:r>
        <w:rPr>
          <w:position w:val="-10"/>
        </w:rPr>
        <w:pict>
          <v:shape id="_x0000_i1039" type="#_x0000_t75" style="width:8.15pt;height:17pt">
            <v:imagedata r:id="rId6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Погребальные часовни устраиваются над погребальными камерами и могилами в виде открытых или </w:t>
      </w:r>
      <w:r>
        <w:t>закрытых сооружений площадью от 2 до 10 м</w:t>
      </w:r>
      <w:r>
        <w:rPr>
          <w:position w:val="-10"/>
        </w:rPr>
        <w:pict>
          <v:shape id="_x0000_i1040" type="#_x0000_t75" style="width:8.15pt;height:17pt">
            <v:imagedata r:id="rId6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Мемориальные часовни отмечают значимые для Православной церкви места. </w:t>
      </w:r>
    </w:p>
    <w:p w:rsidR="00000000" w:rsidRDefault="003D041B">
      <w:pPr>
        <w:pStyle w:val="FORMATTEXT"/>
        <w:ind w:firstLine="568"/>
        <w:jc w:val="both"/>
      </w:pPr>
      <w:r>
        <w:t>Богослужебные часовни чаще всего устраивают при отсутствии храма или для размещения чтимых икон. Их вмест</w:t>
      </w:r>
      <w:r>
        <w:t xml:space="preserve">имость приближенно составляет от 5 до 50 человек. </w:t>
      </w:r>
    </w:p>
    <w:p w:rsidR="00000000" w:rsidRDefault="003D041B">
      <w:pPr>
        <w:pStyle w:val="FORMATTEXT"/>
        <w:ind w:firstLine="568"/>
        <w:jc w:val="both"/>
      </w:pPr>
      <w:r>
        <w:t xml:space="preserve">6.54 Высота часовен от пола до потолка должна быть не менее 3,0 м. </w:t>
      </w:r>
    </w:p>
    <w:p w:rsidR="00000000" w:rsidRDefault="003D041B">
      <w:pPr>
        <w:pStyle w:val="FORMATTEXT"/>
        <w:ind w:firstLine="568"/>
        <w:jc w:val="both"/>
      </w:pPr>
      <w:r>
        <w:t xml:space="preserve">Форма покрытия может быть купольной, шатровой, горкой кокошников или иной. </w:t>
      </w:r>
    </w:p>
    <w:p w:rsidR="00000000" w:rsidRDefault="003D041B">
      <w:pPr>
        <w:pStyle w:val="FORMATTEXT"/>
        <w:ind w:firstLine="568"/>
        <w:jc w:val="both"/>
      </w:pPr>
      <w:r>
        <w:t>6.55 Здания часовен, как и храмов, должны быть увенчаны главо</w:t>
      </w:r>
      <w:r>
        <w:t xml:space="preserve">й с крестом. </w:t>
      </w:r>
    </w:p>
    <w:p w:rsidR="00000000" w:rsidRDefault="003D041B">
      <w:pPr>
        <w:pStyle w:val="FORMATTEXT"/>
        <w:ind w:firstLine="568"/>
        <w:jc w:val="both"/>
      </w:pPr>
      <w:r>
        <w:t>6.56 Часовни площадью до 10 м</w:t>
      </w:r>
      <w:r>
        <w:rPr>
          <w:position w:val="-10"/>
        </w:rPr>
        <w:pict>
          <v:shape id="_x0000_i1041" type="#_x0000_t75" style="width:8.15pt;height:17pt">
            <v:imagedata r:id="rId6" o:title=""/>
          </v:shape>
        </w:pict>
      </w:r>
      <w:r>
        <w:t xml:space="preserve"> и вместимостью до 10 человек могут состоять из одного помещения, в часовнях большей площади и вместимости допускается организовывать вспомогательные помещения.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7 Здания</w:t>
      </w:r>
      <w:r>
        <w:rPr>
          <w:b/>
          <w:bCs/>
        </w:rPr>
        <w:t xml:space="preserve"> и сооружения вспомогательного назначения </w:t>
      </w:r>
    </w:p>
    <w:p w:rsidR="00000000" w:rsidRDefault="003D041B">
      <w:pPr>
        <w:pStyle w:val="FORMATTEXT"/>
        <w:ind w:firstLine="568"/>
        <w:jc w:val="both"/>
      </w:pPr>
      <w:r>
        <w:t>7.1 Церковно-причтовые дома, предназначенные для служебно-бытовых целей, включают следующие основные группы помещений: входная, административная, трапезная, отдыха, подсобная. Кроме того, в зависимости от особенно</w:t>
      </w:r>
      <w:r>
        <w:t>стей применяемых архитектурных решений храмового комплекса и деятельности его прихода (учебной, благотворительной, хозяйственной) в состав церковно-причтовых домов могут входить группы помещений крестильного, образовательного, благотворительного, гостиничн</w:t>
      </w:r>
      <w:r>
        <w:t xml:space="preserve">о-паломнического назначения и др. </w:t>
      </w:r>
    </w:p>
    <w:p w:rsidR="00000000" w:rsidRDefault="003D041B">
      <w:pPr>
        <w:pStyle w:val="FORMATTEXT"/>
        <w:ind w:firstLine="568"/>
        <w:jc w:val="both"/>
      </w:pPr>
      <w:r>
        <w:t>7.2 Церковно-причтовые дома могут быть как отдельно стоящими, так и сблокированными с другими зданиями вспомогательного назначения, входящими в состав храмового комплекса, в том числе с воскресными школами, богадельнями и</w:t>
      </w:r>
      <w:r>
        <w:t xml:space="preserve"> др. Их следует проектировать с числом этажей не более четырех и не выше, чем утверждено градостроительными регламентами. Высоту этажей следует принимать в соответствии с </w:t>
      </w:r>
      <w:r>
        <w:fldChar w:fldCharType="begin"/>
      </w:r>
      <w:r>
        <w:instrText xml:space="preserve"> HYPERLINK "kodeks://link/d?nd=1200092705"\o"’’СП 118.13330.2012 Общественные здания </w:instrText>
      </w:r>
      <w:r>
        <w:instrText>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Высоту этажа, где размещае</w:t>
      </w:r>
      <w:r>
        <w:t xml:space="preserve">тся крещальня, рекомендуется принимать не менее 3,0 м. </w:t>
      </w:r>
    </w:p>
    <w:p w:rsidR="00000000" w:rsidRDefault="003D041B">
      <w:pPr>
        <w:pStyle w:val="FORMATTEXT"/>
        <w:ind w:firstLine="568"/>
        <w:jc w:val="both"/>
      </w:pPr>
      <w:r>
        <w:t>7.3 Состав помещений церковно-причтовых домов, численность церковного причта, обслуживающего и технического персонала и посетителей, на которую рассчитывают площади помещений и количество санитарно-те</w:t>
      </w:r>
      <w:r>
        <w:t xml:space="preserve">хнического оборудования, устанавливаются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>7.4 При проектировании церковно-причтовых домов следует предусматривать объединение отдельных помещений по функциональным группам исходя из правил организации приходской жизни храма с уч</w:t>
      </w:r>
      <w:r>
        <w:t xml:space="preserve">етом санитарно-гигиенических и противопожарных требований. </w:t>
      </w:r>
    </w:p>
    <w:p w:rsidR="00000000" w:rsidRDefault="003D041B">
      <w:pPr>
        <w:pStyle w:val="FORMATTEXT"/>
        <w:ind w:firstLine="568"/>
        <w:jc w:val="both"/>
      </w:pPr>
      <w:r>
        <w:t xml:space="preserve">7.5 Входная группа помещений включает вестибюль, помещение охраны, уборные. Гардеробную в вестибюле служебно-бытовой группы помещений допускается не предусматривать. </w:t>
      </w:r>
    </w:p>
    <w:p w:rsidR="00000000" w:rsidRDefault="003D041B">
      <w:pPr>
        <w:pStyle w:val="FORMATTEXT"/>
        <w:ind w:firstLine="568"/>
        <w:jc w:val="both"/>
      </w:pPr>
      <w:r>
        <w:t>7.6 Группа административных п</w:t>
      </w:r>
      <w:r>
        <w:t xml:space="preserve">омещений включает: кабинет настоятеля, кабинет старосты, бухгалтерию, зал заседания церковного совета (может быть совмещен с трапезной или классной комнатой). </w:t>
      </w:r>
    </w:p>
    <w:p w:rsidR="00000000" w:rsidRDefault="003D041B">
      <w:pPr>
        <w:pStyle w:val="FORMATTEXT"/>
        <w:ind w:firstLine="568"/>
        <w:jc w:val="both"/>
      </w:pPr>
      <w:r>
        <w:t>Группа административных помещений должна иметь непосредственную связь с входной группой (при раз</w:t>
      </w:r>
      <w:r>
        <w:t xml:space="preserve">мещении выше первого этажа - через лестничную клетку). </w:t>
      </w:r>
    </w:p>
    <w:p w:rsidR="00000000" w:rsidRDefault="003D041B">
      <w:pPr>
        <w:pStyle w:val="FORMATTEXT"/>
        <w:ind w:firstLine="568"/>
        <w:jc w:val="both"/>
      </w:pPr>
      <w:r>
        <w:t xml:space="preserve">При храмах вместимостью до 100 человек число административных помещений может быть уменьшено в задании на проектирование. </w:t>
      </w:r>
    </w:p>
    <w:p w:rsidR="00000000" w:rsidRDefault="003D041B">
      <w:pPr>
        <w:pStyle w:val="FORMATTEXT"/>
        <w:ind w:firstLine="568"/>
        <w:jc w:val="both"/>
      </w:pPr>
      <w:r>
        <w:t>7.7 Трапезная группа помещений включает помещения кухни с кладовыми продуктов</w:t>
      </w:r>
      <w:r>
        <w:t xml:space="preserve"> и холодильными камерами, трапезную для священников, трапезную для персонала. В данную группу может быть также включена трапезная для нуждающихся (см. также 7.12). В этом случае она должна быть размещена на первом этаже и иметь самостоятельный вход. </w:t>
      </w:r>
    </w:p>
    <w:p w:rsidR="00000000" w:rsidRDefault="003D041B">
      <w:pPr>
        <w:pStyle w:val="FORMATTEXT"/>
        <w:ind w:firstLine="568"/>
        <w:jc w:val="both"/>
      </w:pPr>
      <w:r>
        <w:t>Помещ</w:t>
      </w:r>
      <w:r>
        <w:t xml:space="preserve">ения трапезной группы следует проектировать с учетом требований </w:t>
      </w:r>
      <w:r>
        <w:fldChar w:fldCharType="begin"/>
      </w:r>
      <w:r>
        <w:instrText xml:space="preserve"> HYPERLINK "kodeks://link/d?nd=901802127&amp;point=mark=000000000000000000000000000000000000000000000000006540IN"\o"’’О введении в действие санитарных правил (с изменениями на 10 июня 2016 года) .</w:instrText>
      </w:r>
      <w:r>
        <w:instrText>..’’</w:instrText>
      </w:r>
    </w:p>
    <w:p w:rsidR="00000000" w:rsidRDefault="003D041B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08.11.2001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04.07.2016 по 31.12.2020)"</w:instrText>
      </w:r>
      <w:r>
        <w:fldChar w:fldCharType="separate"/>
      </w:r>
      <w:r>
        <w:rPr>
          <w:color w:val="BF2F1C"/>
          <w:u w:val="single"/>
        </w:rPr>
        <w:t>СанПиН 2.3.6.1079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7.8 Группа помещений отдыха, включающая комнаты отдыха персонала и це</w:t>
      </w:r>
      <w:r>
        <w:t xml:space="preserve">рковного причта, должна быть расположена в зоне, обособленной от зоны, предназначенной для посетителей. </w:t>
      </w:r>
    </w:p>
    <w:p w:rsidR="00000000" w:rsidRDefault="003D041B">
      <w:pPr>
        <w:pStyle w:val="FORMATTEXT"/>
        <w:ind w:firstLine="568"/>
        <w:jc w:val="both"/>
      </w:pPr>
      <w:r>
        <w:t xml:space="preserve">7.9 Группа подсобных помещений включает просфорную, ризницу, постирочную (прачечную) и кладовые. </w:t>
      </w:r>
    </w:p>
    <w:p w:rsidR="00000000" w:rsidRDefault="003D041B">
      <w:pPr>
        <w:pStyle w:val="FORMATTEXT"/>
        <w:ind w:firstLine="568"/>
        <w:jc w:val="both"/>
      </w:pPr>
      <w:r>
        <w:t>Просфорную следует проектировать с соблюдением требов</w:t>
      </w:r>
      <w:r>
        <w:t xml:space="preserve">аний санитарной гигиены и пожарной безопасности, предъявляемых к помещениям, оборудованным шкафами для выпечки хлеба. </w:t>
      </w:r>
    </w:p>
    <w:p w:rsidR="00000000" w:rsidRDefault="003D041B">
      <w:pPr>
        <w:pStyle w:val="FORMATTEXT"/>
        <w:ind w:firstLine="568"/>
        <w:jc w:val="both"/>
      </w:pPr>
      <w:r>
        <w:t xml:space="preserve">7.10 Состав помещений крещальни указан в 6.45-6.51. </w:t>
      </w:r>
    </w:p>
    <w:p w:rsidR="00000000" w:rsidRDefault="003D041B">
      <w:pPr>
        <w:pStyle w:val="FORMATTEXT"/>
        <w:ind w:firstLine="568"/>
        <w:jc w:val="both"/>
      </w:pPr>
      <w:r>
        <w:t xml:space="preserve">При наличии алтаря в крещальне над ним не допускается размещение никаких помещений. </w:t>
      </w:r>
    </w:p>
    <w:p w:rsidR="00000000" w:rsidRDefault="003D041B">
      <w:pPr>
        <w:pStyle w:val="FORMATTEXT"/>
        <w:ind w:firstLine="568"/>
        <w:jc w:val="both"/>
      </w:pPr>
      <w:r>
        <w:t xml:space="preserve">Крещальня должна быть размещена на первом этаже и иметь самостоятельный вход. </w:t>
      </w:r>
    </w:p>
    <w:p w:rsidR="00000000" w:rsidRDefault="003D041B">
      <w:pPr>
        <w:pStyle w:val="FORMATTEXT"/>
        <w:ind w:firstLine="568"/>
        <w:jc w:val="both"/>
      </w:pPr>
      <w:r>
        <w:t xml:space="preserve">7.11 Группа учебных помещений включает классные комнаты и библиотеку духовной литературы. </w:t>
      </w:r>
    </w:p>
    <w:p w:rsidR="00000000" w:rsidRDefault="003D041B">
      <w:pPr>
        <w:pStyle w:val="FORMATTEXT"/>
        <w:ind w:firstLine="568"/>
        <w:jc w:val="both"/>
      </w:pPr>
      <w:r>
        <w:t xml:space="preserve">Вход в библиотеку должен быть организован непосредственно снаружи и (или) из входной </w:t>
      </w:r>
      <w:r>
        <w:t xml:space="preserve">группы помещений. </w:t>
      </w:r>
    </w:p>
    <w:p w:rsidR="00000000" w:rsidRDefault="003D041B">
      <w:pPr>
        <w:pStyle w:val="FORMATTEXT"/>
        <w:ind w:firstLine="568"/>
        <w:jc w:val="both"/>
      </w:pPr>
      <w:r>
        <w:t xml:space="preserve">7.12 Группа помещений благотворительной деятельности включает пункт приема-выдачи благотворительной помощи, медицинский пункт и трапезную для нуждающихся. </w:t>
      </w:r>
    </w:p>
    <w:p w:rsidR="00000000" w:rsidRDefault="003D041B">
      <w:pPr>
        <w:pStyle w:val="FORMATTEXT"/>
        <w:ind w:firstLine="568"/>
        <w:jc w:val="both"/>
      </w:pPr>
      <w:r>
        <w:t>Вход в помещения этой группы рекомендуется устраивать отдельно от входов в осталь</w:t>
      </w:r>
      <w:r>
        <w:t xml:space="preserve">ные группы помещений. </w:t>
      </w:r>
    </w:p>
    <w:p w:rsidR="00000000" w:rsidRDefault="003D041B">
      <w:pPr>
        <w:pStyle w:val="FORMATTEXT"/>
        <w:ind w:firstLine="568"/>
        <w:jc w:val="both"/>
      </w:pPr>
      <w:r>
        <w:t xml:space="preserve">7.13 В состав художественных и других мастерских входят помещения для работы иконописцев, пошива и ремонта церковных принадлежностей. </w:t>
      </w:r>
    </w:p>
    <w:p w:rsidR="00000000" w:rsidRDefault="003D041B">
      <w:pPr>
        <w:pStyle w:val="FORMATTEXT"/>
        <w:ind w:firstLine="568"/>
        <w:jc w:val="both"/>
      </w:pPr>
      <w:r>
        <w:t xml:space="preserve">7.14 Примерные состав и площади помещений церковно-причтовых домов приведены в таблице 7.1. </w:t>
      </w:r>
    </w:p>
    <w:p w:rsidR="00000000" w:rsidRDefault="003D041B">
      <w:pPr>
        <w:pStyle w:val="FORMATTEXT"/>
        <w:jc w:val="both"/>
      </w:pPr>
      <w:r>
        <w:t>Табли</w:t>
      </w:r>
      <w:r>
        <w:t xml:space="preserve">ца 7.1 - Примерные состав и площади помещений церковно-причтовых домов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150"/>
        <w:gridCol w:w="30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Группы помещений и помещения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Площадь, м</w:t>
            </w:r>
            <w:r>
              <w:rPr>
                <w:position w:val="-10"/>
                <w:sz w:val="18"/>
                <w:szCs w:val="18"/>
              </w:rPr>
              <w:pict>
                <v:shape id="_x0000_i1042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, на одного человека из числа причта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Входная группа помещений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Вестибюль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Помещение охраны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Уборные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"kodeks://link/d?nd=1200092705"\o"’’СП 118.13330.2012 Общественные здания и сооружения. Актуализированная редакция ...’’</w:instrTex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Минрегиона России от 29.12.2011 N 635/10)</w:instrTex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01.09.2022 на СП ...</w:instrText>
            </w:r>
          </w:p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</w:instrText>
            </w:r>
            <w:r>
              <w:rPr>
                <w:sz w:val="18"/>
                <w:szCs w:val="18"/>
              </w:rPr>
              <w:instrText>я редакция документа (действ. c 26.02.2020 по 31.08.2022"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СП 118.13330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административных помещений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Кабинеты настоятеля, старосты, бухгалтерии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Зал заседаний церковного совета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помещений отдыха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Комнаты отдыха причта и перс</w:t>
            </w:r>
            <w:r>
              <w:rPr>
                <w:sz w:val="18"/>
                <w:szCs w:val="18"/>
              </w:rPr>
              <w:t xml:space="preserve">онала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4-6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Комнаты отдыха архиерея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помещений трапезной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Кухня с кладовой продуктов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нормам предприятий питания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Трапезная для причта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Трапезная для персонала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подсобных помещений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Просфорная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задан</w:t>
            </w:r>
            <w:r>
              <w:rPr>
                <w:sz w:val="18"/>
                <w:szCs w:val="18"/>
              </w:rPr>
              <w:t xml:space="preserve">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Ризница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Постирочная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Кладовая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Вестибюль-ожидание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соответствии с 6.45-6.51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Крещальня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соответствии с 6.45-6.51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Подсобное помещение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соответствии с 6.45-6.51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Группа помещений благотворите</w:t>
            </w:r>
            <w:r>
              <w:rPr>
                <w:sz w:val="18"/>
                <w:szCs w:val="18"/>
              </w:rPr>
              <w:t xml:space="preserve">льной деятельности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Пункт приема-выдачи гуманитарной помощи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Медицинский пункт, в том числе комната матери и ребенка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Трапезная для нуждающихся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Группа учебных помещений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Классные комнаты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Библиот</w:t>
            </w:r>
            <w:r>
              <w:rPr>
                <w:sz w:val="18"/>
                <w:szCs w:val="18"/>
              </w:rPr>
              <w:t xml:space="preserve">ека духовной литературы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заданию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Художественные мастерские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Мастерская иконописцев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Мастерская вышивальщиц 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Площади помещений зала заседаний церковного совета и классных комнат должны быть не менее 20 м</w:t>
            </w:r>
            <w:r>
              <w:rPr>
                <w:position w:val="-10"/>
                <w:sz w:val="18"/>
                <w:szCs w:val="18"/>
              </w:rPr>
              <w:pict>
                <v:shape id="_x0000_i1043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>, а остальных помещений - не менее 8 м</w:t>
            </w:r>
            <w:r>
              <w:rPr>
                <w:position w:val="-10"/>
                <w:sz w:val="18"/>
                <w:szCs w:val="18"/>
              </w:rPr>
              <w:pict>
                <v:shape id="_x0000_i1044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7.15 Уборные с умывальниками в церковно-причтовых домах должны размещаться при трапезной, крещальне, комнатах отдыха церковного причта и в зонах пребывания посе</w:t>
      </w:r>
      <w:r>
        <w:t xml:space="preserve">тителей, в том числе в составе входной группы помещений. </w:t>
      </w:r>
    </w:p>
    <w:p w:rsidR="00000000" w:rsidRDefault="003D041B">
      <w:pPr>
        <w:pStyle w:val="FORMATTEXT"/>
        <w:ind w:firstLine="568"/>
        <w:jc w:val="both"/>
      </w:pPr>
      <w:r>
        <w:t xml:space="preserve">Для священнослужителей следует предусматривать отдельные санитарно-бытовые помещения с тамбуром, в котором необходима вешалка для одежды. </w:t>
      </w:r>
    </w:p>
    <w:p w:rsidR="00000000" w:rsidRDefault="003D041B">
      <w:pPr>
        <w:pStyle w:val="FORMATTEXT"/>
        <w:ind w:firstLine="568"/>
        <w:jc w:val="both"/>
      </w:pPr>
      <w:r>
        <w:t>Уборные для прихожан должны быть расположены отдельно от уб</w:t>
      </w:r>
      <w:r>
        <w:t xml:space="preserve">орных для причта с входом непосредственно с храмовой территории. </w:t>
      </w:r>
    </w:p>
    <w:p w:rsidR="00000000" w:rsidRDefault="003D041B">
      <w:pPr>
        <w:pStyle w:val="FORMATTEXT"/>
        <w:ind w:firstLine="568"/>
        <w:jc w:val="both"/>
      </w:pPr>
      <w:r>
        <w:t xml:space="preserve">При расчете санитарных приборов соотношение мужчин и женщин среди прихожан следует принимать в пропорции 1:2. </w:t>
      </w:r>
    </w:p>
    <w:p w:rsidR="00000000" w:rsidRDefault="003D041B">
      <w:pPr>
        <w:pStyle w:val="FORMATTEXT"/>
        <w:ind w:firstLine="568"/>
        <w:jc w:val="both"/>
      </w:pPr>
      <w:r>
        <w:t xml:space="preserve">Расчетную нагрузку на один санитарный прибор следует принимать по </w:t>
      </w:r>
      <w:r>
        <w:fldChar w:fldCharType="begin"/>
      </w:r>
      <w:r>
        <w:instrText xml:space="preserve"> HYPERLINK "k</w:instrText>
      </w:r>
      <w:r>
        <w:instrText>odeks://link/d?nd=1200092705"\o"’’СП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</w:instrText>
      </w:r>
      <w:r>
        <w:instrText xml:space="preserve">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 xml:space="preserve"> с учетом требований к размерам кабинок для инвалидов по </w:t>
      </w:r>
      <w:r>
        <w:fldChar w:fldCharType="begin"/>
      </w:r>
      <w:r>
        <w:instrText xml:space="preserve"> HYPERLINK "kodeks://link/d?nd=456033921&amp;point=mark=000000000000000000000000000000000000000000000000007D20K3"\o"’’СП 59.13330.2016 Доступность зданий и соор</w:instrText>
      </w:r>
      <w:r>
        <w:instrText>ужений для маломобильных групп населения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15.05.2017 по 31.08.2021)"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7.16 Проектирование зданий богаде</w:t>
      </w:r>
      <w:r>
        <w:t>лен, паломнических и гостиничных корпусов, жилых домов причта, келейных корпусов, воскресных школ и гимназий, а также зданий иного назначения, которые могут входить в состав приходских и монастырских комплексов, епархиальных центров, следует осуществлять п</w:t>
      </w:r>
      <w:r>
        <w:t xml:space="preserve">о заданию на проектирование с соблюдением требований </w:t>
      </w:r>
      <w:r>
        <w:fldChar w:fldCharType="begin"/>
      </w:r>
      <w:r>
        <w:instrText xml:space="preserve"> HYPERLINK "kodeks://link/d?nd=456054198&amp;point=mark=000000000000000000000000000000000000000000000000007D20K3"\o"’’СП 54.13330.2016 Здания жилые многоквартирные.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</w:instrText>
      </w:r>
      <w:r>
        <w:instrText>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15.04.2020 по 31.08.2022)"</w:instrText>
      </w:r>
      <w:r>
        <w:fldChar w:fldCharType="separate"/>
      </w:r>
      <w:r>
        <w:rPr>
          <w:color w:val="BF2F1C"/>
          <w:u w:val="single"/>
        </w:rPr>
        <w:t>СП 54.13330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"kodeks://link/d?nd=1200139445"\o"’’СП 251.1325800.2016 Здания общеобразова</w:instrText>
      </w:r>
      <w:r>
        <w:instrText>тельных организаций. Правила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18.02.2017)"</w:instrText>
      </w:r>
      <w:r>
        <w:fldChar w:fldCharType="separate"/>
      </w:r>
      <w:r>
        <w:rPr>
          <w:color w:val="0000AA"/>
          <w:u w:val="single"/>
        </w:rPr>
        <w:t>СП 251.1325800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</w:instrText>
      </w:r>
      <w:r>
        <w:instrText>6040113"\o"’’СП 257.1325800.2016 Здания гостиниц. Правила проектирования’’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20.10.2016 N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Недействующий документ (действ. c 21.04.2017 по 30.06.20</w:instrText>
      </w:r>
      <w:r>
        <w:instrText>21)"</w:instrText>
      </w:r>
      <w:r>
        <w:fldChar w:fldCharType="separate"/>
      </w:r>
      <w:r>
        <w:rPr>
          <w:color w:val="BF2F1C"/>
          <w:u w:val="single"/>
        </w:rPr>
        <w:t>СП 257.1325800</w:t>
      </w:r>
      <w:r>
        <w:fldChar w:fldCharType="end"/>
      </w:r>
      <w:r>
        <w:t xml:space="preserve"> и других нормативных документов по проектированию соответствующих объектов. </w:t>
      </w:r>
    </w:p>
    <w:p w:rsidR="00000000" w:rsidRDefault="003D041B">
      <w:pPr>
        <w:pStyle w:val="FORMATTEXT"/>
        <w:ind w:firstLine="568"/>
        <w:jc w:val="both"/>
      </w:pPr>
      <w:r>
        <w:t xml:space="preserve">7.17 Хозяйственный блок приходского комплекса должен включать гараж, мастерские и хозяйственный склад. </w:t>
      </w:r>
    </w:p>
    <w:p w:rsidR="00000000" w:rsidRDefault="003D041B">
      <w:pPr>
        <w:pStyle w:val="FORMATTEXT"/>
        <w:ind w:firstLine="568"/>
        <w:jc w:val="both"/>
      </w:pPr>
      <w:r>
        <w:t xml:space="preserve">Площадь гаража принимают с учетом требований </w:t>
      </w:r>
      <w:r>
        <w:fldChar w:fldCharType="begin"/>
      </w:r>
      <w:r>
        <w:instrText xml:space="preserve"> HYPERLINK "kodeks://link/d?nd=456044290&amp;point=mark=000000000000000000000000000000000000000000000000007D20K3"\o"’’СП 113.13330.2016 Стоянки автомобилей. Актуализированная редакция СНиП 21-02-99*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</w:instrText>
      </w:r>
      <w:r>
        <w:instrText>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18.03.2020 по 05.11.2023)"</w:instrText>
      </w:r>
      <w:r>
        <w:fldChar w:fldCharType="separate"/>
      </w:r>
      <w:r>
        <w:rPr>
          <w:color w:val="BF2F1C"/>
          <w:u w:val="single"/>
        </w:rPr>
        <w:t>СП 113.13330</w:t>
      </w:r>
      <w:r>
        <w:fldChar w:fldCharType="end"/>
      </w:r>
      <w:r>
        <w:t xml:space="preserve"> из расчета 18 м</w:t>
      </w:r>
      <w:r>
        <w:rPr>
          <w:position w:val="-10"/>
        </w:rPr>
        <w:pict>
          <v:shape id="_x0000_i1045" type="#_x0000_t75" style="width:8.15pt;height:17pt">
            <v:imagedata r:id="rId6" o:title=""/>
          </v:shape>
        </w:pict>
      </w:r>
      <w:r>
        <w:t xml:space="preserve"> на один автомобиль и 30 м</w:t>
      </w:r>
      <w:r>
        <w:rPr>
          <w:position w:val="-10"/>
        </w:rPr>
        <w:pict>
          <v:shape id="_x0000_i1046" type="#_x0000_t75" style="width:8.15pt;height:17pt">
            <v:imagedata r:id="rId6" o:title=""/>
          </v:shape>
        </w:pict>
      </w:r>
      <w:r>
        <w:t xml:space="preserve"> на один автобус, площадь</w:t>
      </w:r>
      <w:r>
        <w:t xml:space="preserve"> мастерских - по заданию на проектирование, площадь склада - 18-60 м</w:t>
      </w:r>
      <w:r>
        <w:rPr>
          <w:position w:val="-10"/>
        </w:rPr>
        <w:pict>
          <v:shape id="_x0000_i1047" type="#_x0000_t75" style="width:8.15pt;height:17pt">
            <v:imagedata r:id="rId6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7.18 Здания хозяйственного назначения должны быть, как правило, отдельно стоящими с подвалом или цокольным этажом. </w:t>
      </w:r>
    </w:p>
    <w:p w:rsidR="00000000" w:rsidRDefault="003D041B">
      <w:pPr>
        <w:pStyle w:val="FORMATTEXT"/>
        <w:ind w:firstLine="568"/>
        <w:jc w:val="both"/>
      </w:pPr>
      <w:r>
        <w:t>Отдельные помещения (стоянки автом</w:t>
      </w:r>
      <w:r>
        <w:t xml:space="preserve">обилей, кладовые) могут быть сблокированы с церковно-причтовыми домами.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8 Естественное и искусственное освещение, шумозащита, звукоизоляция и акустика помещений </w:t>
      </w:r>
    </w:p>
    <w:p w:rsidR="00000000" w:rsidRDefault="003D041B">
      <w:pPr>
        <w:pStyle w:val="FORMATTEXT"/>
        <w:ind w:firstLine="568"/>
        <w:jc w:val="both"/>
      </w:pPr>
      <w:r>
        <w:t xml:space="preserve">8.1 Естественное и искусственное освещение зданий и сооружений храмовых комплексов следует </w:t>
      </w:r>
      <w:r>
        <w:t xml:space="preserve">проектировать в соответствии с настоящим разделом с учетом требований </w:t>
      </w:r>
      <w:r>
        <w:fldChar w:fldCharType="begin"/>
      </w:r>
      <w:r>
        <w:instrText xml:space="preserve"> HYPERLINK "kodeks://link/d?nd=456054197&amp;point=mark=000000000000000000000000000000000000000000000000007D20K3"\o"’’СП 52.13330.2016  Естественное и искусственное освещение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</w:instrText>
      </w:r>
      <w:r>
        <w:instrText>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Система освещения храма включает естественное и искусственное освещен</w:t>
      </w:r>
      <w:r>
        <w:t xml:space="preserve">ие. </w:t>
      </w:r>
    </w:p>
    <w:p w:rsidR="00000000" w:rsidRDefault="003D041B">
      <w:pPr>
        <w:pStyle w:val="FORMATTEXT"/>
        <w:ind w:firstLine="568"/>
        <w:jc w:val="both"/>
      </w:pPr>
      <w:r>
        <w:t xml:space="preserve">Искусственное освещение помимо электрического включает освещение от лампад, висящих перед иконами, и свечей на подсвечниках. </w:t>
      </w:r>
    </w:p>
    <w:p w:rsidR="00000000" w:rsidRDefault="003D041B">
      <w:pPr>
        <w:pStyle w:val="FORMATTEXT"/>
        <w:ind w:firstLine="568"/>
        <w:jc w:val="both"/>
      </w:pPr>
      <w:r>
        <w:t>8.2 К уровню освещенности, направленности и месту источника освещения каждой структурной части храма предъявляются свои специ</w:t>
      </w:r>
      <w:r>
        <w:t xml:space="preserve">фические требования, обусловленные традициями храмового зодчества и функциональным назначением этих частей. </w:t>
      </w:r>
    </w:p>
    <w:p w:rsidR="00000000" w:rsidRDefault="003D041B">
      <w:pPr>
        <w:pStyle w:val="FORMATTEXT"/>
        <w:ind w:firstLine="568"/>
        <w:jc w:val="both"/>
      </w:pPr>
      <w:r>
        <w:t xml:space="preserve">8.3 Естественное освещение притвора может быть ограниченным. </w:t>
      </w:r>
    </w:p>
    <w:p w:rsidR="00000000" w:rsidRDefault="003D041B">
      <w:pPr>
        <w:pStyle w:val="FORMATTEXT"/>
        <w:ind w:firstLine="568"/>
        <w:jc w:val="both"/>
      </w:pPr>
      <w:r>
        <w:t>8.4 Естественное освещение средней части храма осуществляется преимущественно из верх</w:t>
      </w:r>
      <w:r>
        <w:t xml:space="preserve">них ярусов храма через окна в стенах и световых барабанах глав, размеры которых определяются архитектурным решением фасадов. </w:t>
      </w:r>
    </w:p>
    <w:p w:rsidR="00000000" w:rsidRDefault="003D041B">
      <w:pPr>
        <w:pStyle w:val="FORMATTEXT"/>
        <w:ind w:firstLine="568"/>
        <w:jc w:val="both"/>
      </w:pPr>
      <w:r>
        <w:t xml:space="preserve">Площадь световых проемов рекомендуется предусматривать в пределах 10% площади пола. </w:t>
      </w:r>
    </w:p>
    <w:p w:rsidR="00000000" w:rsidRDefault="003D041B">
      <w:pPr>
        <w:pStyle w:val="FORMATTEXT"/>
        <w:ind w:firstLine="568"/>
        <w:jc w:val="both"/>
      </w:pPr>
      <w:r>
        <w:t>Естественное освещение алтаря осуществляется,</w:t>
      </w:r>
      <w:r>
        <w:t xml:space="preserve"> как правило, через три световых проема, центральный из которых ориентирован в восточном направлении. Допускается вместо центрального светового проема размещать икону (запрестольный образ). </w:t>
      </w:r>
    </w:p>
    <w:p w:rsidR="00000000" w:rsidRDefault="003D041B">
      <w:pPr>
        <w:pStyle w:val="FORMATTEXT"/>
        <w:ind w:firstLine="568"/>
        <w:jc w:val="both"/>
      </w:pPr>
      <w:r>
        <w:t>8.5 На окна храмов и других зданий устанавливают решетки. Для реш</w:t>
      </w:r>
      <w:r>
        <w:t xml:space="preserve">еток, имеющих отметку слива около 2 м от уровня земли, должна быть предусмотрена возможность открывания из помещений наружу в целях возможной эвакуации. </w:t>
      </w:r>
    </w:p>
    <w:p w:rsidR="00000000" w:rsidRDefault="003D041B">
      <w:pPr>
        <w:pStyle w:val="FORMATTEXT"/>
        <w:ind w:firstLine="568"/>
        <w:jc w:val="both"/>
      </w:pPr>
      <w:r>
        <w:t xml:space="preserve">8.6 Допускается проектировать без естественного освещения следующие помещения: </w:t>
      </w:r>
    </w:p>
    <w:p w:rsidR="00000000" w:rsidRDefault="003D041B">
      <w:pPr>
        <w:pStyle w:val="FORMATTEXT"/>
        <w:ind w:firstLine="568"/>
        <w:jc w:val="both"/>
      </w:pPr>
      <w:r>
        <w:t xml:space="preserve">- приделы, крещальни, </w:t>
      </w:r>
      <w:r>
        <w:t xml:space="preserve">коридоры, кладовые, инженерно-технические помещения, размещаемые в подклетах храмов; </w:t>
      </w:r>
    </w:p>
    <w:p w:rsidR="00000000" w:rsidRDefault="003D041B">
      <w:pPr>
        <w:pStyle w:val="FORMATTEXT"/>
        <w:ind w:firstLine="568"/>
        <w:jc w:val="both"/>
      </w:pPr>
      <w:r>
        <w:t xml:space="preserve">- помещения в цокольных и подвальных этажах церковно-причтовых домов; </w:t>
      </w:r>
    </w:p>
    <w:p w:rsidR="00000000" w:rsidRDefault="003D041B">
      <w:pPr>
        <w:pStyle w:val="FORMATTEXT"/>
        <w:ind w:firstLine="568"/>
        <w:jc w:val="both"/>
      </w:pPr>
      <w:r>
        <w:t xml:space="preserve">- лекционные залы, иконные лавки и другие помещения, перечень которых приведен в приложении Д </w:t>
      </w:r>
      <w:r>
        <w:fldChar w:fldCharType="begin"/>
      </w:r>
      <w:r>
        <w:instrText xml:space="preserve"> HYPE</w:instrText>
      </w:r>
      <w:r>
        <w:instrText>RLINK "kodeks://link/d?nd=1200092705"\o"’’СП 118.13330.2012 Общественные 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Недействующая редакция документа </w:instrText>
      </w:r>
      <w:r>
        <w:instrText>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118.13330.2012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8.7 Светильники для искусственного освещения располагают следующим образом: в средней части храма подвешивают паникадила (люстры) с числом светильников более 12, в боковых нефах - с числом светильн</w:t>
      </w:r>
      <w:r>
        <w:t xml:space="preserve">иков от 7 до 12, по стенам размещают настенные бра с одним-тремя светильниками; в боковых нефах размещают поликандила. </w:t>
      </w:r>
    </w:p>
    <w:p w:rsidR="00000000" w:rsidRDefault="003D041B">
      <w:pPr>
        <w:pStyle w:val="FORMATTEXT"/>
        <w:ind w:firstLine="568"/>
        <w:jc w:val="both"/>
      </w:pPr>
      <w:r>
        <w:t xml:space="preserve">8.8 Нормируемые показатели искусственной освещенности основных частей храмов следует принимать по </w:t>
      </w:r>
      <w:r>
        <w:fldChar w:fldCharType="begin"/>
      </w:r>
      <w:r>
        <w:instrText xml:space="preserve"> HYPERLINK "kodeks://link/d?nd=456054197&amp;point=mark=000000000000000000000000000000000000000000000000007D20K3"\o"’’СП 52.13330.2016  Естественное и искусственное освещение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</w:t>
      </w:r>
      <w:r>
        <w:fldChar w:fldCharType="end"/>
      </w:r>
      <w:r>
        <w:t xml:space="preserve">, а также по таблице 8.1. </w:t>
      </w:r>
    </w:p>
    <w:p w:rsidR="00000000" w:rsidRDefault="003D041B">
      <w:pPr>
        <w:pStyle w:val="FORMATTEXT"/>
        <w:jc w:val="both"/>
      </w:pPr>
      <w:r>
        <w:t xml:space="preserve">Таблица 8.1 - Уровень освещенности в основных помещениях храма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4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Основные помещения храма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Уровни освещенности, лк,</w:t>
            </w:r>
            <w:r>
              <w:rPr>
                <w:sz w:val="18"/>
                <w:szCs w:val="18"/>
              </w:rPr>
              <w:t xml:space="preserve"> при лампах накаливания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Притвор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Средняя часть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Алтарь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 xml:space="preserve">8.9 Акустический комфорт в храмах обеспечивается комплексом мероприятий по акустике и защите от внешних и внутренних шумов. </w:t>
      </w:r>
    </w:p>
    <w:p w:rsidR="00000000" w:rsidRDefault="003D041B">
      <w:pPr>
        <w:pStyle w:val="FORMATTEXT"/>
        <w:ind w:firstLine="568"/>
        <w:jc w:val="both"/>
      </w:pPr>
      <w:r>
        <w:t>При проектировании шумозащитных мероприятий спектр</w:t>
      </w:r>
      <w:r>
        <w:t xml:space="preserve">альные уровни звукового давления допустимого шума в соответствии с </w:t>
      </w:r>
      <w:r>
        <w:fldChar w:fldCharType="begin"/>
      </w:r>
      <w:r>
        <w:instrText xml:space="preserve"> HYPERLINK "kodeks://link/d?nd=1200084097"\o"’’СП 51.13330.2011 Защита от шума.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</w:t>
      </w:r>
      <w:r>
        <w:fldChar w:fldCharType="end"/>
      </w:r>
      <w:r>
        <w:t xml:space="preserve"> следует принимать по нормативной кривой шума ПС-35 и использовать методы и средства шумозащиты, приведенные в настоящем разделе. </w:t>
      </w:r>
    </w:p>
    <w:p w:rsidR="00000000" w:rsidRDefault="003D041B">
      <w:pPr>
        <w:pStyle w:val="FORMATTEXT"/>
        <w:ind w:firstLine="568"/>
        <w:jc w:val="both"/>
      </w:pPr>
      <w:r>
        <w:t xml:space="preserve">8.10 При выборе участков для </w:t>
      </w:r>
      <w:r>
        <w:t xml:space="preserve">строительства храмов необходимо проведение анализа шумовой карты местности. </w:t>
      </w:r>
    </w:p>
    <w:p w:rsidR="00000000" w:rsidRDefault="003D041B">
      <w:pPr>
        <w:pStyle w:val="FORMATTEXT"/>
        <w:ind w:firstLine="568"/>
        <w:jc w:val="both"/>
      </w:pPr>
      <w:r>
        <w:t xml:space="preserve">Размещение зданий храмов и их комплексов вблизи объектов с повышенным шумовым режимом эксплуатации (взлетно-посадочные полосы аэропортов, скоростные железнодорожные линии и т.п.) </w:t>
      </w:r>
      <w:r>
        <w:t xml:space="preserve">не рекомендуется, за исключением домовых храмов. </w:t>
      </w:r>
    </w:p>
    <w:p w:rsidR="00000000" w:rsidRDefault="003D041B">
      <w:pPr>
        <w:pStyle w:val="FORMATTEXT"/>
        <w:ind w:firstLine="568"/>
        <w:jc w:val="both"/>
      </w:pPr>
      <w:r>
        <w:t xml:space="preserve">Акустические и шумозащитные мероприятия при проектировании колоколен и звонниц рекомендуется применять с учетом приложения Г. </w:t>
      </w:r>
    </w:p>
    <w:p w:rsidR="00000000" w:rsidRDefault="003D041B">
      <w:pPr>
        <w:pStyle w:val="FORMATTEXT"/>
        <w:ind w:firstLine="568"/>
        <w:jc w:val="both"/>
      </w:pPr>
      <w:r>
        <w:t>8.11 Вентиляционные камеры, насосные, тепловые пункты и другие помещения с обор</w:t>
      </w:r>
      <w:r>
        <w:t>удованием, являющимся источником шума и вибраций, не следует располагать смежно и над помещениями храмов, домовых церквей, а также помещениями в церковно-причтовых домах, используемых воскресной школой, богадельней, художественными мастерскими и другими по</w:t>
      </w:r>
      <w:r>
        <w:t xml:space="preserve">мещениями с постоянным пребыванием людей. </w:t>
      </w:r>
    </w:p>
    <w:p w:rsidR="00000000" w:rsidRDefault="003D041B">
      <w:pPr>
        <w:pStyle w:val="FORMATTEXT"/>
        <w:ind w:firstLine="568"/>
        <w:jc w:val="both"/>
      </w:pPr>
      <w:r>
        <w:t>Снижение шума и вибрации от этих источников достигается применением малошумного оборудования, выбором режима его работы, а также использованием звукопоглощающих конструкций в помещениях с источниками шума и устано</w:t>
      </w:r>
      <w:r>
        <w:t xml:space="preserve">вкой глушителей шума в системах вентиляции. </w:t>
      </w:r>
    </w:p>
    <w:p w:rsidR="00000000" w:rsidRDefault="003D041B">
      <w:pPr>
        <w:pStyle w:val="FORMATTEXT"/>
        <w:ind w:firstLine="568"/>
        <w:jc w:val="both"/>
      </w:pPr>
      <w:r>
        <w:t xml:space="preserve">8.12 Выбор оптимальных параметров внутренних поверхностей помещений храмов (размеры, тип отделки) для достижения акустического комфорта следует проводить в соответствии с расчетом. </w:t>
      </w:r>
    </w:p>
    <w:p w:rsidR="00000000" w:rsidRDefault="003D041B">
      <w:pPr>
        <w:pStyle w:val="FORMATTEXT"/>
        <w:ind w:firstLine="568"/>
        <w:jc w:val="both"/>
      </w:pPr>
      <w:r>
        <w:t>При проектировании акустики п</w:t>
      </w:r>
      <w:r>
        <w:t>омещений храмов следует применять методы и средства, используемые при акустическом проектировании зрительных залов, с учетом специфики объемно-планировочного решения и функционального назначения православных храмов и использования голосников согласно прило</w:t>
      </w:r>
      <w:r>
        <w:t xml:space="preserve">жению Д. </w:t>
      </w:r>
    </w:p>
    <w:p w:rsidR="00000000" w:rsidRDefault="003D041B">
      <w:pPr>
        <w:pStyle w:val="FORMATTEXT"/>
        <w:ind w:firstLine="568"/>
        <w:jc w:val="both"/>
      </w:pPr>
      <w:r>
        <w:t>При расчете частотной характеристики времени реверберации следует учитывать особенности акустических сигналов, передаваемых в храмах (вокализованная или пастырская речь священнослужителей, хоровые распевы), а также значительную дифференциацию аку</w:t>
      </w:r>
      <w:r>
        <w:t>стических условий в зависимости от численности и места расположения прихожан. Объемный оптимум реверберации должен представлять собой диапазон допустимых отклонений от среднего значения времени реверберации, являющегося допустимым при различной степени зап</w:t>
      </w:r>
      <w:r>
        <w:t xml:space="preserve">олнения храма. </w:t>
      </w:r>
    </w:p>
    <w:p w:rsidR="00000000" w:rsidRDefault="003D041B">
      <w:pPr>
        <w:pStyle w:val="FORMATTEXT"/>
        <w:ind w:firstLine="568"/>
        <w:jc w:val="both"/>
      </w:pPr>
      <w:r>
        <w:t>8.13 При проектировании храмов с разделенным внутренним объемом на центральный и боковые нефы, трапезную и притвор звуковые поля в них следует рассчитывать с учетом взаимного акустического влияния и недиффузного характера звуковых полей в о</w:t>
      </w:r>
      <w:r>
        <w:t xml:space="preserve">тдельных частях храма. В этом случае переходные процессы послезвучания (реверберацию) в каждой отдельной части храма следует рассчитывать изолированно с учетом совокупности следующих факторов: </w:t>
      </w:r>
    </w:p>
    <w:p w:rsidR="00000000" w:rsidRDefault="003D041B">
      <w:pPr>
        <w:pStyle w:val="FORMATTEXT"/>
        <w:ind w:firstLine="568"/>
        <w:jc w:val="both"/>
      </w:pPr>
      <w:r>
        <w:t>- функциональное назначение, степень заполнения каждого объема</w: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t xml:space="preserve">- соотношение воздушных объемов каждой части храма, площади проемов между ними и площади размещения прихожан; </w:t>
      </w:r>
    </w:p>
    <w:p w:rsidR="00000000" w:rsidRDefault="003D041B">
      <w:pPr>
        <w:pStyle w:val="FORMATTEXT"/>
        <w:ind w:firstLine="568"/>
        <w:jc w:val="both"/>
      </w:pPr>
      <w:r>
        <w:t xml:space="preserve">- акустическое соотношение между общими фондами звукопоглощения в отдельных объемах. </w:t>
      </w:r>
    </w:p>
    <w:p w:rsidR="00000000" w:rsidRDefault="003D041B">
      <w:pPr>
        <w:pStyle w:val="FORMATTEXT"/>
        <w:ind w:firstLine="568"/>
        <w:jc w:val="both"/>
      </w:pPr>
      <w:r>
        <w:t xml:space="preserve">8.14 При использовании в храмах установок звукоусиления </w:t>
      </w:r>
      <w:r>
        <w:t xml:space="preserve">их выбор и места размещения устройств должны осуществляться в соответствии с акустическим расчетом согласно приложению Д.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2"/>
        <w:rPr>
          <w:b/>
          <w:bCs/>
        </w:rPr>
      </w:pPr>
      <w:r>
        <w:rPr>
          <w:b/>
          <w:bCs/>
        </w:rPr>
        <w:t xml:space="preserve">      9 Инженерное оборудование </w:t>
      </w:r>
    </w:p>
    <w:p w:rsidR="00000000" w:rsidRDefault="003D041B">
      <w:pPr>
        <w:pStyle w:val="FORMATTEXT"/>
        <w:ind w:firstLine="568"/>
        <w:jc w:val="both"/>
      </w:pPr>
      <w:r>
        <w:t>9.1 В зданиях и сооружениях храмовых комплексов следует предусматривать системы отопления и вентиля</w:t>
      </w:r>
      <w:r>
        <w:t>ции, которые должны обеспечивать расчетные параметры внутреннего воздуха в обслуживаемой зоне, системы хозяйственно-питьевого, наружного противопожарного водоснабжения, канализацию и водостоки, а также электрооборудование, в том числе электросиловое, элект</w:t>
      </w:r>
      <w:r>
        <w:t xml:space="preserve">роосвещение, системы телефонной сети и автоматической пожарной сигнализации. </w:t>
      </w:r>
    </w:p>
    <w:p w:rsidR="00000000" w:rsidRDefault="003D041B">
      <w:pPr>
        <w:pStyle w:val="FORMATTEXT"/>
        <w:ind w:firstLine="568"/>
        <w:jc w:val="both"/>
      </w:pPr>
      <w:r>
        <w:t>В соответствии с заданием на проектирование здания храмов, церковно-причтовых домов и другие здания, входящие в храмовые комплексы, могут быть дополнительно оборудованы системами</w:t>
      </w:r>
      <w:r>
        <w:t xml:space="preserve"> кондиционирования воздуха, системами телевидения, установками усиления речи, охранной сигнализации и системами оповещения о пожаре.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Отопление и вентиляция </w:t>
      </w:r>
    </w:p>
    <w:p w:rsidR="00000000" w:rsidRDefault="003D041B">
      <w:pPr>
        <w:pStyle w:val="FORMATTEXT"/>
        <w:ind w:firstLine="568"/>
        <w:jc w:val="both"/>
      </w:pPr>
      <w:r>
        <w:t>9.2 Расчетную температуру воздуха и другие параметры микроклимата для проектирования систем</w:t>
      </w:r>
      <w:r>
        <w:t xml:space="preserve"> отопления и вентиляции в основных помещениях храмов следует принимать согласно таблице 9.1. </w:t>
      </w:r>
    </w:p>
    <w:p w:rsidR="00000000" w:rsidRDefault="003D041B">
      <w:pPr>
        <w:pStyle w:val="FORMATTEXT"/>
        <w:jc w:val="both"/>
      </w:pPr>
      <w:r>
        <w:t xml:space="preserve">Таблица 9.1 - Расчетные параметры внутреннего воздуха обслуживаемой зоны основных помещений храма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650"/>
        <w:gridCol w:w="1950"/>
        <w:gridCol w:w="1950"/>
        <w:gridCol w:w="1800"/>
        <w:gridCol w:w="18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Период года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Помещение </w:t>
            </w:r>
          </w:p>
        </w:tc>
        <w:tc>
          <w:tcPr>
            <w:tcW w:w="55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внутреннего воздуха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темп</w:t>
            </w:r>
            <w:r>
              <w:rPr>
                <w:sz w:val="18"/>
                <w:szCs w:val="18"/>
              </w:rPr>
              <w:t xml:space="preserve">ература </w:t>
            </w:r>
            <w:r>
              <w:rPr>
                <w:position w:val="-10"/>
                <w:sz w:val="18"/>
                <w:szCs w:val="18"/>
              </w:rPr>
              <w:pict>
                <v:shape id="_x0000_i1048" type="#_x0000_t75" style="width:12.25pt;height:17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, °С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влажность </w:t>
            </w:r>
            <w:r>
              <w:rPr>
                <w:position w:val="-10"/>
                <w:sz w:val="18"/>
                <w:szCs w:val="18"/>
              </w:rPr>
              <w:pict>
                <v:shape id="_x0000_i1049" type="#_x0000_t75" style="width:15.6pt;height:17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, %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подвижность </w:t>
            </w:r>
            <w:r>
              <w:rPr>
                <w:position w:val="-10"/>
                <w:sz w:val="18"/>
                <w:szCs w:val="18"/>
              </w:rPr>
              <w:pict>
                <v:shape id="_x0000_i1050" type="#_x0000_t75" style="width:14.25pt;height:17pt">
                  <v:imagedata r:id="rId10" o:title=""/>
                </v:shape>
              </w:pict>
            </w:r>
            <w:r>
              <w:rPr>
                <w:sz w:val="18"/>
                <w:szCs w:val="18"/>
              </w:rPr>
              <w:t xml:space="preserve">, м/с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Холодный и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Притвор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60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переходный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часть храма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14-16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бо</w:t>
            </w:r>
            <w:r>
              <w:rPr>
                <w:sz w:val="18"/>
                <w:szCs w:val="18"/>
              </w:rPr>
              <w:t xml:space="preserve">лее 60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Алтарь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60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Ризница, диаконский придел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60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23-26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60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Теплый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 помещения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28*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75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более 0,3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Расчетное з</w:t>
            </w:r>
            <w:r>
              <w:rPr>
                <w:sz w:val="18"/>
                <w:szCs w:val="18"/>
              </w:rPr>
              <w:t xml:space="preserve">начение температуры должно быть не более чем на 3°С выше расчетной температуры наружного воздуха по параметрам А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"kodeks://link/d?nd=1200095546"\o"’’СП 131.13330.2012 Строительная климатология. Актуализированная редакция СНиП 23-01-99* (с Измене</w:instrText>
            </w:r>
            <w:r>
              <w:rPr>
                <w:sz w:val="18"/>
                <w:szCs w:val="18"/>
              </w:rPr>
              <w:instrText>ниями N 1, 2)’’</w:instrTex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Минрегиона России от 30.06.2012 N 275)</w:instrTex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c 14.06.2018 по 31.07.2020)"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СП 131.13330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9.3 Расчетное значение воздухообмена для проектирования систем вентиляции в основных и</w:t>
      </w:r>
      <w:r>
        <w:t xml:space="preserve"> сопутствующих помещениях храмов следует принимать согласно таблице 9.2. </w:t>
      </w:r>
    </w:p>
    <w:p w:rsidR="00000000" w:rsidRDefault="003D041B">
      <w:pPr>
        <w:pStyle w:val="FORMATTEXT"/>
        <w:jc w:val="both"/>
      </w:pPr>
      <w:r>
        <w:t xml:space="preserve">Таблица 9.2 - Расчетный воздухообмен в помещениях храма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50"/>
        <w:gridCol w:w="3300"/>
        <w:gridCol w:w="33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Помещение </w:t>
            </w:r>
          </w:p>
        </w:tc>
        <w:tc>
          <w:tcPr>
            <w:tcW w:w="6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Кратность воздухообмена, ч</w:t>
            </w:r>
            <w:r>
              <w:rPr>
                <w:position w:val="-10"/>
                <w:sz w:val="18"/>
                <w:szCs w:val="18"/>
              </w:rPr>
              <w:pict>
                <v:shape id="_x0000_i1051" type="#_x0000_t75" style="width:12.9pt;height:17pt">
                  <v:imagedata r:id="rId11" o:title=""/>
                </v:shape>
              </w:pict>
            </w:r>
            <w:r>
              <w:rPr>
                <w:sz w:val="18"/>
                <w:szCs w:val="18"/>
              </w:rPr>
              <w:t>, или правило для назначения расчетного объема прит</w:t>
            </w:r>
            <w:r>
              <w:rPr>
                <w:sz w:val="18"/>
                <w:szCs w:val="18"/>
              </w:rPr>
              <w:t xml:space="preserve">очного/вытяжного воздуха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Приток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Вытяжка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Притвор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часть храма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расчету*, но не менее 20 м</w:t>
            </w:r>
            <w:r>
              <w:rPr>
                <w:position w:val="-10"/>
                <w:sz w:val="18"/>
                <w:szCs w:val="18"/>
              </w:rPr>
              <w:pict>
                <v:shape id="_x0000_i1052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(при 100%-ном заполнении)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20 м</w:t>
            </w:r>
            <w:r>
              <w:rPr>
                <w:position w:val="-10"/>
                <w:sz w:val="18"/>
                <w:szCs w:val="18"/>
              </w:rPr>
              <w:pict>
                <v:shape id="_x0000_i1053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(при 100%-ном заполнении)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Алтарь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расчету, но </w:t>
            </w:r>
            <w:r>
              <w:rPr>
                <w:sz w:val="18"/>
                <w:szCs w:val="18"/>
              </w:rPr>
              <w:t>не менее 30 м</w:t>
            </w:r>
            <w:r>
              <w:rPr>
                <w:position w:val="-10"/>
                <w:sz w:val="18"/>
                <w:szCs w:val="18"/>
              </w:rPr>
              <w:pict>
                <v:shape id="_x0000_i1054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30 м</w:t>
            </w:r>
            <w:r>
              <w:rPr>
                <w:position w:val="-10"/>
                <w:sz w:val="18"/>
                <w:szCs w:val="18"/>
              </w:rPr>
              <w:pict>
                <v:shape id="_x0000_i1055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>/ч наружного воздуха на одного человека. При организации системы местной вытяжной вентиляции над местом</w:t>
            </w:r>
            <w:r>
              <w:rPr>
                <w:sz w:val="18"/>
                <w:szCs w:val="18"/>
              </w:rPr>
              <w:t xml:space="preserve"> розжига и подвески кадила принимают расход воздуха системы не менее 25 м</w:t>
            </w:r>
            <w:r>
              <w:rPr>
                <w:position w:val="-10"/>
                <w:sz w:val="18"/>
                <w:szCs w:val="18"/>
              </w:rPr>
              <w:pict>
                <v:shape id="_x0000_i1056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Крещальня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30 м</w:t>
            </w:r>
            <w:r>
              <w:rPr>
                <w:position w:val="-10"/>
                <w:sz w:val="18"/>
                <w:szCs w:val="18"/>
              </w:rPr>
              <w:pict>
                <v:shape id="_x0000_i1057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30</w:t>
            </w:r>
            <w:r>
              <w:rPr>
                <w:sz w:val="18"/>
                <w:szCs w:val="18"/>
              </w:rPr>
              <w:t xml:space="preserve"> м</w:t>
            </w:r>
            <w:r>
              <w:rPr>
                <w:position w:val="-10"/>
                <w:sz w:val="18"/>
                <w:szCs w:val="18"/>
              </w:rPr>
              <w:pict>
                <v:shape id="_x0000_i1058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Трапезная (в отдельном помещении)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Пекарня и доготовочная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Моечная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Кладовая, тарная, помещения для уборочного инвентаря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Хозяйственная кладовая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Келья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Библиотека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Контора, кабинеты, комната персонала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Зал-аудитория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30 м</w:t>
            </w:r>
            <w:r>
              <w:rPr>
                <w:position w:val="-10"/>
                <w:sz w:val="18"/>
                <w:szCs w:val="18"/>
              </w:rPr>
              <w:pict>
                <v:shape id="_x0000_i1059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расчету, но не менее 30 м</w:t>
            </w:r>
            <w:r>
              <w:rPr>
                <w:position w:val="-10"/>
                <w:sz w:val="18"/>
                <w:szCs w:val="18"/>
              </w:rPr>
              <w:pict>
                <v:shape id="_x0000_i1060" type="#_x0000_t75" style="width:8.15pt;height:17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/ч наружного воздуха на одного человека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Здесь и далее в настоящей таблице "по расчету" означает "по расчету произ</w:t>
            </w:r>
            <w:r>
              <w:rPr>
                <w:sz w:val="18"/>
                <w:szCs w:val="18"/>
              </w:rPr>
              <w:t xml:space="preserve">водительности систем вентиляции на ассимиляцию вредных выделений".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9.4 Тепловая защита наружных ограждающих конструкций храмов должна обеспечивать невыпадение конденсата на внутренних поверхностях наружных ограждающих конструкций при расчетных значени</w:t>
      </w:r>
      <w:r>
        <w:t xml:space="preserve">ях температуры и относительной влажности внутреннего воздуха. </w:t>
      </w:r>
    </w:p>
    <w:p w:rsidR="00000000" w:rsidRDefault="003D041B">
      <w:pPr>
        <w:pStyle w:val="FORMATTEXT"/>
        <w:ind w:firstLine="568"/>
        <w:jc w:val="both"/>
      </w:pPr>
      <w:r>
        <w:t>9.5 Теплотехнический расчет наружных ограждающих конструкций храмов допускается выполнять только по санитарно-гигиеническим условиям, без проведения расчетов по определению удельной теплозащитн</w:t>
      </w:r>
      <w:r>
        <w:t xml:space="preserve">ой характеристики и удельной характеристики расхода тепловой энергии на отопление и вентиляцию здания. </w:t>
      </w:r>
    </w:p>
    <w:p w:rsidR="00000000" w:rsidRDefault="003D041B">
      <w:pPr>
        <w:pStyle w:val="FORMATTEXT"/>
        <w:ind w:firstLine="568"/>
        <w:jc w:val="both"/>
      </w:pPr>
      <w:r>
        <w:t>9.6 Приведенное сопротивление теплопередаче основных ограждающих конструкций строящихся и реконструируемых храмов следует принимать не менее значений, о</w:t>
      </w:r>
      <w:r>
        <w:t xml:space="preserve">пределяемых по формуле </w:t>
      </w:r>
    </w:p>
    <w:p w:rsidR="00000000" w:rsidRDefault="003D041B">
      <w:pPr>
        <w:pStyle w:val="FORMATTEXT"/>
        <w:jc w:val="right"/>
      </w:pPr>
      <w:r>
        <w:rPr>
          <w:position w:val="-20"/>
        </w:rPr>
        <w:pict>
          <v:shape id="_x0000_i1061" type="#_x0000_t75" style="width:95.75pt;height:36.7pt">
            <v:imagedata r:id="rId12" o:title=""/>
          </v:shape>
        </w:pict>
      </w:r>
      <w:r>
        <w:t xml:space="preserve">,                                          (9.1) </w:t>
      </w:r>
    </w:p>
    <w:p w:rsidR="00000000" w:rsidRDefault="003D041B">
      <w:pPr>
        <w:pStyle w:val="FORMATTEXT"/>
        <w:jc w:val="both"/>
      </w:pPr>
      <w:r>
        <w:t xml:space="preserve">где </w:t>
      </w:r>
      <w:r>
        <w:rPr>
          <w:position w:val="-7"/>
        </w:rPr>
        <w:pict>
          <v:shape id="_x0000_i1062" type="#_x0000_t75" style="width:9.5pt;height:11.55pt">
            <v:imagedata r:id="rId13" o:title=""/>
          </v:shape>
        </w:pict>
      </w:r>
      <w:r>
        <w:t xml:space="preserve">- коэффициент, принимаемый в зависимости от положения наружной поверхности ограждающих конструкций по отношению к наружному воздуху согласно </w:t>
      </w:r>
      <w:r>
        <w:fldChar w:fldCharType="begin"/>
      </w:r>
      <w:r>
        <w:instrText xml:space="preserve"> HYPERLINK "kodeks://link/d?nd=1200095525"\o"’’СП 50.13330.2012 Тепловая защита </w:instrText>
      </w:r>
      <w:r>
        <w:instrText>зданий. Актуализированная редакция СНиП ...’’</w:instrText>
      </w:r>
    </w:p>
    <w:p w:rsidR="00000000" w:rsidRDefault="003D041B">
      <w:pPr>
        <w:pStyle w:val="FORMATTEXT"/>
        <w:jc w:val="both"/>
      </w:pPr>
      <w:r>
        <w:instrText>(утв. приказом Минрегиона России от 30.06.2012 N 265)</w:instrText>
      </w:r>
    </w:p>
    <w:p w:rsidR="00000000" w:rsidRDefault="003D041B">
      <w:pPr>
        <w:pStyle w:val="FORMATTEXT"/>
        <w:jc w:val="both"/>
      </w:pPr>
      <w:r>
        <w:instrText>Статус: Применяется для целей технического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0"/>
        </w:rPr>
        <w:pict>
          <v:shape id="_x0000_i1063" type="#_x0000_t75" style="width:12.25pt;height:17pt">
            <v:imagedata r:id="rId8" o:title=""/>
          </v:shape>
        </w:pict>
      </w:r>
      <w:r>
        <w:t>- расчетная с</w:t>
      </w:r>
      <w:r>
        <w:t xml:space="preserve">редняя температура внутреннего воздуха здания, °С, принимаемая с учетом таблицы 9.1; </w:t>
      </w:r>
    </w:p>
    <w:p w:rsidR="00000000" w:rsidRDefault="003D041B">
      <w:pPr>
        <w:pStyle w:val="FORMATTEXT"/>
        <w:ind w:firstLine="568"/>
        <w:jc w:val="both"/>
      </w:pPr>
      <w:r>
        <w:rPr>
          <w:position w:val="-10"/>
        </w:rPr>
        <w:pict>
          <v:shape id="_x0000_i1064" type="#_x0000_t75" style="width:12.25pt;height:17pt">
            <v:imagedata r:id="rId14" o:title=""/>
          </v:shape>
        </w:pict>
      </w:r>
      <w:r>
        <w:t>- расчетная температура наружного воздуха в холодный период года, °С, принимаемая равной средней температуре наиболее холодной пятиднев</w:t>
      </w:r>
      <w:r>
        <w:t xml:space="preserve">ки обеспеченностью 0,92 согласно </w:t>
      </w:r>
      <w:r>
        <w:fldChar w:fldCharType="begin"/>
      </w:r>
      <w:r>
        <w:instrText xml:space="preserve"> HYPERLINK "kodeks://link/d?nd=1200095546"\o"’’СП 131.13330.2012 Строительная климатология. Актуализированная редакция СНиП 23-01-99* (с Изменениями N 1, 2)’’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30.06.2012 N 275)</w:instrText>
      </w:r>
    </w:p>
    <w:p w:rsidR="00000000" w:rsidRDefault="003D041B">
      <w:pPr>
        <w:pStyle w:val="FORMATTEXT"/>
        <w:ind w:firstLine="568"/>
        <w:jc w:val="both"/>
      </w:pPr>
      <w:r>
        <w:instrText>Статус: Не</w:instrText>
      </w:r>
      <w:r>
        <w:instrText>действующая редакция документа (действ. c 14.06.2018 по 31.07.2020)"</w:instrText>
      </w:r>
      <w:r>
        <w:fldChar w:fldCharType="separate"/>
      </w:r>
      <w:r>
        <w:rPr>
          <w:color w:val="BF2F1C"/>
          <w:u w:val="single"/>
        </w:rPr>
        <w:t>СП 131.13330</w:t>
      </w:r>
      <w:r>
        <w:fldChar w:fldCharType="end"/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065" type="#_x0000_t75" style="width:21.05pt;height:18.35pt">
            <v:imagedata r:id="rId15" o:title=""/>
          </v:shape>
        </w:pict>
      </w:r>
      <w:r>
        <w:t>- нормируемый температурный перепад между температурой внутреннего воздуха и температурой внутренней поверхности ограждающей конструкци</w:t>
      </w:r>
      <w:r>
        <w:t xml:space="preserve">и, °С, принимаемый равным 6°С; </w:t>
      </w:r>
    </w:p>
    <w:p w:rsidR="00000000" w:rsidRDefault="003D041B">
      <w:pPr>
        <w:pStyle w:val="FORMATTEXT"/>
        <w:ind w:firstLine="568"/>
        <w:jc w:val="both"/>
      </w:pPr>
      <w:r>
        <w:rPr>
          <w:position w:val="-10"/>
        </w:rPr>
        <w:pict>
          <v:shape id="_x0000_i1066" type="#_x0000_t75" style="width:17pt;height:17pt">
            <v:imagedata r:id="rId16" o:title=""/>
          </v:shape>
        </w:pict>
      </w:r>
      <w:r>
        <w:t>- коэффициент теплоотдачи внутренней поверхности ограждающих конструкций, Вт/(м</w:t>
      </w:r>
      <w:r>
        <w:rPr>
          <w:position w:val="-10"/>
        </w:rPr>
        <w:pict>
          <v:shape id="_x0000_i1067" type="#_x0000_t75" style="width:8.15pt;height:17pt">
            <v:imagedata r:id="rId6" o:title=""/>
          </v:shape>
        </w:pict>
      </w:r>
      <w:r>
        <w:t xml:space="preserve">·°С), принимаемый согласно </w:t>
      </w:r>
      <w:r>
        <w:fldChar w:fldCharType="begin"/>
      </w:r>
      <w:r>
        <w:instrText xml:space="preserve"> HYPERLINK "kodeks://link/d?nd=1200095525"\o"’’С</w:instrText>
      </w:r>
      <w:r>
        <w:instrText>П 50.13330.2012 Тепловая защита зданий.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3D041B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9.7 Теплотехниче</w:t>
      </w:r>
      <w:r>
        <w:t>ские показатели основных ограждающих конструкций реконструируемых храмов, представляющих архитектурную или историко-культурную значимость, определяются в каждом конкретном случае с учетом необходимости сохранения их исторической ценности на основании решен</w:t>
      </w:r>
      <w:r>
        <w:t xml:space="preserve">ий органов власти и согласовываются с органами государственного контроля в области охраны памятников истории и культуры. </w:t>
      </w:r>
    </w:p>
    <w:p w:rsidR="00000000" w:rsidRDefault="003D041B">
      <w:pPr>
        <w:pStyle w:val="FORMATTEXT"/>
        <w:ind w:firstLine="568"/>
        <w:jc w:val="both"/>
      </w:pPr>
      <w:r>
        <w:t xml:space="preserve">9.8 Сопротивление воздухопроницанию, паропроницанию и теплоустойчивость ограждающих конструкций должны соответствовать требованиям </w:t>
      </w:r>
      <w:r>
        <w:fldChar w:fldCharType="begin"/>
      </w:r>
      <w:r>
        <w:instrText xml:space="preserve"> HY</w:instrText>
      </w:r>
      <w:r>
        <w:instrText>PERLINK "kodeks://link/d?nd=1200095525"\o"’’СП 50.13330.2012 Тепловая защита зданий.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Применяется для целей технического регламента (действ. c 01.07.2013 по </w:instrText>
      </w:r>
      <w:r>
        <w:instrText>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 для общественных зданий. </w:t>
      </w:r>
    </w:p>
    <w:p w:rsidR="00000000" w:rsidRDefault="003D041B">
      <w:pPr>
        <w:pStyle w:val="FORMATTEXT"/>
        <w:ind w:firstLine="568"/>
        <w:jc w:val="both"/>
      </w:pPr>
      <w:r>
        <w:t>9.9 Для элементов ограждающих конструкций, обладающих пониженными теплофизическими показателями, обусловленными конструктивными особенностями, следует предусматривать мероприятия по обеспечению невыпаден</w:t>
      </w:r>
      <w:r>
        <w:t xml:space="preserve">ия конденсата на их внутренних поверхностях путем дополнительного местного отопления этих элементов или удаления избытков влаги с помощью организации соответствующего воздухообмена для ассимиляции этих избытков влаги системами вентиляции. </w:t>
      </w:r>
    </w:p>
    <w:p w:rsidR="00000000" w:rsidRDefault="003D041B">
      <w:pPr>
        <w:pStyle w:val="FORMATTEXT"/>
        <w:ind w:firstLine="568"/>
        <w:jc w:val="both"/>
      </w:pPr>
      <w:r>
        <w:t>9.10 При реконст</w:t>
      </w:r>
      <w:r>
        <w:t>рукции храмов, представляющих архитектурную и историко-культурную ценность, а также при переводе неотапливаемых храмов в круглогодичный режим эксплуатации фактические значения сопротивлений теплопередаче ограждающих конструкций могут не соответствовать тре</w:t>
      </w:r>
      <w:r>
        <w:t xml:space="preserve">бованиям 9.6. </w:t>
      </w:r>
    </w:p>
    <w:p w:rsidR="00000000" w:rsidRDefault="003D041B">
      <w:pPr>
        <w:pStyle w:val="FORMATTEXT"/>
        <w:ind w:firstLine="568"/>
        <w:jc w:val="both"/>
      </w:pPr>
      <w:r>
        <w:t xml:space="preserve">В этом случае системы отопления и вентиляции должны обеспечивать невыпадение конденсата на внутренних поверхностях стен и покрытии храма. </w:t>
      </w:r>
    </w:p>
    <w:p w:rsidR="00000000" w:rsidRDefault="003D041B">
      <w:pPr>
        <w:pStyle w:val="FORMATTEXT"/>
        <w:ind w:firstLine="568"/>
        <w:jc w:val="both"/>
      </w:pPr>
      <w:r>
        <w:t>9.11 Рациональное расположение оконных блоков по глубине светового проема в целях исключения возможнос</w:t>
      </w:r>
      <w:r>
        <w:t xml:space="preserve">ти выпадения конденсата или промерзания конструкции оконных откосов следует определять на основе расчетов двухмерных температурных полей. </w:t>
      </w:r>
    </w:p>
    <w:p w:rsidR="00000000" w:rsidRDefault="003D041B">
      <w:pPr>
        <w:pStyle w:val="FORMATTEXT"/>
        <w:ind w:firstLine="568"/>
        <w:jc w:val="both"/>
      </w:pPr>
      <w:r>
        <w:t>При замене или установке новых заполнений световых проемов в раздельных переплетах следует уплотнять внутренний переп</w:t>
      </w:r>
      <w:r>
        <w:t xml:space="preserve">лет в целях защиты от проникновения влаги внутреннего воздуха в межстекольное пространство. </w:t>
      </w:r>
    </w:p>
    <w:p w:rsidR="00000000" w:rsidRDefault="003D041B">
      <w:pPr>
        <w:pStyle w:val="FORMATTEXT"/>
        <w:ind w:firstLine="568"/>
        <w:jc w:val="both"/>
      </w:pPr>
      <w:r>
        <w:t xml:space="preserve">Рекомендуется использовать окна с вентиляционными клапанами. </w:t>
      </w:r>
    </w:p>
    <w:p w:rsidR="00000000" w:rsidRDefault="003D041B">
      <w:pPr>
        <w:pStyle w:val="FORMATTEXT"/>
        <w:ind w:firstLine="568"/>
        <w:jc w:val="both"/>
      </w:pPr>
      <w:r>
        <w:t>9.12 Для вновь строящихся, реконструируемых и капитально ремонтируемых храмов не допускается покрыват</w:t>
      </w:r>
      <w:r>
        <w:t xml:space="preserve">ь наружную поверхность ограждающих конструкций пароизоляционными материалами. </w:t>
      </w:r>
    </w:p>
    <w:p w:rsidR="00000000" w:rsidRDefault="003D041B">
      <w:pPr>
        <w:pStyle w:val="FORMATTEXT"/>
        <w:ind w:firstLine="568"/>
        <w:jc w:val="both"/>
      </w:pPr>
      <w:r>
        <w:t xml:space="preserve">9.13 Расчет теплового баланса средней части храма в холодный период года ведут при условии минимального заполнения храма прихожанами (10% расчетной вместимости). </w:t>
      </w:r>
    </w:p>
    <w:p w:rsidR="00000000" w:rsidRDefault="003D041B">
      <w:pPr>
        <w:pStyle w:val="FORMATTEXT"/>
        <w:ind w:firstLine="568"/>
        <w:jc w:val="both"/>
      </w:pPr>
      <w:r>
        <w:t>9.14 Расчет во</w:t>
      </w:r>
      <w:r>
        <w:t xml:space="preserve">здухообмена средней части храма выполняется при условии максимального заполнения храма прихожанами (100% расчетной вместимости) с учетом вредных выделений от людей, затепленных (горящих) свечей и лампад. </w:t>
      </w:r>
    </w:p>
    <w:p w:rsidR="00000000" w:rsidRDefault="003D041B">
      <w:pPr>
        <w:pStyle w:val="FORMATTEXT"/>
        <w:ind w:firstLine="568"/>
        <w:jc w:val="both"/>
      </w:pPr>
      <w:r>
        <w:t>9.15 Процесс горения свечей сопровождается выделени</w:t>
      </w:r>
      <w:r>
        <w:t xml:space="preserve">ем теплоты, углекислого газа, влаги и сажи. </w:t>
      </w:r>
    </w:p>
    <w:p w:rsidR="00000000" w:rsidRDefault="003D041B">
      <w:pPr>
        <w:pStyle w:val="FORMATTEXT"/>
        <w:ind w:firstLine="568"/>
        <w:jc w:val="both"/>
      </w:pPr>
      <w:r>
        <w:t>Тепловыделения от свечей следует принимать по низшей теплоте сгорания парафина (</w:t>
      </w:r>
      <w:r>
        <w:rPr>
          <w:position w:val="-12"/>
        </w:rPr>
        <w:pict>
          <v:shape id="_x0000_i1068" type="#_x0000_t75" style="width:29.2pt;height:21.75pt">
            <v:imagedata r:id="rId17" o:title=""/>
          </v:shape>
        </w:pict>
      </w:r>
      <w:r>
        <w:t xml:space="preserve">46810 кДж/кг). Количество углекислого газа, выделяемого при сгорании 1 кг свечей, </w:t>
      </w:r>
      <w:r>
        <w:rPr>
          <w:position w:val="-12"/>
        </w:rPr>
        <w:pict>
          <v:shape id="_x0000_i1069" type="#_x0000_t75" style="width:29.9pt;height:20.4pt">
            <v:imagedata r:id="rId18" o:title=""/>
          </v:shape>
        </w:pict>
      </w:r>
      <w:r>
        <w:t xml:space="preserve">, составляет 1650 л/кг парафина. Влаговыделение при сгорании 1 кг свечей, </w:t>
      </w:r>
      <w:r>
        <w:rPr>
          <w:position w:val="-11"/>
        </w:rPr>
        <w:pict>
          <v:shape id="_x0000_i1070" type="#_x0000_t75" style="width:18.35pt;height:18.35pt">
            <v:imagedata r:id="rId19" o:title=""/>
          </v:shape>
        </w:pict>
      </w:r>
      <w:r>
        <w:t xml:space="preserve">, составляет 1,3 кг/кг парафина. </w:t>
      </w:r>
    </w:p>
    <w:p w:rsidR="00000000" w:rsidRDefault="003D041B">
      <w:pPr>
        <w:pStyle w:val="FORMATTEXT"/>
        <w:ind w:firstLine="568"/>
        <w:jc w:val="both"/>
      </w:pPr>
      <w:r>
        <w:t xml:space="preserve">9.16 Приближенный расход свечей определяют по таблице 9.3. </w:t>
      </w:r>
    </w:p>
    <w:p w:rsidR="00000000" w:rsidRDefault="003D041B">
      <w:pPr>
        <w:pStyle w:val="FORMATTEXT"/>
        <w:jc w:val="both"/>
      </w:pPr>
      <w:r>
        <w:t xml:space="preserve">Таблица 9.3 - Приближенные значения расхода свечей в храме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4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Общая численность гнезд на столешницах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Расход свечей, кг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100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101-200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0,5-0,8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01-350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0,9-1,5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351-450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1,6-2,0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451-650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2,1-2,5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651-750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2,6-3,0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Св. 750 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Св. 3,5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9.17 При организации воздухообмена следует учитывать неравномерность вредных выделений в храмах, связанных с режимом совершения богослужений. Во время совершения</w:t>
      </w:r>
      <w:r>
        <w:t xml:space="preserve"> богослужений поступления теплоты, влаги и углекислого газа (</w:t>
      </w:r>
      <w:r>
        <w:rPr>
          <w:position w:val="-10"/>
        </w:rPr>
        <w:pict>
          <v:shape id="_x0000_i1071" type="#_x0000_t75" style="width:26.5pt;height:17pt">
            <v:imagedata r:id="rId20" o:title=""/>
          </v:shape>
        </w:pict>
      </w:r>
      <w:r>
        <w:t xml:space="preserve">) от людей, затепленных (горящих) свечей и лампад достигают максимальных значений. В перерывах между богослужениями концентрации вышеперечисленных поступлений </w:t>
      </w:r>
      <w:r>
        <w:t xml:space="preserve">минимизируются. </w:t>
      </w:r>
    </w:p>
    <w:p w:rsidR="00000000" w:rsidRDefault="003D041B">
      <w:pPr>
        <w:pStyle w:val="FORMATTEXT"/>
        <w:ind w:firstLine="568"/>
        <w:jc w:val="both"/>
      </w:pPr>
      <w:r>
        <w:t>Системы отопления и вентиляции должны обеспечивать поддержание благоприятного теплового и воздушного режимов помещений храма путем достижения расчетных параметров внутреннего воздуха помещений в соответствии с таблицами 9.1 и 9.2 как во вр</w:t>
      </w:r>
      <w:r>
        <w:t xml:space="preserve">емя совершения богослужений, так и в остальное время. </w:t>
      </w:r>
    </w:p>
    <w:p w:rsidR="00000000" w:rsidRDefault="003D041B">
      <w:pPr>
        <w:pStyle w:val="FORMATTEXT"/>
        <w:ind w:firstLine="568"/>
        <w:jc w:val="both"/>
      </w:pPr>
      <w:r>
        <w:t xml:space="preserve">По согласованию с заказчиком поддерживаемые параметры внутреннего воздуха помещений могут отличаться от заданных в таблице 9.1. </w:t>
      </w:r>
    </w:p>
    <w:p w:rsidR="00000000" w:rsidRDefault="003D041B">
      <w:pPr>
        <w:pStyle w:val="FORMATTEXT"/>
        <w:ind w:firstLine="568"/>
        <w:jc w:val="both"/>
      </w:pPr>
      <w:r>
        <w:t>9.18 Системы отопления и вентиляции должны способствовать долговременной</w:t>
      </w:r>
      <w:r>
        <w:t xml:space="preserve"> сохранности конструкций, росписи и внутреннего убранства храмов. </w:t>
      </w:r>
    </w:p>
    <w:p w:rsidR="00000000" w:rsidRDefault="003D041B">
      <w:pPr>
        <w:pStyle w:val="FORMATTEXT"/>
        <w:ind w:firstLine="568"/>
        <w:jc w:val="both"/>
      </w:pPr>
      <w:r>
        <w:t>9.19 В качестве систем отопления помещений зданий храмовых комплексов допускается применять центральные и местные системы водяного, воздушного, электрического, печного отопления, а также др</w:t>
      </w:r>
      <w:r>
        <w:t xml:space="preserve">угие типы систем, удовлетворяющие требованиям пожарной безопасности и </w:t>
      </w:r>
      <w:r>
        <w:fldChar w:fldCharType="begin"/>
      </w:r>
      <w:r>
        <w:instrText xml:space="preserve"> HYPERLINK "kodeks://link/d?nd=456054205&amp;point=mark=000000000000000000000000000000000000000000000000007D20K3"\o"’’СП 60.13330.2016 Отопление, вентиляция и кондиционирование воздуха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23.07.2019 по 31.08.2021)"</w:instrText>
      </w:r>
      <w:r>
        <w:fldChar w:fldCharType="separate"/>
      </w:r>
      <w:r>
        <w:rPr>
          <w:color w:val="BF2F1C"/>
          <w:u w:val="single"/>
        </w:rPr>
        <w:t>СП 60.13330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9.20 Выбор конструктивных решений систем отопления следует проводить </w:t>
      </w:r>
      <w:r>
        <w:t xml:space="preserve">с учетом архитектурно-структурных и объемно-планировочных особенностей храмов, режима их эксплуатации, а также наличия источников теплоснабжения. </w:t>
      </w:r>
    </w:p>
    <w:p w:rsidR="00000000" w:rsidRDefault="003D041B">
      <w:pPr>
        <w:pStyle w:val="FORMATTEXT"/>
        <w:ind w:firstLine="568"/>
        <w:jc w:val="both"/>
      </w:pPr>
      <w:r>
        <w:t>9.21 Для реконструируемых и капитально ремонтируемых храмов и иных зданий храмовых комплексов допускается исп</w:t>
      </w:r>
      <w:r>
        <w:t xml:space="preserve">ользовать существующие системы отопления. </w:t>
      </w:r>
    </w:p>
    <w:p w:rsidR="00000000" w:rsidRDefault="003D041B">
      <w:pPr>
        <w:pStyle w:val="FORMATTEXT"/>
        <w:ind w:firstLine="568"/>
        <w:jc w:val="both"/>
      </w:pPr>
      <w:r>
        <w:t>9.22 Для реконструируемых и капитально ремонтируемых храмов, представляющих архитектурную или историко-культурную значимость, рекомендуется предусматривать реабилитационный период (два-три года), в течение которог</w:t>
      </w:r>
      <w:r>
        <w:t>о обеспечивается постепенное достижение расчетных параметров воздуха помещений, если поддержание вновь формируемого теплового и воздушного режимов этих помещений может вызвать разрушение настенной и станковой живописи и предметов убранства храма, которые д</w:t>
      </w:r>
      <w:r>
        <w:t xml:space="preserve">олгое время существовали в иных температурно-влажностных условиях, под воздействием биологических факторов, кристаллизации солей на поверхностях при высыхании конструкций, влажностных и температурных деформаций. </w:t>
      </w:r>
    </w:p>
    <w:p w:rsidR="00000000" w:rsidRDefault="003D041B">
      <w:pPr>
        <w:pStyle w:val="FORMATTEXT"/>
        <w:ind w:firstLine="568"/>
        <w:jc w:val="both"/>
      </w:pPr>
      <w:r>
        <w:t>9.23 Для особо ценных предметов внутреннего</w:t>
      </w:r>
      <w:r>
        <w:t xml:space="preserve"> убранства рекомендуется предусматривать местные системы кондиционирования воздуха (витрины с автоматически поддерживаемыми параметрами воздуха и подобное экспозиционное оборудование) либо центральные системы кондиционирования воздуха (в том числе зональны</w:t>
      </w:r>
      <w:r>
        <w:t xml:space="preserve">е), обеспечивающие поддержание заданной относительной влажности воздуха. </w:t>
      </w:r>
    </w:p>
    <w:p w:rsidR="00000000" w:rsidRDefault="003D041B">
      <w:pPr>
        <w:pStyle w:val="FORMATTEXT"/>
        <w:ind w:firstLine="568"/>
        <w:jc w:val="both"/>
      </w:pPr>
      <w:r>
        <w:t xml:space="preserve">Рекомендуемый диапазон значений относительной влажности воздуха </w:t>
      </w:r>
      <w:r>
        <w:rPr>
          <w:position w:val="-10"/>
        </w:rPr>
        <w:pict>
          <v:shape id="_x0000_i1072" type="#_x0000_t75" style="width:15.6pt;height:17pt">
            <v:imagedata r:id="rId9" o:title=""/>
          </v:shape>
        </w:pict>
      </w:r>
      <w:r>
        <w:t xml:space="preserve">при соответствующих расчетных температурах воздуха - 40-55%. </w:t>
      </w:r>
    </w:p>
    <w:p w:rsidR="00000000" w:rsidRDefault="003D041B">
      <w:pPr>
        <w:pStyle w:val="FORMATTEXT"/>
        <w:ind w:firstLine="568"/>
        <w:jc w:val="both"/>
      </w:pPr>
      <w:r>
        <w:t>9.24 Системы отоплени</w:t>
      </w:r>
      <w:r>
        <w:t xml:space="preserve">я допускается выполнять с естественным или искусственным побуждением движения теплоносителя. </w:t>
      </w:r>
    </w:p>
    <w:p w:rsidR="00000000" w:rsidRDefault="003D041B">
      <w:pPr>
        <w:pStyle w:val="FORMATTEXT"/>
        <w:ind w:firstLine="568"/>
        <w:jc w:val="both"/>
      </w:pPr>
      <w:r>
        <w:t>9.25 В качестве отопительных приборов систем водяного отопления могут быть приняты радиаторы, регистры, отопительные шкафы, напольные низкотемпературные панели, к</w:t>
      </w:r>
      <w:r>
        <w:t xml:space="preserve">онвекторы и другие отопительные приборы по согласованию с заказчиком. </w:t>
      </w:r>
    </w:p>
    <w:p w:rsidR="00000000" w:rsidRDefault="003D041B">
      <w:pPr>
        <w:pStyle w:val="FORMATTEXT"/>
        <w:ind w:firstLine="568"/>
        <w:jc w:val="both"/>
      </w:pPr>
      <w:r>
        <w:t xml:space="preserve">Системы отопления рекомендуется оснащать устройствами автоматического регулирования. </w:t>
      </w:r>
    </w:p>
    <w:p w:rsidR="00000000" w:rsidRDefault="003D041B">
      <w:pPr>
        <w:pStyle w:val="FORMATTEXT"/>
        <w:ind w:firstLine="568"/>
        <w:jc w:val="both"/>
      </w:pPr>
      <w:r>
        <w:t>9.26 Отопительно-вентиляционные агрегаты систем воздушного отопления и теплоснабжения приточного во</w:t>
      </w:r>
      <w:r>
        <w:t xml:space="preserve">здуха центральных вентиляционных систем допускается оборудовать водяными, паровыми, электрическими или огневоздушными калориферами. </w:t>
      </w:r>
    </w:p>
    <w:p w:rsidR="00000000" w:rsidRDefault="003D041B">
      <w:pPr>
        <w:pStyle w:val="FORMATTEXT"/>
        <w:ind w:firstLine="568"/>
        <w:jc w:val="both"/>
      </w:pPr>
      <w:r>
        <w:t>9.27 В качестве отопительных приборов систем электрического отопления могут быть приняты нагревательные кабели, электроконв</w:t>
      </w:r>
      <w:r>
        <w:t xml:space="preserve">екторы и другие отопительные приборы по согласованию с заказчиком. </w:t>
      </w:r>
    </w:p>
    <w:p w:rsidR="00000000" w:rsidRDefault="003D041B">
      <w:pPr>
        <w:pStyle w:val="FORMATTEXT"/>
        <w:ind w:firstLine="568"/>
        <w:jc w:val="both"/>
      </w:pPr>
      <w:r>
        <w:t xml:space="preserve">9.28 Отопительные приборы системы водяного отопления рекомендуется устанавливать у наружных стен и под световыми проемами в нишах. </w:t>
      </w:r>
    </w:p>
    <w:p w:rsidR="00000000" w:rsidRDefault="003D041B">
      <w:pPr>
        <w:pStyle w:val="FORMATTEXT"/>
        <w:ind w:firstLine="568"/>
        <w:jc w:val="both"/>
      </w:pPr>
      <w:r>
        <w:t>9.29 Трубы системы водяного отопления храма рекомендуетс</w:t>
      </w:r>
      <w:r>
        <w:t xml:space="preserve">я прокладывать в подпольных каналах со съемными плитами. </w:t>
      </w:r>
    </w:p>
    <w:p w:rsidR="00000000" w:rsidRDefault="003D041B">
      <w:pPr>
        <w:pStyle w:val="FORMATTEXT"/>
        <w:ind w:firstLine="568"/>
        <w:jc w:val="both"/>
      </w:pPr>
      <w:r>
        <w:t xml:space="preserve">9.30 В качестве теплоносителя для систем водяного отопления рекомендуется применять воду при температуре 95-70°С или 85-60°С по заданию на проектирование.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9.31 Расчетная температура на поверхности </w:t>
      </w:r>
      <w:r>
        <w:t xml:space="preserve">обогреваемых полов должна быть не более 29°С. </w:t>
      </w:r>
    </w:p>
    <w:p w:rsidR="00000000" w:rsidRDefault="003D041B">
      <w:pPr>
        <w:pStyle w:val="FORMATTEXT"/>
        <w:ind w:firstLine="568"/>
        <w:jc w:val="both"/>
      </w:pPr>
      <w:r>
        <w:t>9.32 При использовании центральных воздушных систем отопления, совмещенных с системами вентиляции, используемых для отопления барабанов глав, приточные устройства должны обладать повышенным гидравлическим сопр</w:t>
      </w:r>
      <w:r>
        <w:t xml:space="preserve">отивлением, обеспечивающим гидравлическую устойчивость при распределении воздуха и возможность регулирования потока при условии соблюдения нормативного уровня шума. </w:t>
      </w:r>
    </w:p>
    <w:p w:rsidR="00000000" w:rsidRDefault="003D041B">
      <w:pPr>
        <w:pStyle w:val="FORMATTEXT"/>
        <w:ind w:firstLine="568"/>
        <w:jc w:val="both"/>
      </w:pPr>
      <w:r>
        <w:t>9.33 Температура приточного воздуха для воздушных систем отопления храмов не должна превыш</w:t>
      </w:r>
      <w:r>
        <w:t xml:space="preserve">ать 40°С при подаче в обслуживаемую зону. </w:t>
      </w:r>
    </w:p>
    <w:p w:rsidR="00000000" w:rsidRDefault="003D041B">
      <w:pPr>
        <w:pStyle w:val="FORMATTEXT"/>
        <w:ind w:firstLine="568"/>
        <w:jc w:val="both"/>
      </w:pPr>
      <w:r>
        <w:t xml:space="preserve">9.34 Местные системы отопления допускается выполнять с помощью отопительных шкафов с естественным или механическим побуждением. </w:t>
      </w:r>
    </w:p>
    <w:p w:rsidR="00000000" w:rsidRDefault="003D041B">
      <w:pPr>
        <w:pStyle w:val="FORMATTEXT"/>
        <w:ind w:firstLine="568"/>
        <w:jc w:val="both"/>
      </w:pPr>
      <w:r>
        <w:t>9.35 В реконструируемых и капитально ремонтируемых храмах допускается не предусматри</w:t>
      </w:r>
      <w:r>
        <w:t xml:space="preserve">вать систему центрального отопления, если местная система отопления, в том числе печная, обеспечивает расчетную температуру внутреннего воздуха в обслуживаемой зоне согласно значениям таблицы 9.1. </w:t>
      </w:r>
    </w:p>
    <w:p w:rsidR="00000000" w:rsidRDefault="003D041B">
      <w:pPr>
        <w:pStyle w:val="FORMATTEXT"/>
        <w:ind w:firstLine="568"/>
        <w:jc w:val="both"/>
      </w:pPr>
      <w:r>
        <w:t xml:space="preserve">9.36 В реконструируемых и капитально ремонтируемых храмах </w:t>
      </w:r>
      <w:r>
        <w:t xml:space="preserve">при устройстве центральных систем отопления следует максимально использовать существующие каналы, которые ранее предназначались для огневоздушного отопления. </w:t>
      </w:r>
    </w:p>
    <w:p w:rsidR="00000000" w:rsidRDefault="003D041B">
      <w:pPr>
        <w:pStyle w:val="FORMATTEXT"/>
        <w:ind w:firstLine="568"/>
        <w:jc w:val="both"/>
      </w:pPr>
      <w:r>
        <w:t>9.37 Отдельные системы отопления рекомендуется предусматривать для храма, церковно-причтового дом</w:t>
      </w:r>
      <w:r>
        <w:t xml:space="preserve">а, хозяйственного блока и других зданий, входящих в состав храмового комплекса. </w:t>
      </w:r>
    </w:p>
    <w:p w:rsidR="00000000" w:rsidRDefault="003D041B">
      <w:pPr>
        <w:pStyle w:val="FORMATTEXT"/>
        <w:ind w:firstLine="568"/>
        <w:jc w:val="both"/>
      </w:pPr>
      <w:r>
        <w:t xml:space="preserve">9.38 В притворах храмов рекомендуется предусматривать размещение воздушно-тепловых завес. </w:t>
      </w:r>
    </w:p>
    <w:p w:rsidR="00000000" w:rsidRDefault="003D041B">
      <w:pPr>
        <w:pStyle w:val="FORMATTEXT"/>
        <w:ind w:firstLine="568"/>
        <w:jc w:val="both"/>
      </w:pPr>
      <w:r>
        <w:t>9.39 Теплоснабжение зданий и сооружений храмовых комплексов может осуществляться как</w:t>
      </w:r>
      <w:r>
        <w:t xml:space="preserve"> от внешних сетей с помощью узла ввода или индивидуального теплового пункта, так и от собственных автономных источников теплоснабжения, располагаемых в специально выделенном помещении внутри зданий и сооружений или в пристроенных или отдельно стоящих здани</w:t>
      </w:r>
      <w:r>
        <w:t xml:space="preserve">ях и сооружениях. </w:t>
      </w:r>
    </w:p>
    <w:p w:rsidR="00000000" w:rsidRDefault="003D041B">
      <w:pPr>
        <w:pStyle w:val="FORMATTEXT"/>
        <w:ind w:firstLine="568"/>
        <w:jc w:val="both"/>
      </w:pPr>
      <w:r>
        <w:t xml:space="preserve">9.40 При необходимости устройства отдельно стоящей местной котельной ее следует располагать на расстоянии не менее 30 м от здания с заветренной стороны от преобладающего направления ветра в холодный период года. </w:t>
      </w:r>
    </w:p>
    <w:p w:rsidR="00000000" w:rsidRDefault="003D041B">
      <w:pPr>
        <w:pStyle w:val="FORMATTEXT"/>
        <w:ind w:firstLine="568"/>
        <w:jc w:val="both"/>
      </w:pPr>
      <w:r>
        <w:t>9.41 В качестве систем в</w:t>
      </w:r>
      <w:r>
        <w:t xml:space="preserve">ентиляции помещений зданий храмовых комплексов допускается применять центральные и местные системы вентиляции с естественным способом побуждения движения воздуха, а при обосновании - и с механическим. </w:t>
      </w:r>
    </w:p>
    <w:p w:rsidR="00000000" w:rsidRDefault="003D041B">
      <w:pPr>
        <w:pStyle w:val="FORMATTEXT"/>
        <w:ind w:firstLine="568"/>
        <w:jc w:val="both"/>
      </w:pPr>
      <w:r>
        <w:t>9.42 Выбор конструктивных решений систем вентиляции сл</w:t>
      </w:r>
      <w:r>
        <w:t xml:space="preserve">едует проводить с учетом архитектурно-структурных и объемно-планировочных особенностей храмов и режима их эксплуатации. </w:t>
      </w:r>
    </w:p>
    <w:p w:rsidR="00000000" w:rsidRDefault="003D041B">
      <w:pPr>
        <w:pStyle w:val="FORMATTEXT"/>
        <w:ind w:firstLine="568"/>
        <w:jc w:val="both"/>
      </w:pPr>
      <w:r>
        <w:t>9.43 Подачу воздуха при выборе схемы организации воздухообмена "снизу - вверх" следует проводить в обслуживаемую зону на уровне не ниже</w:t>
      </w:r>
      <w:r>
        <w:t xml:space="preserve"> 0,3 м от пола с соблюдением требований к подвижности воздуха согласно таблице 9.1. </w:t>
      </w:r>
    </w:p>
    <w:p w:rsidR="00000000" w:rsidRDefault="003D041B">
      <w:pPr>
        <w:pStyle w:val="FORMATTEXT"/>
        <w:ind w:firstLine="568"/>
        <w:jc w:val="both"/>
      </w:pPr>
      <w:r>
        <w:t xml:space="preserve">9.44 Приточный воздух в многопридельных храмах рекомендуется распределять зонально в каждый придел. </w:t>
      </w:r>
    </w:p>
    <w:p w:rsidR="00000000" w:rsidRDefault="003D041B">
      <w:pPr>
        <w:pStyle w:val="FORMATTEXT"/>
        <w:ind w:firstLine="568"/>
        <w:jc w:val="both"/>
      </w:pPr>
      <w:r>
        <w:t>В многопридельных храмах допускается предусматривать обслуживание всех</w:t>
      </w:r>
      <w:r>
        <w:t xml:space="preserve"> помещений центральной системой приточной вентиляции с зональными подогревателями в каждом приделе. </w:t>
      </w:r>
    </w:p>
    <w:p w:rsidR="00000000" w:rsidRDefault="003D041B">
      <w:pPr>
        <w:pStyle w:val="FORMATTEXT"/>
        <w:ind w:firstLine="568"/>
        <w:jc w:val="both"/>
      </w:pPr>
      <w:r>
        <w:t xml:space="preserve">9.45 Рециркуляция воздуха в системах вентиляции и воздушного отопления допускается только в период времени вне совершения богослужений. </w:t>
      </w:r>
    </w:p>
    <w:p w:rsidR="00000000" w:rsidRDefault="003D041B">
      <w:pPr>
        <w:pStyle w:val="FORMATTEXT"/>
        <w:ind w:firstLine="568"/>
        <w:jc w:val="both"/>
      </w:pPr>
      <w:r>
        <w:t>9.46 Удаление возд</w:t>
      </w:r>
      <w:r>
        <w:t xml:space="preserve">уха из помещений храмов следует предусматривать с помощью вытяжных отверстий, расположенных в барабанах глав и куполах, или через заполнения световых проемов в верхней зоне храма при обеспечении недопущения проникновения в храм атмосферной влаги. </w:t>
      </w:r>
    </w:p>
    <w:p w:rsidR="00000000" w:rsidRDefault="003D041B">
      <w:pPr>
        <w:pStyle w:val="FORMATTEXT"/>
        <w:ind w:firstLine="568"/>
        <w:jc w:val="both"/>
      </w:pPr>
      <w:r>
        <w:t>Вытяжные</w:t>
      </w:r>
      <w:r>
        <w:t xml:space="preserve"> отверстия, расположенные в барабанах глав, рекомендуется оснащать заслонками с электроприводами дистанционного управления и "незадуваемыми" козырьками или аэрационными устройствами. </w:t>
      </w:r>
    </w:p>
    <w:p w:rsidR="00000000" w:rsidRDefault="003D041B">
      <w:pPr>
        <w:pStyle w:val="FORMATTEXT"/>
        <w:ind w:firstLine="568"/>
        <w:jc w:val="both"/>
      </w:pPr>
      <w:r>
        <w:t>Аэрационные устройства целесообразно располагать в верхних фрагментах ра</w:t>
      </w:r>
      <w:r>
        <w:t xml:space="preserve">м. Расположение и конструкция аэрационных устройств определяются объемно-пространственной композицией, особенностями внешней аэродинамики здания, розой ветров, устройством оконных рам и другими факторами. </w:t>
      </w:r>
    </w:p>
    <w:p w:rsidR="00000000" w:rsidRDefault="003D041B">
      <w:pPr>
        <w:pStyle w:val="FORMATTEXT"/>
        <w:ind w:firstLine="568"/>
        <w:jc w:val="both"/>
      </w:pPr>
      <w:r>
        <w:t>9.47 В зданиях, ранее оборудованных печным отоплен</w:t>
      </w:r>
      <w:r>
        <w:t xml:space="preserve">ием, для удаления воздуха допускается использовать существующие дымоходы. </w:t>
      </w:r>
    </w:p>
    <w:p w:rsidR="00000000" w:rsidRDefault="003D041B">
      <w:pPr>
        <w:pStyle w:val="FORMATTEXT"/>
        <w:ind w:firstLine="568"/>
        <w:jc w:val="both"/>
      </w:pPr>
      <w:r>
        <w:t xml:space="preserve">9.48 В вытяжных шахтах следует устанавливать утепленные клапаны с ручным или дистанционным управлением. </w:t>
      </w:r>
    </w:p>
    <w:p w:rsidR="00000000" w:rsidRDefault="003D041B">
      <w:pPr>
        <w:pStyle w:val="FORMATTEXT"/>
        <w:ind w:firstLine="568"/>
        <w:jc w:val="both"/>
      </w:pPr>
      <w:r>
        <w:t>9.49 В помещении алтаря в зоне розжига и подвески разожженного кадила рекоме</w:t>
      </w:r>
      <w:r>
        <w:t xml:space="preserve">ндуется предусматривать местную систему вытяжной вентиляции. </w:t>
      </w:r>
    </w:p>
    <w:p w:rsidR="00000000" w:rsidRDefault="003D041B">
      <w:pPr>
        <w:pStyle w:val="FORMATTEXT"/>
        <w:ind w:firstLine="568"/>
        <w:jc w:val="both"/>
      </w:pPr>
      <w:r>
        <w:t xml:space="preserve">9.50 Для систем вентиляции с механическим способом побуждения движения воздуха следует предусматривать мероприятия по шумоглушению в соответствии с </w:t>
      </w:r>
      <w:r>
        <w:fldChar w:fldCharType="begin"/>
      </w:r>
      <w:r>
        <w:instrText xml:space="preserve"> HYPERLINK "kodeks://link/d?nd=1200084097"\o"’</w:instrText>
      </w:r>
      <w:r>
        <w:instrText>’СП 51.13330.2011 Защита от шума.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9.51 Уровень ш</w:t>
      </w:r>
      <w:r>
        <w:t xml:space="preserve">ума не должен превышать </w:t>
      </w:r>
      <w:r>
        <w:rPr>
          <w:position w:val="-11"/>
        </w:rPr>
        <w:pict>
          <v:shape id="_x0000_i1073" type="#_x0000_t75" style="width:44.85pt;height:19pt">
            <v:imagedata r:id="rId21" o:title=""/>
          </v:shape>
        </w:pict>
      </w:r>
      <w:r>
        <w:t xml:space="preserve">35 дБА. </w:t>
      </w:r>
    </w:p>
    <w:p w:rsidR="00000000" w:rsidRDefault="003D041B">
      <w:pPr>
        <w:pStyle w:val="FORMATTEXT"/>
        <w:ind w:firstLine="568"/>
        <w:jc w:val="both"/>
      </w:pPr>
      <w:r>
        <w:t xml:space="preserve">Для снижения уровня шума вентиляционное оборудование следует размещать в отдельных помещениях со звукоизолирующими конструкциями и устанавливать на воздуховодах шумоглушители. </w:t>
      </w:r>
    </w:p>
    <w:p w:rsidR="00000000" w:rsidRDefault="003D041B">
      <w:pPr>
        <w:pStyle w:val="FORMATTEXT"/>
        <w:ind w:firstLine="568"/>
        <w:jc w:val="both"/>
      </w:pPr>
      <w:r>
        <w:t>9.52 При пр</w:t>
      </w:r>
      <w:r>
        <w:t>оектировании систем приточной вентиляции с механическим побуждением движения воздуха, работающих исключительно во время совершения богослужений, в помещениях храмов следует предусматривать вытяжную вентиляцию с естественным побуждением воздуха из расчета п</w:t>
      </w:r>
      <w:r>
        <w:t>о кратности воздуха, равной 1 ч</w:t>
      </w:r>
      <w:r>
        <w:rPr>
          <w:position w:val="-10"/>
        </w:rPr>
        <w:pict>
          <v:shape id="_x0000_i1074" type="#_x0000_t75" style="width:12.9pt;height:17pt">
            <v:imagedata r:id="rId11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9.53 Для помещения крещальни, расположенной в здании храма, рекомендуется предусматривать самостоятельную систему вентиляции. Для помещений трапезной, просфорной, мастерских, а также убо</w:t>
      </w:r>
      <w:r>
        <w:t xml:space="preserve">рных, которые расположены в отдельно стоящих от храма зданиях, рекомендуется предусматривать самостоятельные системы вентиляции. </w:t>
      </w:r>
    </w:p>
    <w:p w:rsidR="00000000" w:rsidRDefault="003D041B">
      <w:pPr>
        <w:pStyle w:val="FORMATTEXT"/>
        <w:ind w:firstLine="568"/>
        <w:jc w:val="both"/>
      </w:pPr>
      <w:r>
        <w:t xml:space="preserve">9.54 Системы вентиляции молитвенных комнат, встроенных в здания различного назначения, рекомендуется устраивать отдельными от </w:t>
      </w:r>
      <w:r>
        <w:t xml:space="preserve">инженерных систем, обслуживающих основные помещения этих зданий по назначению. </w:t>
      </w:r>
    </w:p>
    <w:p w:rsidR="00000000" w:rsidRDefault="003D041B">
      <w:pPr>
        <w:pStyle w:val="FORMATTEXT"/>
        <w:ind w:firstLine="568"/>
        <w:jc w:val="both"/>
      </w:pPr>
      <w:r>
        <w:t>9.55 Нормализацию температурно-влажностного режима в неотапливаемых храмах рекомендуется осуществлять путем регулируемого проветривания при выполнении следующих соотношений пар</w:t>
      </w:r>
      <w:r>
        <w:t xml:space="preserve">аметров наружного и внутреннего воздуха (температуры, относительной влажности и влагосодержания соответственно): </w:t>
      </w:r>
      <w:r>
        <w:rPr>
          <w:position w:val="-10"/>
        </w:rPr>
        <w:pict>
          <v:shape id="_x0000_i1075" type="#_x0000_t75" style="width:35.3pt;height:17pt">
            <v:imagedata r:id="rId22" o:title=""/>
          </v:shape>
        </w:pict>
      </w:r>
      <w:r>
        <w:t xml:space="preserve">, </w:t>
      </w:r>
      <w:r>
        <w:rPr>
          <w:position w:val="-10"/>
        </w:rPr>
        <w:pict>
          <v:shape id="_x0000_i1076" type="#_x0000_t75" style="width:42.8pt;height:17pt">
            <v:imagedata r:id="rId23" o:title=""/>
          </v:shape>
        </w:pict>
      </w:r>
      <w:r>
        <w:t xml:space="preserve">, </w:t>
      </w:r>
      <w:r>
        <w:rPr>
          <w:position w:val="-10"/>
        </w:rPr>
        <w:pict>
          <v:shape id="_x0000_i1077" type="#_x0000_t75" style="width:41.45pt;height:17pt">
            <v:imagedata r:id="rId24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9.56 В теплый период года во</w:t>
      </w:r>
      <w:r>
        <w:t xml:space="preserve"> время совершения праздничных богослужений рекомендуется устраивать естественное проветривание путем открывания имеющихся оконных проемов. </w:t>
      </w:r>
    </w:p>
    <w:p w:rsidR="00000000" w:rsidRDefault="003D041B">
      <w:pPr>
        <w:pStyle w:val="FORMATTEXT"/>
        <w:ind w:firstLine="568"/>
        <w:jc w:val="both"/>
      </w:pPr>
      <w:r>
        <w:t xml:space="preserve">9.57 В храмах с хорами в средней части для их проветривания рекомендуется предусматривать установку вытяжных фрамуг </w:t>
      </w:r>
      <w:r>
        <w:t xml:space="preserve">в противоположных оконных проемах верхней зоны храма. </w:t>
      </w:r>
    </w:p>
    <w:p w:rsidR="00000000" w:rsidRDefault="003D041B">
      <w:pPr>
        <w:pStyle w:val="FORMATTEXT"/>
        <w:ind w:firstLine="568"/>
        <w:jc w:val="both"/>
      </w:pPr>
      <w:r>
        <w:t>9.58 Принятые для общественных зданий требования по энергосбережению при проектировании храмовых комплексов допускается не учитывать ввиду специфики режима богослужебного использования храмов и их искл</w:t>
      </w:r>
      <w:r>
        <w:t xml:space="preserve">ючительного назначения.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Водоснабжение и канализация </w:t>
      </w:r>
    </w:p>
    <w:p w:rsidR="00000000" w:rsidRDefault="003D041B">
      <w:pPr>
        <w:pStyle w:val="FORMATTEXT"/>
        <w:ind w:firstLine="568"/>
        <w:jc w:val="both"/>
      </w:pPr>
      <w:r>
        <w:t xml:space="preserve">9.59 В месте ввода труб систем холодного и горячего водоснабжения должно быть предусмотрено помещение для размещения водомерного узла. </w:t>
      </w:r>
    </w:p>
    <w:p w:rsidR="00000000" w:rsidRDefault="003D041B">
      <w:pPr>
        <w:pStyle w:val="FORMATTEXT"/>
        <w:ind w:firstLine="568"/>
        <w:jc w:val="both"/>
      </w:pPr>
      <w:r>
        <w:t>9.60 Подвод холодной и горячей воды предусматривается: к ра</w:t>
      </w:r>
      <w:r>
        <w:t>ковинам в алтарях храмов, купели в помещениях крещален, водоразборным кранам, устанавливаемым в комнатах технического персонала и подсобных помещениях для мокрой уборки помещений храмов, умывальникам и мойкам, устанавливаемым в помещениях иконописных и сто</w:t>
      </w:r>
      <w:r>
        <w:t xml:space="preserve">лярных мастерских, умывальникам перед трапезной, санитарным приборам в уборных, а также к оборудованию кухни. </w:t>
      </w:r>
    </w:p>
    <w:p w:rsidR="00000000" w:rsidRDefault="003D041B">
      <w:pPr>
        <w:pStyle w:val="FORMATTEXT"/>
        <w:ind w:firstLine="568"/>
        <w:jc w:val="both"/>
      </w:pPr>
      <w:r>
        <w:t xml:space="preserve">9.61 Расчет расхода воды на хозяйственно-питьевые нужды следует проводить в соответствии с указаниями </w:t>
      </w:r>
      <w:r>
        <w:fldChar w:fldCharType="begin"/>
      </w:r>
      <w:r>
        <w:instrText xml:space="preserve"> HYPERLINK "kodeks://link/d?nd=456054201&amp;po</w:instrText>
      </w:r>
      <w:r>
        <w:instrText>int=mark=000000000000000000000000000000000000000000000000007D20K3"\o"’’СП 30.13330.2016 Внутренний водопровод и канализация зданий.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</w:instrText>
      </w:r>
      <w:r>
        <w:instrText>я редакция документа (действ. c 25.07.2019 по 31.08.2021)"</w:instrText>
      </w:r>
      <w:r>
        <w:fldChar w:fldCharType="separate"/>
      </w:r>
      <w:r>
        <w:rPr>
          <w:color w:val="BF2F1C"/>
          <w:u w:val="single"/>
        </w:rPr>
        <w:t>СП 30.13330</w:t>
      </w:r>
      <w:r>
        <w:fldChar w:fldCharType="end"/>
      </w:r>
      <w:r>
        <w:t xml:space="preserve">, как для зданий административного назначения. </w:t>
      </w:r>
    </w:p>
    <w:p w:rsidR="00000000" w:rsidRDefault="003D041B">
      <w:pPr>
        <w:pStyle w:val="FORMATTEXT"/>
        <w:ind w:firstLine="568"/>
        <w:jc w:val="both"/>
      </w:pPr>
      <w:r>
        <w:t xml:space="preserve">9.62 Температура горячей воды, поступающей к смесителям приборов купели, не должна превышать 60°С. </w:t>
      </w:r>
    </w:p>
    <w:p w:rsidR="00000000" w:rsidRDefault="003D041B">
      <w:pPr>
        <w:pStyle w:val="FORMATTEXT"/>
        <w:ind w:firstLine="568"/>
        <w:jc w:val="both"/>
      </w:pPr>
      <w:r>
        <w:t>9.63 При определении расходов воды н</w:t>
      </w:r>
      <w:r>
        <w:t xml:space="preserve">а наружное пожаротушение категорию зданий храмовых комплексов следует выбирать по указаниям </w:t>
      </w:r>
      <w:r>
        <w:fldChar w:fldCharType="begin"/>
      </w:r>
      <w:r>
        <w:instrText xml:space="preserve"> HYPERLINK "kodeks://link/d?nd=1200093820"\o"’’СП 31.13330.2012 Водоснабжение. Наружные сети и сооружения.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(утв. приказом Минрегиона России </w:instrText>
      </w:r>
      <w:r>
        <w:instrText>от 29.12.2011 N 635/14)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24.06.2020 по 31.08.2022)"</w:instrText>
      </w:r>
      <w:r>
        <w:fldChar w:fldCharType="separate"/>
      </w:r>
      <w:r>
        <w:rPr>
          <w:color w:val="BF2F1C"/>
          <w:u w:val="single"/>
        </w:rPr>
        <w:t>СП 31.13330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9.64 В храмах должны быть предусмотрены отдельные от общей хозяйственно-бытовой канализации сливы от умыва</w:t>
      </w:r>
      <w:r>
        <w:t>льника (рукомойника) в алтаре и от купели в крещальне в дренажный колодец, расположенный на храмовой территории, с объемом суточного поглощения воды не менее 1 м</w:t>
      </w:r>
      <w:r>
        <w:rPr>
          <w:position w:val="-10"/>
        </w:rPr>
        <w:pict>
          <v:shape id="_x0000_i1078" type="#_x0000_t75" style="width:8.15pt;height:17pt">
            <v:imagedata r:id="rId7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9.65 При наличии на храмовых территориях сетей ливнесток</w:t>
      </w:r>
      <w:r>
        <w:t xml:space="preserve">ов в храмах должны быть предусмотрены трапы для слива воды после влажной уборки пола. При их отсутствии слив загрязненной воды предусматривают в специально отведенные места. </w:t>
      </w:r>
    </w:p>
    <w:p w:rsidR="00000000" w:rsidRDefault="003D041B">
      <w:pPr>
        <w:pStyle w:val="FORMATTEXT"/>
        <w:ind w:firstLine="568"/>
        <w:jc w:val="both"/>
      </w:pPr>
      <w:r>
        <w:t>9.66 В храмах вместимостью до 100 человек и крещальнях, расположенных на участках</w:t>
      </w:r>
      <w:r>
        <w:t xml:space="preserve">, не обеспеченных сетями водоснабжения, допускается устройство местных систем, в том числе рукомойников и купелей, без централизованной подачи воды. </w:t>
      </w:r>
    </w:p>
    <w:p w:rsidR="00000000" w:rsidRDefault="003D041B">
      <w:pPr>
        <w:pStyle w:val="FORMATTEXT"/>
        <w:ind w:firstLine="568"/>
        <w:jc w:val="both"/>
      </w:pPr>
      <w:r>
        <w:t>9.67 При отсутствии в районе строительства наружных сетей канализации в климатических районах I и II допус</w:t>
      </w:r>
      <w:r>
        <w:t xml:space="preserve">кается устройство отдельно стоящих люфт-клозетов, а в климатическом районе III - наружных стационарных уборных, оборудованных системами отопления, вытяжной вентиляцией (и помещения, и выгреба) и искусственным освещением.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outlineLvl w:val="3"/>
        <w:rPr>
          <w:b/>
          <w:bCs/>
        </w:rPr>
      </w:pPr>
      <w:r>
        <w:rPr>
          <w:b/>
          <w:bCs/>
        </w:rPr>
        <w:t xml:space="preserve">      Электротехнические и слабот</w:t>
      </w:r>
      <w:r>
        <w:rPr>
          <w:b/>
          <w:bCs/>
        </w:rPr>
        <w:t xml:space="preserve">очные устройства </w:t>
      </w:r>
    </w:p>
    <w:p w:rsidR="00000000" w:rsidRDefault="003D041B">
      <w:pPr>
        <w:pStyle w:val="FORMATTEXT"/>
        <w:ind w:firstLine="568"/>
        <w:jc w:val="both"/>
      </w:pPr>
      <w:r>
        <w:t xml:space="preserve">9.68 Электроснабжение, электрооборудование, электрическое освещение, слаботочные устройства зданий и наружное освещение зданий и территорий следует предусматривать в соответствии с требованиями </w:t>
      </w:r>
      <w:r>
        <w:fldChar w:fldCharType="begin"/>
      </w:r>
      <w:r>
        <w:instrText xml:space="preserve"> HYPERLINK "kodeks://link/d?nd=456054197&amp;poi</w:instrText>
      </w:r>
      <w:r>
        <w:instrText>nt=mark=000000000000000000000000000000000000000000000000007D20K3"\o"’’СП 52.13330.2016  Естественное и искусственное освещение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</w:instrText>
      </w:r>
      <w:r>
        <w:instrText>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"kodeks://link/d?nd=456050591"\o"’’СП 76.13330.2016 Электротехнические устройства. Актуализированная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</w:instrText>
      </w:r>
      <w:r>
        <w:instrText xml:space="preserve"> хозяйства ...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76.13330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9.69 Категория надежности электроснабжения зданий, входящих в храмовые комплексы, источники питания, а также типы вводных и ра</w:t>
      </w:r>
      <w:r>
        <w:t xml:space="preserve">спределительных щитов определяются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 xml:space="preserve">9.70 Во всех помещениях зданий храмовых комплексов следует предусматривать скрытую электропроводку. В подсобных помещениях допускается открытая электропроводка. </w:t>
      </w:r>
    </w:p>
    <w:p w:rsidR="00000000" w:rsidRDefault="003D041B">
      <w:pPr>
        <w:pStyle w:val="FORMATTEXT"/>
        <w:ind w:firstLine="568"/>
        <w:jc w:val="both"/>
      </w:pPr>
      <w:r>
        <w:t xml:space="preserve">9.71 Не допускается прокладка </w:t>
      </w:r>
      <w:r>
        <w:t xml:space="preserve">питающих и распределительных сетей электроприемников противопожарных устройств и охранной сигнализации зданий в общих коробах, трубах и каналах с другими электрическими сетями. </w:t>
      </w:r>
    </w:p>
    <w:p w:rsidR="00000000" w:rsidRDefault="003D041B">
      <w:pPr>
        <w:pStyle w:val="FORMATTEXT"/>
        <w:ind w:firstLine="568"/>
        <w:jc w:val="both"/>
      </w:pPr>
      <w:r>
        <w:t>9.72 Общее освещение храмов выполняют лампами накаливания. Не допускается испо</w:t>
      </w:r>
      <w:r>
        <w:t xml:space="preserve">льзовать люминесцентные лампы. </w:t>
      </w:r>
    </w:p>
    <w:p w:rsidR="00000000" w:rsidRDefault="003D041B">
      <w:pPr>
        <w:pStyle w:val="FORMATTEXT"/>
        <w:ind w:firstLine="568"/>
        <w:jc w:val="both"/>
      </w:pPr>
      <w:r>
        <w:t xml:space="preserve">9.73 Необходимо предусматривать раздельное включение паникадил, поликандил, настенных бра, общего и местного освещения над жертвенником в алтаре. </w:t>
      </w:r>
    </w:p>
    <w:p w:rsidR="00000000" w:rsidRDefault="003D041B">
      <w:pPr>
        <w:pStyle w:val="FORMATTEXT"/>
        <w:ind w:firstLine="568"/>
        <w:jc w:val="both"/>
      </w:pPr>
      <w:r>
        <w:t xml:space="preserve">Выключатели в алтарях следует устанавливать на высоте 1,5-1,8 м от пола. </w:t>
      </w:r>
    </w:p>
    <w:p w:rsidR="00000000" w:rsidRDefault="003D041B">
      <w:pPr>
        <w:pStyle w:val="FORMATTEXT"/>
        <w:ind w:firstLine="568"/>
        <w:jc w:val="both"/>
      </w:pPr>
      <w:r>
        <w:t>9.7</w:t>
      </w:r>
      <w:r>
        <w:t xml:space="preserve">4 На клиросах должны быть предусмотрены светильники с отдельными выключателями, расположенными с левой стороны от аналоев. </w:t>
      </w:r>
    </w:p>
    <w:p w:rsidR="00000000" w:rsidRDefault="003D041B">
      <w:pPr>
        <w:pStyle w:val="FORMATTEXT"/>
        <w:ind w:firstLine="568"/>
        <w:jc w:val="both"/>
      </w:pPr>
      <w:r>
        <w:t xml:space="preserve">9.75 Для праздничной подсветки в системе общего освещения следует предусматривать дополнительные светильники. </w:t>
      </w:r>
    </w:p>
    <w:p w:rsidR="00000000" w:rsidRDefault="003D041B">
      <w:pPr>
        <w:pStyle w:val="FORMATTEXT"/>
        <w:ind w:firstLine="568"/>
        <w:jc w:val="both"/>
      </w:pPr>
      <w:r>
        <w:t xml:space="preserve">9.76 Для подключения </w:t>
      </w:r>
      <w:r>
        <w:t xml:space="preserve">пылесосов и других технических средств уборки помещений в храмах должны быть предусмотрены штепсельные розетки с заземлением и защитными крышками не реже чем через 10 м по периметру помещений. </w:t>
      </w:r>
    </w:p>
    <w:p w:rsidR="00000000" w:rsidRDefault="003D041B">
      <w:pPr>
        <w:pStyle w:val="FORMATTEXT"/>
        <w:ind w:firstLine="568"/>
        <w:jc w:val="both"/>
      </w:pPr>
      <w:r>
        <w:t>9.77 Электрощиты следует размещать на первых этажах в местах р</w:t>
      </w:r>
      <w:r>
        <w:t xml:space="preserve">азмещения церковных лавок с постоянным пребыванием персонала храмов. </w:t>
      </w:r>
    </w:p>
    <w:p w:rsidR="00000000" w:rsidRDefault="003D041B">
      <w:pPr>
        <w:pStyle w:val="FORMATTEXT"/>
        <w:ind w:firstLine="568"/>
        <w:jc w:val="both"/>
      </w:pPr>
      <w:r>
        <w:t xml:space="preserve">Допускается размещение электрощитовых в цокольной части храма при условии низкого уровня грунтовых вод и устройства гидроизоляции. </w:t>
      </w:r>
    </w:p>
    <w:p w:rsidR="00000000" w:rsidRDefault="003D041B">
      <w:pPr>
        <w:pStyle w:val="FORMATTEXT"/>
        <w:ind w:firstLine="568"/>
        <w:jc w:val="both"/>
      </w:pPr>
      <w:r>
        <w:t>9.78 В храмах вместимостью более 100 человек должно бы</w:t>
      </w:r>
      <w:r>
        <w:t xml:space="preserve">ть предусмотрено аварийное освещение. </w:t>
      </w:r>
    </w:p>
    <w:p w:rsidR="00000000" w:rsidRDefault="003D041B">
      <w:pPr>
        <w:pStyle w:val="FORMATTEXT"/>
        <w:ind w:firstLine="568"/>
        <w:jc w:val="both"/>
      </w:pPr>
      <w:r>
        <w:t xml:space="preserve">Аварийное освещение для эвакуации людей из храма должно предусматриваться в алтаре, средней части храма, притворе, лестничной клетке на колокольню; из церковно-причтового дома - в крещальне, мастерских, трапезной. </w:t>
      </w:r>
    </w:p>
    <w:p w:rsidR="00000000" w:rsidRDefault="003D041B">
      <w:pPr>
        <w:pStyle w:val="FORMATTEXT"/>
        <w:ind w:firstLine="568"/>
        <w:jc w:val="both"/>
      </w:pPr>
      <w:r>
        <w:t>Ав</w:t>
      </w:r>
      <w:r>
        <w:t xml:space="preserve">арийное освещение должно предусматриваться в электрощитовых, вентиляционных камерах, тепловых узлах, насосных; при этом должна быть обеспечена норма освещенности 2 лк. </w:t>
      </w:r>
    </w:p>
    <w:p w:rsidR="00000000" w:rsidRDefault="003D041B">
      <w:pPr>
        <w:pStyle w:val="FORMATTEXT"/>
        <w:ind w:firstLine="568"/>
        <w:jc w:val="both"/>
      </w:pPr>
      <w:r>
        <w:t xml:space="preserve">9.79 Наружное освещение земельных участков храмовых комплексов следует проектировать в </w:t>
      </w:r>
      <w:r>
        <w:t>соответствии с [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устройства электроустановок (ПУЭ). Оглавление’’</w:instrText>
      </w:r>
    </w:p>
    <w:p w:rsidR="00000000" w:rsidRDefault="003D041B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3D041B">
      <w:pPr>
        <w:pStyle w:val="FORMATTEXT"/>
        <w:ind w:firstLine="568"/>
        <w:jc w:val="both"/>
      </w:pPr>
      <w:r>
        <w:instrText>Статус: Статус документа не опр</w:instrText>
      </w:r>
      <w:r>
        <w:instrText>еделен"</w:instrText>
      </w:r>
      <w:r>
        <w:fldChar w:fldCharType="separate"/>
      </w:r>
      <w:r>
        <w:rPr>
          <w:color w:val="E48B00"/>
          <w:u w:val="single"/>
        </w:rPr>
        <w:t>5</w:t>
      </w:r>
      <w:r>
        <w:fldChar w:fldCharType="end"/>
      </w:r>
      <w:r>
        <w:t xml:space="preserve">]. </w:t>
      </w:r>
    </w:p>
    <w:p w:rsidR="00000000" w:rsidRDefault="003D041B">
      <w:pPr>
        <w:pStyle w:val="FORMATTEXT"/>
        <w:ind w:firstLine="568"/>
        <w:jc w:val="both"/>
      </w:pPr>
      <w:r>
        <w:t xml:space="preserve">Необходимость устройства наружной подсветки храма должна быть установлена заданием на проектирование. </w:t>
      </w:r>
    </w:p>
    <w:p w:rsidR="00000000" w:rsidRDefault="003D041B">
      <w:pPr>
        <w:pStyle w:val="FORMATTEXT"/>
        <w:ind w:firstLine="568"/>
        <w:jc w:val="both"/>
      </w:pPr>
      <w:r>
        <w:t>9.80 Установки звукоусиления рекомендуется предусматривать в храмах вместимостью 1000 человек и более, располагая микрофоны в алтарях, а и</w:t>
      </w:r>
      <w:r>
        <w:t xml:space="preserve">сточники звука - ближе к западной зоне храмов в соответствии с акустическим расчетом. </w:t>
      </w:r>
    </w:p>
    <w:p w:rsidR="00000000" w:rsidRDefault="003D041B">
      <w:pPr>
        <w:pStyle w:val="FORMATTEXT"/>
        <w:ind w:firstLine="568"/>
        <w:jc w:val="both"/>
      </w:pPr>
      <w:r>
        <w:t xml:space="preserve">9.81 Установка телефонов должна предусматриваться в помещениях администрации и охраны. </w:t>
      </w:r>
    </w:p>
    <w:p w:rsidR="00000000" w:rsidRDefault="003D041B">
      <w:pPr>
        <w:pStyle w:val="FORMATTEXT"/>
        <w:ind w:firstLine="568"/>
        <w:jc w:val="both"/>
      </w:pPr>
      <w:r>
        <w:t>9.82 Здания храмов, в которых имеются богослужебные предметы и иконы, представляю</w:t>
      </w:r>
      <w:r>
        <w:t xml:space="preserve">щие историко-культурную, художественную и материальную ценность и состоящие на государственном учете, кроме решеток на окнах по согласованию с местными органами охраны должны быть оборудованы охранными системами по заданию на проектирование. </w:t>
      </w:r>
    </w:p>
    <w:p w:rsidR="00000000" w:rsidRDefault="003D041B">
      <w:pPr>
        <w:pStyle w:val="FORMATTEXT"/>
        <w:ind w:firstLine="568"/>
        <w:jc w:val="both"/>
      </w:pPr>
      <w:r>
        <w:t>Задание на пр</w:t>
      </w:r>
      <w:r>
        <w:t>оектирование охранных систем должно быть разработано по техническим условиям территориального подразделения вневедомственной охраны, оказывающего услуги по военизированной и физической охране, установке и эксплуатации технических средств охраны, и согласов</w:t>
      </w:r>
      <w:r>
        <w:t xml:space="preserve">ано с данным территориальным подраздлением. </w:t>
      </w:r>
    </w:p>
    <w:p w:rsidR="00000000" w:rsidRDefault="003D041B">
      <w:pPr>
        <w:pStyle w:val="FORMATTEXT"/>
        <w:ind w:firstLine="568"/>
        <w:jc w:val="both"/>
      </w:pPr>
      <w:r>
        <w:t xml:space="preserve">Оборудованию средствами охранной сигнализации подлежат храмы и церковно-причтовые дома, в отдельных случаях - только алтарь и ризница. </w:t>
      </w:r>
    </w:p>
    <w:p w:rsidR="00000000" w:rsidRDefault="003D041B">
      <w:pPr>
        <w:pStyle w:val="FORMATTEXT"/>
        <w:ind w:firstLine="568"/>
        <w:jc w:val="both"/>
      </w:pPr>
      <w:r>
        <w:t>В качестве датчиков охранной сигнализации рекомендуется использовать: сигна</w:t>
      </w:r>
      <w:r>
        <w:t xml:space="preserve">лизаторы для блокировки открывания дверей, окон, форточек; датчики разрушения стекла, на проникновение и приближение к окнам. </w:t>
      </w:r>
    </w:p>
    <w:p w:rsidR="00000000" w:rsidRDefault="003D041B">
      <w:pPr>
        <w:pStyle w:val="FORMATTEXT"/>
        <w:ind w:firstLine="568"/>
        <w:jc w:val="both"/>
      </w:pPr>
      <w:r>
        <w:t>Сети сигнализации предусматриваются скрытыми и сменяемыми в каналах, должны обеспечивать недоступность кабелей и устройств систем</w:t>
      </w:r>
      <w:r>
        <w:t xml:space="preserve"> охранной сигнализации и телевизионного контроля для посторонних лиц. </w:t>
      </w:r>
    </w:p>
    <w:p w:rsidR="00000000" w:rsidRDefault="003D041B">
      <w:pPr>
        <w:pStyle w:val="FORMATTEXT"/>
        <w:ind w:firstLine="568"/>
        <w:jc w:val="both"/>
      </w:pPr>
      <w:r>
        <w:t xml:space="preserve">Охранные системы допускается совмещать с системами автоматической пожарной сигнализации и другими системами в соответствии с </w:t>
      </w:r>
      <w:r>
        <w:fldChar w:fldCharType="begin"/>
      </w:r>
      <w:r>
        <w:instrText xml:space="preserve"> HYPERLINK "kodeks://link/d?nd=1200071148"\o"’’СП 5.13130.20</w:instrText>
      </w:r>
      <w:r>
        <w:instrText>09 Системы противопожарной защиты. Установки пожарной сигнализации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МЧС России от 25.03.2009 N 175)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01.03.2021 на СП 484.1311500.2020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по 28.02.2021)"</w:instrText>
      </w:r>
      <w:r>
        <w:fldChar w:fldCharType="separate"/>
      </w:r>
      <w:r>
        <w:rPr>
          <w:color w:val="BF2F1C"/>
          <w:u w:val="single"/>
        </w:rPr>
        <w:t>СП 5.13130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9.83 </w:t>
      </w:r>
      <w:r>
        <w:t>В проекте следует предусматривать молниезащиту зданий храмов и колоколен по [</w:t>
      </w:r>
      <w:r>
        <w:fldChar w:fldCharType="begin"/>
      </w:r>
      <w:r>
        <w:instrText xml:space="preserve"> HYPERLINK "kodeks://link/d?nd=1200034368&amp;point=mark=000000000000000000000000000000000000000000000000007D20K3"\o"’’СО 153-34.21.122-2003 Инструкция по устройству молниезащиты здан</w:instrText>
      </w:r>
      <w:r>
        <w:instrText>ий, сооружений и промышленных коммуникаций’’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Минэнерго России от 30.06.2003 N 280)</w:instrText>
      </w:r>
    </w:p>
    <w:p w:rsidR="00000000" w:rsidRDefault="003D041B">
      <w:pPr>
        <w:pStyle w:val="FORMATTEXT"/>
        <w:ind w:firstLine="568"/>
        <w:jc w:val="both"/>
      </w:pPr>
      <w:r>
        <w:instrText>Применяется с 30.06.2003</w:instrText>
      </w:r>
    </w:p>
    <w:p w:rsidR="00000000" w:rsidRDefault="003D041B">
      <w:pPr>
        <w:pStyle w:val="FORMATTEXT"/>
        <w:ind w:firstLine="568"/>
        <w:jc w:val="both"/>
      </w:pPr>
      <w:r>
        <w:instrText>Статус: Действующий документ (действ. c 30.06.2003)"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 xml:space="preserve">]. </w:t>
      </w:r>
    </w:p>
    <w:p w:rsidR="00000000" w:rsidRDefault="003D041B">
      <w:pPr>
        <w:pStyle w:val="FORMATTEXT"/>
        <w:ind w:firstLine="568"/>
        <w:jc w:val="both"/>
      </w:pPr>
      <w:r>
        <w:t>9.84 Для составления проекта системы автоматизации систем отопления, вент</w:t>
      </w:r>
      <w:r>
        <w:t xml:space="preserve">иляции и кондиционирования воздуха расчет тепловых балансов и воздухообменов в храме проводят для следующих условий заполняемости: </w:t>
      </w:r>
    </w:p>
    <w:p w:rsidR="00000000" w:rsidRDefault="003D041B">
      <w:pPr>
        <w:pStyle w:val="FORMATTEXT"/>
        <w:ind w:firstLine="568"/>
        <w:jc w:val="both"/>
      </w:pPr>
      <w:r>
        <w:t xml:space="preserve">- отсутствие прихожан в храме; </w:t>
      </w:r>
    </w:p>
    <w:p w:rsidR="00000000" w:rsidRDefault="003D041B">
      <w:pPr>
        <w:pStyle w:val="FORMATTEXT"/>
        <w:ind w:firstLine="568"/>
        <w:jc w:val="both"/>
      </w:pPr>
      <w:r>
        <w:t xml:space="preserve">- минимальное заполнение храма прихожанами (10% расчетной вместимости); </w:t>
      </w:r>
    </w:p>
    <w:p w:rsidR="00000000" w:rsidRDefault="003D041B">
      <w:pPr>
        <w:pStyle w:val="FORMATTEXT"/>
        <w:ind w:firstLine="568"/>
        <w:jc w:val="both"/>
      </w:pPr>
      <w:r>
        <w:t>- среднее заполнени</w:t>
      </w:r>
      <w:r>
        <w:t xml:space="preserve">е храма прихожанами (50% расчетной вместимости); </w:t>
      </w:r>
    </w:p>
    <w:p w:rsidR="00000000" w:rsidRDefault="003D041B">
      <w:pPr>
        <w:pStyle w:val="FORMATTEXT"/>
        <w:ind w:firstLine="568"/>
        <w:jc w:val="both"/>
      </w:pPr>
      <w:r>
        <w:t xml:space="preserve">- максимальное заполнение храма прихожанами (100% расчетной вместимости). </w:t>
      </w:r>
    </w:p>
    <w:p w:rsidR="00000000" w:rsidRDefault="003D041B">
      <w:pPr>
        <w:pStyle w:val="FORMATTEXT"/>
        <w:jc w:val="center"/>
      </w:pPr>
      <w:r>
        <w:t xml:space="preserve">     Приложение А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Правила подсчета общей, полезной и расчетной площадей, строительного объема, площади застройки и этажности зда</w:t>
      </w:r>
      <w:r>
        <w:rPr>
          <w:b/>
          <w:bCs/>
        </w:rPr>
        <w:t xml:space="preserve">ний и сооружений православных храмов </w:t>
      </w:r>
    </w:p>
    <w:p w:rsidR="00000000" w:rsidRDefault="003D041B">
      <w:pPr>
        <w:pStyle w:val="FORMATTEXT"/>
        <w:ind w:firstLine="568"/>
        <w:jc w:val="both"/>
      </w:pPr>
      <w:r>
        <w:t xml:space="preserve">А.1 Общую площадь храма следует определять как сумму площадей ярусов (этажей) (включая ярус подклета, нижний ярус храма, ярусы колокольни), измеренных в пределах внутренних поверхностей наружных стен, а также площадей </w:t>
      </w:r>
      <w:r>
        <w:t xml:space="preserve">хоров, закрытых гульбищ. При этом площадь лифтовых и других шахт включается в площадь в пределах одного яруса (этажа). </w:t>
      </w:r>
    </w:p>
    <w:p w:rsidR="00000000" w:rsidRDefault="003D041B">
      <w:pPr>
        <w:pStyle w:val="FORMATTEXT"/>
        <w:ind w:firstLine="568"/>
        <w:jc w:val="both"/>
      </w:pPr>
      <w:r>
        <w:t xml:space="preserve">Примечание - Определение ярусности (этажности) см. в А.7. </w:t>
      </w:r>
    </w:p>
    <w:p w:rsidR="00000000" w:rsidRDefault="003D041B">
      <w:pPr>
        <w:pStyle w:val="FORMATTEXT"/>
        <w:ind w:firstLine="568"/>
        <w:jc w:val="both"/>
      </w:pPr>
      <w:r>
        <w:t>Наружные тамбуры, открытые гульбища (открытые наружные галереи) являются откр</w:t>
      </w:r>
      <w:r>
        <w:t xml:space="preserve">ытыми неотапливаемыми помещениями и входят в общую площадь, но указываются в ней отдельно. </w:t>
      </w:r>
    </w:p>
    <w:p w:rsidR="00000000" w:rsidRDefault="003D041B">
      <w:pPr>
        <w:pStyle w:val="FORMATTEXT"/>
        <w:ind w:firstLine="568"/>
        <w:jc w:val="both"/>
      </w:pPr>
      <w:r>
        <w:t>Площади подполья для проветривания под храмом, надсводовое пространство или верхняя часть трапезной под крышей при высоте выступающих конструкций от пола до низа ме</w:t>
      </w:r>
      <w:r>
        <w:t xml:space="preserve">нее 1,8 м, площадь наружных лестниц, крылец портиков в общую и полезную площадь храмов не включают. </w:t>
      </w:r>
    </w:p>
    <w:p w:rsidR="00000000" w:rsidRDefault="003D041B">
      <w:pPr>
        <w:pStyle w:val="FORMATTEXT"/>
        <w:ind w:firstLine="568"/>
        <w:jc w:val="both"/>
      </w:pPr>
      <w:r>
        <w:t>А.2 Полезную площадь храма следует определять как сумму площадей помещений богослужебного и подсобного назначения, а также хоров и звонниц без учета лестни</w:t>
      </w:r>
      <w:r>
        <w:t xml:space="preserve">чных клеток, внутренних открытых лестниц, а также шахт и помещений, предназначенных для размещения инженерных коммуникаций и оборудования. </w:t>
      </w:r>
    </w:p>
    <w:p w:rsidR="00000000" w:rsidRDefault="003D041B">
      <w:pPr>
        <w:pStyle w:val="FORMATTEXT"/>
        <w:ind w:firstLine="568"/>
        <w:jc w:val="both"/>
      </w:pPr>
      <w:r>
        <w:t>Площади под лестницами и выступающими конструкциями при высоте от пола до низа этих конструкций не более 1,8 м не вк</w:t>
      </w:r>
      <w:r>
        <w:t xml:space="preserve">лючают в полезную площадь помещения. </w:t>
      </w:r>
    </w:p>
    <w:p w:rsidR="00000000" w:rsidRDefault="003D041B">
      <w:pPr>
        <w:pStyle w:val="FORMATTEXT"/>
        <w:ind w:firstLine="568"/>
        <w:jc w:val="both"/>
      </w:pPr>
      <w:r>
        <w:t>А.3 Расчетная по вместимости площадь храма определяется как сумма площадей центральной части, трапезной части, хоров и приделов, предназначенных для размещения расчетного числа прихожан, за исключением площадей, заняты</w:t>
      </w:r>
      <w:r>
        <w:t xml:space="preserve">х алтарем, солеею и утварью храма: киотами, подсвечниками и др. </w:t>
      </w:r>
    </w:p>
    <w:p w:rsidR="00000000" w:rsidRDefault="003D041B">
      <w:pPr>
        <w:pStyle w:val="FORMATTEXT"/>
        <w:ind w:firstLine="568"/>
        <w:jc w:val="both"/>
      </w:pPr>
      <w:r>
        <w:t xml:space="preserve">А.4 Площадь помещений храмов следует определять по их размерам, измеряемым между отделанными поверхностями стен и перегородок на уровне пола (без учета киотов и плинтусов). </w:t>
      </w:r>
    </w:p>
    <w:p w:rsidR="00000000" w:rsidRDefault="003D041B">
      <w:pPr>
        <w:pStyle w:val="FORMATTEXT"/>
        <w:ind w:firstLine="568"/>
        <w:jc w:val="both"/>
      </w:pPr>
      <w:r>
        <w:t>Площадь, занимаем</w:t>
      </w:r>
      <w:r>
        <w:t xml:space="preserve">ую солеею, следует относить к площади центральной части храма. </w:t>
      </w:r>
    </w:p>
    <w:p w:rsidR="00000000" w:rsidRDefault="003D041B">
      <w:pPr>
        <w:pStyle w:val="FORMATTEXT"/>
        <w:ind w:firstLine="568"/>
        <w:jc w:val="both"/>
      </w:pPr>
      <w:r>
        <w:t xml:space="preserve">А.5 Строительный объем храма определяют как сумму строительного объема выше отметки +0,00 (надземная часть) и ниже этой отметки (подземная часть). </w:t>
      </w:r>
    </w:p>
    <w:p w:rsidR="00000000" w:rsidRDefault="003D041B">
      <w:pPr>
        <w:pStyle w:val="FORMATTEXT"/>
        <w:ind w:firstLine="568"/>
        <w:jc w:val="both"/>
      </w:pPr>
      <w:r>
        <w:t>Строительный объем надземной и подземной час</w:t>
      </w:r>
      <w:r>
        <w:t>тей храма определяют в пределах ограничивающих поверхностей с включением ограждающих конструкций, куполов, глав, звонниц и др., начиная с отметки +0,00 каждой из частей храма, без учета выступающих архитектурных деталей и конструктивных элементов, подпольн</w:t>
      </w:r>
      <w:r>
        <w:t xml:space="preserve">ых каналов, открытых гульбищ, объемов крылец притворов, балконов, открытых звонниц и пространства под подклетом (в чистоте), а также проветриваемых подвалов под храмами с учетом </w:t>
      </w:r>
      <w:r>
        <w:fldChar w:fldCharType="begin"/>
      </w:r>
      <w:r>
        <w:instrText xml:space="preserve"> HYPERLINK "kodeks://link/d?nd=1200092705"\o"’’СП 118.13330.2012 Общественные </w:instrText>
      </w:r>
      <w:r>
        <w:instrText>здания и сооружения. Актуализированная редакция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29.12.2011 N 635/10)</w:instrText>
      </w:r>
    </w:p>
    <w:p w:rsidR="00000000" w:rsidRDefault="003D041B">
      <w:pPr>
        <w:pStyle w:val="FORMATTEXT"/>
        <w:ind w:firstLine="568"/>
        <w:jc w:val="both"/>
      </w:pPr>
      <w:r>
        <w:instrText>Заменен с 01.09.2022 на СП ...</w:instrText>
      </w:r>
    </w:p>
    <w:p w:rsidR="00000000" w:rsidRDefault="003D041B">
      <w:pPr>
        <w:pStyle w:val="FORMATTEXT"/>
        <w:ind w:firstLine="568"/>
        <w:jc w:val="both"/>
      </w:pPr>
      <w:r>
        <w:instrText>Статус: Недействующая редакция документа (действ. c 26.02.2020 по 31.08.2022"</w:instrText>
      </w:r>
      <w:r>
        <w:fldChar w:fldCharType="separate"/>
      </w:r>
      <w:r>
        <w:rPr>
          <w:color w:val="BF2F1C"/>
          <w:u w:val="single"/>
        </w:rPr>
        <w:t>СП 118.13330</w:t>
      </w:r>
      <w:r>
        <w:fldChar w:fldCharType="end"/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>А.6 Площадь застрой</w:t>
      </w:r>
      <w:r>
        <w:t xml:space="preserve">ки храма определяют как площадь горизонтального сечения по внешнему обводу храма на уровне цоколя, включая выступающие части. </w:t>
      </w:r>
    </w:p>
    <w:p w:rsidR="00000000" w:rsidRDefault="003D041B">
      <w:pPr>
        <w:pStyle w:val="FORMATTEXT"/>
        <w:ind w:firstLine="568"/>
        <w:jc w:val="both"/>
      </w:pPr>
      <w:r>
        <w:t xml:space="preserve">Площади под гульбищем, расположенным на столпах, и под крытым переходом включают в площадь застройки. </w:t>
      </w:r>
    </w:p>
    <w:p w:rsidR="00000000" w:rsidRDefault="003D041B">
      <w:pPr>
        <w:pStyle w:val="FORMATTEXT"/>
        <w:ind w:firstLine="568"/>
        <w:jc w:val="both"/>
      </w:pPr>
      <w:r>
        <w:t>А.7 При определении ярусно</w:t>
      </w:r>
      <w:r>
        <w:t xml:space="preserve">сти (этажности) надземной части храма в число ярусов (этажей) включают надземные ярусы храма и подклет, если верх его перекрытия находится выше средней планировочной отметки земли не менее чем на 2 м. </w:t>
      </w:r>
    </w:p>
    <w:p w:rsidR="00000000" w:rsidRDefault="003D041B">
      <w:pPr>
        <w:pStyle w:val="FORMATTEXT"/>
        <w:ind w:firstLine="568"/>
        <w:jc w:val="both"/>
      </w:pPr>
      <w:r>
        <w:t>Подполье для проветривания под храмом, независимо от е</w:t>
      </w:r>
      <w:r>
        <w:t xml:space="preserve">го высоты, в число надземных этажей не включают. </w:t>
      </w:r>
    </w:p>
    <w:p w:rsidR="00000000" w:rsidRDefault="003D041B">
      <w:pPr>
        <w:pStyle w:val="FORMATTEXT"/>
        <w:ind w:firstLine="568"/>
        <w:jc w:val="both"/>
      </w:pPr>
      <w:r>
        <w:t xml:space="preserve">В ярусность (этажность) храма число ярусов пристроенной колокольни не включают. Технический этаж, расположенный в чердачном пространстве храма, при определении этажности храма не учитывают. </w:t>
      </w:r>
    </w:p>
    <w:p w:rsidR="00000000" w:rsidRDefault="003D041B">
      <w:pPr>
        <w:pStyle w:val="FORMATTEXT"/>
        <w:jc w:val="center"/>
      </w:pPr>
      <w:r>
        <w:t>     Приложение</w:t>
      </w:r>
      <w:r>
        <w:t xml:space="preserve"> Б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Методика расчета городской сети храмов и их вместимости </w:t>
      </w:r>
    </w:p>
    <w:p w:rsidR="00000000" w:rsidRDefault="003D041B">
      <w:pPr>
        <w:pStyle w:val="FORMATTEXT"/>
        <w:ind w:firstLine="568"/>
        <w:jc w:val="both"/>
      </w:pPr>
      <w:r>
        <w:t xml:space="preserve">Б.1 Для расчета числа и вместимости новых православных храмов в городах принимается процентное соотношение жителей, относящихся к группе православного вероисповедания. </w:t>
      </w:r>
    </w:p>
    <w:p w:rsidR="00000000" w:rsidRDefault="003D041B">
      <w:pPr>
        <w:pStyle w:val="FORMATTEXT"/>
        <w:ind w:firstLine="568"/>
        <w:jc w:val="both"/>
      </w:pPr>
      <w:r>
        <w:t xml:space="preserve">Рекомендуется применять </w:t>
      </w:r>
      <w:r>
        <w:t xml:space="preserve">средний расчетный показатель - 10 человек на 100 жителей, относящихся к группе православного вероисповедания, проживающих в зоне обслуживания храма. </w:t>
      </w:r>
    </w:p>
    <w:p w:rsidR="00000000" w:rsidRDefault="003D041B">
      <w:pPr>
        <w:pStyle w:val="FORMATTEXT"/>
        <w:ind w:firstLine="568"/>
        <w:jc w:val="both"/>
      </w:pPr>
      <w:r>
        <w:t>Расчетный показатель уточняется исходя из конкретных социально-демографических особенностей районов размещ</w:t>
      </w:r>
      <w:r>
        <w:t xml:space="preserve">ения храмов по согласованию с местной епархией. </w:t>
      </w:r>
    </w:p>
    <w:p w:rsidR="00000000" w:rsidRDefault="003D041B">
      <w:pPr>
        <w:pStyle w:val="FORMATTEXT"/>
        <w:ind w:firstLine="568"/>
        <w:jc w:val="both"/>
      </w:pPr>
      <w:r>
        <w:t xml:space="preserve">Б.2 При расчете городской структуры размещения православных храмов следует учитывать приходские храмы, кафедральные соборы, монастырские храмы и храмы при кладбищах, выполняющие функции приходских храмов. </w:t>
      </w:r>
    </w:p>
    <w:p w:rsidR="00000000" w:rsidRDefault="003D041B">
      <w:pPr>
        <w:pStyle w:val="FORMATTEXT"/>
        <w:ind w:firstLine="568"/>
        <w:jc w:val="both"/>
      </w:pPr>
      <w:r>
        <w:t>О</w:t>
      </w:r>
      <w:r>
        <w:t xml:space="preserve">сновными элементами этой структуры являются приходские храмы с "условным" радиусом пешеходной доступности до 0,5 ч или 1,0-1,5 км. </w:t>
      </w:r>
    </w:p>
    <w:p w:rsidR="00000000" w:rsidRDefault="003D041B">
      <w:pPr>
        <w:pStyle w:val="FORMATTEXT"/>
        <w:ind w:firstLine="568"/>
        <w:jc w:val="both"/>
      </w:pPr>
      <w:r>
        <w:t xml:space="preserve">Кафедральные соборы имеют радиус пешеходной доступности в пределах 0,3-0,4 ч. </w:t>
      </w:r>
    </w:p>
    <w:p w:rsidR="00000000" w:rsidRDefault="003D041B">
      <w:pPr>
        <w:pStyle w:val="FORMATTEXT"/>
        <w:ind w:firstLine="568"/>
        <w:jc w:val="both"/>
      </w:pPr>
      <w:r>
        <w:t>Храмы при учебных заведениях, больницах, прию</w:t>
      </w:r>
      <w:r>
        <w:t xml:space="preserve">тах, воинских частях, в местах заключения ориентированы на удовлетворение религиозных потребностей контингента учреждений, в комплекс которых они входят, и при расчете городской структуры размещения храмов не учитываются. </w:t>
      </w:r>
    </w:p>
    <w:p w:rsidR="00000000" w:rsidRDefault="003D041B">
      <w:pPr>
        <w:pStyle w:val="FORMATTEXT"/>
        <w:ind w:firstLine="568"/>
        <w:jc w:val="both"/>
      </w:pPr>
      <w:r>
        <w:t>Б.3 При определении числа и соста</w:t>
      </w:r>
      <w:r>
        <w:t xml:space="preserve">ва храмовых комплексов и вместимости храмов в центрах систем расселения рекомендуется дополнительно учитывать приезжающих из других городских и сельских поселений, расположенных в зоне, ограниченной затратами времени на дорогу в город-центр до 2 ч. </w:t>
      </w:r>
    </w:p>
    <w:p w:rsidR="00000000" w:rsidRDefault="003D041B">
      <w:pPr>
        <w:pStyle w:val="FORMATTEXT"/>
        <w:ind w:firstLine="568"/>
        <w:jc w:val="both"/>
      </w:pPr>
      <w:r>
        <w:t>Б.4 Хр</w:t>
      </w:r>
      <w:r>
        <w:t xml:space="preserve">амы в сельских поселениях рекомендуется размещать исходя из национального и возрастного состава населения из расчета радиуса пешеходной доступности в пределах 0,5 ч. </w:t>
      </w:r>
    </w:p>
    <w:p w:rsidR="00000000" w:rsidRDefault="003D041B">
      <w:pPr>
        <w:pStyle w:val="FORMATTEXT"/>
        <w:ind w:firstLine="568"/>
        <w:jc w:val="both"/>
      </w:pPr>
      <w:r>
        <w:t>При численности группы православного населения менее 50 человек храмы рекомендуется преду</w:t>
      </w:r>
      <w:r>
        <w:t xml:space="preserve">сматривать на группу сельских поселений с пешеходной доступностью в пределах 2 ч. </w:t>
      </w:r>
    </w:p>
    <w:p w:rsidR="00000000" w:rsidRDefault="003D041B">
      <w:pPr>
        <w:pStyle w:val="FORMATTEXT"/>
        <w:ind w:firstLine="568"/>
        <w:jc w:val="both"/>
      </w:pPr>
      <w:r>
        <w:t>Б.5 Площадь зоны обслуживания приходскими храмами с "условным" радиусом 0,4 ч пешеходной доступности - от 80 до 250 га, численность населения (в зависимости от плотности зас</w:t>
      </w:r>
      <w:r>
        <w:t xml:space="preserve">еления территории) - от 60000 до 200000 человек, что соответствует территории жилого района. </w:t>
      </w:r>
    </w:p>
    <w:p w:rsidR="00000000" w:rsidRDefault="003D041B">
      <w:pPr>
        <w:pStyle w:val="FORMATTEXT"/>
        <w:jc w:val="center"/>
      </w:pPr>
      <w:r>
        <w:t xml:space="preserve">     Приложение В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Примерная схема генерального плана комплекса городского приходского храма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40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96"/>
                <w:sz w:val="24"/>
                <w:szCs w:val="24"/>
              </w:rPr>
              <w:pict>
                <v:shape id="_x0000_i1079" type="#_x0000_t75" style="width:476.85pt;height:341.65pt">
                  <v:imagedata r:id="rId25" o:title=""/>
                </v:shape>
              </w:pic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jc w:val="both"/>
      </w:pPr>
      <w:r>
        <w:t xml:space="preserve">    </w:t>
      </w:r>
    </w:p>
    <w:p w:rsidR="00000000" w:rsidRDefault="003D041B">
      <w:pPr>
        <w:pStyle w:val="FORMATTEXT"/>
        <w:jc w:val="center"/>
      </w:pPr>
      <w:r>
        <w:t>     1 - входная зона</w:t>
      </w:r>
      <w:r>
        <w:t>: 1.1 - остановка общественного транспорта; 1.2 - въездные и входные ворота; 1.3 - стоянка автомобилей; 1.4 - церковная лавка; 1.5 - скамьи для отдыха; 1.6 - цветник; 2 - храмовая зона: 2.1 - храм; 2.2 - круговой обход; 2.3 - площадка перед входом; 2.4 - д</w:t>
      </w:r>
      <w:r>
        <w:t>ренажный колодец; 3 - вспомогательная зона: 3.1 - церковно-причтовый дом; 3.2 - озелененная территория; 3.3 - общественные уборные для прихожан; 4 - хозяйственная зона: 4.1 - хозблок с гаражом; 4.2 - хозяйственный въезд; 4.3 - мусоросборник; 4.4 - печь для</w:t>
      </w:r>
      <w:r>
        <w:t xml:space="preserve"> сжигания записок; 4.5 - стоянка автомобилей </w:t>
      </w:r>
    </w:p>
    <w:p w:rsidR="00000000" w:rsidRDefault="003D041B">
      <w:pPr>
        <w:pStyle w:val="FORMATTEXT"/>
        <w:jc w:val="center"/>
      </w:pPr>
      <w:r>
        <w:t xml:space="preserve">     Рисунок В.1 </w:t>
      </w:r>
    </w:p>
    <w:p w:rsidR="00000000" w:rsidRDefault="003D041B">
      <w:pPr>
        <w:pStyle w:val="FORMATTEXT"/>
        <w:jc w:val="center"/>
      </w:pPr>
      <w:r>
        <w:t xml:space="preserve">     Приложение Г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Акустические и шумозащитные мероприятия при проектировании колоколен (звонниц) </w:t>
      </w:r>
    </w:p>
    <w:p w:rsidR="00000000" w:rsidRDefault="003D041B">
      <w:pPr>
        <w:pStyle w:val="FORMATTEXT"/>
        <w:ind w:firstLine="568"/>
        <w:jc w:val="both"/>
      </w:pPr>
      <w:r>
        <w:t>Настоящее приложение предназначено для расчетов слышимости колокольного звона на этапе прое</w:t>
      </w:r>
      <w:r>
        <w:t xml:space="preserve">ктирования колокольни храма. </w:t>
      </w:r>
    </w:p>
    <w:p w:rsidR="00000000" w:rsidRDefault="003D041B">
      <w:pPr>
        <w:pStyle w:val="FORMATTEXT"/>
        <w:ind w:firstLine="568"/>
        <w:jc w:val="both"/>
      </w:pPr>
      <w:r>
        <w:t xml:space="preserve">Задача оптимизации акустических режимов колоколен (звонниц) должна решаться в сочетании двух ее составляющих: </w:t>
      </w:r>
    </w:p>
    <w:p w:rsidR="00000000" w:rsidRDefault="003D041B">
      <w:pPr>
        <w:pStyle w:val="FORMATTEXT"/>
        <w:ind w:firstLine="568"/>
        <w:jc w:val="both"/>
      </w:pPr>
      <w:r>
        <w:t>1) обеспечение нормальной слышимости колокольных звонов в зоне проживания прихожан храма; при этом уровень звука, с</w:t>
      </w:r>
      <w:r>
        <w:t xml:space="preserve">оздаваемый звоном колоколов, должен превышать звуковой фон, создаваемый движением транспортных потоков в населенном пункте. </w:t>
      </w:r>
    </w:p>
    <w:p w:rsidR="00000000" w:rsidRDefault="003D041B">
      <w:pPr>
        <w:pStyle w:val="FORMATTEXT"/>
        <w:ind w:firstLine="568"/>
        <w:jc w:val="both"/>
      </w:pPr>
      <w:r>
        <w:t>По справочным данным, в населенных пунктах на тихих улицах без транспортных потоков звуковой фон составляет 30 дБА, на улицах с акт</w:t>
      </w:r>
      <w:r>
        <w:t xml:space="preserve">ивным транспортным движением - 70 дБА; </w:t>
      </w:r>
    </w:p>
    <w:p w:rsidR="00000000" w:rsidRDefault="003D041B">
      <w:pPr>
        <w:pStyle w:val="FORMATTEXT"/>
        <w:ind w:firstLine="568"/>
        <w:jc w:val="both"/>
      </w:pPr>
      <w:r>
        <w:t>2) достижение нормативных уровней звукового фона, создаваемого колокольным звоном, в близлежащих зданиях, требующих специфического шумового режима (жилые дома, медицинские организации стационарного типа, дошкольные о</w:t>
      </w:r>
      <w:r>
        <w:t xml:space="preserve">бразовательные и общеобразовательные организации и т.д.), в соответствии с </w:t>
      </w:r>
      <w:r>
        <w:fldChar w:fldCharType="begin"/>
      </w:r>
      <w:r>
        <w:instrText xml:space="preserve"> HYPERLINK "kodeks://link/d?nd=1200084097"\o"’’СП 51.13330.2011 Защита от шума. Актуализированная редакция СНиП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3D041B">
      <w:pPr>
        <w:pStyle w:val="FORMATTEXT"/>
        <w:ind w:firstLine="568"/>
        <w:jc w:val="both"/>
      </w:pPr>
      <w:r>
        <w:instrText>Статус: Д</w:instrText>
      </w:r>
      <w:r>
        <w:instrText>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</w:t>
      </w:r>
      <w:r>
        <w:fldChar w:fldCharType="end"/>
      </w:r>
      <w:r>
        <w:t xml:space="preserve"> согласно таблице Г.1. </w:t>
      </w:r>
    </w:p>
    <w:p w:rsidR="00000000" w:rsidRDefault="003D041B">
      <w:pPr>
        <w:pStyle w:val="FORMATTEXT"/>
        <w:jc w:val="both"/>
      </w:pPr>
      <w:r>
        <w:t xml:space="preserve">Таблица Г.1 - Нормируемый и максимально допустимый уровни звука, дБА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900"/>
        <w:gridCol w:w="1650"/>
        <w:gridCol w:w="1650"/>
        <w:gridCol w:w="19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Назначение территорий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Время суток, ч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Нормируемый уровен</w:t>
            </w:r>
            <w:r>
              <w:rPr>
                <w:sz w:val="18"/>
                <w:szCs w:val="18"/>
              </w:rPr>
              <w:t xml:space="preserve">ь звука, дБА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Максимально допустимый уровень звука*, дБА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Территории, непосредственно прилегающие к жилым зданиям, домам отдыха, домам-интернатам для престарелых и инвалидов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7:00-23:00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70,0+21,5=91,5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Территории, непосредственно прилегающие к з</w:t>
            </w:r>
            <w:r>
              <w:rPr>
                <w:sz w:val="18"/>
                <w:szCs w:val="18"/>
              </w:rPr>
              <w:t xml:space="preserve">даниям медицинских организаций стационарного типа и санаториев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7:00-23:00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65,0+21,5=86,5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Территории, непосредственно прилегающие к зданиям медицинских организаций амбулаторно-поли-клинического типа, общеобразовательных и других образовательных ор</w:t>
            </w:r>
            <w:r>
              <w:rPr>
                <w:sz w:val="18"/>
                <w:szCs w:val="18"/>
              </w:rPr>
              <w:t xml:space="preserve">ганизаций, дошкольных образовательных организаций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7:00-23:00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70,0+21,5=91,5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Значения максимально допустимых уровней звука, относящиеся к стационарно действующим в течение суток шумам, требуют корректировки на реальные интервалы времени</w:t>
            </w:r>
            <w:r>
              <w:rPr>
                <w:sz w:val="18"/>
                <w:szCs w:val="18"/>
              </w:rPr>
              <w:t xml:space="preserve"> звучания колокольных звонов. При времени звучания колоколов два раза в сутки по 5 мин до и после богослужения поправка к действующим уровням звука составит 21,5 дБА.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Если рассматривать колокольный звон как колеблющийся во времени и прерывистый шум, т</w:t>
      </w:r>
      <w:r>
        <w:t xml:space="preserve">о согласно </w:t>
      </w:r>
      <w:r>
        <w:fldChar w:fldCharType="begin"/>
      </w:r>
      <w:r>
        <w:instrText xml:space="preserve"> HYPERLINK "kodeks://link/d?nd=901703278"\o"’’СН 2.2.4/2.1.8.562-96 Шум на рабочих местах, в помещениях жилых, общественных зданий и ...’’</w:instrText>
      </w:r>
    </w:p>
    <w:p w:rsidR="00000000" w:rsidRDefault="003D041B">
      <w:pPr>
        <w:pStyle w:val="FORMATTEXT"/>
        <w:ind w:firstLine="568"/>
        <w:jc w:val="both"/>
      </w:pPr>
      <w:r>
        <w:instrText>(утв. постановлением Госкомсанэпиднадзора России от 31.10.1996 N 36)</w:instrText>
      </w:r>
    </w:p>
    <w:p w:rsidR="00000000" w:rsidRDefault="003D041B">
      <w:pPr>
        <w:pStyle w:val="FORMATTEXT"/>
        <w:ind w:firstLine="568"/>
        <w:jc w:val="both"/>
      </w:pPr>
      <w:r>
        <w:instrText>Санитарные ...</w:instrText>
      </w:r>
    </w:p>
    <w:p w:rsidR="00000000" w:rsidRDefault="003D041B">
      <w:pPr>
        <w:pStyle w:val="FORMATTEXT"/>
        <w:ind w:firstLine="568"/>
        <w:jc w:val="both"/>
      </w:pPr>
      <w:r>
        <w:instrText xml:space="preserve">Статус: Недействующий </w:instrText>
      </w:r>
      <w:r>
        <w:instrText>документ (действ. c 31.10.1996 по 10.03.2021)"</w:instrText>
      </w:r>
      <w:r>
        <w:fldChar w:fldCharType="separate"/>
      </w:r>
      <w:r>
        <w:rPr>
          <w:color w:val="BF2F1C"/>
          <w:u w:val="single"/>
        </w:rPr>
        <w:t>СН 2.2.4/2.1.8.562-96</w:t>
      </w:r>
      <w:r>
        <w:fldChar w:fldCharType="end"/>
      </w:r>
      <w:r>
        <w:t xml:space="preserve"> (пункт 5.3, таблица 1) максимальный уровень звука не должен превышать 110 дБА. </w:t>
      </w:r>
    </w:p>
    <w:p w:rsidR="00000000" w:rsidRDefault="003D041B">
      <w:pPr>
        <w:pStyle w:val="FORMATTEXT"/>
        <w:ind w:firstLine="568"/>
        <w:jc w:val="both"/>
      </w:pPr>
      <w:r>
        <w:t>Если между колокольней (звонницей) и жилым или общественным зданием проходит транспортная магистраль, в п</w:t>
      </w:r>
      <w:r>
        <w:t xml:space="preserve">ервую очередь необходимо оценить уровни звука перед фасадами зданий, создаваемые движением транспортных потоков. </w:t>
      </w:r>
    </w:p>
    <w:p w:rsidR="00000000" w:rsidRDefault="003D041B">
      <w:pPr>
        <w:pStyle w:val="FORMATTEXT"/>
        <w:ind w:firstLine="568"/>
        <w:jc w:val="both"/>
      </w:pPr>
      <w:r>
        <w:t>Если уровни шума, создаваемые движением транспорта, на 6 дБА и более превышают уровни звука, создаваемые звоном колоколов в той же точке, необ</w:t>
      </w:r>
      <w:r>
        <w:t xml:space="preserve">ходимость в проведении шумозащитных мероприятий от колокольного звона может возникнуть только после устранения или снижения уровней звука транспортной магистрали. </w:t>
      </w:r>
    </w:p>
    <w:p w:rsidR="00000000" w:rsidRDefault="003D041B">
      <w:pPr>
        <w:pStyle w:val="FORMATTEXT"/>
        <w:ind w:firstLine="568"/>
        <w:jc w:val="both"/>
      </w:pPr>
      <w:r>
        <w:t>Мощность звукового потока, излучаемого колокольней (звонницей), складывается из прямого звук</w:t>
      </w:r>
      <w:r>
        <w:t xml:space="preserve">а, излучаемого колоколами, и звуковых потоков излучения, создаваемых звонницей за счет отражений от ее ограждений при учете размера и направленности открытых проемов звонницы, звукоотражающей способности ее ограждений. </w:t>
      </w:r>
    </w:p>
    <w:p w:rsidR="00000000" w:rsidRDefault="003D041B">
      <w:pPr>
        <w:pStyle w:val="FORMATTEXT"/>
        <w:ind w:firstLine="568"/>
        <w:jc w:val="both"/>
      </w:pPr>
      <w:r>
        <w:t>В таблице Г.2 приведены данные о тип</w:t>
      </w:r>
      <w:r>
        <w:t xml:space="preserve">ичных небольших колокольных наборах, в том числе уровень звуковой мощности благовестников и максимальные уровни звуковой мощности колокольного набора. </w:t>
      </w:r>
    </w:p>
    <w:p w:rsidR="00000000" w:rsidRDefault="003D041B">
      <w:pPr>
        <w:pStyle w:val="FORMATTEXT"/>
        <w:jc w:val="both"/>
      </w:pPr>
      <w:r>
        <w:t xml:space="preserve">Таблица Г.2 - Максимальный уровень звуковой мощности колокольного набора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00"/>
        <w:gridCol w:w="1350"/>
        <w:gridCol w:w="1500"/>
        <w:gridCol w:w="1350"/>
        <w:gridCol w:w="1650"/>
        <w:gridCol w:w="18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колокольного набора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</w:t>
            </w:r>
            <w:r>
              <w:rPr>
                <w:sz w:val="18"/>
                <w:szCs w:val="18"/>
              </w:rPr>
              <w:t xml:space="preserve">колоколов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Масса колоколов, кг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Общая масса набора, кг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Уровень звуковой мощности благовестника, дБА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Максимальный уровень звуковой мощности колокольного набора, дБА*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34*, 15, 8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57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100+13±5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109*, 42, 34, 15, 8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208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106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106+13±5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350*, 109, 88, 42, 34, 15, 8 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646 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112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112+13±5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- Значение максимального уровня звуковой мощности колокольного набора будет превышать уровень звуковой мощности благовестника на 13 дБА.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 xml:space="preserve">В сложившейся практике работы звонарей, как </w:t>
      </w:r>
      <w:r>
        <w:t>показывают результаты экспериментальных исследований, существуют значительные возможности изменения силы ударов в колокола, не выходя за рамки требуемого режима колокольных звонов. Опытные данные свидетельствуют, что оперативно регулируемый диапазон измене</w:t>
      </w:r>
      <w:r>
        <w:t xml:space="preserve">ния уровня звуковой мощности в зависимости от изменения силы ударов звонаря составляет ±5 дБА. </w:t>
      </w:r>
    </w:p>
    <w:p w:rsidR="00000000" w:rsidRDefault="003D041B">
      <w:pPr>
        <w:pStyle w:val="FORMATTEXT"/>
        <w:ind w:firstLine="568"/>
        <w:jc w:val="both"/>
      </w:pPr>
      <w:r>
        <w:t xml:space="preserve">Направленность и уровни акустической мощности звукоизлучения колоколов, размещенных на колокольне (звоннице), определяются системой проемов в ее ограждениях. </w:t>
      </w:r>
    </w:p>
    <w:p w:rsidR="00000000" w:rsidRDefault="003D041B">
      <w:pPr>
        <w:pStyle w:val="FORMATTEXT"/>
        <w:ind w:firstLine="568"/>
        <w:jc w:val="both"/>
      </w:pPr>
      <w:r>
        <w:t>В</w:t>
      </w:r>
      <w:r>
        <w:t xml:space="preserve"> таблице Г.3 представлены акустические свойства рассматриваемых колоколен и звонниц. </w:t>
      </w:r>
    </w:p>
    <w:p w:rsidR="00000000" w:rsidRDefault="003D041B">
      <w:pPr>
        <w:pStyle w:val="FORMATTEXT"/>
        <w:jc w:val="both"/>
      </w:pPr>
      <w:r>
        <w:t xml:space="preserve">Таблица Г.3 - Звукоотражающая способность и учет размера открытых проемов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350"/>
        <w:gridCol w:w="900"/>
        <w:gridCol w:w="3450"/>
        <w:gridCol w:w="34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Тип сооружения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Звукоотражающая способность, дБА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 учете размера и направленности открытых </w:t>
            </w:r>
            <w:r>
              <w:rPr>
                <w:sz w:val="18"/>
                <w:szCs w:val="18"/>
              </w:rPr>
              <w:t xml:space="preserve">проемов, дБА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Колокольни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1.2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Звонницы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2.1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10,4 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- Тип ограждений звонниц и колоколен взят для наиболее распространенного случая внутренней отделки: кирпичная кладка с штукатуркой и побелкой.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 расчете уровне</w:t>
            </w:r>
            <w:r>
              <w:rPr>
                <w:sz w:val="18"/>
                <w:szCs w:val="18"/>
              </w:rPr>
              <w:t>й звука следует учесть, что уровни звукоизлучения колокольни (звонницы) рассчитываются в сторону открытого проема. При расчете уровней по направлениям в стороны закрытых проемов расчетные значения следует уменьшать, в том числе по направлениям, перпендикул</w:t>
            </w:r>
            <w:r>
              <w:rPr>
                <w:sz w:val="18"/>
                <w:szCs w:val="18"/>
              </w:rPr>
              <w:t xml:space="preserve">ярным открытым проемам, на 3 дБА, а по направлению, противоположному открытым проемам, - на 6 дБА.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Уровень звука колокольного звона при прохождении от колокольни (звонницы) до расчетной точки у рассматриваемого здания снижается в основном от расстояни</w:t>
      </w:r>
      <w:r>
        <w:t xml:space="preserve">я и наличия преград между ними в виде зеленых насаждений на значения, представленные в таблицах Г.4 и Г.5. </w:t>
      </w:r>
    </w:p>
    <w:p w:rsidR="00000000" w:rsidRDefault="003D041B">
      <w:pPr>
        <w:pStyle w:val="FORMATTEXT"/>
        <w:jc w:val="both"/>
      </w:pPr>
      <w:r>
        <w:t xml:space="preserve">Таблица Г.4 - Снижение уровня звука в зависимости от расстояния между колокольней (звонницей) и зданием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650"/>
        <w:gridCol w:w="900"/>
        <w:gridCol w:w="1050"/>
        <w:gridCol w:w="900"/>
        <w:gridCol w:w="900"/>
        <w:gridCol w:w="1050"/>
        <w:gridCol w:w="900"/>
        <w:gridCol w:w="900"/>
        <w:gridCol w:w="10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Расстояние, м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дБА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46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52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54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jc w:val="both"/>
      </w:pPr>
      <w:r>
        <w:t xml:space="preserve">Таблица Г. 5 - Снижение уровня звука зелеными насаждениями (0,08 дБА/м)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100"/>
        <w:gridCol w:w="1200"/>
        <w:gridCol w:w="1200"/>
        <w:gridCol w:w="1200"/>
        <w:gridCol w:w="1200"/>
        <w:gridCol w:w="1050"/>
        <w:gridCol w:w="12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Ширина полосы, м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дБА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3,2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Суммируя указанные составляющие звуковых потоков в р</w:t>
      </w:r>
      <w:r>
        <w:t xml:space="preserve">асчетных точках на местности, можно получить поступающую туда звуковую мощность. Уровни звука считаются допустимыми, когда они не превышают максимально допустимых значений. </w:t>
      </w:r>
    </w:p>
    <w:p w:rsidR="00000000" w:rsidRDefault="003D041B">
      <w:pPr>
        <w:pStyle w:val="FORMATTEXT"/>
        <w:ind w:firstLine="568"/>
        <w:jc w:val="both"/>
      </w:pPr>
      <w:r>
        <w:t xml:space="preserve">Результаты расчета сводят в таблицу Г.6. </w:t>
      </w:r>
    </w:p>
    <w:p w:rsidR="00000000" w:rsidRDefault="003D041B">
      <w:pPr>
        <w:pStyle w:val="FORMATTEXT"/>
        <w:jc w:val="both"/>
      </w:pPr>
      <w:r>
        <w:t xml:space="preserve">Таблица Г.6 - Результаты расчета уровня </w:t>
      </w:r>
      <w:r>
        <w:t xml:space="preserve">звука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900"/>
        <w:gridCol w:w="750"/>
        <w:gridCol w:w="750"/>
        <w:gridCol w:w="7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Расчетная точка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РТ1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РТ2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РТ3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Расстояние до расчетной точки, м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Максимальный уровень звуковой мощности колокольного набора, дБА (таблица Г.2)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Звукоотражающая способность звонницы, дБА (таблица Г.3)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Учет размера и направленности отк</w:t>
            </w:r>
            <w:r>
              <w:rPr>
                <w:sz w:val="18"/>
                <w:szCs w:val="18"/>
              </w:rPr>
              <w:t xml:space="preserve">рытых проемов, дБА (таблица Г.3)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Снижение уровня звука от расстояния, дБА (таблица Г.4)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Снижение уровня звука зелеными насаждениями, дБА (таблица Г.5)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Поправка на время звучания, дБА (примечание к таблице Г.1)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Поправка при направлениях </w:t>
            </w:r>
            <w:r>
              <w:rPr>
                <w:sz w:val="18"/>
                <w:szCs w:val="18"/>
              </w:rPr>
              <w:t xml:space="preserve">расчетных точек в стороны закрытых проемов, дБА (примечание к таблице Г.3)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Суммарный уровень звука, дБА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Максимально допустимый уровень звука в расчетной точке, дБА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Минимально допустимый уровень звука в расчетной точке, дБА (30-70 дБА) 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 xml:space="preserve">В случае если расчет уровней звука в расчетных точках с нормативным уровнем шумового фона покажет, что требования по значениям уровней звука не выполняются, то следует провести коррекцию проекта колокольни (звонницы) по следующим направлениям: </w:t>
      </w:r>
    </w:p>
    <w:p w:rsidR="00000000" w:rsidRDefault="003D041B">
      <w:pPr>
        <w:pStyle w:val="FORMATTEXT"/>
        <w:ind w:firstLine="568"/>
        <w:jc w:val="both"/>
      </w:pPr>
      <w:r>
        <w:t xml:space="preserve">- снижение </w:t>
      </w:r>
      <w:r>
        <w:t xml:space="preserve">уровня звуковой мощности колокольного набора путем снижения массы и числа колоколов; </w:t>
      </w:r>
    </w:p>
    <w:p w:rsidR="00000000" w:rsidRDefault="003D041B">
      <w:pPr>
        <w:pStyle w:val="FORMATTEXT"/>
        <w:ind w:firstLine="568"/>
        <w:jc w:val="both"/>
      </w:pPr>
      <w:r>
        <w:t>- снижение уровня звука путем корректировки архитектурно-строительных решений колокольни (звонницы), в том числе по размерам и направлениям открытых проемов и по звукоотр</w:t>
      </w:r>
      <w:r>
        <w:t xml:space="preserve">ажающей способности ограждений; </w:t>
      </w:r>
    </w:p>
    <w:p w:rsidR="00000000" w:rsidRDefault="003D041B">
      <w:pPr>
        <w:pStyle w:val="FORMATTEXT"/>
        <w:ind w:firstLine="568"/>
        <w:jc w:val="both"/>
      </w:pPr>
      <w:r>
        <w:t>- снижение уровня звука установкой дополнительных экранирующих сооружений между колокольней (звонницей) и защищаемым зданием. Преграды могут быть в виде зеленых насаждений или специальных шумозащитных барьеров, роль которых</w:t>
      </w:r>
      <w:r>
        <w:t xml:space="preserve"> могут играть возводимые в комплексе храма или вокруг него здания, экранирующие прямое излучение звука колоколами; </w:t>
      </w:r>
    </w:p>
    <w:p w:rsidR="00000000" w:rsidRDefault="003D041B">
      <w:pPr>
        <w:pStyle w:val="FORMATTEXT"/>
        <w:ind w:firstLine="568"/>
        <w:jc w:val="both"/>
      </w:pPr>
      <w:r>
        <w:t xml:space="preserve">- снижение уровня звука увеличением расстояния между колокольней (звонницей) и защищаемым зданием путем ее перенесения на новое место. </w:t>
      </w:r>
    </w:p>
    <w:p w:rsidR="00000000" w:rsidRDefault="003D041B">
      <w:pPr>
        <w:pStyle w:val="FORMATTEXT"/>
        <w:ind w:firstLine="568"/>
        <w:jc w:val="both"/>
      </w:pPr>
      <w:r>
        <w:t>Реко</w:t>
      </w:r>
      <w:r>
        <w:t xml:space="preserve">мендуется приведенная ниже последовательность проведения акустического проектирования колоколен (звонниц) православных храмов: </w:t>
      </w:r>
    </w:p>
    <w:p w:rsidR="00000000" w:rsidRDefault="003D041B">
      <w:pPr>
        <w:pStyle w:val="FORMATTEXT"/>
        <w:ind w:firstLine="568"/>
        <w:jc w:val="both"/>
      </w:pPr>
      <w:r>
        <w:t>1) составление (получение) масштабной карты местности вокруг проектируемого храма с определением области требуемой слышимости ко</w:t>
      </w:r>
      <w:r>
        <w:t>локольного звона в районе проживания прихожан храма. В масштабную карту должны быть внесены все здания, размещенные на этой территории, с указанием высоты каждого здания и его назначения. Кроме того, на масштабную карту наносятся все улицы, трассы и свобод</w:t>
      </w:r>
      <w:r>
        <w:t xml:space="preserve">ные площади, а также территории, занятые зелеными насаждениями, с указанием их высот; </w:t>
      </w:r>
    </w:p>
    <w:p w:rsidR="00000000" w:rsidRDefault="003D041B">
      <w:pPr>
        <w:pStyle w:val="FORMATTEXT"/>
        <w:ind w:firstLine="568"/>
        <w:jc w:val="both"/>
      </w:pPr>
      <w:r>
        <w:t xml:space="preserve">2) определение расчетных точек на местности: </w:t>
      </w:r>
    </w:p>
    <w:p w:rsidR="00000000" w:rsidRDefault="003D041B">
      <w:pPr>
        <w:pStyle w:val="FORMATTEXT"/>
        <w:ind w:firstLine="568"/>
        <w:jc w:val="both"/>
      </w:pPr>
      <w:r>
        <w:t>- наиболее удаленная от колокольни (звонницы) точка, где должен быть слышен звук благовестника, извещающего о начале службы</w:t>
      </w:r>
      <w:r>
        <w:t xml:space="preserve"> в храме; </w:t>
      </w:r>
    </w:p>
    <w:p w:rsidR="00000000" w:rsidRDefault="003D041B">
      <w:pPr>
        <w:pStyle w:val="FORMATTEXT"/>
        <w:ind w:firstLine="568"/>
        <w:jc w:val="both"/>
      </w:pPr>
      <w:r>
        <w:t>- наиболее близкое к колокольне (звоннице) здание, внутри которого необходимо обеспечить нормативный уровень шумового фона (например, здания медицинских организаций стационарного типа, общеобразовательных и дошкольных образовательных организаций</w:t>
      </w:r>
      <w:r>
        <w:t xml:space="preserve">, жилых домов и т.п.). </w:t>
      </w:r>
    </w:p>
    <w:p w:rsidR="00000000" w:rsidRDefault="003D041B">
      <w:pPr>
        <w:pStyle w:val="FORMATTEXT"/>
        <w:ind w:firstLine="568"/>
        <w:jc w:val="both"/>
      </w:pPr>
      <w:r>
        <w:t xml:space="preserve">В соответствии с этим устанавливают два расчетных значения уровней звука: </w:t>
      </w:r>
    </w:p>
    <w:p w:rsidR="00000000" w:rsidRDefault="003D041B">
      <w:pPr>
        <w:pStyle w:val="FORMATTEXT"/>
        <w:ind w:firstLine="568"/>
        <w:jc w:val="both"/>
      </w:pPr>
      <w:r>
        <w:t>- минимально допустимый уровень громкости звучания благовестника перед наиболее удаленным зданием исследуемого района, с тем чтобы он превышал измеренный (ил</w:t>
      </w:r>
      <w:r>
        <w:t xml:space="preserve">и ожидаемый по расчету) уровень звукового фона в этом месте (30-70 дБА); </w:t>
      </w:r>
    </w:p>
    <w:p w:rsidR="00000000" w:rsidRDefault="003D041B">
      <w:pPr>
        <w:pStyle w:val="FORMATTEXT"/>
        <w:ind w:firstLine="568"/>
        <w:jc w:val="both"/>
      </w:pPr>
      <w:r>
        <w:t xml:space="preserve">- максимально допустимый уровень звука колокольного звона перед ближайшим зданием с нормируемым звуковым фоном; </w:t>
      </w:r>
    </w:p>
    <w:p w:rsidR="00000000" w:rsidRDefault="003D041B">
      <w:pPr>
        <w:pStyle w:val="FORMATTEXT"/>
        <w:ind w:firstLine="568"/>
        <w:jc w:val="both"/>
      </w:pPr>
      <w:r>
        <w:t xml:space="preserve">3) расчет звуковой мощности колокольного набора; </w:t>
      </w:r>
    </w:p>
    <w:p w:rsidR="00000000" w:rsidRDefault="003D041B">
      <w:pPr>
        <w:pStyle w:val="FORMATTEXT"/>
        <w:ind w:firstLine="568"/>
        <w:jc w:val="both"/>
      </w:pPr>
      <w:r>
        <w:t xml:space="preserve">4) расчет звуковых </w:t>
      </w:r>
      <w:r>
        <w:t xml:space="preserve">потоков излучения, создаваемых колокольней (звонницей), с учетом отражений от ограждений звонницы; </w:t>
      </w:r>
    </w:p>
    <w:p w:rsidR="00000000" w:rsidRDefault="003D041B">
      <w:pPr>
        <w:pStyle w:val="FORMATTEXT"/>
        <w:ind w:firstLine="568"/>
        <w:jc w:val="both"/>
      </w:pPr>
      <w:r>
        <w:t xml:space="preserve">5) расчет снижения уровня звука, поступающего в расчетные точки, за счет различных факторов; </w:t>
      </w:r>
    </w:p>
    <w:p w:rsidR="00000000" w:rsidRDefault="003D041B">
      <w:pPr>
        <w:pStyle w:val="FORMATTEXT"/>
        <w:ind w:firstLine="568"/>
        <w:jc w:val="both"/>
      </w:pPr>
      <w:r>
        <w:t xml:space="preserve">6) расчет уровня звука в критических точках: </w:t>
      </w:r>
    </w:p>
    <w:p w:rsidR="00000000" w:rsidRDefault="003D041B">
      <w:pPr>
        <w:pStyle w:val="FORMATTEXT"/>
        <w:ind w:firstLine="568"/>
        <w:jc w:val="both"/>
      </w:pPr>
      <w:r>
        <w:t xml:space="preserve">- уровень звука </w:t>
      </w:r>
      <w:r>
        <w:t xml:space="preserve">благовестника в наиболее удаленной точке; </w:t>
      </w:r>
    </w:p>
    <w:p w:rsidR="00000000" w:rsidRDefault="003D041B">
      <w:pPr>
        <w:pStyle w:val="FORMATTEXT"/>
        <w:ind w:firstLine="568"/>
        <w:jc w:val="both"/>
      </w:pPr>
      <w:r>
        <w:t xml:space="preserve">- уровень звука колокольного звона перед ближайшим к звоннице зданием с нормируемым звуковым фоном. </w:t>
      </w:r>
    </w:p>
    <w:p w:rsidR="00000000" w:rsidRDefault="003D041B">
      <w:pPr>
        <w:pStyle w:val="FORMATTEXT"/>
        <w:jc w:val="center"/>
      </w:pPr>
      <w:r>
        <w:t xml:space="preserve">     Приложение Д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Расчет реверберации в помещениях храмов </w:t>
      </w:r>
    </w:p>
    <w:p w:rsidR="00000000" w:rsidRDefault="003D041B">
      <w:pPr>
        <w:pStyle w:val="FORMATTEXT"/>
        <w:ind w:firstLine="568"/>
        <w:jc w:val="both"/>
      </w:pPr>
      <w:r>
        <w:t>Акустическое проектирование должно быть ориентиров</w:t>
      </w:r>
      <w:r>
        <w:t xml:space="preserve">ано на оптимизацию времени реверберации, определяющего гулкость звучания храмовых помещений. </w:t>
      </w:r>
    </w:p>
    <w:p w:rsidR="00000000" w:rsidRDefault="003D041B">
      <w:pPr>
        <w:pStyle w:val="FORMATTEXT"/>
        <w:ind w:firstLine="568"/>
        <w:jc w:val="both"/>
      </w:pPr>
      <w:r>
        <w:t xml:space="preserve">Время реверберации </w:t>
      </w:r>
      <w:r>
        <w:rPr>
          <w:position w:val="-8"/>
        </w:rPr>
        <w:pict>
          <v:shape id="_x0000_i1080" type="#_x0000_t75" style="width:11.55pt;height:12.9pt">
            <v:imagedata r:id="rId26" o:title=""/>
          </v:shape>
        </w:pict>
      </w:r>
      <w:r>
        <w:t xml:space="preserve">, с, рассчитывают по формуле Эйринга </w:t>
      </w:r>
    </w:p>
    <w:p w:rsidR="00000000" w:rsidRDefault="003D041B">
      <w:pPr>
        <w:pStyle w:val="FORMATTEXT"/>
        <w:jc w:val="right"/>
      </w:pPr>
      <w:r>
        <w:rPr>
          <w:position w:val="-19"/>
        </w:rPr>
        <w:pict>
          <v:shape id="_x0000_i1081" type="#_x0000_t75" style="width:102.55pt;height:35.3pt">
            <v:imagedata r:id="rId27" o:title=""/>
          </v:shape>
        </w:pict>
      </w:r>
      <w:r>
        <w:t>,                                </w:t>
      </w:r>
      <w:r>
        <w:t xml:space="preserve">      (Д.1) </w:t>
      </w:r>
    </w:p>
    <w:p w:rsidR="00000000" w:rsidRDefault="003D041B">
      <w:pPr>
        <w:pStyle w:val="FORMATTEXT"/>
        <w:jc w:val="both"/>
      </w:pPr>
      <w:r>
        <w:t xml:space="preserve">где </w:t>
      </w:r>
      <w:r>
        <w:rPr>
          <w:position w:val="-9"/>
        </w:rPr>
        <w:pict>
          <v:shape id="_x0000_i1082" type="#_x0000_t75" style="width:12.25pt;height:14.25pt">
            <v:imagedata r:id="rId28" o:title=""/>
          </v:shape>
        </w:pict>
      </w:r>
      <w:r>
        <w:t>- общий воздушный объем помещения, м</w:t>
      </w:r>
      <w:r>
        <w:rPr>
          <w:position w:val="-10"/>
        </w:rPr>
        <w:pict>
          <v:shape id="_x0000_i1083" type="#_x0000_t75" style="width:8.15pt;height:17pt">
            <v:imagedata r:id="rId7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084" type="#_x0000_t75" style="width:27.15pt;height:19pt">
            <v:imagedata r:id="rId29" o:title=""/>
          </v:shape>
        </w:pict>
      </w:r>
      <w:r>
        <w:t>- общая площадь внутренних ограждений, м</w:t>
      </w:r>
      <w:r>
        <w:rPr>
          <w:position w:val="-10"/>
        </w:rPr>
        <w:pict>
          <v:shape id="_x0000_i1085" type="#_x0000_t75" style="width:8.15pt;height:17pt">
            <v:imagedata r:id="rId6" o:title=""/>
          </v:shape>
        </w:pict>
      </w:r>
      <w:r>
        <w:t xml:space="preserve">; </w:t>
      </w:r>
    </w:p>
    <w:p w:rsidR="00000000" w:rsidRDefault="003D041B">
      <w:pPr>
        <w:pStyle w:val="FORMATTEXT"/>
        <w:jc w:val="center"/>
      </w:pPr>
      <w:r>
        <w:t>     </w:t>
      </w:r>
      <w:r>
        <w:rPr>
          <w:position w:val="-9"/>
        </w:rPr>
        <w:pict>
          <v:shape id="_x0000_i1086" type="#_x0000_t75" style="width:86.25pt;height:15.6pt">
            <v:imagedata r:id="rId30" o:title=""/>
          </v:shape>
        </w:pict>
      </w:r>
      <w:r>
        <w:t xml:space="preserve">, </w:t>
      </w:r>
    </w:p>
    <w:p w:rsidR="00000000" w:rsidRDefault="003D041B">
      <w:pPr>
        <w:pStyle w:val="FORMATTEXT"/>
        <w:jc w:val="both"/>
      </w:pPr>
      <w:r>
        <w:t xml:space="preserve">здесь </w:t>
      </w:r>
      <w:r>
        <w:rPr>
          <w:position w:val="-8"/>
        </w:rPr>
        <w:pict>
          <v:shape id="_x0000_i1087" type="#_x0000_t75" style="width:12.25pt;height:12.9pt">
            <v:imagedata r:id="rId31" o:title=""/>
          </v:shape>
        </w:pict>
      </w:r>
      <w:r>
        <w:t>- средний коэффициент звукопоглощения (КЗП) помещения, оп</w:t>
      </w:r>
      <w:r>
        <w:t xml:space="preserve">ределяемый в диапазоне 125-4000 Гц, </w:t>
      </w:r>
    </w:p>
    <w:p w:rsidR="00000000" w:rsidRDefault="003D041B">
      <w:pPr>
        <w:pStyle w:val="FORMATTEXT"/>
        <w:ind w:firstLine="568"/>
        <w:jc w:val="both"/>
      </w:pPr>
      <w:r>
        <w:rPr>
          <w:position w:val="-7"/>
        </w:rPr>
        <w:pict>
          <v:shape id="_x0000_i1088" type="#_x0000_t75" style="width:9.5pt;height:11.55pt">
            <v:imagedata r:id="rId13" o:title=""/>
          </v:shape>
        </w:pict>
      </w:r>
      <w:r>
        <w:t xml:space="preserve">- коэффициент, учитывающий поглощение звука в воздухе помещения (обычно вводится в расчет только для частот 2000 и 4000 Гц). </w:t>
      </w:r>
    </w:p>
    <w:p w:rsidR="00000000" w:rsidRDefault="003D041B">
      <w:pPr>
        <w:pStyle w:val="FORMATTEXT"/>
        <w:ind w:firstLine="568"/>
        <w:jc w:val="both"/>
      </w:pPr>
      <w:r>
        <w:t xml:space="preserve">КЗП в каждом диапазоне частот определяют по формуле </w:t>
      </w:r>
    </w:p>
    <w:p w:rsidR="00000000" w:rsidRDefault="003D041B">
      <w:pPr>
        <w:pStyle w:val="FORMATTEXT"/>
        <w:jc w:val="right"/>
      </w:pPr>
      <w:r>
        <w:rPr>
          <w:position w:val="-20"/>
        </w:rPr>
        <w:pict>
          <v:shape id="_x0000_i1089" type="#_x0000_t75" style="width:53pt;height:36.7pt">
            <v:imagedata r:id="rId32" o:title=""/>
          </v:shape>
        </w:pict>
      </w:r>
      <w:r>
        <w:t xml:space="preserve">,                                               (Д.2) </w:t>
      </w:r>
    </w:p>
    <w:p w:rsidR="00000000" w:rsidRDefault="003D041B">
      <w:pPr>
        <w:pStyle w:val="FORMATTEXT"/>
        <w:jc w:val="both"/>
      </w:pPr>
      <w:r>
        <w:t xml:space="preserve">где </w:t>
      </w:r>
    </w:p>
    <w:p w:rsidR="00000000" w:rsidRDefault="003D041B">
      <w:pPr>
        <w:pStyle w:val="FORMATTEXT"/>
        <w:jc w:val="right"/>
      </w:pPr>
      <w:r>
        <w:rPr>
          <w:position w:val="-15"/>
        </w:rPr>
        <w:pict>
          <v:shape id="_x0000_i1090" type="#_x0000_t75" style="width:173.9pt;height:26.5pt">
            <v:imagedata r:id="rId33" o:title=""/>
          </v:shape>
        </w:pict>
      </w:r>
      <w:r>
        <w:t xml:space="preserve">;                           (Д.3) </w:t>
      </w:r>
    </w:p>
    <w:p w:rsidR="00000000" w:rsidRDefault="003D041B">
      <w:pPr>
        <w:pStyle w:val="FORMATTEXT"/>
        <w:jc w:val="both"/>
      </w:pPr>
      <w:r>
        <w:t xml:space="preserve">здесь </w:t>
      </w:r>
      <w:r>
        <w:rPr>
          <w:position w:val="-15"/>
        </w:rPr>
        <w:pict>
          <v:shape id="_x0000_i1091" type="#_x0000_t75" style="width:36.7pt;height:26.5pt">
            <v:imagedata r:id="rId34" o:title=""/>
          </v:shape>
        </w:pict>
      </w:r>
      <w:r>
        <w:t>- сумма произведений площадей отдельных поверхнос</w:t>
      </w:r>
      <w:r>
        <w:t xml:space="preserve">тей </w:t>
      </w:r>
      <w:r>
        <w:rPr>
          <w:position w:val="-11"/>
        </w:rPr>
        <w:pict>
          <v:shape id="_x0000_i1092" type="#_x0000_t75" style="width:12.9pt;height:18.35pt">
            <v:imagedata r:id="rId35" o:title=""/>
          </v:shape>
        </w:pict>
      </w:r>
      <w:r>
        <w:t>, м</w:t>
      </w:r>
      <w:r>
        <w:rPr>
          <w:position w:val="-10"/>
        </w:rPr>
        <w:pict>
          <v:shape id="_x0000_i1093" type="#_x0000_t75" style="width:8.15pt;height:17pt">
            <v:imagedata r:id="rId6" o:title=""/>
          </v:shape>
        </w:pict>
      </w:r>
      <w:r>
        <w:t xml:space="preserve">, на их КЗП - </w:t>
      </w:r>
      <w:r>
        <w:rPr>
          <w:position w:val="-11"/>
        </w:rPr>
        <w:pict>
          <v:shape id="_x0000_i1094" type="#_x0000_t75" style="width:14.95pt;height:18.35pt">
            <v:imagedata r:id="rId36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5"/>
        </w:rPr>
        <w:pict>
          <v:shape id="_x0000_i1095" type="#_x0000_t75" style="width:29.9pt;height:26.5pt">
            <v:imagedata r:id="rId37" o:title=""/>
          </v:shape>
        </w:pict>
      </w:r>
      <w:r>
        <w:t>- сумма эквивалентных площадей звукопоглощения (ЭПЗ), м</w:t>
      </w:r>
      <w:r>
        <w:rPr>
          <w:position w:val="-10"/>
        </w:rPr>
        <w:pict>
          <v:shape id="_x0000_i1096" type="#_x0000_t75" style="width:8.15pt;height:17pt">
            <v:imagedata r:id="rId6" o:title=""/>
          </v:shape>
        </w:pict>
      </w:r>
      <w:r>
        <w:t>,</w:t>
      </w:r>
      <w:r>
        <w:t xml:space="preserve"> штучных эвукопоглотителей, а также ЭПЗ, создаваемых священнослужителями и прихожанами;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097" type="#_x0000_t75" style="width:26.5pt;height:19pt">
            <v:imagedata r:id="rId38" o:title=""/>
          </v:shape>
        </w:pict>
      </w:r>
      <w:r>
        <w:t>- коэффициент добавочного звукопоглощения, учитывающий звукопоглощение деталями меблировки интерьеров, не охватываемыми данными таб</w:t>
      </w:r>
      <w:r>
        <w:t xml:space="preserve">личных расчетов (принимают по результатам статистики натурных измерений);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098" type="#_x0000_t75" style="width:27.15pt;height:19pt">
            <v:imagedata r:id="rId29" o:title=""/>
          </v:shape>
        </w:pict>
      </w:r>
      <w:r>
        <w:t xml:space="preserve">- общий фонд звукопоглощения храма. </w:t>
      </w:r>
    </w:p>
    <w:p w:rsidR="00000000" w:rsidRDefault="003D041B">
      <w:pPr>
        <w:pStyle w:val="FORMATTEXT"/>
        <w:ind w:firstLine="568"/>
        <w:jc w:val="both"/>
      </w:pPr>
      <w:r>
        <w:t>Данные о звукопоглощении людьми, стоящими на отражающем полу, и добавочном КЗП церковных помещений приведены</w:t>
      </w:r>
      <w:r>
        <w:t xml:space="preserve"> в таблицах Д.1 и Д.2. </w:t>
      </w:r>
    </w:p>
    <w:p w:rsidR="00000000" w:rsidRDefault="003D041B">
      <w:pPr>
        <w:pStyle w:val="FORMATTEXT"/>
        <w:jc w:val="both"/>
      </w:pPr>
      <w:r>
        <w:t xml:space="preserve">Таблица Д.1 - Звукопоглощение стоящими людьми (без верхней одежды) </w:t>
      </w:r>
    </w:p>
    <w:p w:rsidR="00000000" w:rsidRDefault="003D041B">
      <w:pPr>
        <w:pStyle w:val="FORMATTEXT"/>
        <w:jc w:val="right"/>
      </w:pPr>
      <w:r>
        <w:t xml:space="preserve">В квадратных метрах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300"/>
        <w:gridCol w:w="1050"/>
        <w:gridCol w:w="900"/>
        <w:gridCol w:w="1050"/>
        <w:gridCol w:w="900"/>
        <w:gridCol w:w="1050"/>
        <w:gridCol w:w="9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Плотность расстановки, м</w:t>
            </w:r>
            <w:r>
              <w:rPr>
                <w:position w:val="-10"/>
                <w:sz w:val="18"/>
                <w:szCs w:val="18"/>
              </w:rPr>
              <w:pict>
                <v:shape id="_x0000_i1099" type="#_x0000_t75" style="width:8.15pt;height:17pt">
                  <v:imagedata r:id="rId6" o:title=""/>
                </v:shape>
              </w:pict>
            </w:r>
            <w:r>
              <w:rPr>
                <w:sz w:val="18"/>
                <w:szCs w:val="18"/>
              </w:rPr>
              <w:t xml:space="preserve">/чел. </w:t>
            </w:r>
          </w:p>
        </w:tc>
        <w:tc>
          <w:tcPr>
            <w:tcW w:w="58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Частота, Гц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0,23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0,61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0,97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0,13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0,48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0,96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0,11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0,32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0,66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0,81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0,89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0,10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0,18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0,28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0,59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0,65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0,25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0,07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0,16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0,26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0,45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0,54 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0,60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jc w:val="both"/>
      </w:pPr>
      <w:r>
        <w:t>Таблица Д.2 - Средние значения добавочного звукопоглощения (</w:t>
      </w:r>
      <w:r>
        <w:rPr>
          <w:position w:val="-11"/>
        </w:rPr>
        <w:pict>
          <v:shape id="_x0000_i1100" type="#_x0000_t75" style="width:26.5pt;height:19pt">
            <v:imagedata r:id="rId38" o:title=""/>
          </v:shape>
        </w:pict>
      </w:r>
      <w:r>
        <w:t xml:space="preserve">) в храмах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50"/>
        <w:gridCol w:w="1050"/>
        <w:gridCol w:w="1200"/>
        <w:gridCol w:w="1050"/>
        <w:gridCol w:w="1050"/>
        <w:gridCol w:w="1200"/>
        <w:gridCol w:w="10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Частота, Гц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1000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2000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1"/>
                <w:sz w:val="24"/>
                <w:szCs w:val="24"/>
              </w:rPr>
              <w:pict>
                <v:shape id="_x0000_i1101" type="#_x0000_t75" style="width:26.5pt;height:19pt">
                  <v:imagedata r:id="rId38" o:title=""/>
                </v:shape>
              </w:pic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0,06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0,05 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- В помещениях с обилием деревянных конструкций и гибких элементов следует увеличить </w:t>
            </w:r>
            <w:r>
              <w:rPr>
                <w:position w:val="-11"/>
                <w:sz w:val="18"/>
                <w:szCs w:val="18"/>
              </w:rPr>
              <w:pict>
                <v:shape id="_x0000_i1102" type="#_x0000_t75" style="width:26.5pt;height:19pt">
                  <v:imagedata r:id="rId38" o:title=""/>
                </v:shape>
              </w:pict>
            </w:r>
            <w:r>
              <w:rPr>
                <w:sz w:val="18"/>
                <w:szCs w:val="18"/>
              </w:rPr>
              <w:t>на 30% в диапазоне 125-250 Гц, а при значительном ч</w:t>
            </w:r>
            <w:r>
              <w:rPr>
                <w:sz w:val="18"/>
                <w:szCs w:val="18"/>
              </w:rPr>
              <w:t xml:space="preserve">исле мелких членений, отверстий и тканевых деталей интерьера - на 30% в диапазоне свыше 500 Гц. </w:t>
            </w: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  <w:p w:rsidR="00000000" w:rsidRDefault="003D041B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ind w:firstLine="568"/>
        <w:jc w:val="both"/>
      </w:pPr>
      <w:r>
        <w:t>На графике рисунка Д.1 приведена зависимость оптимумов времени реверберации от объема помещений в диапазоне 500-2000 Гц. Учитывая, что время реверберации з</w:t>
      </w:r>
      <w:r>
        <w:t>ависит от степени заполнения храмов прихожанами, оптимальные значения времени реверберации должны укладываться в границы, верхний предел которых соответствует заполнению 6 м</w:t>
      </w:r>
      <w:r>
        <w:rPr>
          <w:position w:val="-10"/>
        </w:rPr>
        <w:pict>
          <v:shape id="_x0000_i1103" type="#_x0000_t75" style="width:8.15pt;height:17pt">
            <v:imagedata r:id="rId6" o:title=""/>
          </v:shape>
        </w:pict>
      </w:r>
      <w:r>
        <w:t>/чел., а нижний - 0,25 м</w:t>
      </w:r>
      <w:r>
        <w:rPr>
          <w:position w:val="-10"/>
        </w:rPr>
        <w:pict>
          <v:shape id="_x0000_i1104" type="#_x0000_t75" style="width:8.15pt;height:17pt">
            <v:imagedata r:id="rId6" o:title=""/>
          </v:shape>
        </w:pict>
      </w:r>
      <w:r>
        <w:t xml:space="preserve">/чел. На частотах 125-250 Гц допускается подъем времени реверберации на 25-30%, а на частоте 4000 Гц - снижение на 15-20%.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1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116"/>
                <w:sz w:val="24"/>
                <w:szCs w:val="24"/>
              </w:rPr>
              <w:pict>
                <v:shape id="_x0000_i1105" type="#_x0000_t75" style="width:313.8pt;height:228.25pt">
                  <v:imagedata r:id="rId39" o:title=""/>
                </v:shape>
              </w:pic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  <w:jc w:val="center"/>
      </w:pPr>
      <w:r>
        <w:t>     Рисунок Д.1 - Рекомендуемое время реверберации на средних частотах для храм</w:t>
      </w:r>
      <w:r>
        <w:t xml:space="preserve">овых помещений в зависимости от их объема </w:t>
      </w:r>
    </w:p>
    <w:p w:rsidR="00000000" w:rsidRDefault="003D041B">
      <w:pPr>
        <w:pStyle w:val="FORMATTEXT"/>
        <w:jc w:val="both"/>
      </w:pPr>
      <w:r>
        <w:t xml:space="preserve">            </w:t>
      </w:r>
    </w:p>
    <w:p w:rsidR="00000000" w:rsidRDefault="003D041B">
      <w:pPr>
        <w:pStyle w:val="FORMATTEXT"/>
        <w:ind w:firstLine="568"/>
        <w:jc w:val="both"/>
      </w:pPr>
      <w:r>
        <w:t>В случае если расчет времени реверберации по формулам (Д.1)-(Д.3) покажет значения, выходящие из рекомендуемых по рисунку Д.1, то следует провести корректировку объемно-планировочного решения и матери</w:t>
      </w:r>
      <w:r>
        <w:t xml:space="preserve">алов отделки интерьеров проектируемого храма. </w:t>
      </w:r>
    </w:p>
    <w:p w:rsidR="00000000" w:rsidRDefault="003D041B">
      <w:pPr>
        <w:pStyle w:val="FORMATTEXT"/>
        <w:ind w:firstLine="568"/>
        <w:jc w:val="both"/>
      </w:pPr>
      <w:r>
        <w:t>При избыточных значениях времени реверберации (при недостаточности общего фонда звукопоглощения) следует, во-первых, уменьшить воздушный объем помещения при неизменности площади пола основного и бокового нефов</w:t>
      </w:r>
      <w:r>
        <w:t xml:space="preserve"> и, во-вторых, увеличить звукопоглощающие свойства материалов отделки интерьеров. </w:t>
      </w:r>
    </w:p>
    <w:p w:rsidR="00000000" w:rsidRDefault="003D041B">
      <w:pPr>
        <w:pStyle w:val="FORMATTEXT"/>
        <w:ind w:firstLine="568"/>
        <w:jc w:val="both"/>
      </w:pPr>
      <w:r>
        <w:t>Если проведенный контрольный расчет времени реверберации по-прежнему покажет избыточные значения времени реверберации, то следует принять дополнительные меры к увеличению фо</w:t>
      </w:r>
      <w:r>
        <w:t xml:space="preserve">нда звукопоглощения храма. При значительном превалировании времени реверберации в диапазоне низких частот допускается использовать голосники, выполненные по современной строительной технологии. </w:t>
      </w:r>
    </w:p>
    <w:p w:rsidR="00000000" w:rsidRDefault="003D041B">
      <w:pPr>
        <w:pStyle w:val="FORMATTEXT"/>
        <w:ind w:firstLine="568"/>
        <w:jc w:val="both"/>
      </w:pPr>
      <w:r>
        <w:t>В диапазоне средних и высоких частот для увеличения звукопогл</w:t>
      </w:r>
      <w:r>
        <w:t xml:space="preserve">ощения рекомендуется использовать тканевые элементы убранства храма. Их общее число определяется акустическим расчетом. </w:t>
      </w:r>
    </w:p>
    <w:p w:rsidR="00000000" w:rsidRDefault="003D041B">
      <w:pPr>
        <w:pStyle w:val="FORMATTEXT"/>
        <w:ind w:firstLine="568"/>
        <w:jc w:val="both"/>
      </w:pPr>
      <w:r>
        <w:t>При недостаточности времени реверберации храма следует принять меры к увеличению его общего воздушного объема и уменьшению фонда звукоп</w:t>
      </w:r>
      <w:r>
        <w:t xml:space="preserve">оглощения в убранстве храма. </w:t>
      </w:r>
    </w:p>
    <w:p w:rsidR="00000000" w:rsidRDefault="003D041B">
      <w:pPr>
        <w:pStyle w:val="FORMATTEXT"/>
        <w:ind w:firstLine="568"/>
        <w:jc w:val="both"/>
      </w:pPr>
      <w:r>
        <w:t xml:space="preserve">При выборе объемно-планировочных решений храмов кривизну куполов и сводов следует выбирать так, чтобы их центры размещались значительно выше отметки пола (не ниже уровня +3,0 м по отношению к уровню пола алтаря и солеи). </w:t>
      </w:r>
    </w:p>
    <w:p w:rsidR="00000000" w:rsidRDefault="003D041B">
      <w:pPr>
        <w:pStyle w:val="FORMATTEXT"/>
        <w:ind w:firstLine="568"/>
        <w:jc w:val="both"/>
      </w:pPr>
      <w:r>
        <w:t>В хр</w:t>
      </w:r>
      <w:r>
        <w:t xml:space="preserve">амах с делением на средний и боковые нефы или трапезную часть, особенно при высоком центральном куполе, статистический метод расчета времени реверберации неприменим. </w:t>
      </w:r>
    </w:p>
    <w:p w:rsidR="00000000" w:rsidRDefault="003D041B">
      <w:pPr>
        <w:pStyle w:val="FORMATTEXT"/>
        <w:ind w:firstLine="568"/>
        <w:jc w:val="both"/>
      </w:pPr>
      <w:r>
        <w:t>Расчет процесса реверберации следует начинать с определения среднего КЗП каждого i-го объ</w:t>
      </w:r>
      <w:r>
        <w:t xml:space="preserve">ема в диапазоне частот 125-4000 Гц </w:t>
      </w:r>
      <w:r>
        <w:rPr>
          <w:position w:val="-11"/>
        </w:rPr>
        <w:pict>
          <v:shape id="_x0000_i1106" type="#_x0000_t75" style="width:24.45pt;height:18.35pt">
            <v:imagedata r:id="rId40" o:title=""/>
          </v:shape>
        </w:pict>
      </w:r>
      <w:r>
        <w:t xml:space="preserve">, на основании которого рассчитывают его фонд звукопоглощения: </w:t>
      </w:r>
      <w:r>
        <w:rPr>
          <w:position w:val="-11"/>
        </w:rPr>
        <w:pict>
          <v:shape id="_x0000_i1107" type="#_x0000_t75" style="width:65.9pt;height:19pt">
            <v:imagedata r:id="rId41" o:title=""/>
          </v:shape>
        </w:pict>
      </w:r>
      <w:r>
        <w:t>(</w:t>
      </w:r>
      <w:r>
        <w:rPr>
          <w:position w:val="-11"/>
        </w:rPr>
        <w:pict>
          <v:shape id="_x0000_i1108" type="#_x0000_t75" style="width:29.9pt;height:19pt">
            <v:imagedata r:id="rId42" o:title=""/>
          </v:shape>
        </w:pict>
      </w:r>
      <w:r>
        <w:t xml:space="preserve"> - общая площадь ограждений каждого объема). Далее </w:t>
      </w:r>
      <w:r>
        <w:t xml:space="preserve">рассчитывают площади воздушных проемов между соседними объемами и их коэффициенты акустической связи, равные </w:t>
      </w:r>
    </w:p>
    <w:p w:rsidR="00000000" w:rsidRDefault="003D041B">
      <w:pPr>
        <w:pStyle w:val="FORMATTEXT"/>
        <w:jc w:val="right"/>
      </w:pPr>
      <w:r>
        <w:rPr>
          <w:position w:val="-22"/>
        </w:rPr>
        <w:pict>
          <v:shape id="_x0000_i1109" type="#_x0000_t75" style="width:122.25pt;height:41.45pt">
            <v:imagedata r:id="rId43" o:title=""/>
          </v:shape>
        </w:pict>
      </w:r>
      <w:r>
        <w:t xml:space="preserve">,                                        (Д.4) </w:t>
      </w:r>
    </w:p>
    <w:p w:rsidR="00000000" w:rsidRDefault="003D041B">
      <w:pPr>
        <w:pStyle w:val="FORMATTEXT"/>
        <w:jc w:val="both"/>
      </w:pPr>
      <w:r>
        <w:t xml:space="preserve">где </w:t>
      </w:r>
      <w:r>
        <w:rPr>
          <w:position w:val="-11"/>
        </w:rPr>
        <w:pict>
          <v:shape id="_x0000_i1110" type="#_x0000_t75" style="width:27.15pt;height:19pt">
            <v:imagedata r:id="rId44" o:title=""/>
          </v:shape>
        </w:pict>
      </w:r>
      <w:r>
        <w:t xml:space="preserve">- площадь проема между </w:t>
      </w:r>
      <w:r>
        <w:t xml:space="preserve">соседними объемами </w:t>
      </w:r>
      <w:r>
        <w:rPr>
          <w:position w:val="-11"/>
        </w:rPr>
        <w:pict>
          <v:shape id="_x0000_i1111" type="#_x0000_t75" style="width:12.9pt;height:18.35pt">
            <v:imagedata r:id="rId45" o:title=""/>
          </v:shape>
        </w:pict>
      </w:r>
      <w:r>
        <w:t xml:space="preserve">и </w:t>
      </w:r>
      <w:r>
        <w:rPr>
          <w:position w:val="-11"/>
        </w:rPr>
        <w:pict>
          <v:shape id="_x0000_i1112" type="#_x0000_t75" style="width:21.05pt;height:18.35pt">
            <v:imagedata r:id="rId46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2"/>
        </w:rPr>
        <w:pict>
          <v:shape id="_x0000_i1113" type="#_x0000_t75" style="width:105.95pt;height:21.75pt">
            <v:imagedata r:id="rId47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2"/>
        </w:rPr>
        <w:pict>
          <v:shape id="_x0000_i1114" type="#_x0000_t75" style="width:122.95pt;height:21.75pt">
            <v:imagedata r:id="rId48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При коэффициенте акустической связи </w:t>
      </w:r>
      <w:r>
        <w:rPr>
          <w:position w:val="-8"/>
        </w:rPr>
        <w:pict>
          <v:shape id="_x0000_i1115" type="#_x0000_t75" style="width:23.1pt;height:12.9pt">
            <v:imagedata r:id="rId49" o:title=""/>
          </v:shape>
        </w:pict>
      </w:r>
      <w:r>
        <w:t>1 расчеты вре</w:t>
      </w:r>
      <w:r>
        <w:t xml:space="preserve">мени реверберации связанных объемов проводят как для единого акустического объема, по вышеприведенной методике. </w:t>
      </w:r>
    </w:p>
    <w:p w:rsidR="00000000" w:rsidRDefault="003D041B">
      <w:pPr>
        <w:pStyle w:val="FORMATTEXT"/>
        <w:ind w:firstLine="568"/>
        <w:jc w:val="both"/>
      </w:pPr>
      <w:r>
        <w:t xml:space="preserve">При </w:t>
      </w:r>
      <w:r>
        <w:rPr>
          <w:position w:val="-8"/>
        </w:rPr>
        <w:pict>
          <v:shape id="_x0000_i1116" type="#_x0000_t75" style="width:23.1pt;height:12.9pt">
            <v:imagedata r:id="rId50" o:title=""/>
          </v:shape>
        </w:pict>
      </w:r>
      <w:r>
        <w:t>1 проводят детальный акустический анализ с рассмотрением соотношения площадей проемов к общей площади г</w:t>
      </w:r>
      <w:r>
        <w:t xml:space="preserve">раничных ограждений, соотношения значений воздушных объемов и их фондов звукопоглощения. </w:t>
      </w:r>
    </w:p>
    <w:p w:rsidR="00000000" w:rsidRDefault="003D041B">
      <w:pPr>
        <w:pStyle w:val="FORMATTEXT"/>
        <w:ind w:firstLine="568"/>
        <w:jc w:val="both"/>
      </w:pPr>
      <w:r>
        <w:t xml:space="preserve">При этом учитывают следующие предельные случаи: </w:t>
      </w:r>
    </w:p>
    <w:p w:rsidR="00000000" w:rsidRDefault="003D041B">
      <w:pPr>
        <w:pStyle w:val="FORMATTEXT"/>
        <w:ind w:firstLine="568"/>
        <w:jc w:val="both"/>
      </w:pPr>
      <w:r>
        <w:t xml:space="preserve">1) при соотношении соседних объемов </w:t>
      </w:r>
      <w:r>
        <w:rPr>
          <w:position w:val="-11"/>
        </w:rPr>
        <w:pict>
          <v:shape id="_x0000_i1117" type="#_x0000_t75" style="width:50.95pt;height:18.35pt">
            <v:imagedata r:id="rId51" o:title=""/>
          </v:shape>
        </w:pict>
      </w:r>
      <w:r>
        <w:t xml:space="preserve">их время реверберации рассчитывают по объему </w:t>
      </w:r>
      <w:r>
        <w:rPr>
          <w:position w:val="-11"/>
        </w:rPr>
        <w:pict>
          <v:shape id="_x0000_i1118" type="#_x0000_t75" style="width:12.9pt;height:18.35pt">
            <v:imagedata r:id="rId45" o:title=""/>
          </v:shape>
        </w:pict>
      </w:r>
      <w:r>
        <w:t xml:space="preserve">с введением в расчет КЗП проема </w:t>
      </w:r>
      <w:r>
        <w:rPr>
          <w:position w:val="-11"/>
        </w:rPr>
        <w:pict>
          <v:shape id="_x0000_i1119" type="#_x0000_t75" style="width:27.15pt;height:19pt">
            <v:imagedata r:id="rId44" o:title=""/>
          </v:shape>
        </w:pict>
      </w:r>
      <w:r>
        <w:t xml:space="preserve">, равного 0,1-0,3, в зависимости от величины </w:t>
      </w:r>
      <w:r>
        <w:rPr>
          <w:position w:val="-11"/>
        </w:rPr>
        <w:pict>
          <v:shape id="_x0000_i1120" type="#_x0000_t75" style="width:23.1pt;height:18.35pt">
            <v:imagedata r:id="rId52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t xml:space="preserve">2) при значениях </w:t>
      </w:r>
      <w:r>
        <w:rPr>
          <w:position w:val="-11"/>
        </w:rPr>
        <w:pict>
          <v:shape id="_x0000_i1121" type="#_x0000_t75" style="width:12.9pt;height:18.35pt">
            <v:imagedata r:id="rId45" o:title=""/>
          </v:shape>
        </w:pict>
      </w:r>
      <w:r>
        <w:t xml:space="preserve">и </w:t>
      </w:r>
      <w:r>
        <w:rPr>
          <w:position w:val="-11"/>
        </w:rPr>
        <w:pict>
          <v:shape id="_x0000_i1122" type="#_x0000_t75" style="width:21.05pt;height:18.35pt">
            <v:imagedata r:id="rId46" o:title=""/>
          </v:shape>
        </w:pict>
      </w:r>
      <w:r>
        <w:t xml:space="preserve">одного порядка, но при значительной разнице их фондов звукопоглощения (например, </w:t>
      </w:r>
      <w:r>
        <w:rPr>
          <w:position w:val="-11"/>
        </w:rPr>
        <w:pict>
          <v:shape id="_x0000_i1123" type="#_x0000_t75" style="width:54.35pt;height:18.35pt">
            <v:imagedata r:id="rId53" o:title=""/>
          </v:shape>
        </w:pict>
      </w:r>
      <w:r>
        <w:t xml:space="preserve">) расчет времени реверберации в объеме </w:t>
      </w:r>
      <w:r>
        <w:rPr>
          <w:position w:val="-11"/>
        </w:rPr>
        <w:pict>
          <v:shape id="_x0000_i1124" type="#_x0000_t75" style="width:12.9pt;height:18.35pt">
            <v:imagedata r:id="rId45" o:title=""/>
          </v:shape>
        </w:pict>
      </w:r>
      <w:r>
        <w:t>проводят по вышеприведенной стандартной метод</w:t>
      </w:r>
      <w:r>
        <w:t xml:space="preserve">ике с введением КЗП проема </w:t>
      </w:r>
      <w:r>
        <w:rPr>
          <w:position w:val="-11"/>
        </w:rPr>
        <w:pict>
          <v:shape id="_x0000_i1125" type="#_x0000_t75" style="width:27.15pt;height:19pt">
            <v:imagedata r:id="rId44" o:title=""/>
          </v:shape>
        </w:pict>
      </w:r>
      <w:r>
        <w:t xml:space="preserve">, равного 0,3 в широком диапазоне частот; </w:t>
      </w:r>
    </w:p>
    <w:p w:rsidR="00000000" w:rsidRDefault="003D041B">
      <w:pPr>
        <w:pStyle w:val="FORMATTEXT"/>
        <w:ind w:firstLine="568"/>
        <w:jc w:val="both"/>
      </w:pPr>
      <w:r>
        <w:t>3) стандартную методику расчета времени реверберации используют также в случае близких значений величин воздушных объемов и фондов звукопоглощения сос</w:t>
      </w:r>
      <w:r>
        <w:t xml:space="preserve">едних помещений, но при малом значении площади проемов между ними по отношению к общей площади граничных ограждений. В этом случае расчет времени реверберации для каждого объема проводят изолированно с введением в расчет КЗП проема </w:t>
      </w:r>
      <w:r>
        <w:rPr>
          <w:position w:val="-11"/>
        </w:rPr>
        <w:pict>
          <v:shape id="_x0000_i1126" type="#_x0000_t75" style="width:27.15pt;height:19pt">
            <v:imagedata r:id="rId44" o:title=""/>
          </v:shape>
        </w:pict>
      </w:r>
      <w:r>
        <w:t xml:space="preserve">, равного 0,2-0,3, в зависимости от значения их фондов звукопоглощения. </w:t>
      </w:r>
    </w:p>
    <w:p w:rsidR="00000000" w:rsidRDefault="003D041B">
      <w:pPr>
        <w:pStyle w:val="FORMATTEXT"/>
        <w:ind w:firstLine="568"/>
        <w:jc w:val="both"/>
      </w:pPr>
      <w:r>
        <w:t xml:space="preserve">В остальных случаях процесс послезвучания в каждом связанном объеме рассчитывают численно, так как его огибающая не может быть объяснена одной кривой, по формуле </w:t>
      </w:r>
    </w:p>
    <w:p w:rsidR="00000000" w:rsidRDefault="003D041B">
      <w:pPr>
        <w:pStyle w:val="FORMATTEXT"/>
        <w:jc w:val="right"/>
      </w:pPr>
      <w:r>
        <w:rPr>
          <w:position w:val="-12"/>
        </w:rPr>
        <w:pict>
          <v:shape id="_x0000_i1127" type="#_x0000_t75" style="width:152.15pt;height:21.75pt">
            <v:imagedata r:id="rId54" o:title=""/>
          </v:shape>
        </w:pict>
      </w:r>
      <w:r>
        <w:t xml:space="preserve">,                                   (Д.5) </w:t>
      </w:r>
    </w:p>
    <w:p w:rsidR="00000000" w:rsidRDefault="003D041B">
      <w:pPr>
        <w:pStyle w:val="FORMATTEXT"/>
        <w:jc w:val="both"/>
      </w:pPr>
      <w:r>
        <w:t xml:space="preserve">где </w:t>
      </w:r>
      <w:r>
        <w:rPr>
          <w:position w:val="-11"/>
        </w:rPr>
        <w:pict>
          <v:shape id="_x0000_i1128" type="#_x0000_t75" style="width:27.15pt;height:18.35pt">
            <v:imagedata r:id="rId55" o:title=""/>
          </v:shape>
        </w:pict>
      </w:r>
      <w:r>
        <w:t xml:space="preserve">- уровень звука в процессе реверберации объема </w:t>
      </w:r>
      <w:r>
        <w:rPr>
          <w:position w:val="-11"/>
        </w:rPr>
        <w:pict>
          <v:shape id="_x0000_i1129" type="#_x0000_t75" style="width:12.9pt;height:18.35pt">
            <v:imagedata r:id="rId45" o:title=""/>
          </v:shape>
        </w:pict>
      </w:r>
      <w:r>
        <w:t xml:space="preserve">при коэффициенте акустической связи его с соседним объемом </w:t>
      </w:r>
      <w:r>
        <w:rPr>
          <w:position w:val="-11"/>
        </w:rPr>
        <w:pict>
          <v:shape id="_x0000_i1130" type="#_x0000_t75" style="width:21.05pt;height:18.35pt">
            <v:imagedata r:id="rId46" o:title=""/>
          </v:shape>
        </w:pict>
      </w:r>
      <w:r>
        <w:t xml:space="preserve">, равном </w:t>
      </w:r>
      <w:r>
        <w:rPr>
          <w:position w:val="-11"/>
        </w:rPr>
        <w:pict>
          <v:shape id="_x0000_i1131" type="#_x0000_t75" style="width:29.9pt;height:19pt">
            <v:imagedata r:id="rId56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8"/>
        </w:rPr>
        <w:pict>
          <v:shape id="_x0000_i1132" type="#_x0000_t75" style="width:6.8pt;height:12.25pt">
            <v:imagedata r:id="rId57" o:title=""/>
          </v:shape>
        </w:pict>
      </w:r>
      <w:r>
        <w:t xml:space="preserve">- текущий объем реверберации; </w:t>
      </w:r>
    </w:p>
    <w:p w:rsidR="00000000" w:rsidRDefault="003D041B">
      <w:pPr>
        <w:pStyle w:val="FORMATTEXT"/>
        <w:ind w:firstLine="568"/>
        <w:jc w:val="both"/>
      </w:pPr>
      <w:r>
        <w:rPr>
          <w:position w:val="-12"/>
        </w:rPr>
        <w:pict>
          <v:shape id="_x0000_i1133" type="#_x0000_t75" style="width:125pt;height:21.05pt">
            <v:imagedata r:id="rId58" o:title=""/>
          </v:shape>
        </w:pict>
      </w:r>
      <w:r>
        <w:t xml:space="preserve">и </w:t>
      </w:r>
      <w:r>
        <w:rPr>
          <w:position w:val="-12"/>
        </w:rPr>
        <w:pict>
          <v:shape id="_x0000_i1134" type="#_x0000_t75" style="width:158.95pt;height:21.05pt">
            <v:imagedata r:id="rId59" o:title=""/>
          </v:shape>
        </w:pict>
      </w:r>
      <w:r>
        <w:t xml:space="preserve">- постоянные затухания звука в </w:t>
      </w:r>
      <w:r>
        <w:rPr>
          <w:position w:val="-11"/>
        </w:rPr>
        <w:pict>
          <v:shape id="_x0000_i1135" type="#_x0000_t75" style="width:12.9pt;height:18.35pt">
            <v:imagedata r:id="rId45" o:title=""/>
          </v:shape>
        </w:pict>
      </w:r>
      <w:r>
        <w:t xml:space="preserve">и </w:t>
      </w:r>
      <w:r>
        <w:rPr>
          <w:position w:val="-11"/>
        </w:rPr>
        <w:pict>
          <v:shape id="_x0000_i1136" type="#_x0000_t75" style="width:21.05pt;height:18.35pt">
            <v:imagedata r:id="rId46" o:title=""/>
          </v:shape>
        </w:pict>
      </w:r>
      <w:r>
        <w:t xml:space="preserve">. </w:t>
      </w:r>
    </w:p>
    <w:p w:rsidR="00000000" w:rsidRDefault="003D041B">
      <w:pPr>
        <w:pStyle w:val="FORMATTEXT"/>
        <w:ind w:firstLine="568"/>
        <w:jc w:val="both"/>
      </w:pPr>
      <w:r>
        <w:t xml:space="preserve">При возможности объяснения расчетного хода логарифмической кривой </w:t>
      </w:r>
      <w:r>
        <w:rPr>
          <w:position w:val="-11"/>
        </w:rPr>
        <w:pict>
          <v:shape id="_x0000_i1137" type="#_x0000_t75" style="width:27.15pt;height:18.35pt">
            <v:imagedata r:id="rId60" o:title=""/>
          </v:shape>
        </w:pict>
      </w:r>
      <w:r>
        <w:t xml:space="preserve">отдельными линейными участками уровнеграмм их следует, по возможности, проводить в диапазоне спадания уровня отзвука </w:t>
      </w:r>
      <w:r>
        <w:rPr>
          <w:position w:val="-11"/>
        </w:rPr>
        <w:pict>
          <v:shape id="_x0000_i1138" type="#_x0000_t75" style="width:33.95pt;height:18.35pt">
            <v:imagedata r:id="rId61" o:title=""/>
          </v:shape>
        </w:pict>
      </w:r>
      <w:r>
        <w:t>не менее 15-20 дБ, и тогда в акустический анализ могут быть введены с</w:t>
      </w:r>
      <w:r>
        <w:t xml:space="preserve">оответствующие этим участкам значения времени реверберации по формуле </w:t>
      </w:r>
    </w:p>
    <w:p w:rsidR="00000000" w:rsidRDefault="003D041B">
      <w:pPr>
        <w:pStyle w:val="FORMATTEXT"/>
        <w:jc w:val="right"/>
      </w:pPr>
      <w:r>
        <w:rPr>
          <w:position w:val="-12"/>
        </w:rPr>
        <w:pict>
          <v:shape id="_x0000_i1139" type="#_x0000_t75" style="width:108pt;height:21.05pt">
            <v:imagedata r:id="rId62" o:title=""/>
          </v:shape>
        </w:pict>
      </w:r>
      <w:r>
        <w:t xml:space="preserve">,                                             (Д.6) </w:t>
      </w:r>
    </w:p>
    <w:p w:rsidR="00000000" w:rsidRDefault="003D041B">
      <w:pPr>
        <w:pStyle w:val="FORMATTEXT"/>
        <w:jc w:val="both"/>
      </w:pPr>
      <w:r>
        <w:t xml:space="preserve">где </w:t>
      </w:r>
      <w:r>
        <w:rPr>
          <w:position w:val="-11"/>
        </w:rPr>
        <w:pict>
          <v:shape id="_x0000_i1140" type="#_x0000_t75" style="width:14.25pt;height:18.35pt">
            <v:imagedata r:id="rId63" o:title=""/>
          </v:shape>
        </w:pict>
      </w:r>
      <w:r>
        <w:t xml:space="preserve">- время реверберации, соответствующее </w:t>
      </w:r>
      <w:r>
        <w:rPr>
          <w:position w:val="-9"/>
        </w:rPr>
        <w:pict>
          <v:shape id="_x0000_i1141" type="#_x0000_t75" style="width:9.5pt;height:14.25pt">
            <v:imagedata r:id="rId64" o:title=""/>
          </v:shape>
        </w:pict>
      </w:r>
      <w:r>
        <w:t xml:space="preserve">-му участку линейно-ломаной аппроксимации уровнеграммы </w:t>
      </w:r>
      <w:r>
        <w:rPr>
          <w:position w:val="-11"/>
        </w:rPr>
        <w:pict>
          <v:shape id="_x0000_i1142" type="#_x0000_t75" style="width:27.15pt;height:18.35pt">
            <v:imagedata r:id="rId55" o:title=""/>
          </v:shape>
        </w:pict>
      </w:r>
      <w:r>
        <w:t xml:space="preserve">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143" type="#_x0000_t75" style="width:24.45pt;height:18.35pt">
            <v:imagedata r:id="rId65" o:title=""/>
          </v:shape>
        </w:pict>
      </w:r>
      <w:r>
        <w:t xml:space="preserve">- величина этого участка, дБ; </w:t>
      </w:r>
    </w:p>
    <w:p w:rsidR="00000000" w:rsidRDefault="003D041B">
      <w:pPr>
        <w:pStyle w:val="FORMATTEXT"/>
        <w:ind w:firstLine="568"/>
        <w:jc w:val="both"/>
      </w:pPr>
      <w:r>
        <w:rPr>
          <w:position w:val="-11"/>
        </w:rPr>
        <w:pict>
          <v:shape id="_x0000_i1144" type="#_x0000_t75" style="width:21.75pt;height:18.35pt">
            <v:imagedata r:id="rId66" o:title=""/>
          </v:shape>
        </w:pict>
      </w:r>
      <w:r>
        <w:t xml:space="preserve">- интервал времени этого участка, с. </w:t>
      </w:r>
    </w:p>
    <w:p w:rsidR="00000000" w:rsidRDefault="003D041B">
      <w:pPr>
        <w:pStyle w:val="FORMATTEXT"/>
        <w:ind w:firstLine="568"/>
        <w:jc w:val="both"/>
      </w:pPr>
      <w:r>
        <w:t>Определ</w:t>
      </w:r>
      <w:r>
        <w:t xml:space="preserve">яющим для процесса слухового восприятия является так называемое начальное время реверберации, рассчитываемое по ходу кривой </w:t>
      </w:r>
      <w:r>
        <w:rPr>
          <w:position w:val="-11"/>
        </w:rPr>
        <w:pict>
          <v:shape id="_x0000_i1145" type="#_x0000_t75" style="width:27.15pt;height:18.35pt">
            <v:imagedata r:id="rId55" o:title=""/>
          </v:shape>
        </w:pict>
      </w:r>
      <w:r>
        <w:t xml:space="preserve">за первые 10-20 дБ реверберации. </w:t>
      </w:r>
    </w:p>
    <w:p w:rsidR="00000000" w:rsidRDefault="003D041B">
      <w:pPr>
        <w:pStyle w:val="HEADERTEXT"/>
        <w:rPr>
          <w:b/>
          <w:bCs/>
        </w:rPr>
      </w:pPr>
    </w:p>
    <w:p w:rsidR="00000000" w:rsidRDefault="003D041B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85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[1]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"kodeks://link/d?nd=901919338"</w:instrText>
            </w:r>
            <w:r>
              <w:rPr>
                <w:sz w:val="18"/>
                <w:szCs w:val="18"/>
              </w:rPr>
              <w:instrText>\o"’’Градостроительный кодекс Российской Федерации (с изменениями на 8 августа 2024 года) (редакция, действующая с 1 сентября 2024 года)’’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Кодекс РФ от 29.12.2004 N 190-ФЗ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2</w:t>
            </w:r>
            <w:r>
              <w:rPr>
                <w:color w:val="0000AA"/>
                <w:sz w:val="18"/>
                <w:szCs w:val="18"/>
                <w:u w:val="single"/>
              </w:rPr>
              <w:t>9 декабря 2004 г. N 190-ФЗ "Градостроительный кодекс Российской Федерации"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[2]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"kodeks://link/d?nd=902192610"\o"’’Технический регламент о безопасности зданий и сооружений (с изменениями на 25 декабря 2023 года)’’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30.1</w:instrText>
            </w:r>
            <w:r>
              <w:rPr>
                <w:sz w:val="18"/>
                <w:szCs w:val="18"/>
              </w:rPr>
              <w:instrText>2.2009 N 384-ФЗ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30 декабря 2009 г. N 384-ФЗ "Технический регламент о безопасности зданий и сооружений"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[3]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"kodeks://link/d?nd=902111644"\o"’’Технический р</w:instrText>
            </w:r>
            <w:r>
              <w:rPr>
                <w:sz w:val="18"/>
                <w:szCs w:val="18"/>
              </w:rPr>
              <w:instrText>егламент о требованиях пожарной безопасности (с изменениями на 25 декабря 2023 года)’’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22.07.2008 N 123-ФЗ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05.01.2024)"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22 июля 2008 г. N 123-ФЗ "Технический регламе</w:t>
            </w:r>
            <w:r>
              <w:rPr>
                <w:color w:val="0000AA"/>
                <w:sz w:val="18"/>
                <w:szCs w:val="18"/>
                <w:u w:val="single"/>
              </w:rPr>
              <w:t>нт о требованиях пожарной безопасности"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[4]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"kodeks://link/d?nd=901820936"\o"’’Об объектах культурного наследия (памятниках истории и культуры) народов Российской Федерации (с изменениями на 8 августа 2024 года)’’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25.</w:instrText>
            </w:r>
            <w:r>
              <w:rPr>
                <w:sz w:val="18"/>
                <w:szCs w:val="18"/>
              </w:rPr>
              <w:instrText>06.2002 N 73-ФЗ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19.08.2024)"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25 июня 2002 г. N 73-ФЗ "Об объектах культурного наследия (памятниках истории и культуры) народов Российской Федерации"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[5]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</w:instrText>
            </w:r>
            <w:r>
              <w:rPr>
                <w:sz w:val="18"/>
                <w:szCs w:val="18"/>
              </w:rPr>
              <w:instrText>d?nd=1200003114"\o"’’Правила устройства электроустановок (ПУЭ). Оглавление’’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Минэнерго России от 06.10.1999)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Статус документа не определен"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E48B00"/>
                <w:sz w:val="18"/>
                <w:szCs w:val="18"/>
                <w:u w:val="single"/>
              </w:rPr>
              <w:t xml:space="preserve">ПУЭ Правила устройства электроустановок 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(7-е изд.) </w: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[6] </w:t>
            </w:r>
          </w:p>
        </w:tc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"kodeks://link/d?nd=1200034368</w:instrText>
            </w:r>
            <w:r>
              <w:rPr>
                <w:sz w:val="18"/>
                <w:szCs w:val="18"/>
              </w:rPr>
              <w:instrText>&amp;point=mark=000000000000000000000000000000000000000000000000007D20K3"\o"’’СО 153-34.21.122-2003 Инструкция по устройству молниезащиты зданий, сооружений и промышленных коммуникаций’’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Минэнерго России от 30.06.2003 N 280)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30.06.</w:instrText>
            </w:r>
            <w:r>
              <w:rPr>
                <w:sz w:val="18"/>
                <w:szCs w:val="18"/>
              </w:rPr>
              <w:instrText>2003</w:instrText>
            </w:r>
          </w:p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 (действ. c 30.06.2003)"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СО 153-34.21.122-2003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Инструкция по устройству молниезащиты зданий, сооружений и промышленных коммуникаций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50"/>
        <w:gridCol w:w="4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65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725.9:006354 </w:t>
            </w:r>
          </w:p>
        </w:tc>
        <w:tc>
          <w:tcPr>
            <w:tcW w:w="45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91.040.10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D041B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храмы православные, проектировани</w:t>
            </w:r>
            <w:r>
              <w:rPr>
                <w:sz w:val="18"/>
                <w:szCs w:val="18"/>
              </w:rPr>
              <w:t xml:space="preserve">е, храмовые комплексы, часовня, крещальня, колокольня, церковно-причтовый дом, алтарь, архитектурно-строительные решения, естественное и искусственное освещение, акустика, отопление, вентиляция, водоснабжение, канализация </w:t>
            </w:r>
          </w:p>
        </w:tc>
      </w:tr>
    </w:tbl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D041B">
      <w:pPr>
        <w:pStyle w:val="FORMATTEXT"/>
      </w:pPr>
      <w:r>
        <w:t>Редакция документа с учетом</w:t>
      </w:r>
    </w:p>
    <w:p w:rsidR="00000000" w:rsidRDefault="003D041B">
      <w:pPr>
        <w:pStyle w:val="FORMATTEXT"/>
      </w:pPr>
      <w:r>
        <w:t>изм</w:t>
      </w:r>
      <w:r>
        <w:t>енений и дополнений подготовлена</w:t>
      </w:r>
    </w:p>
    <w:p w:rsidR="00000000" w:rsidRDefault="003D041B">
      <w:pPr>
        <w:pStyle w:val="FORMATTEXT"/>
      </w:pPr>
      <w:r>
        <w:t xml:space="preserve">АО "Кодекс" </w: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"kodeks://link/d?nd=552113080"\o"’’СП 391.1325800.2017 Храмы православные. Правила проектирования (с ...’’</w:instrTex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Министерства строительства и жилищно-коммунального хозяйства ...</w:instrText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</w:instrText>
      </w:r>
      <w:r>
        <w:rPr>
          <w:rFonts w:ascii="Arial, sans-serif" w:hAnsi="Arial, sans-serif"/>
          <w:sz w:val="24"/>
          <w:szCs w:val="24"/>
        </w:rPr>
        <w:instrText>твующий документ. Применяется для целей технического регламента (действ. c 23.06.2018"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391.1325800.2017 Храмы православные. Правила проектирования (с Изменением N 1)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3D041B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67"/>
      <w:footerReference w:type="default" r:id="rId68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D041B">
      <w:pPr>
        <w:spacing w:after="0" w:line="240" w:lineRule="auto"/>
      </w:pPr>
      <w:r>
        <w:separator/>
      </w:r>
    </w:p>
  </w:endnote>
  <w:endnote w:type="continuationSeparator" w:id="0">
    <w:p w:rsidR="00000000" w:rsidRDefault="003D0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D041B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Внимание! Документ включен в доказательную базу технич</w:t>
    </w:r>
    <w:r>
      <w:rPr>
        <w:rFonts w:ascii="Arial, sans-serif" w:hAnsi="Arial, sans-serif" w:cs="Arial, sans-serif"/>
        <w:sz w:val="16"/>
        <w:szCs w:val="16"/>
      </w:rPr>
      <w:t xml:space="preserve">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3D041B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:rsidR="00000000" w:rsidRDefault="003D041B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D041B">
      <w:pPr>
        <w:spacing w:after="0" w:line="240" w:lineRule="auto"/>
      </w:pPr>
      <w:r>
        <w:separator/>
      </w:r>
    </w:p>
  </w:footnote>
  <w:footnote w:type="continuationSeparator" w:id="0">
    <w:p w:rsidR="00000000" w:rsidRDefault="003D0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D041B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391.1325800.2017 Храмы православные. Правила проектирования (с Изменением N 1)</w:t>
    </w:r>
  </w:p>
  <w:p w:rsidR="00000000" w:rsidRDefault="003D041B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23.06.2018 взамен СП 31-103-99</w:t>
    </w:r>
  </w:p>
  <w:p w:rsidR="00000000" w:rsidRDefault="003D041B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3D041B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041B"/>
    <w:rsid w:val="003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EEEFDCDF-E266-4C33-ADF3-6EE09E65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gif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gif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18740</Words>
  <Characters>130243</Characters>
  <Application>Microsoft Office Word</Application>
  <DocSecurity>0</DocSecurity>
  <Lines>7235</Lines>
  <Paragraphs>3310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15</vt:i4>
      </vt:variant>
    </vt:vector>
  </HeadingPairs>
  <TitlesOfParts>
    <vt:vector size="16" baseType="lpstr">
      <vt:lpstr> СП 391.1325800.2017 Храмы православные. Правила проектирования (с Изменением N 1) </vt:lpstr>
      <vt:lpstr>СВОД ПРАВИЛ </vt:lpstr>
      <vt:lpstr>ХРАМЫ ПРАВОСЛАВНЫЕ </vt:lpstr>
      <vt:lpstr>Правила проектирования </vt:lpstr>
      <vt:lpstr>Orthodox temples. Rules of architectural design </vt:lpstr>
      <vt:lpstr>        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Общие положения </vt:lpstr>
      <vt:lpstr>        5 Требования к размещению и участкам храмовых комплексов </vt:lpstr>
      <vt:lpstr>        6 Здания и сооружения богослужебного назначения </vt:lpstr>
      <vt:lpstr>        7 Здания и сооружения вспомогательного назначения </vt:lpstr>
      <vt:lpstr>        8 Естественное и искусственное освещение, шумозащита, звукоизоляция и акустика </vt:lpstr>
      <vt:lpstr>        9 Инженерное оборудование </vt:lpstr>
    </vt:vector>
  </TitlesOfParts>
  <Company/>
  <LinksUpToDate>false</LinksUpToDate>
  <CharactersWithSpaces>145673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391.1325800.2017 Храмы православные. Правила проектирования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2024-10-17T08:42:00Z</dcterms:created>
  <dcterms:modified xsi:type="dcterms:W3CDTF">2024-10-17T08:42:00Z</dcterms:modified>
</cp:coreProperties>
</file>