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FF2CC4" w:rsidRPr="00E062FB" w14:paraId="2AFD2E34" w14:textId="77777777">
        <w:trPr>
          <w:trHeight w:val="672"/>
        </w:trPr>
        <w:tc>
          <w:tcPr>
            <w:tcW w:w="9360" w:type="dxa"/>
          </w:tcPr>
          <w:p w14:paraId="13C3159B" w14:textId="77777777" w:rsidR="00FF2CC4" w:rsidRPr="00E062FB" w:rsidRDefault="008052A7">
            <w:pPr>
              <w:widowControl w:val="0"/>
              <w:ind w:firstLine="709"/>
              <w:jc w:val="center"/>
              <w:rPr>
                <w:rFonts w:eastAsia="Courier New"/>
                <w:b/>
                <w:sz w:val="28"/>
                <w:szCs w:val="28"/>
                <w:lang w:bidi="ru-RU"/>
              </w:rPr>
            </w:pPr>
            <w:r w:rsidRPr="00E062FB">
              <w:rPr>
                <w:rFonts w:eastAsia="Courier New"/>
                <w:b/>
                <w:sz w:val="28"/>
                <w:szCs w:val="28"/>
                <w:lang w:bidi="ru-RU"/>
              </w:rPr>
              <w:t xml:space="preserve">МИНИСТЕРСТВО СТРОИТЕЛЬСТВА </w:t>
            </w:r>
          </w:p>
          <w:p w14:paraId="3E20A45D" w14:textId="77777777" w:rsidR="00FF2CC4" w:rsidRPr="00E062FB" w:rsidRDefault="008052A7">
            <w:pPr>
              <w:widowControl w:val="0"/>
              <w:ind w:firstLine="709"/>
              <w:jc w:val="center"/>
              <w:rPr>
                <w:rFonts w:eastAsia="Courier New"/>
                <w:b/>
                <w:sz w:val="28"/>
                <w:szCs w:val="28"/>
                <w:lang w:bidi="ru-RU"/>
              </w:rPr>
            </w:pPr>
            <w:r w:rsidRPr="00E062FB">
              <w:rPr>
                <w:rFonts w:eastAsia="Courier New"/>
                <w:b/>
                <w:sz w:val="28"/>
                <w:szCs w:val="28"/>
                <w:lang w:bidi="ru-RU"/>
              </w:rPr>
              <w:t xml:space="preserve">И ЖИЛИЩНО-КОММУНАЛЬНОГО ХОЗЯЙСТВА </w:t>
            </w:r>
          </w:p>
          <w:p w14:paraId="054E6173" w14:textId="77777777" w:rsidR="00FF2CC4" w:rsidRPr="00E062FB" w:rsidRDefault="008052A7">
            <w:pPr>
              <w:widowControl w:val="0"/>
              <w:ind w:firstLine="709"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 w:rsidRPr="00E062FB">
              <w:rPr>
                <w:rFonts w:eastAsia="Courier New"/>
                <w:b/>
                <w:sz w:val="28"/>
                <w:szCs w:val="28"/>
                <w:lang w:bidi="ru-RU"/>
              </w:rPr>
              <w:t>РОССИЙСКОЙ ФЕДЕРАЦИИ</w:t>
            </w:r>
          </w:p>
        </w:tc>
      </w:tr>
    </w:tbl>
    <w:p w14:paraId="4DE247EC" w14:textId="77777777" w:rsidR="00FF2CC4" w:rsidRPr="00E062FB" w:rsidRDefault="00FF2CC4">
      <w:pPr>
        <w:ind w:firstLine="709"/>
        <w:jc w:val="center"/>
        <w:rPr>
          <w:rFonts w:ascii="Calibri Light" w:hAnsi="Calibri Light" w:cs="Calibri Light"/>
          <w:b/>
        </w:rPr>
      </w:pPr>
    </w:p>
    <w:p w14:paraId="7CEE0A10" w14:textId="77777777" w:rsidR="00FF2CC4" w:rsidRPr="00E062FB" w:rsidRDefault="00FF2CC4">
      <w:pPr>
        <w:ind w:firstLine="709"/>
        <w:jc w:val="center"/>
        <w:rPr>
          <w:rFonts w:ascii="Calibri Light" w:hAnsi="Calibri Light" w:cs="Calibri Light"/>
        </w:rPr>
      </w:pPr>
    </w:p>
    <w:p w14:paraId="53050624" w14:textId="77777777" w:rsidR="00FF2CC4" w:rsidRPr="00E062FB" w:rsidRDefault="00240013">
      <w:pPr>
        <w:ind w:firstLine="709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pict w14:anchorId="5F049FED">
          <v:rect id="Поле 12" o:spid="_x0000_s1026" style="position:absolute;left:0;text-align:left;margin-left:284.55pt;margin-top:9.45pt;width:190.1pt;height:89.6pt;z-index:251656704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" o:allowincell="f" filled="f" stroked="f" strokeweight="0">
            <v:textbox inset="0,0,0,0">
              <w:txbxContent>
                <w:p w14:paraId="06B2BFCE" w14:textId="77777777" w:rsidR="00BE1611" w:rsidRDefault="00BE1611">
                  <w:pPr>
                    <w:pStyle w:val="5"/>
                    <w:numPr>
                      <w:ilvl w:val="4"/>
                      <w:numId w:val="1"/>
                    </w:numPr>
                    <w:spacing w:before="160" w:line="360" w:lineRule="auto"/>
                    <w:ind w:left="0" w:firstLine="0"/>
                    <w:jc w:val="left"/>
                    <w:rPr>
                      <w:b w:val="0"/>
                      <w:bCs/>
                      <w:i/>
                      <w:sz w:val="28"/>
                      <w:szCs w:val="28"/>
                    </w:rPr>
                  </w:pPr>
                  <w:r>
                    <w:rPr>
                      <w:b w:val="0"/>
                      <w:bCs/>
                      <w:color w:val="000000"/>
                      <w:sz w:val="28"/>
                      <w:szCs w:val="28"/>
                    </w:rPr>
                    <w:t xml:space="preserve">          СП </w:t>
                  </w:r>
                  <w:r w:rsidR="00350327">
                    <w:rPr>
                      <w:b w:val="0"/>
                      <w:bCs/>
                      <w:color w:val="000000"/>
                      <w:sz w:val="28"/>
                      <w:szCs w:val="28"/>
                    </w:rPr>
                    <w:t>490</w:t>
                  </w:r>
                  <w:r>
                    <w:rPr>
                      <w:b w:val="0"/>
                      <w:bCs/>
                      <w:color w:val="000000"/>
                      <w:sz w:val="28"/>
                      <w:szCs w:val="28"/>
                    </w:rPr>
                    <w:t>.1325800.2020</w:t>
                  </w:r>
                </w:p>
              </w:txbxContent>
            </v:textbox>
          </v:rect>
        </w:pict>
      </w:r>
    </w:p>
    <w:p w14:paraId="02C97683" w14:textId="77777777" w:rsidR="00FF2CC4" w:rsidRPr="00E062FB" w:rsidRDefault="008052A7">
      <w:pPr>
        <w:widowControl w:val="0"/>
        <w:ind w:firstLine="709"/>
        <w:rPr>
          <w:rFonts w:eastAsia="Courier New"/>
          <w:bCs/>
          <w:spacing w:val="40"/>
          <w:sz w:val="28"/>
          <w:szCs w:val="28"/>
          <w:lang w:bidi="ru-RU"/>
        </w:rPr>
      </w:pPr>
      <w:r w:rsidRPr="00E062FB">
        <w:rPr>
          <w:rFonts w:eastAsia="Courier New"/>
          <w:bCs/>
          <w:spacing w:val="40"/>
          <w:sz w:val="28"/>
          <w:szCs w:val="28"/>
          <w:lang w:bidi="ru-RU"/>
        </w:rPr>
        <w:t>СВОД ПРАВИЛ</w:t>
      </w:r>
    </w:p>
    <w:p w14:paraId="05D4347E" w14:textId="77777777" w:rsidR="00FF2CC4" w:rsidRPr="00E062FB" w:rsidRDefault="00FF2CC4">
      <w:pPr>
        <w:ind w:firstLine="709"/>
        <w:jc w:val="both"/>
        <w:rPr>
          <w:rFonts w:ascii="Calibri Light" w:hAnsi="Calibri Light" w:cs="Calibri Light"/>
          <w:szCs w:val="28"/>
        </w:rPr>
      </w:pPr>
    </w:p>
    <w:p w14:paraId="38EE8265" w14:textId="77777777" w:rsidR="00FF2CC4" w:rsidRPr="00E062FB" w:rsidRDefault="00FF2CC4">
      <w:pPr>
        <w:ind w:firstLine="709"/>
        <w:jc w:val="both"/>
        <w:rPr>
          <w:rFonts w:ascii="Calibri Light" w:hAnsi="Calibri Light" w:cs="Calibri Light"/>
          <w:szCs w:val="28"/>
        </w:rPr>
      </w:pPr>
    </w:p>
    <w:p w14:paraId="310D2524" w14:textId="77777777" w:rsidR="00FF2CC4" w:rsidRPr="00E062FB" w:rsidRDefault="00FF2CC4">
      <w:pPr>
        <w:ind w:firstLine="709"/>
        <w:jc w:val="both"/>
        <w:rPr>
          <w:rFonts w:ascii="Calibri Light" w:hAnsi="Calibri Light" w:cs="Calibri Light"/>
          <w:szCs w:val="28"/>
        </w:rPr>
      </w:pPr>
    </w:p>
    <w:p w14:paraId="60569311" w14:textId="77777777" w:rsidR="00FF2CC4" w:rsidRPr="00E062FB" w:rsidRDefault="00FF2CC4">
      <w:pPr>
        <w:ind w:firstLine="709"/>
        <w:jc w:val="both"/>
        <w:rPr>
          <w:rFonts w:ascii="Calibri Light" w:hAnsi="Calibri Light" w:cs="Calibri Light"/>
          <w:szCs w:val="28"/>
        </w:rPr>
      </w:pPr>
    </w:p>
    <w:p w14:paraId="7454EDD5" w14:textId="77777777" w:rsidR="00FF2CC4" w:rsidRPr="00E062FB" w:rsidRDefault="00FF2CC4">
      <w:pPr>
        <w:ind w:firstLine="709"/>
        <w:jc w:val="both"/>
        <w:rPr>
          <w:rFonts w:ascii="Calibri Light" w:hAnsi="Calibri Light" w:cs="Calibri Light"/>
          <w:szCs w:val="28"/>
        </w:rPr>
      </w:pPr>
    </w:p>
    <w:p w14:paraId="7934EB7A" w14:textId="77777777" w:rsidR="00FF2CC4" w:rsidRPr="00E062FB" w:rsidRDefault="00FF2CC4">
      <w:pPr>
        <w:ind w:firstLine="709"/>
        <w:jc w:val="both"/>
        <w:rPr>
          <w:rFonts w:ascii="Calibri Light" w:hAnsi="Calibri Light" w:cs="Calibri Light"/>
          <w:szCs w:val="28"/>
        </w:rPr>
      </w:pPr>
    </w:p>
    <w:p w14:paraId="7E3AA51F" w14:textId="77777777" w:rsidR="00FF2CC4" w:rsidRPr="00E062FB" w:rsidRDefault="00FF2CC4">
      <w:pPr>
        <w:ind w:firstLine="709"/>
        <w:jc w:val="both"/>
        <w:rPr>
          <w:rFonts w:ascii="Calibri Light" w:hAnsi="Calibri Light" w:cs="Calibri Light"/>
          <w:szCs w:val="28"/>
        </w:rPr>
      </w:pPr>
    </w:p>
    <w:p w14:paraId="2ADD9591" w14:textId="77777777" w:rsidR="00FF2CC4" w:rsidRPr="00E062FB" w:rsidRDefault="00FF2CC4">
      <w:pPr>
        <w:ind w:firstLine="709"/>
        <w:jc w:val="both"/>
        <w:rPr>
          <w:rFonts w:ascii="Calibri Light" w:hAnsi="Calibri Light" w:cs="Calibri Light"/>
          <w:szCs w:val="28"/>
        </w:rPr>
      </w:pPr>
    </w:p>
    <w:p w14:paraId="11BFA688" w14:textId="77777777" w:rsidR="00FF2CC4" w:rsidRPr="00E062FB" w:rsidRDefault="008052A7">
      <w:pPr>
        <w:spacing w:line="360" w:lineRule="auto"/>
        <w:jc w:val="center"/>
        <w:rPr>
          <w:b/>
          <w:sz w:val="36"/>
          <w:szCs w:val="36"/>
        </w:rPr>
      </w:pPr>
      <w:r w:rsidRPr="00E062FB">
        <w:rPr>
          <w:b/>
          <w:sz w:val="36"/>
          <w:szCs w:val="36"/>
        </w:rPr>
        <w:t>АЭРОДРОМЫ</w:t>
      </w:r>
    </w:p>
    <w:p w14:paraId="0064747F" w14:textId="77777777" w:rsidR="00FF2CC4" w:rsidRPr="00E062FB" w:rsidRDefault="008052A7">
      <w:pPr>
        <w:spacing w:line="360" w:lineRule="auto"/>
        <w:jc w:val="center"/>
        <w:rPr>
          <w:b/>
          <w:caps/>
          <w:sz w:val="36"/>
          <w:szCs w:val="36"/>
        </w:rPr>
      </w:pPr>
      <w:r w:rsidRPr="00E062FB">
        <w:rPr>
          <w:b/>
          <w:caps/>
          <w:sz w:val="36"/>
          <w:szCs w:val="36"/>
        </w:rPr>
        <w:t>П</w:t>
      </w:r>
      <w:r w:rsidRPr="00E062FB">
        <w:rPr>
          <w:b/>
          <w:sz w:val="36"/>
          <w:szCs w:val="36"/>
        </w:rPr>
        <w:t>равила производства работ</w:t>
      </w:r>
    </w:p>
    <w:p w14:paraId="28D5CB62" w14:textId="77777777" w:rsidR="00FF2CC4" w:rsidRPr="00E062FB" w:rsidRDefault="00FF2CC4">
      <w:pPr>
        <w:jc w:val="center"/>
        <w:rPr>
          <w:b/>
          <w:caps/>
          <w:sz w:val="36"/>
          <w:szCs w:val="36"/>
          <w:shd w:val="clear" w:color="auto" w:fill="FA5858"/>
        </w:rPr>
      </w:pPr>
    </w:p>
    <w:p w14:paraId="2CE83EA1" w14:textId="77777777" w:rsidR="00FF2CC4" w:rsidRPr="00E062FB" w:rsidRDefault="00FF2CC4">
      <w:pPr>
        <w:ind w:firstLine="709"/>
        <w:jc w:val="both"/>
        <w:rPr>
          <w:rFonts w:ascii="Calibri Light" w:hAnsi="Calibri Light" w:cs="Calibri Light"/>
          <w:b/>
        </w:rPr>
      </w:pPr>
    </w:p>
    <w:p w14:paraId="64B7680C" w14:textId="77777777" w:rsidR="00FF2CC4" w:rsidRPr="00E062FB" w:rsidRDefault="00FF2CC4">
      <w:pPr>
        <w:ind w:firstLine="709"/>
        <w:jc w:val="center"/>
      </w:pPr>
    </w:p>
    <w:p w14:paraId="6B1F9216" w14:textId="77777777" w:rsidR="00FF2CC4" w:rsidRPr="00E062FB" w:rsidRDefault="00FF2CC4">
      <w:pPr>
        <w:jc w:val="center"/>
        <w:rPr>
          <w:b/>
          <w:sz w:val="28"/>
          <w:szCs w:val="28"/>
        </w:rPr>
      </w:pPr>
    </w:p>
    <w:p w14:paraId="35344E41" w14:textId="77777777" w:rsidR="00FF2CC4" w:rsidRPr="00E062FB" w:rsidRDefault="00FF2CC4">
      <w:pPr>
        <w:jc w:val="center"/>
        <w:rPr>
          <w:b/>
          <w:sz w:val="28"/>
          <w:szCs w:val="28"/>
        </w:rPr>
      </w:pPr>
    </w:p>
    <w:p w14:paraId="32AADB9F" w14:textId="77777777" w:rsidR="00FF2CC4" w:rsidRPr="00E062FB" w:rsidRDefault="00FF2CC4">
      <w:pPr>
        <w:jc w:val="center"/>
        <w:rPr>
          <w:b/>
          <w:sz w:val="28"/>
          <w:szCs w:val="28"/>
        </w:rPr>
      </w:pPr>
    </w:p>
    <w:p w14:paraId="5FB82B97" w14:textId="77777777" w:rsidR="00FF2CC4" w:rsidRPr="00E062FB" w:rsidRDefault="00FF2CC4">
      <w:pPr>
        <w:jc w:val="center"/>
        <w:rPr>
          <w:b/>
          <w:sz w:val="28"/>
          <w:szCs w:val="28"/>
        </w:rPr>
      </w:pPr>
    </w:p>
    <w:p w14:paraId="376D2EFA" w14:textId="77777777" w:rsidR="00FF2CC4" w:rsidRPr="00E062FB" w:rsidRDefault="006B2FA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Издание официальное</w:t>
      </w:r>
    </w:p>
    <w:p w14:paraId="72AFEE9B" w14:textId="77777777" w:rsidR="00FF2CC4" w:rsidRPr="00E062FB" w:rsidRDefault="00FF2CC4">
      <w:pPr>
        <w:jc w:val="center"/>
        <w:rPr>
          <w:b/>
          <w:sz w:val="28"/>
          <w:szCs w:val="28"/>
        </w:rPr>
      </w:pPr>
    </w:p>
    <w:p w14:paraId="62619C94" w14:textId="77777777" w:rsidR="00FF2CC4" w:rsidRPr="00E062FB" w:rsidRDefault="00FF2CC4">
      <w:pPr>
        <w:jc w:val="center"/>
        <w:rPr>
          <w:b/>
          <w:sz w:val="28"/>
          <w:szCs w:val="28"/>
        </w:rPr>
      </w:pPr>
    </w:p>
    <w:p w14:paraId="55C0C5BC" w14:textId="77777777" w:rsidR="00FF2CC4" w:rsidRPr="00E062FB" w:rsidRDefault="00FF2CC4">
      <w:pPr>
        <w:jc w:val="center"/>
        <w:rPr>
          <w:b/>
          <w:sz w:val="28"/>
          <w:szCs w:val="28"/>
        </w:rPr>
      </w:pPr>
    </w:p>
    <w:p w14:paraId="5F6EB3AF" w14:textId="77777777" w:rsidR="00FF2CC4" w:rsidRPr="00E062FB" w:rsidRDefault="00FF2CC4">
      <w:pPr>
        <w:jc w:val="center"/>
        <w:rPr>
          <w:b/>
          <w:sz w:val="28"/>
          <w:szCs w:val="28"/>
        </w:rPr>
      </w:pPr>
    </w:p>
    <w:p w14:paraId="34F01A1D" w14:textId="77777777" w:rsidR="00FF2CC4" w:rsidRPr="00E062FB" w:rsidRDefault="00FF2CC4">
      <w:pPr>
        <w:jc w:val="center"/>
        <w:rPr>
          <w:b/>
          <w:sz w:val="28"/>
          <w:szCs w:val="28"/>
        </w:rPr>
      </w:pPr>
    </w:p>
    <w:p w14:paraId="7A26A6B2" w14:textId="77777777" w:rsidR="00FF2CC4" w:rsidRPr="00E062FB" w:rsidRDefault="00FF2CC4">
      <w:pPr>
        <w:jc w:val="center"/>
        <w:rPr>
          <w:b/>
          <w:sz w:val="28"/>
          <w:szCs w:val="28"/>
        </w:rPr>
      </w:pPr>
    </w:p>
    <w:p w14:paraId="37D5E48A" w14:textId="77777777" w:rsidR="00FF2CC4" w:rsidRPr="00E062FB" w:rsidRDefault="00FF2CC4">
      <w:pPr>
        <w:jc w:val="center"/>
        <w:rPr>
          <w:b/>
          <w:sz w:val="28"/>
          <w:szCs w:val="28"/>
        </w:rPr>
      </w:pPr>
    </w:p>
    <w:p w14:paraId="23AD4EF0" w14:textId="77777777" w:rsidR="00FF2CC4" w:rsidRPr="00E062FB" w:rsidRDefault="00FF2CC4">
      <w:pPr>
        <w:jc w:val="center"/>
        <w:rPr>
          <w:b/>
          <w:sz w:val="28"/>
          <w:szCs w:val="28"/>
        </w:rPr>
      </w:pPr>
    </w:p>
    <w:p w14:paraId="4ABA07A2" w14:textId="77777777" w:rsidR="00FF2CC4" w:rsidRPr="00E062FB" w:rsidRDefault="00FF2CC4">
      <w:pPr>
        <w:jc w:val="center"/>
        <w:rPr>
          <w:b/>
          <w:sz w:val="28"/>
          <w:szCs w:val="28"/>
        </w:rPr>
      </w:pPr>
    </w:p>
    <w:p w14:paraId="5DC39F67" w14:textId="77777777" w:rsidR="00FF2CC4" w:rsidRPr="00E062FB" w:rsidRDefault="00FF2CC4">
      <w:pPr>
        <w:jc w:val="center"/>
        <w:rPr>
          <w:b/>
          <w:sz w:val="28"/>
          <w:szCs w:val="28"/>
        </w:rPr>
      </w:pPr>
    </w:p>
    <w:p w14:paraId="34C70C2F" w14:textId="77777777" w:rsidR="00FF2CC4" w:rsidRPr="00E062FB" w:rsidRDefault="00FF2CC4">
      <w:pPr>
        <w:jc w:val="center"/>
        <w:rPr>
          <w:b/>
          <w:sz w:val="28"/>
          <w:szCs w:val="28"/>
        </w:rPr>
      </w:pPr>
    </w:p>
    <w:p w14:paraId="532B31C7" w14:textId="77777777" w:rsidR="00FF2CC4" w:rsidRPr="00E062FB" w:rsidRDefault="00FF2CC4">
      <w:pPr>
        <w:rPr>
          <w:b/>
          <w:sz w:val="28"/>
          <w:szCs w:val="28"/>
        </w:rPr>
      </w:pPr>
    </w:p>
    <w:p w14:paraId="3B217CCE" w14:textId="77777777" w:rsidR="00FF2CC4" w:rsidRPr="00E062FB" w:rsidRDefault="008052A7">
      <w:pPr>
        <w:spacing w:line="360" w:lineRule="auto"/>
        <w:jc w:val="center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t>Москва 2020</w:t>
      </w:r>
    </w:p>
    <w:p w14:paraId="0EBDB8B1" w14:textId="77777777" w:rsidR="00FF2CC4" w:rsidRPr="00E062FB" w:rsidRDefault="00FF2CC4">
      <w:pPr>
        <w:spacing w:line="360" w:lineRule="auto"/>
        <w:rPr>
          <w:b/>
          <w:sz w:val="28"/>
          <w:szCs w:val="28"/>
        </w:rPr>
      </w:pPr>
    </w:p>
    <w:p w14:paraId="1F630737" w14:textId="77777777" w:rsidR="00FF2CC4" w:rsidRPr="00E062FB" w:rsidRDefault="00FF2CC4">
      <w:pPr>
        <w:spacing w:line="360" w:lineRule="auto"/>
        <w:rPr>
          <w:b/>
          <w:sz w:val="28"/>
          <w:szCs w:val="28"/>
        </w:rPr>
        <w:sectPr w:rsidR="00FF2CC4" w:rsidRPr="00E062FB">
          <w:footerReference w:type="default" r:id="rId8"/>
          <w:pgSz w:w="11906" w:h="16838"/>
          <w:pgMar w:top="1701" w:right="1418" w:bottom="1701" w:left="1134" w:header="0" w:footer="1304" w:gutter="0"/>
          <w:pgNumType w:fmt="upperRoman" w:start="1"/>
          <w:cols w:space="720"/>
          <w:formProt w:val="0"/>
          <w:docGrid w:linePitch="360"/>
        </w:sectPr>
      </w:pPr>
    </w:p>
    <w:p w14:paraId="35188333" w14:textId="77777777" w:rsidR="00FF2CC4" w:rsidRPr="00E062FB" w:rsidRDefault="008052A7">
      <w:pPr>
        <w:tabs>
          <w:tab w:val="left" w:pos="360"/>
        </w:tabs>
        <w:spacing w:line="360" w:lineRule="auto"/>
        <w:ind w:right="-711"/>
        <w:jc w:val="center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lastRenderedPageBreak/>
        <w:t>Предисловие</w:t>
      </w:r>
    </w:p>
    <w:p w14:paraId="086E1A8A" w14:textId="77777777" w:rsidR="00FF2CC4" w:rsidRPr="00E062FB" w:rsidRDefault="00FF2CC4">
      <w:pPr>
        <w:tabs>
          <w:tab w:val="left" w:pos="360"/>
        </w:tabs>
        <w:spacing w:line="360" w:lineRule="auto"/>
        <w:ind w:right="-711" w:firstLine="709"/>
        <w:jc w:val="center"/>
        <w:rPr>
          <w:b/>
          <w:sz w:val="28"/>
          <w:szCs w:val="28"/>
        </w:rPr>
      </w:pPr>
    </w:p>
    <w:p w14:paraId="02FCDFE7" w14:textId="77777777" w:rsidR="00FF2CC4" w:rsidRPr="00E062FB" w:rsidRDefault="008052A7">
      <w:pPr>
        <w:spacing w:line="360" w:lineRule="auto"/>
        <w:ind w:firstLine="851"/>
        <w:rPr>
          <w:b/>
          <w:sz w:val="28"/>
          <w:szCs w:val="28"/>
          <w:lang w:eastAsia="ar-SA"/>
        </w:rPr>
      </w:pPr>
      <w:r w:rsidRPr="00E062FB">
        <w:rPr>
          <w:b/>
          <w:sz w:val="28"/>
          <w:szCs w:val="28"/>
          <w:lang w:eastAsia="ar-SA"/>
        </w:rPr>
        <w:t>Сведения о своде правил</w:t>
      </w:r>
    </w:p>
    <w:p w14:paraId="3A264423" w14:textId="77777777" w:rsidR="00FF2CC4" w:rsidRPr="00E062FB" w:rsidRDefault="008052A7">
      <w:pPr>
        <w:spacing w:line="360" w:lineRule="auto"/>
        <w:ind w:firstLine="851"/>
        <w:jc w:val="both"/>
        <w:rPr>
          <w:sz w:val="28"/>
          <w:szCs w:val="28"/>
          <w:lang w:eastAsia="ar-SA"/>
        </w:rPr>
      </w:pPr>
      <w:r w:rsidRPr="00E062FB">
        <w:rPr>
          <w:sz w:val="28"/>
          <w:szCs w:val="28"/>
          <w:lang w:eastAsia="ar-SA"/>
        </w:rPr>
        <w:t>1 ИСПОЛНИТЕЛИ – ЗАО «ПРОМТРАНСНИИПРОЕКТ», АО «НТК «АЭРОТЕХНИЧЕСКИЙ ЦЕНТР»</w:t>
      </w:r>
    </w:p>
    <w:p w14:paraId="6910B46D" w14:textId="77777777" w:rsidR="00FF2CC4" w:rsidRPr="00E062FB" w:rsidRDefault="008052A7">
      <w:pPr>
        <w:spacing w:line="360" w:lineRule="auto"/>
        <w:ind w:firstLine="851"/>
        <w:jc w:val="both"/>
        <w:rPr>
          <w:sz w:val="28"/>
          <w:szCs w:val="28"/>
          <w:lang w:eastAsia="ar-SA"/>
        </w:rPr>
      </w:pPr>
      <w:r w:rsidRPr="00E062FB">
        <w:rPr>
          <w:sz w:val="28"/>
          <w:szCs w:val="28"/>
          <w:lang w:eastAsia="ar-SA"/>
        </w:rPr>
        <w:t>2 ВНЕСЕН Техническим комитетом по стандартизации ТК 465 «Строительство»</w:t>
      </w:r>
    </w:p>
    <w:p w14:paraId="40E6B5E7" w14:textId="77777777" w:rsidR="00FF2CC4" w:rsidRPr="00E062FB" w:rsidRDefault="008052A7">
      <w:pPr>
        <w:spacing w:line="360" w:lineRule="auto"/>
        <w:ind w:firstLine="851"/>
        <w:jc w:val="both"/>
        <w:rPr>
          <w:sz w:val="28"/>
          <w:szCs w:val="28"/>
          <w:lang w:eastAsia="ar-SA"/>
        </w:rPr>
      </w:pPr>
      <w:r w:rsidRPr="00E062FB">
        <w:rPr>
          <w:sz w:val="28"/>
          <w:szCs w:val="28"/>
          <w:lang w:eastAsia="ar-SA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6DDD45DE" w14:textId="77777777" w:rsidR="00FF2CC4" w:rsidRPr="00E062FB" w:rsidRDefault="008052A7">
      <w:pPr>
        <w:spacing w:line="360" w:lineRule="auto"/>
        <w:ind w:firstLine="851"/>
        <w:jc w:val="both"/>
        <w:rPr>
          <w:sz w:val="28"/>
          <w:szCs w:val="28"/>
          <w:lang w:eastAsia="ar-SA"/>
        </w:rPr>
      </w:pPr>
      <w:r w:rsidRPr="00E062FB">
        <w:rPr>
          <w:sz w:val="28"/>
          <w:szCs w:val="28"/>
          <w:lang w:eastAsia="ar-SA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807022">
        <w:rPr>
          <w:sz w:val="28"/>
          <w:szCs w:val="28"/>
          <w:lang w:eastAsia="ar-SA"/>
        </w:rPr>
        <w:t xml:space="preserve">24 декабря </w:t>
      </w:r>
      <w:r w:rsidRPr="00E062FB">
        <w:rPr>
          <w:sz w:val="28"/>
          <w:szCs w:val="28"/>
          <w:lang w:eastAsia="ar-SA"/>
        </w:rPr>
        <w:t>20</w:t>
      </w:r>
      <w:r w:rsidR="00807022">
        <w:rPr>
          <w:sz w:val="28"/>
          <w:szCs w:val="28"/>
          <w:lang w:eastAsia="ar-SA"/>
        </w:rPr>
        <w:t>20</w:t>
      </w:r>
      <w:r w:rsidRPr="00E062FB">
        <w:rPr>
          <w:sz w:val="28"/>
          <w:szCs w:val="28"/>
          <w:lang w:eastAsia="ar-SA"/>
        </w:rPr>
        <w:t xml:space="preserve"> г. № </w:t>
      </w:r>
      <w:r w:rsidR="00807022">
        <w:rPr>
          <w:sz w:val="28"/>
          <w:szCs w:val="28"/>
          <w:lang w:eastAsia="ar-SA"/>
        </w:rPr>
        <w:t>860/</w:t>
      </w:r>
      <w:proofErr w:type="spellStart"/>
      <w:r w:rsidR="00807022">
        <w:rPr>
          <w:sz w:val="28"/>
          <w:szCs w:val="28"/>
          <w:lang w:eastAsia="ar-SA"/>
        </w:rPr>
        <w:t>пр</w:t>
      </w:r>
      <w:proofErr w:type="spellEnd"/>
      <w:r w:rsidRPr="00E062FB">
        <w:rPr>
          <w:sz w:val="28"/>
          <w:szCs w:val="28"/>
          <w:lang w:eastAsia="ar-SA"/>
        </w:rPr>
        <w:t xml:space="preserve"> и введен в действие с </w:t>
      </w:r>
      <w:r w:rsidR="00807022">
        <w:rPr>
          <w:sz w:val="28"/>
          <w:szCs w:val="28"/>
          <w:lang w:eastAsia="ar-SA"/>
        </w:rPr>
        <w:t>25 июня</w:t>
      </w:r>
      <w:r w:rsidRPr="00E062FB">
        <w:rPr>
          <w:sz w:val="28"/>
          <w:szCs w:val="28"/>
          <w:lang w:eastAsia="ar-SA"/>
        </w:rPr>
        <w:t xml:space="preserve"> 20</w:t>
      </w:r>
      <w:r w:rsidR="00807022">
        <w:rPr>
          <w:sz w:val="28"/>
          <w:szCs w:val="28"/>
          <w:lang w:eastAsia="ar-SA"/>
        </w:rPr>
        <w:t>21</w:t>
      </w:r>
      <w:r w:rsidRPr="00E062FB">
        <w:rPr>
          <w:sz w:val="28"/>
          <w:szCs w:val="28"/>
          <w:lang w:eastAsia="ar-SA"/>
        </w:rPr>
        <w:t xml:space="preserve"> г.</w:t>
      </w:r>
    </w:p>
    <w:p w14:paraId="5CCE4584" w14:textId="77777777" w:rsidR="00FF2CC4" w:rsidRPr="00E062FB" w:rsidRDefault="00807022">
      <w:pPr>
        <w:spacing w:line="360" w:lineRule="auto"/>
        <w:ind w:firstLine="851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5 ЗАРЕГИСТРИРОВАН</w:t>
      </w:r>
      <w:r w:rsidR="008052A7" w:rsidRPr="00E062FB">
        <w:rPr>
          <w:sz w:val="28"/>
          <w:szCs w:val="28"/>
          <w:lang w:eastAsia="ar-SA"/>
        </w:rPr>
        <w:t xml:space="preserve"> Федеральным агентством по техническому регулированию и метрологии (Росстандарт)</w:t>
      </w:r>
    </w:p>
    <w:p w14:paraId="704DBA22" w14:textId="77777777" w:rsidR="00FF2CC4" w:rsidRPr="00E062FB" w:rsidRDefault="008052A7">
      <w:pPr>
        <w:spacing w:line="360" w:lineRule="auto"/>
        <w:ind w:firstLine="851"/>
        <w:jc w:val="both"/>
        <w:rPr>
          <w:sz w:val="28"/>
          <w:szCs w:val="28"/>
          <w:lang w:eastAsia="ar-SA"/>
        </w:rPr>
      </w:pPr>
      <w:r w:rsidRPr="00E062FB">
        <w:rPr>
          <w:sz w:val="28"/>
          <w:szCs w:val="28"/>
          <w:lang w:eastAsia="ar-SA"/>
        </w:rPr>
        <w:t>6 ВВЕДЕН ВПЕРВЫЕ</w:t>
      </w:r>
    </w:p>
    <w:p w14:paraId="70EA9ABE" w14:textId="77777777" w:rsidR="00FF2CC4" w:rsidRPr="00E062FB" w:rsidRDefault="00FF2CC4">
      <w:pPr>
        <w:ind w:firstLine="851"/>
        <w:jc w:val="both"/>
        <w:rPr>
          <w:lang w:eastAsia="ar-SA"/>
        </w:rPr>
      </w:pPr>
    </w:p>
    <w:p w14:paraId="733F568B" w14:textId="77777777" w:rsidR="00FF2CC4" w:rsidRPr="00E062FB" w:rsidRDefault="00FF2CC4">
      <w:pPr>
        <w:ind w:firstLine="851"/>
        <w:jc w:val="both"/>
        <w:rPr>
          <w:lang w:eastAsia="ar-SA"/>
        </w:rPr>
      </w:pPr>
    </w:p>
    <w:p w14:paraId="5FE80582" w14:textId="77777777" w:rsidR="00FF2CC4" w:rsidRPr="00E062FB" w:rsidRDefault="008052A7">
      <w:pPr>
        <w:ind w:firstLine="851"/>
        <w:jc w:val="both"/>
        <w:rPr>
          <w:sz w:val="20"/>
          <w:szCs w:val="20"/>
          <w:lang w:eastAsia="ar-SA"/>
        </w:rPr>
      </w:pPr>
      <w:r w:rsidRPr="00E062FB">
        <w:rPr>
          <w:i/>
          <w:sz w:val="20"/>
          <w:szCs w:val="20"/>
          <w:lang w:eastAsia="ar-SA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63284589" w14:textId="77777777" w:rsidR="00FF2CC4" w:rsidRPr="00E062FB" w:rsidRDefault="00FF2CC4">
      <w:pPr>
        <w:tabs>
          <w:tab w:val="left" w:pos="360"/>
        </w:tabs>
        <w:ind w:right="-711" w:firstLine="851"/>
        <w:jc w:val="both"/>
        <w:rPr>
          <w:lang w:eastAsia="ar-SA"/>
        </w:rPr>
      </w:pPr>
    </w:p>
    <w:p w14:paraId="1B007589" w14:textId="77777777" w:rsidR="00FF2CC4" w:rsidRPr="00E062FB" w:rsidRDefault="00FF2CC4">
      <w:pPr>
        <w:tabs>
          <w:tab w:val="left" w:pos="360"/>
        </w:tabs>
        <w:ind w:right="-711" w:firstLine="851"/>
        <w:jc w:val="both"/>
        <w:rPr>
          <w:lang w:eastAsia="ar-SA"/>
        </w:rPr>
      </w:pPr>
    </w:p>
    <w:p w14:paraId="7BA9B74C" w14:textId="77777777" w:rsidR="00FF2CC4" w:rsidRPr="00E062FB" w:rsidRDefault="00FF2CC4">
      <w:pPr>
        <w:tabs>
          <w:tab w:val="left" w:pos="360"/>
        </w:tabs>
        <w:ind w:right="-711" w:firstLine="851"/>
        <w:jc w:val="both"/>
        <w:rPr>
          <w:lang w:eastAsia="ar-SA"/>
        </w:rPr>
      </w:pPr>
    </w:p>
    <w:p w14:paraId="38E9D718" w14:textId="77777777" w:rsidR="00FF2CC4" w:rsidRPr="00E062FB" w:rsidRDefault="00FF2CC4">
      <w:pPr>
        <w:tabs>
          <w:tab w:val="left" w:pos="360"/>
        </w:tabs>
        <w:ind w:right="-711" w:firstLine="851"/>
        <w:jc w:val="both"/>
        <w:rPr>
          <w:lang w:eastAsia="ar-SA"/>
        </w:rPr>
      </w:pPr>
    </w:p>
    <w:p w14:paraId="7DED908D" w14:textId="77777777" w:rsidR="00FF2CC4" w:rsidRPr="00E062FB" w:rsidRDefault="00FF2CC4">
      <w:pPr>
        <w:tabs>
          <w:tab w:val="left" w:pos="360"/>
        </w:tabs>
        <w:ind w:right="-711" w:firstLine="851"/>
        <w:jc w:val="both"/>
        <w:rPr>
          <w:lang w:eastAsia="ar-SA"/>
        </w:rPr>
      </w:pPr>
    </w:p>
    <w:p w14:paraId="1DCF7373" w14:textId="77777777" w:rsidR="00FF2CC4" w:rsidRPr="00E062FB" w:rsidRDefault="008052A7">
      <w:pPr>
        <w:ind w:firstLine="851"/>
        <w:jc w:val="right"/>
        <w:rPr>
          <w:lang w:eastAsia="ar-SA"/>
        </w:rPr>
      </w:pPr>
      <w:r w:rsidRPr="00E062FB">
        <w:rPr>
          <w:lang w:eastAsia="ar-SA"/>
        </w:rPr>
        <w:t>© Минстрой России, 2020</w:t>
      </w:r>
    </w:p>
    <w:p w14:paraId="3A8CD0EE" w14:textId="77777777" w:rsidR="00FF2CC4" w:rsidRPr="00E062FB" w:rsidRDefault="00FF2CC4">
      <w:pPr>
        <w:ind w:firstLine="851"/>
        <w:jc w:val="both"/>
        <w:rPr>
          <w:lang w:eastAsia="ar-SA"/>
        </w:rPr>
      </w:pPr>
    </w:p>
    <w:p w14:paraId="4737FF3F" w14:textId="77777777" w:rsidR="00FF2CC4" w:rsidRPr="00E062FB" w:rsidRDefault="00FF2CC4">
      <w:pPr>
        <w:ind w:firstLine="851"/>
        <w:jc w:val="both"/>
        <w:rPr>
          <w:lang w:eastAsia="ar-SA"/>
        </w:rPr>
      </w:pPr>
    </w:p>
    <w:p w14:paraId="4A47E3FC" w14:textId="363EF41F" w:rsidR="00FF2CC4" w:rsidRPr="00E062FB" w:rsidRDefault="008052A7">
      <w:pPr>
        <w:ind w:firstLine="851"/>
        <w:jc w:val="both"/>
        <w:rPr>
          <w:lang w:eastAsia="ar-SA"/>
        </w:rPr>
      </w:pPr>
      <w:r w:rsidRPr="00E062FB">
        <w:rPr>
          <w:lang w:eastAsia="ar-SA"/>
        </w:rPr>
        <w:t xml:space="preserve">Настоящий нормативный документ не </w:t>
      </w:r>
      <w:r w:rsidR="002F7FF4" w:rsidRPr="002F7FF4">
        <w:rPr>
          <w:b/>
          <w:lang w:eastAsia="ar-SA"/>
        </w:rPr>
        <w:t>может</w:t>
      </w:r>
      <w:r w:rsidRPr="00E062FB">
        <w:rPr>
          <w:lang w:eastAsia="ar-SA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43021B0E" w14:textId="77777777" w:rsidR="00FF2CC4" w:rsidRPr="00E062FB" w:rsidRDefault="008052A7">
      <w:pPr>
        <w:tabs>
          <w:tab w:val="left" w:pos="360"/>
        </w:tabs>
        <w:ind w:right="-711" w:firstLine="709"/>
        <w:jc w:val="both"/>
        <w:rPr>
          <w:lang w:eastAsia="ar-SA"/>
        </w:rPr>
      </w:pPr>
      <w:r w:rsidRPr="00E062FB">
        <w:br w:type="page"/>
      </w:r>
    </w:p>
    <w:p w14:paraId="42D4C020" w14:textId="77777777" w:rsidR="00FF2CC4" w:rsidRPr="00E062FB" w:rsidRDefault="008052A7">
      <w:pPr>
        <w:pStyle w:val="HEADERTEXT0"/>
        <w:tabs>
          <w:tab w:val="left" w:pos="360"/>
        </w:tabs>
        <w:ind w:right="-711" w:firstLine="709"/>
        <w:jc w:val="center"/>
        <w:rPr>
          <w:rFonts w:ascii="Times New Roman" w:hAnsi="Times New Roman"/>
          <w:b/>
          <w:color w:val="auto"/>
          <w:sz w:val="28"/>
          <w:szCs w:val="28"/>
        </w:rPr>
      </w:pPr>
      <w:r w:rsidRPr="00E062FB">
        <w:rPr>
          <w:rFonts w:ascii="Times New Roman" w:hAnsi="Times New Roman"/>
          <w:b/>
          <w:color w:val="auto"/>
          <w:sz w:val="28"/>
          <w:szCs w:val="28"/>
        </w:rPr>
        <w:lastRenderedPageBreak/>
        <w:t>Содержание</w:t>
      </w:r>
    </w:p>
    <w:tbl>
      <w:tblPr>
        <w:tblW w:w="9919" w:type="dxa"/>
        <w:tblLayout w:type="fixed"/>
        <w:tblLook w:val="01E0" w:firstRow="1" w:lastRow="1" w:firstColumn="1" w:lastColumn="1" w:noHBand="0" w:noVBand="0"/>
      </w:tblPr>
      <w:tblGrid>
        <w:gridCol w:w="854"/>
        <w:gridCol w:w="1418"/>
        <w:gridCol w:w="7367"/>
        <w:gridCol w:w="280"/>
      </w:tblGrid>
      <w:tr w:rsidR="00FF2CC4" w:rsidRPr="00E062FB" w14:paraId="171BAB34" w14:textId="77777777">
        <w:tc>
          <w:tcPr>
            <w:tcW w:w="854" w:type="dxa"/>
          </w:tcPr>
          <w:p w14:paraId="76DB75DF" w14:textId="77777777" w:rsidR="00FF2CC4" w:rsidRPr="00E062FB" w:rsidRDefault="008052A7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62FB">
              <w:rPr>
                <w:rFonts w:ascii="Times New Roman" w:hAnsi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8785" w:type="dxa"/>
            <w:gridSpan w:val="2"/>
          </w:tcPr>
          <w:p w14:paraId="5C45DB94" w14:textId="77777777" w:rsidR="00FF2CC4" w:rsidRPr="00E062FB" w:rsidRDefault="008052A7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62FB">
              <w:rPr>
                <w:rFonts w:ascii="Times New Roman" w:hAnsi="Times New Roman"/>
                <w:color w:val="auto"/>
                <w:sz w:val="28"/>
                <w:szCs w:val="28"/>
              </w:rPr>
              <w:t>Область применения ……………………………………………….............</w:t>
            </w:r>
          </w:p>
        </w:tc>
        <w:tc>
          <w:tcPr>
            <w:tcW w:w="280" w:type="dxa"/>
          </w:tcPr>
          <w:p w14:paraId="7F05A86F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178E6A3D" w14:textId="77777777">
        <w:tc>
          <w:tcPr>
            <w:tcW w:w="854" w:type="dxa"/>
          </w:tcPr>
          <w:p w14:paraId="1B83AD8E" w14:textId="77777777" w:rsidR="00FF2CC4" w:rsidRPr="00E062FB" w:rsidRDefault="008052A7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62FB">
              <w:rPr>
                <w:rFonts w:ascii="Times New Roman" w:hAnsi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8785" w:type="dxa"/>
            <w:gridSpan w:val="2"/>
          </w:tcPr>
          <w:p w14:paraId="25A5D4E3" w14:textId="77777777" w:rsidR="00FF2CC4" w:rsidRPr="00E062FB" w:rsidRDefault="008052A7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62FB">
              <w:rPr>
                <w:rFonts w:ascii="Times New Roman" w:hAnsi="Times New Roman"/>
                <w:color w:val="auto"/>
                <w:sz w:val="28"/>
                <w:szCs w:val="28"/>
              </w:rPr>
              <w:t>Нормативные ссылки ………………………………………………………</w:t>
            </w:r>
          </w:p>
        </w:tc>
        <w:tc>
          <w:tcPr>
            <w:tcW w:w="280" w:type="dxa"/>
          </w:tcPr>
          <w:p w14:paraId="65E4DA0F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4B85FF82" w14:textId="77777777">
        <w:tc>
          <w:tcPr>
            <w:tcW w:w="854" w:type="dxa"/>
          </w:tcPr>
          <w:p w14:paraId="4D8E5224" w14:textId="77777777" w:rsidR="00FF2CC4" w:rsidRPr="00E062FB" w:rsidRDefault="008052A7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62FB">
              <w:rPr>
                <w:rFonts w:ascii="Times New Roman" w:hAnsi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8785" w:type="dxa"/>
            <w:gridSpan w:val="2"/>
          </w:tcPr>
          <w:p w14:paraId="67F220D1" w14:textId="77777777" w:rsidR="00FF2CC4" w:rsidRPr="00E062FB" w:rsidRDefault="008052A7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62FB">
              <w:rPr>
                <w:rFonts w:ascii="Times New Roman" w:hAnsi="Times New Roman"/>
                <w:color w:val="auto"/>
                <w:sz w:val="28"/>
                <w:szCs w:val="28"/>
              </w:rPr>
              <w:t>Термины, определения и сокращения …………………………….............</w:t>
            </w:r>
          </w:p>
        </w:tc>
        <w:tc>
          <w:tcPr>
            <w:tcW w:w="280" w:type="dxa"/>
          </w:tcPr>
          <w:p w14:paraId="4EE1E7CA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3EAD0835" w14:textId="77777777">
        <w:tc>
          <w:tcPr>
            <w:tcW w:w="854" w:type="dxa"/>
          </w:tcPr>
          <w:p w14:paraId="6EA7F0DF" w14:textId="77777777" w:rsidR="00FF2CC4" w:rsidRPr="00E062FB" w:rsidRDefault="008052A7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62FB">
              <w:rPr>
                <w:rFonts w:ascii="Times New Roman" w:hAnsi="Times New Roman"/>
                <w:color w:val="auto"/>
                <w:sz w:val="28"/>
                <w:szCs w:val="28"/>
              </w:rPr>
              <w:t>3.1</w:t>
            </w:r>
          </w:p>
        </w:tc>
        <w:tc>
          <w:tcPr>
            <w:tcW w:w="8785" w:type="dxa"/>
            <w:gridSpan w:val="2"/>
          </w:tcPr>
          <w:p w14:paraId="3BD08243" w14:textId="77777777" w:rsidR="00FF2CC4" w:rsidRPr="00E062FB" w:rsidRDefault="008052A7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62FB">
              <w:rPr>
                <w:rFonts w:ascii="Times New Roman" w:hAnsi="Times New Roman"/>
                <w:color w:val="auto"/>
                <w:sz w:val="28"/>
                <w:szCs w:val="28"/>
              </w:rPr>
              <w:t>Термины и определения……………………………………………………</w:t>
            </w:r>
          </w:p>
        </w:tc>
        <w:tc>
          <w:tcPr>
            <w:tcW w:w="280" w:type="dxa"/>
          </w:tcPr>
          <w:p w14:paraId="492229DE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6FB07311" w14:textId="77777777">
        <w:tc>
          <w:tcPr>
            <w:tcW w:w="854" w:type="dxa"/>
          </w:tcPr>
          <w:p w14:paraId="0F20BBF0" w14:textId="77777777" w:rsidR="00FF2CC4" w:rsidRPr="00E062FB" w:rsidRDefault="008052A7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62FB">
              <w:rPr>
                <w:rFonts w:ascii="Times New Roman" w:hAnsi="Times New Roman"/>
                <w:color w:val="auto"/>
                <w:sz w:val="28"/>
                <w:szCs w:val="28"/>
              </w:rPr>
              <w:t>3.2</w:t>
            </w:r>
          </w:p>
        </w:tc>
        <w:tc>
          <w:tcPr>
            <w:tcW w:w="8785" w:type="dxa"/>
            <w:gridSpan w:val="2"/>
          </w:tcPr>
          <w:p w14:paraId="75D6A221" w14:textId="77777777" w:rsidR="00FF2CC4" w:rsidRPr="00E062FB" w:rsidRDefault="008052A7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62FB">
              <w:rPr>
                <w:rFonts w:ascii="Times New Roman" w:hAnsi="Times New Roman"/>
                <w:color w:val="auto"/>
                <w:sz w:val="28"/>
                <w:szCs w:val="28"/>
              </w:rPr>
              <w:t>Сокращения……………………………………………………………</w:t>
            </w:r>
            <w:proofErr w:type="gramStart"/>
            <w:r w:rsidRPr="00E062FB">
              <w:rPr>
                <w:rFonts w:ascii="Times New Roman" w:hAnsi="Times New Roman"/>
                <w:color w:val="auto"/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280" w:type="dxa"/>
          </w:tcPr>
          <w:p w14:paraId="4616B1D1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0F4AA675" w14:textId="77777777">
        <w:trPr>
          <w:trHeight w:val="249"/>
        </w:trPr>
        <w:tc>
          <w:tcPr>
            <w:tcW w:w="854" w:type="dxa"/>
          </w:tcPr>
          <w:p w14:paraId="5F3B52B4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sz w:val="28"/>
                <w:szCs w:val="28"/>
              </w:rPr>
            </w:pPr>
            <w:r w:rsidRPr="00E062FB">
              <w:rPr>
                <w:sz w:val="28"/>
                <w:szCs w:val="28"/>
              </w:rPr>
              <w:t>4</w:t>
            </w:r>
          </w:p>
        </w:tc>
        <w:tc>
          <w:tcPr>
            <w:tcW w:w="8785" w:type="dxa"/>
            <w:gridSpan w:val="2"/>
          </w:tcPr>
          <w:p w14:paraId="01E0A33A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sz w:val="28"/>
                <w:szCs w:val="28"/>
              </w:rPr>
              <w:t>Общие положения ……………………………………………………</w:t>
            </w:r>
            <w:proofErr w:type="gramStart"/>
            <w:r w:rsidRPr="00E062FB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280" w:type="dxa"/>
          </w:tcPr>
          <w:p w14:paraId="21E2A7C3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79298D9C" w14:textId="77777777">
        <w:trPr>
          <w:trHeight w:val="249"/>
        </w:trPr>
        <w:tc>
          <w:tcPr>
            <w:tcW w:w="854" w:type="dxa"/>
          </w:tcPr>
          <w:p w14:paraId="3DE08CFA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785" w:type="dxa"/>
            <w:gridSpan w:val="2"/>
          </w:tcPr>
          <w:p w14:paraId="6A8D2EAE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Подготовительные работы…………………………………………………</w:t>
            </w:r>
          </w:p>
        </w:tc>
        <w:tc>
          <w:tcPr>
            <w:tcW w:w="280" w:type="dxa"/>
          </w:tcPr>
          <w:p w14:paraId="4544BD93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112962D0" w14:textId="77777777">
        <w:trPr>
          <w:trHeight w:val="249"/>
        </w:trPr>
        <w:tc>
          <w:tcPr>
            <w:tcW w:w="854" w:type="dxa"/>
          </w:tcPr>
          <w:p w14:paraId="4A2A9860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785" w:type="dxa"/>
            <w:gridSpan w:val="2"/>
          </w:tcPr>
          <w:p w14:paraId="5F247AB5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Земляные работы…………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…………………………….……………..</w:t>
            </w:r>
          </w:p>
        </w:tc>
        <w:tc>
          <w:tcPr>
            <w:tcW w:w="280" w:type="dxa"/>
          </w:tcPr>
          <w:p w14:paraId="158457CF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02C90A59" w14:textId="77777777">
        <w:trPr>
          <w:trHeight w:val="249"/>
        </w:trPr>
        <w:tc>
          <w:tcPr>
            <w:tcW w:w="854" w:type="dxa"/>
          </w:tcPr>
          <w:p w14:paraId="7BC08B64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6.1</w:t>
            </w:r>
          </w:p>
        </w:tc>
        <w:tc>
          <w:tcPr>
            <w:tcW w:w="8785" w:type="dxa"/>
            <w:gridSpan w:val="2"/>
          </w:tcPr>
          <w:p w14:paraId="24B0869F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Общие положения……………………………...…………………………...</w:t>
            </w:r>
          </w:p>
        </w:tc>
        <w:tc>
          <w:tcPr>
            <w:tcW w:w="280" w:type="dxa"/>
          </w:tcPr>
          <w:p w14:paraId="23294F04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26F04A76" w14:textId="77777777">
        <w:trPr>
          <w:trHeight w:val="249"/>
        </w:trPr>
        <w:tc>
          <w:tcPr>
            <w:tcW w:w="854" w:type="dxa"/>
          </w:tcPr>
          <w:p w14:paraId="759EAD27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6.2</w:t>
            </w:r>
          </w:p>
        </w:tc>
        <w:tc>
          <w:tcPr>
            <w:tcW w:w="8785" w:type="dxa"/>
            <w:gridSpan w:val="2"/>
          </w:tcPr>
          <w:p w14:paraId="6365B38B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Планировочные работы, устройство выемок и возведение 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насыпей….</w:t>
            </w:r>
            <w:proofErr w:type="gram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0" w:type="dxa"/>
          </w:tcPr>
          <w:p w14:paraId="4FA5CE83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679BCE2F" w14:textId="77777777">
        <w:trPr>
          <w:trHeight w:val="249"/>
        </w:trPr>
        <w:tc>
          <w:tcPr>
            <w:tcW w:w="854" w:type="dxa"/>
          </w:tcPr>
          <w:p w14:paraId="6B6566A8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6.3</w:t>
            </w:r>
          </w:p>
        </w:tc>
        <w:tc>
          <w:tcPr>
            <w:tcW w:w="8785" w:type="dxa"/>
            <w:gridSpan w:val="2"/>
          </w:tcPr>
          <w:p w14:paraId="2C203A69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Производство земляных работ при отрицательных температурах воздуха…………………………………………………………………</w:t>
            </w:r>
            <w:proofErr w:type="gramStart"/>
            <w:r w:rsidR="00CC319D"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</w:p>
        </w:tc>
        <w:tc>
          <w:tcPr>
            <w:tcW w:w="280" w:type="dxa"/>
          </w:tcPr>
          <w:p w14:paraId="6B6D9FE4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7DF9EFE2" w14:textId="77777777">
        <w:trPr>
          <w:trHeight w:val="249"/>
        </w:trPr>
        <w:tc>
          <w:tcPr>
            <w:tcW w:w="854" w:type="dxa"/>
          </w:tcPr>
          <w:p w14:paraId="5F41D1B1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6.4</w:t>
            </w:r>
          </w:p>
        </w:tc>
        <w:tc>
          <w:tcPr>
            <w:tcW w:w="8785" w:type="dxa"/>
            <w:gridSpan w:val="2"/>
          </w:tcPr>
          <w:p w14:paraId="7B164D5C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Разработка выемок в скальных грунтах и сооружение насыпей из крупнообломочных грунтов………………………………………………</w:t>
            </w:r>
          </w:p>
        </w:tc>
        <w:tc>
          <w:tcPr>
            <w:tcW w:w="280" w:type="dxa"/>
          </w:tcPr>
          <w:p w14:paraId="21A2CF5D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0B43C878" w14:textId="77777777">
        <w:trPr>
          <w:trHeight w:val="249"/>
        </w:trPr>
        <w:tc>
          <w:tcPr>
            <w:tcW w:w="854" w:type="dxa"/>
          </w:tcPr>
          <w:p w14:paraId="7874ADC7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6.5</w:t>
            </w:r>
          </w:p>
        </w:tc>
        <w:tc>
          <w:tcPr>
            <w:tcW w:w="8785" w:type="dxa"/>
            <w:gridSpan w:val="2"/>
          </w:tcPr>
          <w:p w14:paraId="2F3BB516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Производство земляных работ на засоленных грунтах…………………</w:t>
            </w:r>
          </w:p>
        </w:tc>
        <w:tc>
          <w:tcPr>
            <w:tcW w:w="280" w:type="dxa"/>
          </w:tcPr>
          <w:p w14:paraId="209EE855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63BF4E53" w14:textId="77777777">
        <w:trPr>
          <w:trHeight w:val="249"/>
        </w:trPr>
        <w:tc>
          <w:tcPr>
            <w:tcW w:w="854" w:type="dxa"/>
          </w:tcPr>
          <w:p w14:paraId="426E50ED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6.6</w:t>
            </w:r>
          </w:p>
        </w:tc>
        <w:tc>
          <w:tcPr>
            <w:tcW w:w="8785" w:type="dxa"/>
            <w:gridSpan w:val="2"/>
          </w:tcPr>
          <w:p w14:paraId="1D2369D1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Производство земляных работ в песчаных пустынях……………………</w:t>
            </w:r>
          </w:p>
        </w:tc>
        <w:tc>
          <w:tcPr>
            <w:tcW w:w="280" w:type="dxa"/>
          </w:tcPr>
          <w:p w14:paraId="729F48F8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406F1CAB" w14:textId="77777777">
        <w:trPr>
          <w:trHeight w:val="249"/>
        </w:trPr>
        <w:tc>
          <w:tcPr>
            <w:tcW w:w="854" w:type="dxa"/>
          </w:tcPr>
          <w:p w14:paraId="3D2CA649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6.7</w:t>
            </w:r>
          </w:p>
        </w:tc>
        <w:tc>
          <w:tcPr>
            <w:tcW w:w="8785" w:type="dxa"/>
            <w:gridSpan w:val="2"/>
          </w:tcPr>
          <w:p w14:paraId="74F41A14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Производство земляных работ на многолетнемерзлых грунтах………</w:t>
            </w:r>
          </w:p>
        </w:tc>
        <w:tc>
          <w:tcPr>
            <w:tcW w:w="280" w:type="dxa"/>
          </w:tcPr>
          <w:p w14:paraId="5399701E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78BE5B27" w14:textId="77777777">
        <w:trPr>
          <w:trHeight w:val="249"/>
        </w:trPr>
        <w:tc>
          <w:tcPr>
            <w:tcW w:w="854" w:type="dxa"/>
          </w:tcPr>
          <w:p w14:paraId="01ABA9EF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6.8</w:t>
            </w:r>
          </w:p>
        </w:tc>
        <w:tc>
          <w:tcPr>
            <w:tcW w:w="8785" w:type="dxa"/>
            <w:gridSpan w:val="2"/>
          </w:tcPr>
          <w:p w14:paraId="31A2F930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Контроль качества при производстве земляных работ…………………</w:t>
            </w:r>
          </w:p>
        </w:tc>
        <w:tc>
          <w:tcPr>
            <w:tcW w:w="280" w:type="dxa"/>
          </w:tcPr>
          <w:p w14:paraId="543E653B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41A331D5" w14:textId="77777777">
        <w:trPr>
          <w:trHeight w:val="249"/>
        </w:trPr>
        <w:tc>
          <w:tcPr>
            <w:tcW w:w="854" w:type="dxa"/>
          </w:tcPr>
          <w:p w14:paraId="39BBD563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8785" w:type="dxa"/>
            <w:gridSpan w:val="2"/>
          </w:tcPr>
          <w:p w14:paraId="75F6184B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водоотводных и дренажных систем…………………………</w:t>
            </w:r>
          </w:p>
        </w:tc>
        <w:tc>
          <w:tcPr>
            <w:tcW w:w="280" w:type="dxa"/>
          </w:tcPr>
          <w:p w14:paraId="7D0EF392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26311AC0" w14:textId="77777777">
        <w:trPr>
          <w:trHeight w:val="249"/>
        </w:trPr>
        <w:tc>
          <w:tcPr>
            <w:tcW w:w="854" w:type="dxa"/>
          </w:tcPr>
          <w:p w14:paraId="2CBB93B8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7.1</w:t>
            </w:r>
          </w:p>
        </w:tc>
        <w:tc>
          <w:tcPr>
            <w:tcW w:w="8785" w:type="dxa"/>
            <w:gridSpan w:val="2"/>
          </w:tcPr>
          <w:p w14:paraId="331EBD6E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нагорных канав, грунтовых лотков……………………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</w:p>
        </w:tc>
        <w:tc>
          <w:tcPr>
            <w:tcW w:w="280" w:type="dxa"/>
          </w:tcPr>
          <w:p w14:paraId="3D55F8A8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58ABF676" w14:textId="77777777">
        <w:trPr>
          <w:trHeight w:val="249"/>
        </w:trPr>
        <w:tc>
          <w:tcPr>
            <w:tcW w:w="854" w:type="dxa"/>
          </w:tcPr>
          <w:p w14:paraId="44DC09CC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7.2</w:t>
            </w:r>
          </w:p>
        </w:tc>
        <w:tc>
          <w:tcPr>
            <w:tcW w:w="8785" w:type="dxa"/>
            <w:gridSpan w:val="2"/>
          </w:tcPr>
          <w:p w14:paraId="4870ACFA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Устройство </w:t>
            </w:r>
            <w:proofErr w:type="spell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водоперепускных</w:t>
            </w:r>
            <w:proofErr w:type="spell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 труб…………………………………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0" w:type="dxa"/>
          </w:tcPr>
          <w:p w14:paraId="25A8D2CE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658CF7CA" w14:textId="77777777">
        <w:trPr>
          <w:trHeight w:val="249"/>
        </w:trPr>
        <w:tc>
          <w:tcPr>
            <w:tcW w:w="854" w:type="dxa"/>
          </w:tcPr>
          <w:p w14:paraId="581AED99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7.3</w:t>
            </w:r>
          </w:p>
        </w:tc>
        <w:tc>
          <w:tcPr>
            <w:tcW w:w="8785" w:type="dxa"/>
            <w:gridSpan w:val="2"/>
          </w:tcPr>
          <w:p w14:paraId="1C19F388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коллекторов……………………………………………………</w:t>
            </w:r>
          </w:p>
        </w:tc>
        <w:tc>
          <w:tcPr>
            <w:tcW w:w="280" w:type="dxa"/>
          </w:tcPr>
          <w:p w14:paraId="2AA05FEE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477DDD62" w14:textId="77777777">
        <w:trPr>
          <w:trHeight w:val="249"/>
        </w:trPr>
        <w:tc>
          <w:tcPr>
            <w:tcW w:w="854" w:type="dxa"/>
          </w:tcPr>
          <w:p w14:paraId="6C0AE16A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7.4</w:t>
            </w:r>
          </w:p>
        </w:tc>
        <w:tc>
          <w:tcPr>
            <w:tcW w:w="8785" w:type="dxa"/>
            <w:gridSpan w:val="2"/>
          </w:tcPr>
          <w:p w14:paraId="787681F6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Особенности производства работ по устройству коллекторов при</w:t>
            </w:r>
          </w:p>
          <w:p w14:paraId="7564AE47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отрицательных температурах воздуха………………………………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</w:p>
        </w:tc>
        <w:tc>
          <w:tcPr>
            <w:tcW w:w="280" w:type="dxa"/>
          </w:tcPr>
          <w:p w14:paraId="327ED9FF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35D5E173" w14:textId="77777777">
        <w:trPr>
          <w:trHeight w:val="249"/>
        </w:trPr>
        <w:tc>
          <w:tcPr>
            <w:tcW w:w="854" w:type="dxa"/>
          </w:tcPr>
          <w:p w14:paraId="42A2D8F6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7.5</w:t>
            </w:r>
          </w:p>
        </w:tc>
        <w:tc>
          <w:tcPr>
            <w:tcW w:w="8785" w:type="dxa"/>
            <w:gridSpan w:val="2"/>
          </w:tcPr>
          <w:p w14:paraId="7C6A1F78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водоотводных лотков…………………………………………</w:t>
            </w:r>
          </w:p>
        </w:tc>
        <w:tc>
          <w:tcPr>
            <w:tcW w:w="280" w:type="dxa"/>
          </w:tcPr>
          <w:p w14:paraId="0E463116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641013FC" w14:textId="77777777">
        <w:trPr>
          <w:trHeight w:val="249"/>
        </w:trPr>
        <w:tc>
          <w:tcPr>
            <w:tcW w:w="854" w:type="dxa"/>
          </w:tcPr>
          <w:p w14:paraId="6936C50D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7.6</w:t>
            </w:r>
          </w:p>
        </w:tc>
        <w:tc>
          <w:tcPr>
            <w:tcW w:w="8785" w:type="dxa"/>
            <w:gridSpan w:val="2"/>
          </w:tcPr>
          <w:p w14:paraId="7532807A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Устройство смотровых, </w:t>
            </w:r>
            <w:proofErr w:type="spell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дождеприемных</w:t>
            </w:r>
            <w:proofErr w:type="spell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тальвежных</w:t>
            </w:r>
            <w:proofErr w:type="spell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 колодцев……</w:t>
            </w:r>
          </w:p>
        </w:tc>
        <w:tc>
          <w:tcPr>
            <w:tcW w:w="280" w:type="dxa"/>
          </w:tcPr>
          <w:p w14:paraId="2D77B2B8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7158F348" w14:textId="77777777">
        <w:trPr>
          <w:trHeight w:val="249"/>
        </w:trPr>
        <w:tc>
          <w:tcPr>
            <w:tcW w:w="854" w:type="dxa"/>
          </w:tcPr>
          <w:p w14:paraId="57DB8DE7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lastRenderedPageBreak/>
              <w:t>7.7</w:t>
            </w:r>
          </w:p>
        </w:tc>
        <w:tc>
          <w:tcPr>
            <w:tcW w:w="8785" w:type="dxa"/>
            <w:gridSpan w:val="2"/>
          </w:tcPr>
          <w:p w14:paraId="1CDFAB37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дрен………………………………………………………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</w:p>
        </w:tc>
        <w:tc>
          <w:tcPr>
            <w:tcW w:w="280" w:type="dxa"/>
          </w:tcPr>
          <w:p w14:paraId="4BB81DB8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72A3137C" w14:textId="77777777">
        <w:trPr>
          <w:trHeight w:val="249"/>
        </w:trPr>
        <w:tc>
          <w:tcPr>
            <w:tcW w:w="854" w:type="dxa"/>
          </w:tcPr>
          <w:p w14:paraId="7C7A1062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7.8</w:t>
            </w:r>
          </w:p>
        </w:tc>
        <w:tc>
          <w:tcPr>
            <w:tcW w:w="8785" w:type="dxa"/>
            <w:gridSpan w:val="2"/>
          </w:tcPr>
          <w:p w14:paraId="71D369EC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Особенности производства работ на многолетнемерзлых грунтах……</w:t>
            </w:r>
          </w:p>
        </w:tc>
        <w:tc>
          <w:tcPr>
            <w:tcW w:w="280" w:type="dxa"/>
          </w:tcPr>
          <w:p w14:paraId="56937958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77438430" w14:textId="77777777">
        <w:trPr>
          <w:trHeight w:val="249"/>
        </w:trPr>
        <w:tc>
          <w:tcPr>
            <w:tcW w:w="854" w:type="dxa"/>
          </w:tcPr>
          <w:p w14:paraId="752F792D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7.9</w:t>
            </w:r>
          </w:p>
        </w:tc>
        <w:tc>
          <w:tcPr>
            <w:tcW w:w="8785" w:type="dxa"/>
            <w:gridSpan w:val="2"/>
          </w:tcPr>
          <w:p w14:paraId="39489A60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Контроль качества при устройстве водоотводных и дренажных систем…………………………………………………………………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0" w:type="dxa"/>
          </w:tcPr>
          <w:p w14:paraId="3157256D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258379CA" w14:textId="77777777">
        <w:trPr>
          <w:trHeight w:val="249"/>
        </w:trPr>
        <w:tc>
          <w:tcPr>
            <w:tcW w:w="854" w:type="dxa"/>
          </w:tcPr>
          <w:p w14:paraId="74330B1D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8785" w:type="dxa"/>
            <w:gridSpan w:val="2"/>
          </w:tcPr>
          <w:p w14:paraId="653E441B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Устройство дополнительных слоев оснований и прослоек (морозозащитных, дренирующих, изолирующих, </w:t>
            </w:r>
            <w:proofErr w:type="spellStart"/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капилляропрерывающих</w:t>
            </w:r>
            <w:proofErr w:type="spell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)…</w:t>
            </w:r>
            <w:proofErr w:type="gram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………………………………………………</w:t>
            </w:r>
          </w:p>
        </w:tc>
        <w:tc>
          <w:tcPr>
            <w:tcW w:w="280" w:type="dxa"/>
          </w:tcPr>
          <w:p w14:paraId="20C7A14B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388DC424" w14:textId="77777777">
        <w:trPr>
          <w:trHeight w:val="249"/>
        </w:trPr>
        <w:tc>
          <w:tcPr>
            <w:tcW w:w="854" w:type="dxa"/>
          </w:tcPr>
          <w:p w14:paraId="3FE3EF0F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8785" w:type="dxa"/>
            <w:gridSpan w:val="2"/>
          </w:tcPr>
          <w:p w14:paraId="2656E087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bCs/>
                <w:sz w:val="28"/>
                <w:szCs w:val="28"/>
              </w:rPr>
              <w:t xml:space="preserve">Устройство искусственных оснований из песчаных, песчано-гравийных (щебеночных) смесей, щебня с </w:t>
            </w:r>
            <w:proofErr w:type="spellStart"/>
            <w:r w:rsidRPr="00E062FB">
              <w:rPr>
                <w:bCs/>
                <w:sz w:val="28"/>
                <w:szCs w:val="28"/>
              </w:rPr>
              <w:t>заклинкой</w:t>
            </w:r>
            <w:proofErr w:type="spellEnd"/>
            <w:r w:rsidRPr="00E062FB">
              <w:rPr>
                <w:bCs/>
                <w:sz w:val="28"/>
                <w:szCs w:val="28"/>
              </w:rPr>
              <w:t xml:space="preserve"> и щебня, обработанного неорганическими вяжущими</w:t>
            </w: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 ………………………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…....</w:t>
            </w:r>
            <w:proofErr w:type="gramEnd"/>
            <w:r w:rsidR="00D5681E"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0" w:type="dxa"/>
          </w:tcPr>
          <w:p w14:paraId="6DF058DB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4904634C" w14:textId="77777777">
        <w:trPr>
          <w:trHeight w:val="249"/>
        </w:trPr>
        <w:tc>
          <w:tcPr>
            <w:tcW w:w="854" w:type="dxa"/>
          </w:tcPr>
          <w:p w14:paraId="31AA7936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9.1</w:t>
            </w:r>
          </w:p>
        </w:tc>
        <w:tc>
          <w:tcPr>
            <w:tcW w:w="8785" w:type="dxa"/>
            <w:gridSpan w:val="2"/>
          </w:tcPr>
          <w:p w14:paraId="73F8E82D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Общие положения………………………………………………………...</w:t>
            </w:r>
          </w:p>
        </w:tc>
        <w:tc>
          <w:tcPr>
            <w:tcW w:w="280" w:type="dxa"/>
          </w:tcPr>
          <w:p w14:paraId="2EF00534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46A7B4BE" w14:textId="77777777">
        <w:trPr>
          <w:trHeight w:val="249"/>
        </w:trPr>
        <w:tc>
          <w:tcPr>
            <w:tcW w:w="854" w:type="dxa"/>
          </w:tcPr>
          <w:p w14:paraId="4862386B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9.2</w:t>
            </w:r>
          </w:p>
        </w:tc>
        <w:tc>
          <w:tcPr>
            <w:tcW w:w="8785" w:type="dxa"/>
            <w:gridSpan w:val="2"/>
          </w:tcPr>
          <w:p w14:paraId="7B1B4A97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оснований из песчаных материалов…………………………</w:t>
            </w:r>
          </w:p>
        </w:tc>
        <w:tc>
          <w:tcPr>
            <w:tcW w:w="280" w:type="dxa"/>
          </w:tcPr>
          <w:p w14:paraId="61098E5F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542E7380" w14:textId="77777777">
        <w:trPr>
          <w:trHeight w:val="249"/>
        </w:trPr>
        <w:tc>
          <w:tcPr>
            <w:tcW w:w="854" w:type="dxa"/>
          </w:tcPr>
          <w:p w14:paraId="2ACDBBE2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9.3</w:t>
            </w:r>
          </w:p>
        </w:tc>
        <w:tc>
          <w:tcPr>
            <w:tcW w:w="8785" w:type="dxa"/>
            <w:gridSpan w:val="2"/>
          </w:tcPr>
          <w:p w14:paraId="31ADA54B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Устройство оснований из песчано-гравийных (щебеночных) 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смесей</w:t>
            </w:r>
            <w:r w:rsidR="00D5681E" w:rsidRPr="00E062FB">
              <w:rPr>
                <w:rFonts w:eastAsia="Times New Roman" w:cs="Arial"/>
                <w:sz w:val="28"/>
                <w:szCs w:val="28"/>
                <w:lang w:eastAsia="ru-RU"/>
              </w:rPr>
              <w:t>….</w:t>
            </w:r>
            <w:proofErr w:type="gramEnd"/>
            <w:r w:rsidR="00D5681E"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0" w:type="dxa"/>
          </w:tcPr>
          <w:p w14:paraId="6DAB0011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5424F296" w14:textId="77777777">
        <w:trPr>
          <w:trHeight w:val="249"/>
        </w:trPr>
        <w:tc>
          <w:tcPr>
            <w:tcW w:w="854" w:type="dxa"/>
          </w:tcPr>
          <w:p w14:paraId="1511E1ED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9.4</w:t>
            </w:r>
          </w:p>
        </w:tc>
        <w:tc>
          <w:tcPr>
            <w:tcW w:w="8785" w:type="dxa"/>
            <w:gridSpan w:val="2"/>
          </w:tcPr>
          <w:p w14:paraId="6A14EE34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щебеночных оснований методом заклинки…………………</w:t>
            </w:r>
          </w:p>
        </w:tc>
        <w:tc>
          <w:tcPr>
            <w:tcW w:w="280" w:type="dxa"/>
          </w:tcPr>
          <w:p w14:paraId="40032811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65118D78" w14:textId="77777777">
        <w:trPr>
          <w:trHeight w:val="249"/>
        </w:trPr>
        <w:tc>
          <w:tcPr>
            <w:tcW w:w="854" w:type="dxa"/>
          </w:tcPr>
          <w:p w14:paraId="287B393D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9.5</w:t>
            </w:r>
          </w:p>
        </w:tc>
        <w:tc>
          <w:tcPr>
            <w:tcW w:w="8785" w:type="dxa"/>
            <w:gridSpan w:val="2"/>
          </w:tcPr>
          <w:p w14:paraId="1A4F9D59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Устройство щебеночных (гравийных) оснований, обработанных на неполную глубину </w:t>
            </w:r>
            <w:proofErr w:type="spell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пескоцементной</w:t>
            </w:r>
            <w:proofErr w:type="spell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 смесью методом перемешивания………………………………………………………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</w:p>
        </w:tc>
        <w:tc>
          <w:tcPr>
            <w:tcW w:w="280" w:type="dxa"/>
          </w:tcPr>
          <w:p w14:paraId="7B541E0B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0BA4565A" w14:textId="77777777">
        <w:trPr>
          <w:trHeight w:val="249"/>
        </w:trPr>
        <w:tc>
          <w:tcPr>
            <w:tcW w:w="854" w:type="dxa"/>
          </w:tcPr>
          <w:p w14:paraId="6D6D3000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9.6</w:t>
            </w:r>
          </w:p>
        </w:tc>
        <w:tc>
          <w:tcPr>
            <w:tcW w:w="8785" w:type="dxa"/>
            <w:gridSpan w:val="2"/>
          </w:tcPr>
          <w:p w14:paraId="10D75010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Устройство щебеночных (гравийных) оснований, обработанных на неполную глубину </w:t>
            </w:r>
            <w:proofErr w:type="spell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пескоцементной</w:t>
            </w:r>
            <w:proofErr w:type="spell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 смесью методом пропитки (вдавливания)………………………………………………………………</w:t>
            </w:r>
          </w:p>
        </w:tc>
        <w:tc>
          <w:tcPr>
            <w:tcW w:w="280" w:type="dxa"/>
          </w:tcPr>
          <w:p w14:paraId="2F272432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6611C0F3" w14:textId="77777777">
        <w:trPr>
          <w:trHeight w:val="249"/>
        </w:trPr>
        <w:tc>
          <w:tcPr>
            <w:tcW w:w="854" w:type="dxa"/>
          </w:tcPr>
          <w:p w14:paraId="3A917969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9.7</w:t>
            </w:r>
          </w:p>
        </w:tc>
        <w:tc>
          <w:tcPr>
            <w:tcW w:w="8785" w:type="dxa"/>
            <w:gridSpan w:val="2"/>
          </w:tcPr>
          <w:p w14:paraId="79EB8C41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оснований из щебеночных, гравийных и песчаных материалов (каменных материалов), обработанных неорганическими вяжущими……………………………………………………………………</w:t>
            </w:r>
          </w:p>
        </w:tc>
        <w:tc>
          <w:tcPr>
            <w:tcW w:w="280" w:type="dxa"/>
          </w:tcPr>
          <w:p w14:paraId="5C709505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2CADF4DA" w14:textId="77777777">
        <w:trPr>
          <w:trHeight w:val="249"/>
        </w:trPr>
        <w:tc>
          <w:tcPr>
            <w:tcW w:w="854" w:type="dxa"/>
          </w:tcPr>
          <w:p w14:paraId="522405D7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9.8</w:t>
            </w:r>
          </w:p>
        </w:tc>
        <w:tc>
          <w:tcPr>
            <w:tcW w:w="8785" w:type="dxa"/>
            <w:gridSpan w:val="2"/>
          </w:tcPr>
          <w:p w14:paraId="4B00E198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Устройство искусственных оснований с применением армирующих </w:t>
            </w:r>
            <w:proofErr w:type="spell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геосеток</w:t>
            </w:r>
            <w:proofErr w:type="spell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георешеток</w:t>
            </w:r>
            <w:proofErr w:type="spell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)………………………………………………………</w:t>
            </w:r>
          </w:p>
        </w:tc>
        <w:tc>
          <w:tcPr>
            <w:tcW w:w="280" w:type="dxa"/>
          </w:tcPr>
          <w:p w14:paraId="7BDB71E9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52DE9F4D" w14:textId="77777777">
        <w:trPr>
          <w:trHeight w:val="249"/>
        </w:trPr>
        <w:tc>
          <w:tcPr>
            <w:tcW w:w="854" w:type="dxa"/>
          </w:tcPr>
          <w:p w14:paraId="289716C1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9.9</w:t>
            </w:r>
          </w:p>
        </w:tc>
        <w:tc>
          <w:tcPr>
            <w:tcW w:w="8785" w:type="dxa"/>
            <w:gridSpan w:val="2"/>
          </w:tcPr>
          <w:p w14:paraId="4750AF7F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Особенности производства работ при пониженных и отрицательных температурах воздуха………………………………………………………</w:t>
            </w:r>
          </w:p>
        </w:tc>
        <w:tc>
          <w:tcPr>
            <w:tcW w:w="280" w:type="dxa"/>
          </w:tcPr>
          <w:p w14:paraId="7D697C9D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3E8F80E8" w14:textId="77777777">
        <w:trPr>
          <w:trHeight w:val="249"/>
        </w:trPr>
        <w:tc>
          <w:tcPr>
            <w:tcW w:w="854" w:type="dxa"/>
          </w:tcPr>
          <w:p w14:paraId="41922803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lastRenderedPageBreak/>
              <w:t>9.10</w:t>
            </w:r>
          </w:p>
        </w:tc>
        <w:tc>
          <w:tcPr>
            <w:tcW w:w="8785" w:type="dxa"/>
            <w:gridSpan w:val="2"/>
          </w:tcPr>
          <w:p w14:paraId="1F15C92B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Контроль качества при </w:t>
            </w:r>
            <w:r w:rsidRPr="00E062FB">
              <w:rPr>
                <w:bCs/>
                <w:sz w:val="28"/>
                <w:szCs w:val="28"/>
              </w:rPr>
              <w:t xml:space="preserve">устройстве искусственных оснований из песчаных, песчано-гравийных (щебеночных) смесей, щебня с </w:t>
            </w:r>
            <w:proofErr w:type="spellStart"/>
            <w:r w:rsidRPr="00E062FB">
              <w:rPr>
                <w:bCs/>
                <w:sz w:val="28"/>
                <w:szCs w:val="28"/>
              </w:rPr>
              <w:t>заклинкой</w:t>
            </w:r>
            <w:proofErr w:type="spellEnd"/>
            <w:r w:rsidRPr="00E062FB">
              <w:rPr>
                <w:bCs/>
                <w:sz w:val="28"/>
                <w:szCs w:val="28"/>
              </w:rPr>
              <w:t xml:space="preserve"> и щебня, обработанного неорганическими вяжущими………</w:t>
            </w:r>
            <w:r w:rsidR="00D5681E" w:rsidRPr="00E062FB">
              <w:rPr>
                <w:bCs/>
                <w:sz w:val="28"/>
                <w:szCs w:val="28"/>
              </w:rPr>
              <w:t>……………………………………………………………</w:t>
            </w:r>
          </w:p>
        </w:tc>
        <w:tc>
          <w:tcPr>
            <w:tcW w:w="280" w:type="dxa"/>
          </w:tcPr>
          <w:p w14:paraId="21D33470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3DE25B3D" w14:textId="77777777">
        <w:trPr>
          <w:trHeight w:val="249"/>
        </w:trPr>
        <w:tc>
          <w:tcPr>
            <w:tcW w:w="854" w:type="dxa"/>
          </w:tcPr>
          <w:p w14:paraId="2251246B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8785" w:type="dxa"/>
            <w:gridSpan w:val="2"/>
          </w:tcPr>
          <w:p w14:paraId="1DEED213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покрытий и оснований из грунтов, укрепленных неорганическими и органическими вяжущими……………………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0" w:type="dxa"/>
          </w:tcPr>
          <w:p w14:paraId="6DFDD507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5A87F47D" w14:textId="77777777">
        <w:trPr>
          <w:trHeight w:val="249"/>
        </w:trPr>
        <w:tc>
          <w:tcPr>
            <w:tcW w:w="854" w:type="dxa"/>
          </w:tcPr>
          <w:p w14:paraId="2FD30A01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10.1</w:t>
            </w:r>
          </w:p>
        </w:tc>
        <w:tc>
          <w:tcPr>
            <w:tcW w:w="8785" w:type="dxa"/>
            <w:gridSpan w:val="2"/>
          </w:tcPr>
          <w:p w14:paraId="4E338FD8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Общие положения………………………………………………………...</w:t>
            </w:r>
            <w:r w:rsidR="00D5681E" w:rsidRPr="00E062FB">
              <w:rPr>
                <w:rFonts w:eastAsia="Times New Roman" w:cs="Arial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280" w:type="dxa"/>
          </w:tcPr>
          <w:p w14:paraId="2B223640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2CD0397C" w14:textId="77777777">
        <w:trPr>
          <w:trHeight w:val="249"/>
        </w:trPr>
        <w:tc>
          <w:tcPr>
            <w:tcW w:w="854" w:type="dxa"/>
          </w:tcPr>
          <w:p w14:paraId="2CBB44F1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10.2</w:t>
            </w:r>
          </w:p>
        </w:tc>
        <w:tc>
          <w:tcPr>
            <w:tcW w:w="8785" w:type="dxa"/>
            <w:gridSpan w:val="2"/>
          </w:tcPr>
          <w:p w14:paraId="275089C0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Правила производства работ с применением неорганических вяжущих...</w:t>
            </w:r>
            <w:r w:rsidR="00D5681E" w:rsidRPr="00E062FB">
              <w:rPr>
                <w:rFonts w:eastAsia="Times New Roman" w:cs="Arial"/>
                <w:sz w:val="28"/>
                <w:szCs w:val="28"/>
                <w:lang w:eastAsia="ru-RU"/>
              </w:rPr>
              <w:t>.......................................................................................................</w:t>
            </w:r>
          </w:p>
        </w:tc>
        <w:tc>
          <w:tcPr>
            <w:tcW w:w="280" w:type="dxa"/>
          </w:tcPr>
          <w:p w14:paraId="57C14711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6983FFA8" w14:textId="77777777">
        <w:trPr>
          <w:trHeight w:val="249"/>
        </w:trPr>
        <w:tc>
          <w:tcPr>
            <w:tcW w:w="854" w:type="dxa"/>
          </w:tcPr>
          <w:p w14:paraId="4B3A0983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10.3</w:t>
            </w:r>
          </w:p>
        </w:tc>
        <w:tc>
          <w:tcPr>
            <w:tcW w:w="8785" w:type="dxa"/>
            <w:gridSpan w:val="2"/>
          </w:tcPr>
          <w:p w14:paraId="0C8BBAAA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Правила производства работ с применением органических вяжущих…...................................................................................................</w:t>
            </w:r>
            <w:r w:rsidR="00D5681E" w:rsidRPr="00E062FB">
              <w:rPr>
                <w:rFonts w:eastAsia="Times New Roman" w:cs="Arial"/>
                <w:sz w:val="28"/>
                <w:szCs w:val="28"/>
                <w:lang w:eastAsia="ru-RU"/>
              </w:rPr>
              <w:t>..</w:t>
            </w:r>
          </w:p>
        </w:tc>
        <w:tc>
          <w:tcPr>
            <w:tcW w:w="280" w:type="dxa"/>
          </w:tcPr>
          <w:p w14:paraId="6784B797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0DBA6719" w14:textId="77777777">
        <w:trPr>
          <w:trHeight w:val="249"/>
        </w:trPr>
        <w:tc>
          <w:tcPr>
            <w:tcW w:w="854" w:type="dxa"/>
          </w:tcPr>
          <w:p w14:paraId="07F3CE24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10.4</w:t>
            </w:r>
          </w:p>
        </w:tc>
        <w:tc>
          <w:tcPr>
            <w:tcW w:w="8785" w:type="dxa"/>
            <w:gridSpan w:val="2"/>
          </w:tcPr>
          <w:p w14:paraId="2F37E317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Особенности производства работ с применением неорганических вяжущих при пониженных и отрицательных температурах воздуха………………………………………………………………………</w:t>
            </w:r>
          </w:p>
        </w:tc>
        <w:tc>
          <w:tcPr>
            <w:tcW w:w="280" w:type="dxa"/>
          </w:tcPr>
          <w:p w14:paraId="0E0FC30C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427BDC7B" w14:textId="77777777">
        <w:trPr>
          <w:trHeight w:val="249"/>
        </w:trPr>
        <w:tc>
          <w:tcPr>
            <w:tcW w:w="854" w:type="dxa"/>
          </w:tcPr>
          <w:p w14:paraId="4311E55A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10.5</w:t>
            </w:r>
          </w:p>
        </w:tc>
        <w:tc>
          <w:tcPr>
            <w:tcW w:w="8785" w:type="dxa"/>
            <w:gridSpan w:val="2"/>
          </w:tcPr>
          <w:p w14:paraId="20987B2C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Контроль качества при устройстве покрытий и оснований из грунтов, укрепленных неорганическими и органическими вяжущими……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</w:t>
            </w:r>
            <w:r w:rsidR="00D5681E" w:rsidRPr="00E062FB">
              <w:rPr>
                <w:rFonts w:eastAsia="Times New Roman" w:cs="Arial"/>
                <w:sz w:val="28"/>
                <w:szCs w:val="28"/>
                <w:lang w:eastAsia="ru-RU"/>
              </w:rPr>
              <w:t>….</w:t>
            </w:r>
            <w:proofErr w:type="gramEnd"/>
            <w:r w:rsidR="00D5681E"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0" w:type="dxa"/>
          </w:tcPr>
          <w:p w14:paraId="14BA19C8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0AA4BB25" w14:textId="77777777">
        <w:trPr>
          <w:trHeight w:val="249"/>
        </w:trPr>
        <w:tc>
          <w:tcPr>
            <w:tcW w:w="854" w:type="dxa"/>
          </w:tcPr>
          <w:p w14:paraId="24C637D2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8785" w:type="dxa"/>
            <w:gridSpan w:val="2"/>
          </w:tcPr>
          <w:p w14:paraId="635844A9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cs="Arial"/>
                <w:sz w:val="28"/>
                <w:szCs w:val="28"/>
              </w:rPr>
              <w:t>Устройство покрытий и оснований из щебня способом пропитки органическими вяжущими и щебня, обработанного органическими вяжущими в установке……………………………………………………...</w:t>
            </w:r>
          </w:p>
        </w:tc>
        <w:tc>
          <w:tcPr>
            <w:tcW w:w="280" w:type="dxa"/>
          </w:tcPr>
          <w:p w14:paraId="4C4EEB46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281F4EC2" w14:textId="77777777">
        <w:trPr>
          <w:trHeight w:val="249"/>
        </w:trPr>
        <w:tc>
          <w:tcPr>
            <w:tcW w:w="854" w:type="dxa"/>
          </w:tcPr>
          <w:p w14:paraId="6CAC1E54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11.1</w:t>
            </w:r>
          </w:p>
        </w:tc>
        <w:tc>
          <w:tcPr>
            <w:tcW w:w="8785" w:type="dxa"/>
            <w:gridSpan w:val="2"/>
          </w:tcPr>
          <w:p w14:paraId="22147CF2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cs="Arial"/>
                <w:sz w:val="28"/>
                <w:szCs w:val="28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покрытий и оснований из щебня способом пропитки органическими вяжущими…………………………………………………</w:t>
            </w:r>
          </w:p>
        </w:tc>
        <w:tc>
          <w:tcPr>
            <w:tcW w:w="280" w:type="dxa"/>
          </w:tcPr>
          <w:p w14:paraId="070A1048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12CB7C92" w14:textId="77777777">
        <w:trPr>
          <w:trHeight w:val="249"/>
        </w:trPr>
        <w:tc>
          <w:tcPr>
            <w:tcW w:w="854" w:type="dxa"/>
          </w:tcPr>
          <w:p w14:paraId="541D2F95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11.2</w:t>
            </w:r>
          </w:p>
        </w:tc>
        <w:tc>
          <w:tcPr>
            <w:tcW w:w="8785" w:type="dxa"/>
            <w:gridSpan w:val="2"/>
          </w:tcPr>
          <w:p w14:paraId="7EB74F6D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покрытий и оснований из щебня, обработанного органическими вяжущими в установке……………………………………</w:t>
            </w:r>
          </w:p>
        </w:tc>
        <w:tc>
          <w:tcPr>
            <w:tcW w:w="280" w:type="dxa"/>
          </w:tcPr>
          <w:p w14:paraId="596F02CE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229F95A5" w14:textId="77777777">
        <w:trPr>
          <w:trHeight w:val="249"/>
        </w:trPr>
        <w:tc>
          <w:tcPr>
            <w:tcW w:w="854" w:type="dxa"/>
          </w:tcPr>
          <w:p w14:paraId="23769773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11.3</w:t>
            </w:r>
          </w:p>
        </w:tc>
        <w:tc>
          <w:tcPr>
            <w:tcW w:w="8785" w:type="dxa"/>
            <w:gridSpan w:val="2"/>
          </w:tcPr>
          <w:p w14:paraId="179CE947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Контроль качества при </w:t>
            </w:r>
            <w:r w:rsidRPr="00E062FB">
              <w:rPr>
                <w:rFonts w:cs="Arial"/>
                <w:sz w:val="28"/>
                <w:szCs w:val="28"/>
              </w:rPr>
              <w:t>устройстве покрытий и оснований из щебня способом пропитки органическими вяжущими и щебня, обработанного органическими вяжущими в установке……………………………………</w:t>
            </w:r>
          </w:p>
        </w:tc>
        <w:tc>
          <w:tcPr>
            <w:tcW w:w="280" w:type="dxa"/>
          </w:tcPr>
          <w:p w14:paraId="79ADFBBE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4D17A8BE" w14:textId="77777777">
        <w:trPr>
          <w:trHeight w:val="249"/>
        </w:trPr>
        <w:tc>
          <w:tcPr>
            <w:tcW w:w="854" w:type="dxa"/>
          </w:tcPr>
          <w:p w14:paraId="5F3CAAE3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8785" w:type="dxa"/>
            <w:gridSpan w:val="2"/>
          </w:tcPr>
          <w:p w14:paraId="3574BF66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Устройство оснований путем деструктуризации существующих </w:t>
            </w: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lastRenderedPageBreak/>
              <w:t>бетонных покрытий…………………………………………………………</w:t>
            </w:r>
          </w:p>
        </w:tc>
        <w:tc>
          <w:tcPr>
            <w:tcW w:w="280" w:type="dxa"/>
          </w:tcPr>
          <w:p w14:paraId="5ADF8C56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1D9F900A" w14:textId="77777777">
        <w:trPr>
          <w:trHeight w:val="249"/>
        </w:trPr>
        <w:tc>
          <w:tcPr>
            <w:tcW w:w="854" w:type="dxa"/>
          </w:tcPr>
          <w:p w14:paraId="1FB15146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8785" w:type="dxa"/>
            <w:gridSpan w:val="2"/>
          </w:tcPr>
          <w:p w14:paraId="7087B282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монолитных бетонных, армобетонных и железобетонных покрытий и монолитных бетонных оснований…………………………</w:t>
            </w:r>
          </w:p>
        </w:tc>
        <w:tc>
          <w:tcPr>
            <w:tcW w:w="280" w:type="dxa"/>
          </w:tcPr>
          <w:p w14:paraId="20D81B64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00D135C0" w14:textId="77777777">
        <w:trPr>
          <w:trHeight w:val="249"/>
        </w:trPr>
        <w:tc>
          <w:tcPr>
            <w:tcW w:w="854" w:type="dxa"/>
          </w:tcPr>
          <w:p w14:paraId="0D6598C4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13.1</w:t>
            </w:r>
          </w:p>
        </w:tc>
        <w:tc>
          <w:tcPr>
            <w:tcW w:w="8785" w:type="dxa"/>
            <w:gridSpan w:val="2"/>
          </w:tcPr>
          <w:p w14:paraId="0DA25579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Общие положения………………………………………………………...</w:t>
            </w:r>
          </w:p>
        </w:tc>
        <w:tc>
          <w:tcPr>
            <w:tcW w:w="280" w:type="dxa"/>
          </w:tcPr>
          <w:p w14:paraId="27B5B443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0F295570" w14:textId="77777777">
        <w:trPr>
          <w:trHeight w:val="249"/>
        </w:trPr>
        <w:tc>
          <w:tcPr>
            <w:tcW w:w="854" w:type="dxa"/>
          </w:tcPr>
          <w:p w14:paraId="7507BE32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13.2</w:t>
            </w:r>
          </w:p>
        </w:tc>
        <w:tc>
          <w:tcPr>
            <w:tcW w:w="8785" w:type="dxa"/>
            <w:gridSpan w:val="2"/>
          </w:tcPr>
          <w:p w14:paraId="45186DE4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Приготовление и транспортирование бетонной смеси……………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</w:p>
        </w:tc>
        <w:tc>
          <w:tcPr>
            <w:tcW w:w="280" w:type="dxa"/>
          </w:tcPr>
          <w:p w14:paraId="553C8E3B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1D33A997" w14:textId="77777777">
        <w:trPr>
          <w:trHeight w:val="249"/>
        </w:trPr>
        <w:tc>
          <w:tcPr>
            <w:tcW w:w="854" w:type="dxa"/>
          </w:tcPr>
          <w:p w14:paraId="3FBF61A9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13.3</w:t>
            </w:r>
          </w:p>
        </w:tc>
        <w:tc>
          <w:tcPr>
            <w:tcW w:w="8785" w:type="dxa"/>
            <w:gridSpan w:val="2"/>
          </w:tcPr>
          <w:p w14:paraId="2C125E2C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Подготовительные работы…………………………………………………</w:t>
            </w:r>
          </w:p>
        </w:tc>
        <w:tc>
          <w:tcPr>
            <w:tcW w:w="280" w:type="dxa"/>
          </w:tcPr>
          <w:p w14:paraId="57B3864A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090F4F3E" w14:textId="77777777">
        <w:trPr>
          <w:trHeight w:val="249"/>
        </w:trPr>
        <w:tc>
          <w:tcPr>
            <w:tcW w:w="854" w:type="dxa"/>
          </w:tcPr>
          <w:p w14:paraId="61FDBE20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13.4</w:t>
            </w:r>
          </w:p>
        </w:tc>
        <w:tc>
          <w:tcPr>
            <w:tcW w:w="8785" w:type="dxa"/>
            <w:gridSpan w:val="2"/>
          </w:tcPr>
          <w:p w14:paraId="5E73BB46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Арматурные работы………………………………………………………...</w:t>
            </w:r>
          </w:p>
        </w:tc>
        <w:tc>
          <w:tcPr>
            <w:tcW w:w="280" w:type="dxa"/>
          </w:tcPr>
          <w:p w14:paraId="18E44A9E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3B5CD775" w14:textId="77777777">
        <w:trPr>
          <w:trHeight w:val="249"/>
        </w:trPr>
        <w:tc>
          <w:tcPr>
            <w:tcW w:w="854" w:type="dxa"/>
          </w:tcPr>
          <w:p w14:paraId="2B5FA7B6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13.5</w:t>
            </w:r>
          </w:p>
        </w:tc>
        <w:tc>
          <w:tcPr>
            <w:tcW w:w="8785" w:type="dxa"/>
            <w:gridSpan w:val="2"/>
          </w:tcPr>
          <w:p w14:paraId="0FB1AEB6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Строительство бетонных покрытий и оснований бетоноукладчиками со скользящими формами…………………………………………………</w:t>
            </w:r>
          </w:p>
        </w:tc>
        <w:tc>
          <w:tcPr>
            <w:tcW w:w="280" w:type="dxa"/>
          </w:tcPr>
          <w:p w14:paraId="2E883B6F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14D6AFAF" w14:textId="77777777">
        <w:trPr>
          <w:trHeight w:val="249"/>
        </w:trPr>
        <w:tc>
          <w:tcPr>
            <w:tcW w:w="854" w:type="dxa"/>
          </w:tcPr>
          <w:p w14:paraId="73C27DF1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13.6</w:t>
            </w:r>
          </w:p>
        </w:tc>
        <w:tc>
          <w:tcPr>
            <w:tcW w:w="8785" w:type="dxa"/>
            <w:gridSpan w:val="2"/>
          </w:tcPr>
          <w:p w14:paraId="0766699C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Строительство бетонных покрытий и оснований методом укатки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  <w:r w:rsidR="00D5681E"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0" w:type="dxa"/>
          </w:tcPr>
          <w:p w14:paraId="7EEE3E3D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11752B3B" w14:textId="77777777">
        <w:trPr>
          <w:trHeight w:val="249"/>
        </w:trPr>
        <w:tc>
          <w:tcPr>
            <w:tcW w:w="854" w:type="dxa"/>
          </w:tcPr>
          <w:p w14:paraId="0B1E9A6E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13.7</w:t>
            </w:r>
          </w:p>
        </w:tc>
        <w:tc>
          <w:tcPr>
            <w:tcW w:w="8785" w:type="dxa"/>
            <w:gridSpan w:val="2"/>
          </w:tcPr>
          <w:p w14:paraId="301716E0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Строительство бетонных покрытий и оснований с применением средств малой механизации…………………………………………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</w:t>
            </w:r>
            <w:r w:rsidR="00D5681E"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  <w:proofErr w:type="gramEnd"/>
            <w:r w:rsidR="00D5681E"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0" w:type="dxa"/>
          </w:tcPr>
          <w:p w14:paraId="00D54999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1D3984B0" w14:textId="77777777">
        <w:trPr>
          <w:trHeight w:val="249"/>
        </w:trPr>
        <w:tc>
          <w:tcPr>
            <w:tcW w:w="854" w:type="dxa"/>
          </w:tcPr>
          <w:p w14:paraId="57083633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13.8</w:t>
            </w:r>
          </w:p>
        </w:tc>
        <w:tc>
          <w:tcPr>
            <w:tcW w:w="8785" w:type="dxa"/>
            <w:gridSpan w:val="2"/>
          </w:tcPr>
          <w:p w14:paraId="7114179B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Нанесение искусственной шероховатости (текстуры) на поверхность свежеуложенного бетона…………………………………………………...</w:t>
            </w:r>
          </w:p>
        </w:tc>
        <w:tc>
          <w:tcPr>
            <w:tcW w:w="280" w:type="dxa"/>
          </w:tcPr>
          <w:p w14:paraId="2ADA8BFF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06D3622B" w14:textId="77777777">
        <w:trPr>
          <w:trHeight w:val="249"/>
        </w:trPr>
        <w:tc>
          <w:tcPr>
            <w:tcW w:w="854" w:type="dxa"/>
          </w:tcPr>
          <w:p w14:paraId="42A41F9E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13.9</w:t>
            </w:r>
          </w:p>
        </w:tc>
        <w:tc>
          <w:tcPr>
            <w:tcW w:w="8785" w:type="dxa"/>
            <w:gridSpan w:val="2"/>
          </w:tcPr>
          <w:p w14:paraId="2D5DB569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Уход за свежеуложенным бетоном…………………………………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0" w:type="dxa"/>
          </w:tcPr>
          <w:p w14:paraId="7F053BC8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56C7BD35" w14:textId="77777777">
        <w:trPr>
          <w:trHeight w:val="249"/>
        </w:trPr>
        <w:tc>
          <w:tcPr>
            <w:tcW w:w="854" w:type="dxa"/>
          </w:tcPr>
          <w:p w14:paraId="7669BE7F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13.10</w:t>
            </w:r>
          </w:p>
        </w:tc>
        <w:tc>
          <w:tcPr>
            <w:tcW w:w="8785" w:type="dxa"/>
            <w:gridSpan w:val="2"/>
          </w:tcPr>
          <w:p w14:paraId="51BDF4CA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деформационных швов в бетонных покрытиях и основаниях и их герметизация………………………………………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0" w:type="dxa"/>
          </w:tcPr>
          <w:p w14:paraId="7F64BD86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7EFD5049" w14:textId="77777777">
        <w:trPr>
          <w:trHeight w:val="249"/>
        </w:trPr>
        <w:tc>
          <w:tcPr>
            <w:tcW w:w="854" w:type="dxa"/>
          </w:tcPr>
          <w:p w14:paraId="47B27A16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13.11</w:t>
            </w:r>
          </w:p>
        </w:tc>
        <w:tc>
          <w:tcPr>
            <w:tcW w:w="8785" w:type="dxa"/>
            <w:gridSpan w:val="2"/>
          </w:tcPr>
          <w:p w14:paraId="2502840C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Усиление существующих жестких покрытий бетоном……………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0" w:type="dxa"/>
          </w:tcPr>
          <w:p w14:paraId="6C9082F8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14938F44" w14:textId="77777777">
        <w:trPr>
          <w:trHeight w:val="249"/>
        </w:trPr>
        <w:tc>
          <w:tcPr>
            <w:tcW w:w="854" w:type="dxa"/>
          </w:tcPr>
          <w:p w14:paraId="56FE0BCF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13.12</w:t>
            </w:r>
          </w:p>
        </w:tc>
        <w:tc>
          <w:tcPr>
            <w:tcW w:w="8785" w:type="dxa"/>
            <w:gridSpan w:val="2"/>
          </w:tcPr>
          <w:p w14:paraId="6B17F7D0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Особенности производства бетонных работ при отрицательных температурах воздуха………………………………………………………</w:t>
            </w:r>
          </w:p>
        </w:tc>
        <w:tc>
          <w:tcPr>
            <w:tcW w:w="280" w:type="dxa"/>
          </w:tcPr>
          <w:p w14:paraId="118ACAD2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49E89AF7" w14:textId="77777777">
        <w:trPr>
          <w:trHeight w:val="249"/>
        </w:trPr>
        <w:tc>
          <w:tcPr>
            <w:tcW w:w="854" w:type="dxa"/>
          </w:tcPr>
          <w:p w14:paraId="7BEBE749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13.13</w:t>
            </w:r>
          </w:p>
        </w:tc>
        <w:tc>
          <w:tcPr>
            <w:tcW w:w="8785" w:type="dxa"/>
            <w:gridSpan w:val="2"/>
          </w:tcPr>
          <w:p w14:paraId="2414D594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Обработка поверхности бетонных покрытий защитными </w:t>
            </w:r>
            <w:r w:rsidRPr="00E062FB">
              <w:rPr>
                <w:rFonts w:cs="Arial"/>
                <w:bCs/>
                <w:sz w:val="28"/>
                <w:szCs w:val="28"/>
              </w:rPr>
              <w:t>паропроницаемыми</w:t>
            </w: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 составами………………………………………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0" w:type="dxa"/>
          </w:tcPr>
          <w:p w14:paraId="4E52648F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1346434C" w14:textId="77777777">
        <w:trPr>
          <w:trHeight w:val="249"/>
        </w:trPr>
        <w:tc>
          <w:tcPr>
            <w:tcW w:w="854" w:type="dxa"/>
          </w:tcPr>
          <w:p w14:paraId="7B8DC779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13.14</w:t>
            </w:r>
          </w:p>
        </w:tc>
        <w:tc>
          <w:tcPr>
            <w:tcW w:w="8785" w:type="dxa"/>
            <w:gridSpan w:val="2"/>
          </w:tcPr>
          <w:p w14:paraId="092A73AF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Контроль качества при устройстве монолитных бетонных, армобетонных и железобетонных покрытий и монолитных бетонных оснований……………………………………………………………………</w:t>
            </w:r>
          </w:p>
        </w:tc>
        <w:tc>
          <w:tcPr>
            <w:tcW w:w="280" w:type="dxa"/>
          </w:tcPr>
          <w:p w14:paraId="3CA4A477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50CFD480" w14:textId="77777777">
        <w:trPr>
          <w:trHeight w:val="249"/>
        </w:trPr>
        <w:tc>
          <w:tcPr>
            <w:tcW w:w="854" w:type="dxa"/>
          </w:tcPr>
          <w:p w14:paraId="09907AD4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8785" w:type="dxa"/>
            <w:gridSpan w:val="2"/>
          </w:tcPr>
          <w:p w14:paraId="06C4BDAF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сборных покрытий………………………………………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</w:p>
        </w:tc>
        <w:tc>
          <w:tcPr>
            <w:tcW w:w="280" w:type="dxa"/>
          </w:tcPr>
          <w:p w14:paraId="44AD8B8F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1E2AD424" w14:textId="77777777">
        <w:trPr>
          <w:trHeight w:val="249"/>
        </w:trPr>
        <w:tc>
          <w:tcPr>
            <w:tcW w:w="854" w:type="dxa"/>
          </w:tcPr>
          <w:p w14:paraId="50180D63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14.1</w:t>
            </w:r>
          </w:p>
        </w:tc>
        <w:tc>
          <w:tcPr>
            <w:tcW w:w="8785" w:type="dxa"/>
            <w:gridSpan w:val="2"/>
          </w:tcPr>
          <w:p w14:paraId="45C67577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Устройство покрытий из предварительно напряженных </w:t>
            </w: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lastRenderedPageBreak/>
              <w:t>железобетонных плит………………………………………………………</w:t>
            </w:r>
          </w:p>
        </w:tc>
        <w:tc>
          <w:tcPr>
            <w:tcW w:w="280" w:type="dxa"/>
          </w:tcPr>
          <w:p w14:paraId="699542A6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0D137E78" w14:textId="77777777">
        <w:trPr>
          <w:trHeight w:val="249"/>
        </w:trPr>
        <w:tc>
          <w:tcPr>
            <w:tcW w:w="854" w:type="dxa"/>
          </w:tcPr>
          <w:p w14:paraId="6C1929E4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14.2</w:t>
            </w:r>
          </w:p>
        </w:tc>
        <w:tc>
          <w:tcPr>
            <w:tcW w:w="8785" w:type="dxa"/>
            <w:gridSpan w:val="2"/>
          </w:tcPr>
          <w:p w14:paraId="1C68EE3E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покрытий из металлических плит типа К-1Д…………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</w:p>
        </w:tc>
        <w:tc>
          <w:tcPr>
            <w:tcW w:w="280" w:type="dxa"/>
          </w:tcPr>
          <w:p w14:paraId="00886EE9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4CECA1A6" w14:textId="77777777">
        <w:trPr>
          <w:trHeight w:val="249"/>
        </w:trPr>
        <w:tc>
          <w:tcPr>
            <w:tcW w:w="854" w:type="dxa"/>
          </w:tcPr>
          <w:p w14:paraId="3FE7804F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14.3</w:t>
            </w:r>
          </w:p>
        </w:tc>
        <w:tc>
          <w:tcPr>
            <w:tcW w:w="8785" w:type="dxa"/>
            <w:gridSpan w:val="2"/>
          </w:tcPr>
          <w:p w14:paraId="2F323D51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Контроль качества при устройстве сборных покрытий……………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</w:p>
        </w:tc>
        <w:tc>
          <w:tcPr>
            <w:tcW w:w="280" w:type="dxa"/>
          </w:tcPr>
          <w:p w14:paraId="356709B8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13FABE9B" w14:textId="77777777">
        <w:trPr>
          <w:trHeight w:val="249"/>
        </w:trPr>
        <w:tc>
          <w:tcPr>
            <w:tcW w:w="854" w:type="dxa"/>
          </w:tcPr>
          <w:p w14:paraId="2D0233EC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8785" w:type="dxa"/>
            <w:gridSpan w:val="2"/>
          </w:tcPr>
          <w:p w14:paraId="488EBDAD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Устройство асфальтобетонных покрытий………………………………</w:t>
            </w:r>
          </w:p>
        </w:tc>
        <w:tc>
          <w:tcPr>
            <w:tcW w:w="280" w:type="dxa"/>
          </w:tcPr>
          <w:p w14:paraId="270F60A1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1E0112C0" w14:textId="77777777">
        <w:trPr>
          <w:trHeight w:val="249"/>
        </w:trPr>
        <w:tc>
          <w:tcPr>
            <w:tcW w:w="854" w:type="dxa"/>
          </w:tcPr>
          <w:p w14:paraId="156F0A0A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15.1</w:t>
            </w:r>
          </w:p>
        </w:tc>
        <w:tc>
          <w:tcPr>
            <w:tcW w:w="8785" w:type="dxa"/>
            <w:gridSpan w:val="2"/>
          </w:tcPr>
          <w:p w14:paraId="5FE0F148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Общие положения……………………………………………………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</w:p>
        </w:tc>
        <w:tc>
          <w:tcPr>
            <w:tcW w:w="280" w:type="dxa"/>
          </w:tcPr>
          <w:p w14:paraId="53953437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03F4D20F" w14:textId="77777777">
        <w:trPr>
          <w:trHeight w:val="249"/>
        </w:trPr>
        <w:tc>
          <w:tcPr>
            <w:tcW w:w="854" w:type="dxa"/>
          </w:tcPr>
          <w:p w14:paraId="2A391164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15.2</w:t>
            </w:r>
          </w:p>
        </w:tc>
        <w:tc>
          <w:tcPr>
            <w:tcW w:w="8785" w:type="dxa"/>
            <w:gridSpan w:val="2"/>
          </w:tcPr>
          <w:p w14:paraId="6A5CE14C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Приготовление смесей……………………………………………………...</w:t>
            </w:r>
          </w:p>
        </w:tc>
        <w:tc>
          <w:tcPr>
            <w:tcW w:w="280" w:type="dxa"/>
          </w:tcPr>
          <w:p w14:paraId="083C14C1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3A2F01A1" w14:textId="77777777">
        <w:trPr>
          <w:trHeight w:val="249"/>
        </w:trPr>
        <w:tc>
          <w:tcPr>
            <w:tcW w:w="854" w:type="dxa"/>
          </w:tcPr>
          <w:p w14:paraId="622B47CA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15.3</w:t>
            </w:r>
          </w:p>
        </w:tc>
        <w:tc>
          <w:tcPr>
            <w:tcW w:w="8785" w:type="dxa"/>
            <w:gridSpan w:val="2"/>
          </w:tcPr>
          <w:p w14:paraId="316DEF05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Укладка смесей……………………………………………………………...</w:t>
            </w:r>
          </w:p>
        </w:tc>
        <w:tc>
          <w:tcPr>
            <w:tcW w:w="280" w:type="dxa"/>
          </w:tcPr>
          <w:p w14:paraId="6177561A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2EAA41B3" w14:textId="77777777">
        <w:trPr>
          <w:trHeight w:val="249"/>
        </w:trPr>
        <w:tc>
          <w:tcPr>
            <w:tcW w:w="854" w:type="dxa"/>
          </w:tcPr>
          <w:p w14:paraId="385E63B1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15.4</w:t>
            </w:r>
          </w:p>
        </w:tc>
        <w:tc>
          <w:tcPr>
            <w:tcW w:w="8785" w:type="dxa"/>
            <w:gridSpan w:val="2"/>
          </w:tcPr>
          <w:p w14:paraId="18234DDA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cs="Arial"/>
                <w:bCs/>
                <w:sz w:val="28"/>
                <w:szCs w:val="28"/>
              </w:rPr>
              <w:t xml:space="preserve">Устройство армирующих прослоек из </w:t>
            </w:r>
            <w:proofErr w:type="spellStart"/>
            <w:r w:rsidRPr="00E062FB">
              <w:rPr>
                <w:rFonts w:cs="Arial"/>
                <w:bCs/>
                <w:sz w:val="28"/>
                <w:szCs w:val="28"/>
              </w:rPr>
              <w:t>геосинтетических</w:t>
            </w:r>
            <w:proofErr w:type="spellEnd"/>
            <w:r w:rsidRPr="00E062FB">
              <w:rPr>
                <w:rFonts w:cs="Arial"/>
                <w:bCs/>
                <w:sz w:val="28"/>
                <w:szCs w:val="28"/>
              </w:rPr>
              <w:t xml:space="preserve"> материалов между слоями асфальтобетонного покрытия</w:t>
            </w: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 ……………………………</w:t>
            </w:r>
          </w:p>
        </w:tc>
        <w:tc>
          <w:tcPr>
            <w:tcW w:w="280" w:type="dxa"/>
          </w:tcPr>
          <w:p w14:paraId="1D6E61CA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15BAB79D" w14:textId="77777777">
        <w:trPr>
          <w:trHeight w:val="249"/>
        </w:trPr>
        <w:tc>
          <w:tcPr>
            <w:tcW w:w="854" w:type="dxa"/>
          </w:tcPr>
          <w:p w14:paraId="54A73629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15.5</w:t>
            </w:r>
          </w:p>
        </w:tc>
        <w:tc>
          <w:tcPr>
            <w:tcW w:w="8785" w:type="dxa"/>
            <w:gridSpan w:val="2"/>
          </w:tcPr>
          <w:p w14:paraId="2DD59D56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Усиление существующих покрытий асфальтобетоном……………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0" w:type="dxa"/>
          </w:tcPr>
          <w:p w14:paraId="7701A8EE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4EA6680B" w14:textId="77777777">
        <w:trPr>
          <w:trHeight w:val="249"/>
        </w:trPr>
        <w:tc>
          <w:tcPr>
            <w:tcW w:w="854" w:type="dxa"/>
          </w:tcPr>
          <w:p w14:paraId="3722ACF8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15.6</w:t>
            </w:r>
          </w:p>
        </w:tc>
        <w:tc>
          <w:tcPr>
            <w:tcW w:w="8785" w:type="dxa"/>
            <w:gridSpan w:val="2"/>
          </w:tcPr>
          <w:p w14:paraId="48528301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Особенности производства работ при неблагоприятных погодных условиях………………………………………………………………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</w:p>
        </w:tc>
        <w:tc>
          <w:tcPr>
            <w:tcW w:w="280" w:type="dxa"/>
          </w:tcPr>
          <w:p w14:paraId="2078A032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65517CEB" w14:textId="77777777">
        <w:trPr>
          <w:trHeight w:val="249"/>
        </w:trPr>
        <w:tc>
          <w:tcPr>
            <w:tcW w:w="854" w:type="dxa"/>
          </w:tcPr>
          <w:p w14:paraId="60F24B94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15.7</w:t>
            </w:r>
          </w:p>
        </w:tc>
        <w:tc>
          <w:tcPr>
            <w:tcW w:w="8785" w:type="dxa"/>
            <w:gridSpan w:val="2"/>
          </w:tcPr>
          <w:p w14:paraId="4A4A67F3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Обработка поверхности асфальтобетонных покрытий защитными пропиточными составами……………………………………………</w:t>
            </w:r>
            <w:proofErr w:type="gramStart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…….</w:t>
            </w:r>
            <w:proofErr w:type="gramEnd"/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0" w:type="dxa"/>
          </w:tcPr>
          <w:p w14:paraId="2382A06F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6C0AF91E" w14:textId="77777777">
        <w:trPr>
          <w:trHeight w:val="249"/>
        </w:trPr>
        <w:tc>
          <w:tcPr>
            <w:tcW w:w="854" w:type="dxa"/>
          </w:tcPr>
          <w:p w14:paraId="02321EDD" w14:textId="77777777" w:rsidR="00FF2CC4" w:rsidRPr="00E062FB" w:rsidRDefault="008052A7">
            <w:pPr>
              <w:pStyle w:val="25"/>
              <w:widowControl w:val="0"/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15.8</w:t>
            </w:r>
          </w:p>
        </w:tc>
        <w:tc>
          <w:tcPr>
            <w:tcW w:w="8785" w:type="dxa"/>
            <w:gridSpan w:val="2"/>
          </w:tcPr>
          <w:p w14:paraId="57D6AF71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Контроль качества при устройстве асфальтобетонных покрытий............</w:t>
            </w:r>
          </w:p>
        </w:tc>
        <w:tc>
          <w:tcPr>
            <w:tcW w:w="280" w:type="dxa"/>
          </w:tcPr>
          <w:p w14:paraId="621573DE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57CE743D" w14:textId="77777777">
        <w:trPr>
          <w:trHeight w:val="249"/>
        </w:trPr>
        <w:tc>
          <w:tcPr>
            <w:tcW w:w="9639" w:type="dxa"/>
            <w:gridSpan w:val="3"/>
          </w:tcPr>
          <w:p w14:paraId="7C03DC32" w14:textId="77777777" w:rsidR="00FF2CC4" w:rsidRPr="00E062FB" w:rsidRDefault="00CC319D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 xml:space="preserve">Приложение А      </w:t>
            </w:r>
            <w:r w:rsidR="008052A7" w:rsidRPr="00E062FB">
              <w:rPr>
                <w:rFonts w:eastAsia="Times New Roman" w:cs="Arial"/>
                <w:sz w:val="28"/>
                <w:szCs w:val="28"/>
                <w:lang w:eastAsia="ru-RU"/>
              </w:rPr>
              <w:t>Контроль качества работ……………………………</w:t>
            </w:r>
            <w:r w:rsidR="00D5681E"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………</w:t>
            </w: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</w:t>
            </w:r>
          </w:p>
        </w:tc>
        <w:tc>
          <w:tcPr>
            <w:tcW w:w="280" w:type="dxa"/>
          </w:tcPr>
          <w:p w14:paraId="3B23645F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F2CC4" w:rsidRPr="00E062FB" w14:paraId="2FD264E2" w14:textId="77777777">
        <w:trPr>
          <w:trHeight w:val="535"/>
        </w:trPr>
        <w:tc>
          <w:tcPr>
            <w:tcW w:w="2272" w:type="dxa"/>
            <w:gridSpan w:val="2"/>
          </w:tcPr>
          <w:p w14:paraId="264E3F4C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Библиография</w:t>
            </w:r>
          </w:p>
        </w:tc>
        <w:tc>
          <w:tcPr>
            <w:tcW w:w="7367" w:type="dxa"/>
            <w:vAlign w:val="center"/>
          </w:tcPr>
          <w:p w14:paraId="22DF191C" w14:textId="77777777" w:rsidR="00FF2CC4" w:rsidRPr="00E062FB" w:rsidRDefault="008052A7">
            <w:pPr>
              <w:pStyle w:val="25"/>
              <w:widowControl w:val="0"/>
              <w:tabs>
                <w:tab w:val="left" w:pos="360"/>
              </w:tabs>
              <w:spacing w:after="0" w:line="36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E062FB">
              <w:rPr>
                <w:rFonts w:eastAsia="Times New Roman" w:cs="Arial"/>
                <w:sz w:val="28"/>
                <w:szCs w:val="28"/>
                <w:lang w:eastAsia="ru-RU"/>
              </w:rPr>
              <w:t>………………………………………………………………….</w:t>
            </w:r>
          </w:p>
        </w:tc>
        <w:tc>
          <w:tcPr>
            <w:tcW w:w="280" w:type="dxa"/>
          </w:tcPr>
          <w:p w14:paraId="63D2FA1F" w14:textId="77777777" w:rsidR="00FF2CC4" w:rsidRPr="00E062FB" w:rsidRDefault="00FF2CC4">
            <w:pPr>
              <w:pStyle w:val="HEADERTEXT0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</w:tbl>
    <w:p w14:paraId="357501FA" w14:textId="77777777" w:rsidR="00FF2CC4" w:rsidRPr="00E062FB" w:rsidRDefault="008052A7">
      <w:pPr>
        <w:pStyle w:val="aff7"/>
        <w:overflowPunct w:val="0"/>
        <w:spacing w:line="360" w:lineRule="auto"/>
        <w:ind w:firstLine="567"/>
        <w:jc w:val="both"/>
        <w:textAlignment w:val="baseline"/>
        <w:rPr>
          <w:sz w:val="28"/>
          <w:szCs w:val="28"/>
        </w:rPr>
      </w:pPr>
      <w:r w:rsidRPr="00E062FB">
        <w:br w:type="page"/>
      </w:r>
    </w:p>
    <w:p w14:paraId="64D99F6C" w14:textId="77777777" w:rsidR="00FF2CC4" w:rsidRPr="00E062FB" w:rsidRDefault="008052A7">
      <w:pPr>
        <w:pStyle w:val="aff7"/>
        <w:overflowPunct w:val="0"/>
        <w:spacing w:line="360" w:lineRule="auto"/>
        <w:jc w:val="center"/>
        <w:textAlignment w:val="baseline"/>
        <w:rPr>
          <w:b/>
          <w:bCs/>
          <w:sz w:val="28"/>
          <w:szCs w:val="28"/>
        </w:rPr>
      </w:pPr>
      <w:r w:rsidRPr="00E062FB">
        <w:rPr>
          <w:b/>
          <w:bCs/>
          <w:sz w:val="28"/>
          <w:szCs w:val="28"/>
        </w:rPr>
        <w:lastRenderedPageBreak/>
        <w:t>Введение</w:t>
      </w:r>
    </w:p>
    <w:p w14:paraId="0BC5D6A4" w14:textId="77777777" w:rsidR="00FF2CC4" w:rsidRPr="00E062FB" w:rsidRDefault="00FF2CC4">
      <w:pPr>
        <w:pStyle w:val="aff7"/>
        <w:overflowPunct w:val="0"/>
        <w:spacing w:line="360" w:lineRule="auto"/>
        <w:ind w:firstLine="851"/>
        <w:jc w:val="both"/>
        <w:textAlignment w:val="baseline"/>
        <w:rPr>
          <w:sz w:val="28"/>
          <w:szCs w:val="28"/>
        </w:rPr>
      </w:pPr>
    </w:p>
    <w:p w14:paraId="3FC81457" w14:textId="77777777" w:rsidR="00FF2CC4" w:rsidRPr="00E062FB" w:rsidRDefault="008052A7">
      <w:pPr>
        <w:pStyle w:val="aff7"/>
        <w:overflowPunct w:val="0"/>
        <w:spacing w:line="360" w:lineRule="auto"/>
        <w:ind w:firstLine="851"/>
        <w:jc w:val="both"/>
        <w:textAlignment w:val="baseline"/>
        <w:rPr>
          <w:sz w:val="28"/>
          <w:szCs w:val="28"/>
        </w:rPr>
      </w:pPr>
      <w:r w:rsidRPr="00E062FB">
        <w:rPr>
          <w:sz w:val="28"/>
          <w:szCs w:val="28"/>
        </w:rPr>
        <w:t>Настоящий свод правил разработан в целях обеспечения соблюдения требований Федерального закона от 30 декабря 2009 г. № 384-ФЗ «Технический регламент о безопасности зданий и сооружений». Кроме того, применение настоящего свода правил обеспечивает соблюдение федеральных законов от 27 декабря 2002 г. № 184-ФЗ «О техническом регулировании», от 22 июля 2008 г. № 123-ФЗ «Технический регламент о требованиях пожарной безопасности», от 23 ноября 2009 г. № 261-ФЗ «Об энергосбережении и о повышении энергетической эффективности и о внесении изменений в отдельные законодательные акты Российской Федерации».</w:t>
      </w:r>
    </w:p>
    <w:p w14:paraId="79C1215F" w14:textId="77777777" w:rsidR="00FF2CC4" w:rsidRPr="00E062FB" w:rsidRDefault="008052A7">
      <w:pPr>
        <w:overflowPunct w:val="0"/>
        <w:spacing w:line="360" w:lineRule="auto"/>
        <w:ind w:firstLine="851"/>
        <w:jc w:val="both"/>
        <w:textAlignment w:val="baseline"/>
        <w:rPr>
          <w:sz w:val="28"/>
          <w:szCs w:val="28"/>
        </w:rPr>
      </w:pPr>
      <w:r w:rsidRPr="00E062FB">
        <w:rPr>
          <w:sz w:val="28"/>
          <w:szCs w:val="28"/>
        </w:rPr>
        <w:t>Свод правил разра</w:t>
      </w:r>
      <w:r w:rsidR="00776045" w:rsidRPr="00E062FB">
        <w:rPr>
          <w:sz w:val="28"/>
          <w:szCs w:val="28"/>
        </w:rPr>
        <w:t xml:space="preserve">ботан авторским коллективом ЗАО </w:t>
      </w:r>
      <w:r w:rsidR="00C96778">
        <w:rPr>
          <w:sz w:val="28"/>
          <w:szCs w:val="28"/>
        </w:rPr>
        <w:t xml:space="preserve">              </w:t>
      </w:r>
      <w:r w:rsidRPr="00E062FB">
        <w:rPr>
          <w:sz w:val="28"/>
          <w:szCs w:val="28"/>
        </w:rPr>
        <w:t xml:space="preserve">«ПРОМТРАНСНИИПРОЕКТ» (руководитель темы – д-р техн. наук </w:t>
      </w:r>
      <w:r w:rsidR="00C96778">
        <w:rPr>
          <w:sz w:val="28"/>
          <w:szCs w:val="28"/>
        </w:rPr>
        <w:t xml:space="preserve">          </w:t>
      </w:r>
      <w:r w:rsidRPr="00E062FB">
        <w:rPr>
          <w:i/>
          <w:sz w:val="28"/>
          <w:szCs w:val="28"/>
        </w:rPr>
        <w:t>Л.А. Андреева</w:t>
      </w:r>
      <w:r w:rsidRPr="00E062FB">
        <w:rPr>
          <w:sz w:val="28"/>
          <w:szCs w:val="28"/>
        </w:rPr>
        <w:t xml:space="preserve">, </w:t>
      </w:r>
      <w:r w:rsidRPr="00E062FB">
        <w:rPr>
          <w:i/>
          <w:sz w:val="28"/>
          <w:szCs w:val="28"/>
        </w:rPr>
        <w:t>И.П.</w:t>
      </w:r>
      <w:r w:rsidR="00A273C9" w:rsidRPr="00E062FB">
        <w:rPr>
          <w:i/>
          <w:sz w:val="28"/>
          <w:szCs w:val="28"/>
        </w:rPr>
        <w:t xml:space="preserve"> </w:t>
      </w:r>
      <w:r w:rsidRPr="00E062FB">
        <w:rPr>
          <w:i/>
          <w:sz w:val="28"/>
          <w:szCs w:val="28"/>
        </w:rPr>
        <w:t>Потапов</w:t>
      </w:r>
      <w:r w:rsidRPr="00E062FB">
        <w:rPr>
          <w:sz w:val="28"/>
          <w:szCs w:val="28"/>
        </w:rPr>
        <w:t xml:space="preserve">, </w:t>
      </w:r>
      <w:r w:rsidRPr="00E062FB">
        <w:rPr>
          <w:i/>
          <w:sz w:val="28"/>
          <w:szCs w:val="28"/>
        </w:rPr>
        <w:t xml:space="preserve">И.В. </w:t>
      </w:r>
      <w:proofErr w:type="spellStart"/>
      <w:r w:rsidRPr="00E062FB">
        <w:rPr>
          <w:i/>
          <w:sz w:val="28"/>
          <w:szCs w:val="28"/>
        </w:rPr>
        <w:t>Музыкин</w:t>
      </w:r>
      <w:proofErr w:type="spellEnd"/>
      <w:r w:rsidRPr="00E062FB">
        <w:rPr>
          <w:sz w:val="28"/>
          <w:szCs w:val="28"/>
        </w:rPr>
        <w:t xml:space="preserve">, </w:t>
      </w:r>
      <w:r w:rsidRPr="00E062FB">
        <w:rPr>
          <w:i/>
          <w:sz w:val="28"/>
          <w:szCs w:val="28"/>
        </w:rPr>
        <w:t>А.О. Иванова</w:t>
      </w:r>
      <w:r w:rsidRPr="00E062FB">
        <w:rPr>
          <w:sz w:val="28"/>
          <w:szCs w:val="28"/>
        </w:rPr>
        <w:t>)</w:t>
      </w:r>
      <w:r w:rsidRPr="00E062FB">
        <w:rPr>
          <w:sz w:val="28"/>
          <w:szCs w:val="28"/>
          <w:lang w:eastAsia="en-US"/>
        </w:rPr>
        <w:t>, АО «НТК «АЭРОТЕХНИЧЕСКИЙ ЦЕНТР»</w:t>
      </w:r>
      <w:r w:rsidRPr="00E062FB">
        <w:rPr>
          <w:sz w:val="28"/>
          <w:szCs w:val="28"/>
        </w:rPr>
        <w:t xml:space="preserve"> (руководитель темы – канд. техн. наук</w:t>
      </w:r>
      <w:r w:rsidR="00776045" w:rsidRPr="00E062FB">
        <w:rPr>
          <w:sz w:val="28"/>
          <w:szCs w:val="28"/>
        </w:rPr>
        <w:br/>
      </w:r>
      <w:r w:rsidRPr="00E062FB">
        <w:rPr>
          <w:i/>
          <w:sz w:val="28"/>
          <w:szCs w:val="28"/>
        </w:rPr>
        <w:t>В.Н. Вторушин</w:t>
      </w:r>
      <w:r w:rsidRPr="00E062FB">
        <w:rPr>
          <w:sz w:val="28"/>
          <w:szCs w:val="28"/>
        </w:rPr>
        <w:t xml:space="preserve">, канд. техн. наук </w:t>
      </w:r>
      <w:r w:rsidRPr="00E062FB">
        <w:rPr>
          <w:i/>
          <w:sz w:val="28"/>
          <w:szCs w:val="28"/>
        </w:rPr>
        <w:t>Д.А. Смирнов</w:t>
      </w:r>
      <w:r w:rsidRPr="00E062FB">
        <w:rPr>
          <w:sz w:val="28"/>
          <w:szCs w:val="28"/>
        </w:rPr>
        <w:t xml:space="preserve">, </w:t>
      </w:r>
      <w:r w:rsidRPr="00E062FB">
        <w:rPr>
          <w:i/>
          <w:sz w:val="28"/>
          <w:szCs w:val="28"/>
        </w:rPr>
        <w:t>Н.К Гусев</w:t>
      </w:r>
      <w:r w:rsidRPr="00E062FB">
        <w:rPr>
          <w:sz w:val="28"/>
          <w:szCs w:val="28"/>
        </w:rPr>
        <w:t xml:space="preserve">, </w:t>
      </w:r>
      <w:r w:rsidRPr="00E062FB">
        <w:rPr>
          <w:i/>
          <w:sz w:val="28"/>
          <w:szCs w:val="28"/>
        </w:rPr>
        <w:t>А.Е. Григорьев</w:t>
      </w:r>
      <w:r w:rsidRPr="00E062FB">
        <w:rPr>
          <w:sz w:val="28"/>
          <w:szCs w:val="28"/>
        </w:rPr>
        <w:t xml:space="preserve">), </w:t>
      </w:r>
      <w:r w:rsidRPr="00E062FB">
        <w:rPr>
          <w:sz w:val="28"/>
          <w:szCs w:val="28"/>
          <w:lang w:eastAsia="ar-SA"/>
        </w:rPr>
        <w:t>ФГУП ГПИ и НИИ ГА «</w:t>
      </w:r>
      <w:proofErr w:type="spellStart"/>
      <w:r w:rsidRPr="00E062FB">
        <w:rPr>
          <w:sz w:val="28"/>
          <w:szCs w:val="28"/>
          <w:lang w:eastAsia="ar-SA"/>
        </w:rPr>
        <w:t>Аэропроект</w:t>
      </w:r>
      <w:proofErr w:type="spellEnd"/>
      <w:r w:rsidRPr="00E062FB">
        <w:rPr>
          <w:sz w:val="28"/>
          <w:szCs w:val="28"/>
          <w:lang w:eastAsia="ar-SA"/>
        </w:rPr>
        <w:t xml:space="preserve">» (руководитель темы </w:t>
      </w:r>
      <w:r w:rsidRPr="00E062FB">
        <w:rPr>
          <w:sz w:val="28"/>
          <w:szCs w:val="28"/>
        </w:rPr>
        <w:t>–</w:t>
      </w:r>
      <w:r w:rsidRPr="00E062FB">
        <w:rPr>
          <w:sz w:val="28"/>
          <w:szCs w:val="28"/>
          <w:lang w:eastAsia="ar-SA"/>
        </w:rPr>
        <w:t xml:space="preserve"> </w:t>
      </w:r>
      <w:r w:rsidRPr="00E062FB">
        <w:rPr>
          <w:sz w:val="28"/>
          <w:szCs w:val="28"/>
        </w:rPr>
        <w:t xml:space="preserve">канд. техн. наук </w:t>
      </w:r>
      <w:r w:rsidRPr="00E062FB">
        <w:rPr>
          <w:i/>
          <w:sz w:val="28"/>
          <w:szCs w:val="28"/>
        </w:rPr>
        <w:t xml:space="preserve">М.Д. </w:t>
      </w:r>
      <w:proofErr w:type="spellStart"/>
      <w:r w:rsidRPr="00E062FB">
        <w:rPr>
          <w:i/>
          <w:sz w:val="28"/>
          <w:szCs w:val="28"/>
        </w:rPr>
        <w:t>Суладзе</w:t>
      </w:r>
      <w:proofErr w:type="spellEnd"/>
      <w:r w:rsidRPr="00E062FB">
        <w:rPr>
          <w:sz w:val="28"/>
          <w:szCs w:val="28"/>
        </w:rPr>
        <w:t xml:space="preserve">, д-р техн. наук </w:t>
      </w:r>
      <w:r w:rsidRPr="00E062FB">
        <w:rPr>
          <w:i/>
          <w:sz w:val="28"/>
          <w:szCs w:val="28"/>
        </w:rPr>
        <w:t>А.П. Виноградов</w:t>
      </w:r>
      <w:r w:rsidRPr="00E062FB">
        <w:rPr>
          <w:sz w:val="28"/>
          <w:szCs w:val="28"/>
        </w:rPr>
        <w:t>, канд. техн. наук</w:t>
      </w:r>
      <w:r w:rsidR="00776045" w:rsidRPr="00E062FB">
        <w:rPr>
          <w:sz w:val="28"/>
          <w:szCs w:val="28"/>
        </w:rPr>
        <w:br/>
      </w:r>
      <w:r w:rsidRPr="00E062FB">
        <w:rPr>
          <w:i/>
          <w:sz w:val="28"/>
          <w:szCs w:val="28"/>
        </w:rPr>
        <w:t>А.Б. Ви</w:t>
      </w:r>
      <w:r w:rsidR="00776045" w:rsidRPr="00E062FB">
        <w:rPr>
          <w:i/>
          <w:sz w:val="28"/>
          <w:szCs w:val="28"/>
        </w:rPr>
        <w:t>н</w:t>
      </w:r>
      <w:r w:rsidRPr="00E062FB">
        <w:rPr>
          <w:i/>
          <w:sz w:val="28"/>
          <w:szCs w:val="28"/>
        </w:rPr>
        <w:t>о</w:t>
      </w:r>
      <w:r w:rsidR="00776045" w:rsidRPr="00E062FB">
        <w:rPr>
          <w:i/>
          <w:sz w:val="28"/>
          <w:szCs w:val="28"/>
        </w:rPr>
        <w:t>г</w:t>
      </w:r>
      <w:r w:rsidRPr="00E062FB">
        <w:rPr>
          <w:i/>
          <w:sz w:val="28"/>
          <w:szCs w:val="28"/>
        </w:rPr>
        <w:t>радов</w:t>
      </w:r>
      <w:r w:rsidRPr="00E062FB">
        <w:rPr>
          <w:sz w:val="28"/>
          <w:szCs w:val="28"/>
        </w:rPr>
        <w:t xml:space="preserve">, </w:t>
      </w:r>
      <w:r w:rsidRPr="00E062FB">
        <w:rPr>
          <w:i/>
          <w:sz w:val="28"/>
          <w:szCs w:val="28"/>
        </w:rPr>
        <w:t>В.А. Коблов, Э.С. </w:t>
      </w:r>
      <w:proofErr w:type="spellStart"/>
      <w:r w:rsidRPr="00E062FB">
        <w:rPr>
          <w:i/>
          <w:sz w:val="28"/>
          <w:szCs w:val="28"/>
        </w:rPr>
        <w:t>Цопанов</w:t>
      </w:r>
      <w:proofErr w:type="spellEnd"/>
      <w:r w:rsidRPr="00E062FB">
        <w:rPr>
          <w:sz w:val="28"/>
          <w:szCs w:val="28"/>
        </w:rPr>
        <w:t>)</w:t>
      </w:r>
      <w:r w:rsidR="00776045" w:rsidRPr="00E062FB">
        <w:rPr>
          <w:sz w:val="28"/>
          <w:szCs w:val="28"/>
        </w:rPr>
        <w:t xml:space="preserve">, </w:t>
      </w:r>
      <w:r w:rsidR="00776045" w:rsidRPr="00E062FB">
        <w:rPr>
          <w:sz w:val="28"/>
          <w:szCs w:val="28"/>
          <w:shd w:val="clear" w:color="auto" w:fill="FFFFFF"/>
        </w:rPr>
        <w:t>ФГУП «АГА (А)»</w:t>
      </w:r>
      <w:r w:rsidR="00776045" w:rsidRPr="00E062FB">
        <w:rPr>
          <w:sz w:val="28"/>
          <w:szCs w:val="28"/>
          <w:shd w:val="clear" w:color="auto" w:fill="FFFFFF"/>
        </w:rPr>
        <w:br/>
        <w:t>(</w:t>
      </w:r>
      <w:r w:rsidR="00776045" w:rsidRPr="00E062FB">
        <w:rPr>
          <w:i/>
          <w:sz w:val="28"/>
          <w:szCs w:val="28"/>
          <w:shd w:val="clear" w:color="auto" w:fill="FFFFFF"/>
        </w:rPr>
        <w:t>Е.И. Вознесенская</w:t>
      </w:r>
      <w:r w:rsidR="00776045" w:rsidRPr="00E062FB">
        <w:rPr>
          <w:sz w:val="28"/>
          <w:szCs w:val="28"/>
          <w:shd w:val="clear" w:color="auto" w:fill="FFFFFF"/>
        </w:rPr>
        <w:t>)</w:t>
      </w:r>
      <w:r w:rsidRPr="00E062FB">
        <w:rPr>
          <w:sz w:val="28"/>
          <w:szCs w:val="28"/>
        </w:rPr>
        <w:t>.</w:t>
      </w:r>
    </w:p>
    <w:p w14:paraId="012A3C91" w14:textId="77777777" w:rsidR="00776045" w:rsidRPr="00E062FB" w:rsidRDefault="00776045">
      <w:pPr>
        <w:overflowPunct w:val="0"/>
        <w:spacing w:line="360" w:lineRule="auto"/>
        <w:ind w:firstLine="851"/>
        <w:jc w:val="both"/>
        <w:textAlignment w:val="baseline"/>
        <w:rPr>
          <w:sz w:val="28"/>
          <w:szCs w:val="28"/>
        </w:rPr>
        <w:sectPr w:rsidR="00776045" w:rsidRPr="00E062FB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/>
          <w:pgMar w:top="1701" w:right="1418" w:bottom="1701" w:left="1134" w:header="1304" w:footer="1304" w:gutter="0"/>
          <w:pgNumType w:fmt="upperRoman" w:start="2"/>
          <w:cols w:space="720"/>
          <w:formProt w:val="0"/>
          <w:docGrid w:linePitch="360"/>
        </w:sectPr>
      </w:pPr>
    </w:p>
    <w:p w14:paraId="4C622E50" w14:textId="77777777" w:rsidR="00FF2CC4" w:rsidRPr="00E062FB" w:rsidRDefault="008052A7">
      <w:pPr>
        <w:pStyle w:val="affc"/>
        <w:tabs>
          <w:tab w:val="left" w:pos="360"/>
        </w:tabs>
        <w:jc w:val="center"/>
        <w:rPr>
          <w:rFonts w:ascii="Times New Roman" w:hAnsi="Times New Roman"/>
          <w:b/>
          <w:sz w:val="28"/>
          <w:szCs w:val="28"/>
        </w:rPr>
      </w:pPr>
      <w:r w:rsidRPr="00E062FB">
        <w:rPr>
          <w:rFonts w:ascii="Times New Roman" w:hAnsi="Times New Roman"/>
          <w:b/>
          <w:sz w:val="28"/>
          <w:szCs w:val="28"/>
        </w:rPr>
        <w:lastRenderedPageBreak/>
        <w:t>СВОД ПРАВИЛ</w:t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9889"/>
      </w:tblGrid>
      <w:tr w:rsidR="00FF2CC4" w:rsidRPr="00E062FB" w14:paraId="4F824287" w14:textId="77777777">
        <w:trPr>
          <w:trHeight w:val="1589"/>
        </w:trPr>
        <w:tc>
          <w:tcPr>
            <w:tcW w:w="9889" w:type="dxa"/>
            <w:tcBorders>
              <w:top w:val="single" w:sz="4" w:space="0" w:color="000000"/>
              <w:bottom w:val="single" w:sz="4" w:space="0" w:color="000000"/>
            </w:tcBorders>
          </w:tcPr>
          <w:p w14:paraId="6D979046" w14:textId="77777777" w:rsidR="00FF2CC4" w:rsidRPr="00E062FB" w:rsidRDefault="00FF2CC4">
            <w:pPr>
              <w:pStyle w:val="affc"/>
              <w:widowControl w:val="0"/>
              <w:tabs>
                <w:tab w:val="left" w:pos="360"/>
              </w:tabs>
              <w:ind w:firstLine="2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A86B13B" w14:textId="77777777" w:rsidR="00FF2CC4" w:rsidRPr="00E062FB" w:rsidRDefault="008052A7">
            <w:pPr>
              <w:widowControl w:val="0"/>
              <w:tabs>
                <w:tab w:val="left" w:pos="360"/>
              </w:tabs>
              <w:ind w:firstLine="27"/>
              <w:jc w:val="center"/>
              <w:rPr>
                <w:b/>
                <w:sz w:val="28"/>
                <w:szCs w:val="28"/>
              </w:rPr>
            </w:pPr>
            <w:r w:rsidRPr="00E062FB">
              <w:rPr>
                <w:b/>
                <w:sz w:val="28"/>
                <w:szCs w:val="28"/>
              </w:rPr>
              <w:t>АЭРОДРОМЫ</w:t>
            </w:r>
          </w:p>
          <w:p w14:paraId="4C4A228A" w14:textId="77777777" w:rsidR="00FF2CC4" w:rsidRPr="00E062FB" w:rsidRDefault="008052A7">
            <w:pPr>
              <w:widowControl w:val="0"/>
              <w:tabs>
                <w:tab w:val="left" w:pos="360"/>
              </w:tabs>
              <w:ind w:firstLine="27"/>
              <w:jc w:val="center"/>
              <w:rPr>
                <w:b/>
                <w:sz w:val="28"/>
                <w:szCs w:val="28"/>
              </w:rPr>
            </w:pPr>
            <w:r w:rsidRPr="00E062FB">
              <w:rPr>
                <w:b/>
                <w:sz w:val="28"/>
                <w:szCs w:val="28"/>
              </w:rPr>
              <w:t>ПРАВИЛА ПРОИЗВОДСТВА РАБОТ</w:t>
            </w:r>
          </w:p>
          <w:p w14:paraId="531BD682" w14:textId="77777777" w:rsidR="00FF2CC4" w:rsidRPr="00E062FB" w:rsidRDefault="00FF2CC4">
            <w:pPr>
              <w:pStyle w:val="affc"/>
              <w:widowControl w:val="0"/>
              <w:tabs>
                <w:tab w:val="left" w:pos="360"/>
              </w:tabs>
              <w:ind w:firstLine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E0112EA" w14:textId="77777777" w:rsidR="00FF2CC4" w:rsidRPr="00E062FB" w:rsidRDefault="008052A7">
            <w:pPr>
              <w:pStyle w:val="HTML"/>
              <w:widowControl w:val="0"/>
              <w:shd w:val="clear" w:color="auto" w:fill="FFFFFF"/>
              <w:ind w:firstLine="2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62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Aerodromes</w:t>
            </w:r>
            <w:r w:rsidRPr="00E062F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A3F851B" w14:textId="77777777" w:rsidR="00FF2CC4" w:rsidRPr="00E062FB" w:rsidRDefault="008052A7">
            <w:pPr>
              <w:pStyle w:val="affc"/>
              <w:widowControl w:val="0"/>
              <w:tabs>
                <w:tab w:val="left" w:pos="0"/>
              </w:tabs>
              <w:ind w:left="-115" w:firstLine="2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062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Rules of work execution</w:t>
            </w:r>
          </w:p>
          <w:p w14:paraId="31E23E71" w14:textId="77777777" w:rsidR="00FF2CC4" w:rsidRPr="00E062FB" w:rsidRDefault="00FF2CC4">
            <w:pPr>
              <w:pStyle w:val="affc"/>
              <w:widowControl w:val="0"/>
              <w:tabs>
                <w:tab w:val="left" w:pos="360"/>
              </w:tabs>
              <w:ind w:left="-54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533F07D6" w14:textId="77777777" w:rsidR="00FF2CC4" w:rsidRPr="00E062FB" w:rsidRDefault="008052A7">
      <w:pPr>
        <w:pStyle w:val="affd"/>
        <w:tabs>
          <w:tab w:val="left" w:pos="360"/>
        </w:tabs>
        <w:ind w:left="-540"/>
        <w:jc w:val="right"/>
        <w:rPr>
          <w:b w:val="0"/>
          <w:bCs w:val="0"/>
          <w:lang w:val="ru-RU"/>
        </w:rPr>
      </w:pPr>
      <w:r w:rsidRPr="00E062FB">
        <w:tab/>
      </w:r>
      <w:r w:rsidRPr="00E062FB">
        <w:tab/>
      </w:r>
      <w:r w:rsidRPr="00E062FB">
        <w:tab/>
      </w:r>
      <w:r w:rsidRPr="00E062FB">
        <w:tab/>
      </w:r>
      <w:r w:rsidRPr="00E062FB">
        <w:tab/>
      </w:r>
      <w:r w:rsidRPr="00E062FB">
        <w:tab/>
      </w:r>
      <w:r w:rsidRPr="00E062FB">
        <w:tab/>
      </w:r>
      <w:r w:rsidRPr="00E062FB">
        <w:rPr>
          <w:lang w:val="ru-RU"/>
        </w:rPr>
        <w:t>Дата введения – 2021–</w:t>
      </w:r>
      <w:r w:rsidR="00C96778">
        <w:rPr>
          <w:lang w:val="ru-RU"/>
        </w:rPr>
        <w:t>06</w:t>
      </w:r>
      <w:r w:rsidRPr="00E062FB">
        <w:rPr>
          <w:lang w:val="ru-RU"/>
        </w:rPr>
        <w:t>–</w:t>
      </w:r>
      <w:r w:rsidR="00C96778">
        <w:rPr>
          <w:lang w:val="ru-RU"/>
        </w:rPr>
        <w:t>25</w:t>
      </w:r>
    </w:p>
    <w:p w14:paraId="341C91EE" w14:textId="77777777" w:rsidR="00FF2CC4" w:rsidRPr="00E062FB" w:rsidRDefault="008052A7">
      <w:pPr>
        <w:pStyle w:val="affd"/>
        <w:tabs>
          <w:tab w:val="left" w:pos="0"/>
        </w:tabs>
        <w:spacing w:line="360" w:lineRule="auto"/>
        <w:ind w:right="-1" w:firstLine="709"/>
        <w:outlineLvl w:val="0"/>
        <w:rPr>
          <w:lang w:val="ru-RU"/>
        </w:rPr>
      </w:pPr>
      <w:bookmarkStart w:id="0" w:name="_Toc310455318"/>
      <w:bookmarkStart w:id="1" w:name="_Toc447554863"/>
      <w:bookmarkStart w:id="2" w:name="_Toc464045538"/>
      <w:r w:rsidRPr="00E062FB">
        <w:rPr>
          <w:lang w:val="ru-RU"/>
        </w:rPr>
        <w:t>1 Область применения</w:t>
      </w:r>
      <w:bookmarkEnd w:id="0"/>
      <w:bookmarkEnd w:id="1"/>
      <w:bookmarkEnd w:id="2"/>
    </w:p>
    <w:p w14:paraId="47173499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Настоящий свод правил устанавливает правила производства и контроля качества работ при строительстве, реконструкции и капитальном ремонте аэродромов (вертодромов).</w:t>
      </w:r>
    </w:p>
    <w:p w14:paraId="6049A2F4" w14:textId="77777777" w:rsidR="00FF2CC4" w:rsidRPr="00E062FB" w:rsidRDefault="00FF2CC4">
      <w:pPr>
        <w:pStyle w:val="1"/>
        <w:keepNext w:val="0"/>
        <w:tabs>
          <w:tab w:val="left" w:pos="0"/>
        </w:tabs>
        <w:spacing w:line="360" w:lineRule="auto"/>
        <w:ind w:right="-1"/>
        <w:jc w:val="both"/>
        <w:rPr>
          <w:rFonts w:cs="Times New Roman"/>
          <w:bCs w:val="0"/>
          <w:spacing w:val="-4"/>
          <w:kern w:val="0"/>
          <w:sz w:val="28"/>
          <w:szCs w:val="28"/>
        </w:rPr>
      </w:pPr>
    </w:p>
    <w:p w14:paraId="03FD4E86" w14:textId="77777777" w:rsidR="00FF2CC4" w:rsidRPr="00E062FB" w:rsidRDefault="008052A7">
      <w:pPr>
        <w:pStyle w:val="1"/>
        <w:keepNext w:val="0"/>
        <w:tabs>
          <w:tab w:val="left" w:pos="0"/>
        </w:tabs>
        <w:spacing w:line="360" w:lineRule="auto"/>
        <w:ind w:right="-1"/>
        <w:jc w:val="both"/>
        <w:rPr>
          <w:rFonts w:cs="Times New Roman"/>
          <w:bCs w:val="0"/>
          <w:spacing w:val="-4"/>
          <w:kern w:val="0"/>
          <w:sz w:val="28"/>
          <w:szCs w:val="28"/>
        </w:rPr>
      </w:pPr>
      <w:bookmarkStart w:id="3" w:name="_Toc375048172"/>
      <w:r w:rsidRPr="00E062FB">
        <w:rPr>
          <w:rFonts w:cs="Times New Roman"/>
          <w:bCs w:val="0"/>
          <w:spacing w:val="-4"/>
          <w:kern w:val="0"/>
          <w:sz w:val="28"/>
          <w:szCs w:val="28"/>
        </w:rPr>
        <w:t>2 Нормативные ссылки</w:t>
      </w:r>
      <w:bookmarkEnd w:id="3"/>
    </w:p>
    <w:p w14:paraId="27BA2307" w14:textId="77777777" w:rsidR="00FF2CC4" w:rsidRPr="00E062FB" w:rsidRDefault="008052A7">
      <w:pPr>
        <w:pStyle w:val="1"/>
        <w:keepNext w:val="0"/>
        <w:tabs>
          <w:tab w:val="left" w:pos="0"/>
        </w:tabs>
        <w:spacing w:line="360" w:lineRule="auto"/>
        <w:ind w:right="-1"/>
        <w:jc w:val="both"/>
        <w:rPr>
          <w:rFonts w:cs="Times New Roman"/>
          <w:b w:val="0"/>
          <w:bCs w:val="0"/>
          <w:spacing w:val="-4"/>
          <w:kern w:val="0"/>
          <w:sz w:val="28"/>
          <w:szCs w:val="28"/>
        </w:rPr>
      </w:pPr>
      <w:r w:rsidRPr="00E062FB">
        <w:rPr>
          <w:b w:val="0"/>
          <w:spacing w:val="-4"/>
          <w:sz w:val="28"/>
          <w:szCs w:val="28"/>
        </w:rPr>
        <w:t>В настоящем своде правил использованы нормативные ссылки на следующие документы:</w:t>
      </w:r>
      <w:r w:rsidRPr="00E062FB">
        <w:rPr>
          <w:rFonts w:cs="Times New Roman"/>
          <w:b w:val="0"/>
          <w:bCs w:val="0"/>
          <w:spacing w:val="-4"/>
          <w:kern w:val="0"/>
          <w:sz w:val="28"/>
          <w:szCs w:val="28"/>
        </w:rPr>
        <w:t xml:space="preserve"> </w:t>
      </w:r>
    </w:p>
    <w:p w14:paraId="2ADE8DCC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12.1.005–88 Система стандартов безопасности труда. Общие санитарно-гигиенические требования к воздуху рабочей зоны</w:t>
      </w:r>
    </w:p>
    <w:p w14:paraId="36F2A52D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bookmarkStart w:id="4" w:name="_Hlk56067172"/>
      <w:bookmarkEnd w:id="4"/>
      <w:r w:rsidRPr="00E062FB">
        <w:rPr>
          <w:rFonts w:cs="Times New Roman"/>
          <w:b w:val="0"/>
          <w:spacing w:val="2"/>
          <w:sz w:val="28"/>
          <w:szCs w:val="28"/>
        </w:rPr>
        <w:t>ГОСТ 17.5.3.06–85 Охрана природы. Земли. Требования к определению норм снятия плодородного слоя почвы при производстве земляных работ</w:t>
      </w:r>
    </w:p>
    <w:p w14:paraId="15B76F90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125–2018 Вяжущие гипсовые. Технические условия</w:t>
      </w:r>
    </w:p>
    <w:p w14:paraId="393FB457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Hlk560671721"/>
      <w:bookmarkEnd w:id="5"/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450–77 Кальций хлористый технический. Технические условия</w:t>
      </w:r>
      <w:bookmarkStart w:id="6" w:name="_Hlk56068122"/>
      <w:bookmarkEnd w:id="6"/>
    </w:p>
    <w:p w14:paraId="5BF63CF4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1050–2013 Металлопродукция из нелегированных конструкционных качественных и специальных сталей. Общие технические условия</w:t>
      </w:r>
    </w:p>
    <w:p w14:paraId="108D4432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2695–83 Пиломатериалы лиственных пород. Технические условия</w:t>
      </w:r>
    </w:p>
    <w:p w14:paraId="167DE6B1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3118–77 Реактивы. Кислота соляная. Технические условия</w:t>
      </w:r>
    </w:p>
    <w:p w14:paraId="7707D470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3282–74 Проволока стальная низкоуглеродистая общего назначения. Технические условия</w:t>
      </w:r>
    </w:p>
    <w:p w14:paraId="026DB91D" w14:textId="77777777" w:rsidR="00FF2CC4" w:rsidRPr="00E062FB" w:rsidRDefault="00FF2CC4">
      <w:pPr>
        <w:rPr>
          <w:sz w:val="28"/>
          <w:szCs w:val="28"/>
        </w:rPr>
      </w:pPr>
    </w:p>
    <w:p w14:paraId="46633AB8" w14:textId="77777777" w:rsidR="00FF2CC4" w:rsidRPr="00E062FB" w:rsidRDefault="008052A7">
      <w:pPr>
        <w:pBdr>
          <w:top w:val="single" w:sz="4" w:space="1" w:color="000000"/>
        </w:pBdr>
        <w:rPr>
          <w:b/>
        </w:rPr>
      </w:pPr>
      <w:r w:rsidRPr="00E062FB">
        <w:rPr>
          <w:b/>
        </w:rPr>
        <w:t>Издание официальное</w:t>
      </w:r>
    </w:p>
    <w:p w14:paraId="67D06CA0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lastRenderedPageBreak/>
        <w:t>ГОСТ 3344–83 Щебень и песок шлаковые для дорожного строительства. Технические условия</w:t>
      </w:r>
    </w:p>
    <w:p w14:paraId="41E4276B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rPr>
          <w:rFonts w:cs="Times New Roman"/>
          <w:b w:val="0"/>
          <w:sz w:val="28"/>
          <w:szCs w:val="28"/>
        </w:rPr>
      </w:pPr>
      <w:r w:rsidRPr="00E062FB">
        <w:rPr>
          <w:rFonts w:cs="Times New Roman"/>
          <w:b w:val="0"/>
          <w:sz w:val="28"/>
          <w:szCs w:val="28"/>
        </w:rPr>
        <w:t>ГОСТ 3634–2019 Люки смотровых колодцев и дождеприемники ливнесточных колодцев. Технические условия</w:t>
      </w:r>
    </w:p>
    <w:p w14:paraId="68C8FFEC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4233–77 Реактивы. Натрий хлористый. Технические условия</w:t>
      </w:r>
    </w:p>
    <w:p w14:paraId="020EE897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4333–2014 (ISO 2592:2000) Нефтепродукты. Методы определения температур вспышки и воспламенения в открытом тигле</w:t>
      </w:r>
    </w:p>
    <w:p w14:paraId="10FD92E5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4919.1–2016 Реактивы и особо чистые вещества. Методы приготовления растворов индикаторов</w:t>
      </w:r>
    </w:p>
    <w:p w14:paraId="6AF90AD9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5180–2015 Грунты. Методы лабораторного определения физических характеристик </w:t>
      </w:r>
    </w:p>
    <w:p w14:paraId="6F220564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5578–2019 Щебень и песок из шлаков черной и цветной металлургии для бетонов. Технические условия</w:t>
      </w:r>
    </w:p>
    <w:p w14:paraId="0735B02A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5781–82 Сталь горячекатаная для армирования железобетонных конструкций. Технические условия</w:t>
      </w:r>
      <w:bookmarkStart w:id="7" w:name="_Hlk56071677"/>
      <w:bookmarkEnd w:id="7"/>
    </w:p>
    <w:p w14:paraId="31B3DEDA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7473–2010 Смеси бетонные. Технические условия </w:t>
      </w:r>
    </w:p>
    <w:p w14:paraId="5C790F62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8267–93 Щебень и гравий из плотных горных пород для строительных работ. Технические условия </w:t>
      </w:r>
    </w:p>
    <w:p w14:paraId="2B5019AA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8269.0–97 Щебень и гравий из плотных горных пород и отходов промышленного производства для строительных работ. Методы физико-механических испытаний </w:t>
      </w:r>
    </w:p>
    <w:p w14:paraId="3AF55A49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8420–74 Материалы лакокрасочные. Методы определения условной вязкости</w:t>
      </w:r>
    </w:p>
    <w:p w14:paraId="71957FF4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8486–86 Пиломатериалы хвойных пород. Технические условия</w:t>
      </w:r>
    </w:p>
    <w:p w14:paraId="0F5AA0E4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8735–88 Песок для строительных работ. Методы испытаний </w:t>
      </w:r>
    </w:p>
    <w:p w14:paraId="22DAF803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8736–2014 Песок для строительных работ. Технические условия </w:t>
      </w:r>
    </w:p>
    <w:p w14:paraId="456952DF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9128–2013 Смеси асфальтобетонные, </w:t>
      </w:r>
      <w:proofErr w:type="spellStart"/>
      <w:r w:rsidRPr="00E062FB">
        <w:rPr>
          <w:rFonts w:ascii="Times New Roman" w:hAnsi="Times New Roman" w:cs="Times New Roman"/>
          <w:color w:val="auto"/>
          <w:sz w:val="28"/>
          <w:szCs w:val="28"/>
        </w:rPr>
        <w:t>полимерасфальтобетонные</w:t>
      </w:r>
      <w:proofErr w:type="spellEnd"/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, асфальтобетон, </w:t>
      </w:r>
      <w:proofErr w:type="spellStart"/>
      <w:r w:rsidRPr="00E062FB">
        <w:rPr>
          <w:rFonts w:ascii="Times New Roman" w:hAnsi="Times New Roman" w:cs="Times New Roman"/>
          <w:color w:val="auto"/>
          <w:sz w:val="28"/>
          <w:szCs w:val="28"/>
        </w:rPr>
        <w:t>полимерасфальтобетон</w:t>
      </w:r>
      <w:proofErr w:type="spellEnd"/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 для автомобильных дорог и аэродромов. Технические условия </w:t>
      </w:r>
    </w:p>
    <w:p w14:paraId="749D0F4C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9179–2018 Известь строительная. Технические условия</w:t>
      </w:r>
    </w:p>
    <w:p w14:paraId="4860D217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ГОСТ 10060–2012 Бетоны. Методы определения морозостойкости </w:t>
      </w:r>
    </w:p>
    <w:p w14:paraId="4568A362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10178–85 Портландцемент и </w:t>
      </w:r>
      <w:proofErr w:type="spellStart"/>
      <w:r w:rsidRPr="00E062FB">
        <w:rPr>
          <w:rFonts w:ascii="Times New Roman" w:hAnsi="Times New Roman" w:cs="Times New Roman"/>
          <w:color w:val="auto"/>
          <w:sz w:val="28"/>
          <w:szCs w:val="28"/>
        </w:rPr>
        <w:t>шлакопортландцемент</w:t>
      </w:r>
      <w:proofErr w:type="spellEnd"/>
      <w:r w:rsidRPr="00E062FB">
        <w:rPr>
          <w:rFonts w:ascii="Times New Roman" w:hAnsi="Times New Roman" w:cs="Times New Roman"/>
          <w:color w:val="auto"/>
          <w:sz w:val="28"/>
          <w:szCs w:val="28"/>
        </w:rPr>
        <w:t>. Технические условия</w:t>
      </w:r>
    </w:p>
    <w:p w14:paraId="5A50B713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10180–2012 Бетоны. Методы определения прочности по контрольным образцам </w:t>
      </w:r>
    </w:p>
    <w:p w14:paraId="658C30E3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10181–2014 Смеси бетонные. Методы испытаний </w:t>
      </w:r>
    </w:p>
    <w:p w14:paraId="4E3C5E43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10354–82 Пленка полиэтиленовая. Технические условия</w:t>
      </w:r>
    </w:p>
    <w:p w14:paraId="7CF91C75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11501–78 Битумы нефтяные. Метод определения глубины проникновения иглы</w:t>
      </w:r>
    </w:p>
    <w:p w14:paraId="7BC5B8D3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11503–74 Битумы нефтяные. Метод определения условной вязкости</w:t>
      </w:r>
    </w:p>
    <w:p w14:paraId="6B506E76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11505–75 Битумы нефтяные. Метод определения растяжимости</w:t>
      </w:r>
    </w:p>
    <w:p w14:paraId="07AA8FCB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11506–73 Битумы нефтяные. Метод определения температуры размягчения по кольцу и шару</w:t>
      </w:r>
    </w:p>
    <w:p w14:paraId="355B1A04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 xml:space="preserve">ГОСТ 11507–78 Битумы нефтяные. Метод определения температуры хрупкости по </w:t>
      </w:r>
      <w:proofErr w:type="spellStart"/>
      <w:r w:rsidRPr="00E062FB">
        <w:rPr>
          <w:rFonts w:cs="Times New Roman"/>
          <w:b w:val="0"/>
          <w:spacing w:val="2"/>
          <w:sz w:val="28"/>
          <w:szCs w:val="28"/>
        </w:rPr>
        <w:t>Фраасу</w:t>
      </w:r>
      <w:proofErr w:type="spellEnd"/>
    </w:p>
    <w:p w14:paraId="0301D8EF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11955–82 Битумы нефтяные дорожные жидкие. Технические условия </w:t>
      </w:r>
    </w:p>
    <w:p w14:paraId="78EBF541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12536–2014 Грунты. Методы лабораторного определения гранулометрического (зернового) и </w:t>
      </w:r>
      <w:proofErr w:type="spellStart"/>
      <w:r w:rsidRPr="00E062FB">
        <w:rPr>
          <w:rFonts w:ascii="Times New Roman" w:hAnsi="Times New Roman" w:cs="Times New Roman"/>
          <w:color w:val="auto"/>
          <w:sz w:val="28"/>
          <w:szCs w:val="28"/>
        </w:rPr>
        <w:t>микроагрегатного</w:t>
      </w:r>
      <w:proofErr w:type="spellEnd"/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 состава</w:t>
      </w:r>
    </w:p>
    <w:p w14:paraId="0F2CB3CF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12801–98 Материалы на основе органических вяжущих для дорожного и аэродромного строительства. Методы испытаний </w:t>
      </w:r>
    </w:p>
    <w:p w14:paraId="40FAB3B0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14231–88 Смолы карбамидоформальдегидные. Технические условия</w:t>
      </w:r>
    </w:p>
    <w:p w14:paraId="6CCC3636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15588–2014 Плиты пенополистирольные теплоизоляционные. Технические условия</w:t>
      </w:r>
    </w:p>
    <w:p w14:paraId="71489632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18105–2018 Бетоны. Правила контроля и оценки прочности </w:t>
      </w:r>
    </w:p>
    <w:p w14:paraId="08B7019D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pacing w:val="2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pacing w:val="2"/>
          <w:sz w:val="28"/>
          <w:szCs w:val="28"/>
        </w:rPr>
        <w:t>ГОСТ 18180–72 (СТ СЭВ 4543–84) Битумы нефтяные. Метод определения изменения массы после прогрева</w:t>
      </w:r>
    </w:p>
    <w:p w14:paraId="6FC5AAD7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pacing w:val="2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pacing w:val="2"/>
          <w:sz w:val="28"/>
          <w:szCs w:val="28"/>
        </w:rPr>
        <w:t>ГОСТ 19912–2012 Грунты. Методы полевых испытаний статическим и динамическим зондированием</w:t>
      </w:r>
    </w:p>
    <w:p w14:paraId="0D37ECE6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cs="Times New Roman"/>
          <w:color w:val="auto"/>
          <w:spacing w:val="2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pacing w:val="2"/>
          <w:sz w:val="28"/>
          <w:szCs w:val="28"/>
        </w:rPr>
        <w:t>ГОСТ 20069–81 Грунты. Метод полевого испытания статическим зондированием</w:t>
      </w:r>
    </w:p>
    <w:p w14:paraId="3587F185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lastRenderedPageBreak/>
        <w:t>ГОСТ 20276.1–2020 Грунты. Методы испытания штампом</w:t>
      </w:r>
    </w:p>
    <w:p w14:paraId="3B495D79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22245–90 Битумы нефтяные дорожные вязкие. Технические условия </w:t>
      </w:r>
    </w:p>
    <w:p w14:paraId="0893C2DA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22690–2015 Бетоны. Определение прочности механическими методами неразрушающего контроля</w:t>
      </w:r>
    </w:p>
    <w:p w14:paraId="27A6DB25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22733–2016 Грунты. Метод лабораторного определения максимальной плотности</w:t>
      </w:r>
    </w:p>
    <w:p w14:paraId="4731EBE3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23061–2012 Грунты. Методы радиоизотопных измерений плотности и влажности</w:t>
      </w:r>
    </w:p>
    <w:p w14:paraId="61334E50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23558–94 Смеси щебеночно-гравийно-песчаные и грунты, обработанные неорганическими вяжущими материалами, для дорожного и аэродромного строительства. Технические условия </w:t>
      </w:r>
    </w:p>
    <w:p w14:paraId="08502DA8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23732–2011 Вода для бетонов и строительных растворов. Технические условия</w:t>
      </w:r>
    </w:p>
    <w:p w14:paraId="06F42A4D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23735–2014 Смеси </w:t>
      </w:r>
      <w:proofErr w:type="spellStart"/>
      <w:r w:rsidRPr="00E062FB">
        <w:rPr>
          <w:rFonts w:ascii="Times New Roman" w:hAnsi="Times New Roman" w:cs="Times New Roman"/>
          <w:color w:val="auto"/>
          <w:sz w:val="28"/>
          <w:szCs w:val="28"/>
        </w:rPr>
        <w:t>песчано</w:t>
      </w:r>
      <w:proofErr w:type="spellEnd"/>
      <w:r w:rsidRPr="00E062FB">
        <w:rPr>
          <w:rFonts w:ascii="Times New Roman" w:hAnsi="Times New Roman" w:cs="Times New Roman"/>
          <w:color w:val="auto"/>
          <w:sz w:val="28"/>
          <w:szCs w:val="28"/>
        </w:rPr>
        <w:t>–гравийные для строительных работ. Технические условия</w:t>
      </w:r>
    </w:p>
    <w:p w14:paraId="60077C26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24211–2008 Добавки для бетонов и строительных растворов. Общие технические условия</w:t>
      </w:r>
    </w:p>
    <w:p w14:paraId="1A32B624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24454–80 Пиломатериалы хвойных пород. Размеры</w:t>
      </w:r>
      <w:bookmarkStart w:id="8" w:name="_Hlk56070222"/>
      <w:bookmarkEnd w:id="8"/>
    </w:p>
    <w:p w14:paraId="268251FB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25100–2011 Грунты. Классификация </w:t>
      </w:r>
    </w:p>
    <w:p w14:paraId="708FC7EC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25584–2016 Грунты. Методы лабораторного определения коэффициента фильтрации </w:t>
      </w:r>
    </w:p>
    <w:p w14:paraId="56F59C59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25607–2009 Смеси щебеночно-гравийно-песчаные для покрытий и оснований автомобильных дорог и аэродромов. Технические условия</w:t>
      </w:r>
    </w:p>
    <w:p w14:paraId="277BE6AA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25818–2017 Золы-уноса тепловых электростанций для бетонов. Технические условия</w:t>
      </w:r>
      <w:bookmarkStart w:id="9" w:name="_Hlk56067029"/>
      <w:bookmarkEnd w:id="9"/>
    </w:p>
    <w:p w14:paraId="574CC38D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25912–2015 Плиты железобетонные предварительно напряженные для аэродромных покрытий. Технические условия</w:t>
      </w:r>
    </w:p>
    <w:p w14:paraId="36F6D01D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26589–94 Мастики кровельные и гидроизоляционные. Методы испытаний</w:t>
      </w:r>
    </w:p>
    <w:p w14:paraId="359AC4D9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26633–2015 Бетоны тяжелые и мелкозернистые. Технические условия </w:t>
      </w:r>
    </w:p>
    <w:p w14:paraId="0D7E8A48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ГОСТ 27006–2019 Бетоны. Правила подбора состава </w:t>
      </w:r>
    </w:p>
    <w:p w14:paraId="4A8BB0A4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28013–98 Растворы строительные. Общие технические условия</w:t>
      </w:r>
    </w:p>
    <w:p w14:paraId="6C045E2A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28514–90 (СТ СЭВ 6016–87) Строительная геотехника. Определение плотности грунтов методом замещения объема</w:t>
      </w:r>
    </w:p>
    <w:p w14:paraId="7E9D623F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28570–2019 Бетоны. Методы определения прочности по образцам, отобранным из конструкций </w:t>
      </w:r>
    </w:p>
    <w:p w14:paraId="76CF07CA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30491–2012 Смеси </w:t>
      </w:r>
      <w:proofErr w:type="gramStart"/>
      <w:r w:rsidRPr="00E062FB">
        <w:rPr>
          <w:rFonts w:ascii="Times New Roman" w:hAnsi="Times New Roman" w:cs="Times New Roman"/>
          <w:color w:val="auto"/>
          <w:sz w:val="28"/>
          <w:szCs w:val="28"/>
        </w:rPr>
        <w:t>органо-минеральные</w:t>
      </w:r>
      <w:proofErr w:type="gramEnd"/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 и грунты, укрепленные органическими вяжущими для дорожного и аэродромного строительства. Технические условия </w:t>
      </w:r>
    </w:p>
    <w:p w14:paraId="7F6AC8CA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30693–2000 Мастики кровельные и гидроизоляционные. Общие технические условия</w:t>
      </w:r>
    </w:p>
    <w:p w14:paraId="3EA5E9B0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30740–2000 </w:t>
      </w:r>
      <w:proofErr w:type="gramStart"/>
      <w:r w:rsidRPr="00E062FB">
        <w:rPr>
          <w:rFonts w:ascii="Times New Roman" w:hAnsi="Times New Roman" w:cs="Times New Roman"/>
          <w:color w:val="auto"/>
          <w:sz w:val="28"/>
          <w:szCs w:val="28"/>
        </w:rPr>
        <w:t>Материалы</w:t>
      </w:r>
      <w:proofErr w:type="gramEnd"/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 герметизирующие для швов аэродромных покрытий. Общие технические условия </w:t>
      </w:r>
    </w:p>
    <w:p w14:paraId="7E02EBF6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31015–2002 Смеси асфальтобетонные и асфальтобетон щебеночно–мастичные. Технические условия </w:t>
      </w:r>
    </w:p>
    <w:p w14:paraId="51233334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31378–2009 Нефть. Общие технические условия</w:t>
      </w:r>
    </w:p>
    <w:p w14:paraId="4E702F07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31416–2009 Трубы и муфты хризотилцементные. Технические условия</w:t>
      </w:r>
    </w:p>
    <w:p w14:paraId="40C8F0EA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31424–2010 Материалы строительные нерудные из отсевов дробления плотных горных пород при производстве щебня. Технические условия</w:t>
      </w:r>
    </w:p>
    <w:p w14:paraId="77CF24E2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33133–2014 Дороги автомобильные общего пользования. Битумы нефтяные дорожные вязкие. Технические требования</w:t>
      </w:r>
    </w:p>
    <w:p w14:paraId="60C6F72C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z w:val="28"/>
          <w:szCs w:val="28"/>
        </w:rPr>
      </w:pPr>
      <w:r w:rsidRPr="00E062FB">
        <w:rPr>
          <w:rFonts w:cs="Times New Roman"/>
          <w:b w:val="0"/>
          <w:sz w:val="28"/>
          <w:szCs w:val="28"/>
        </w:rPr>
        <w:t>ГОСТ 33147–2014 Дороги автомобильные общего пользования. Плиты дорожные железобетонные. Методы контроля</w:t>
      </w:r>
    </w:p>
    <w:p w14:paraId="4C05439A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Р 51858–2002 Нефть. Общие технические условия</w:t>
      </w:r>
    </w:p>
    <w:p w14:paraId="00FF4503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Р 52056–2003 Вяжущие </w:t>
      </w:r>
      <w:proofErr w:type="spellStart"/>
      <w:r w:rsidRPr="00E062FB">
        <w:rPr>
          <w:rFonts w:ascii="Times New Roman" w:hAnsi="Times New Roman" w:cs="Times New Roman"/>
          <w:color w:val="auto"/>
          <w:sz w:val="28"/>
          <w:szCs w:val="28"/>
        </w:rPr>
        <w:t>полимерно</w:t>
      </w:r>
      <w:proofErr w:type="spellEnd"/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–битумные дорожные на основе </w:t>
      </w:r>
      <w:proofErr w:type="spellStart"/>
      <w:r w:rsidRPr="00E062FB">
        <w:rPr>
          <w:rFonts w:ascii="Times New Roman" w:hAnsi="Times New Roman" w:cs="Times New Roman"/>
          <w:color w:val="auto"/>
          <w:sz w:val="28"/>
          <w:szCs w:val="28"/>
        </w:rPr>
        <w:t>блоксополимеров</w:t>
      </w:r>
      <w:proofErr w:type="spellEnd"/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 типа стирол-бутадиен-стирол. Технические условия </w:t>
      </w:r>
    </w:p>
    <w:p w14:paraId="5C07444D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Р 52128–2003 Эмульсии битумные дорожные. Технические условия </w:t>
      </w:r>
    </w:p>
    <w:p w14:paraId="1DD4315E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ГОСТ Р 52129–2003 Порошок минеральный для асфальтобетонных и </w:t>
      </w:r>
      <w:proofErr w:type="gramStart"/>
      <w:r w:rsidRPr="00E062FB">
        <w:rPr>
          <w:rFonts w:ascii="Times New Roman" w:hAnsi="Times New Roman" w:cs="Times New Roman"/>
          <w:color w:val="auto"/>
          <w:sz w:val="28"/>
          <w:szCs w:val="28"/>
        </w:rPr>
        <w:t>органо-минеральных</w:t>
      </w:r>
      <w:proofErr w:type="gramEnd"/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 смесей. Технические условия</w:t>
      </w:r>
    </w:p>
    <w:p w14:paraId="70769798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lastRenderedPageBreak/>
        <w:t>ГОСТ Р 54475–2011. Трубы полимерные со структурированной стенкой и фасонные части к ним для систем наружной канализации. Технические условия</w:t>
      </w:r>
    </w:p>
    <w:p w14:paraId="10A2A81E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Р 55052–2012 Гранулят старого асфальтобетона. Технические условия</w:t>
      </w:r>
    </w:p>
    <w:p w14:paraId="4B185127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Р 55064–2012 Натр едкий технический. Технические условия</w:t>
      </w:r>
    </w:p>
    <w:p w14:paraId="7EEE1F3A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ГОСТ Р 55420–2013 Дороги автомобильные общего пользования. Эмульсии битумные дорожные катионные. Технические условия</w:t>
      </w:r>
    </w:p>
    <w:p w14:paraId="10310104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Р 56925–2016 Дороги автомобильные и аэродромы. Методы измерения неровностей оснований и покрытий</w:t>
      </w:r>
    </w:p>
    <w:p w14:paraId="43009D31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rFonts w:cs="Times New Roman"/>
          <w:b w:val="0"/>
          <w:spacing w:val="2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ГОСТ Р 58753–2019 Стропы грузовые канатные для строительства. Технические условия</w:t>
      </w:r>
      <w:bookmarkStart w:id="10" w:name="_Hlk56071959"/>
      <w:bookmarkEnd w:id="10"/>
    </w:p>
    <w:p w14:paraId="099B371F" w14:textId="77777777" w:rsidR="00FF2CC4" w:rsidRPr="00E062FB" w:rsidRDefault="008052A7">
      <w:pPr>
        <w:pStyle w:val="1"/>
        <w:shd w:val="clear" w:color="auto" w:fill="FFFFFF"/>
        <w:spacing w:line="360" w:lineRule="auto"/>
        <w:jc w:val="both"/>
        <w:textAlignment w:val="baseline"/>
        <w:rPr>
          <w:b w:val="0"/>
          <w:sz w:val="28"/>
          <w:szCs w:val="28"/>
        </w:rPr>
      </w:pPr>
      <w:r w:rsidRPr="00E062FB">
        <w:rPr>
          <w:rFonts w:cs="Times New Roman"/>
          <w:b w:val="0"/>
          <w:spacing w:val="2"/>
          <w:sz w:val="28"/>
          <w:szCs w:val="28"/>
        </w:rPr>
        <w:t>СП 32.13330.2018 «СНиП 2.04.03-85 Канализация. Наружные сети и</w:t>
      </w:r>
      <w:r w:rsidRPr="00E062FB">
        <w:rPr>
          <w:sz w:val="28"/>
          <w:szCs w:val="28"/>
        </w:rPr>
        <w:t xml:space="preserve"> </w:t>
      </w:r>
      <w:r w:rsidRPr="00E062FB">
        <w:rPr>
          <w:b w:val="0"/>
          <w:sz w:val="28"/>
          <w:szCs w:val="28"/>
        </w:rPr>
        <w:t>сооружения» (с изменением № 1)</w:t>
      </w:r>
    </w:p>
    <w:p w14:paraId="229E5D55" w14:textId="77777777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E062FB">
        <w:rPr>
          <w:sz w:val="28"/>
          <w:szCs w:val="28"/>
        </w:rPr>
        <w:t>СП 34.13330.2012 «СНиП 2.05.02-85* Автомобильные дороги» (с изменениями № 1, № 2)</w:t>
      </w:r>
    </w:p>
    <w:p w14:paraId="306F3AC8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СП 45.13330.2017 «СНиП 3.02.01-87 Земляные сооружения, основания и фундаменты» (с изменениями № 1, № 2)</w:t>
      </w:r>
    </w:p>
    <w:p w14:paraId="362EC746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СП 46.13330.2012 «СНиП 3.06.04-91 Мосты и трубы» (с изменениями № 1, № 3, № 4)</w:t>
      </w:r>
    </w:p>
    <w:p w14:paraId="3B9FA03F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СП 47.13330.2016 «СНиП 11-02-96 Инженерные изыскания для строительства. Основные положения»</w:t>
      </w:r>
    </w:p>
    <w:p w14:paraId="75D3663A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СП 48.13330.2019 «СНиП 12-01-2004 Организация строительства» </w:t>
      </w:r>
    </w:p>
    <w:p w14:paraId="4A05BB00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СП 70.13330.2012 «СНиП 3.03.01-87 Несущие и ограждающие конструкции» (с изменением № 1, № 3)</w:t>
      </w:r>
    </w:p>
    <w:p w14:paraId="58E3D99F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СП 78.13330.2012 «СНиП 3.06.03-85 Автомобильные дороги» (с изменением № 1) </w:t>
      </w:r>
    </w:p>
    <w:p w14:paraId="382094CF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СП 121.13330.2019 «СНиП 32-03-96 Аэродромы»</w:t>
      </w:r>
    </w:p>
    <w:p w14:paraId="54F9A031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СП 126.13330.2017 «СНиП 3.01.03-84 Геодезические работы в строительстве»</w:t>
      </w:r>
    </w:p>
    <w:p w14:paraId="07834D39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lastRenderedPageBreak/>
        <w:t>СП 129.13330.2011 «СНиП 3.05.04-85* Наружные сети и сооружения водоснабжения и канализации»</w:t>
      </w:r>
    </w:p>
    <w:p w14:paraId="533639E1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СП 130.13330.2018 «СНиП 3.09.01-85 Производство сборных железобетонных конструкций и изделий».</w:t>
      </w:r>
    </w:p>
    <w:p w14:paraId="62575317" w14:textId="7F202457" w:rsidR="00FF2CC4" w:rsidRPr="00E062FB" w:rsidRDefault="008052A7">
      <w:pPr>
        <w:pStyle w:val="aff4"/>
        <w:shd w:val="clear" w:color="auto" w:fill="FFFFFF"/>
        <w:tabs>
          <w:tab w:val="left" w:pos="0"/>
        </w:tabs>
        <w:spacing w:beforeAutospacing="0" w:afterAutospacing="0"/>
        <w:ind w:firstLine="709"/>
        <w:jc w:val="both"/>
        <w:rPr>
          <w:sz w:val="28"/>
          <w:szCs w:val="28"/>
        </w:rPr>
      </w:pPr>
      <w:r w:rsidRPr="00E062FB">
        <w:rPr>
          <w:kern w:val="2"/>
        </w:rPr>
        <w:t xml:space="preserve">П р и м е ч а н и е – При пользовании настоящим сводом правил </w:t>
      </w:r>
      <w:r w:rsidR="002F7FF4" w:rsidRPr="002F7FF4">
        <w:rPr>
          <w:b/>
          <w:kern w:val="2"/>
        </w:rPr>
        <w:t>целесообразн</w:t>
      </w:r>
      <w:r w:rsidRPr="00E062FB">
        <w:rPr>
          <w:kern w:val="2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2F7FF4" w:rsidRPr="00E858D8">
        <w:rPr>
          <w:kern w:val="2"/>
        </w:rPr>
        <w:t>следует</w:t>
      </w:r>
      <w:r w:rsidRPr="00E858D8">
        <w:rPr>
          <w:kern w:val="2"/>
        </w:rPr>
        <w:t xml:space="preserve">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2F7FF4" w:rsidRPr="00E858D8">
        <w:rPr>
          <w:kern w:val="2"/>
        </w:rPr>
        <w:t>следует</w:t>
      </w:r>
      <w:r w:rsidRPr="00E858D8">
        <w:rPr>
          <w:kern w:val="2"/>
        </w:rPr>
        <w:t xml:space="preserve">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2F7FF4" w:rsidRPr="00E858D8">
        <w:rPr>
          <w:kern w:val="2"/>
        </w:rPr>
        <w:t>следует</w:t>
      </w:r>
      <w:r w:rsidRPr="00E858D8">
        <w:rPr>
          <w:kern w:val="2"/>
        </w:rPr>
        <w:t xml:space="preserve"> применять без учета данного изменения. Если ссылочный документ отменен без замены, то положение, в котором дана ссылка на него, </w:t>
      </w:r>
      <w:r w:rsidR="002F7FF4" w:rsidRPr="00E858D8">
        <w:rPr>
          <w:kern w:val="2"/>
        </w:rPr>
        <w:t>следует</w:t>
      </w:r>
      <w:r w:rsidRPr="00E858D8">
        <w:rPr>
          <w:kern w:val="2"/>
        </w:rPr>
        <w:t xml:space="preserve"> применять в части, не затрагивающей эту ссылку. Сведения о действии сводов правил </w:t>
      </w:r>
      <w:r w:rsidR="002F7FF4" w:rsidRPr="00E858D8">
        <w:rPr>
          <w:b/>
          <w:kern w:val="2"/>
        </w:rPr>
        <w:t>целесообразн</w:t>
      </w:r>
      <w:r w:rsidRPr="00E858D8">
        <w:rPr>
          <w:kern w:val="2"/>
        </w:rPr>
        <w:t>о проверить</w:t>
      </w:r>
      <w:r w:rsidRPr="00E062FB">
        <w:rPr>
          <w:kern w:val="2"/>
        </w:rPr>
        <w:t xml:space="preserve"> в Федеральном информационном фонде стандартов.</w:t>
      </w:r>
    </w:p>
    <w:p w14:paraId="4B1B77D7" w14:textId="77777777" w:rsidR="00FF2CC4" w:rsidRPr="00E062FB" w:rsidRDefault="00FF2CC4">
      <w:pPr>
        <w:tabs>
          <w:tab w:val="left" w:pos="0"/>
        </w:tabs>
        <w:spacing w:line="360" w:lineRule="auto"/>
        <w:ind w:firstLine="709"/>
        <w:rPr>
          <w:rFonts w:cs="Arial"/>
          <w:b/>
          <w:bCs/>
          <w:kern w:val="2"/>
          <w:sz w:val="32"/>
          <w:szCs w:val="32"/>
        </w:rPr>
      </w:pPr>
    </w:p>
    <w:p w14:paraId="77D14ED1" w14:textId="77777777" w:rsidR="00FF2CC4" w:rsidRPr="00E062FB" w:rsidRDefault="008052A7">
      <w:pPr>
        <w:tabs>
          <w:tab w:val="left" w:pos="0"/>
        </w:tabs>
        <w:spacing w:line="360" w:lineRule="auto"/>
        <w:ind w:firstLine="709"/>
        <w:rPr>
          <w:rFonts w:cs="Arial"/>
          <w:b/>
          <w:bCs/>
          <w:kern w:val="2"/>
          <w:sz w:val="28"/>
          <w:szCs w:val="28"/>
        </w:rPr>
      </w:pPr>
      <w:bookmarkStart w:id="11" w:name="_Toc375048173"/>
      <w:r w:rsidRPr="00E062FB">
        <w:rPr>
          <w:rFonts w:cs="Arial"/>
          <w:b/>
          <w:bCs/>
          <w:kern w:val="2"/>
          <w:sz w:val="28"/>
          <w:szCs w:val="28"/>
        </w:rPr>
        <w:t>3</w:t>
      </w:r>
      <w:bookmarkStart w:id="12" w:name="_Toc473310378"/>
      <w:bookmarkEnd w:id="11"/>
      <w:r w:rsidRPr="00E062FB">
        <w:rPr>
          <w:rFonts w:cs="Arial"/>
          <w:b/>
          <w:bCs/>
          <w:kern w:val="2"/>
          <w:sz w:val="28"/>
          <w:szCs w:val="28"/>
        </w:rPr>
        <w:t xml:space="preserve"> Термины, определения </w:t>
      </w:r>
      <w:bookmarkEnd w:id="12"/>
      <w:r w:rsidRPr="00E062FB">
        <w:rPr>
          <w:rFonts w:cs="Arial"/>
          <w:b/>
          <w:bCs/>
          <w:kern w:val="2"/>
          <w:sz w:val="28"/>
          <w:szCs w:val="28"/>
        </w:rPr>
        <w:t>и сокращения</w:t>
      </w:r>
    </w:p>
    <w:p w14:paraId="33C98E5B" w14:textId="77777777" w:rsidR="00FF2CC4" w:rsidRPr="00E062FB" w:rsidRDefault="008052A7">
      <w:pPr>
        <w:pStyle w:val="HEADERTEXT0"/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b/>
          <w:color w:val="auto"/>
          <w:sz w:val="28"/>
          <w:szCs w:val="28"/>
        </w:rPr>
        <w:t>3.1 Термины и определения</w:t>
      </w:r>
    </w:p>
    <w:p w14:paraId="5666F839" w14:textId="77777777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E062FB">
        <w:rPr>
          <w:sz w:val="28"/>
          <w:szCs w:val="28"/>
        </w:rPr>
        <w:t>В настоящем своде правил применены термины по СП 32.13330, СП 34.13330, СП 45.13330.2017, СП 46.13330, 47.13330, СП 48.13330, СП 70.13330, СП 78.13330, СП 121.13330, СП 126.13330, СП 129.13330, СП 130.13330.</w:t>
      </w:r>
    </w:p>
    <w:p w14:paraId="474D8144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b/>
          <w:bCs/>
          <w:sz w:val="28"/>
          <w:szCs w:val="28"/>
        </w:rPr>
        <w:t>3.2 Сокращения</w:t>
      </w:r>
    </w:p>
    <w:p w14:paraId="0364F063" w14:textId="77777777" w:rsidR="00FF2CC4" w:rsidRPr="00E062FB" w:rsidRDefault="008052A7">
      <w:pPr>
        <w:pStyle w:val="1"/>
        <w:spacing w:line="360" w:lineRule="auto"/>
        <w:contextualSpacing/>
        <w:jc w:val="both"/>
        <w:rPr>
          <w:b w:val="0"/>
          <w:sz w:val="28"/>
          <w:szCs w:val="28"/>
        </w:rPr>
      </w:pPr>
      <w:bookmarkStart w:id="13" w:name="_Toc436001319"/>
      <w:bookmarkStart w:id="14" w:name="_Toc23929663"/>
      <w:r w:rsidRPr="00E062FB">
        <w:rPr>
          <w:b w:val="0"/>
          <w:sz w:val="28"/>
          <w:szCs w:val="28"/>
        </w:rPr>
        <w:t>В настоящем своде правил применены следующие сокращения:</w:t>
      </w:r>
      <w:bookmarkEnd w:id="13"/>
      <w:bookmarkEnd w:id="14"/>
    </w:p>
    <w:p w14:paraId="5266C1E8" w14:textId="77777777" w:rsidR="00FF2CC4" w:rsidRPr="00E062FB" w:rsidRDefault="008052A7">
      <w:pPr>
        <w:tabs>
          <w:tab w:val="left" w:pos="0"/>
        </w:tabs>
        <w:overflowPunct w:val="0"/>
        <w:spacing w:line="360" w:lineRule="auto"/>
        <w:ind w:firstLine="709"/>
        <w:jc w:val="both"/>
        <w:rPr>
          <w:sz w:val="28"/>
          <w:szCs w:val="28"/>
        </w:rPr>
      </w:pPr>
      <w:r w:rsidRPr="00E062FB">
        <w:rPr>
          <w:sz w:val="28"/>
          <w:szCs w:val="28"/>
        </w:rPr>
        <w:t>БН – битум нефтяной;</w:t>
      </w:r>
    </w:p>
    <w:p w14:paraId="4B29C71C" w14:textId="77777777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E062FB">
        <w:rPr>
          <w:sz w:val="28"/>
          <w:szCs w:val="28"/>
        </w:rPr>
        <w:t>БНД – битум нефтяной дорожный;</w:t>
      </w:r>
    </w:p>
    <w:p w14:paraId="1CC8513E" w14:textId="77777777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E062FB">
        <w:rPr>
          <w:sz w:val="28"/>
          <w:szCs w:val="28"/>
        </w:rPr>
        <w:t>ВПП – взлетно-посадочная полоса;</w:t>
      </w:r>
    </w:p>
    <w:p w14:paraId="4BE189B8" w14:textId="77777777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E062FB">
        <w:rPr>
          <w:sz w:val="28"/>
          <w:szCs w:val="28"/>
        </w:rPr>
        <w:t xml:space="preserve">ВС – воздушное судно; </w:t>
      </w:r>
    </w:p>
    <w:p w14:paraId="266D3BA6" w14:textId="77777777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E062FB">
        <w:rPr>
          <w:sz w:val="28"/>
          <w:szCs w:val="28"/>
        </w:rPr>
        <w:t>ИВПП – искусственная взлетно-посадочная полоса;</w:t>
      </w:r>
    </w:p>
    <w:p w14:paraId="4796270C" w14:textId="77777777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E062FB">
        <w:rPr>
          <w:sz w:val="28"/>
          <w:szCs w:val="28"/>
        </w:rPr>
        <w:t>МРД – магистральная рулежная дорожка;</w:t>
      </w:r>
    </w:p>
    <w:p w14:paraId="6664C5BB" w14:textId="77777777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E062FB">
        <w:rPr>
          <w:sz w:val="28"/>
          <w:szCs w:val="28"/>
        </w:rPr>
        <w:t>РД – рулежная дорожка;</w:t>
      </w:r>
    </w:p>
    <w:p w14:paraId="430296FC" w14:textId="77777777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E062FB">
        <w:rPr>
          <w:sz w:val="28"/>
          <w:szCs w:val="28"/>
        </w:rPr>
        <w:t>МС – место стоянки;</w:t>
      </w:r>
    </w:p>
    <w:p w14:paraId="55672BA5" w14:textId="77777777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E062FB">
        <w:rPr>
          <w:sz w:val="28"/>
          <w:szCs w:val="28"/>
        </w:rPr>
        <w:lastRenderedPageBreak/>
        <w:t>ПАВ – поверхностно-активные вещества;</w:t>
      </w:r>
    </w:p>
    <w:p w14:paraId="72023A92" w14:textId="77777777" w:rsidR="00FF2CC4" w:rsidRPr="00E062FB" w:rsidRDefault="008052A7">
      <w:pPr>
        <w:tabs>
          <w:tab w:val="left" w:pos="0"/>
        </w:tabs>
        <w:overflowPunct w:val="0"/>
        <w:spacing w:line="360" w:lineRule="auto"/>
        <w:ind w:firstLine="709"/>
        <w:jc w:val="both"/>
        <w:rPr>
          <w:sz w:val="28"/>
          <w:szCs w:val="28"/>
        </w:rPr>
      </w:pPr>
      <w:r w:rsidRPr="00E062FB">
        <w:rPr>
          <w:sz w:val="28"/>
          <w:szCs w:val="28"/>
        </w:rPr>
        <w:t>ПБВ – полимерно-битумное вяжущее;</w:t>
      </w:r>
    </w:p>
    <w:p w14:paraId="5A8DE6E0" w14:textId="77777777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E062FB">
        <w:rPr>
          <w:sz w:val="28"/>
          <w:szCs w:val="28"/>
        </w:rPr>
        <w:t>ППР – проект производства работ.</w:t>
      </w:r>
    </w:p>
    <w:p w14:paraId="10DF18B0" w14:textId="77777777" w:rsidR="00FF2CC4" w:rsidRPr="00E062FB" w:rsidRDefault="00FF2CC4">
      <w:pPr>
        <w:rPr>
          <w:sz w:val="28"/>
          <w:szCs w:val="28"/>
        </w:rPr>
      </w:pPr>
    </w:p>
    <w:p w14:paraId="59C2CE56" w14:textId="77777777" w:rsidR="00FF2CC4" w:rsidRPr="00E062FB" w:rsidRDefault="008052A7">
      <w:pPr>
        <w:tabs>
          <w:tab w:val="left" w:pos="0"/>
        </w:tabs>
        <w:overflowPunct w:val="0"/>
        <w:spacing w:line="360" w:lineRule="auto"/>
        <w:ind w:firstLine="709"/>
        <w:jc w:val="both"/>
        <w:rPr>
          <w:b/>
          <w:bCs/>
          <w:sz w:val="32"/>
          <w:szCs w:val="32"/>
        </w:rPr>
      </w:pPr>
      <w:bookmarkStart w:id="15" w:name="_Toc375048174"/>
      <w:r w:rsidRPr="00E062FB">
        <w:rPr>
          <w:b/>
          <w:bCs/>
          <w:sz w:val="32"/>
          <w:szCs w:val="32"/>
        </w:rPr>
        <w:t>4 Общие положения</w:t>
      </w:r>
      <w:bookmarkEnd w:id="15"/>
    </w:p>
    <w:p w14:paraId="21728E23" w14:textId="6F01D68D" w:rsidR="00FF2CC4" w:rsidRPr="003217E6" w:rsidRDefault="008052A7">
      <w:pPr>
        <w:pStyle w:val="Default"/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3217E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4.1 При строительстве, реконструкции и капитальном ремонте аэродромов кроме требований настоящего свода правил, </w:t>
      </w:r>
      <w:r w:rsidR="002F7FF4" w:rsidRPr="003217E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3217E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:</w:t>
      </w:r>
    </w:p>
    <w:p w14:paraId="42C3A6D6" w14:textId="77777777" w:rsidR="00FF2CC4" w:rsidRPr="003217E6" w:rsidRDefault="008052A7">
      <w:pPr>
        <w:pStyle w:val="Default"/>
        <w:numPr>
          <w:ilvl w:val="0"/>
          <w:numId w:val="7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3217E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соблюдать требования национальных и межгосударственных стандартов, в том числе по технике безопасности и промышленной санитарии;</w:t>
      </w:r>
    </w:p>
    <w:p w14:paraId="66E43C94" w14:textId="35120A28" w:rsidR="00FF2CC4" w:rsidRPr="003217E6" w:rsidRDefault="008052A7">
      <w:pPr>
        <w:pStyle w:val="Default"/>
        <w:numPr>
          <w:ilvl w:val="0"/>
          <w:numId w:val="7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3217E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использовать земельные участки, предназначенные под строительство, в соответствии с требованиями [1], а также </w:t>
      </w:r>
      <w:r w:rsidR="002F7FF4" w:rsidRPr="003217E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принима</w:t>
      </w:r>
      <w:r w:rsidRPr="003217E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ть меры по охране окружающей среды в соответствии с требованиями [2];</w:t>
      </w:r>
    </w:p>
    <w:p w14:paraId="5CF4D5A0" w14:textId="77777777" w:rsidR="00FF2CC4" w:rsidRPr="003217E6" w:rsidRDefault="008052A7">
      <w:pPr>
        <w:pStyle w:val="Default"/>
        <w:numPr>
          <w:ilvl w:val="0"/>
          <w:numId w:val="7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3217E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выполнять </w:t>
      </w:r>
      <w:r w:rsidRPr="003217E6">
        <w:rPr>
          <w:rFonts w:ascii="Times New Roman" w:hAnsi="Times New Roman" w:cs="Times New Roman"/>
          <w:color w:val="auto"/>
          <w:spacing w:val="2"/>
          <w:sz w:val="28"/>
          <w:szCs w:val="28"/>
          <w:highlight w:val="green"/>
          <w:shd w:val="clear" w:color="auto" w:fill="FFFFFF"/>
        </w:rPr>
        <w:t xml:space="preserve">мероприятия по охране окружающей среды, обеспечивающие предотвращение или минимизацию оказания негативного воздействия на окружающую среду в соответствии с </w:t>
      </w:r>
      <w:r w:rsidRPr="003217E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[3].</w:t>
      </w:r>
    </w:p>
    <w:p w14:paraId="37B44F7D" w14:textId="32BEA274" w:rsidR="00FF2CC4" w:rsidRPr="00E062FB" w:rsidRDefault="008052A7">
      <w:pPr>
        <w:pStyle w:val="Default"/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17E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4.2 При операционном контроле качества работ по устройству конструктивных слоев аэродромных покрытий </w:t>
      </w:r>
      <w:r w:rsidR="002F7FF4" w:rsidRPr="003217E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3217E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осуществлять контроль по каждому укладываемому слою, при этом перечень контролируемых параметров и порядок их контроля приведены в приложении А.</w:t>
      </w:r>
    </w:p>
    <w:p w14:paraId="1B5A4BA0" w14:textId="65A72ACF" w:rsidR="00FF2CC4" w:rsidRPr="003217E6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3217E6">
        <w:rPr>
          <w:sz w:val="28"/>
          <w:szCs w:val="28"/>
          <w:highlight w:val="green"/>
        </w:rPr>
        <w:t xml:space="preserve">4.3 Технологические режимы выполнения отдельных видов работ </w:t>
      </w:r>
      <w:r w:rsidR="002F7FF4" w:rsidRPr="003217E6">
        <w:rPr>
          <w:sz w:val="28"/>
          <w:szCs w:val="28"/>
          <w:highlight w:val="green"/>
        </w:rPr>
        <w:t>следует</w:t>
      </w:r>
      <w:r w:rsidRPr="003217E6">
        <w:rPr>
          <w:sz w:val="28"/>
          <w:szCs w:val="28"/>
          <w:highlight w:val="green"/>
        </w:rPr>
        <w:t xml:space="preserve"> устанавливать на основе технико-экономического сравнения вариантов организации строительства с учетом оптимальной скорости выполнения наиболее сложных и трудоемких строительных процессов.</w:t>
      </w:r>
    </w:p>
    <w:p w14:paraId="7213EB19" w14:textId="11F1F96A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3217E6">
        <w:rPr>
          <w:sz w:val="28"/>
          <w:szCs w:val="28"/>
          <w:highlight w:val="green"/>
        </w:rPr>
        <w:t xml:space="preserve">4.4 Выбор средств механизации и оборудования </w:t>
      </w:r>
      <w:r w:rsidR="002F7FF4" w:rsidRPr="003217E6">
        <w:rPr>
          <w:sz w:val="28"/>
          <w:szCs w:val="28"/>
          <w:highlight w:val="green"/>
        </w:rPr>
        <w:t>следует</w:t>
      </w:r>
      <w:r w:rsidRPr="003217E6">
        <w:rPr>
          <w:sz w:val="28"/>
          <w:szCs w:val="28"/>
          <w:highlight w:val="green"/>
        </w:rPr>
        <w:t xml:space="preserve"> проводить на основе технико-экономического сравнения различных вариантов комплексной механизации строительно-монтажных работ.</w:t>
      </w:r>
    </w:p>
    <w:p w14:paraId="012F2435" w14:textId="6CE2621E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3217E6">
        <w:rPr>
          <w:sz w:val="28"/>
          <w:szCs w:val="28"/>
          <w:highlight w:val="green"/>
        </w:rPr>
        <w:t xml:space="preserve">4.5 При строительстве и реконструкции аэродромов (вертодромов) </w:t>
      </w:r>
      <w:r w:rsidR="002F7FF4" w:rsidRPr="003217E6">
        <w:rPr>
          <w:sz w:val="28"/>
          <w:szCs w:val="28"/>
          <w:highlight w:val="green"/>
        </w:rPr>
        <w:t>долж</w:t>
      </w:r>
      <w:r w:rsidRPr="003217E6">
        <w:rPr>
          <w:sz w:val="28"/>
          <w:szCs w:val="28"/>
          <w:highlight w:val="green"/>
        </w:rPr>
        <w:t>ен разрабатываться проект производства работ в полном объеме (пункт 6.14 СП 48.13330.2019).</w:t>
      </w:r>
    </w:p>
    <w:p w14:paraId="088CBE21" w14:textId="00515F6A" w:rsidR="00FF2CC4" w:rsidRPr="003217E6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3217E6">
        <w:rPr>
          <w:sz w:val="28"/>
          <w:szCs w:val="28"/>
          <w:highlight w:val="green"/>
        </w:rPr>
        <w:lastRenderedPageBreak/>
        <w:t xml:space="preserve">При капитальном ремонте аэродромов (вертодромов) </w:t>
      </w:r>
      <w:r w:rsidR="002F7FF4" w:rsidRPr="003217E6">
        <w:rPr>
          <w:sz w:val="28"/>
          <w:szCs w:val="28"/>
          <w:highlight w:val="green"/>
        </w:rPr>
        <w:t>допус</w:t>
      </w:r>
      <w:r w:rsidRPr="003217E6">
        <w:rPr>
          <w:sz w:val="28"/>
          <w:szCs w:val="28"/>
          <w:highlight w:val="green"/>
        </w:rPr>
        <w:t>кается разрабатывать проект производства работ не в полном объеме (пункт 6.16                                    СП 48.13330.2019).</w:t>
      </w:r>
    </w:p>
    <w:p w14:paraId="1A66A64C" w14:textId="5ABC06FD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3217E6">
        <w:rPr>
          <w:sz w:val="28"/>
          <w:szCs w:val="28"/>
          <w:highlight w:val="green"/>
        </w:rPr>
        <w:t xml:space="preserve">4.6 При производстве строительных работ на действующих аэродромах в технологические окна без перерывов летной эксплуатации </w:t>
      </w:r>
      <w:r w:rsidR="002F7FF4" w:rsidRPr="003217E6">
        <w:rPr>
          <w:sz w:val="28"/>
          <w:szCs w:val="28"/>
          <w:highlight w:val="green"/>
        </w:rPr>
        <w:t>следует</w:t>
      </w:r>
      <w:r w:rsidRPr="003217E6">
        <w:rPr>
          <w:sz w:val="28"/>
          <w:szCs w:val="28"/>
          <w:highlight w:val="green"/>
        </w:rPr>
        <w:t xml:space="preserve"> осуществлять мероприятия, обеспечивающие безопасность полетов воздушных судов, согласованные оператором аэродрома и подрядной строительной организацией в соответствии с требованиями [4].</w:t>
      </w:r>
    </w:p>
    <w:p w14:paraId="6F067A53" w14:textId="77777777" w:rsidR="00FF2CC4" w:rsidRPr="00E062FB" w:rsidRDefault="00FF2CC4">
      <w:pPr>
        <w:rPr>
          <w:sz w:val="28"/>
          <w:szCs w:val="28"/>
        </w:rPr>
      </w:pPr>
    </w:p>
    <w:p w14:paraId="668FBA00" w14:textId="77777777" w:rsidR="00FF2CC4" w:rsidRPr="00E062FB" w:rsidRDefault="008052A7">
      <w:pPr>
        <w:tabs>
          <w:tab w:val="left" w:pos="0"/>
        </w:tabs>
        <w:overflowPunct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62FB">
        <w:rPr>
          <w:b/>
          <w:bCs/>
          <w:sz w:val="28"/>
          <w:szCs w:val="28"/>
        </w:rPr>
        <w:t>5 Подготовительные работы</w:t>
      </w:r>
    </w:p>
    <w:p w14:paraId="32DF6D30" w14:textId="35D1D3BA" w:rsidR="00F96CED" w:rsidRPr="003217E6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3217E6">
        <w:rPr>
          <w:sz w:val="28"/>
          <w:szCs w:val="28"/>
          <w:highlight w:val="green"/>
        </w:rPr>
        <w:t xml:space="preserve">5.1 В соответствии с требованиями [5] при строительстве, реконструкции и капитальном ремонте аэродромов </w:t>
      </w:r>
      <w:r w:rsidR="002F7FF4" w:rsidRPr="003217E6">
        <w:rPr>
          <w:sz w:val="28"/>
          <w:szCs w:val="28"/>
          <w:highlight w:val="green"/>
        </w:rPr>
        <w:t>необход</w:t>
      </w:r>
      <w:r w:rsidRPr="003217E6">
        <w:rPr>
          <w:sz w:val="28"/>
          <w:szCs w:val="28"/>
          <w:highlight w:val="green"/>
        </w:rPr>
        <w:t>имо:</w:t>
      </w:r>
    </w:p>
    <w:p w14:paraId="406CA673" w14:textId="77777777" w:rsidR="00FF2CC4" w:rsidRPr="003217E6" w:rsidRDefault="00F96CED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3217E6">
        <w:rPr>
          <w:sz w:val="28"/>
          <w:szCs w:val="28"/>
          <w:highlight w:val="green"/>
        </w:rPr>
        <w:t xml:space="preserve">- </w:t>
      </w:r>
      <w:r w:rsidR="008052A7" w:rsidRPr="003217E6">
        <w:rPr>
          <w:sz w:val="28"/>
          <w:szCs w:val="28"/>
          <w:highlight w:val="green"/>
        </w:rPr>
        <w:t>выполнять</w:t>
      </w:r>
      <w:r w:rsidR="008052A7" w:rsidRPr="003217E6">
        <w:rPr>
          <w:rStyle w:val="af2"/>
          <w:sz w:val="28"/>
          <w:szCs w:val="28"/>
          <w:highlight w:val="green"/>
        </w:rPr>
        <w:t xml:space="preserve"> мероприятия по сбору, временному хранению, транспортированию и утилизации отходов</w:t>
      </w:r>
      <w:r w:rsidR="008052A7" w:rsidRPr="003217E6">
        <w:rPr>
          <w:sz w:val="28"/>
          <w:szCs w:val="28"/>
          <w:highlight w:val="green"/>
        </w:rPr>
        <w:t>;</w:t>
      </w:r>
    </w:p>
    <w:p w14:paraId="233A65B7" w14:textId="77777777" w:rsidR="00F96CED" w:rsidRPr="003217E6" w:rsidRDefault="008052A7">
      <w:pPr>
        <w:spacing w:line="360" w:lineRule="auto"/>
        <w:ind w:firstLine="709"/>
        <w:jc w:val="both"/>
        <w:rPr>
          <w:spacing w:val="2"/>
          <w:sz w:val="28"/>
          <w:szCs w:val="28"/>
          <w:highlight w:val="green"/>
        </w:rPr>
      </w:pPr>
      <w:r w:rsidRPr="003217E6">
        <w:rPr>
          <w:spacing w:val="2"/>
          <w:sz w:val="28"/>
          <w:szCs w:val="28"/>
          <w:highlight w:val="green"/>
        </w:rPr>
        <w:t>- соблюдать федеральные и региональные нормы и правила, иные требования в области обращения с отходами;</w:t>
      </w:r>
    </w:p>
    <w:p w14:paraId="125CF274" w14:textId="77777777" w:rsidR="00F96CED" w:rsidRPr="003217E6" w:rsidRDefault="00F96CED">
      <w:pPr>
        <w:spacing w:line="360" w:lineRule="auto"/>
        <w:ind w:firstLine="709"/>
        <w:jc w:val="both"/>
        <w:rPr>
          <w:spacing w:val="2"/>
          <w:sz w:val="28"/>
          <w:szCs w:val="28"/>
          <w:highlight w:val="green"/>
        </w:rPr>
      </w:pPr>
      <w:r w:rsidRPr="003217E6">
        <w:rPr>
          <w:spacing w:val="2"/>
          <w:sz w:val="28"/>
          <w:szCs w:val="28"/>
          <w:highlight w:val="green"/>
        </w:rPr>
        <w:t xml:space="preserve">- </w:t>
      </w:r>
      <w:r w:rsidR="008052A7" w:rsidRPr="003217E6">
        <w:rPr>
          <w:spacing w:val="2"/>
          <w:sz w:val="28"/>
          <w:szCs w:val="28"/>
          <w:highlight w:val="green"/>
        </w:rPr>
        <w:t>вносить объекты размещения отходов в государственный реестр объектов размещения отходов;</w:t>
      </w:r>
    </w:p>
    <w:p w14:paraId="12CDFEDF" w14:textId="6529BF32" w:rsidR="00FF2CC4" w:rsidRPr="00E062FB" w:rsidRDefault="00F96CED">
      <w:pPr>
        <w:spacing w:line="360" w:lineRule="auto"/>
        <w:ind w:firstLine="709"/>
        <w:jc w:val="both"/>
        <w:rPr>
          <w:sz w:val="28"/>
          <w:szCs w:val="28"/>
        </w:rPr>
      </w:pPr>
      <w:r w:rsidRPr="003217E6">
        <w:rPr>
          <w:spacing w:val="2"/>
          <w:sz w:val="28"/>
          <w:szCs w:val="28"/>
          <w:highlight w:val="green"/>
        </w:rPr>
        <w:t xml:space="preserve">- </w:t>
      </w:r>
      <w:r w:rsidR="008052A7" w:rsidRPr="003217E6">
        <w:rPr>
          <w:sz w:val="28"/>
          <w:szCs w:val="28"/>
          <w:highlight w:val="green"/>
        </w:rPr>
        <w:t xml:space="preserve">не </w:t>
      </w:r>
      <w:r w:rsidR="002F7FF4" w:rsidRPr="003217E6">
        <w:rPr>
          <w:sz w:val="28"/>
          <w:szCs w:val="28"/>
          <w:highlight w:val="green"/>
        </w:rPr>
        <w:t>допус</w:t>
      </w:r>
      <w:r w:rsidR="008052A7" w:rsidRPr="003217E6">
        <w:rPr>
          <w:sz w:val="28"/>
          <w:szCs w:val="28"/>
          <w:highlight w:val="green"/>
        </w:rPr>
        <w:t xml:space="preserve">кать </w:t>
      </w:r>
      <w:r w:rsidR="008052A7" w:rsidRPr="003217E6">
        <w:rPr>
          <w:spacing w:val="2"/>
          <w:sz w:val="28"/>
          <w:szCs w:val="28"/>
          <w:highlight w:val="green"/>
        </w:rPr>
        <w:t xml:space="preserve">захоронения отходов, в состав которых входят полезные компоненты, </w:t>
      </w:r>
      <w:r w:rsidR="002F7FF4" w:rsidRPr="003217E6">
        <w:rPr>
          <w:spacing w:val="2"/>
          <w:sz w:val="28"/>
          <w:szCs w:val="28"/>
          <w:highlight w:val="green"/>
        </w:rPr>
        <w:t>подлеж</w:t>
      </w:r>
      <w:r w:rsidR="008052A7" w:rsidRPr="003217E6">
        <w:rPr>
          <w:spacing w:val="2"/>
          <w:sz w:val="28"/>
          <w:szCs w:val="28"/>
          <w:highlight w:val="green"/>
        </w:rPr>
        <w:t>ащие утилизации.</w:t>
      </w:r>
    </w:p>
    <w:p w14:paraId="03B7635E" w14:textId="4BF02317" w:rsidR="00FF2CC4" w:rsidRPr="003217E6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3217E6">
        <w:rPr>
          <w:sz w:val="28"/>
          <w:szCs w:val="28"/>
          <w:highlight w:val="green"/>
        </w:rPr>
        <w:t xml:space="preserve">5.2 До начала вскрышных работ, разработки и отсыпки грунта </w:t>
      </w:r>
      <w:r w:rsidR="002F7FF4" w:rsidRPr="003217E6">
        <w:rPr>
          <w:sz w:val="28"/>
          <w:szCs w:val="28"/>
          <w:highlight w:val="green"/>
        </w:rPr>
        <w:t>долж</w:t>
      </w:r>
      <w:r w:rsidRPr="003217E6">
        <w:rPr>
          <w:sz w:val="28"/>
          <w:szCs w:val="28"/>
          <w:highlight w:val="green"/>
        </w:rPr>
        <w:t xml:space="preserve">ны быть устроены сооружения поверхностного водоотвода. При влажности </w:t>
      </w:r>
      <w:r w:rsidR="002F7FF4" w:rsidRPr="003217E6">
        <w:rPr>
          <w:sz w:val="28"/>
          <w:szCs w:val="28"/>
          <w:highlight w:val="green"/>
        </w:rPr>
        <w:t>подлеж</w:t>
      </w:r>
      <w:r w:rsidRPr="003217E6">
        <w:rPr>
          <w:sz w:val="28"/>
          <w:szCs w:val="28"/>
          <w:highlight w:val="green"/>
        </w:rPr>
        <w:t xml:space="preserve">ащих разработке грунтов выше </w:t>
      </w:r>
      <w:r w:rsidR="002F7FF4" w:rsidRPr="003217E6">
        <w:rPr>
          <w:sz w:val="28"/>
          <w:szCs w:val="28"/>
          <w:highlight w:val="green"/>
        </w:rPr>
        <w:t>допус</w:t>
      </w:r>
      <w:r w:rsidRPr="003217E6">
        <w:rPr>
          <w:sz w:val="28"/>
          <w:szCs w:val="28"/>
          <w:highlight w:val="green"/>
        </w:rPr>
        <w:t xml:space="preserve">каемой </w:t>
      </w:r>
      <w:r w:rsidR="002F7FF4" w:rsidRPr="003217E6">
        <w:rPr>
          <w:sz w:val="28"/>
          <w:szCs w:val="28"/>
          <w:highlight w:val="green"/>
        </w:rPr>
        <w:t>следует</w:t>
      </w:r>
      <w:r w:rsidRPr="003217E6">
        <w:rPr>
          <w:sz w:val="28"/>
          <w:szCs w:val="28"/>
          <w:highlight w:val="green"/>
        </w:rPr>
        <w:t xml:space="preserve"> </w:t>
      </w:r>
      <w:r w:rsidR="002F7FF4" w:rsidRPr="003217E6">
        <w:rPr>
          <w:sz w:val="28"/>
          <w:szCs w:val="28"/>
          <w:highlight w:val="green"/>
        </w:rPr>
        <w:t>предусматр</w:t>
      </w:r>
      <w:r w:rsidRPr="003217E6">
        <w:rPr>
          <w:sz w:val="28"/>
          <w:szCs w:val="28"/>
          <w:highlight w:val="green"/>
        </w:rPr>
        <w:t>ивать меры по их просушиванию.</w:t>
      </w:r>
    </w:p>
    <w:p w14:paraId="2D6BC306" w14:textId="1C64C800" w:rsidR="00F96CED" w:rsidRPr="003217E6" w:rsidRDefault="008052A7" w:rsidP="00F96CED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3217E6">
        <w:rPr>
          <w:sz w:val="28"/>
          <w:szCs w:val="28"/>
          <w:highlight w:val="green"/>
        </w:rPr>
        <w:t xml:space="preserve">5.3 </w:t>
      </w:r>
      <w:r w:rsidRPr="003217E6">
        <w:rPr>
          <w:rStyle w:val="af2"/>
          <w:sz w:val="28"/>
          <w:szCs w:val="28"/>
          <w:highlight w:val="green"/>
        </w:rPr>
        <w:t xml:space="preserve">На период проведения подготовительных работ </w:t>
      </w:r>
      <w:r w:rsidR="002F7FF4" w:rsidRPr="003217E6">
        <w:rPr>
          <w:rStyle w:val="af2"/>
          <w:sz w:val="28"/>
          <w:szCs w:val="28"/>
          <w:highlight w:val="green"/>
        </w:rPr>
        <w:t>необход</w:t>
      </w:r>
      <w:r w:rsidRPr="003217E6">
        <w:rPr>
          <w:rStyle w:val="af2"/>
          <w:sz w:val="28"/>
          <w:szCs w:val="28"/>
          <w:highlight w:val="green"/>
        </w:rPr>
        <w:t xml:space="preserve">имо обеспечивать водоотведение и очистку поверхностного стока </w:t>
      </w:r>
      <w:r w:rsidRPr="003217E6">
        <w:rPr>
          <w:sz w:val="28"/>
          <w:szCs w:val="28"/>
          <w:highlight w:val="green"/>
        </w:rPr>
        <w:t>в соответствии с требованиями СП 32.13330:</w:t>
      </w:r>
    </w:p>
    <w:p w14:paraId="1A2587A9" w14:textId="7193013C" w:rsidR="00F96CED" w:rsidRPr="003217E6" w:rsidRDefault="00F96CED" w:rsidP="00F96CED">
      <w:pPr>
        <w:spacing w:line="360" w:lineRule="auto"/>
        <w:ind w:firstLine="709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3217E6">
        <w:rPr>
          <w:sz w:val="28"/>
          <w:szCs w:val="28"/>
          <w:highlight w:val="green"/>
        </w:rPr>
        <w:t xml:space="preserve">- </w:t>
      </w:r>
      <w:r w:rsidR="002F7FF4" w:rsidRPr="003217E6">
        <w:rPr>
          <w:spacing w:val="2"/>
          <w:sz w:val="28"/>
          <w:szCs w:val="28"/>
          <w:highlight w:val="green"/>
          <w:shd w:val="clear" w:color="auto" w:fill="FFFFFF"/>
        </w:rPr>
        <w:t>запрещ</w:t>
      </w:r>
      <w:r w:rsidR="008052A7" w:rsidRPr="003217E6">
        <w:rPr>
          <w:spacing w:val="2"/>
          <w:sz w:val="28"/>
          <w:szCs w:val="28"/>
          <w:highlight w:val="green"/>
          <w:shd w:val="clear" w:color="auto" w:fill="FFFFFF"/>
        </w:rPr>
        <w:t>ается сбрасывать в водные объекты (включая подземные) неочищенные до установленных нормативов сточные воды;</w:t>
      </w:r>
    </w:p>
    <w:p w14:paraId="2CD22700" w14:textId="60E5524A" w:rsidR="00F96CED" w:rsidRPr="003217E6" w:rsidRDefault="00F96CED" w:rsidP="00F96CED">
      <w:pPr>
        <w:spacing w:line="360" w:lineRule="auto"/>
        <w:ind w:firstLine="709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3217E6">
        <w:rPr>
          <w:spacing w:val="2"/>
          <w:sz w:val="28"/>
          <w:szCs w:val="28"/>
          <w:highlight w:val="green"/>
          <w:shd w:val="clear" w:color="auto" w:fill="FFFFFF"/>
        </w:rPr>
        <w:lastRenderedPageBreak/>
        <w:t xml:space="preserve">- </w:t>
      </w:r>
      <w:r w:rsidR="008052A7" w:rsidRPr="003217E6">
        <w:rPr>
          <w:spacing w:val="2"/>
          <w:sz w:val="28"/>
          <w:szCs w:val="28"/>
          <w:highlight w:val="green"/>
          <w:shd w:val="clear" w:color="auto" w:fill="FFFFFF"/>
        </w:rPr>
        <w:t xml:space="preserve">поверхностные сточные воды </w:t>
      </w:r>
      <w:r w:rsidR="002F7FF4" w:rsidRPr="003217E6">
        <w:rPr>
          <w:spacing w:val="2"/>
          <w:sz w:val="28"/>
          <w:szCs w:val="28"/>
          <w:highlight w:val="green"/>
          <w:shd w:val="clear" w:color="auto" w:fill="FFFFFF"/>
        </w:rPr>
        <w:t>долж</w:t>
      </w:r>
      <w:r w:rsidR="008052A7" w:rsidRPr="003217E6">
        <w:rPr>
          <w:spacing w:val="2"/>
          <w:sz w:val="28"/>
          <w:szCs w:val="28"/>
          <w:highlight w:val="green"/>
          <w:shd w:val="clear" w:color="auto" w:fill="FFFFFF"/>
        </w:rPr>
        <w:t>ны подвергаться очистке на локальных или кустовых очистных сооружениях перед сбросом их в водоемы или сеть дождевой канализации;</w:t>
      </w:r>
    </w:p>
    <w:p w14:paraId="152F0537" w14:textId="111D70DB" w:rsidR="00FF2CC4" w:rsidRPr="003217E6" w:rsidRDefault="00F96CED" w:rsidP="00F96CED">
      <w:pPr>
        <w:spacing w:line="360" w:lineRule="auto"/>
        <w:ind w:firstLine="709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3217E6">
        <w:rPr>
          <w:spacing w:val="2"/>
          <w:sz w:val="28"/>
          <w:szCs w:val="28"/>
          <w:highlight w:val="green"/>
          <w:shd w:val="clear" w:color="auto" w:fill="FFFFFF"/>
        </w:rPr>
        <w:t xml:space="preserve">- </w:t>
      </w:r>
      <w:r w:rsidR="008052A7" w:rsidRPr="003217E6">
        <w:rPr>
          <w:spacing w:val="2"/>
          <w:sz w:val="28"/>
          <w:szCs w:val="28"/>
          <w:highlight w:val="green"/>
          <w:shd w:val="clear" w:color="auto" w:fill="FFFFFF"/>
        </w:rPr>
        <w:t xml:space="preserve">на очистные сооружения </w:t>
      </w:r>
      <w:r w:rsidR="002F7FF4" w:rsidRPr="003217E6">
        <w:rPr>
          <w:spacing w:val="2"/>
          <w:sz w:val="28"/>
          <w:szCs w:val="28"/>
          <w:highlight w:val="green"/>
          <w:shd w:val="clear" w:color="auto" w:fill="FFFFFF"/>
        </w:rPr>
        <w:t>долж</w:t>
      </w:r>
      <w:r w:rsidR="008052A7" w:rsidRPr="003217E6">
        <w:rPr>
          <w:spacing w:val="2"/>
          <w:sz w:val="28"/>
          <w:szCs w:val="28"/>
          <w:highlight w:val="green"/>
          <w:shd w:val="clear" w:color="auto" w:fill="FFFFFF"/>
        </w:rPr>
        <w:t>на отводиться наиболее загрязненная часть поверхностного стока, которая образуется в периоды выпадения дождей, таяния снега и от мойки аэродромных покрытий в количестве не менее 70 % среднегодового объема стока.</w:t>
      </w:r>
    </w:p>
    <w:p w14:paraId="47E7DD21" w14:textId="0C17F93E" w:rsidR="00FF2CC4" w:rsidRPr="00E062FB" w:rsidRDefault="008052A7">
      <w:pPr>
        <w:spacing w:line="360" w:lineRule="auto"/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 w:rsidRPr="003217E6">
        <w:rPr>
          <w:spacing w:val="2"/>
          <w:sz w:val="28"/>
          <w:szCs w:val="28"/>
          <w:highlight w:val="green"/>
          <w:shd w:val="clear" w:color="auto" w:fill="FFFFFF"/>
        </w:rPr>
        <w:t xml:space="preserve">В границах водоохранных зон </w:t>
      </w:r>
      <w:r w:rsidR="002F7FF4" w:rsidRPr="003217E6">
        <w:rPr>
          <w:spacing w:val="2"/>
          <w:sz w:val="28"/>
          <w:szCs w:val="28"/>
          <w:highlight w:val="green"/>
          <w:shd w:val="clear" w:color="auto" w:fill="FFFFFF"/>
        </w:rPr>
        <w:t>допус</w:t>
      </w:r>
      <w:r w:rsidRPr="003217E6">
        <w:rPr>
          <w:spacing w:val="2"/>
          <w:sz w:val="28"/>
          <w:szCs w:val="28"/>
          <w:highlight w:val="green"/>
          <w:shd w:val="clear" w:color="auto" w:fill="FFFFFF"/>
        </w:rPr>
        <w:t xml:space="preserve">кается выполнять работы по </w:t>
      </w:r>
      <w:r w:rsidRPr="003217E6">
        <w:rPr>
          <w:sz w:val="28"/>
          <w:szCs w:val="28"/>
          <w:highlight w:val="green"/>
        </w:rPr>
        <w:t>строительству, реконструкции и капитальному ремонту аэродромов</w:t>
      </w:r>
      <w:r w:rsidRPr="003217E6">
        <w:rPr>
          <w:spacing w:val="2"/>
          <w:sz w:val="28"/>
          <w:szCs w:val="28"/>
          <w:highlight w:val="green"/>
          <w:shd w:val="clear" w:color="auto" w:fill="FFFFFF"/>
        </w:rPr>
        <w:t xml:space="preserve"> при условии оборудования таких объектов сооружениями, обеспечивающими охрану водных объектов от загрязнения, засорения, заиления и истощения вод [6].</w:t>
      </w:r>
    </w:p>
    <w:p w14:paraId="251B2623" w14:textId="781F8C11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3217E6">
        <w:rPr>
          <w:sz w:val="28"/>
          <w:szCs w:val="28"/>
          <w:highlight w:val="green"/>
        </w:rPr>
        <w:t xml:space="preserve">5.4 По завершении строительных работ все земельные участки временного отвода </w:t>
      </w:r>
      <w:r w:rsidR="002F7FF4" w:rsidRPr="003217E6">
        <w:rPr>
          <w:sz w:val="28"/>
          <w:szCs w:val="28"/>
          <w:highlight w:val="green"/>
        </w:rPr>
        <w:t>долж</w:t>
      </w:r>
      <w:r w:rsidRPr="003217E6">
        <w:rPr>
          <w:sz w:val="28"/>
          <w:szCs w:val="28"/>
          <w:highlight w:val="green"/>
        </w:rPr>
        <w:t xml:space="preserve">ны быть </w:t>
      </w:r>
      <w:proofErr w:type="spellStart"/>
      <w:r w:rsidRPr="003217E6">
        <w:rPr>
          <w:sz w:val="28"/>
          <w:szCs w:val="28"/>
          <w:highlight w:val="green"/>
        </w:rPr>
        <w:t>рекультивированы</w:t>
      </w:r>
      <w:proofErr w:type="spellEnd"/>
      <w:r w:rsidRPr="003217E6">
        <w:rPr>
          <w:sz w:val="28"/>
          <w:szCs w:val="28"/>
          <w:highlight w:val="green"/>
        </w:rPr>
        <w:t xml:space="preserve">, в случае если строительные работы привели к деградации земель и (или) снижению плодородия земель сельскохозяйственного назначения в соответствии с </w:t>
      </w:r>
      <w:r w:rsidRPr="003217E6">
        <w:rPr>
          <w:spacing w:val="2"/>
          <w:sz w:val="28"/>
          <w:szCs w:val="28"/>
          <w:highlight w:val="green"/>
          <w:shd w:val="clear" w:color="auto" w:fill="FFFFFF"/>
        </w:rPr>
        <w:t>[7].</w:t>
      </w:r>
    </w:p>
    <w:p w14:paraId="1D92DCD1" w14:textId="77777777" w:rsidR="00FF2CC4" w:rsidRPr="00E062FB" w:rsidRDefault="00FF2CC4">
      <w:pPr>
        <w:rPr>
          <w:sz w:val="28"/>
          <w:szCs w:val="28"/>
        </w:rPr>
      </w:pPr>
    </w:p>
    <w:p w14:paraId="262DF812" w14:textId="77777777" w:rsidR="00FF2CC4" w:rsidRPr="00E062FB" w:rsidRDefault="008052A7">
      <w:pPr>
        <w:tabs>
          <w:tab w:val="left" w:pos="0"/>
        </w:tabs>
        <w:overflowPunct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62FB">
        <w:rPr>
          <w:b/>
          <w:bCs/>
          <w:sz w:val="28"/>
          <w:szCs w:val="28"/>
        </w:rPr>
        <w:t>6 Земляные работы</w:t>
      </w:r>
    </w:p>
    <w:p w14:paraId="4C92A294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t>6.1 Общие положения</w:t>
      </w:r>
    </w:p>
    <w:p w14:paraId="3073F204" w14:textId="2D1547CE" w:rsidR="00FF2CC4" w:rsidRPr="00761541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6.1.1 Процесс сооружения искусственного грунтового основания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ен быть непрерывным. Перерывы при возведении искусственного грунтового основания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каются на участках сосредоточенных работ или участках расположения искусственных сооружений и участках с особыми грунтовыми условиями.</w:t>
      </w:r>
    </w:p>
    <w:p w14:paraId="6B184CA8" w14:textId="392C59EB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6.1.2 Искусственное грунтовое основание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возводить с опережением (заделом) последующих работ и обеспечением непрерывного и равномерного устройства конструктивных слоев аэродромных покрытий.</w:t>
      </w:r>
    </w:p>
    <w:p w14:paraId="1E41B4A1" w14:textId="27CD474D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6.1.3 Устройство искусственного грунтового основания высотой более 3 м из пылеватых и тяжелых глинистых грунтов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но быть закончено не позднее чем за 1 год до начала устройства асфальтобетонных и бетонных (в том числе 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>сборных) покрытий и слоев из каменных материалов и грунтов, укрепленных органическими и неорганическими вяжущими.</w:t>
      </w:r>
    </w:p>
    <w:p w14:paraId="59BB5808" w14:textId="14660881" w:rsidR="00FF2CC4" w:rsidRPr="00761541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6.1.4 На участках задела земляных работ до начала производства </w:t>
      </w:r>
      <w:proofErr w:type="gramStart"/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работ 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ен</w:t>
      </w:r>
      <w:proofErr w:type="gramEnd"/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быть обеспечен временный водоотвод, водоотводные мероприятия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ны выполняться до окончания работ по устройству постоянного водоотвода, предусмотренного проектной документацией.</w:t>
      </w:r>
    </w:p>
    <w:p w14:paraId="032D190E" w14:textId="24E30AF3" w:rsidR="00FF2CC4" w:rsidRPr="00761541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6.1.5 До снятия и перемещения плодородный слой почвы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освобождать от корней деревьев, камней и других инородных включений, в случае если указанный плодородный слой почвы </w:t>
      </w:r>
      <w:r w:rsidRPr="00761541">
        <w:rPr>
          <w:rStyle w:val="af2"/>
          <w:rFonts w:ascii="Times New Roman" w:hAnsi="Times New Roman" w:cs="Times New Roman"/>
          <w:color w:val="auto"/>
          <w:sz w:val="28"/>
          <w:szCs w:val="28"/>
          <w:highlight w:val="green"/>
        </w:rPr>
        <w:t>пригоден для рекультивации и благоустройства территории.</w:t>
      </w:r>
    </w:p>
    <w:p w14:paraId="7426E202" w14:textId="52CB8B93" w:rsidR="00FF2CC4" w:rsidRPr="00761541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pacing w:val="2"/>
          <w:sz w:val="28"/>
          <w:szCs w:val="28"/>
          <w:highlight w:val="green"/>
          <w:shd w:val="clear" w:color="auto" w:fill="FFFFFF"/>
        </w:rPr>
        <w:t xml:space="preserve">Нормы снятия плодородного и потенциально плодородного слоев </w:t>
      </w:r>
      <w:r w:rsidR="002F7FF4" w:rsidRPr="00761541">
        <w:rPr>
          <w:rFonts w:ascii="Times New Roman" w:hAnsi="Times New Roman" w:cs="Times New Roman"/>
          <w:color w:val="auto"/>
          <w:spacing w:val="2"/>
          <w:sz w:val="28"/>
          <w:szCs w:val="28"/>
          <w:highlight w:val="green"/>
          <w:shd w:val="clear" w:color="auto" w:fill="FFFFFF"/>
        </w:rPr>
        <w:t>следует</w:t>
      </w:r>
      <w:r w:rsidRPr="00761541">
        <w:rPr>
          <w:rFonts w:ascii="Times New Roman" w:hAnsi="Times New Roman" w:cs="Times New Roman"/>
          <w:color w:val="auto"/>
          <w:spacing w:val="2"/>
          <w:sz w:val="28"/>
          <w:szCs w:val="28"/>
          <w:highlight w:val="green"/>
          <w:shd w:val="clear" w:color="auto" w:fill="FFFFFF"/>
        </w:rPr>
        <w:t xml:space="preserve"> определять в соответствии с ГОСТ 17.5.3.06.</w:t>
      </w:r>
    </w:p>
    <w:p w14:paraId="12B96237" w14:textId="3CFA3EC7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6.1.6 Плодородный слой почвы </w:t>
      </w:r>
      <w:r w:rsidR="002F7FF4" w:rsidRPr="00761541">
        <w:rPr>
          <w:sz w:val="28"/>
          <w:szCs w:val="28"/>
          <w:highlight w:val="green"/>
        </w:rPr>
        <w:t>необход</w:t>
      </w:r>
      <w:r w:rsidRPr="00761541">
        <w:rPr>
          <w:sz w:val="28"/>
          <w:szCs w:val="28"/>
          <w:highlight w:val="green"/>
        </w:rPr>
        <w:t>имо снять непосредственно перед производством земляных работ.</w:t>
      </w:r>
    </w:p>
    <w:p w14:paraId="6CF9895B" w14:textId="22B923A0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На грунтовой части летного поля с нулевыми рабочими отметками планировочные работы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выполнять без перемешивания плодородной почвы с минеральным грунтом подстилающих слоев.</w:t>
      </w:r>
    </w:p>
    <w:p w14:paraId="3C175CCC" w14:textId="08EBD2E1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t xml:space="preserve">6.1.7 Снятый плодородный слой почвы, предназначенный для последующего использования при устройстве грунтово-дернового покрова,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складировать на отведенных для этого площадках. Избыточный грунт плодородного слоя почвы </w:t>
      </w:r>
      <w:r w:rsidR="002F7FF4" w:rsidRPr="00761541">
        <w:rPr>
          <w:sz w:val="28"/>
          <w:szCs w:val="28"/>
          <w:highlight w:val="green"/>
        </w:rPr>
        <w:t>необход</w:t>
      </w:r>
      <w:r w:rsidRPr="00761541">
        <w:rPr>
          <w:sz w:val="28"/>
          <w:szCs w:val="28"/>
          <w:highlight w:val="green"/>
        </w:rPr>
        <w:t xml:space="preserve">имо вывезти за пределы территории строительства в специально отведенные места для последующего использования. Не </w:t>
      </w:r>
      <w:r w:rsidR="002F7FF4" w:rsidRPr="00761541">
        <w:rPr>
          <w:sz w:val="28"/>
          <w:szCs w:val="28"/>
          <w:highlight w:val="green"/>
        </w:rPr>
        <w:t>допус</w:t>
      </w:r>
      <w:r w:rsidRPr="00761541">
        <w:rPr>
          <w:sz w:val="28"/>
          <w:szCs w:val="28"/>
          <w:highlight w:val="green"/>
        </w:rPr>
        <w:t>кается использование грунта плодородного слоя почвы для отсыпки насыпей, засыпки траншей и котлованов.</w:t>
      </w:r>
    </w:p>
    <w:p w14:paraId="674FD7F2" w14:textId="6436E97A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t xml:space="preserve">6.1.8 На грунтовых поверхностях, обнаженных при удалении дернового покрова, а также в местах хранения плодородного слоя почвы </w:t>
      </w:r>
      <w:r w:rsidR="002F7FF4" w:rsidRPr="00761541">
        <w:rPr>
          <w:sz w:val="28"/>
          <w:szCs w:val="28"/>
          <w:highlight w:val="green"/>
        </w:rPr>
        <w:t>необход</w:t>
      </w:r>
      <w:r w:rsidRPr="00761541">
        <w:rPr>
          <w:sz w:val="28"/>
          <w:szCs w:val="28"/>
          <w:highlight w:val="green"/>
        </w:rPr>
        <w:t xml:space="preserve">имо </w:t>
      </w:r>
      <w:r w:rsidR="002F7FF4" w:rsidRPr="00761541">
        <w:rPr>
          <w:sz w:val="28"/>
          <w:szCs w:val="28"/>
          <w:highlight w:val="green"/>
        </w:rPr>
        <w:t>предусматр</w:t>
      </w:r>
      <w:r w:rsidRPr="00761541">
        <w:rPr>
          <w:sz w:val="28"/>
          <w:szCs w:val="28"/>
          <w:highlight w:val="green"/>
        </w:rPr>
        <w:t>ивать меры по предупреждению водной и ветровой эрозии (опережающие устройство водоотвода, ор</w:t>
      </w:r>
      <w:r w:rsidR="00F96CED" w:rsidRPr="00761541">
        <w:rPr>
          <w:sz w:val="28"/>
          <w:szCs w:val="28"/>
          <w:highlight w:val="green"/>
        </w:rPr>
        <w:t>ганизацию стока, защиту откосов</w:t>
      </w:r>
      <w:r w:rsidR="00F96CED" w:rsidRPr="00761541">
        <w:rPr>
          <w:sz w:val="28"/>
          <w:szCs w:val="28"/>
          <w:highlight w:val="green"/>
        </w:rPr>
        <w:br/>
      </w:r>
      <w:r w:rsidRPr="00761541">
        <w:rPr>
          <w:sz w:val="28"/>
          <w:szCs w:val="28"/>
          <w:highlight w:val="green"/>
        </w:rPr>
        <w:t>и т.</w:t>
      </w:r>
      <w:r w:rsidR="00F96CED" w:rsidRPr="00761541">
        <w:rPr>
          <w:sz w:val="28"/>
          <w:szCs w:val="28"/>
          <w:highlight w:val="green"/>
        </w:rPr>
        <w:t xml:space="preserve"> </w:t>
      </w:r>
      <w:r w:rsidRPr="00761541">
        <w:rPr>
          <w:sz w:val="28"/>
          <w:szCs w:val="28"/>
          <w:highlight w:val="green"/>
        </w:rPr>
        <w:t>п.).</w:t>
      </w:r>
    </w:p>
    <w:p w14:paraId="7D1C56F2" w14:textId="59EA3EB3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lastRenderedPageBreak/>
        <w:t xml:space="preserve">6.1.9 До начала работ по устройству выемок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 xml:space="preserve">ен быть обеспечен отвод поверхностных и грунтовых вод. Для временного водоотвода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устраивать нагорные канавы, обвалования, отводные канавы.</w:t>
      </w:r>
    </w:p>
    <w:p w14:paraId="434081AB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t>6.2 Планировочные работы, устройство выемок и возведение насыпей</w:t>
      </w:r>
    </w:p>
    <w:p w14:paraId="1CBB4B6C" w14:textId="2A84D5A5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6.2.1 Планировочные работы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выполнять в два этапа: предварительный и окончательный.</w:t>
      </w:r>
    </w:p>
    <w:p w14:paraId="584940F4" w14:textId="67890CD9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6.2.2 На предварительном этапе при отклонении поверхности от проектных отметок более чем на ±10 см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проводить исправление местных неровностей (срезку бугров, засыпку ям, канав).</w:t>
      </w:r>
    </w:p>
    <w:p w14:paraId="0D4DBEDD" w14:textId="5A55B156" w:rsidR="00F96CED" w:rsidRPr="00761541" w:rsidRDefault="008052A7" w:rsidP="00F96CED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6.2.3 Окончательную планировку </w:t>
      </w:r>
      <w:r w:rsidR="002F7FF4" w:rsidRPr="00761541">
        <w:rPr>
          <w:sz w:val="28"/>
          <w:szCs w:val="28"/>
          <w:highlight w:val="green"/>
        </w:rPr>
        <w:t>необход</w:t>
      </w:r>
      <w:r w:rsidRPr="00761541">
        <w:rPr>
          <w:sz w:val="28"/>
          <w:szCs w:val="28"/>
          <w:highlight w:val="green"/>
        </w:rPr>
        <w:t>имо проводить после завершения:</w:t>
      </w:r>
    </w:p>
    <w:p w14:paraId="7A9FDF2D" w14:textId="77777777" w:rsidR="00F96CED" w:rsidRPr="00761541" w:rsidRDefault="00F96CED" w:rsidP="00F96CED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основных работ на смежных участках и прокладки коммуникаций непосредственно перед устройством искусственных покрытий;</w:t>
      </w:r>
    </w:p>
    <w:p w14:paraId="6241B8B5" w14:textId="77777777" w:rsidR="00FF2CC4" w:rsidRPr="00E062FB" w:rsidRDefault="00F96CED" w:rsidP="00F96CED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процесса уплотнения грунта и при его влажности, близкой к оптимальной.</w:t>
      </w:r>
    </w:p>
    <w:p w14:paraId="0E57DF3C" w14:textId="579AA964" w:rsidR="00FF2CC4" w:rsidRPr="00761541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6.2.4. Коэффициент уплотнения грунта после уплотнения каждого технологического слоя не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ен быть менее установленного требованиями </w:t>
      </w:r>
      <w:r w:rsidR="00F96CED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br/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СП 121.13330.</w:t>
      </w:r>
    </w:p>
    <w:p w14:paraId="5C1BAE5A" w14:textId="2A2AD7F4" w:rsidR="00FF2CC4" w:rsidRPr="00761541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6.2.5 Уплотнение грунтов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проводить при влажности, близкой к оптимальной, определенной по ГОСТ 22733. При влажности менее оптимальной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подбирать требуемые режимы уплотнения, а при влажности менее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тимых значений, указанных в таблице 1 СП 78.13330.2012, –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увлажнять грунт.</w:t>
      </w:r>
    </w:p>
    <w:p w14:paraId="2CFC9D52" w14:textId="74219466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t xml:space="preserve">6.2.6 При использовании грунтов, имеющих влажность более </w:t>
      </w:r>
      <w:r w:rsidR="002F7FF4" w:rsidRPr="00761541">
        <w:rPr>
          <w:sz w:val="28"/>
          <w:szCs w:val="28"/>
          <w:highlight w:val="green"/>
        </w:rPr>
        <w:t>допус</w:t>
      </w:r>
      <w:r w:rsidRPr="00761541">
        <w:rPr>
          <w:sz w:val="28"/>
          <w:szCs w:val="28"/>
          <w:highlight w:val="green"/>
        </w:rPr>
        <w:t xml:space="preserve">тимых значений, указанных в таблице 2 СП 78.13330.2012,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руководствоваться положениями, приведенными в пункте 7.3.10 СП 78.13330.2012.</w:t>
      </w:r>
    </w:p>
    <w:p w14:paraId="722C1878" w14:textId="2808799B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6.2.7 При использовании в насыпи одноразмерных песков </w:t>
      </w:r>
      <w:r w:rsidR="002F7FF4" w:rsidRPr="00761541">
        <w:rPr>
          <w:sz w:val="28"/>
          <w:szCs w:val="28"/>
          <w:highlight w:val="green"/>
        </w:rPr>
        <w:t>необход</w:t>
      </w:r>
      <w:r w:rsidRPr="00761541">
        <w:rPr>
          <w:sz w:val="28"/>
          <w:szCs w:val="28"/>
          <w:highlight w:val="green"/>
        </w:rPr>
        <w:t xml:space="preserve">имо </w:t>
      </w:r>
      <w:r w:rsidR="002F7FF4" w:rsidRPr="00761541">
        <w:rPr>
          <w:sz w:val="28"/>
          <w:szCs w:val="28"/>
          <w:highlight w:val="green"/>
        </w:rPr>
        <w:t>предусматр</w:t>
      </w:r>
      <w:r w:rsidRPr="00761541">
        <w:rPr>
          <w:sz w:val="28"/>
          <w:szCs w:val="28"/>
          <w:highlight w:val="green"/>
        </w:rPr>
        <w:t>ивать меры по обеспечению прохода технологического транспорта (добавление глинистых грунтов, укрепление поверхностного слоя, устройство технологической щебеночной или гравийной прослойки и т.</w:t>
      </w:r>
      <w:r w:rsidR="00F96CED" w:rsidRPr="00761541">
        <w:rPr>
          <w:sz w:val="28"/>
          <w:szCs w:val="28"/>
          <w:highlight w:val="green"/>
        </w:rPr>
        <w:t xml:space="preserve"> </w:t>
      </w:r>
      <w:r w:rsidRPr="00761541">
        <w:rPr>
          <w:sz w:val="28"/>
          <w:szCs w:val="28"/>
          <w:highlight w:val="green"/>
        </w:rPr>
        <w:t>п.).</w:t>
      </w:r>
    </w:p>
    <w:p w14:paraId="20B3B0F3" w14:textId="4EDE9562" w:rsidR="00F96CED" w:rsidRPr="00E062FB" w:rsidRDefault="008052A7">
      <w:pPr>
        <w:spacing w:line="360" w:lineRule="auto"/>
        <w:ind w:firstLine="709"/>
        <w:jc w:val="both"/>
        <w:rPr>
          <w:strike/>
          <w:sz w:val="28"/>
          <w:szCs w:val="28"/>
        </w:rPr>
      </w:pPr>
      <w:r w:rsidRPr="00761541">
        <w:rPr>
          <w:sz w:val="28"/>
          <w:szCs w:val="28"/>
          <w:highlight w:val="green"/>
        </w:rPr>
        <w:lastRenderedPageBreak/>
        <w:t xml:space="preserve">6.2.8 Работы по устройству и обратной засыпки траншей, предназначенных для инженерных коммуникаций,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завершать до окончательной планировки поверхности летного поля и оснований под покрытия.</w:t>
      </w:r>
    </w:p>
    <w:p w14:paraId="28982FC6" w14:textId="77777777" w:rsidR="00F96CED" w:rsidRPr="00E062FB" w:rsidRDefault="00F96CED">
      <w:pPr>
        <w:spacing w:line="360" w:lineRule="auto"/>
        <w:ind w:firstLine="709"/>
        <w:jc w:val="both"/>
        <w:rPr>
          <w:strike/>
          <w:sz w:val="28"/>
          <w:szCs w:val="28"/>
        </w:rPr>
      </w:pPr>
    </w:p>
    <w:p w14:paraId="716D7C12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6.3 </w:t>
      </w:r>
      <w:r w:rsidRPr="00E062FB">
        <w:rPr>
          <w:rFonts w:cs="Arial"/>
          <w:b/>
          <w:sz w:val="28"/>
          <w:szCs w:val="28"/>
        </w:rPr>
        <w:t>Производство земляных работ при отрицательных температурах</w:t>
      </w:r>
      <w:r w:rsidRPr="00E062FB">
        <w:rPr>
          <w:b/>
          <w:sz w:val="28"/>
          <w:szCs w:val="28"/>
        </w:rPr>
        <w:t xml:space="preserve"> </w:t>
      </w:r>
      <w:r w:rsidRPr="00E062FB">
        <w:rPr>
          <w:rFonts w:cs="Arial"/>
          <w:b/>
          <w:sz w:val="28"/>
          <w:szCs w:val="28"/>
        </w:rPr>
        <w:t>воздуха</w:t>
      </w:r>
    </w:p>
    <w:p w14:paraId="103DA0C6" w14:textId="0C670835" w:rsidR="00F96CED" w:rsidRPr="00761541" w:rsidRDefault="008052A7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6.3.1 При отрицательных температурах воздуха </w:t>
      </w:r>
      <w:r w:rsidR="002F7FF4" w:rsidRPr="00761541">
        <w:rPr>
          <w:rFonts w:eastAsia="TimesNewRomanPSMT"/>
          <w:sz w:val="28"/>
          <w:szCs w:val="28"/>
          <w:highlight w:val="green"/>
        </w:rPr>
        <w:t>допус</w:t>
      </w:r>
      <w:r w:rsidRPr="00761541">
        <w:rPr>
          <w:rFonts w:eastAsia="TimesNewRomanPSMT"/>
          <w:sz w:val="28"/>
          <w:szCs w:val="28"/>
          <w:highlight w:val="green"/>
        </w:rPr>
        <w:t>кается выполнение следующих работ:</w:t>
      </w:r>
    </w:p>
    <w:p w14:paraId="274D8481" w14:textId="77777777" w:rsidR="00F96CED" w:rsidRPr="00761541" w:rsidRDefault="00F96CED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761541">
        <w:rPr>
          <w:rFonts w:eastAsia="TimesNewRomanPSMT"/>
          <w:sz w:val="28"/>
          <w:szCs w:val="28"/>
          <w:highlight w:val="green"/>
        </w:rPr>
        <w:t>возведение насыпей из крупнообломочных и песчаных грунтов;</w:t>
      </w:r>
    </w:p>
    <w:p w14:paraId="63E101A8" w14:textId="77777777" w:rsidR="00F96CED" w:rsidRPr="00761541" w:rsidRDefault="00F96CED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761541">
        <w:rPr>
          <w:rFonts w:eastAsia="TimesNewRomanPSMT"/>
          <w:sz w:val="28"/>
          <w:szCs w:val="28"/>
          <w:highlight w:val="green"/>
        </w:rPr>
        <w:t>разработка выемок и резервов в необводненных песках, гравийно-галечных и скальных грунтах;</w:t>
      </w:r>
    </w:p>
    <w:p w14:paraId="4A097E18" w14:textId="77777777" w:rsidR="00F96CED" w:rsidRPr="00761541" w:rsidRDefault="00F96CED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разработка выемок глубиной более 3 м в </w:t>
      </w:r>
      <w:proofErr w:type="spellStart"/>
      <w:r w:rsidR="008052A7" w:rsidRPr="00761541">
        <w:rPr>
          <w:rFonts w:eastAsia="TimesNewRomanPSMT"/>
          <w:sz w:val="28"/>
          <w:szCs w:val="28"/>
          <w:highlight w:val="green"/>
        </w:rPr>
        <w:t>непереувлажненных</w:t>
      </w:r>
      <w:proofErr w:type="spellEnd"/>
      <w:r w:rsidR="008052A7" w:rsidRPr="00761541">
        <w:rPr>
          <w:rFonts w:eastAsia="TimesNewRomanPSMT"/>
          <w:sz w:val="28"/>
          <w:szCs w:val="28"/>
          <w:highlight w:val="green"/>
        </w:rPr>
        <w:t xml:space="preserve"> глинистых грунтах;</w:t>
      </w:r>
    </w:p>
    <w:p w14:paraId="6937466B" w14:textId="77777777" w:rsidR="00F96CED" w:rsidRPr="00761541" w:rsidRDefault="00F96CED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761541">
        <w:rPr>
          <w:rFonts w:eastAsia="TimesNewRomanPSMT"/>
          <w:sz w:val="28"/>
          <w:szCs w:val="28"/>
          <w:highlight w:val="green"/>
        </w:rPr>
        <w:t>устройство насыпей на основаниях из слабых грунтов;</w:t>
      </w:r>
    </w:p>
    <w:p w14:paraId="08955FB3" w14:textId="77777777" w:rsidR="00FF2CC4" w:rsidRPr="00761541" w:rsidRDefault="00F96CED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761541">
        <w:rPr>
          <w:rFonts w:eastAsia="TimesNewRomanPSMT"/>
          <w:sz w:val="28"/>
          <w:szCs w:val="28"/>
          <w:highlight w:val="green"/>
        </w:rPr>
        <w:t>замена грунтов с неудовлетворительными свойствами.</w:t>
      </w:r>
    </w:p>
    <w:p w14:paraId="65850DEC" w14:textId="64C09B51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6.3.2 При снегопадах и метелях разработку грунта и отсыпку насыпей </w:t>
      </w:r>
      <w:r w:rsidR="002F7FF4" w:rsidRPr="00761541">
        <w:rPr>
          <w:rFonts w:eastAsia="TimesNewRomanPSMT"/>
          <w:sz w:val="28"/>
          <w:szCs w:val="28"/>
          <w:highlight w:val="green"/>
        </w:rPr>
        <w:t>необход</w:t>
      </w:r>
      <w:r w:rsidRPr="00761541">
        <w:rPr>
          <w:rFonts w:eastAsia="TimesNewRomanPSMT"/>
          <w:sz w:val="28"/>
          <w:szCs w:val="28"/>
          <w:highlight w:val="green"/>
        </w:rPr>
        <w:t>имо прекращать, а перед возобновлением работ полностью удалять снег и лед с участка производства земляных работ.</w:t>
      </w:r>
    </w:p>
    <w:p w14:paraId="3C7403E8" w14:textId="4712DC03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6.3.3 При круглогодичном режиме работы карьера не </w:t>
      </w:r>
      <w:r w:rsidR="002F7FF4" w:rsidRPr="00761541">
        <w:rPr>
          <w:rFonts w:eastAsia="TimesNewRomanPSMT"/>
          <w:sz w:val="28"/>
          <w:szCs w:val="28"/>
          <w:highlight w:val="green"/>
        </w:rPr>
        <w:t>допус</w:t>
      </w:r>
      <w:r w:rsidRPr="00761541">
        <w:rPr>
          <w:rFonts w:eastAsia="TimesNewRomanPSMT"/>
          <w:sz w:val="28"/>
          <w:szCs w:val="28"/>
          <w:highlight w:val="green"/>
        </w:rPr>
        <w:t>кается промерзание грунта в процессе его разработки.</w:t>
      </w:r>
    </w:p>
    <w:p w14:paraId="49C6A7B5" w14:textId="746C9769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>6.3.4 Для устройства насыпей при отрицательных температурах воздуха не 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применять глинистые грунты (за исключением легких супесей) с влажностью выше оптимальной.</w:t>
      </w:r>
    </w:p>
    <w:p w14:paraId="651CAF15" w14:textId="1F6C6FD2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t xml:space="preserve">6.3.5 При возведении насыпей из глинистых грунтов в зимнее время верхнюю часть толщиной не менее 1 м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устраивать при постоянных положительных температурах воздуха, после оттаивания нижележащих слоев, а при </w:t>
      </w:r>
      <w:r w:rsidR="002F7FF4" w:rsidRPr="00761541">
        <w:rPr>
          <w:sz w:val="28"/>
          <w:szCs w:val="28"/>
          <w:highlight w:val="green"/>
        </w:rPr>
        <w:t>необход</w:t>
      </w:r>
      <w:r w:rsidRPr="00761541">
        <w:rPr>
          <w:sz w:val="28"/>
          <w:szCs w:val="28"/>
          <w:highlight w:val="green"/>
        </w:rPr>
        <w:t>имости окончания этих работ при отрицательных температурах воздуха – только из дренирующих грунтов без мерзлых включений.</w:t>
      </w:r>
    </w:p>
    <w:p w14:paraId="18759ACA" w14:textId="465CB613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6.3.6 Работы по устройству насыпей из талых грунтов при отрицательных температурах воздуха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 xml:space="preserve">ны </w:t>
      </w:r>
      <w:r w:rsidRPr="00761541">
        <w:rPr>
          <w:rFonts w:eastAsia="TimesNewRomanPSMT"/>
          <w:sz w:val="28"/>
          <w:szCs w:val="28"/>
          <w:highlight w:val="green"/>
        </w:rPr>
        <w:t>выполняться непрерывно и</w:t>
      </w:r>
      <w:r w:rsidRPr="00761541">
        <w:rPr>
          <w:sz w:val="28"/>
          <w:szCs w:val="28"/>
          <w:highlight w:val="green"/>
        </w:rPr>
        <w:t xml:space="preserve"> быть организованы так, </w:t>
      </w:r>
      <w:r w:rsidRPr="00761541">
        <w:rPr>
          <w:sz w:val="28"/>
          <w:szCs w:val="28"/>
          <w:highlight w:val="green"/>
        </w:rPr>
        <w:lastRenderedPageBreak/>
        <w:t xml:space="preserve">чтобы все технологические операции (разработка, транспортирование, разравнивание в слое, уплотнение) были выполнены до замерзания грунта. Не </w:t>
      </w:r>
      <w:r w:rsidR="002F7FF4" w:rsidRPr="00761541">
        <w:rPr>
          <w:sz w:val="28"/>
          <w:szCs w:val="28"/>
          <w:highlight w:val="green"/>
        </w:rPr>
        <w:t>допус</w:t>
      </w:r>
      <w:r w:rsidRPr="00761541">
        <w:rPr>
          <w:sz w:val="28"/>
          <w:szCs w:val="28"/>
          <w:highlight w:val="green"/>
        </w:rPr>
        <w:t>кается снижение плотности грунта в слоях, устроенных при отрицательных температурах воздуха.</w:t>
      </w:r>
    </w:p>
    <w:p w14:paraId="72BFE8E8" w14:textId="6EC0547A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Уплотнение талых грунтов до требуемой плотности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проводить до их замерзания.</w:t>
      </w:r>
    </w:p>
    <w:p w14:paraId="47570EF5" w14:textId="157FA1ED" w:rsidR="00F96CED" w:rsidRPr="00761541" w:rsidRDefault="008052A7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6.3.7 Для обеспечения </w:t>
      </w:r>
      <w:r w:rsidR="002F7FF4" w:rsidRPr="00761541">
        <w:rPr>
          <w:rFonts w:eastAsia="TimesNewRomanPSMT"/>
          <w:sz w:val="28"/>
          <w:szCs w:val="28"/>
          <w:highlight w:val="green"/>
        </w:rPr>
        <w:t>необход</w:t>
      </w:r>
      <w:r w:rsidRPr="00761541">
        <w:rPr>
          <w:rFonts w:eastAsia="TimesNewRomanPSMT"/>
          <w:sz w:val="28"/>
          <w:szCs w:val="28"/>
          <w:highlight w:val="green"/>
        </w:rPr>
        <w:t xml:space="preserve">имого уплотнения талого грунта до его замерзания промежуток времени от выемки грунта в карьере до момента его окончательного уплотнения в насыпи не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Pr="00761541">
        <w:rPr>
          <w:rFonts w:eastAsia="TimesNewRomanPSMT"/>
          <w:sz w:val="28"/>
          <w:szCs w:val="28"/>
          <w:highlight w:val="green"/>
        </w:rPr>
        <w:t>ен превышать:</w:t>
      </w:r>
    </w:p>
    <w:p w14:paraId="71E59E73" w14:textId="77777777" w:rsidR="00F96CED" w:rsidRPr="00761541" w:rsidRDefault="00F96CED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761541">
        <w:rPr>
          <w:rFonts w:eastAsia="TimesNewRomanPSMT"/>
          <w:sz w:val="28"/>
          <w:szCs w:val="28"/>
          <w:highlight w:val="green"/>
        </w:rPr>
        <w:t>2–3 ч при температуре воздуха не ниже минус 10 °С;</w:t>
      </w:r>
    </w:p>
    <w:p w14:paraId="10FC8CA1" w14:textId="77777777" w:rsidR="00F96CED" w:rsidRPr="00761541" w:rsidRDefault="00F96CED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761541">
        <w:rPr>
          <w:rFonts w:eastAsia="TimesNewRomanPSMT"/>
          <w:sz w:val="28"/>
          <w:szCs w:val="28"/>
          <w:highlight w:val="green"/>
        </w:rPr>
        <w:t>1–2 ч при температуре воздуха от минус 10 °С до минус 20 °С;</w:t>
      </w:r>
    </w:p>
    <w:p w14:paraId="43ABB0DD" w14:textId="77777777" w:rsidR="00FF2CC4" w:rsidRPr="00761541" w:rsidRDefault="00F96CED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761541">
        <w:rPr>
          <w:rFonts w:eastAsia="TimesNewRomanPSMT"/>
          <w:sz w:val="28"/>
          <w:szCs w:val="28"/>
          <w:highlight w:val="green"/>
        </w:rPr>
        <w:t>1 ч при температуре воздуха ниже минус 20 °С.</w:t>
      </w:r>
    </w:p>
    <w:p w14:paraId="2CACE6DA" w14:textId="35A7AB4B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>При сильном ветре (более 3</w:t>
      </w:r>
      <w:r w:rsidRPr="00761541">
        <w:rPr>
          <w:rFonts w:asciiTheme="minorHAnsi" w:eastAsia="TimesNewRomanPSMT" w:hAnsiTheme="minorHAnsi"/>
          <w:sz w:val="28"/>
          <w:szCs w:val="28"/>
          <w:highlight w:val="green"/>
        </w:rPr>
        <w:t>–</w:t>
      </w:r>
      <w:r w:rsidRPr="00761541">
        <w:rPr>
          <w:rFonts w:eastAsia="TimesNewRomanPSMT"/>
          <w:sz w:val="28"/>
          <w:szCs w:val="28"/>
          <w:highlight w:val="green"/>
        </w:rPr>
        <w:t xml:space="preserve">4 баллов) указанные промежутки времени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Pr="00761541">
        <w:rPr>
          <w:rFonts w:eastAsia="TimesNewRomanPSMT"/>
          <w:sz w:val="28"/>
          <w:szCs w:val="28"/>
          <w:highlight w:val="green"/>
        </w:rPr>
        <w:t xml:space="preserve">ны быть уменьшены в 2 раза. При расчете предельной дальности доставки грунта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использовать данные, приведенные в таблице 1.</w:t>
      </w:r>
    </w:p>
    <w:p w14:paraId="00210780" w14:textId="77777777" w:rsidR="00FF2CC4" w:rsidRPr="00761541" w:rsidRDefault="008052A7">
      <w:pPr>
        <w:spacing w:line="360" w:lineRule="auto"/>
        <w:jc w:val="both"/>
        <w:rPr>
          <w:sz w:val="28"/>
          <w:szCs w:val="28"/>
          <w:highlight w:val="green"/>
        </w:rPr>
      </w:pPr>
      <w:r w:rsidRPr="00761541">
        <w:rPr>
          <w:spacing w:val="40"/>
          <w:sz w:val="28"/>
          <w:szCs w:val="28"/>
          <w:highlight w:val="green"/>
        </w:rPr>
        <w:t xml:space="preserve">Таблица 1 – </w:t>
      </w:r>
      <w:r w:rsidRPr="00761541">
        <w:rPr>
          <w:b/>
          <w:bCs/>
          <w:sz w:val="28"/>
          <w:szCs w:val="28"/>
          <w:highlight w:val="green"/>
        </w:rPr>
        <w:t>Начало смерзания грунта при различной температуре воздуха</w:t>
      </w:r>
    </w:p>
    <w:tbl>
      <w:tblPr>
        <w:tblStyle w:val="afff4"/>
        <w:tblW w:w="9911" w:type="dxa"/>
        <w:jc w:val="center"/>
        <w:tblLayout w:type="fixed"/>
        <w:tblLook w:val="04A0" w:firstRow="1" w:lastRow="0" w:firstColumn="1" w:lastColumn="0" w:noHBand="0" w:noVBand="1"/>
      </w:tblPr>
      <w:tblGrid>
        <w:gridCol w:w="2404"/>
        <w:gridCol w:w="1560"/>
        <w:gridCol w:w="1977"/>
        <w:gridCol w:w="1987"/>
        <w:gridCol w:w="1983"/>
      </w:tblGrid>
      <w:tr w:rsidR="00FF2CC4" w:rsidRPr="00761541" w14:paraId="3764E30B" w14:textId="77777777">
        <w:trPr>
          <w:jc w:val="center"/>
        </w:trPr>
        <w:tc>
          <w:tcPr>
            <w:tcW w:w="2404" w:type="dxa"/>
            <w:vAlign w:val="center"/>
          </w:tcPr>
          <w:p w14:paraId="0E2965DC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Температура</w:t>
            </w:r>
          </w:p>
          <w:p w14:paraId="653570C7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воздуха, °С</w:t>
            </w:r>
          </w:p>
        </w:tc>
        <w:tc>
          <w:tcPr>
            <w:tcW w:w="1560" w:type="dxa"/>
            <w:vAlign w:val="center"/>
          </w:tcPr>
          <w:p w14:paraId="4E3471EB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минус 5</w:t>
            </w:r>
          </w:p>
        </w:tc>
        <w:tc>
          <w:tcPr>
            <w:tcW w:w="1977" w:type="dxa"/>
            <w:vAlign w:val="center"/>
          </w:tcPr>
          <w:p w14:paraId="4D031871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минус 10</w:t>
            </w:r>
          </w:p>
        </w:tc>
        <w:tc>
          <w:tcPr>
            <w:tcW w:w="1987" w:type="dxa"/>
            <w:vAlign w:val="center"/>
          </w:tcPr>
          <w:p w14:paraId="0ACD7940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минус 20</w:t>
            </w:r>
          </w:p>
        </w:tc>
        <w:tc>
          <w:tcPr>
            <w:tcW w:w="1983" w:type="dxa"/>
            <w:vAlign w:val="center"/>
          </w:tcPr>
          <w:p w14:paraId="07B149B2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минус 30</w:t>
            </w:r>
          </w:p>
        </w:tc>
      </w:tr>
      <w:tr w:rsidR="00FF2CC4" w:rsidRPr="00761541" w14:paraId="544C844E" w14:textId="77777777">
        <w:trPr>
          <w:jc w:val="center"/>
        </w:trPr>
        <w:tc>
          <w:tcPr>
            <w:tcW w:w="2404" w:type="dxa"/>
          </w:tcPr>
          <w:p w14:paraId="3466EB5F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Начало смерзания грунта, мин</w:t>
            </w:r>
          </w:p>
        </w:tc>
        <w:tc>
          <w:tcPr>
            <w:tcW w:w="1560" w:type="dxa"/>
            <w:vAlign w:val="center"/>
          </w:tcPr>
          <w:p w14:paraId="6B607533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90</w:t>
            </w:r>
          </w:p>
        </w:tc>
        <w:tc>
          <w:tcPr>
            <w:tcW w:w="1977" w:type="dxa"/>
            <w:vAlign w:val="center"/>
          </w:tcPr>
          <w:p w14:paraId="6E7D0FA0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60</w:t>
            </w:r>
          </w:p>
        </w:tc>
        <w:tc>
          <w:tcPr>
            <w:tcW w:w="1987" w:type="dxa"/>
            <w:vAlign w:val="center"/>
          </w:tcPr>
          <w:p w14:paraId="4ECD4EC2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40</w:t>
            </w:r>
          </w:p>
        </w:tc>
        <w:tc>
          <w:tcPr>
            <w:tcW w:w="1983" w:type="dxa"/>
            <w:vAlign w:val="center"/>
          </w:tcPr>
          <w:p w14:paraId="35533607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20</w:t>
            </w:r>
          </w:p>
        </w:tc>
      </w:tr>
    </w:tbl>
    <w:p w14:paraId="167C9568" w14:textId="05C8540A" w:rsidR="00FF2CC4" w:rsidRPr="00761541" w:rsidRDefault="008052A7">
      <w:pPr>
        <w:pStyle w:val="Default"/>
        <w:spacing w:before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6.3.8 При возведении насыпей из мерзлых грунтов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руководствоваться положениями, приведенными в пункте 7.5.4 СП 78.13330.2012.</w:t>
      </w:r>
    </w:p>
    <w:p w14:paraId="447C6DEE" w14:textId="3D249535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6.3.9 Использование твердомерзлых песчаных грунтов </w:t>
      </w:r>
      <w:r w:rsidR="002F7FF4" w:rsidRPr="00761541">
        <w:rPr>
          <w:sz w:val="28"/>
          <w:szCs w:val="28"/>
          <w:highlight w:val="green"/>
        </w:rPr>
        <w:t>допус</w:t>
      </w:r>
      <w:r w:rsidRPr="00761541">
        <w:rPr>
          <w:sz w:val="28"/>
          <w:szCs w:val="28"/>
          <w:highlight w:val="green"/>
        </w:rPr>
        <w:t>кается для сооружения насыпей по двух- и трехэтапным технологическим схемам, включающим заготовку твердомерзлого грунта в бурты, его полное оттаивание и укладку оттаявшего грунта с уплотнением в талом состоянии в процессе строительства.</w:t>
      </w:r>
    </w:p>
    <w:p w14:paraId="7492114F" w14:textId="368B659E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6.3.10 </w:t>
      </w:r>
      <w:proofErr w:type="spellStart"/>
      <w:r w:rsidRPr="00761541">
        <w:rPr>
          <w:sz w:val="28"/>
          <w:szCs w:val="28"/>
          <w:highlight w:val="green"/>
        </w:rPr>
        <w:t>Льдонасыщенные</w:t>
      </w:r>
      <w:proofErr w:type="spellEnd"/>
      <w:r w:rsidRPr="00761541">
        <w:rPr>
          <w:sz w:val="28"/>
          <w:szCs w:val="28"/>
          <w:highlight w:val="green"/>
        </w:rPr>
        <w:t xml:space="preserve"> мерзлые грунты и льдогрунтовую массу укладывать в искусственное грунтовое основание не </w:t>
      </w:r>
      <w:r w:rsidR="002F7FF4" w:rsidRPr="00761541">
        <w:rPr>
          <w:sz w:val="28"/>
          <w:szCs w:val="28"/>
          <w:highlight w:val="green"/>
        </w:rPr>
        <w:t>допус</w:t>
      </w:r>
      <w:r w:rsidRPr="00761541">
        <w:rPr>
          <w:sz w:val="28"/>
          <w:szCs w:val="28"/>
          <w:highlight w:val="green"/>
        </w:rPr>
        <w:t>кается.</w:t>
      </w:r>
    </w:p>
    <w:p w14:paraId="22AEF957" w14:textId="77A27948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t xml:space="preserve">6.3.11 </w:t>
      </w:r>
      <w:proofErr w:type="spellStart"/>
      <w:r w:rsidRPr="00761541">
        <w:rPr>
          <w:sz w:val="28"/>
          <w:szCs w:val="28"/>
          <w:highlight w:val="green"/>
        </w:rPr>
        <w:t>Льдонасыщенные</w:t>
      </w:r>
      <w:proofErr w:type="spellEnd"/>
      <w:r w:rsidRPr="00761541">
        <w:rPr>
          <w:sz w:val="28"/>
          <w:szCs w:val="28"/>
          <w:highlight w:val="green"/>
        </w:rPr>
        <w:t xml:space="preserve"> песчаные грунты </w:t>
      </w:r>
      <w:r w:rsidR="002F7FF4" w:rsidRPr="00761541">
        <w:rPr>
          <w:sz w:val="28"/>
          <w:szCs w:val="28"/>
          <w:highlight w:val="green"/>
        </w:rPr>
        <w:t>допус</w:t>
      </w:r>
      <w:r w:rsidRPr="00761541">
        <w:rPr>
          <w:sz w:val="28"/>
          <w:szCs w:val="28"/>
          <w:highlight w:val="green"/>
        </w:rPr>
        <w:t xml:space="preserve">кается использовать для заготовки талого грунта в карьерах методом послойного радиационного </w:t>
      </w:r>
      <w:r w:rsidRPr="00761541">
        <w:rPr>
          <w:sz w:val="28"/>
          <w:szCs w:val="28"/>
          <w:highlight w:val="green"/>
        </w:rPr>
        <w:lastRenderedPageBreak/>
        <w:t xml:space="preserve">оттаивания с гидромониторной или </w:t>
      </w:r>
      <w:proofErr w:type="spellStart"/>
      <w:r w:rsidRPr="00761541">
        <w:rPr>
          <w:sz w:val="28"/>
          <w:szCs w:val="28"/>
          <w:highlight w:val="green"/>
        </w:rPr>
        <w:t>гидромониторно</w:t>
      </w:r>
      <w:proofErr w:type="spellEnd"/>
      <w:r w:rsidRPr="00761541">
        <w:rPr>
          <w:sz w:val="28"/>
          <w:szCs w:val="28"/>
          <w:highlight w:val="green"/>
        </w:rPr>
        <w:t xml:space="preserve">-бульдозерной периодической срезкой оттаивающего грунта. Заготавливаемый в бурты или в </w:t>
      </w:r>
      <w:proofErr w:type="spellStart"/>
      <w:r w:rsidRPr="00761541">
        <w:rPr>
          <w:sz w:val="28"/>
          <w:szCs w:val="28"/>
          <w:highlight w:val="green"/>
        </w:rPr>
        <w:t>гидроотвалы</w:t>
      </w:r>
      <w:proofErr w:type="spellEnd"/>
      <w:r w:rsidRPr="00761541">
        <w:rPr>
          <w:sz w:val="28"/>
          <w:szCs w:val="28"/>
          <w:highlight w:val="green"/>
        </w:rPr>
        <w:t xml:space="preserve"> талый грунт перед его использованием для укладки в искусственное грунтовое основание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 xml:space="preserve">ен быть обезвожен до влажности, близкой к оптимальной, при стандартном уплотнении. Талые грунты, заготовленные летом в штабели, и </w:t>
      </w:r>
      <w:proofErr w:type="spellStart"/>
      <w:r w:rsidRPr="00761541">
        <w:rPr>
          <w:sz w:val="28"/>
          <w:szCs w:val="28"/>
          <w:highlight w:val="green"/>
        </w:rPr>
        <w:t>таликовые</w:t>
      </w:r>
      <w:proofErr w:type="spellEnd"/>
      <w:r w:rsidRPr="00761541">
        <w:rPr>
          <w:sz w:val="28"/>
          <w:szCs w:val="28"/>
          <w:highlight w:val="green"/>
        </w:rPr>
        <w:t xml:space="preserve"> зоны естественных карьеров грунта, предназначенные для разработки при отсыпке насыпей при отрицательных температурах воздуха,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 xml:space="preserve">ны быть защищены от переувлажнения атмосферными осадками, а при влажности более 7 %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>ны быть защищены от промерзания теплоизоляционными материалами.</w:t>
      </w:r>
    </w:p>
    <w:p w14:paraId="2DA038FA" w14:textId="2519D5DE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>6.3.12 Про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Pr="00761541">
        <w:rPr>
          <w:rFonts w:eastAsia="TimesNewRomanPSMT"/>
          <w:sz w:val="28"/>
          <w:szCs w:val="28"/>
          <w:highlight w:val="green"/>
        </w:rPr>
        <w:t xml:space="preserve">ение работ по отсыпке талого грунта в насыпь при наступлении постоянных положительных температур воздуха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производить только после оттаивания и </w:t>
      </w:r>
      <w:proofErr w:type="spellStart"/>
      <w:r w:rsidRPr="00761541">
        <w:rPr>
          <w:rFonts w:eastAsia="TimesNewRomanPSMT"/>
          <w:sz w:val="28"/>
          <w:szCs w:val="28"/>
          <w:highlight w:val="green"/>
        </w:rPr>
        <w:t>доуплотнения</w:t>
      </w:r>
      <w:proofErr w:type="spellEnd"/>
      <w:r w:rsidRPr="00761541">
        <w:rPr>
          <w:rFonts w:eastAsia="TimesNewRomanPSMT"/>
          <w:sz w:val="28"/>
          <w:szCs w:val="28"/>
          <w:highlight w:val="green"/>
        </w:rPr>
        <w:t xml:space="preserve"> той части насыпи, которая была возведена при отрицательных температурах воздуха.</w:t>
      </w:r>
    </w:p>
    <w:p w14:paraId="76B69566" w14:textId="61419646" w:rsidR="00FF2CC4" w:rsidRPr="00761541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6.3.13 Высоту насыпи, возводимой при отрицательных температурах воздуха из мерзлых глинистых и песчаных грунтов с включением мерзлых комьев,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имо возводить с учетом осадки насыпи при положительных температурах воздуха на величину до 3 % от ее высоты.</w:t>
      </w:r>
    </w:p>
    <w:p w14:paraId="558E6E4D" w14:textId="51CD4465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6.3.14 </w:t>
      </w:r>
      <w:r w:rsidRPr="00761541">
        <w:rPr>
          <w:sz w:val="28"/>
          <w:szCs w:val="28"/>
          <w:highlight w:val="green"/>
        </w:rPr>
        <w:t>При отрицательных температурах воздуха для транспортирования или перевозки грунтов</w:t>
      </w:r>
      <w:r w:rsidRPr="00761541">
        <w:rPr>
          <w:rFonts w:eastAsia="TimesNewRomanPSMT"/>
          <w:sz w:val="28"/>
          <w:szCs w:val="28"/>
          <w:highlight w:val="green"/>
        </w:rPr>
        <w:t xml:space="preserve">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применять автомобили-самосвалы с кузовами, обогреваемыми отработанными газами. Во избежание примерзания грунта дно и стенки кузовов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обрабатывать изнутри (не реже двух-трех раз в смену) концентрированным раствором технического хлористого кальция по ГОСТ 450 или смазывать их отработанным машинным маслом.</w:t>
      </w:r>
    </w:p>
    <w:p w14:paraId="542A70BD" w14:textId="2419B8BD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6.3.15 Уплотнение грунтов </w:t>
      </w:r>
      <w:r w:rsidRPr="00761541">
        <w:rPr>
          <w:sz w:val="28"/>
          <w:szCs w:val="28"/>
          <w:highlight w:val="green"/>
        </w:rPr>
        <w:t>при отрицательных температурах воздуха</w:t>
      </w:r>
      <w:r w:rsidRPr="00761541">
        <w:rPr>
          <w:rFonts w:eastAsia="TimesNewRomanPSMT"/>
          <w:sz w:val="28"/>
          <w:szCs w:val="28"/>
          <w:highlight w:val="green"/>
        </w:rPr>
        <w:t xml:space="preserve">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вести тяжелыми уплотняющими средствами, обеспечивающими значительную глубину проработки слоя на сравнительно узком фронте работ. </w:t>
      </w:r>
      <w:r w:rsidR="002F7FF4" w:rsidRPr="00761541">
        <w:rPr>
          <w:rFonts w:eastAsia="TimesNewRomanPSMT"/>
          <w:sz w:val="28"/>
          <w:szCs w:val="28"/>
          <w:highlight w:val="green"/>
        </w:rPr>
        <w:t>Необход</w:t>
      </w:r>
      <w:r w:rsidRPr="00761541">
        <w:rPr>
          <w:rFonts w:eastAsia="TimesNewRomanPSMT"/>
          <w:sz w:val="28"/>
          <w:szCs w:val="28"/>
          <w:highlight w:val="green"/>
        </w:rPr>
        <w:t xml:space="preserve">имый режим работы уплотняющих машин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устанавливать по результатам пробного уплотнения с уточнением технологических параметров процесса и максимально </w:t>
      </w:r>
      <w:r w:rsidR="002F7FF4" w:rsidRPr="00761541">
        <w:rPr>
          <w:rFonts w:eastAsia="TimesNewRomanPSMT"/>
          <w:sz w:val="28"/>
          <w:szCs w:val="28"/>
          <w:highlight w:val="green"/>
        </w:rPr>
        <w:t>допус</w:t>
      </w:r>
      <w:r w:rsidRPr="00761541">
        <w:rPr>
          <w:rFonts w:eastAsia="TimesNewRomanPSMT"/>
          <w:sz w:val="28"/>
          <w:szCs w:val="28"/>
          <w:highlight w:val="green"/>
        </w:rPr>
        <w:t xml:space="preserve">тимой по температурным условиям длины </w:t>
      </w:r>
      <w:r w:rsidRPr="00761541">
        <w:rPr>
          <w:rFonts w:eastAsia="TimesNewRomanPSMT"/>
          <w:sz w:val="28"/>
          <w:szCs w:val="28"/>
          <w:highlight w:val="green"/>
        </w:rPr>
        <w:lastRenderedPageBreak/>
        <w:t>захватки, толщины отсыпаемого слоя грунта, рабочей скорости движения машины и числа проходов (ударов) по одному следу.</w:t>
      </w:r>
    </w:p>
    <w:p w14:paraId="7B33EAA8" w14:textId="06B9F0D6" w:rsidR="00FF2CC4" w:rsidRPr="00E062FB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При проведении работ при отрицательных температурах воздуха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применять кулачковые </w:t>
      </w:r>
      <w:proofErr w:type="spellStart"/>
      <w:r w:rsidRPr="00761541">
        <w:rPr>
          <w:rFonts w:eastAsia="TimesNewRomanPSMT"/>
          <w:sz w:val="28"/>
          <w:szCs w:val="28"/>
          <w:highlight w:val="green"/>
        </w:rPr>
        <w:t>виброкатки</w:t>
      </w:r>
      <w:proofErr w:type="spellEnd"/>
      <w:r w:rsidRPr="00761541">
        <w:rPr>
          <w:rFonts w:eastAsia="TimesNewRomanPSMT"/>
          <w:sz w:val="28"/>
          <w:szCs w:val="28"/>
          <w:highlight w:val="green"/>
        </w:rPr>
        <w:t xml:space="preserve"> массой от 10 до 17 т и катки на пневматических шинах массой от 25 до 30 т.</w:t>
      </w:r>
    </w:p>
    <w:p w14:paraId="11BE33BB" w14:textId="77777777" w:rsidR="00FF2CC4" w:rsidRPr="00761541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  <w:highlight w:val="green"/>
        </w:rPr>
      </w:pPr>
      <w:r w:rsidRPr="00E062FB">
        <w:rPr>
          <w:b/>
          <w:sz w:val="28"/>
          <w:szCs w:val="28"/>
        </w:rPr>
        <w:t xml:space="preserve">6.4 </w:t>
      </w:r>
      <w:r w:rsidRPr="00E062FB">
        <w:rPr>
          <w:rFonts w:cs="Arial"/>
          <w:b/>
          <w:sz w:val="28"/>
          <w:szCs w:val="28"/>
        </w:rPr>
        <w:t xml:space="preserve">Разработка выемок в скальных грунтах и сооружение насыпей из </w:t>
      </w:r>
      <w:r w:rsidRPr="00761541">
        <w:rPr>
          <w:rFonts w:cs="Arial"/>
          <w:b/>
          <w:sz w:val="28"/>
          <w:szCs w:val="28"/>
          <w:highlight w:val="green"/>
        </w:rPr>
        <w:t>крупнообломочных грунтов</w:t>
      </w:r>
    </w:p>
    <w:p w14:paraId="48D35AC9" w14:textId="63EEC747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6.4.1 Транспортирование и выгрузку крупнообломочного грунта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осуществлять по схеме «на себя» на подготовленную захватку основания по всей ширине участка. Выгружаемые объемы крупнообломочного грунта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отсыпать не «в прижим» (плотно), а на некотором расстоянии друг от друга.</w:t>
      </w:r>
    </w:p>
    <w:p w14:paraId="6F4EA04B" w14:textId="0BB9408A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6.4.2 Слой отсыпанного крупнообломочного грунта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разравнивать бульдозером последовательными проходами по всей ширине захватки формируемого слоя. После разравнивания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выполнять планировку поверхности автогрейдером для окончательной подготовки к уплотнению слоя, который в зависимости от применяемой для уплотнения техники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Pr="00761541">
        <w:rPr>
          <w:rFonts w:eastAsia="TimesNewRomanPSMT"/>
          <w:sz w:val="28"/>
          <w:szCs w:val="28"/>
          <w:highlight w:val="green"/>
        </w:rPr>
        <w:t xml:space="preserve">ен иметь толщину в рыхлом теле от 0,5 до 1,5 м, при этом меньшее значение соответствует каткам на пневматических шинах, а большее – комбинированным </w:t>
      </w:r>
      <w:proofErr w:type="spellStart"/>
      <w:r w:rsidRPr="00761541">
        <w:rPr>
          <w:rFonts w:eastAsia="TimesNewRomanPSMT"/>
          <w:sz w:val="28"/>
          <w:szCs w:val="28"/>
          <w:highlight w:val="green"/>
        </w:rPr>
        <w:t>виброкаткам</w:t>
      </w:r>
      <w:proofErr w:type="spellEnd"/>
      <w:r w:rsidRPr="00761541">
        <w:rPr>
          <w:rFonts w:eastAsia="TimesNewRomanPSMT"/>
          <w:sz w:val="28"/>
          <w:szCs w:val="28"/>
          <w:highlight w:val="green"/>
        </w:rPr>
        <w:t>.</w:t>
      </w:r>
    </w:p>
    <w:p w14:paraId="36683DD4" w14:textId="29B1C43C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6.4.3 При использовании катков на пневматических шинах для уплотнения крупнообломочных грунтов, укладываемых в рабочем слое, максимальный размер скальных обломков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Pr="00761541">
        <w:rPr>
          <w:rFonts w:eastAsia="TimesNewRomanPSMT"/>
          <w:sz w:val="28"/>
          <w:szCs w:val="28"/>
          <w:highlight w:val="green"/>
        </w:rPr>
        <w:t>ен быть не более 250 мм, а их количество по объему не 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Pr="00761541">
        <w:rPr>
          <w:rFonts w:eastAsia="TimesNewRomanPSMT"/>
          <w:sz w:val="28"/>
          <w:szCs w:val="28"/>
          <w:highlight w:val="green"/>
        </w:rPr>
        <w:t>но превышать 15 % рыхлой массы.</w:t>
      </w:r>
    </w:p>
    <w:p w14:paraId="5818CD19" w14:textId="7C52C6DA" w:rsidR="00FF2CC4" w:rsidRPr="00E062FB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6.4.4 В случае использования комбинированных </w:t>
      </w:r>
      <w:proofErr w:type="spellStart"/>
      <w:r w:rsidRPr="00761541">
        <w:rPr>
          <w:rFonts w:eastAsia="TimesNewRomanPSMT"/>
          <w:sz w:val="28"/>
          <w:szCs w:val="28"/>
          <w:highlight w:val="green"/>
        </w:rPr>
        <w:t>виброкатков</w:t>
      </w:r>
      <w:proofErr w:type="spellEnd"/>
      <w:r w:rsidRPr="00761541">
        <w:rPr>
          <w:rFonts w:eastAsia="TimesNewRomanPSMT"/>
          <w:sz w:val="28"/>
          <w:szCs w:val="28"/>
          <w:highlight w:val="green"/>
        </w:rPr>
        <w:t xml:space="preserve"> режим их работы (статический или динамический)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последовательно чередовать от статического (2</w:t>
      </w:r>
      <w:r w:rsidR="00F96CED" w:rsidRPr="00761541">
        <w:rPr>
          <w:rFonts w:eastAsia="TimesNewRomanPSMT"/>
          <w:sz w:val="28"/>
          <w:szCs w:val="28"/>
          <w:highlight w:val="green"/>
        </w:rPr>
        <w:t>–</w:t>
      </w:r>
      <w:r w:rsidRPr="00761541">
        <w:rPr>
          <w:rFonts w:eastAsia="TimesNewRomanPSMT"/>
          <w:sz w:val="28"/>
          <w:szCs w:val="28"/>
          <w:highlight w:val="green"/>
        </w:rPr>
        <w:t>4 прохода) на первом этапе, с последующим динамическим                      (4</w:t>
      </w:r>
      <w:r w:rsidR="00F96CED" w:rsidRPr="00761541">
        <w:rPr>
          <w:rFonts w:eastAsia="TimesNewRomanPSMT"/>
          <w:sz w:val="28"/>
          <w:szCs w:val="28"/>
          <w:highlight w:val="green"/>
        </w:rPr>
        <w:t>–</w:t>
      </w:r>
      <w:r w:rsidRPr="00761541">
        <w:rPr>
          <w:rFonts w:eastAsia="TimesNewRomanPSMT"/>
          <w:sz w:val="28"/>
          <w:szCs w:val="28"/>
          <w:highlight w:val="green"/>
        </w:rPr>
        <w:t>8 проходов) режимом и вновь со статическим (2</w:t>
      </w:r>
      <w:r w:rsidR="00F96CED" w:rsidRPr="00761541">
        <w:rPr>
          <w:rFonts w:eastAsia="TimesNewRomanPSMT"/>
          <w:sz w:val="28"/>
          <w:szCs w:val="28"/>
          <w:highlight w:val="green"/>
        </w:rPr>
        <w:t>–</w:t>
      </w:r>
      <w:r w:rsidRPr="00761541">
        <w:rPr>
          <w:rFonts w:eastAsia="TimesNewRomanPSMT"/>
          <w:sz w:val="28"/>
          <w:szCs w:val="28"/>
          <w:highlight w:val="green"/>
        </w:rPr>
        <w:t xml:space="preserve">4 прохода) на завершающем этапе уплотнения. Уплотнение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проводить от краев к середине с перекрытием каждого следа катка при последующем проходе на 30</w:t>
      </w:r>
      <w:r w:rsidR="00F96CED" w:rsidRPr="00761541">
        <w:rPr>
          <w:rFonts w:eastAsia="TimesNewRomanPSMT"/>
          <w:sz w:val="28"/>
          <w:szCs w:val="28"/>
          <w:highlight w:val="green"/>
        </w:rPr>
        <w:t>–</w:t>
      </w:r>
      <w:r w:rsidRPr="00761541">
        <w:rPr>
          <w:rFonts w:eastAsia="TimesNewRomanPSMT"/>
          <w:sz w:val="28"/>
          <w:szCs w:val="28"/>
          <w:highlight w:val="green"/>
        </w:rPr>
        <w:t>40 см.</w:t>
      </w:r>
    </w:p>
    <w:p w14:paraId="4A81252D" w14:textId="335805CA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6.4.5 При разработке выемок в скальных грунтах и сооружении насыпей из крупнообломочных грунтов также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руководствоваться положениями, приведенными в </w:t>
      </w:r>
      <w:r w:rsidR="00F96CED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под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разделе 7.7 СП 78.13330.2012.</w:t>
      </w:r>
    </w:p>
    <w:p w14:paraId="577C1B2B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6.5 </w:t>
      </w:r>
      <w:r w:rsidRPr="00E062FB">
        <w:rPr>
          <w:rFonts w:cs="Arial"/>
          <w:b/>
          <w:sz w:val="28"/>
          <w:szCs w:val="28"/>
        </w:rPr>
        <w:t>Производство земляных работ на засоленных грунтах</w:t>
      </w:r>
    </w:p>
    <w:p w14:paraId="4F2B2912" w14:textId="63E21203" w:rsidR="00FF2CC4" w:rsidRPr="00761541" w:rsidRDefault="008052A7">
      <w:pPr>
        <w:spacing w:line="360" w:lineRule="auto"/>
        <w:ind w:firstLine="709"/>
        <w:jc w:val="both"/>
        <w:rPr>
          <w:rFonts w:eastAsia="TimesNewRoman"/>
          <w:sz w:val="28"/>
          <w:szCs w:val="28"/>
          <w:highlight w:val="green"/>
        </w:rPr>
      </w:pPr>
      <w:r w:rsidRPr="00761541">
        <w:rPr>
          <w:rFonts w:eastAsia="TimesNewRoman"/>
          <w:sz w:val="28"/>
          <w:szCs w:val="28"/>
          <w:highlight w:val="green"/>
        </w:rPr>
        <w:t xml:space="preserve">6.5.1 Солончаковые связные грунты, имеющие после подсушивания комковатую структуру, </w:t>
      </w:r>
      <w:r w:rsidR="002F7FF4" w:rsidRPr="00761541">
        <w:rPr>
          <w:rFonts w:eastAsia="TimesNewRoman"/>
          <w:sz w:val="28"/>
          <w:szCs w:val="28"/>
          <w:highlight w:val="green"/>
        </w:rPr>
        <w:t>следует</w:t>
      </w:r>
      <w:r w:rsidRPr="00761541">
        <w:rPr>
          <w:rFonts w:eastAsia="TimesNewRoman"/>
          <w:sz w:val="28"/>
          <w:szCs w:val="28"/>
          <w:highlight w:val="green"/>
        </w:rPr>
        <w:t xml:space="preserve"> уплотнять кулачковыми или решетчатыми катками.</w:t>
      </w:r>
    </w:p>
    <w:p w14:paraId="45D37952" w14:textId="2B8449B6" w:rsidR="00FF2CC4" w:rsidRPr="00761541" w:rsidRDefault="008052A7">
      <w:pPr>
        <w:spacing w:line="360" w:lineRule="auto"/>
        <w:ind w:firstLine="709"/>
        <w:jc w:val="both"/>
        <w:rPr>
          <w:rFonts w:eastAsia="TimesNewRoman"/>
          <w:sz w:val="28"/>
          <w:szCs w:val="28"/>
          <w:highlight w:val="green"/>
        </w:rPr>
      </w:pPr>
      <w:r w:rsidRPr="00761541">
        <w:rPr>
          <w:rFonts w:eastAsia="TimesNewRoman"/>
          <w:sz w:val="28"/>
          <w:szCs w:val="28"/>
          <w:highlight w:val="green"/>
        </w:rPr>
        <w:t xml:space="preserve">6.5.2 В процессе разравнивания и уплотнения неводоустойчивых грунтов солончаков во избежание их набухания и прилипания к рабочим органам строительной техники не </w:t>
      </w:r>
      <w:r w:rsidR="002F7FF4" w:rsidRPr="00761541">
        <w:rPr>
          <w:rFonts w:eastAsia="TimesNewRoman"/>
          <w:sz w:val="28"/>
          <w:szCs w:val="28"/>
          <w:highlight w:val="green"/>
        </w:rPr>
        <w:t>следует</w:t>
      </w:r>
      <w:r w:rsidRPr="00761541">
        <w:rPr>
          <w:rFonts w:eastAsia="TimesNewRoman"/>
          <w:sz w:val="28"/>
          <w:szCs w:val="28"/>
          <w:highlight w:val="green"/>
        </w:rPr>
        <w:t xml:space="preserve"> увеличивать влажность более 0,9 от оптимальной.</w:t>
      </w:r>
    </w:p>
    <w:p w14:paraId="5CE21A33" w14:textId="356107DF" w:rsidR="00FF2CC4" w:rsidRPr="00761541" w:rsidRDefault="008052A7">
      <w:pPr>
        <w:spacing w:line="360" w:lineRule="auto"/>
        <w:ind w:firstLine="709"/>
        <w:jc w:val="both"/>
        <w:rPr>
          <w:rFonts w:eastAsia="TimesNewRoman"/>
          <w:sz w:val="28"/>
          <w:szCs w:val="28"/>
          <w:highlight w:val="green"/>
        </w:rPr>
      </w:pPr>
      <w:r w:rsidRPr="00761541">
        <w:rPr>
          <w:rFonts w:eastAsia="TimesNewRoman"/>
          <w:sz w:val="28"/>
          <w:szCs w:val="28"/>
          <w:highlight w:val="green"/>
        </w:rPr>
        <w:t xml:space="preserve">6.5.3 При влажности засоленного глинистого грунта более 1,1 оптимальной влажности каждый слой грунта после разравнивания </w:t>
      </w:r>
      <w:r w:rsidR="002F7FF4" w:rsidRPr="00761541">
        <w:rPr>
          <w:rFonts w:eastAsia="TimesNewRoman"/>
          <w:sz w:val="28"/>
          <w:szCs w:val="28"/>
          <w:highlight w:val="green"/>
        </w:rPr>
        <w:t>следует</w:t>
      </w:r>
      <w:r w:rsidRPr="00761541">
        <w:rPr>
          <w:rFonts w:eastAsia="TimesNewRoman"/>
          <w:sz w:val="28"/>
          <w:szCs w:val="28"/>
          <w:highlight w:val="green"/>
        </w:rPr>
        <w:t xml:space="preserve"> перед укаткой просушивать на воздухе или добавлять 2 % –3 % извести.</w:t>
      </w:r>
    </w:p>
    <w:p w14:paraId="69140771" w14:textId="1CAA38AA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6.5.4 При производстве земляных работ на засоленных грунтах также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руководствоваться положениями, приведенными в </w:t>
      </w:r>
      <w:r w:rsidR="00F96CED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под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разделе 7.8 СП 78.13330.2012.</w:t>
      </w:r>
    </w:p>
    <w:p w14:paraId="406E6FFD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>6.6 Производство земляных работ в песчаных пустынях</w:t>
      </w:r>
    </w:p>
    <w:p w14:paraId="67CB1300" w14:textId="194F4D13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6.6.1 При строительстве аэродромов в песчаных пустынях в условиях жаркого засушливого климата в </w:t>
      </w:r>
      <w:r w:rsidRPr="00761541">
        <w:rPr>
          <w:sz w:val="28"/>
          <w:szCs w:val="28"/>
          <w:highlight w:val="green"/>
          <w:lang w:val="en-US"/>
        </w:rPr>
        <w:t>IV</w:t>
      </w:r>
      <w:r w:rsidR="0076342B" w:rsidRPr="00761541">
        <w:rPr>
          <w:sz w:val="28"/>
          <w:szCs w:val="28"/>
          <w:highlight w:val="green"/>
        </w:rPr>
        <w:t>–</w:t>
      </w:r>
      <w:r w:rsidRPr="00761541">
        <w:rPr>
          <w:sz w:val="28"/>
          <w:szCs w:val="28"/>
          <w:highlight w:val="green"/>
          <w:lang w:val="en-US"/>
        </w:rPr>
        <w:t>V</w:t>
      </w:r>
      <w:r w:rsidRPr="00761541">
        <w:rPr>
          <w:sz w:val="28"/>
          <w:szCs w:val="28"/>
          <w:highlight w:val="green"/>
        </w:rPr>
        <w:t xml:space="preserve"> дорожно-климатических зонах по                             приложению Б СП 121.13330.2019 основной объем земляных работ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выполнять в зимне-весенний период при наибольшем увлажнении грунтов.</w:t>
      </w:r>
    </w:p>
    <w:p w14:paraId="74A4DBE3" w14:textId="53D67D07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6.6.2 В процессе выполнения земляных работ </w:t>
      </w:r>
      <w:r w:rsidR="002F7FF4" w:rsidRPr="00761541">
        <w:rPr>
          <w:sz w:val="28"/>
          <w:szCs w:val="28"/>
          <w:highlight w:val="green"/>
        </w:rPr>
        <w:t>необход</w:t>
      </w:r>
      <w:r w:rsidRPr="00761541">
        <w:rPr>
          <w:sz w:val="28"/>
          <w:szCs w:val="28"/>
          <w:highlight w:val="green"/>
        </w:rPr>
        <w:t>имо предотвращать ветровую эрозию (сбережение растительности, укрепление поверхности розливом вяжущих, устройство защитных слоев из укрепленного грунта и др.).</w:t>
      </w:r>
    </w:p>
    <w:p w14:paraId="73947B16" w14:textId="21BE9185" w:rsidR="00FF2CC4" w:rsidRPr="00E062FB" w:rsidRDefault="008052A7">
      <w:pPr>
        <w:spacing w:line="360" w:lineRule="auto"/>
        <w:ind w:firstLine="709"/>
        <w:jc w:val="both"/>
        <w:rPr>
          <w:rFonts w:eastAsia="TimesNewRoman"/>
          <w:sz w:val="28"/>
          <w:szCs w:val="28"/>
        </w:rPr>
      </w:pPr>
      <w:r w:rsidRPr="00761541">
        <w:rPr>
          <w:rFonts w:eastAsia="TimesNewRoman"/>
          <w:sz w:val="28"/>
          <w:szCs w:val="28"/>
          <w:highlight w:val="green"/>
        </w:rPr>
        <w:t xml:space="preserve">6.6.3 Для возведения высоких насыпей из песка выемок, сооружаемых при пересечении песчаных гряд, </w:t>
      </w:r>
      <w:r w:rsidR="002F7FF4" w:rsidRPr="00761541">
        <w:rPr>
          <w:rFonts w:eastAsia="TimesNewRoman"/>
          <w:sz w:val="28"/>
          <w:szCs w:val="28"/>
          <w:highlight w:val="green"/>
        </w:rPr>
        <w:t>следует</w:t>
      </w:r>
      <w:r w:rsidRPr="00761541">
        <w:rPr>
          <w:rFonts w:eastAsia="TimesNewRoman"/>
          <w:sz w:val="28"/>
          <w:szCs w:val="28"/>
          <w:highlight w:val="green"/>
        </w:rPr>
        <w:t xml:space="preserve"> использовать бульдозеры. При этом выемка </w:t>
      </w:r>
      <w:r w:rsidR="002F7FF4" w:rsidRPr="00761541">
        <w:rPr>
          <w:rFonts w:eastAsia="TimesNewRoman"/>
          <w:sz w:val="28"/>
          <w:szCs w:val="28"/>
          <w:highlight w:val="green"/>
        </w:rPr>
        <w:t>долж</w:t>
      </w:r>
      <w:r w:rsidRPr="00761541">
        <w:rPr>
          <w:rFonts w:eastAsia="TimesNewRoman"/>
          <w:sz w:val="28"/>
          <w:szCs w:val="28"/>
          <w:highlight w:val="green"/>
        </w:rPr>
        <w:t xml:space="preserve">на разрабатываться поперечными траншеями с перемещением грунта с оси, который затем по продольным траншеям </w:t>
      </w:r>
      <w:r w:rsidR="002F7FF4" w:rsidRPr="00761541">
        <w:rPr>
          <w:rFonts w:eastAsia="TimesNewRoman"/>
          <w:sz w:val="28"/>
          <w:szCs w:val="28"/>
          <w:highlight w:val="green"/>
        </w:rPr>
        <w:t>следует</w:t>
      </w:r>
      <w:r w:rsidRPr="00761541">
        <w:rPr>
          <w:rFonts w:eastAsia="TimesNewRoman"/>
          <w:sz w:val="28"/>
          <w:szCs w:val="28"/>
          <w:highlight w:val="green"/>
        </w:rPr>
        <w:t xml:space="preserve"> сдвигать в насыпь.</w:t>
      </w:r>
    </w:p>
    <w:p w14:paraId="2243034A" w14:textId="2F83F1CB" w:rsidR="00FF2CC4" w:rsidRPr="00761541" w:rsidRDefault="008052A7">
      <w:pPr>
        <w:spacing w:line="360" w:lineRule="auto"/>
        <w:ind w:firstLine="709"/>
        <w:jc w:val="both"/>
        <w:rPr>
          <w:rFonts w:eastAsia="TimesNewRoman"/>
          <w:sz w:val="28"/>
          <w:szCs w:val="28"/>
          <w:highlight w:val="green"/>
        </w:rPr>
      </w:pPr>
      <w:r w:rsidRPr="00761541">
        <w:rPr>
          <w:rFonts w:eastAsia="TimesNewRoman"/>
          <w:sz w:val="28"/>
          <w:szCs w:val="28"/>
          <w:highlight w:val="green"/>
        </w:rPr>
        <w:lastRenderedPageBreak/>
        <w:t xml:space="preserve">6.6.4 При расстоянии перемещения песка до 80–100 м </w:t>
      </w:r>
      <w:r w:rsidR="002F7FF4" w:rsidRPr="00761541">
        <w:rPr>
          <w:rFonts w:eastAsia="TimesNewRoman"/>
          <w:sz w:val="28"/>
          <w:szCs w:val="28"/>
          <w:highlight w:val="green"/>
        </w:rPr>
        <w:t>следует</w:t>
      </w:r>
      <w:r w:rsidRPr="00761541">
        <w:rPr>
          <w:rFonts w:eastAsia="TimesNewRoman"/>
          <w:sz w:val="28"/>
          <w:szCs w:val="28"/>
          <w:highlight w:val="green"/>
        </w:rPr>
        <w:t xml:space="preserve"> применять метод перемещения грунта бульдозером с промежуточными валами.</w:t>
      </w:r>
    </w:p>
    <w:p w14:paraId="7FE1F0F1" w14:textId="6F05FF65" w:rsidR="00FF2CC4" w:rsidRPr="00761541" w:rsidRDefault="008052A7">
      <w:pPr>
        <w:spacing w:line="360" w:lineRule="auto"/>
        <w:ind w:firstLine="709"/>
        <w:jc w:val="both"/>
        <w:rPr>
          <w:rFonts w:eastAsia="TimesNewRoman"/>
          <w:sz w:val="28"/>
          <w:szCs w:val="28"/>
          <w:highlight w:val="green"/>
        </w:rPr>
      </w:pPr>
      <w:r w:rsidRPr="00761541">
        <w:rPr>
          <w:rFonts w:eastAsia="TimesNewRoman"/>
          <w:sz w:val="28"/>
          <w:szCs w:val="28"/>
          <w:highlight w:val="green"/>
        </w:rPr>
        <w:t xml:space="preserve">При </w:t>
      </w:r>
      <w:r w:rsidR="002F7FF4" w:rsidRPr="00761541">
        <w:rPr>
          <w:rFonts w:eastAsia="TimesNewRoman"/>
          <w:sz w:val="28"/>
          <w:szCs w:val="28"/>
          <w:highlight w:val="green"/>
        </w:rPr>
        <w:t>необход</w:t>
      </w:r>
      <w:r w:rsidRPr="00761541">
        <w:rPr>
          <w:rFonts w:eastAsia="TimesNewRoman"/>
          <w:sz w:val="28"/>
          <w:szCs w:val="28"/>
          <w:highlight w:val="green"/>
        </w:rPr>
        <w:t xml:space="preserve">имости перемещать песок на расстояние более 100 м </w:t>
      </w:r>
      <w:r w:rsidR="002F7FF4" w:rsidRPr="00761541">
        <w:rPr>
          <w:rFonts w:eastAsia="TimesNewRoman"/>
          <w:sz w:val="28"/>
          <w:szCs w:val="28"/>
          <w:highlight w:val="green"/>
        </w:rPr>
        <w:t>следует</w:t>
      </w:r>
      <w:r w:rsidRPr="00761541">
        <w:rPr>
          <w:rFonts w:eastAsia="TimesNewRoman"/>
          <w:sz w:val="28"/>
          <w:szCs w:val="28"/>
          <w:highlight w:val="green"/>
        </w:rPr>
        <w:t xml:space="preserve"> использовать самоходные и прицепные скреперы.</w:t>
      </w:r>
    </w:p>
    <w:p w14:paraId="19E53D32" w14:textId="72A4EEAF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t xml:space="preserve">6.6.5 При производстве земляных работ в песчаных пустынях также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руководствоваться положениями, приведенными в </w:t>
      </w:r>
      <w:r w:rsidR="00F96CED" w:rsidRPr="00761541">
        <w:rPr>
          <w:sz w:val="28"/>
          <w:szCs w:val="28"/>
          <w:highlight w:val="green"/>
        </w:rPr>
        <w:t>под</w:t>
      </w:r>
      <w:r w:rsidRPr="00761541">
        <w:rPr>
          <w:sz w:val="28"/>
          <w:szCs w:val="28"/>
          <w:highlight w:val="green"/>
        </w:rPr>
        <w:t>разделе 7.9 СП 78.13330.2012.</w:t>
      </w:r>
    </w:p>
    <w:p w14:paraId="0A697385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6.7 </w:t>
      </w:r>
      <w:r w:rsidRPr="00E062FB">
        <w:rPr>
          <w:rFonts w:cs="Arial"/>
          <w:b/>
          <w:sz w:val="28"/>
          <w:szCs w:val="28"/>
        </w:rPr>
        <w:t>Производство земляных работ на многолетнемерзлых грунтах</w:t>
      </w:r>
    </w:p>
    <w:p w14:paraId="0A816C51" w14:textId="191BE2C3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6.7.1 При строительстве аэродромов в условиях многолетнемерзлых грунтов организация и технология производства земляных работ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>ны соответствовать одному из двух определенных проектом принципов обеспечения стабильности грунтовых оснований согласно пункту 6.26 СП 121.13330.2019.</w:t>
      </w:r>
    </w:p>
    <w:p w14:paraId="22251F57" w14:textId="246E531C" w:rsidR="00FF2CC4" w:rsidRPr="00761541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При строительстве по 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  <w:lang w:val="en-US"/>
        </w:rPr>
        <w:t>I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принципу по пункту 6.26 СП 121.13330.2019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возводить насыпь при постоянных отрицательных температурах воздуха после полного промерзания сезонно оттаивающего слоя. Ускорение промерзания слоя достигается постоянной очисткой его поверхности от снега.</w:t>
      </w:r>
    </w:p>
    <w:p w14:paraId="05302420" w14:textId="2089BB87" w:rsidR="00FF2CC4" w:rsidRPr="00761541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6.7.2 Работы по возведению </w:t>
      </w:r>
      <w:proofErr w:type="spellStart"/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термоизолирующей</w:t>
      </w:r>
      <w:proofErr w:type="spellEnd"/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насыпи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ны осуществляться с соблюдением следующих правил:</w:t>
      </w:r>
    </w:p>
    <w:p w14:paraId="22E69919" w14:textId="6D4CAC8D" w:rsidR="00FF2CC4" w:rsidRPr="00761541" w:rsidRDefault="008052A7">
      <w:pPr>
        <w:pStyle w:val="Default"/>
        <w:numPr>
          <w:ilvl w:val="0"/>
          <w:numId w:val="2"/>
        </w:numPr>
        <w:spacing w:line="360" w:lineRule="auto"/>
        <w:ind w:left="142" w:firstLine="567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отсыпанный слой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разравнивать бульдозерами;</w:t>
      </w:r>
    </w:p>
    <w:p w14:paraId="038C13C6" w14:textId="467B9D13" w:rsidR="00FF2CC4" w:rsidRPr="00761541" w:rsidRDefault="008052A7">
      <w:pPr>
        <w:pStyle w:val="Default"/>
        <w:numPr>
          <w:ilvl w:val="0"/>
          <w:numId w:val="2"/>
        </w:numPr>
        <w:spacing w:line="360" w:lineRule="auto"/>
        <w:ind w:left="142" w:firstLine="567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окончательное уплотнение отсыпанного слоя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проводить катками на пневматических шинах весом не менее 25 т;</w:t>
      </w:r>
    </w:p>
    <w:p w14:paraId="2FDF558B" w14:textId="4647DF2D" w:rsidR="00FF2CC4" w:rsidRPr="00761541" w:rsidRDefault="008052A7">
      <w:pPr>
        <w:pStyle w:val="Default"/>
        <w:numPr>
          <w:ilvl w:val="0"/>
          <w:numId w:val="2"/>
        </w:numPr>
        <w:spacing w:line="360" w:lineRule="auto"/>
        <w:ind w:left="142" w:firstLine="567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доведение насыпи до отметки верха насыпи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проводить послойно, при этом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стремиться в возможно короткие сроки довести насыпь до высоты, достаточной для предохранения многолетнемерзлых грунтов от оттаивания; </w:t>
      </w:r>
    </w:p>
    <w:p w14:paraId="25E17B55" w14:textId="30AF6ACE" w:rsidR="00FF2CC4" w:rsidRPr="00761541" w:rsidRDefault="008052A7">
      <w:pPr>
        <w:pStyle w:val="Default"/>
        <w:numPr>
          <w:ilvl w:val="0"/>
          <w:numId w:val="2"/>
        </w:numPr>
        <w:spacing w:line="360" w:lineRule="auto"/>
        <w:ind w:left="142" w:firstLine="567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небольшие озера, впадины и другие формы понижения рельефа, встречающиеся в контурах отсыпаемых насыпей,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ны осушаться, а лед, имеющийся на дне понижений, выкалываться и удаляться за пределы контуров насыпей. Понижения после осушения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засыпать грунтом с послойным 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уплотнением. При отсутствии в понижениях льда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кается их засыпка грунтом способом последовательного вытеснения из них воды.</w:t>
      </w:r>
    </w:p>
    <w:p w14:paraId="56452A71" w14:textId="471B7E9E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6.7.3 Удаление из оснований непригодных грунтов при постоянных отрицательных температурах воздуха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проводить с рыхлением их тяжелыми рыхлителями или взрывным способом. При постоянных положительных температурах воздуха </w:t>
      </w:r>
      <w:r w:rsidR="002F7FF4" w:rsidRPr="00761541">
        <w:rPr>
          <w:sz w:val="28"/>
          <w:szCs w:val="28"/>
          <w:highlight w:val="green"/>
        </w:rPr>
        <w:t>допус</w:t>
      </w:r>
      <w:r w:rsidRPr="00761541">
        <w:rPr>
          <w:sz w:val="28"/>
          <w:szCs w:val="28"/>
          <w:highlight w:val="green"/>
        </w:rPr>
        <w:t xml:space="preserve">кается удалять грунт послойно, по мере его оттаивания. После предварительного оттаивания многолетнемерзлых грунтов на предусмотренную проектом глубину и удаления непригодных грунтов оттаявшую толщу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уплотнить трамбовочными машинами.</w:t>
      </w:r>
    </w:p>
    <w:p w14:paraId="367A2497" w14:textId="128425E0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6.7.4 Основания из материалов, укрепленных органическими и неорганическими вяжущими, а также бетонные и асфальтобетонные покрытия, в том числе сборные покрытия на насыпях, возведенных на основаниях из многолетнемерзлых грунтов,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устраивать не ранее чем через 1 год после завершения земляных работ.</w:t>
      </w:r>
    </w:p>
    <w:p w14:paraId="06DA9225" w14:textId="74A56B54" w:rsidR="00FF2CC4" w:rsidRPr="00761541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6.7.5 При возведении искусственного грунтового основания, спроектированного по 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  <w:lang w:val="en-US"/>
        </w:rPr>
        <w:t>II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принципу по п</w:t>
      </w:r>
      <w:r w:rsidR="00F96CED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ункту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6.26 СП 121.13330.2019 с допущением частичного оттаивания грунтов естественного основания, отсыпку насыпи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кается проводить в любое время года (при положительных температурах воздуха по способу «от себя») с сохранением </w:t>
      </w:r>
      <w:proofErr w:type="spellStart"/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торфомохового</w:t>
      </w:r>
      <w:proofErr w:type="spellEnd"/>
      <w:r w:rsidRPr="00761541">
        <w:rPr>
          <w:rFonts w:ascii="Times New Roman" w:hAnsi="Times New Roman" w:cs="Times New Roman"/>
          <w:i/>
          <w:iCs/>
          <w:color w:val="auto"/>
          <w:sz w:val="28"/>
          <w:szCs w:val="28"/>
          <w:highlight w:val="green"/>
        </w:rPr>
        <w:t xml:space="preserve"> 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покрова или удалением </w:t>
      </w:r>
      <w:r w:rsidR="002F7FF4" w:rsidRPr="00761541">
        <w:rPr>
          <w:rFonts w:ascii="Times New Roman" w:hAnsi="Times New Roman" w:cs="Times New Roman"/>
          <w:b/>
          <w:color w:val="auto"/>
          <w:sz w:val="28"/>
          <w:szCs w:val="28"/>
          <w:highlight w:val="green"/>
        </w:rPr>
        <w:t>в необходимых случаях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непригодных грунтов из основания по мере их оттаивания. При этом насыпь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на быть отсыпана до проектных отметок к сроку оттаивания грунтов основания до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тимой расчетной глубины.</w:t>
      </w:r>
    </w:p>
    <w:p w14:paraId="0A254E64" w14:textId="0CE420D8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6.7.6 Работы по устройству теплоизоляционных слоев для обеспечения мерзлого состояния многолетнемерзлых грунтов в основаниях насыпи и предотвращению развития термокарстовых явлений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выполнять при постоянных отрицательных температурах воздуха в период максимального промерзания грунтов. Материал для теплоизоляционной насыпи или слоя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ен быть заготовлен и доставлен к месту работ заблаговременно.</w:t>
      </w:r>
    </w:p>
    <w:p w14:paraId="543D079A" w14:textId="2376350C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6.7.7 При выполнении работ по устройству теплоизоляционного слоя из пенополистирольных плит по </w:t>
      </w:r>
      <w:r w:rsidRPr="00761541">
        <w:rPr>
          <w:rFonts w:ascii="Times New Roman" w:hAnsi="Times New Roman" w:cs="Times New Roman"/>
          <w:color w:val="auto"/>
          <w:spacing w:val="2"/>
          <w:sz w:val="28"/>
          <w:szCs w:val="28"/>
          <w:highlight w:val="green"/>
        </w:rPr>
        <w:t>ГОСТ 15588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для обеспечения равномерного опирания плит на поверхность искусственного грунтового основания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устраивать выравнивающий слой из песка толщиной не менее 5 см. Плиты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укладывать таким образом, чтобы поперечные швы в соседних рядах плит располагались </w:t>
      </w:r>
      <w:proofErr w:type="spellStart"/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вразбежку</w:t>
      </w:r>
      <w:proofErr w:type="spellEnd"/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(т.</w:t>
      </w:r>
      <w:r w:rsidR="00F96CED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е. в одной точке не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ны соединяться 4 плиты). При двухслойном теплоизолирующем слое швы нижележащего ряда плит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имо перекрывать вышележащими плитами. Уложенные плиты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закреплять металлическими штырями диаметром не менее 6 мм и длиной </w:t>
      </w:r>
      <w:r w:rsidR="002F7FF4" w:rsidRPr="00761541">
        <w:rPr>
          <w:rFonts w:ascii="Times New Roman" w:hAnsi="Times New Roman" w:cs="Times New Roman"/>
          <w:b/>
          <w:color w:val="auto"/>
          <w:sz w:val="28"/>
          <w:szCs w:val="28"/>
          <w:highlight w:val="green"/>
        </w:rPr>
        <w:t>ориентировочн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о 400–600 мм (штыри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забивать вровень с поверхностью плит).</w:t>
      </w:r>
    </w:p>
    <w:p w14:paraId="44597E67" w14:textId="13728236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Первый слой из грунта поверх теплоизоляционных пенополистирольных плит по </w:t>
      </w:r>
      <w:r w:rsidRPr="00761541">
        <w:rPr>
          <w:spacing w:val="2"/>
          <w:sz w:val="28"/>
          <w:szCs w:val="28"/>
          <w:highlight w:val="green"/>
        </w:rPr>
        <w:t>ГОСТ 15588</w:t>
      </w:r>
      <w:r w:rsidRPr="00761541">
        <w:rPr>
          <w:sz w:val="28"/>
          <w:szCs w:val="28"/>
          <w:highlight w:val="green"/>
        </w:rPr>
        <w:t xml:space="preserve">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 xml:space="preserve">ен отсыпаться толщиной не менее 0,30 м (в плотном теле) по способу «от себя». Уплотнение слоя отсыпаемого грунта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 xml:space="preserve">но проводиться </w:t>
      </w:r>
      <w:proofErr w:type="spellStart"/>
      <w:r w:rsidRPr="00761541">
        <w:rPr>
          <w:sz w:val="28"/>
          <w:szCs w:val="28"/>
          <w:highlight w:val="green"/>
        </w:rPr>
        <w:t>виброкатками</w:t>
      </w:r>
      <w:proofErr w:type="spellEnd"/>
      <w:r w:rsidRPr="00761541">
        <w:rPr>
          <w:sz w:val="28"/>
          <w:szCs w:val="28"/>
          <w:highlight w:val="green"/>
        </w:rPr>
        <w:t xml:space="preserve"> массой 14–17 т, при этом первые 2</w:t>
      </w:r>
      <w:r w:rsidR="0076342B" w:rsidRPr="00761541">
        <w:rPr>
          <w:sz w:val="28"/>
          <w:szCs w:val="28"/>
          <w:highlight w:val="green"/>
        </w:rPr>
        <w:t>–</w:t>
      </w:r>
      <w:r w:rsidRPr="00761541">
        <w:rPr>
          <w:sz w:val="28"/>
          <w:szCs w:val="28"/>
          <w:highlight w:val="green"/>
        </w:rPr>
        <w:t xml:space="preserve">3 прохода катков по одному следу </w:t>
      </w:r>
      <w:r w:rsidR="002F7FF4" w:rsidRPr="00761541">
        <w:rPr>
          <w:sz w:val="28"/>
          <w:szCs w:val="28"/>
          <w:highlight w:val="green"/>
        </w:rPr>
        <w:t>необход</w:t>
      </w:r>
      <w:r w:rsidRPr="00761541">
        <w:rPr>
          <w:sz w:val="28"/>
          <w:szCs w:val="28"/>
          <w:highlight w:val="green"/>
        </w:rPr>
        <w:t>имо осуществлять в статическом режиме без вибрации.</w:t>
      </w:r>
    </w:p>
    <w:p w14:paraId="38531EFE" w14:textId="43AC5834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6.7.8 Заготовленный способом гидромеханизации грунт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укладывать в штабели, предназначенные для разработки и отсыпки насыпей, механическими способами. Намыв штабелей дренирующего грунта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осуществлять по схемам с интенсификацией обезвоживания намытого грунта за счет применения лучевых дрен, выполненных из </w:t>
      </w:r>
      <w:proofErr w:type="spellStart"/>
      <w:r w:rsidRPr="00761541">
        <w:rPr>
          <w:sz w:val="28"/>
          <w:szCs w:val="28"/>
          <w:highlight w:val="green"/>
        </w:rPr>
        <w:t>геотекстильных</w:t>
      </w:r>
      <w:proofErr w:type="spellEnd"/>
      <w:r w:rsidRPr="00761541">
        <w:rPr>
          <w:sz w:val="28"/>
          <w:szCs w:val="28"/>
          <w:highlight w:val="green"/>
        </w:rPr>
        <w:t xml:space="preserve"> материалов, и вакуумирования через водосборные колодцы и сбросную трубу.</w:t>
      </w:r>
    </w:p>
    <w:p w14:paraId="67D8CD7D" w14:textId="784740E2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6.7.9 При намыве грунта по </w:t>
      </w:r>
      <w:proofErr w:type="spellStart"/>
      <w:r w:rsidRPr="00761541">
        <w:rPr>
          <w:sz w:val="28"/>
          <w:szCs w:val="28"/>
          <w:highlight w:val="green"/>
        </w:rPr>
        <w:t>бесколодцевым</w:t>
      </w:r>
      <w:proofErr w:type="spellEnd"/>
      <w:r w:rsidRPr="00761541">
        <w:rPr>
          <w:sz w:val="28"/>
          <w:szCs w:val="28"/>
          <w:highlight w:val="green"/>
        </w:rPr>
        <w:t xml:space="preserve"> схемам ускорение обезвоживания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 xml:space="preserve">но обеспечиваться за счет откачивания воды (с помощью водяных насосов) из дренажной системы, выполненной из полотнищ </w:t>
      </w:r>
      <w:proofErr w:type="spellStart"/>
      <w:r w:rsidRPr="00761541">
        <w:rPr>
          <w:sz w:val="28"/>
          <w:szCs w:val="28"/>
          <w:highlight w:val="green"/>
        </w:rPr>
        <w:t>геотекстильного</w:t>
      </w:r>
      <w:proofErr w:type="spellEnd"/>
      <w:r w:rsidRPr="00761541">
        <w:rPr>
          <w:sz w:val="28"/>
          <w:szCs w:val="28"/>
          <w:highlight w:val="green"/>
        </w:rPr>
        <w:t xml:space="preserve"> материала, уложенных на основание штабеля. </w:t>
      </w:r>
    </w:p>
    <w:p w14:paraId="03501EBD" w14:textId="56880589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6.7.10 Укладку грунта в насыпь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выполнять по технологическим схемам, обеспечивающим его нормативное уплотнение и завершения не менее чем 2/3 расчетной осадки насыпи в период строительства. При этом насыпи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 xml:space="preserve">ны отсыпаться с учетом </w:t>
      </w:r>
      <w:r w:rsidR="002F7FF4" w:rsidRPr="00761541">
        <w:rPr>
          <w:sz w:val="28"/>
          <w:szCs w:val="28"/>
          <w:highlight w:val="green"/>
        </w:rPr>
        <w:t>необход</w:t>
      </w:r>
      <w:r w:rsidRPr="00761541">
        <w:rPr>
          <w:sz w:val="28"/>
          <w:szCs w:val="28"/>
          <w:highlight w:val="green"/>
        </w:rPr>
        <w:t>имого запаса по высоте на осадку насыпи.</w:t>
      </w:r>
    </w:p>
    <w:p w14:paraId="33B7E279" w14:textId="4015EE13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lastRenderedPageBreak/>
        <w:t xml:space="preserve">6.7.11 Величину относительной осадки при оттаивании в насыпи </w:t>
      </w:r>
      <w:r w:rsidR="002F7FF4" w:rsidRPr="00761541">
        <w:rPr>
          <w:b/>
          <w:sz w:val="28"/>
          <w:szCs w:val="28"/>
          <w:highlight w:val="green"/>
        </w:rPr>
        <w:t>ориентировочн</w:t>
      </w:r>
      <w:r w:rsidRPr="00761541">
        <w:rPr>
          <w:sz w:val="28"/>
          <w:szCs w:val="28"/>
          <w:highlight w:val="green"/>
        </w:rPr>
        <w:t xml:space="preserve">о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</w:t>
      </w:r>
      <w:r w:rsidR="002F7FF4" w:rsidRPr="00761541">
        <w:rPr>
          <w:sz w:val="28"/>
          <w:szCs w:val="28"/>
          <w:highlight w:val="green"/>
        </w:rPr>
        <w:t>принима</w:t>
      </w:r>
      <w:r w:rsidRPr="00761541">
        <w:rPr>
          <w:sz w:val="28"/>
          <w:szCs w:val="28"/>
          <w:highlight w:val="green"/>
        </w:rPr>
        <w:t xml:space="preserve">ть для сыпучемерзлых грунтов от 1 % до 2 %, для </w:t>
      </w:r>
      <w:proofErr w:type="spellStart"/>
      <w:r w:rsidRPr="00761541">
        <w:rPr>
          <w:sz w:val="28"/>
          <w:szCs w:val="28"/>
          <w:highlight w:val="green"/>
        </w:rPr>
        <w:t>сухомерзлых</w:t>
      </w:r>
      <w:proofErr w:type="spellEnd"/>
      <w:r w:rsidRPr="00761541">
        <w:rPr>
          <w:sz w:val="28"/>
          <w:szCs w:val="28"/>
          <w:highlight w:val="green"/>
        </w:rPr>
        <w:t xml:space="preserve"> грунтов – от 3 % до 7 %.</w:t>
      </w:r>
    </w:p>
    <w:p w14:paraId="3077FD13" w14:textId="3011D04B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6.7.12 При заготовке твердомерзлых грунтов в буртах коэффициент разрыхления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</w:t>
      </w:r>
      <w:r w:rsidR="002F7FF4" w:rsidRPr="00761541">
        <w:rPr>
          <w:sz w:val="28"/>
          <w:szCs w:val="28"/>
          <w:highlight w:val="green"/>
        </w:rPr>
        <w:t>принима</w:t>
      </w:r>
      <w:r w:rsidRPr="00761541">
        <w:rPr>
          <w:sz w:val="28"/>
          <w:szCs w:val="28"/>
          <w:highlight w:val="green"/>
        </w:rPr>
        <w:t>ть равным 1,15–1,20.</w:t>
      </w:r>
    </w:p>
    <w:p w14:paraId="06348677" w14:textId="2218BFFB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6.7.13 При укладке сыпучемерзлых грунтов в насыпи </w:t>
      </w:r>
      <w:r w:rsidR="002F7FF4" w:rsidRPr="00761541">
        <w:rPr>
          <w:sz w:val="28"/>
          <w:szCs w:val="28"/>
          <w:highlight w:val="green"/>
        </w:rPr>
        <w:t>допус</w:t>
      </w:r>
      <w:r w:rsidRPr="00761541">
        <w:rPr>
          <w:sz w:val="28"/>
          <w:szCs w:val="28"/>
          <w:highlight w:val="green"/>
        </w:rPr>
        <w:t xml:space="preserve">кается применять те же уплотнительные машины, что и при отсыпке талых грунтов, а при укладке </w:t>
      </w:r>
      <w:proofErr w:type="spellStart"/>
      <w:r w:rsidRPr="00761541">
        <w:rPr>
          <w:sz w:val="28"/>
          <w:szCs w:val="28"/>
          <w:highlight w:val="green"/>
        </w:rPr>
        <w:t>сухомерзлых</w:t>
      </w:r>
      <w:proofErr w:type="spellEnd"/>
      <w:r w:rsidRPr="00761541">
        <w:rPr>
          <w:sz w:val="28"/>
          <w:szCs w:val="28"/>
          <w:highlight w:val="green"/>
        </w:rPr>
        <w:t xml:space="preserve"> грунтов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применять тяжелые решетчатые катки и вибрационную уплотнительную технику.</w:t>
      </w:r>
    </w:p>
    <w:p w14:paraId="28173E6D" w14:textId="0347A355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6.7.14 При двухэтапных схемах строительства в течение трех сезонов (зима – лето – зима) </w:t>
      </w:r>
      <w:r w:rsidR="002F7FF4" w:rsidRPr="00761541">
        <w:rPr>
          <w:sz w:val="28"/>
          <w:szCs w:val="28"/>
          <w:highlight w:val="green"/>
        </w:rPr>
        <w:t>допус</w:t>
      </w:r>
      <w:r w:rsidRPr="00761541">
        <w:rPr>
          <w:sz w:val="28"/>
          <w:szCs w:val="28"/>
          <w:highlight w:val="green"/>
        </w:rPr>
        <w:t xml:space="preserve">кается выполнять отсыпку в зимний период твердомерзлыми грунтами в нижнюю часть насыпи с последующим их оттаиванием и уплотнением в летний период и досыпкой верхней части насыпи из </w:t>
      </w:r>
      <w:proofErr w:type="spellStart"/>
      <w:r w:rsidRPr="00761541">
        <w:rPr>
          <w:sz w:val="28"/>
          <w:szCs w:val="28"/>
          <w:highlight w:val="green"/>
        </w:rPr>
        <w:t>сухомерзлых</w:t>
      </w:r>
      <w:proofErr w:type="spellEnd"/>
      <w:r w:rsidRPr="00761541">
        <w:rPr>
          <w:sz w:val="28"/>
          <w:szCs w:val="28"/>
          <w:highlight w:val="green"/>
        </w:rPr>
        <w:t xml:space="preserve"> или сыпучемерзлых грунтов в следующий зимний сезон. При этом толщина слоя твердомерзлого грунта, отсыпаемого в первый зимний сезон, не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>на превышать значений глубин сезонного оттаивания грунтов естественного основания.</w:t>
      </w:r>
    </w:p>
    <w:p w14:paraId="1EC2A21C" w14:textId="16A21863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Толщину уплотняемых слоев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</w:t>
      </w:r>
      <w:r w:rsidR="002F7FF4" w:rsidRPr="00761541">
        <w:rPr>
          <w:sz w:val="28"/>
          <w:szCs w:val="28"/>
          <w:highlight w:val="green"/>
        </w:rPr>
        <w:t>принима</w:t>
      </w:r>
      <w:r w:rsidRPr="00761541">
        <w:rPr>
          <w:sz w:val="28"/>
          <w:szCs w:val="28"/>
          <w:highlight w:val="green"/>
        </w:rPr>
        <w:t>ть на основании результатов пробного уплотнения в зависимости от технических характеристик применяемых уплотнительных машин.</w:t>
      </w:r>
    </w:p>
    <w:p w14:paraId="2BD1BCBA" w14:textId="4E6B75C6" w:rsidR="00F96CED" w:rsidRPr="00761541" w:rsidRDefault="008052A7" w:rsidP="00F96CED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6.7.15 Устройство канав временного водоотвода на участках с залеганием </w:t>
      </w:r>
      <w:proofErr w:type="spellStart"/>
      <w:r w:rsidRPr="00761541">
        <w:rPr>
          <w:sz w:val="28"/>
          <w:szCs w:val="28"/>
          <w:highlight w:val="green"/>
        </w:rPr>
        <w:t>льдонасыщенных</w:t>
      </w:r>
      <w:proofErr w:type="spellEnd"/>
      <w:r w:rsidRPr="00761541">
        <w:rPr>
          <w:sz w:val="28"/>
          <w:szCs w:val="28"/>
          <w:highlight w:val="green"/>
        </w:rPr>
        <w:t xml:space="preserve"> грунтов </w:t>
      </w:r>
      <w:r w:rsidR="002F7FF4" w:rsidRPr="00761541">
        <w:rPr>
          <w:sz w:val="28"/>
          <w:szCs w:val="28"/>
          <w:highlight w:val="green"/>
        </w:rPr>
        <w:t>допус</w:t>
      </w:r>
      <w:r w:rsidRPr="00761541">
        <w:rPr>
          <w:sz w:val="28"/>
          <w:szCs w:val="28"/>
          <w:highlight w:val="green"/>
        </w:rPr>
        <w:t>кается выполнять при выполнении условий:</w:t>
      </w:r>
    </w:p>
    <w:p w14:paraId="2841FA06" w14:textId="560BCB82" w:rsidR="00F96CED" w:rsidRPr="00761541" w:rsidRDefault="00F96CED" w:rsidP="00F96CED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 xml:space="preserve">глубина канав не </w:t>
      </w:r>
      <w:r w:rsidR="002F7FF4" w:rsidRPr="00761541">
        <w:rPr>
          <w:sz w:val="28"/>
          <w:szCs w:val="28"/>
          <w:highlight w:val="green"/>
        </w:rPr>
        <w:t>долж</w:t>
      </w:r>
      <w:r w:rsidR="008052A7" w:rsidRPr="00761541">
        <w:rPr>
          <w:sz w:val="28"/>
          <w:szCs w:val="28"/>
          <w:highlight w:val="green"/>
        </w:rPr>
        <w:t xml:space="preserve">на быть больше половины толщины слоя сезонного </w:t>
      </w:r>
      <w:proofErr w:type="spellStart"/>
      <w:r w:rsidR="008052A7" w:rsidRPr="00761541">
        <w:rPr>
          <w:sz w:val="28"/>
          <w:szCs w:val="28"/>
          <w:highlight w:val="green"/>
        </w:rPr>
        <w:t>протаивания</w:t>
      </w:r>
      <w:proofErr w:type="spellEnd"/>
      <w:r w:rsidR="008052A7" w:rsidRPr="00761541">
        <w:rPr>
          <w:sz w:val="28"/>
          <w:szCs w:val="28"/>
          <w:highlight w:val="green"/>
        </w:rPr>
        <w:t xml:space="preserve"> грунта;</w:t>
      </w:r>
    </w:p>
    <w:p w14:paraId="0621727A" w14:textId="7BBE7FA5" w:rsidR="00FF2CC4" w:rsidRPr="00761541" w:rsidRDefault="00F96CED" w:rsidP="00F96CED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 xml:space="preserve">дно и откосы канав </w:t>
      </w:r>
      <w:r w:rsidR="002F7FF4" w:rsidRPr="00761541">
        <w:rPr>
          <w:sz w:val="28"/>
          <w:szCs w:val="28"/>
          <w:highlight w:val="green"/>
        </w:rPr>
        <w:t>долж</w:t>
      </w:r>
      <w:r w:rsidR="008052A7" w:rsidRPr="00761541">
        <w:rPr>
          <w:sz w:val="28"/>
          <w:szCs w:val="28"/>
          <w:highlight w:val="green"/>
        </w:rPr>
        <w:t xml:space="preserve">ны быть </w:t>
      </w:r>
      <w:proofErr w:type="spellStart"/>
      <w:r w:rsidR="008052A7" w:rsidRPr="00761541">
        <w:rPr>
          <w:sz w:val="28"/>
          <w:szCs w:val="28"/>
          <w:highlight w:val="green"/>
        </w:rPr>
        <w:t>термоизолированы</w:t>
      </w:r>
      <w:proofErr w:type="spellEnd"/>
      <w:r w:rsidR="008052A7" w:rsidRPr="00761541">
        <w:rPr>
          <w:sz w:val="28"/>
          <w:szCs w:val="28"/>
          <w:highlight w:val="green"/>
        </w:rPr>
        <w:t xml:space="preserve"> и защищены против размыва.</w:t>
      </w:r>
    </w:p>
    <w:p w14:paraId="4C3171EF" w14:textId="4E3E340D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t xml:space="preserve">6.7.16 На </w:t>
      </w:r>
      <w:proofErr w:type="spellStart"/>
      <w:r w:rsidRPr="00761541">
        <w:rPr>
          <w:sz w:val="28"/>
          <w:szCs w:val="28"/>
          <w:highlight w:val="green"/>
        </w:rPr>
        <w:t>косогорных</w:t>
      </w:r>
      <w:proofErr w:type="spellEnd"/>
      <w:r w:rsidRPr="00761541">
        <w:rPr>
          <w:sz w:val="28"/>
          <w:szCs w:val="28"/>
          <w:highlight w:val="green"/>
        </w:rPr>
        <w:t xml:space="preserve"> участках временный водоотвод </w:t>
      </w:r>
      <w:r w:rsidR="002F7FF4" w:rsidRPr="00761541">
        <w:rPr>
          <w:sz w:val="28"/>
          <w:szCs w:val="28"/>
          <w:highlight w:val="green"/>
        </w:rPr>
        <w:t>надлеж</w:t>
      </w:r>
      <w:r w:rsidRPr="00761541">
        <w:rPr>
          <w:sz w:val="28"/>
          <w:szCs w:val="28"/>
          <w:highlight w:val="green"/>
        </w:rPr>
        <w:t xml:space="preserve">ит осуществлять с помощью валиков, отсыпаемых из </w:t>
      </w:r>
      <w:proofErr w:type="spellStart"/>
      <w:r w:rsidRPr="00761541">
        <w:rPr>
          <w:sz w:val="28"/>
          <w:szCs w:val="28"/>
          <w:highlight w:val="green"/>
        </w:rPr>
        <w:t>слабофильтрующих</w:t>
      </w:r>
      <w:proofErr w:type="spellEnd"/>
      <w:r w:rsidRPr="00761541">
        <w:rPr>
          <w:sz w:val="28"/>
          <w:szCs w:val="28"/>
          <w:highlight w:val="green"/>
        </w:rPr>
        <w:t xml:space="preserve"> грунтов непосредственно на тундровый по</w:t>
      </w:r>
      <w:r w:rsidR="00F96CED" w:rsidRPr="00761541">
        <w:rPr>
          <w:sz w:val="28"/>
          <w:szCs w:val="28"/>
          <w:highlight w:val="green"/>
        </w:rPr>
        <w:t>кров.</w:t>
      </w:r>
    </w:p>
    <w:p w14:paraId="1FECBFD5" w14:textId="7DEC3049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lastRenderedPageBreak/>
        <w:t xml:space="preserve">6.7.17 При всех принципах обеспечения стабильности оснований проезд транспортных средств и строительных машин вне контуров насыпей в летний период (когда почвенный слой свободен от снега и находится в талом состоянии) </w:t>
      </w:r>
      <w:r w:rsidR="002F7FF4" w:rsidRPr="00761541">
        <w:rPr>
          <w:sz w:val="28"/>
          <w:szCs w:val="28"/>
          <w:highlight w:val="green"/>
        </w:rPr>
        <w:t>допус</w:t>
      </w:r>
      <w:r w:rsidRPr="00761541">
        <w:rPr>
          <w:sz w:val="28"/>
          <w:szCs w:val="28"/>
          <w:highlight w:val="green"/>
        </w:rPr>
        <w:t>кается только по временным дорогам.</w:t>
      </w:r>
    </w:p>
    <w:p w14:paraId="58881855" w14:textId="01330757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6.7.18 Перед укладкой </w:t>
      </w:r>
      <w:proofErr w:type="spellStart"/>
      <w:r w:rsidRPr="00761541">
        <w:rPr>
          <w:sz w:val="28"/>
          <w:szCs w:val="28"/>
          <w:highlight w:val="green"/>
        </w:rPr>
        <w:t>геотекстиля</w:t>
      </w:r>
      <w:proofErr w:type="spellEnd"/>
      <w:r w:rsidRPr="00761541">
        <w:rPr>
          <w:sz w:val="28"/>
          <w:szCs w:val="28"/>
          <w:highlight w:val="green"/>
        </w:rPr>
        <w:t xml:space="preserve"> в летний период на естественное грунтовое основание </w:t>
      </w:r>
      <w:r w:rsidR="002F7FF4" w:rsidRPr="00761541">
        <w:rPr>
          <w:sz w:val="28"/>
          <w:szCs w:val="28"/>
          <w:highlight w:val="green"/>
        </w:rPr>
        <w:t>необход</w:t>
      </w:r>
      <w:r w:rsidRPr="00761541">
        <w:rPr>
          <w:sz w:val="28"/>
          <w:szCs w:val="28"/>
          <w:highlight w:val="green"/>
        </w:rPr>
        <w:t>имо предварительно засыпать грунтом глубокие ямы или колеи, удалить кустарники и деревья.</w:t>
      </w:r>
    </w:p>
    <w:p w14:paraId="781A596E" w14:textId="33DCCC9C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В зимний период </w:t>
      </w:r>
      <w:proofErr w:type="spellStart"/>
      <w:r w:rsidRPr="00761541">
        <w:rPr>
          <w:sz w:val="28"/>
          <w:szCs w:val="28"/>
          <w:highlight w:val="green"/>
        </w:rPr>
        <w:t>геотекстиль</w:t>
      </w:r>
      <w:proofErr w:type="spellEnd"/>
      <w:r w:rsidRPr="00761541">
        <w:rPr>
          <w:sz w:val="28"/>
          <w:szCs w:val="28"/>
          <w:highlight w:val="green"/>
        </w:rPr>
        <w:t xml:space="preserve">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укладывать после промерзания грунта основания. Снежный покров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>ен быть удален с основания насыпи.</w:t>
      </w:r>
    </w:p>
    <w:p w14:paraId="25E5C806" w14:textId="1C62776A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6.7.19 Рулоны </w:t>
      </w:r>
      <w:proofErr w:type="spellStart"/>
      <w:r w:rsidRPr="00761541">
        <w:rPr>
          <w:sz w:val="28"/>
          <w:szCs w:val="28"/>
          <w:highlight w:val="green"/>
        </w:rPr>
        <w:t>геосинтетического</w:t>
      </w:r>
      <w:proofErr w:type="spellEnd"/>
      <w:r w:rsidRPr="00761541">
        <w:rPr>
          <w:sz w:val="28"/>
          <w:szCs w:val="28"/>
          <w:highlight w:val="green"/>
        </w:rPr>
        <w:t xml:space="preserve"> материала </w:t>
      </w:r>
      <w:r w:rsidR="002F7FF4" w:rsidRPr="00761541">
        <w:rPr>
          <w:sz w:val="28"/>
          <w:szCs w:val="28"/>
          <w:highlight w:val="green"/>
        </w:rPr>
        <w:t>необход</w:t>
      </w:r>
      <w:r w:rsidRPr="00761541">
        <w:rPr>
          <w:sz w:val="28"/>
          <w:szCs w:val="28"/>
          <w:highlight w:val="green"/>
        </w:rPr>
        <w:t xml:space="preserve">имо раскатывать с максимально возможным натяжением, устраняя перекосы и выравнивая края. Раскатку рулонов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проводить в объеме, соответствующем сменной захватке по отсыпке вышележащего грунтового слоя, с тем чтобы к концу смены полностью закрыть все уложенное полотно. Уложенное полотно </w:t>
      </w:r>
      <w:proofErr w:type="spellStart"/>
      <w:r w:rsidRPr="00761541">
        <w:rPr>
          <w:sz w:val="28"/>
          <w:szCs w:val="28"/>
          <w:highlight w:val="green"/>
        </w:rPr>
        <w:t>геосинтетического</w:t>
      </w:r>
      <w:proofErr w:type="spellEnd"/>
      <w:r w:rsidRPr="00761541">
        <w:rPr>
          <w:sz w:val="28"/>
          <w:szCs w:val="28"/>
          <w:highlight w:val="green"/>
        </w:rPr>
        <w:t xml:space="preserve"> материала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закреплять на поверхности грунтового основания металлическими скобами, вдавливаемыми в грунтовое основание.</w:t>
      </w:r>
    </w:p>
    <w:p w14:paraId="7B3759C7" w14:textId="7B176486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6.7.20 Для устройства обойм и полуобойм из </w:t>
      </w:r>
      <w:proofErr w:type="spellStart"/>
      <w:r w:rsidRPr="00761541">
        <w:rPr>
          <w:sz w:val="28"/>
          <w:szCs w:val="28"/>
          <w:highlight w:val="green"/>
        </w:rPr>
        <w:t>геосинтетического</w:t>
      </w:r>
      <w:proofErr w:type="spellEnd"/>
      <w:r w:rsidRPr="00761541">
        <w:rPr>
          <w:sz w:val="28"/>
          <w:szCs w:val="28"/>
          <w:highlight w:val="green"/>
        </w:rPr>
        <w:t xml:space="preserve"> материала рулоны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раскатывать в поперечном направлении с запасом по обеим сторонам насыпи, достаточным для смыкания краев в верхней части обоймы или для образования верхних ветвей полуобоймы. После отсыпки грунтового слоя до заданного уровня с послойным разравниванием и уплотнением свободные края полотен </w:t>
      </w:r>
      <w:r w:rsidR="002F7FF4" w:rsidRPr="00761541">
        <w:rPr>
          <w:sz w:val="28"/>
          <w:szCs w:val="28"/>
          <w:highlight w:val="green"/>
        </w:rPr>
        <w:t>необход</w:t>
      </w:r>
      <w:r w:rsidRPr="00761541">
        <w:rPr>
          <w:sz w:val="28"/>
          <w:szCs w:val="28"/>
          <w:highlight w:val="green"/>
        </w:rPr>
        <w:t>имо заводить на его поверхность с максимальным натяжением.</w:t>
      </w:r>
    </w:p>
    <w:p w14:paraId="157C3210" w14:textId="545E4A43" w:rsidR="00FF2CC4" w:rsidRPr="00761541" w:rsidRDefault="008052A7">
      <w:pPr>
        <w:spacing w:line="360" w:lineRule="auto"/>
        <w:ind w:firstLine="709"/>
        <w:jc w:val="both"/>
        <w:rPr>
          <w:spacing w:val="-2"/>
          <w:kern w:val="28"/>
          <w:sz w:val="28"/>
          <w:szCs w:val="28"/>
          <w:highlight w:val="green"/>
        </w:rPr>
      </w:pPr>
      <w:proofErr w:type="spellStart"/>
      <w:r w:rsidRPr="00761541">
        <w:rPr>
          <w:spacing w:val="-2"/>
          <w:kern w:val="28"/>
          <w:sz w:val="28"/>
          <w:szCs w:val="28"/>
          <w:highlight w:val="green"/>
        </w:rPr>
        <w:t>Геосинтетический</w:t>
      </w:r>
      <w:proofErr w:type="spellEnd"/>
      <w:r w:rsidRPr="00761541">
        <w:rPr>
          <w:spacing w:val="-2"/>
          <w:kern w:val="28"/>
          <w:sz w:val="28"/>
          <w:szCs w:val="28"/>
          <w:highlight w:val="green"/>
        </w:rPr>
        <w:t xml:space="preserve"> материал </w:t>
      </w:r>
      <w:r w:rsidR="002F7FF4" w:rsidRPr="00761541">
        <w:rPr>
          <w:spacing w:val="-2"/>
          <w:kern w:val="28"/>
          <w:sz w:val="28"/>
          <w:szCs w:val="28"/>
          <w:highlight w:val="green"/>
        </w:rPr>
        <w:t>следует</w:t>
      </w:r>
      <w:r w:rsidRPr="00761541">
        <w:rPr>
          <w:spacing w:val="-2"/>
          <w:kern w:val="28"/>
          <w:sz w:val="28"/>
          <w:szCs w:val="28"/>
          <w:highlight w:val="green"/>
        </w:rPr>
        <w:t xml:space="preserve"> засыпать способом </w:t>
      </w:r>
      <w:r w:rsidRPr="00761541">
        <w:rPr>
          <w:rFonts w:ascii="Cambria Math" w:hAnsi="Cambria Math" w:cs="Cambria Math"/>
          <w:spacing w:val="-2"/>
          <w:kern w:val="28"/>
          <w:sz w:val="28"/>
          <w:szCs w:val="28"/>
          <w:highlight w:val="green"/>
        </w:rPr>
        <w:t>«</w:t>
      </w:r>
      <w:r w:rsidRPr="00761541">
        <w:rPr>
          <w:spacing w:val="-2"/>
          <w:kern w:val="28"/>
          <w:sz w:val="28"/>
          <w:szCs w:val="28"/>
          <w:highlight w:val="green"/>
        </w:rPr>
        <w:t>от себя</w:t>
      </w:r>
      <w:r w:rsidRPr="00761541">
        <w:rPr>
          <w:rFonts w:ascii="Cambria Math" w:hAnsi="Cambria Math" w:cs="Cambria Math"/>
          <w:spacing w:val="-2"/>
          <w:kern w:val="28"/>
          <w:sz w:val="28"/>
          <w:szCs w:val="28"/>
          <w:highlight w:val="green"/>
        </w:rPr>
        <w:t>»</w:t>
      </w:r>
      <w:r w:rsidRPr="00761541">
        <w:rPr>
          <w:spacing w:val="-2"/>
          <w:kern w:val="28"/>
          <w:sz w:val="28"/>
          <w:szCs w:val="28"/>
          <w:highlight w:val="green"/>
        </w:rPr>
        <w:t xml:space="preserve"> слоем грунта, минимальную толщину которого </w:t>
      </w:r>
      <w:r w:rsidR="002F7FF4" w:rsidRPr="00761541">
        <w:rPr>
          <w:spacing w:val="-2"/>
          <w:kern w:val="28"/>
          <w:sz w:val="28"/>
          <w:szCs w:val="28"/>
          <w:highlight w:val="green"/>
        </w:rPr>
        <w:t>следует</w:t>
      </w:r>
      <w:r w:rsidRPr="00761541">
        <w:rPr>
          <w:spacing w:val="-2"/>
          <w:kern w:val="28"/>
          <w:sz w:val="28"/>
          <w:szCs w:val="28"/>
          <w:highlight w:val="green"/>
        </w:rPr>
        <w:t xml:space="preserve"> определять по данным таблицы 2.</w:t>
      </w:r>
    </w:p>
    <w:p w14:paraId="58995293" w14:textId="670C1435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t xml:space="preserve">6.7.21 При устройстве прослоек полотна </w:t>
      </w:r>
      <w:proofErr w:type="spellStart"/>
      <w:r w:rsidRPr="00761541">
        <w:rPr>
          <w:sz w:val="28"/>
          <w:szCs w:val="28"/>
          <w:highlight w:val="green"/>
        </w:rPr>
        <w:t>геосинтетического</w:t>
      </w:r>
      <w:proofErr w:type="spellEnd"/>
      <w:r w:rsidRPr="00761541">
        <w:rPr>
          <w:sz w:val="28"/>
          <w:szCs w:val="28"/>
          <w:highlight w:val="green"/>
        </w:rPr>
        <w:t xml:space="preserve"> материала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соединять внахлест, а ширину </w:t>
      </w:r>
      <w:proofErr w:type="spellStart"/>
      <w:r w:rsidRPr="00761541">
        <w:rPr>
          <w:sz w:val="28"/>
          <w:szCs w:val="28"/>
          <w:highlight w:val="green"/>
        </w:rPr>
        <w:t>нахлеста</w:t>
      </w:r>
      <w:proofErr w:type="spellEnd"/>
      <w:r w:rsidRPr="00761541">
        <w:rPr>
          <w:sz w:val="28"/>
          <w:szCs w:val="28"/>
          <w:highlight w:val="green"/>
        </w:rPr>
        <w:t xml:space="preserve"> </w:t>
      </w:r>
      <w:r w:rsidR="002F7FF4" w:rsidRPr="00761541">
        <w:rPr>
          <w:sz w:val="28"/>
          <w:szCs w:val="28"/>
          <w:highlight w:val="green"/>
        </w:rPr>
        <w:t>принима</w:t>
      </w:r>
      <w:r w:rsidRPr="00761541">
        <w:rPr>
          <w:sz w:val="28"/>
          <w:szCs w:val="28"/>
          <w:highlight w:val="green"/>
        </w:rPr>
        <w:t>ть по данным таблицы 2.</w:t>
      </w:r>
    </w:p>
    <w:p w14:paraId="0D01A52D" w14:textId="77777777" w:rsidR="00FF2CC4" w:rsidRPr="00E062FB" w:rsidRDefault="00FF2CC4">
      <w:pPr>
        <w:spacing w:line="360" w:lineRule="auto"/>
        <w:ind w:firstLine="709"/>
        <w:jc w:val="both"/>
        <w:rPr>
          <w:sz w:val="28"/>
          <w:szCs w:val="28"/>
        </w:rPr>
      </w:pPr>
    </w:p>
    <w:p w14:paraId="132A65AC" w14:textId="77777777" w:rsidR="00F96CED" w:rsidRPr="00E062FB" w:rsidRDefault="00F96CED">
      <w:pPr>
        <w:spacing w:line="360" w:lineRule="auto"/>
        <w:ind w:firstLine="709"/>
        <w:jc w:val="both"/>
        <w:rPr>
          <w:sz w:val="28"/>
          <w:szCs w:val="28"/>
        </w:rPr>
      </w:pPr>
    </w:p>
    <w:p w14:paraId="5C8B4569" w14:textId="77777777" w:rsidR="00F96CED" w:rsidRPr="00E062FB" w:rsidRDefault="00F96CED">
      <w:pPr>
        <w:spacing w:line="360" w:lineRule="auto"/>
        <w:ind w:firstLine="709"/>
        <w:jc w:val="both"/>
        <w:rPr>
          <w:sz w:val="28"/>
          <w:szCs w:val="28"/>
        </w:rPr>
      </w:pPr>
    </w:p>
    <w:p w14:paraId="65F2A363" w14:textId="77777777" w:rsidR="00FF2CC4" w:rsidRPr="00761541" w:rsidRDefault="008052A7" w:rsidP="00F96CED">
      <w:pPr>
        <w:spacing w:line="300" w:lineRule="auto"/>
        <w:jc w:val="both"/>
        <w:rPr>
          <w:b/>
          <w:bCs/>
          <w:sz w:val="28"/>
          <w:szCs w:val="28"/>
          <w:highlight w:val="green"/>
        </w:rPr>
      </w:pPr>
      <w:r w:rsidRPr="00761541">
        <w:rPr>
          <w:spacing w:val="40"/>
          <w:sz w:val="28"/>
          <w:szCs w:val="28"/>
          <w:highlight w:val="green"/>
        </w:rPr>
        <w:lastRenderedPageBreak/>
        <w:t xml:space="preserve">Таблица 2 – </w:t>
      </w:r>
      <w:r w:rsidRPr="00761541">
        <w:rPr>
          <w:b/>
          <w:bCs/>
          <w:sz w:val="28"/>
          <w:szCs w:val="28"/>
          <w:highlight w:val="green"/>
        </w:rPr>
        <w:t xml:space="preserve">Данные по ширине </w:t>
      </w:r>
      <w:proofErr w:type="spellStart"/>
      <w:r w:rsidRPr="00761541">
        <w:rPr>
          <w:b/>
          <w:bCs/>
          <w:sz w:val="28"/>
          <w:szCs w:val="28"/>
          <w:highlight w:val="green"/>
        </w:rPr>
        <w:t>нахлеста</w:t>
      </w:r>
      <w:proofErr w:type="spellEnd"/>
      <w:r w:rsidRPr="00761541">
        <w:rPr>
          <w:b/>
          <w:bCs/>
          <w:sz w:val="28"/>
          <w:szCs w:val="28"/>
          <w:highlight w:val="green"/>
        </w:rPr>
        <w:t xml:space="preserve"> и минимальной толщине</w:t>
      </w:r>
      <w:r w:rsidR="00F96CED" w:rsidRPr="00761541">
        <w:rPr>
          <w:b/>
          <w:bCs/>
          <w:sz w:val="28"/>
          <w:szCs w:val="28"/>
          <w:highlight w:val="green"/>
        </w:rPr>
        <w:br/>
        <w:t xml:space="preserve">                                </w:t>
      </w:r>
      <w:r w:rsidRPr="00761541">
        <w:rPr>
          <w:b/>
          <w:bCs/>
          <w:sz w:val="28"/>
          <w:szCs w:val="28"/>
          <w:highlight w:val="green"/>
        </w:rPr>
        <w:t xml:space="preserve">засыпки при устройстве элементов из </w:t>
      </w:r>
      <w:proofErr w:type="spellStart"/>
      <w:r w:rsidRPr="00761541">
        <w:rPr>
          <w:b/>
          <w:bCs/>
          <w:sz w:val="28"/>
          <w:szCs w:val="28"/>
          <w:highlight w:val="green"/>
        </w:rPr>
        <w:t>геосинтетических</w:t>
      </w:r>
      <w:proofErr w:type="spellEnd"/>
      <w:r w:rsidR="00F96CED" w:rsidRPr="00761541">
        <w:rPr>
          <w:b/>
          <w:bCs/>
          <w:sz w:val="28"/>
          <w:szCs w:val="28"/>
          <w:highlight w:val="green"/>
        </w:rPr>
        <w:br/>
        <w:t xml:space="preserve">                                </w:t>
      </w:r>
      <w:r w:rsidRPr="00761541">
        <w:rPr>
          <w:b/>
          <w:bCs/>
          <w:sz w:val="28"/>
          <w:szCs w:val="28"/>
          <w:highlight w:val="green"/>
        </w:rPr>
        <w:t xml:space="preserve"> материалов</w:t>
      </w:r>
    </w:p>
    <w:tbl>
      <w:tblPr>
        <w:tblStyle w:val="afff4"/>
        <w:tblW w:w="9911" w:type="dxa"/>
        <w:jc w:val="center"/>
        <w:tblLayout w:type="fixed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FF2CC4" w:rsidRPr="00761541" w14:paraId="3BF5A4B9" w14:textId="77777777">
        <w:trPr>
          <w:jc w:val="center"/>
        </w:trPr>
        <w:tc>
          <w:tcPr>
            <w:tcW w:w="3303" w:type="dxa"/>
          </w:tcPr>
          <w:p w14:paraId="2872E96E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Положение прослойки</w:t>
            </w:r>
          </w:p>
        </w:tc>
        <w:tc>
          <w:tcPr>
            <w:tcW w:w="3304" w:type="dxa"/>
          </w:tcPr>
          <w:p w14:paraId="5B71D9FB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 xml:space="preserve">Минимальная ширина </w:t>
            </w:r>
            <w:proofErr w:type="spellStart"/>
            <w:r w:rsidRPr="00761541">
              <w:rPr>
                <w:rFonts w:eastAsia="TimesNewRomanPSMT"/>
                <w:highlight w:val="green"/>
              </w:rPr>
              <w:t>нахлеста</w:t>
            </w:r>
            <w:proofErr w:type="spellEnd"/>
            <w:r w:rsidRPr="00761541">
              <w:rPr>
                <w:rFonts w:eastAsia="TimesNewRomanPSMT"/>
                <w:highlight w:val="green"/>
              </w:rPr>
              <w:t>, см</w:t>
            </w:r>
          </w:p>
        </w:tc>
        <w:tc>
          <w:tcPr>
            <w:tcW w:w="3304" w:type="dxa"/>
          </w:tcPr>
          <w:p w14:paraId="39C454CA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Минимальная толщина засыпки, см</w:t>
            </w:r>
          </w:p>
        </w:tc>
      </w:tr>
      <w:tr w:rsidR="00FF2CC4" w:rsidRPr="00761541" w14:paraId="48BB529D" w14:textId="77777777">
        <w:trPr>
          <w:jc w:val="center"/>
        </w:trPr>
        <w:tc>
          <w:tcPr>
            <w:tcW w:w="3303" w:type="dxa"/>
          </w:tcPr>
          <w:p w14:paraId="59BD10CB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В теле насыпи</w:t>
            </w:r>
          </w:p>
        </w:tc>
        <w:tc>
          <w:tcPr>
            <w:tcW w:w="3304" w:type="dxa"/>
          </w:tcPr>
          <w:p w14:paraId="453A0F71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30</w:t>
            </w:r>
          </w:p>
        </w:tc>
        <w:tc>
          <w:tcPr>
            <w:tcW w:w="3304" w:type="dxa"/>
          </w:tcPr>
          <w:p w14:paraId="5F6F37C4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40</w:t>
            </w:r>
          </w:p>
        </w:tc>
      </w:tr>
      <w:tr w:rsidR="00FF2CC4" w:rsidRPr="00761541" w14:paraId="7251773A" w14:textId="77777777">
        <w:trPr>
          <w:jc w:val="center"/>
        </w:trPr>
        <w:tc>
          <w:tcPr>
            <w:tcW w:w="3303" w:type="dxa"/>
          </w:tcPr>
          <w:p w14:paraId="555D26E7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В обойме и полуобойме</w:t>
            </w:r>
          </w:p>
        </w:tc>
        <w:tc>
          <w:tcPr>
            <w:tcW w:w="3304" w:type="dxa"/>
          </w:tcPr>
          <w:p w14:paraId="71AA4BE6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30</w:t>
            </w:r>
          </w:p>
        </w:tc>
        <w:tc>
          <w:tcPr>
            <w:tcW w:w="3304" w:type="dxa"/>
          </w:tcPr>
          <w:p w14:paraId="2D2EAA8C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40 – 50</w:t>
            </w:r>
          </w:p>
        </w:tc>
      </w:tr>
      <w:tr w:rsidR="00FF2CC4" w:rsidRPr="00761541" w14:paraId="3D1DD8A3" w14:textId="77777777">
        <w:trPr>
          <w:jc w:val="center"/>
        </w:trPr>
        <w:tc>
          <w:tcPr>
            <w:tcW w:w="3303" w:type="dxa"/>
          </w:tcPr>
          <w:p w14:paraId="3A57D904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На откосе</w:t>
            </w:r>
          </w:p>
        </w:tc>
        <w:tc>
          <w:tcPr>
            <w:tcW w:w="3304" w:type="dxa"/>
          </w:tcPr>
          <w:p w14:paraId="572D4C7D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20</w:t>
            </w:r>
          </w:p>
        </w:tc>
        <w:tc>
          <w:tcPr>
            <w:tcW w:w="3304" w:type="dxa"/>
          </w:tcPr>
          <w:p w14:paraId="7FDC2FAC" w14:textId="77777777" w:rsidR="00FF2CC4" w:rsidRPr="00761541" w:rsidRDefault="008052A7">
            <w:pPr>
              <w:widowControl w:val="0"/>
              <w:jc w:val="center"/>
              <w:rPr>
                <w:rFonts w:eastAsia="TimesNewRomanPSMT"/>
                <w:highlight w:val="green"/>
              </w:rPr>
            </w:pPr>
            <w:r w:rsidRPr="00761541">
              <w:rPr>
                <w:rFonts w:eastAsia="TimesNewRomanPSMT"/>
                <w:highlight w:val="green"/>
              </w:rPr>
              <w:t>10 – 15</w:t>
            </w:r>
          </w:p>
        </w:tc>
      </w:tr>
    </w:tbl>
    <w:p w14:paraId="3D0CC87F" w14:textId="0289C19E" w:rsidR="00FF2CC4" w:rsidRPr="00761541" w:rsidRDefault="008052A7">
      <w:pPr>
        <w:spacing w:before="120"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6.7.22 Если </w:t>
      </w:r>
      <w:proofErr w:type="spellStart"/>
      <w:r w:rsidRPr="00761541">
        <w:rPr>
          <w:sz w:val="28"/>
          <w:szCs w:val="28"/>
          <w:highlight w:val="green"/>
        </w:rPr>
        <w:t>геосинтетический</w:t>
      </w:r>
      <w:proofErr w:type="spellEnd"/>
      <w:r w:rsidRPr="00761541">
        <w:rPr>
          <w:sz w:val="28"/>
          <w:szCs w:val="28"/>
          <w:highlight w:val="green"/>
        </w:rPr>
        <w:t xml:space="preserve"> материал выполняет армирующую функцию в теле насыпи, то его полотна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скреплять скобами с интервалом не более         8–10 м.</w:t>
      </w:r>
    </w:p>
    <w:p w14:paraId="2E747D77" w14:textId="0F4200EE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t xml:space="preserve">6.7.23 При производстве земляных работ на многолетнемерзлых грунтах также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руководствоваться положениями, приведенными в </w:t>
      </w:r>
      <w:r w:rsidR="005D32F1" w:rsidRPr="00761541">
        <w:rPr>
          <w:sz w:val="28"/>
          <w:szCs w:val="28"/>
          <w:highlight w:val="green"/>
        </w:rPr>
        <w:t>под</w:t>
      </w:r>
      <w:r w:rsidRPr="00761541">
        <w:rPr>
          <w:sz w:val="28"/>
          <w:szCs w:val="28"/>
          <w:highlight w:val="green"/>
        </w:rPr>
        <w:t>разделе                           7.10 СП 78.13330.2012.</w:t>
      </w:r>
    </w:p>
    <w:p w14:paraId="45FE0317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6.8 </w:t>
      </w:r>
      <w:r w:rsidRPr="00E062FB">
        <w:rPr>
          <w:rFonts w:cs="Arial"/>
          <w:b/>
          <w:sz w:val="28"/>
          <w:szCs w:val="28"/>
        </w:rPr>
        <w:t>Контроль качества при производстве земляных работ</w:t>
      </w:r>
    </w:p>
    <w:p w14:paraId="3CC9606C" w14:textId="6067FA94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6.8.1 Требования, которые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обеспечивать при производстве земляных работ и проверять при операционном контроле, объем и методы контроля приведены в таблице А.1.</w:t>
      </w:r>
    </w:p>
    <w:p w14:paraId="1484EBA0" w14:textId="28E2B587" w:rsidR="00F96CED" w:rsidRPr="00761541" w:rsidRDefault="008052A7" w:rsidP="00F96CED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6.8.2 Приемку с составлением актов освидетельствования скрытых работ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проводить при выполнении следующих работ:</w:t>
      </w:r>
    </w:p>
    <w:p w14:paraId="4A500B2D" w14:textId="77777777" w:rsidR="00F96CED" w:rsidRPr="00761541" w:rsidRDefault="00F96CED" w:rsidP="00F96CED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разбивка земляных работ;</w:t>
      </w:r>
    </w:p>
    <w:p w14:paraId="7BC9A412" w14:textId="77777777" w:rsidR="00F96CED" w:rsidRPr="00761541" w:rsidRDefault="00F96CED" w:rsidP="00F96CED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подготовка естественного грунтового основания (удаление снега и льда, снятие мохового и торфяного слоя, растительного и некондиционных грунтов, корчевка пней, засыпка понижений рельефа, укладка термоизоляции и др.);</w:t>
      </w:r>
    </w:p>
    <w:p w14:paraId="01A847DF" w14:textId="77777777" w:rsidR="00F96CED" w:rsidRPr="00761541" w:rsidRDefault="00F96CED" w:rsidP="00F96CED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степень послойного уплотнения возводимых насыпей;</w:t>
      </w:r>
    </w:p>
    <w:p w14:paraId="2FD9D6E8" w14:textId="77777777" w:rsidR="00F96CED" w:rsidRPr="00761541" w:rsidRDefault="00F96CED" w:rsidP="00F96CED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 xml:space="preserve">укладка </w:t>
      </w:r>
      <w:proofErr w:type="spellStart"/>
      <w:r w:rsidR="008052A7" w:rsidRPr="00761541">
        <w:rPr>
          <w:sz w:val="28"/>
          <w:szCs w:val="28"/>
          <w:highlight w:val="green"/>
        </w:rPr>
        <w:t>геосинтетического</w:t>
      </w:r>
      <w:proofErr w:type="spellEnd"/>
      <w:r w:rsidR="008052A7" w:rsidRPr="00761541">
        <w:rPr>
          <w:sz w:val="28"/>
          <w:szCs w:val="28"/>
          <w:highlight w:val="green"/>
        </w:rPr>
        <w:t xml:space="preserve"> материала;</w:t>
      </w:r>
    </w:p>
    <w:p w14:paraId="53165228" w14:textId="77777777" w:rsidR="00FF2CC4" w:rsidRPr="00E062FB" w:rsidRDefault="00F96CED" w:rsidP="00F96CED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окончательная профилировка грунтового основания.</w:t>
      </w:r>
    </w:p>
    <w:p w14:paraId="1A5A9FA3" w14:textId="77777777" w:rsidR="00FF2CC4" w:rsidRPr="00E062FB" w:rsidRDefault="00FF2CC4">
      <w:pPr>
        <w:pStyle w:val="aff8"/>
        <w:spacing w:line="360" w:lineRule="auto"/>
        <w:ind w:left="709"/>
        <w:jc w:val="both"/>
        <w:rPr>
          <w:sz w:val="28"/>
          <w:szCs w:val="28"/>
        </w:rPr>
      </w:pPr>
    </w:p>
    <w:p w14:paraId="21AAFCF2" w14:textId="77777777" w:rsidR="00FF2CC4" w:rsidRPr="00E062FB" w:rsidRDefault="008052A7">
      <w:pPr>
        <w:tabs>
          <w:tab w:val="left" w:pos="0"/>
        </w:tabs>
        <w:overflowPunct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62FB">
        <w:rPr>
          <w:b/>
          <w:bCs/>
          <w:sz w:val="28"/>
          <w:szCs w:val="28"/>
        </w:rPr>
        <w:t>7 Устройство водоотводных и дренажных систем</w:t>
      </w:r>
    </w:p>
    <w:p w14:paraId="37B68364" w14:textId="6330D7C1" w:rsidR="00FF2CC4" w:rsidRPr="00761541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При устройстве водоотводных и дренажных систем </w:t>
      </w:r>
      <w:r w:rsidR="002F7FF4"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руководствоваться</w:t>
      </w:r>
      <w:r w:rsidRPr="00761541">
        <w:rPr>
          <w:color w:val="auto"/>
          <w:sz w:val="28"/>
          <w:szCs w:val="28"/>
          <w:highlight w:val="green"/>
        </w:rPr>
        <w:t xml:space="preserve"> </w:t>
      </w:r>
      <w:r w:rsidRPr="00761541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требованиями СП 129.13330. </w:t>
      </w:r>
    </w:p>
    <w:p w14:paraId="6FDB64FF" w14:textId="659D24E6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lastRenderedPageBreak/>
        <w:t xml:space="preserve">Работы по устройству коллекторов и </w:t>
      </w:r>
      <w:proofErr w:type="spellStart"/>
      <w:r w:rsidRPr="00761541">
        <w:rPr>
          <w:sz w:val="28"/>
          <w:szCs w:val="28"/>
          <w:highlight w:val="green"/>
        </w:rPr>
        <w:t>водоперепускных</w:t>
      </w:r>
      <w:proofErr w:type="spellEnd"/>
      <w:r w:rsidRPr="00761541">
        <w:rPr>
          <w:sz w:val="28"/>
          <w:szCs w:val="28"/>
          <w:highlight w:val="green"/>
        </w:rPr>
        <w:t xml:space="preserve"> труб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 xml:space="preserve">ны опережать земляные работы на аэродроме, а устройство водоотводных канав, дренажей, колодцев и перепусков от колодцев </w:t>
      </w:r>
      <w:r w:rsidR="002F7FF4" w:rsidRPr="00761541">
        <w:rPr>
          <w:sz w:val="28"/>
          <w:szCs w:val="28"/>
          <w:highlight w:val="green"/>
        </w:rPr>
        <w:t>необход</w:t>
      </w:r>
      <w:r w:rsidRPr="00761541">
        <w:rPr>
          <w:sz w:val="28"/>
          <w:szCs w:val="28"/>
          <w:highlight w:val="green"/>
        </w:rPr>
        <w:t>имо устраивать после окончания предварительных планировочных земляных работ.</w:t>
      </w:r>
    </w:p>
    <w:p w14:paraId="4EBE8A64" w14:textId="77777777" w:rsidR="00FF2CC4" w:rsidRPr="00E062FB" w:rsidRDefault="008052A7">
      <w:pPr>
        <w:tabs>
          <w:tab w:val="left" w:pos="0"/>
        </w:tabs>
        <w:overflowPunct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62FB">
        <w:rPr>
          <w:b/>
          <w:bCs/>
          <w:sz w:val="28"/>
          <w:szCs w:val="28"/>
        </w:rPr>
        <w:t>7.1 </w:t>
      </w:r>
      <w:r w:rsidRPr="00E062FB">
        <w:rPr>
          <w:rFonts w:cs="Arial"/>
          <w:b/>
          <w:sz w:val="28"/>
          <w:szCs w:val="28"/>
        </w:rPr>
        <w:t>Устройство нагорных канав, грунтовых лотков</w:t>
      </w:r>
    </w:p>
    <w:p w14:paraId="7ECFECA0" w14:textId="5F92B474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7.1.1 Нагорные водоотводные канавы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разрабатывать с пониженных мест рельефа. Канавы глубиной до 0,7 м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нарезать автогрейдерами. За первые два-три прохода срезанный грунт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укладывать на наружную бровку канавы, а затем на нож грейдера монтировать откосник требуемого очертания и зачищать откосы и дно канавы. При этом предварительное уплотнение дна канавы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проводить колесами автогрейдера при движении по дну канавы. Последним проходом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разравнивать грунт за наружной бровкой откоса.</w:t>
      </w:r>
    </w:p>
    <w:p w14:paraId="09B5AF36" w14:textId="1A618B0F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7.1.2 Канавы глубиной от 0,7 до 1,5 м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устраивать канавокопателями роторного или цепного типа.</w:t>
      </w:r>
    </w:p>
    <w:p w14:paraId="1A0F727A" w14:textId="0F69CC50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7.1.3 Канавы глубиной более 1,5 м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устраивать многоковшовыми и одноковшовыми экскаваторами. В случае применения одноковшового экскаватора разрабатываемый грунт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укладывать в виде призмы вдоль канавы с низовой стороны.</w:t>
      </w:r>
    </w:p>
    <w:p w14:paraId="5DA76D36" w14:textId="05EF66EE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7.1.4 Уплотнение дна и откосов канавы при ширине откоса до 1,5 м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проводить </w:t>
      </w:r>
      <w:proofErr w:type="spellStart"/>
      <w:r w:rsidRPr="00761541">
        <w:rPr>
          <w:sz w:val="28"/>
          <w:szCs w:val="28"/>
          <w:highlight w:val="green"/>
        </w:rPr>
        <w:t>виброплитами</w:t>
      </w:r>
      <w:proofErr w:type="spellEnd"/>
      <w:r w:rsidRPr="00761541">
        <w:rPr>
          <w:sz w:val="28"/>
          <w:szCs w:val="28"/>
          <w:highlight w:val="green"/>
        </w:rPr>
        <w:t>, а при ширине откоса более 1,5 м – экскаватором с дополнительным навесным оборудованием (</w:t>
      </w:r>
      <w:proofErr w:type="spellStart"/>
      <w:r w:rsidRPr="00761541">
        <w:rPr>
          <w:sz w:val="28"/>
          <w:szCs w:val="28"/>
          <w:highlight w:val="green"/>
        </w:rPr>
        <w:t>виброплита</w:t>
      </w:r>
      <w:proofErr w:type="spellEnd"/>
      <w:r w:rsidRPr="00761541">
        <w:rPr>
          <w:sz w:val="28"/>
          <w:szCs w:val="28"/>
          <w:highlight w:val="green"/>
        </w:rPr>
        <w:t>).</w:t>
      </w:r>
    </w:p>
    <w:p w14:paraId="7B15A7FA" w14:textId="2C2318DC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7.1.5 При объемах разрабатываемого грунта, превышающих возможности размещения его в пределах полосы отвода, работы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производить экскаватором с транспортированием грунта автомобилями-самосвалами.</w:t>
      </w:r>
    </w:p>
    <w:p w14:paraId="08DA093A" w14:textId="3D632ECF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7.1.6 При скорости течения потока воды от 0,1 до 0,8 м/с на участках с продольными уклонами от 0,002 до 0,003 в легкоразмываемых грунтах дно и откосы нагорных канав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укреплять непосредственно после их устройства.</w:t>
      </w:r>
    </w:p>
    <w:p w14:paraId="2FA09CA9" w14:textId="166E3004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t xml:space="preserve">7.1.7 Грунтовые лотки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устраивать в комплексе основных объемов земляных работ, при этом грунтовые лотки глубиной до 0,2 м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нарезать </w:t>
      </w:r>
      <w:r w:rsidRPr="00761541">
        <w:rPr>
          <w:sz w:val="28"/>
          <w:szCs w:val="28"/>
          <w:highlight w:val="green"/>
        </w:rPr>
        <w:lastRenderedPageBreak/>
        <w:t xml:space="preserve">автогрейдерами и последним проходом автогрейдера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выполнять планировку и транспортировку излишков грунта в пониженные места отведенной территории на строительной площадке.</w:t>
      </w:r>
    </w:p>
    <w:p w14:paraId="3FA6C7C7" w14:textId="77777777" w:rsidR="00FF2CC4" w:rsidRPr="00E062FB" w:rsidRDefault="008052A7">
      <w:pPr>
        <w:tabs>
          <w:tab w:val="left" w:pos="0"/>
        </w:tabs>
        <w:overflowPunct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62FB">
        <w:rPr>
          <w:b/>
          <w:bCs/>
          <w:sz w:val="28"/>
          <w:szCs w:val="28"/>
        </w:rPr>
        <w:t>7.2 </w:t>
      </w:r>
      <w:r w:rsidRPr="00E062FB">
        <w:rPr>
          <w:rFonts w:cs="Arial"/>
          <w:b/>
          <w:sz w:val="28"/>
          <w:szCs w:val="28"/>
        </w:rPr>
        <w:t xml:space="preserve">Устройство </w:t>
      </w:r>
      <w:proofErr w:type="spellStart"/>
      <w:r w:rsidRPr="00E062FB">
        <w:rPr>
          <w:rFonts w:cs="Arial"/>
          <w:b/>
          <w:sz w:val="28"/>
          <w:szCs w:val="28"/>
        </w:rPr>
        <w:t>водоперепускных</w:t>
      </w:r>
      <w:proofErr w:type="spellEnd"/>
      <w:r w:rsidRPr="00E062FB">
        <w:rPr>
          <w:rFonts w:cs="Arial"/>
          <w:b/>
          <w:sz w:val="28"/>
          <w:szCs w:val="28"/>
        </w:rPr>
        <w:t xml:space="preserve"> труб</w:t>
      </w:r>
    </w:p>
    <w:p w14:paraId="7C4AE299" w14:textId="2D1015D8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7.2.1 Русло водотока со стороны входного оголовка на расстоянии не менее 1,5 м от контура котлована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перекрыть грунтом и отвести воду во временное русло или выполнить </w:t>
      </w:r>
      <w:proofErr w:type="spellStart"/>
      <w:r w:rsidRPr="00761541">
        <w:rPr>
          <w:rFonts w:eastAsia="TimesNewRomanPSMT"/>
          <w:sz w:val="28"/>
          <w:szCs w:val="28"/>
          <w:highlight w:val="green"/>
        </w:rPr>
        <w:t>обваловывание</w:t>
      </w:r>
      <w:proofErr w:type="spellEnd"/>
      <w:r w:rsidRPr="00761541">
        <w:rPr>
          <w:rFonts w:eastAsia="TimesNewRomanPSMT"/>
          <w:sz w:val="28"/>
          <w:szCs w:val="28"/>
          <w:highlight w:val="green"/>
        </w:rPr>
        <w:t xml:space="preserve"> строительной площадки в соответствии с требованиями СП 46.13330.</w:t>
      </w:r>
    </w:p>
    <w:p w14:paraId="5FE40875" w14:textId="0BFB0660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7.2.2 В плотных необводненных грунтах при глубине до 1,5 м котлованы </w:t>
      </w:r>
      <w:r w:rsidR="002F7FF4" w:rsidRPr="00761541">
        <w:rPr>
          <w:rFonts w:eastAsia="TimesNewRomanPSMT"/>
          <w:sz w:val="28"/>
          <w:szCs w:val="28"/>
          <w:highlight w:val="green"/>
        </w:rPr>
        <w:t>допус</w:t>
      </w:r>
      <w:r w:rsidRPr="00761541">
        <w:rPr>
          <w:rFonts w:eastAsia="TimesNewRomanPSMT"/>
          <w:sz w:val="28"/>
          <w:szCs w:val="28"/>
          <w:highlight w:val="green"/>
        </w:rPr>
        <w:t xml:space="preserve">кается устраивать с отвесными стенками без крепления. При более слабых грунтах по ГОСТ 25100 и большей глубине котлована откосы стенок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</w:t>
      </w:r>
      <w:proofErr w:type="spellStart"/>
      <w:r w:rsidRPr="00761541">
        <w:rPr>
          <w:rFonts w:eastAsia="TimesNewRomanPSMT"/>
          <w:sz w:val="28"/>
          <w:szCs w:val="28"/>
          <w:highlight w:val="green"/>
        </w:rPr>
        <w:t>уполаживать</w:t>
      </w:r>
      <w:proofErr w:type="spellEnd"/>
      <w:r w:rsidRPr="00761541">
        <w:rPr>
          <w:rFonts w:eastAsia="TimesNewRomanPSMT"/>
          <w:sz w:val="28"/>
          <w:szCs w:val="28"/>
          <w:highlight w:val="green"/>
        </w:rPr>
        <w:t>.</w:t>
      </w:r>
    </w:p>
    <w:p w14:paraId="4A255A87" w14:textId="49E85BE5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Наибольшую крутизну откосов котлованов, устраиваемых без крепления в нескальных грунтах выше уровня грунтовых вод,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</w:t>
      </w:r>
      <w:r w:rsidR="002F7FF4" w:rsidRPr="00761541">
        <w:rPr>
          <w:rFonts w:eastAsia="TimesNewRomanPSMT"/>
          <w:sz w:val="28"/>
          <w:szCs w:val="28"/>
          <w:highlight w:val="green"/>
        </w:rPr>
        <w:t>принима</w:t>
      </w:r>
      <w:r w:rsidRPr="00761541">
        <w:rPr>
          <w:rFonts w:eastAsia="TimesNewRomanPSMT"/>
          <w:sz w:val="28"/>
          <w:szCs w:val="28"/>
          <w:highlight w:val="green"/>
        </w:rPr>
        <w:t>ть в соответствии с параметрами, приведенными в [8, приложение № 4].</w:t>
      </w:r>
    </w:p>
    <w:p w14:paraId="160EC7B6" w14:textId="71138514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7.2.3 </w:t>
      </w:r>
      <w:r w:rsidRPr="00761541">
        <w:rPr>
          <w:rFonts w:eastAsia="TimesNewRomanPSMT"/>
          <w:sz w:val="28"/>
          <w:szCs w:val="28"/>
          <w:highlight w:val="green"/>
        </w:rPr>
        <w:t xml:space="preserve">При напластовании различных видов грунтов крутизну откосов для всех пластов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Pr="00761541">
        <w:rPr>
          <w:rFonts w:eastAsia="TimesNewRomanPSMT"/>
          <w:sz w:val="28"/>
          <w:szCs w:val="28"/>
          <w:highlight w:val="green"/>
        </w:rPr>
        <w:t xml:space="preserve"> назначать по наиболее слабому виду грунта.</w:t>
      </w:r>
    </w:p>
    <w:p w14:paraId="50103C5A" w14:textId="2D161986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7.2.4 </w:t>
      </w:r>
      <w:r w:rsidRPr="00761541">
        <w:rPr>
          <w:rFonts w:eastAsia="TimesNewRomanPSMT"/>
          <w:sz w:val="28"/>
          <w:szCs w:val="28"/>
          <w:highlight w:val="green"/>
        </w:rPr>
        <w:t xml:space="preserve">В местах сопряжения более глубоких частей котлована под оголовки с подошвой котлована под секции трубы </w:t>
      </w:r>
      <w:r w:rsidR="002F7FF4" w:rsidRPr="00761541">
        <w:rPr>
          <w:rFonts w:eastAsia="TimesNewRomanPSMT"/>
          <w:sz w:val="28"/>
          <w:szCs w:val="28"/>
          <w:highlight w:val="green"/>
        </w:rPr>
        <w:t>необход</w:t>
      </w:r>
      <w:r w:rsidRPr="00761541">
        <w:rPr>
          <w:rFonts w:eastAsia="TimesNewRomanPSMT"/>
          <w:sz w:val="28"/>
          <w:szCs w:val="28"/>
          <w:highlight w:val="green"/>
        </w:rPr>
        <w:t>имо устроить скосы</w:t>
      </w:r>
      <w:r w:rsidRPr="00761541">
        <w:rPr>
          <w:sz w:val="28"/>
          <w:szCs w:val="28"/>
          <w:highlight w:val="green"/>
        </w:rPr>
        <w:t>,</w:t>
      </w:r>
      <w:r w:rsidRPr="00761541">
        <w:rPr>
          <w:rFonts w:eastAsia="TimesNewRomanPSMT"/>
          <w:sz w:val="28"/>
          <w:szCs w:val="28"/>
          <w:highlight w:val="green"/>
        </w:rPr>
        <w:t xml:space="preserve"> исходя из параметров, приведенных в [8, приложение № 4].</w:t>
      </w:r>
    </w:p>
    <w:p w14:paraId="19E81B1E" w14:textId="74256B95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7.2.5 </w:t>
      </w:r>
      <w:r w:rsidRPr="00761541">
        <w:rPr>
          <w:rFonts w:eastAsia="TimesNewRomanPSMT"/>
          <w:sz w:val="28"/>
          <w:szCs w:val="28"/>
          <w:highlight w:val="green"/>
        </w:rPr>
        <w:t xml:space="preserve">При разработке котлована при отрицательных температурах воздуха </w:t>
      </w:r>
      <w:r w:rsidR="002F7FF4" w:rsidRPr="00761541">
        <w:rPr>
          <w:rFonts w:eastAsia="TimesNewRomanPSMT"/>
          <w:sz w:val="28"/>
          <w:szCs w:val="28"/>
          <w:highlight w:val="green"/>
        </w:rPr>
        <w:t>необход</w:t>
      </w:r>
      <w:r w:rsidRPr="00761541">
        <w:rPr>
          <w:rFonts w:eastAsia="TimesNewRomanPSMT"/>
          <w:sz w:val="28"/>
          <w:szCs w:val="28"/>
          <w:highlight w:val="green"/>
        </w:rPr>
        <w:t xml:space="preserve">имо </w:t>
      </w:r>
      <w:r w:rsidR="002F7FF4" w:rsidRPr="00761541">
        <w:rPr>
          <w:rFonts w:eastAsia="TimesNewRomanPSMT"/>
          <w:sz w:val="28"/>
          <w:szCs w:val="28"/>
          <w:highlight w:val="green"/>
        </w:rPr>
        <w:t>принима</w:t>
      </w:r>
      <w:r w:rsidRPr="00761541">
        <w:rPr>
          <w:rFonts w:eastAsia="TimesNewRomanPSMT"/>
          <w:sz w:val="28"/>
          <w:szCs w:val="28"/>
          <w:highlight w:val="green"/>
        </w:rPr>
        <w:t>ть меры против промерзания грунта.</w:t>
      </w:r>
    </w:p>
    <w:p w14:paraId="7865203E" w14:textId="7C563C3A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7.2.6 </w:t>
      </w:r>
      <w:r w:rsidRPr="00761541">
        <w:rPr>
          <w:rFonts w:eastAsia="TimesNewRomanPSMT"/>
          <w:sz w:val="28"/>
          <w:szCs w:val="28"/>
          <w:highlight w:val="green"/>
        </w:rPr>
        <w:t xml:space="preserve">Грунт из котлована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Pr="00761541">
        <w:rPr>
          <w:rFonts w:eastAsia="TimesNewRomanPSMT"/>
          <w:sz w:val="28"/>
          <w:szCs w:val="28"/>
          <w:highlight w:val="green"/>
        </w:rPr>
        <w:t>ен удаляться в отвал на расстояние, исключающее обрушение стенок котлована.</w:t>
      </w:r>
    </w:p>
    <w:p w14:paraId="5A92DC43" w14:textId="57A03294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7.2.7 </w:t>
      </w:r>
      <w:r w:rsidRPr="00761541">
        <w:rPr>
          <w:rFonts w:eastAsia="TimesNewRomanPSMT"/>
          <w:sz w:val="28"/>
          <w:szCs w:val="28"/>
          <w:highlight w:val="green"/>
        </w:rPr>
        <w:t xml:space="preserve">Котлованы в нескальных связных грунтах по ГОСТ 25100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Pr="00761541">
        <w:rPr>
          <w:rFonts w:eastAsia="TimesNewRomanPSMT"/>
          <w:sz w:val="28"/>
          <w:szCs w:val="28"/>
          <w:highlight w:val="green"/>
        </w:rPr>
        <w:t xml:space="preserve">ны разрабатываться с недобором до проектной отметки на величину от </w:t>
      </w:r>
      <w:r w:rsidRPr="00761541">
        <w:rPr>
          <w:sz w:val="28"/>
          <w:szCs w:val="28"/>
          <w:highlight w:val="green"/>
        </w:rPr>
        <w:t xml:space="preserve">0,1 </w:t>
      </w:r>
      <w:r w:rsidRPr="00761541">
        <w:rPr>
          <w:rFonts w:eastAsia="TimesNewRomanPSMT"/>
          <w:sz w:val="28"/>
          <w:szCs w:val="28"/>
          <w:highlight w:val="green"/>
        </w:rPr>
        <w:t xml:space="preserve">до </w:t>
      </w:r>
      <w:r w:rsidRPr="00761541">
        <w:rPr>
          <w:sz w:val="28"/>
          <w:szCs w:val="28"/>
          <w:highlight w:val="green"/>
        </w:rPr>
        <w:t xml:space="preserve">0,2 </w:t>
      </w:r>
      <w:r w:rsidRPr="00761541">
        <w:rPr>
          <w:rFonts w:eastAsia="TimesNewRomanPSMT"/>
          <w:sz w:val="28"/>
          <w:szCs w:val="28"/>
          <w:highlight w:val="green"/>
        </w:rPr>
        <w:t xml:space="preserve">м. Окончательная планировка и зачистка дна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Pr="00761541">
        <w:rPr>
          <w:rFonts w:eastAsia="TimesNewRomanPSMT"/>
          <w:sz w:val="28"/>
          <w:szCs w:val="28"/>
          <w:highlight w:val="green"/>
        </w:rPr>
        <w:t>на проводиться непосредственно перед устройством фундамента под водопропускные трубы.</w:t>
      </w:r>
    </w:p>
    <w:p w14:paraId="4F18EC5A" w14:textId="09C9B6C9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7.2.8 </w:t>
      </w:r>
      <w:r w:rsidRPr="00761541">
        <w:rPr>
          <w:rFonts w:eastAsia="TimesNewRomanPSMT"/>
          <w:sz w:val="28"/>
          <w:szCs w:val="28"/>
          <w:highlight w:val="green"/>
        </w:rPr>
        <w:t xml:space="preserve">Основание </w:t>
      </w:r>
      <w:proofErr w:type="spellStart"/>
      <w:r w:rsidRPr="00761541">
        <w:rPr>
          <w:rFonts w:eastAsia="TimesNewRomanPSMT"/>
          <w:sz w:val="28"/>
          <w:szCs w:val="28"/>
          <w:highlight w:val="green"/>
        </w:rPr>
        <w:t>водоперепускных</w:t>
      </w:r>
      <w:proofErr w:type="spellEnd"/>
      <w:r w:rsidRPr="00761541">
        <w:rPr>
          <w:rFonts w:eastAsia="TimesNewRomanPSMT"/>
          <w:sz w:val="28"/>
          <w:szCs w:val="28"/>
          <w:highlight w:val="green"/>
        </w:rPr>
        <w:t xml:space="preserve"> труб в виде слоя из песчано-гравийной или щебеночной смеси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Pr="00761541">
        <w:rPr>
          <w:rFonts w:eastAsia="TimesNewRomanPSMT"/>
          <w:sz w:val="28"/>
          <w:szCs w:val="28"/>
          <w:highlight w:val="green"/>
        </w:rPr>
        <w:t xml:space="preserve">но устраиваться после зачистки дна котлована путем </w:t>
      </w:r>
      <w:r w:rsidRPr="00761541">
        <w:rPr>
          <w:rFonts w:eastAsia="TimesNewRomanPSMT"/>
          <w:sz w:val="28"/>
          <w:szCs w:val="28"/>
          <w:highlight w:val="green"/>
        </w:rPr>
        <w:lastRenderedPageBreak/>
        <w:t>распределения слоя песчано-гравийной или щебеночной смеси по ГОСТ 23735 и ГОСТ 25607 проектной толщины и его последующего уплотнения катками вибрационного действия или механическими трамбовками.</w:t>
      </w:r>
    </w:p>
    <w:p w14:paraId="0A3015C3" w14:textId="3A869F13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7.2.9 </w:t>
      </w:r>
      <w:r w:rsidRPr="00761541">
        <w:rPr>
          <w:rFonts w:eastAsia="TimesNewRomanPSMT"/>
          <w:sz w:val="28"/>
          <w:szCs w:val="28"/>
          <w:highlight w:val="green"/>
        </w:rPr>
        <w:t xml:space="preserve">Монтаж звеньев трубы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Pr="00761541">
        <w:rPr>
          <w:rFonts w:eastAsia="TimesNewRomanPSMT"/>
          <w:sz w:val="28"/>
          <w:szCs w:val="28"/>
          <w:highlight w:val="green"/>
        </w:rPr>
        <w:t>ен выполняться в направлении от выходного (смонтированного) оголовка к входному.</w:t>
      </w:r>
    </w:p>
    <w:p w14:paraId="71BF7DE1" w14:textId="3CC926E9" w:rsidR="00FF2CC4" w:rsidRPr="00761541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7.2.10 </w:t>
      </w:r>
      <w:proofErr w:type="spellStart"/>
      <w:r w:rsidRPr="00761541">
        <w:rPr>
          <w:rFonts w:eastAsia="TimesNewRomanPSMT"/>
          <w:sz w:val="28"/>
          <w:szCs w:val="28"/>
          <w:highlight w:val="green"/>
        </w:rPr>
        <w:t>Расстроповка</w:t>
      </w:r>
      <w:proofErr w:type="spellEnd"/>
      <w:r w:rsidRPr="00761541">
        <w:rPr>
          <w:rFonts w:eastAsia="TimesNewRomanPSMT"/>
          <w:sz w:val="28"/>
          <w:szCs w:val="28"/>
          <w:highlight w:val="green"/>
        </w:rPr>
        <w:t xml:space="preserve"> элементов оголовка или звена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Pr="00761541">
        <w:rPr>
          <w:rFonts w:eastAsia="TimesNewRomanPSMT"/>
          <w:sz w:val="28"/>
          <w:szCs w:val="28"/>
          <w:highlight w:val="green"/>
        </w:rPr>
        <w:t>на проводиться только после выравнивания элемента и установки его в проектное положение.</w:t>
      </w:r>
    </w:p>
    <w:p w14:paraId="5A4D08BD" w14:textId="6C9998CA" w:rsidR="00F96CED" w:rsidRPr="00761541" w:rsidRDefault="008052A7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>7.2.11 З</w:t>
      </w:r>
      <w:r w:rsidRPr="00761541">
        <w:rPr>
          <w:rFonts w:eastAsia="TimesNewRomanPSMT"/>
          <w:sz w:val="28"/>
          <w:szCs w:val="28"/>
          <w:highlight w:val="green"/>
        </w:rPr>
        <w:t xml:space="preserve">асыпку </w:t>
      </w:r>
      <w:proofErr w:type="spellStart"/>
      <w:r w:rsidRPr="00761541">
        <w:rPr>
          <w:rFonts w:eastAsia="TimesNewRomanPSMT"/>
          <w:sz w:val="28"/>
          <w:szCs w:val="28"/>
          <w:highlight w:val="green"/>
        </w:rPr>
        <w:t>водоперепускной</w:t>
      </w:r>
      <w:proofErr w:type="spellEnd"/>
      <w:r w:rsidRPr="00761541">
        <w:rPr>
          <w:rFonts w:eastAsia="TimesNewRomanPSMT"/>
          <w:sz w:val="28"/>
          <w:szCs w:val="28"/>
          <w:highlight w:val="green"/>
        </w:rPr>
        <w:t xml:space="preserve"> трубы грунтом с опережением относительно отсыпки насыпи искусственного грунтового основания </w:t>
      </w:r>
      <w:r w:rsidR="002F7FF4" w:rsidRPr="00761541">
        <w:rPr>
          <w:rFonts w:eastAsia="TimesNewRomanPSMT"/>
          <w:sz w:val="28"/>
          <w:szCs w:val="28"/>
          <w:highlight w:val="green"/>
        </w:rPr>
        <w:t>необход</w:t>
      </w:r>
      <w:r w:rsidRPr="00761541">
        <w:rPr>
          <w:rFonts w:eastAsia="TimesNewRomanPSMT"/>
          <w:sz w:val="28"/>
          <w:szCs w:val="28"/>
          <w:highlight w:val="green"/>
        </w:rPr>
        <w:t>имо выполнять следующим образом:</w:t>
      </w:r>
    </w:p>
    <w:p w14:paraId="585518FE" w14:textId="2E67A61E" w:rsidR="00F96CED" w:rsidRPr="00761541" w:rsidRDefault="00F96CED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засыпка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на вестись горизонтальными слоями толщиной не более 15 см с послойным уплотнением. Не </w:t>
      </w:r>
      <w:r w:rsidR="002F7FF4" w:rsidRPr="00761541">
        <w:rPr>
          <w:rFonts w:eastAsia="TimesNewRomanPSMT"/>
          <w:sz w:val="28"/>
          <w:szCs w:val="28"/>
          <w:highlight w:val="green"/>
        </w:rPr>
        <w:t>допус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кается засыпать пазухи при наличии в них воды. Переувлажненные участки на высоту не менее чем 0,5 м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="008052A7" w:rsidRPr="00761541">
        <w:rPr>
          <w:rFonts w:eastAsia="TimesNewRomanPSMT"/>
          <w:sz w:val="28"/>
          <w:szCs w:val="28"/>
          <w:highlight w:val="green"/>
        </w:rPr>
        <w:t>ны быть отсыпаны до наступления постоянных отрицательных температур воздуха;</w:t>
      </w:r>
    </w:p>
    <w:p w14:paraId="53ACBC69" w14:textId="39C33A92" w:rsidR="00F96CED" w:rsidRPr="00761541" w:rsidRDefault="00F96CED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далее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на быть выполнена засыпка трубы, превышающая высоту звена трубы не менее чем на </w:t>
      </w:r>
      <w:r w:rsidR="008052A7" w:rsidRPr="00761541">
        <w:rPr>
          <w:sz w:val="28"/>
          <w:szCs w:val="28"/>
          <w:highlight w:val="green"/>
        </w:rPr>
        <w:t xml:space="preserve">1 </w:t>
      </w:r>
      <w:r w:rsidR="008052A7" w:rsidRPr="00761541">
        <w:rPr>
          <w:rFonts w:eastAsia="TimesNewRomanPSMT"/>
          <w:sz w:val="28"/>
          <w:szCs w:val="28"/>
          <w:highlight w:val="green"/>
        </w:rPr>
        <w:t>м</w:t>
      </w:r>
      <w:r w:rsidR="008052A7" w:rsidRPr="00761541">
        <w:rPr>
          <w:sz w:val="28"/>
          <w:szCs w:val="28"/>
          <w:highlight w:val="green"/>
        </w:rPr>
        <w:t xml:space="preserve">. 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Грунт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 отсыпать слоями толщиной от 15 до 20 см одновременно с обеих сторон трубы и уплотнять катками или механизированными трамбовками. При этом строительная техника не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="008052A7" w:rsidRPr="00761541">
        <w:rPr>
          <w:rFonts w:eastAsia="TimesNewRomanPSMT"/>
          <w:sz w:val="28"/>
          <w:szCs w:val="28"/>
          <w:highlight w:val="green"/>
        </w:rPr>
        <w:t>на осуществлять движение по грунту над водопропускной трубой;</w:t>
      </w:r>
    </w:p>
    <w:p w14:paraId="24C4F6D1" w14:textId="00386F25" w:rsidR="00FF2CC4" w:rsidRPr="00761541" w:rsidRDefault="00F96CED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дальнейшее в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озведение насыпи над трубой до проектной отметки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="008052A7" w:rsidRPr="00761541">
        <w:rPr>
          <w:rFonts w:eastAsia="TimesNewRomanPSMT"/>
          <w:sz w:val="28"/>
          <w:szCs w:val="28"/>
          <w:highlight w:val="green"/>
        </w:rPr>
        <w:t>но проводиться одновременно с отсыпкой всей насыпи</w:t>
      </w:r>
      <w:r w:rsidR="008052A7" w:rsidRPr="00761541">
        <w:rPr>
          <w:sz w:val="28"/>
          <w:szCs w:val="28"/>
          <w:highlight w:val="green"/>
        </w:rPr>
        <w:t xml:space="preserve">. 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Досыпка насыпи до проектной отметки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="008052A7" w:rsidRPr="00761541">
        <w:rPr>
          <w:rFonts w:eastAsia="TimesNewRomanPSMT"/>
          <w:sz w:val="28"/>
          <w:szCs w:val="28"/>
          <w:highlight w:val="green"/>
        </w:rPr>
        <w:t>на выполняться теми же грунтами</w:t>
      </w:r>
      <w:r w:rsidR="008052A7" w:rsidRPr="00761541">
        <w:rPr>
          <w:sz w:val="28"/>
          <w:szCs w:val="28"/>
          <w:highlight w:val="green"/>
        </w:rPr>
        <w:t xml:space="preserve">, 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из которых отсыпается </w:t>
      </w:r>
      <w:r w:rsidR="008052A7" w:rsidRPr="00761541">
        <w:rPr>
          <w:sz w:val="28"/>
          <w:szCs w:val="28"/>
          <w:highlight w:val="green"/>
        </w:rPr>
        <w:t>искусственное грунтовое основание;</w:t>
      </w:r>
    </w:p>
    <w:p w14:paraId="333D6E44" w14:textId="7665A69F" w:rsidR="00F96CED" w:rsidRPr="00761541" w:rsidRDefault="008052A7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>7.2.12 З</w:t>
      </w:r>
      <w:r w:rsidRPr="00761541">
        <w:rPr>
          <w:rFonts w:eastAsia="TimesNewRomanPSMT"/>
          <w:sz w:val="28"/>
          <w:szCs w:val="28"/>
          <w:highlight w:val="green"/>
        </w:rPr>
        <w:t xml:space="preserve">асыпку </w:t>
      </w:r>
      <w:proofErr w:type="spellStart"/>
      <w:r w:rsidRPr="00761541">
        <w:rPr>
          <w:rFonts w:eastAsia="TimesNewRomanPSMT"/>
          <w:sz w:val="28"/>
          <w:szCs w:val="28"/>
          <w:highlight w:val="green"/>
        </w:rPr>
        <w:t>водоперепускной</w:t>
      </w:r>
      <w:proofErr w:type="spellEnd"/>
      <w:r w:rsidRPr="00761541">
        <w:rPr>
          <w:rFonts w:eastAsia="TimesNewRomanPSMT"/>
          <w:sz w:val="28"/>
          <w:szCs w:val="28"/>
          <w:highlight w:val="green"/>
        </w:rPr>
        <w:t xml:space="preserve"> трубы грунтом после возведения насыпи (в </w:t>
      </w:r>
      <w:proofErr w:type="spellStart"/>
      <w:r w:rsidRPr="00761541">
        <w:rPr>
          <w:rFonts w:eastAsia="TimesNewRomanPSMT"/>
          <w:sz w:val="28"/>
          <w:szCs w:val="28"/>
          <w:highlight w:val="green"/>
        </w:rPr>
        <w:t>прогале</w:t>
      </w:r>
      <w:proofErr w:type="spellEnd"/>
      <w:r w:rsidRPr="00761541">
        <w:rPr>
          <w:rFonts w:eastAsia="TimesNewRomanPSMT"/>
          <w:sz w:val="28"/>
          <w:szCs w:val="28"/>
          <w:highlight w:val="green"/>
        </w:rPr>
        <w:t xml:space="preserve">), </w:t>
      </w:r>
      <w:r w:rsidR="002F7FF4" w:rsidRPr="00761541">
        <w:rPr>
          <w:rFonts w:eastAsia="TimesNewRomanPSMT"/>
          <w:sz w:val="28"/>
          <w:szCs w:val="28"/>
          <w:highlight w:val="green"/>
        </w:rPr>
        <w:t>необход</w:t>
      </w:r>
      <w:r w:rsidRPr="00761541">
        <w:rPr>
          <w:rFonts w:eastAsia="TimesNewRomanPSMT"/>
          <w:sz w:val="28"/>
          <w:szCs w:val="28"/>
          <w:highlight w:val="green"/>
        </w:rPr>
        <w:t>имо выполнять следующим образом:</w:t>
      </w:r>
    </w:p>
    <w:p w14:paraId="56BC0556" w14:textId="4E26EBF5" w:rsidR="00F96CED" w:rsidRPr="00761541" w:rsidRDefault="00F96CED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р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асстояние между подошвой торцевого откоса насыпи и трубой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но быть с каждой стороны не менее 4 м, а общая ширина </w:t>
      </w:r>
      <w:proofErr w:type="spellStart"/>
      <w:r w:rsidR="008052A7" w:rsidRPr="00761541">
        <w:rPr>
          <w:rFonts w:eastAsia="TimesNewRomanPSMT"/>
          <w:sz w:val="28"/>
          <w:szCs w:val="28"/>
          <w:highlight w:val="green"/>
        </w:rPr>
        <w:t>прогала</w:t>
      </w:r>
      <w:proofErr w:type="spellEnd"/>
      <w:r w:rsidR="008052A7" w:rsidRPr="00761541">
        <w:rPr>
          <w:rFonts w:eastAsia="TimesNewRomanPSMT"/>
          <w:sz w:val="28"/>
          <w:szCs w:val="28"/>
          <w:highlight w:val="green"/>
        </w:rPr>
        <w:t xml:space="preserve"> </w:t>
      </w:r>
      <w:r w:rsidR="008052A7" w:rsidRPr="00761541">
        <w:rPr>
          <w:sz w:val="28"/>
          <w:szCs w:val="28"/>
          <w:highlight w:val="green"/>
        </w:rPr>
        <w:t xml:space="preserve">– </w:t>
      </w:r>
      <w:r w:rsidR="008052A7" w:rsidRPr="00761541">
        <w:rPr>
          <w:rFonts w:eastAsia="TimesNewRomanPSMT"/>
          <w:sz w:val="28"/>
          <w:szCs w:val="28"/>
          <w:highlight w:val="green"/>
        </w:rPr>
        <w:t>не менее 10 м;</w:t>
      </w:r>
    </w:p>
    <w:p w14:paraId="06259DE5" w14:textId="5D552A02" w:rsidR="00F96CED" w:rsidRPr="00761541" w:rsidRDefault="00F96CED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 xml:space="preserve">в первую очередь </w:t>
      </w:r>
      <w:r w:rsidR="002F7FF4" w:rsidRPr="00761541">
        <w:rPr>
          <w:sz w:val="28"/>
          <w:szCs w:val="28"/>
          <w:highlight w:val="green"/>
        </w:rPr>
        <w:t>следует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 выполнить засыпку грунтом пазух между стенками котлована и фундаментом до его верхнего уровня;</w:t>
      </w:r>
    </w:p>
    <w:p w14:paraId="6C271203" w14:textId="62A95A9C" w:rsidR="00FF2CC4" w:rsidRPr="00761541" w:rsidRDefault="00F96CED" w:rsidP="00F96CED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61541">
        <w:rPr>
          <w:rFonts w:eastAsia="TimesNewRomanPSMT"/>
          <w:sz w:val="28"/>
          <w:szCs w:val="28"/>
          <w:highlight w:val="green"/>
        </w:rPr>
        <w:lastRenderedPageBreak/>
        <w:t xml:space="preserve">- 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засыпку трубы </w:t>
      </w:r>
      <w:r w:rsidR="002F7FF4" w:rsidRPr="00761541">
        <w:rPr>
          <w:rFonts w:eastAsia="TimesNewRomanPSMT"/>
          <w:sz w:val="28"/>
          <w:szCs w:val="28"/>
          <w:highlight w:val="green"/>
        </w:rPr>
        <w:t>следует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 выполнять одновременно с обеих сторон трубы слоями толщиной от 15 до 2</w:t>
      </w:r>
      <w:r w:rsidR="008052A7" w:rsidRPr="00761541">
        <w:rPr>
          <w:sz w:val="28"/>
          <w:szCs w:val="28"/>
          <w:highlight w:val="green"/>
        </w:rPr>
        <w:t xml:space="preserve">0 </w:t>
      </w:r>
      <w:r w:rsidR="008052A7" w:rsidRPr="00761541">
        <w:rPr>
          <w:rFonts w:eastAsia="TimesNewRomanPSMT"/>
          <w:sz w:val="28"/>
          <w:szCs w:val="28"/>
          <w:highlight w:val="green"/>
        </w:rPr>
        <w:t xml:space="preserve">см с тщательным послойным уплотнением. При этом строительная техника не </w:t>
      </w:r>
      <w:r w:rsidR="002F7FF4" w:rsidRPr="00761541">
        <w:rPr>
          <w:rFonts w:eastAsia="TimesNewRomanPSMT"/>
          <w:sz w:val="28"/>
          <w:szCs w:val="28"/>
          <w:highlight w:val="green"/>
        </w:rPr>
        <w:t>долж</w:t>
      </w:r>
      <w:r w:rsidR="008052A7" w:rsidRPr="00761541">
        <w:rPr>
          <w:rFonts w:eastAsia="TimesNewRomanPSMT"/>
          <w:sz w:val="28"/>
          <w:szCs w:val="28"/>
          <w:highlight w:val="green"/>
        </w:rPr>
        <w:t>на осуществлять движение над водопропускной трубой до тех пор, пока толщина уплотненного грунта над водопропускной трубой будет менее 1 м.</w:t>
      </w:r>
    </w:p>
    <w:p w14:paraId="31EAE34B" w14:textId="4753944E" w:rsidR="00FF2CC4" w:rsidRPr="00E062FB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</w:rPr>
      </w:pPr>
      <w:r w:rsidRPr="00761541">
        <w:rPr>
          <w:sz w:val="28"/>
          <w:szCs w:val="28"/>
          <w:highlight w:val="green"/>
        </w:rPr>
        <w:t xml:space="preserve">7.2.13 </w:t>
      </w:r>
      <w:r w:rsidRPr="00761541">
        <w:rPr>
          <w:rFonts w:eastAsia="TimesNewRomanPSMT"/>
          <w:sz w:val="28"/>
          <w:szCs w:val="28"/>
          <w:highlight w:val="green"/>
        </w:rPr>
        <w:t xml:space="preserve">При засыпке труб в условиях отрицательных температур воздуха </w:t>
      </w:r>
      <w:r w:rsidR="002F7FF4" w:rsidRPr="00761541">
        <w:rPr>
          <w:rFonts w:eastAsia="TimesNewRomanPSMT"/>
          <w:sz w:val="28"/>
          <w:szCs w:val="28"/>
          <w:highlight w:val="green"/>
        </w:rPr>
        <w:t>необход</w:t>
      </w:r>
      <w:r w:rsidRPr="00761541">
        <w:rPr>
          <w:rFonts w:eastAsia="TimesNewRomanPSMT"/>
          <w:sz w:val="28"/>
          <w:szCs w:val="28"/>
          <w:highlight w:val="green"/>
        </w:rPr>
        <w:t>имо использовать сухой</w:t>
      </w:r>
      <w:r w:rsidRPr="00761541">
        <w:rPr>
          <w:sz w:val="28"/>
          <w:szCs w:val="28"/>
          <w:highlight w:val="green"/>
        </w:rPr>
        <w:t xml:space="preserve">, </w:t>
      </w:r>
      <w:proofErr w:type="spellStart"/>
      <w:r w:rsidRPr="00761541">
        <w:rPr>
          <w:rFonts w:eastAsia="TimesNewRomanPSMT"/>
          <w:sz w:val="28"/>
          <w:szCs w:val="28"/>
          <w:highlight w:val="green"/>
        </w:rPr>
        <w:t>несмерзшийся</w:t>
      </w:r>
      <w:proofErr w:type="spellEnd"/>
      <w:r w:rsidRPr="00761541">
        <w:rPr>
          <w:rFonts w:eastAsia="TimesNewRomanPSMT"/>
          <w:sz w:val="28"/>
          <w:szCs w:val="28"/>
          <w:highlight w:val="green"/>
        </w:rPr>
        <w:t xml:space="preserve"> грунт, в котором отсутствуют комья мерзлого грунта, снега и льда.</w:t>
      </w:r>
    </w:p>
    <w:p w14:paraId="1B1E84CC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b/>
          <w:color w:val="auto"/>
          <w:sz w:val="28"/>
          <w:szCs w:val="28"/>
        </w:rPr>
        <w:t>7.3 Устройство коллекторов</w:t>
      </w:r>
    </w:p>
    <w:p w14:paraId="7CD943B2" w14:textId="77777777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>7.3.1 Земляные работы при строительстве коллекторов открытым способом</w:t>
      </w:r>
    </w:p>
    <w:p w14:paraId="36070FB5" w14:textId="5004AF9E" w:rsidR="00FF2CC4" w:rsidRPr="00761541" w:rsidRDefault="002F7FF4">
      <w:pPr>
        <w:spacing w:line="360" w:lineRule="auto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>долж</w:t>
      </w:r>
      <w:r w:rsidR="008052A7" w:rsidRPr="00761541">
        <w:rPr>
          <w:sz w:val="28"/>
          <w:szCs w:val="28"/>
          <w:highlight w:val="green"/>
        </w:rPr>
        <w:t>ны выполняться в соответствии с требованиями СП 45.13330.</w:t>
      </w:r>
    </w:p>
    <w:p w14:paraId="47F258F6" w14:textId="4A97C3E1" w:rsidR="002E1D16" w:rsidRPr="00761541" w:rsidRDefault="008052A7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7.3.2 Работы по устройству коллекторов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 xml:space="preserve">ны опережать земляные работы на аэродроме, их </w:t>
      </w:r>
      <w:r w:rsidR="002F7FF4" w:rsidRPr="00761541">
        <w:rPr>
          <w:sz w:val="28"/>
          <w:szCs w:val="28"/>
          <w:highlight w:val="green"/>
        </w:rPr>
        <w:t>надлеж</w:t>
      </w:r>
      <w:r w:rsidRPr="00761541">
        <w:rPr>
          <w:sz w:val="28"/>
          <w:szCs w:val="28"/>
          <w:highlight w:val="green"/>
        </w:rPr>
        <w:t>ит выполнять в следующей технологической последовательности:</w:t>
      </w:r>
    </w:p>
    <w:p w14:paraId="374BB6C6" w14:textId="77777777" w:rsidR="002E1D16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устройство траншей (канав) и крепление их стенок;</w:t>
      </w:r>
    </w:p>
    <w:p w14:paraId="6EAFA8DC" w14:textId="77777777" w:rsidR="002E1D16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устройство оснований под трубы и колодцы;</w:t>
      </w:r>
    </w:p>
    <w:p w14:paraId="63EE0571" w14:textId="77777777" w:rsidR="002E1D16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 xml:space="preserve">устройство смотровых, </w:t>
      </w:r>
      <w:proofErr w:type="spellStart"/>
      <w:r w:rsidR="008052A7" w:rsidRPr="00761541">
        <w:rPr>
          <w:sz w:val="28"/>
          <w:szCs w:val="28"/>
          <w:highlight w:val="green"/>
        </w:rPr>
        <w:t>дождеприемных</w:t>
      </w:r>
      <w:proofErr w:type="spellEnd"/>
      <w:r w:rsidR="008052A7" w:rsidRPr="00761541">
        <w:rPr>
          <w:sz w:val="28"/>
          <w:szCs w:val="28"/>
          <w:highlight w:val="green"/>
        </w:rPr>
        <w:t xml:space="preserve"> и </w:t>
      </w:r>
      <w:proofErr w:type="spellStart"/>
      <w:r w:rsidR="008052A7" w:rsidRPr="00761541">
        <w:rPr>
          <w:sz w:val="28"/>
          <w:szCs w:val="28"/>
          <w:highlight w:val="green"/>
        </w:rPr>
        <w:t>тальвежнных</w:t>
      </w:r>
      <w:proofErr w:type="spellEnd"/>
      <w:r w:rsidR="008052A7" w:rsidRPr="00761541">
        <w:rPr>
          <w:sz w:val="28"/>
          <w:szCs w:val="28"/>
          <w:highlight w:val="green"/>
        </w:rPr>
        <w:t xml:space="preserve"> колодцев;</w:t>
      </w:r>
    </w:p>
    <w:p w14:paraId="3D53B444" w14:textId="77777777" w:rsidR="002E1D16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укладка труб и заделка стыков;</w:t>
      </w:r>
    </w:p>
    <w:p w14:paraId="4F3763FA" w14:textId="77777777" w:rsidR="002E1D16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 xml:space="preserve">проверка </w:t>
      </w:r>
      <w:proofErr w:type="spellStart"/>
      <w:r w:rsidR="008052A7" w:rsidRPr="00761541">
        <w:rPr>
          <w:sz w:val="28"/>
          <w:szCs w:val="28"/>
          <w:highlight w:val="green"/>
        </w:rPr>
        <w:t>колекторов</w:t>
      </w:r>
      <w:proofErr w:type="spellEnd"/>
      <w:r w:rsidR="008052A7" w:rsidRPr="00761541">
        <w:rPr>
          <w:sz w:val="28"/>
          <w:szCs w:val="28"/>
          <w:highlight w:val="green"/>
        </w:rPr>
        <w:t xml:space="preserve"> на водонепроницаемость;</w:t>
      </w:r>
    </w:p>
    <w:p w14:paraId="1B034E68" w14:textId="77777777" w:rsidR="002E1D16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засыпка труб в траншеях с уплотнением грунта;</w:t>
      </w:r>
    </w:p>
    <w:p w14:paraId="68E3A46D" w14:textId="77777777" w:rsidR="00FF2CC4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устройство оголовков.</w:t>
      </w:r>
    </w:p>
    <w:p w14:paraId="0027CFBB" w14:textId="7FD2E6C7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7.3.3 Работы по устройству траншей для укладки труб коллекторов, водоотводной сети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организовать так, чтобы разработка, планировка и уплотнение грунта были выполнены до полного промерзания грунта на максимальную глубину, установленную по климатическим условиям района строительства.</w:t>
      </w:r>
    </w:p>
    <w:p w14:paraId="1258DC27" w14:textId="67F95F8C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7.3.4 Разработка траншеи коллектора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>на выполняться в направлении, противоположном направлению течения воды в коллекторе, с места установки устьевого сооружения вверх по трассе, что позволит обеспечить естественный сток и отвод попадающих в траншею дождевых и грунтовых вод.</w:t>
      </w:r>
    </w:p>
    <w:p w14:paraId="760285E1" w14:textId="3A98EC49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lastRenderedPageBreak/>
        <w:t xml:space="preserve">7.3.5 В случае </w:t>
      </w:r>
      <w:r w:rsidR="002F7FF4" w:rsidRPr="00761541">
        <w:rPr>
          <w:sz w:val="28"/>
          <w:szCs w:val="28"/>
          <w:highlight w:val="green"/>
        </w:rPr>
        <w:t>необход</w:t>
      </w:r>
      <w:r w:rsidRPr="00761541">
        <w:rPr>
          <w:sz w:val="28"/>
          <w:szCs w:val="28"/>
          <w:highlight w:val="green"/>
        </w:rPr>
        <w:t xml:space="preserve">имости предотвращения попадания в траншею поверхностных вод с окружающих территорий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обеспечить временный отвод воды путем устройства с нагорной стороны на расстоянии 5–10 м от траншеи водоотводных канав и (или) грунтового вала вдоль траншеи.</w:t>
      </w:r>
    </w:p>
    <w:p w14:paraId="59D6FC68" w14:textId="1BE393AD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t xml:space="preserve">7.3.6 Для исключения обрушения вертикальных стенок траншей работы по разработке траншеи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>ны опережать укладку труб не более, чем на 1-2 дня.</w:t>
      </w:r>
    </w:p>
    <w:p w14:paraId="279E14F3" w14:textId="0E0E58F9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7.3.7 При разработке траншеи с откосами одноковшовым экскаватором разработку грунта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начинать от откосной части траншеи. После формирования откосов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выполнять разработку средней части траншеи. Указанная очередность выемки грунта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>на соблюдаться до разработки траншеи на полную глубину.</w:t>
      </w:r>
    </w:p>
    <w:p w14:paraId="769668B8" w14:textId="34A0A81D" w:rsidR="002E1D16" w:rsidRPr="00761541" w:rsidRDefault="008052A7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7.3.8 Разработку траншеи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проводить с недобором до проектной глубины:</w:t>
      </w:r>
    </w:p>
    <w:p w14:paraId="033C4EC3" w14:textId="77777777" w:rsidR="002E1D16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на 20 см при разработке экскаватором и при разработке вручную в водонасыщенных грунтах по ГОСТ 25100;</w:t>
      </w:r>
    </w:p>
    <w:p w14:paraId="3BA64251" w14:textId="77777777" w:rsidR="00FF2CC4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на 5 см при разработке вручную в сухих грунтах по ГОСТ 25100.</w:t>
      </w:r>
    </w:p>
    <w:p w14:paraId="744AEF19" w14:textId="453BE805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При укладке труб на грунт траншеи недобор грунта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>ен составлять от 10 до 15 см.</w:t>
      </w:r>
    </w:p>
    <w:p w14:paraId="79C38279" w14:textId="41B92027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Оставшийся в траншее слой грунта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срезать вручную до проектной отметки, непосредственно перед укладкой трубы.</w:t>
      </w:r>
    </w:p>
    <w:p w14:paraId="5C71477A" w14:textId="5FB95753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7.3.9 Для устройства искусственного основания в скальных грунтах траншею </w:t>
      </w:r>
      <w:r w:rsidR="002F7FF4" w:rsidRPr="00761541">
        <w:rPr>
          <w:sz w:val="28"/>
          <w:szCs w:val="28"/>
          <w:highlight w:val="green"/>
        </w:rPr>
        <w:t>следует</w:t>
      </w:r>
      <w:r w:rsidRPr="00761541">
        <w:rPr>
          <w:sz w:val="28"/>
          <w:szCs w:val="28"/>
          <w:highlight w:val="green"/>
        </w:rPr>
        <w:t xml:space="preserve"> разрабатывать на глубину, превышающую проектную на 10–20 см.</w:t>
      </w:r>
    </w:p>
    <w:p w14:paraId="00D00657" w14:textId="530DCB7A" w:rsidR="002E1D16" w:rsidRPr="00761541" w:rsidRDefault="008052A7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7.3.10 Разработку траншеи с вертикальными стенками без крепления </w:t>
      </w:r>
      <w:r w:rsidR="002F7FF4" w:rsidRPr="00761541">
        <w:rPr>
          <w:sz w:val="28"/>
          <w:szCs w:val="28"/>
          <w:highlight w:val="green"/>
        </w:rPr>
        <w:t>допус</w:t>
      </w:r>
      <w:r w:rsidRPr="00761541">
        <w:rPr>
          <w:sz w:val="28"/>
          <w:szCs w:val="28"/>
          <w:highlight w:val="green"/>
        </w:rPr>
        <w:t>кается выполнять при условии, что глубина траншеи не превышает следующих значений:</w:t>
      </w:r>
    </w:p>
    <w:p w14:paraId="478FE41D" w14:textId="77777777" w:rsidR="002E1D16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в песчаных и крупнообломочных грунтах – 1,0 м;</w:t>
      </w:r>
    </w:p>
    <w:p w14:paraId="762F0254" w14:textId="77777777" w:rsidR="002E1D16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в супесчаных грунтах – 1,25 м;</w:t>
      </w:r>
    </w:p>
    <w:p w14:paraId="04793500" w14:textId="77777777" w:rsidR="002E1D16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в суглинистых и глинистых грунтах – 1,5 м;</w:t>
      </w:r>
    </w:p>
    <w:p w14:paraId="38F2E471" w14:textId="77777777" w:rsidR="00FF2CC4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в очень прочных суглинистых и глинистых грунтах – 2,0 м.</w:t>
      </w:r>
    </w:p>
    <w:p w14:paraId="593299AB" w14:textId="208B4DD0" w:rsidR="00FF2CC4" w:rsidRPr="00761541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lastRenderedPageBreak/>
        <w:t xml:space="preserve">В остальных случаях стенки траншеи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>ны быть закреплены таким образом, чтобы предотвратить их обрушение.</w:t>
      </w:r>
    </w:p>
    <w:p w14:paraId="053E0E11" w14:textId="5579077E" w:rsidR="002E1D16" w:rsidRPr="00761541" w:rsidRDefault="008052A7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7.3.11 В случае притока в траншею грунтовых и поверхностных вод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>ны быть проведены следующие работы:</w:t>
      </w:r>
    </w:p>
    <w:p w14:paraId="38AE4697" w14:textId="77777777" w:rsidR="002E1D16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отвод воды из траншеи естественным образом за счет уклона дна траншеи;</w:t>
      </w:r>
    </w:p>
    <w:p w14:paraId="10D6F356" w14:textId="77777777" w:rsidR="002E1D16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>откачка воды при периодическом подтоплении с помощью помпы в процессе разработки траншеи или по окончании ее разработки;</w:t>
      </w:r>
    </w:p>
    <w:p w14:paraId="2141F3F9" w14:textId="1FA48026" w:rsidR="00FF2CC4" w:rsidRPr="00761541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61541">
        <w:rPr>
          <w:sz w:val="28"/>
          <w:szCs w:val="28"/>
          <w:highlight w:val="green"/>
        </w:rPr>
        <w:t xml:space="preserve">- </w:t>
      </w:r>
      <w:r w:rsidR="008052A7" w:rsidRPr="00761541">
        <w:rPr>
          <w:sz w:val="28"/>
          <w:szCs w:val="28"/>
          <w:highlight w:val="green"/>
        </w:rPr>
        <w:t xml:space="preserve">откачка воды при постоянном поступлении воды в траншею с помощью помпы с устройством временных канавок и лотков для сбора воды в приямки. Канавки </w:t>
      </w:r>
      <w:r w:rsidR="002F7FF4" w:rsidRPr="00761541">
        <w:rPr>
          <w:sz w:val="28"/>
          <w:szCs w:val="28"/>
          <w:highlight w:val="green"/>
        </w:rPr>
        <w:t>следует</w:t>
      </w:r>
      <w:r w:rsidR="008052A7" w:rsidRPr="00761541">
        <w:rPr>
          <w:sz w:val="28"/>
          <w:szCs w:val="28"/>
          <w:highlight w:val="green"/>
        </w:rPr>
        <w:t xml:space="preserve"> сооружать на глубину от 15 до 20 см вдоль стенок разработанной траншеи, устраивая лоток из досок по ГОСТ 2695, ГОСТ 8486 и ГОСТ 24454.</w:t>
      </w:r>
    </w:p>
    <w:p w14:paraId="7A39671A" w14:textId="36183359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61541">
        <w:rPr>
          <w:sz w:val="28"/>
          <w:szCs w:val="28"/>
          <w:highlight w:val="green"/>
        </w:rPr>
        <w:t xml:space="preserve">7.3.12 При наличии постоянного уровня грунтовых вод на дне траншеи </w:t>
      </w:r>
      <w:r w:rsidR="002F7FF4" w:rsidRPr="00761541">
        <w:rPr>
          <w:sz w:val="28"/>
          <w:szCs w:val="28"/>
          <w:highlight w:val="green"/>
        </w:rPr>
        <w:t>долж</w:t>
      </w:r>
      <w:r w:rsidRPr="00761541">
        <w:rPr>
          <w:sz w:val="28"/>
          <w:szCs w:val="28"/>
          <w:highlight w:val="green"/>
        </w:rPr>
        <w:t xml:space="preserve">ен быть устроен дренаж толщиной не менее 20 см из гравия или щебня по ГОСТ 8267, который в дальнейшем </w:t>
      </w:r>
      <w:r w:rsidR="002F7FF4" w:rsidRPr="00761541">
        <w:rPr>
          <w:b/>
          <w:sz w:val="28"/>
          <w:szCs w:val="28"/>
          <w:highlight w:val="green"/>
        </w:rPr>
        <w:t>может</w:t>
      </w:r>
      <w:r w:rsidRPr="00761541">
        <w:rPr>
          <w:sz w:val="28"/>
          <w:szCs w:val="28"/>
          <w:highlight w:val="green"/>
        </w:rPr>
        <w:t xml:space="preserve"> быть применен в качестве искусственного основания.</w:t>
      </w:r>
    </w:p>
    <w:p w14:paraId="073553E0" w14:textId="782778E9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E134C9">
        <w:rPr>
          <w:sz w:val="28"/>
          <w:szCs w:val="28"/>
          <w:highlight w:val="green"/>
        </w:rPr>
        <w:t xml:space="preserve">7.3.13 Уплотнение откосов траншеи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проводить в соответствии с 7.1.4.</w:t>
      </w:r>
    </w:p>
    <w:p w14:paraId="23DF5C91" w14:textId="498FC225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7.3.14 Уплотнение дна траншеи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ручными механическими трамбовками с количеством проходов от 6 до 8 по одному следу при оптимальной влажности грунта. Не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применять ручные </w:t>
      </w:r>
      <w:proofErr w:type="spellStart"/>
      <w:r w:rsidRPr="00E134C9">
        <w:rPr>
          <w:sz w:val="28"/>
          <w:szCs w:val="28"/>
          <w:highlight w:val="green"/>
        </w:rPr>
        <w:t>виброплиты</w:t>
      </w:r>
      <w:proofErr w:type="spellEnd"/>
      <w:r w:rsidRPr="00E134C9">
        <w:rPr>
          <w:sz w:val="28"/>
          <w:szCs w:val="28"/>
          <w:highlight w:val="green"/>
        </w:rPr>
        <w:t xml:space="preserve"> для уплотнения основания.</w:t>
      </w:r>
    </w:p>
    <w:p w14:paraId="4AEEF640" w14:textId="4C3711D7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7.3.15 Работы по устройству искусственных оснований под трубы коллектора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после полного завершения работ по планировке и уплотнению дна и откосов траншеи.</w:t>
      </w:r>
    </w:p>
    <w:p w14:paraId="4C69CB58" w14:textId="5AF81EF0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7.3.16 При укладке труб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</w:t>
      </w:r>
      <w:r w:rsidR="002F7FF4" w:rsidRPr="00E134C9">
        <w:rPr>
          <w:sz w:val="28"/>
          <w:szCs w:val="28"/>
          <w:highlight w:val="green"/>
        </w:rPr>
        <w:t>принима</w:t>
      </w:r>
      <w:r w:rsidRPr="00E134C9">
        <w:rPr>
          <w:sz w:val="28"/>
          <w:szCs w:val="28"/>
          <w:highlight w:val="green"/>
        </w:rPr>
        <w:t>ть меры по обеспечению сохранности труб путем использования специальных балок-траверс и тросов или бандажного закрепления не менее чем в трех местах, равномерно расположенных по длине трубы.</w:t>
      </w:r>
    </w:p>
    <w:p w14:paraId="11AABD7F" w14:textId="42A8FF49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7.3.17 Трубы раструбного типа безнапорных коллекторов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укладывать раструбом вверх по уклону.</w:t>
      </w:r>
    </w:p>
    <w:p w14:paraId="5E347266" w14:textId="6FD3C009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lastRenderedPageBreak/>
        <w:t xml:space="preserve">7.3.18 После укладки в траншею раструбных труб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 xml:space="preserve">на проводиться забивка в стыковое соединение труб резинового или полимерного уплотнительного шнура равномерно по всей длине окружности трубы, не </w:t>
      </w:r>
      <w:r w:rsidR="002F7FF4" w:rsidRPr="00E134C9">
        <w:rPr>
          <w:sz w:val="28"/>
          <w:szCs w:val="28"/>
          <w:highlight w:val="green"/>
        </w:rPr>
        <w:t>допус</w:t>
      </w:r>
      <w:r w:rsidRPr="00E134C9">
        <w:rPr>
          <w:sz w:val="28"/>
          <w:szCs w:val="28"/>
          <w:highlight w:val="green"/>
        </w:rPr>
        <w:t xml:space="preserve">кая образования петель, выступов уплотнителя за пределы полости. Для заделки стыков труб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устраивать приямки глубиной не менее 30 см, обеспечивающие доступ к нижнему своду труб. Далее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заполнение полости стыкового соединения герметизирующими материалами.</w:t>
      </w:r>
    </w:p>
    <w:p w14:paraId="1D1594EA" w14:textId="3F9769F4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7.3.19 При устройстве коллекторов на площадках с грунтовыми </w:t>
      </w:r>
      <w:proofErr w:type="gramStart"/>
      <w:r w:rsidRPr="00E134C9">
        <w:rPr>
          <w:sz w:val="28"/>
          <w:szCs w:val="28"/>
          <w:highlight w:val="green"/>
        </w:rPr>
        <w:t>условиями  2</w:t>
      </w:r>
      <w:proofErr w:type="gramEnd"/>
      <w:r w:rsidRPr="00E134C9">
        <w:rPr>
          <w:sz w:val="28"/>
          <w:szCs w:val="28"/>
          <w:highlight w:val="green"/>
        </w:rPr>
        <w:t xml:space="preserve">-го типа </w:t>
      </w:r>
      <w:proofErr w:type="spellStart"/>
      <w:r w:rsidRPr="00E134C9">
        <w:rPr>
          <w:sz w:val="28"/>
          <w:szCs w:val="28"/>
          <w:highlight w:val="green"/>
        </w:rPr>
        <w:t>просадочности</w:t>
      </w:r>
      <w:proofErr w:type="spellEnd"/>
      <w:r w:rsidRPr="00E134C9">
        <w:rPr>
          <w:sz w:val="28"/>
          <w:szCs w:val="28"/>
          <w:highlight w:val="green"/>
        </w:rPr>
        <w:t xml:space="preserve"> в соответствии с пунктом 6.16 СП 121.13330.2019 приямки под стыковые соединения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уплотнять (вытрамбовывать), а обратную засыпку в местах перехода под покрытиями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устраивать из </w:t>
      </w:r>
      <w:proofErr w:type="spellStart"/>
      <w:r w:rsidRPr="00E134C9">
        <w:rPr>
          <w:sz w:val="28"/>
          <w:szCs w:val="28"/>
          <w:highlight w:val="green"/>
        </w:rPr>
        <w:t>недренирующих</w:t>
      </w:r>
      <w:proofErr w:type="spellEnd"/>
      <w:r w:rsidRPr="00E134C9">
        <w:rPr>
          <w:sz w:val="28"/>
          <w:szCs w:val="28"/>
          <w:highlight w:val="green"/>
        </w:rPr>
        <w:t xml:space="preserve"> грунтов. Коэффициент уплотнения грунтов обратной засыпки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>ен быть не менее 0,98.</w:t>
      </w:r>
    </w:p>
    <w:p w14:paraId="5FFE9106" w14:textId="5724F037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7.3.20 Для всех труб, входящих и выходящих из колодца,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>на обеспечиваться герметичность прохода сквозь стенки, независимо от того, из какого материала они изготовлены.</w:t>
      </w:r>
    </w:p>
    <w:p w14:paraId="440E7FFA" w14:textId="78BB7007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7.3.21 На первой стадии обратной засыпки подготовленного участка трубопровода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засыпать разрыхленным грунтом приямки под стыками труб и пазухи между трубами и основанием, а затем засыпать песчаным грунтом на 2/3 высоты наружного диаметра трубы. На второй стадии обратной засыпки трубопровод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присыпать песчаным грунтом на 0,3 м выше верха трубы. При этом грунт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 xml:space="preserve">ен засыпаться в траншею равномерно с обоих концов коллектора слоями толщиной не более 15 см и тщательно уплотняться ручными </w:t>
      </w:r>
      <w:proofErr w:type="spellStart"/>
      <w:r w:rsidRPr="00E134C9">
        <w:rPr>
          <w:sz w:val="28"/>
          <w:szCs w:val="28"/>
          <w:highlight w:val="green"/>
        </w:rPr>
        <w:t>вибротрамбовками</w:t>
      </w:r>
      <w:proofErr w:type="spellEnd"/>
      <w:r w:rsidRPr="00E134C9">
        <w:rPr>
          <w:sz w:val="28"/>
          <w:szCs w:val="28"/>
          <w:highlight w:val="green"/>
        </w:rPr>
        <w:t xml:space="preserve"> до значения коэффициента уплотнения не менее 0,98. Одновременно с засыпкой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удалять крепления откосов траншеи.</w:t>
      </w:r>
    </w:p>
    <w:p w14:paraId="7B5069C4" w14:textId="40FDE7AF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7.3.22 При засыпке пазух и устройстве защитного слоя грунта места соединения коллекторов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оставлять не засыпанными до проведения гидравлических испытаний.</w:t>
      </w:r>
    </w:p>
    <w:p w14:paraId="56F67D23" w14:textId="0C27F069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7.3.23 На третьей стадии обратная засыпка траншеи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 xml:space="preserve">на осуществляться поверх защитного слоя местным грунтом, который не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 xml:space="preserve">ен содержать твердых </w:t>
      </w:r>
      <w:r w:rsidRPr="00E134C9">
        <w:rPr>
          <w:sz w:val="28"/>
          <w:szCs w:val="28"/>
          <w:highlight w:val="green"/>
        </w:rPr>
        <w:lastRenderedPageBreak/>
        <w:t>включений: комков, обломков строительных деталей и материалов крупностью более 200 мм.</w:t>
      </w:r>
    </w:p>
    <w:p w14:paraId="492B8826" w14:textId="195396B1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7.3.24 При прокладке труб на участках с высоким уровнем грунтовых вод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обратную засыпку трубы песками гравелистыми крупными или средней крупности для обеспечения естественного дренирования грунтовых вод по уклону.</w:t>
      </w:r>
    </w:p>
    <w:p w14:paraId="2612EAE1" w14:textId="468DE0B4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7.3.25 Минимальная толщина засыпки над верхом трубы диаметром менее 600 мм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>на быть не менее 0,7 м, а для труб диаметром более 600 мм – не менее 1 м.</w:t>
      </w:r>
    </w:p>
    <w:p w14:paraId="3EC981BF" w14:textId="7136F804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E134C9">
        <w:rPr>
          <w:sz w:val="28"/>
          <w:szCs w:val="28"/>
          <w:highlight w:val="green"/>
        </w:rPr>
        <w:t xml:space="preserve">7.3.26 После полной засыпки траншеи при устройстве коллекторов из бетонных, железобетонных и хризотилцементных труб возможно проводить уплотнение грунта катками на пневматических шинах. При этом не </w:t>
      </w:r>
      <w:r w:rsidR="002F7FF4" w:rsidRPr="00E134C9">
        <w:rPr>
          <w:sz w:val="28"/>
          <w:szCs w:val="28"/>
          <w:highlight w:val="green"/>
        </w:rPr>
        <w:t>допус</w:t>
      </w:r>
      <w:r w:rsidRPr="00E134C9">
        <w:rPr>
          <w:sz w:val="28"/>
          <w:szCs w:val="28"/>
          <w:highlight w:val="green"/>
        </w:rPr>
        <w:t>кается применение катков вибрационного действия для уплотнения грунтов, расположенных над коллектором.</w:t>
      </w:r>
    </w:p>
    <w:p w14:paraId="53834537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b/>
          <w:color w:val="auto"/>
          <w:sz w:val="28"/>
          <w:szCs w:val="28"/>
        </w:rPr>
        <w:t>7.4 Особенности производства работ по устройству коллекторов при отрицательных температурах воздуха</w:t>
      </w:r>
    </w:p>
    <w:p w14:paraId="6E033E19" w14:textId="245C7EDA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7.4.1 Работы по устройству водоотводных систем аэродрома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>ны выполняться при отсутствии атмосферных осадков.</w:t>
      </w:r>
    </w:p>
    <w:p w14:paraId="0D722D3C" w14:textId="74CF22B3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7.4.2 Если при начальном промерзании грунта на его поверхности присутствует слой снега, то </w:t>
      </w:r>
      <w:r w:rsidR="002F7FF4" w:rsidRPr="00E134C9">
        <w:rPr>
          <w:sz w:val="28"/>
          <w:szCs w:val="28"/>
          <w:highlight w:val="green"/>
        </w:rPr>
        <w:t>необход</w:t>
      </w:r>
      <w:r w:rsidRPr="00E134C9">
        <w:rPr>
          <w:sz w:val="28"/>
          <w:szCs w:val="28"/>
          <w:highlight w:val="green"/>
        </w:rPr>
        <w:t>имо его удалить путем прогрева и просушки поверхности с помощью тепловой пушки.</w:t>
      </w:r>
    </w:p>
    <w:p w14:paraId="703E1CDA" w14:textId="4DC07925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7.4.3 При перерывах в работе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использовать укрывные тенты для предотвращения скопления снега в траншее.</w:t>
      </w:r>
    </w:p>
    <w:p w14:paraId="19E5D108" w14:textId="191B639D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>7.4.4 При температуре воздуха от 0 °С до минус 20 °С про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 xml:space="preserve">ительность работ по распределению, профилированию и уплотнению каменного и песчаного материалов влажностью до 3 % не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 xml:space="preserve">на превышать 4 ч, при более низкой температуре – 2 ч. При влажности материалов более 3 % их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обработать растворами хлористых солей в количестве от 0,3 % до 0,5 % по массе либо выполнять прогрев и просушку материалов перед их укладкой.</w:t>
      </w:r>
    </w:p>
    <w:p w14:paraId="2090E0DF" w14:textId="2662DEE6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lastRenderedPageBreak/>
        <w:t xml:space="preserve">7.4.5 Уплотнение крупнозернистого песка по ГОСТ 25100 или щебня по ГОСТ 8267 при устройстве оснований под трубы и сооружения водоотводной сети при отрицательных температурах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проводить без их увлажнения.</w:t>
      </w:r>
    </w:p>
    <w:p w14:paraId="710F90FE" w14:textId="73BCFAFB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7.4.6 Перед наступлением периода положительных температур и во время оттепелей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предусмотреть отвод воды из траншеи и не </w:t>
      </w:r>
      <w:r w:rsidR="002F7FF4" w:rsidRPr="00E134C9">
        <w:rPr>
          <w:sz w:val="28"/>
          <w:szCs w:val="28"/>
          <w:highlight w:val="green"/>
        </w:rPr>
        <w:t>допус</w:t>
      </w:r>
      <w:r w:rsidRPr="00E134C9">
        <w:rPr>
          <w:sz w:val="28"/>
          <w:szCs w:val="28"/>
          <w:highlight w:val="green"/>
        </w:rPr>
        <w:t>кать увлажнения основания.</w:t>
      </w:r>
    </w:p>
    <w:p w14:paraId="7D3A5323" w14:textId="3B146D25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7.4.7 Досыпку материала и исправление дефектов основания, выполненного при отрицательных температурах воздуха,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проводить только после полного оттаивания и высыхания грунтового основания.</w:t>
      </w:r>
    </w:p>
    <w:p w14:paraId="41945116" w14:textId="76229502" w:rsidR="002E1D16" w:rsidRPr="00E134C9" w:rsidRDefault="008052A7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7.4.8 Приготовление и укладка грунтов и каменных материалов, обработанных неорганическими вяжущими в основания под трубы, при среднесуточных температурах воздуха от 5 °С до минус 20 °С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>ны осуществляться с принятием специальных мер:</w:t>
      </w:r>
    </w:p>
    <w:p w14:paraId="71F79E11" w14:textId="77777777" w:rsidR="002E1D16" w:rsidRPr="00E134C9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подогрев воды и заполнителей до температуры не ниже 20 °С;</w:t>
      </w:r>
    </w:p>
    <w:p w14:paraId="4377F3A7" w14:textId="55639297" w:rsidR="002E1D16" w:rsidRPr="00E134C9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 xml:space="preserve">введение в бетонную смесь водных растворов хлористых солей с концентрацией не более 3 % (хлористый натрий по ГОСТ 4233 </w:t>
      </w:r>
      <w:r w:rsidR="002F7FF4" w:rsidRPr="00E134C9">
        <w:rPr>
          <w:sz w:val="28"/>
          <w:szCs w:val="28"/>
          <w:highlight w:val="green"/>
        </w:rPr>
        <w:t>следует</w:t>
      </w:r>
      <w:r w:rsidR="008052A7" w:rsidRPr="00E134C9">
        <w:rPr>
          <w:sz w:val="28"/>
          <w:szCs w:val="28"/>
          <w:highlight w:val="green"/>
        </w:rPr>
        <w:t xml:space="preserve"> растворять в воде, нагретой до температуры не более 80 °С; приготовленные растворы </w:t>
      </w:r>
      <w:r w:rsidR="002F7FF4" w:rsidRPr="00E134C9">
        <w:rPr>
          <w:sz w:val="28"/>
          <w:szCs w:val="28"/>
          <w:highlight w:val="green"/>
        </w:rPr>
        <w:t>необход</w:t>
      </w:r>
      <w:r w:rsidR="008052A7" w:rsidRPr="00E134C9">
        <w:rPr>
          <w:sz w:val="28"/>
          <w:szCs w:val="28"/>
          <w:highlight w:val="green"/>
        </w:rPr>
        <w:t xml:space="preserve">имо периодически перемешивать, перекачивать с помощью насоса в расходную емкость и разбавлять водой до </w:t>
      </w:r>
      <w:r w:rsidR="002F7FF4" w:rsidRPr="00E134C9">
        <w:rPr>
          <w:sz w:val="28"/>
          <w:szCs w:val="28"/>
          <w:highlight w:val="green"/>
        </w:rPr>
        <w:t>необход</w:t>
      </w:r>
      <w:r w:rsidR="008052A7" w:rsidRPr="00E134C9">
        <w:rPr>
          <w:sz w:val="28"/>
          <w:szCs w:val="28"/>
          <w:highlight w:val="green"/>
        </w:rPr>
        <w:t>имой концентрации);</w:t>
      </w:r>
    </w:p>
    <w:p w14:paraId="6BCB22B6" w14:textId="77777777" w:rsidR="00FF2CC4" w:rsidRPr="00E134C9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укрытие основания теплоизоляционными материалами после его устройства.</w:t>
      </w:r>
    </w:p>
    <w:p w14:paraId="6AFF802C" w14:textId="3A23AF8C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7.4.9 Грунт дна траншеи коллектора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защищать от промерзания (особенно при наличии </w:t>
      </w:r>
      <w:proofErr w:type="spellStart"/>
      <w:r w:rsidRPr="00E134C9">
        <w:rPr>
          <w:sz w:val="28"/>
          <w:szCs w:val="28"/>
          <w:highlight w:val="green"/>
        </w:rPr>
        <w:t>пучинистых</w:t>
      </w:r>
      <w:proofErr w:type="spellEnd"/>
      <w:r w:rsidRPr="00E134C9">
        <w:rPr>
          <w:sz w:val="28"/>
          <w:szCs w:val="28"/>
          <w:highlight w:val="green"/>
        </w:rPr>
        <w:t xml:space="preserve"> грунтов) путем недобора грунта при сооружении траншеи или его укрытием теплоизоляционным материалом. Оставленный слой грунта </w:t>
      </w:r>
      <w:r w:rsidR="002F7FF4" w:rsidRPr="00E134C9">
        <w:rPr>
          <w:sz w:val="28"/>
          <w:szCs w:val="28"/>
          <w:highlight w:val="green"/>
        </w:rPr>
        <w:t>необход</w:t>
      </w:r>
      <w:r w:rsidRPr="00E134C9">
        <w:rPr>
          <w:sz w:val="28"/>
          <w:szCs w:val="28"/>
          <w:highlight w:val="green"/>
        </w:rPr>
        <w:t>имо удалять непосредственно перед укладкой труб или перед устройством искусственного основания под трубы.</w:t>
      </w:r>
    </w:p>
    <w:p w14:paraId="66E51317" w14:textId="5CB4525C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E134C9">
        <w:rPr>
          <w:sz w:val="28"/>
          <w:szCs w:val="28"/>
          <w:highlight w:val="green"/>
        </w:rPr>
        <w:t xml:space="preserve">7.4.10 Уплотнительные кольца для труб до начала монтажа при отрицательных температурах воздуха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>ны находиться в отапливаемом помещении при положительных температурах воздуха.</w:t>
      </w:r>
    </w:p>
    <w:p w14:paraId="7D1A43FA" w14:textId="77777777" w:rsidR="002E1D16" w:rsidRPr="00E062FB" w:rsidRDefault="002E1D16">
      <w:pPr>
        <w:spacing w:line="360" w:lineRule="auto"/>
        <w:ind w:firstLine="709"/>
        <w:jc w:val="both"/>
        <w:rPr>
          <w:sz w:val="28"/>
          <w:szCs w:val="28"/>
        </w:rPr>
      </w:pPr>
    </w:p>
    <w:p w14:paraId="73AEB9DD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lastRenderedPageBreak/>
        <w:t xml:space="preserve">7.5 </w:t>
      </w:r>
      <w:r w:rsidRPr="00E062FB">
        <w:rPr>
          <w:rFonts w:cs="Arial"/>
          <w:b/>
          <w:sz w:val="28"/>
          <w:szCs w:val="28"/>
        </w:rPr>
        <w:t>Устройство водоотводных лотков</w:t>
      </w:r>
    </w:p>
    <w:p w14:paraId="111D50CB" w14:textId="4ECC6208" w:rsidR="002E1D16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7.5.1 При устройстве монолитных и сборных лотков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выполнять:</w:t>
      </w:r>
    </w:p>
    <w:p w14:paraId="2CB138D0" w14:textId="77777777" w:rsidR="002E1D16" w:rsidRPr="00E134C9" w:rsidRDefault="002E1D16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земляные работы;</w:t>
      </w:r>
    </w:p>
    <w:p w14:paraId="25DD5ED4" w14:textId="77777777" w:rsidR="002E1D16" w:rsidRPr="00E134C9" w:rsidRDefault="002E1D16" w:rsidP="002E1D16">
      <w:pPr>
        <w:shd w:val="clear" w:color="auto" w:fill="FFFFFF"/>
        <w:tabs>
          <w:tab w:val="left" w:pos="6060"/>
        </w:tabs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устройство искусственного основания;</w:t>
      </w:r>
    </w:p>
    <w:p w14:paraId="388BA7A2" w14:textId="77777777" w:rsidR="002E1D16" w:rsidRPr="00E134C9" w:rsidRDefault="002E1D16" w:rsidP="002E1D16">
      <w:pPr>
        <w:shd w:val="clear" w:color="auto" w:fill="FFFFFF"/>
        <w:tabs>
          <w:tab w:val="left" w:pos="6060"/>
        </w:tabs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бетонирование обоймы лотка;</w:t>
      </w:r>
    </w:p>
    <w:p w14:paraId="60AAC9AA" w14:textId="77777777" w:rsidR="002E1D16" w:rsidRPr="00E134C9" w:rsidRDefault="002E1D16" w:rsidP="002E1D16">
      <w:pPr>
        <w:shd w:val="clear" w:color="auto" w:fill="FFFFFF"/>
        <w:tabs>
          <w:tab w:val="left" w:pos="6060"/>
        </w:tabs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бетонирование монолитного лотка;</w:t>
      </w:r>
    </w:p>
    <w:p w14:paraId="13077A78" w14:textId="77777777" w:rsidR="002E1D16" w:rsidRPr="00E134C9" w:rsidRDefault="002E1D16" w:rsidP="002E1D16">
      <w:pPr>
        <w:shd w:val="clear" w:color="auto" w:fill="FFFFFF"/>
        <w:tabs>
          <w:tab w:val="center" w:pos="5315"/>
        </w:tabs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монтаж сборных лотков;</w:t>
      </w:r>
    </w:p>
    <w:p w14:paraId="20F1FCCD" w14:textId="77777777" w:rsidR="002E1D16" w:rsidRPr="00E134C9" w:rsidRDefault="002E1D16" w:rsidP="002E1D16">
      <w:pPr>
        <w:shd w:val="clear" w:color="auto" w:fill="FFFFFF"/>
        <w:tabs>
          <w:tab w:val="center" w:pos="5315"/>
        </w:tabs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герметизацию стыков;</w:t>
      </w:r>
    </w:p>
    <w:p w14:paraId="7E7C0894" w14:textId="77777777" w:rsidR="00FF2CC4" w:rsidRPr="00E134C9" w:rsidRDefault="002E1D16" w:rsidP="002E1D16">
      <w:pPr>
        <w:shd w:val="clear" w:color="auto" w:fill="FFFFFF"/>
        <w:tabs>
          <w:tab w:val="center" w:pos="5315"/>
        </w:tabs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установку решеток.</w:t>
      </w:r>
    </w:p>
    <w:p w14:paraId="77621A3C" w14:textId="4C1788BD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7.5.2 Земляные работы при устройстве монолитных и сборных лотков,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в соответствии с разделом 6 настоящего свода правил. Грунтовое основание лотков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устраивать одновременно с искусственным грунтовым основанием под конструкцию аэродромных покрытий.</w:t>
      </w:r>
    </w:p>
    <w:p w14:paraId="09957566" w14:textId="2ED19DE5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7.5.3 Устройство искусственного песчаного основания монолитных и сборных лотков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в соответствии с 9.2.</w:t>
      </w:r>
    </w:p>
    <w:p w14:paraId="45C5786F" w14:textId="1D69DE1F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7.5.4 Устройство бетонной обоймы лотка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проводить в 2 этапа:</w:t>
      </w:r>
    </w:p>
    <w:p w14:paraId="43AA24DF" w14:textId="6931CBCF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1) на первом этапе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выполнить устройство опорной плиты обоймы лотка в следующей последовательности:</w:t>
      </w:r>
    </w:p>
    <w:p w14:paraId="71556416" w14:textId="7777777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уложить полиэтиленовую пленку по ГОСТ 10354 на искусственное основание; </w:t>
      </w:r>
    </w:p>
    <w:p w14:paraId="73EDA177" w14:textId="0BA829A0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установить арматурный каркас, при этом </w:t>
      </w:r>
      <w:r w:rsidR="002F7FF4" w:rsidRPr="00E134C9">
        <w:rPr>
          <w:sz w:val="28"/>
          <w:szCs w:val="28"/>
          <w:highlight w:val="green"/>
        </w:rPr>
        <w:t>необход</w:t>
      </w:r>
      <w:r w:rsidRPr="00E134C9">
        <w:rPr>
          <w:sz w:val="28"/>
          <w:szCs w:val="28"/>
          <w:highlight w:val="green"/>
        </w:rPr>
        <w:t xml:space="preserve">имо сделать выпуски арматуры длиной от 8 до 10 см для монтажа арматурного каркаса боковых стенок обоймы. Для армирования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использовать арматуру класса А-II (A300) по ГОСТ 5781;</w:t>
      </w:r>
    </w:p>
    <w:p w14:paraId="7E584DA2" w14:textId="571D8D2B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i/>
          <w:sz w:val="28"/>
          <w:szCs w:val="28"/>
          <w:highlight w:val="green"/>
        </w:rPr>
        <w:t xml:space="preserve">- </w:t>
      </w:r>
      <w:r w:rsidRPr="00E134C9">
        <w:rPr>
          <w:sz w:val="28"/>
          <w:szCs w:val="28"/>
          <w:highlight w:val="green"/>
        </w:rPr>
        <w:t xml:space="preserve">установить опалубку, которая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 xml:space="preserve">на быть устойчивой, прочной, жесткой, не изменять заданные форму и размеры и выдерживать давление от свежеуложенного бетона. Опалубку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из щитов фанеры или других материалов;</w:t>
      </w:r>
    </w:p>
    <w:p w14:paraId="1CA7465A" w14:textId="7777777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>- уложить и уплотнить бетонную смесь по ГОСТ 7473 с помощью площадочного вибратора;</w:t>
      </w:r>
    </w:p>
    <w:p w14:paraId="58429FF8" w14:textId="7777777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lastRenderedPageBreak/>
        <w:t>- выполнить уход за свежеуложенным бетоном в соответствии с 13.9.</w:t>
      </w:r>
    </w:p>
    <w:p w14:paraId="0EFFCC8E" w14:textId="39B78738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2) на втором этапе, по достижению бетоном не менее чем 30 % от проектной прочности,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устройство боковых стенок обоймы в следующей последовательности:</w:t>
      </w:r>
    </w:p>
    <w:p w14:paraId="065726CD" w14:textId="7777777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>- выполнить монтаж арматурных каркасов в боковых стенках обоймы;</w:t>
      </w:r>
    </w:p>
    <w:p w14:paraId="58783753" w14:textId="7777777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>- установить опалубку;</w:t>
      </w:r>
    </w:p>
    <w:p w14:paraId="16EF557A" w14:textId="7777777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>- установить и закрепить закладные детали с помощью вязальной проволоки по ГОСТ 3282 для формирования деформационного шва;</w:t>
      </w:r>
    </w:p>
    <w:p w14:paraId="76AEF97E" w14:textId="7777777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>- уложить и уплотнить бетонную смесь по ГОСТ 7473 с помощью ручного глубинного вибратора;</w:t>
      </w:r>
    </w:p>
    <w:p w14:paraId="31A63E40" w14:textId="7777777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>- выполнить уход за свежеуложенным бетоном в соответствии с 13.9.</w:t>
      </w:r>
    </w:p>
    <w:p w14:paraId="51AEF13E" w14:textId="215346CB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7.5.5 Бетонирование монолитного лотка закрытого типа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проводить в соответствии с 7.5.4.</w:t>
      </w:r>
    </w:p>
    <w:p w14:paraId="3F69C91D" w14:textId="654F5742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7.5.6 Монтаж сборных лотков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проводить на сформированной опорной плите обоймы лотка по достижению бетоном не менее чем 30 % проектной прочности. Установку сборных лотков в проектное положение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на выравнивающий слой из мелкозернистого бетона по ГОСТ 26633, выполненный по ширине основания лотка. Сборные лотки, установленные на бетонное основание,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 xml:space="preserve">ны опираться на него по всей площади опорной поверхности. После установки сборных лотков в проектное положение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выставлять опалубку для бетонирования стенок обоймы.</w:t>
      </w:r>
    </w:p>
    <w:p w14:paraId="58554576" w14:textId="69492016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7.5.7 Сборные лотки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 xml:space="preserve">ны быть состыкованы друг с другом с зазором не более 5 мм по краю бетонной части лотка. Ряд лотков после закрепления на них решеток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 xml:space="preserve">ен быть установлен ниже отметки бетонной плиты покрытия на              3–5 мм. При стыковке лотков </w:t>
      </w:r>
      <w:r w:rsidR="002F7FF4" w:rsidRPr="00E134C9">
        <w:rPr>
          <w:sz w:val="28"/>
          <w:szCs w:val="28"/>
          <w:highlight w:val="green"/>
        </w:rPr>
        <w:t>допус</w:t>
      </w:r>
      <w:r w:rsidRPr="00E134C9">
        <w:rPr>
          <w:sz w:val="28"/>
          <w:szCs w:val="28"/>
          <w:highlight w:val="green"/>
        </w:rPr>
        <w:t>кается перепад по верхней кромке лотка не более 2 мм.</w:t>
      </w:r>
    </w:p>
    <w:p w14:paraId="5A56973B" w14:textId="5DA0B1F4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7.5.8 Сборку лотков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проводить автомобильными кранами в сторону восходящего уклона.</w:t>
      </w:r>
    </w:p>
    <w:p w14:paraId="46F4AAB2" w14:textId="58F2921B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7.5.9 Деформационный шов в днище монолитного и сборного лотка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устраивать с применением герметизирующего материала по ГОСТ 30740 в </w:t>
      </w:r>
      <w:r w:rsidRPr="00E134C9">
        <w:rPr>
          <w:sz w:val="28"/>
          <w:szCs w:val="28"/>
          <w:highlight w:val="green"/>
        </w:rPr>
        <w:lastRenderedPageBreak/>
        <w:t xml:space="preserve">соответствии с 13.10. Устройство паза деформационного шва лотков на этапе бетонирования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 xml:space="preserve">но проводиться путем укладки пенополистирола по ГОСТ 15588 между металлическим уголком и стенкой бетонной плиты. На этапе устройства деформационного шва пенополистирол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удалить и выполнить герметизацию шва в соответствии с 13.10.</w:t>
      </w:r>
    </w:p>
    <w:p w14:paraId="33453699" w14:textId="0017418C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7.5.10 Деформационные швы расширения в опорной плите и обойме лотка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>ны совпадать с деформационными швами между секциями монолитных и сборных лотков.</w:t>
      </w:r>
    </w:p>
    <w:p w14:paraId="014C4D73" w14:textId="270B81A0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7.5.11 Стыки сборных лотков после бетонирования стенок обоймы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заполнять герметизирующим материалом по ГОСТ 30740. Герметизацию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в соответствии с 13.10.</w:t>
      </w:r>
    </w:p>
    <w:p w14:paraId="6743DB4A" w14:textId="5B9C2ECD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7.5.12 После окончания работ по герметизации стыков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наклеивать прокладку из </w:t>
      </w:r>
      <w:proofErr w:type="spellStart"/>
      <w:r w:rsidRPr="00E134C9">
        <w:rPr>
          <w:sz w:val="28"/>
          <w:szCs w:val="28"/>
          <w:highlight w:val="green"/>
        </w:rPr>
        <w:t>пенополеуретана</w:t>
      </w:r>
      <w:proofErr w:type="spellEnd"/>
      <w:r w:rsidRPr="00E134C9">
        <w:rPr>
          <w:sz w:val="28"/>
          <w:szCs w:val="28"/>
          <w:highlight w:val="green"/>
        </w:rPr>
        <w:t xml:space="preserve"> толщиной 20 мм на внешнюю поверхность лотка, ниже уровня металлического уголка на 20 мм. В качестве клеящего материала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использовать герметизирующий материал по ГОСТ 30740.</w:t>
      </w:r>
    </w:p>
    <w:p w14:paraId="31408DA9" w14:textId="057AFB11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7.5.12 Поверхность металлических уголков на лотках перед установкой чугунной решетки по ГОСТ 3634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очистить от загрязнений с помощью жесткой щетки. Монтаж чугунных решеток выполняется перед устройством искусственного покрытия. Закрепление решеток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равномерно всеми болтами во всех предусмотренных проектом местах.</w:t>
      </w:r>
    </w:p>
    <w:p w14:paraId="1487614B" w14:textId="048BE699" w:rsidR="00FF2CC4" w:rsidRPr="00E062FB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134C9">
        <w:rPr>
          <w:sz w:val="28"/>
          <w:szCs w:val="28"/>
          <w:highlight w:val="green"/>
        </w:rPr>
        <w:t xml:space="preserve">Решетки после закрепления их на лотках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накрыть защитными материалами по типу полиэтиленовой пленки по ГОСТ 10354, чтобы предотвратить загрязнение лотков. Снятие защитной пленки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осуществлять по окончании устройства искусственного покрытия.</w:t>
      </w:r>
    </w:p>
    <w:p w14:paraId="28AC2602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7.6 </w:t>
      </w:r>
      <w:r w:rsidRPr="00E062FB">
        <w:rPr>
          <w:rFonts w:cs="Arial"/>
          <w:b/>
          <w:sz w:val="28"/>
          <w:szCs w:val="28"/>
        </w:rPr>
        <w:t xml:space="preserve">Устройство смотровых, </w:t>
      </w:r>
      <w:proofErr w:type="spellStart"/>
      <w:r w:rsidRPr="00E062FB">
        <w:rPr>
          <w:rFonts w:cs="Arial"/>
          <w:b/>
          <w:sz w:val="28"/>
          <w:szCs w:val="28"/>
        </w:rPr>
        <w:t>дождеприемных</w:t>
      </w:r>
      <w:proofErr w:type="spellEnd"/>
      <w:r w:rsidRPr="00E062FB">
        <w:rPr>
          <w:rFonts w:cs="Arial"/>
          <w:b/>
          <w:sz w:val="28"/>
          <w:szCs w:val="28"/>
        </w:rPr>
        <w:t xml:space="preserve"> и </w:t>
      </w:r>
      <w:proofErr w:type="spellStart"/>
      <w:r w:rsidRPr="00E062FB">
        <w:rPr>
          <w:rFonts w:cs="Arial"/>
          <w:b/>
          <w:sz w:val="28"/>
          <w:szCs w:val="28"/>
        </w:rPr>
        <w:t>тальвежных</w:t>
      </w:r>
      <w:proofErr w:type="spellEnd"/>
      <w:r w:rsidRPr="00E062FB">
        <w:rPr>
          <w:rFonts w:cs="Arial"/>
          <w:b/>
          <w:sz w:val="28"/>
          <w:szCs w:val="28"/>
        </w:rPr>
        <w:t xml:space="preserve"> колодцев</w:t>
      </w:r>
    </w:p>
    <w:p w14:paraId="6F3AD132" w14:textId="2D1CBC61" w:rsidR="00FF2CC4" w:rsidRPr="00E062FB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062FB">
        <w:rPr>
          <w:sz w:val="28"/>
          <w:szCs w:val="28"/>
        </w:rPr>
        <w:t xml:space="preserve">7.6.1 </w:t>
      </w:r>
      <w:proofErr w:type="spellStart"/>
      <w:r w:rsidRPr="00E062FB">
        <w:rPr>
          <w:sz w:val="28"/>
          <w:szCs w:val="28"/>
        </w:rPr>
        <w:t>Дождеприемные</w:t>
      </w:r>
      <w:proofErr w:type="spellEnd"/>
      <w:r w:rsidRPr="00E062FB">
        <w:rPr>
          <w:sz w:val="28"/>
          <w:szCs w:val="28"/>
        </w:rPr>
        <w:t xml:space="preserve">, смотровые и </w:t>
      </w:r>
      <w:proofErr w:type="spellStart"/>
      <w:r w:rsidRPr="00E062FB">
        <w:rPr>
          <w:sz w:val="28"/>
          <w:szCs w:val="28"/>
        </w:rPr>
        <w:t>тальвежные</w:t>
      </w:r>
      <w:proofErr w:type="spellEnd"/>
      <w:r w:rsidRPr="00E062FB">
        <w:rPr>
          <w:sz w:val="28"/>
          <w:szCs w:val="28"/>
        </w:rPr>
        <w:t xml:space="preserve"> колодцы </w:t>
      </w:r>
      <w:r w:rsidR="002F7FF4" w:rsidRPr="002F7FF4">
        <w:rPr>
          <w:b/>
          <w:sz w:val="28"/>
          <w:szCs w:val="28"/>
        </w:rPr>
        <w:t>могут</w:t>
      </w:r>
      <w:r w:rsidRPr="00E062FB">
        <w:rPr>
          <w:sz w:val="28"/>
          <w:szCs w:val="28"/>
        </w:rPr>
        <w:t xml:space="preserve"> быть монолитными и сборными (по конструкции аналогичны).</w:t>
      </w:r>
    </w:p>
    <w:p w14:paraId="3E786D64" w14:textId="36D9951F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7.6.2 Строительство смотровых, </w:t>
      </w:r>
      <w:proofErr w:type="spellStart"/>
      <w:r w:rsidRPr="00E134C9">
        <w:rPr>
          <w:sz w:val="28"/>
          <w:szCs w:val="28"/>
          <w:highlight w:val="green"/>
        </w:rPr>
        <w:t>дождеприемных</w:t>
      </w:r>
      <w:proofErr w:type="spellEnd"/>
      <w:r w:rsidRPr="00E134C9">
        <w:rPr>
          <w:sz w:val="28"/>
          <w:szCs w:val="28"/>
          <w:highlight w:val="green"/>
        </w:rPr>
        <w:t xml:space="preserve"> и </w:t>
      </w:r>
      <w:proofErr w:type="spellStart"/>
      <w:r w:rsidRPr="00E134C9">
        <w:rPr>
          <w:sz w:val="28"/>
          <w:szCs w:val="28"/>
          <w:highlight w:val="green"/>
        </w:rPr>
        <w:t>тальвежных</w:t>
      </w:r>
      <w:proofErr w:type="spellEnd"/>
      <w:r w:rsidRPr="00E134C9">
        <w:rPr>
          <w:sz w:val="28"/>
          <w:szCs w:val="28"/>
          <w:highlight w:val="green"/>
        </w:rPr>
        <w:t xml:space="preserve"> колодцев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начинать после отрывки траншей. К началу укладки труб строительство колодцев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>но быть закончено.</w:t>
      </w:r>
    </w:p>
    <w:p w14:paraId="2D09637B" w14:textId="65653669" w:rsidR="002E1D16" w:rsidRPr="00E134C9" w:rsidRDefault="008052A7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lastRenderedPageBreak/>
        <w:t xml:space="preserve">7.6.3 Работы по устройству смотровых, </w:t>
      </w:r>
      <w:proofErr w:type="spellStart"/>
      <w:r w:rsidRPr="00E134C9">
        <w:rPr>
          <w:sz w:val="28"/>
          <w:szCs w:val="28"/>
          <w:highlight w:val="green"/>
        </w:rPr>
        <w:t>дождеприемных</w:t>
      </w:r>
      <w:proofErr w:type="spellEnd"/>
      <w:r w:rsidRPr="00E134C9">
        <w:rPr>
          <w:sz w:val="28"/>
          <w:szCs w:val="28"/>
          <w:highlight w:val="green"/>
        </w:rPr>
        <w:t xml:space="preserve"> и </w:t>
      </w:r>
      <w:proofErr w:type="spellStart"/>
      <w:r w:rsidRPr="00E134C9">
        <w:rPr>
          <w:sz w:val="28"/>
          <w:szCs w:val="28"/>
          <w:highlight w:val="green"/>
        </w:rPr>
        <w:t>тальвежных</w:t>
      </w:r>
      <w:proofErr w:type="spellEnd"/>
      <w:r w:rsidRPr="00E134C9">
        <w:rPr>
          <w:sz w:val="28"/>
          <w:szCs w:val="28"/>
          <w:highlight w:val="green"/>
        </w:rPr>
        <w:t xml:space="preserve"> колодцев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в следующем порядке:</w:t>
      </w:r>
    </w:p>
    <w:p w14:paraId="5C3A2A77" w14:textId="77777777" w:rsidR="002E1D16" w:rsidRPr="00E134C9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разбивка местоположения колодцев в плане;</w:t>
      </w:r>
    </w:p>
    <w:p w14:paraId="3E7C0DB1" w14:textId="77777777" w:rsidR="002E1D16" w:rsidRPr="00E134C9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proofErr w:type="spellStart"/>
      <w:r w:rsidRPr="00E134C9">
        <w:rPr>
          <w:sz w:val="28"/>
          <w:szCs w:val="28"/>
          <w:highlight w:val="green"/>
        </w:rPr>
        <w:t>т</w:t>
      </w:r>
      <w:r w:rsidR="008052A7" w:rsidRPr="00E134C9">
        <w:rPr>
          <w:sz w:val="28"/>
          <w:szCs w:val="28"/>
          <w:highlight w:val="green"/>
        </w:rPr>
        <w:t>устройство</w:t>
      </w:r>
      <w:proofErr w:type="spellEnd"/>
      <w:r w:rsidR="008052A7" w:rsidRPr="00E134C9">
        <w:rPr>
          <w:sz w:val="28"/>
          <w:szCs w:val="28"/>
          <w:highlight w:val="green"/>
        </w:rPr>
        <w:t xml:space="preserve"> котлована (уширение траншеи);</w:t>
      </w:r>
    </w:p>
    <w:p w14:paraId="38261FCF" w14:textId="77777777" w:rsidR="002E1D16" w:rsidRPr="00E134C9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подготовка основания;</w:t>
      </w:r>
    </w:p>
    <w:p w14:paraId="299F203E" w14:textId="77777777" w:rsidR="002E1D16" w:rsidRPr="00E134C9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бетонирование или монтаж из сборных элементов днища и стенок нижней части колодца;</w:t>
      </w:r>
    </w:p>
    <w:p w14:paraId="58A4AE68" w14:textId="77777777" w:rsidR="002E1D16" w:rsidRPr="00E134C9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устройство эластичного примыкания труб;</w:t>
      </w:r>
    </w:p>
    <w:p w14:paraId="40C3BB5A" w14:textId="77777777" w:rsidR="002E1D16" w:rsidRPr="00E134C9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устройство лотка;</w:t>
      </w:r>
    </w:p>
    <w:p w14:paraId="2FF730EE" w14:textId="77777777" w:rsidR="002E1D16" w:rsidRPr="00E134C9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бетонирование или монтаж сборных элементов стенок верхней части колодца;</w:t>
      </w:r>
    </w:p>
    <w:p w14:paraId="391CEE02" w14:textId="77777777" w:rsidR="00FF2CC4" w:rsidRPr="00E134C9" w:rsidRDefault="002E1D16" w:rsidP="002E1D1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засыпка котлованов (траншеи) с уплотнением грунта.</w:t>
      </w:r>
    </w:p>
    <w:p w14:paraId="25E38A83" w14:textId="22EE7E8E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7.6.4 Котлован для монолитных и сборных колодцев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разрабатывать одноковшовыми экскаваторами, оборудованными обратной лопатой с объемом ковша от 0,25 до 0,5 м</w:t>
      </w:r>
      <w:r w:rsidRPr="00E134C9">
        <w:rPr>
          <w:sz w:val="28"/>
          <w:szCs w:val="28"/>
          <w:highlight w:val="green"/>
          <w:vertAlign w:val="superscript"/>
        </w:rPr>
        <w:t>3</w:t>
      </w:r>
      <w:r w:rsidRPr="00E134C9">
        <w:rPr>
          <w:sz w:val="28"/>
          <w:szCs w:val="28"/>
          <w:highlight w:val="green"/>
        </w:rPr>
        <w:t xml:space="preserve">. Разработку грунта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послойно. Глубина котлована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 xml:space="preserve">на быть меньше проектной на 5–10 см. Добор грунта до проектной отметки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вручную.</w:t>
      </w:r>
    </w:p>
    <w:p w14:paraId="25457784" w14:textId="5BEB59A3" w:rsidR="00FF2CC4" w:rsidRPr="00E134C9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7.6.5 При устройстве щебеночного основания под колодец засыпаемый в котлован щебень по ГОСТ 3344 и ГОСТ 8267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 xml:space="preserve">ен тщательно уплотняться с помощью </w:t>
      </w:r>
      <w:proofErr w:type="spellStart"/>
      <w:r w:rsidRPr="00E134C9">
        <w:rPr>
          <w:sz w:val="28"/>
          <w:szCs w:val="28"/>
          <w:highlight w:val="green"/>
        </w:rPr>
        <w:t>вибротрамбовок</w:t>
      </w:r>
      <w:proofErr w:type="spellEnd"/>
      <w:r w:rsidRPr="00E134C9">
        <w:rPr>
          <w:sz w:val="28"/>
          <w:szCs w:val="28"/>
          <w:highlight w:val="green"/>
        </w:rPr>
        <w:t>.</w:t>
      </w:r>
    </w:p>
    <w:p w14:paraId="7506D812" w14:textId="07712C23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7.6.6 Опорное монолитное бетонное основание колодцев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устраивать в следующей последовательности:</w:t>
      </w:r>
    </w:p>
    <w:p w14:paraId="229C1191" w14:textId="4D18D3A0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установка опалубки на подготовленное искусственное основание. Пазухи и внутренние поверхности опалубки перед укладкой бетонной смеси </w:t>
      </w:r>
      <w:r w:rsidR="002F7FF4" w:rsidRPr="00E134C9">
        <w:rPr>
          <w:sz w:val="28"/>
          <w:szCs w:val="28"/>
          <w:highlight w:val="green"/>
        </w:rPr>
        <w:t>необход</w:t>
      </w:r>
      <w:r w:rsidRPr="00E134C9">
        <w:rPr>
          <w:sz w:val="28"/>
          <w:szCs w:val="28"/>
          <w:highlight w:val="green"/>
        </w:rPr>
        <w:t>имо очистить от загрязнений;</w:t>
      </w:r>
    </w:p>
    <w:p w14:paraId="585AB839" w14:textId="7777777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>- укладка бетонной смеси по ГОСТ 7473 и ее уплотнение ручным глубинным вибратором;</w:t>
      </w:r>
    </w:p>
    <w:p w14:paraId="2B5A46AA" w14:textId="39FDB253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уход за свежеуложенным бетоном </w:t>
      </w:r>
      <w:r w:rsidR="002F7FF4" w:rsidRPr="00E134C9">
        <w:rPr>
          <w:sz w:val="28"/>
          <w:szCs w:val="28"/>
          <w:highlight w:val="green"/>
        </w:rPr>
        <w:t>необход</w:t>
      </w:r>
      <w:r w:rsidRPr="00E134C9">
        <w:rPr>
          <w:sz w:val="28"/>
          <w:szCs w:val="28"/>
          <w:highlight w:val="green"/>
        </w:rPr>
        <w:t>имо осуществлять в соответствии с 13.9;</w:t>
      </w:r>
    </w:p>
    <w:p w14:paraId="4155A713" w14:textId="5694402D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lastRenderedPageBreak/>
        <w:t xml:space="preserve">- демонтаж опалубки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проводить после достижения бетоном распалубочной прочности равной не менее 70 % от проектной прочности.</w:t>
      </w:r>
    </w:p>
    <w:p w14:paraId="0DF74A0A" w14:textId="075CFBA1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7.6.7 Устройство монолитного колодца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проводить в два этапа:</w:t>
      </w:r>
    </w:p>
    <w:p w14:paraId="62E015B5" w14:textId="239BB3BB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1) на первом этапе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выполнить устройство опорной монолитной плиты колодца в соответствии с 7.6.6;</w:t>
      </w:r>
    </w:p>
    <w:p w14:paraId="49ADA3CF" w14:textId="79C44DD0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2) на втором этапе, по достижению бетоном не менее чем 30 % от проектной прочности,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выполнить устройство стенок колодца в следующей последовательности: </w:t>
      </w:r>
    </w:p>
    <w:p w14:paraId="25721AFC" w14:textId="7777777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>- установить арматурный каркас стенок колодца и металлическую обойму решетки;</w:t>
      </w:r>
    </w:p>
    <w:p w14:paraId="258206C5" w14:textId="7777777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>- установить заглушку из древесины по ГОСТ 8486 или пенополистирола по ГОСТ 15588 диаметром равным внешнему диаметру трубы перепуска для устройства отверстия в стенке колодца;</w:t>
      </w:r>
    </w:p>
    <w:p w14:paraId="084A8983" w14:textId="7777777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>- установить опалубку;</w:t>
      </w:r>
    </w:p>
    <w:p w14:paraId="2E8A272E" w14:textId="7777777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>- уложить и уплотнить бетонную смесь по ГОСТ 7473 с помощью ручного глубинного вибратора;</w:t>
      </w:r>
    </w:p>
    <w:p w14:paraId="050DD938" w14:textId="7777777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выполнить уход за свежеуложенным бетоном в соответствии с 13.9; </w:t>
      </w:r>
    </w:p>
    <w:p w14:paraId="7F52F416" w14:textId="7777777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>- после достижения бетоном распалубочной прочности равной не менее 70 % от проектной прочности выполнить демонтаж опалубки.</w:t>
      </w:r>
    </w:p>
    <w:p w14:paraId="2C6AD96B" w14:textId="038005BB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7.6.8 Стенки колодца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обрабатывать мастикой холодного отверждения по ГОСТ 26589 с помощью жестких щеток.</w:t>
      </w:r>
    </w:p>
    <w:p w14:paraId="1A23A73B" w14:textId="01847BFA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7.6.9 Монтаж чугунной решетки по ГОСТ 3634 в металлическую обойму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проводить после набора проектной прочности бетона монолитного колодца.</w:t>
      </w:r>
    </w:p>
    <w:p w14:paraId="64D32F3D" w14:textId="33DF8498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7.6.10 Устройство эластичных стыков в монолитных колодцах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в следующей последовательности:</w:t>
      </w:r>
    </w:p>
    <w:p w14:paraId="14C828D4" w14:textId="53D3AB79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в стенку колодца </w:t>
      </w:r>
      <w:r w:rsidR="002F7FF4" w:rsidRPr="00E134C9">
        <w:rPr>
          <w:sz w:val="28"/>
          <w:szCs w:val="28"/>
          <w:highlight w:val="green"/>
        </w:rPr>
        <w:t>необход</w:t>
      </w:r>
      <w:r w:rsidRPr="00E134C9">
        <w:rPr>
          <w:sz w:val="28"/>
          <w:szCs w:val="28"/>
          <w:highlight w:val="green"/>
        </w:rPr>
        <w:t>имо забетонировать штатную полимерную вставку по ГОСТ Р 54475;</w:t>
      </w:r>
    </w:p>
    <w:p w14:paraId="5DD3158B" w14:textId="79526F3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в отверстие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заводить трубу перепуска, герметизация которой </w:t>
      </w:r>
      <w:r w:rsidR="002F7FF4" w:rsidRPr="00E134C9">
        <w:rPr>
          <w:sz w:val="28"/>
          <w:szCs w:val="28"/>
          <w:highlight w:val="green"/>
        </w:rPr>
        <w:t>долж</w:t>
      </w:r>
      <w:r w:rsidRPr="00E134C9">
        <w:rPr>
          <w:sz w:val="28"/>
          <w:szCs w:val="28"/>
          <w:highlight w:val="green"/>
        </w:rPr>
        <w:t>на проводиться с помощью двух уплотнительных колец по ГОСТ 31416.</w:t>
      </w:r>
    </w:p>
    <w:p w14:paraId="05EE6F1C" w14:textId="08945F46" w:rsidR="0092687A" w:rsidRPr="00E134C9" w:rsidRDefault="008052A7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lastRenderedPageBreak/>
        <w:t xml:space="preserve">7.6.11 Сборные колодцы из бетонных изделий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устраивать в следующем порядке:</w:t>
      </w:r>
    </w:p>
    <w:p w14:paraId="27293115" w14:textId="77777777" w:rsidR="0092687A" w:rsidRPr="00E134C9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разметка положения нижнего кольца на днище;</w:t>
      </w:r>
    </w:p>
    <w:p w14:paraId="724CB709" w14:textId="77777777" w:rsidR="0092687A" w:rsidRPr="00E134C9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 xml:space="preserve">нанесение на днище слоя цементного раствора по ГОСТ 28013 состава </w:t>
      </w:r>
      <w:proofErr w:type="gramStart"/>
      <w:r w:rsidR="008052A7" w:rsidRPr="00E134C9">
        <w:rPr>
          <w:sz w:val="28"/>
          <w:szCs w:val="28"/>
          <w:highlight w:val="green"/>
        </w:rPr>
        <w:t>1 :</w:t>
      </w:r>
      <w:proofErr w:type="gramEnd"/>
      <w:r w:rsidR="008052A7" w:rsidRPr="00E134C9">
        <w:rPr>
          <w:sz w:val="28"/>
          <w:szCs w:val="28"/>
          <w:highlight w:val="green"/>
        </w:rPr>
        <w:t xml:space="preserve"> 2 толщиной не менее 2 см;</w:t>
      </w:r>
    </w:p>
    <w:p w14:paraId="0416CE42" w14:textId="77777777" w:rsidR="0092687A" w:rsidRPr="00E134C9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установка нижнего кольца с отверстиями для труб коллектора;</w:t>
      </w:r>
    </w:p>
    <w:p w14:paraId="79F3625C" w14:textId="77777777" w:rsidR="0092687A" w:rsidRPr="00E134C9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подсоединение трубы коллектора и заделка кольцевых щелей между трубами и стенками колодца гидроизоляционной мастикой по ГОСТ 30693;</w:t>
      </w:r>
    </w:p>
    <w:p w14:paraId="09115FF5" w14:textId="77777777" w:rsidR="0092687A" w:rsidRPr="00E134C9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установка опалубки для лотка и бетонирование лотка;</w:t>
      </w:r>
    </w:p>
    <w:p w14:paraId="7A9AE948" w14:textId="77777777" w:rsidR="0092687A" w:rsidRPr="00E134C9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затирка после снятия опалубки поверхности лотка цементным раствором;</w:t>
      </w:r>
    </w:p>
    <w:p w14:paraId="23F4609A" w14:textId="77777777" w:rsidR="0092687A" w:rsidRPr="00E134C9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нанесение на верхний срез нижнего кольца слоя цементного раствора толщиной не менее 2 см и установка второго кольца, а затем последующих;</w:t>
      </w:r>
    </w:p>
    <w:p w14:paraId="712AA7B8" w14:textId="77777777" w:rsidR="00FF2CC4" w:rsidRPr="00E134C9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</w:t>
      </w:r>
      <w:r w:rsidR="008052A7" w:rsidRPr="00E134C9">
        <w:rPr>
          <w:sz w:val="28"/>
          <w:szCs w:val="28"/>
          <w:highlight w:val="green"/>
        </w:rPr>
        <w:t>затирка швов между кольцами с обеих сторон.</w:t>
      </w:r>
    </w:p>
    <w:p w14:paraId="0C712B64" w14:textId="0D0429F2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7.6.12 Перед монтажом сборных колодцев его стенки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обрабатывать мастикой холодного отверждения по ГОСТ 26589 с помощью жестких щеток.</w:t>
      </w:r>
    </w:p>
    <w:p w14:paraId="6C9A6461" w14:textId="233B0CF1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7.6.13 Сборные колодцы в проектное положение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монтировать с помощью автомобильного крана на подготовленное искусственное основание.</w:t>
      </w:r>
    </w:p>
    <w:p w14:paraId="7A09E142" w14:textId="70D72DE7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7.6.14 Монтаж чугунной решетки по ГОСТ 3634 при устройстве сборных колодцев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осуществлять в металлическую обойму.</w:t>
      </w:r>
    </w:p>
    <w:p w14:paraId="6813A346" w14:textId="10B3236A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7.6.15 Устройство эластичных стыков в сборных колодцах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выполнять в следующей последовательности: </w:t>
      </w:r>
    </w:p>
    <w:p w14:paraId="546BAFD6" w14:textId="2E5E03A4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в стенке колодца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высверлить отверстие (с помощью алмазного режущего инструмента), диаметр которого соответствует наружному диаметру перепуска;</w:t>
      </w:r>
    </w:p>
    <w:p w14:paraId="424584CD" w14:textId="113E81D1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в отверстие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заводить патрубок на 5 см глубже внутренней стенки колодца, раструбом наружу или муфтовым соединением, длиной от 350 до 450 мм; </w:t>
      </w:r>
    </w:p>
    <w:p w14:paraId="00048112" w14:textId="711FBB7A" w:rsidR="00FF2CC4" w:rsidRPr="00E134C9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E134C9">
        <w:rPr>
          <w:sz w:val="28"/>
          <w:szCs w:val="28"/>
          <w:highlight w:val="green"/>
        </w:rPr>
        <w:t xml:space="preserve">- к патрубку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подсоединять трубу перепуска, а стык герметизировать с помощью двух уплотнительных колец по ГОСТ 31416.</w:t>
      </w:r>
    </w:p>
    <w:p w14:paraId="47D845C9" w14:textId="5A302F27" w:rsidR="00FF2CC4" w:rsidRPr="0009503A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134C9">
        <w:rPr>
          <w:sz w:val="28"/>
          <w:szCs w:val="28"/>
          <w:highlight w:val="green"/>
        </w:rPr>
        <w:lastRenderedPageBreak/>
        <w:t xml:space="preserve">7.6.16 Засыпку котлована монолитных и сборных колодцев </w:t>
      </w:r>
      <w:r w:rsidR="002F7FF4" w:rsidRPr="00E134C9">
        <w:rPr>
          <w:sz w:val="28"/>
          <w:szCs w:val="28"/>
          <w:highlight w:val="green"/>
        </w:rPr>
        <w:t>следует</w:t>
      </w:r>
      <w:r w:rsidRPr="00E134C9">
        <w:rPr>
          <w:sz w:val="28"/>
          <w:szCs w:val="28"/>
          <w:highlight w:val="green"/>
        </w:rPr>
        <w:t xml:space="preserve"> осуществлять песчаным грунтом при оптимальной влажности послойно, толщиной не более 30 см с уплотнением с помощью ручных </w:t>
      </w:r>
      <w:proofErr w:type="spellStart"/>
      <w:r w:rsidRPr="00E134C9">
        <w:rPr>
          <w:sz w:val="28"/>
          <w:szCs w:val="28"/>
          <w:highlight w:val="green"/>
        </w:rPr>
        <w:t>вибротрамбовок</w:t>
      </w:r>
      <w:proofErr w:type="spellEnd"/>
      <w:r w:rsidRPr="00E134C9">
        <w:rPr>
          <w:sz w:val="28"/>
          <w:szCs w:val="28"/>
          <w:highlight w:val="green"/>
        </w:rPr>
        <w:t>.</w:t>
      </w:r>
    </w:p>
    <w:p w14:paraId="4EFA1D57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7.7 </w:t>
      </w:r>
      <w:r w:rsidRPr="00E062FB">
        <w:rPr>
          <w:rFonts w:cs="Arial"/>
          <w:b/>
          <w:sz w:val="28"/>
          <w:szCs w:val="28"/>
        </w:rPr>
        <w:t>Устройство</w:t>
      </w:r>
      <w:r w:rsidRPr="00E062FB">
        <w:rPr>
          <w:rFonts w:cs="Arial"/>
          <w:sz w:val="28"/>
          <w:szCs w:val="28"/>
        </w:rPr>
        <w:t xml:space="preserve"> </w:t>
      </w:r>
      <w:r w:rsidRPr="00E062FB">
        <w:rPr>
          <w:rFonts w:cs="Arial"/>
          <w:b/>
          <w:sz w:val="28"/>
          <w:szCs w:val="28"/>
        </w:rPr>
        <w:t>дрен</w:t>
      </w:r>
    </w:p>
    <w:p w14:paraId="6C447AD4" w14:textId="2C5B3D6C" w:rsidR="00FF2CC4" w:rsidRPr="0009503A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7.7.1 </w:t>
      </w:r>
      <w:proofErr w:type="spellStart"/>
      <w:r w:rsidRPr="0009503A">
        <w:rPr>
          <w:sz w:val="28"/>
          <w:szCs w:val="28"/>
          <w:highlight w:val="green"/>
        </w:rPr>
        <w:t>Закромочные</w:t>
      </w:r>
      <w:proofErr w:type="spellEnd"/>
      <w:r w:rsidRPr="0009503A">
        <w:rPr>
          <w:sz w:val="28"/>
          <w:szCs w:val="28"/>
          <w:highlight w:val="green"/>
        </w:rPr>
        <w:t xml:space="preserve"> дренажи </w:t>
      </w:r>
      <w:r w:rsidR="002F7FF4" w:rsidRPr="0009503A">
        <w:rPr>
          <w:sz w:val="28"/>
          <w:szCs w:val="28"/>
          <w:highlight w:val="green"/>
        </w:rPr>
        <w:t>следует</w:t>
      </w:r>
      <w:r w:rsidRPr="0009503A">
        <w:rPr>
          <w:sz w:val="28"/>
          <w:szCs w:val="28"/>
          <w:highlight w:val="green"/>
        </w:rPr>
        <w:t xml:space="preserve"> выполнять одновременно с устройством дренирующих слоев аэродромных покрытий.</w:t>
      </w:r>
    </w:p>
    <w:p w14:paraId="1A290A42" w14:textId="5DC54C68" w:rsidR="0092687A" w:rsidRPr="0009503A" w:rsidRDefault="008052A7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7.7.2 При устройстве </w:t>
      </w:r>
      <w:proofErr w:type="spellStart"/>
      <w:r w:rsidRPr="0009503A">
        <w:rPr>
          <w:sz w:val="28"/>
          <w:szCs w:val="28"/>
          <w:highlight w:val="green"/>
        </w:rPr>
        <w:t>закромочных</w:t>
      </w:r>
      <w:proofErr w:type="spellEnd"/>
      <w:r w:rsidRPr="0009503A">
        <w:rPr>
          <w:sz w:val="28"/>
          <w:szCs w:val="28"/>
          <w:highlight w:val="green"/>
        </w:rPr>
        <w:t xml:space="preserve"> трубчатых дрен </w:t>
      </w:r>
      <w:r w:rsidR="002F7FF4" w:rsidRPr="0009503A">
        <w:rPr>
          <w:sz w:val="28"/>
          <w:szCs w:val="28"/>
          <w:highlight w:val="green"/>
        </w:rPr>
        <w:t>долж</w:t>
      </w:r>
      <w:r w:rsidRPr="0009503A">
        <w:rPr>
          <w:sz w:val="28"/>
          <w:szCs w:val="28"/>
          <w:highlight w:val="green"/>
        </w:rPr>
        <w:t>ен соблюдаться следующий порядок производства работ:</w:t>
      </w:r>
    </w:p>
    <w:p w14:paraId="337B478A" w14:textId="77777777" w:rsidR="0092687A" w:rsidRPr="0009503A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- </w:t>
      </w:r>
      <w:r w:rsidR="008052A7" w:rsidRPr="0009503A">
        <w:rPr>
          <w:sz w:val="28"/>
          <w:szCs w:val="28"/>
          <w:highlight w:val="green"/>
        </w:rPr>
        <w:t>устройство траншеи для дренажных труб;</w:t>
      </w:r>
    </w:p>
    <w:p w14:paraId="1B745080" w14:textId="2C590905" w:rsidR="0092687A" w:rsidRPr="0009503A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- </w:t>
      </w:r>
      <w:r w:rsidR="008052A7" w:rsidRPr="0009503A">
        <w:rPr>
          <w:sz w:val="28"/>
          <w:szCs w:val="28"/>
          <w:highlight w:val="green"/>
        </w:rPr>
        <w:t xml:space="preserve">устройство песчаного основания и укладка на него фильтрующего </w:t>
      </w:r>
      <w:proofErr w:type="spellStart"/>
      <w:r w:rsidR="008052A7" w:rsidRPr="0009503A">
        <w:rPr>
          <w:sz w:val="28"/>
          <w:szCs w:val="28"/>
          <w:highlight w:val="green"/>
        </w:rPr>
        <w:t>геосинтетического</w:t>
      </w:r>
      <w:proofErr w:type="spellEnd"/>
      <w:r w:rsidR="008052A7" w:rsidRPr="0009503A">
        <w:rPr>
          <w:sz w:val="28"/>
          <w:szCs w:val="28"/>
          <w:highlight w:val="green"/>
        </w:rPr>
        <w:t xml:space="preserve"> материала на дно и боковые стенки траншеи. Ширина укладываемого </w:t>
      </w:r>
      <w:proofErr w:type="spellStart"/>
      <w:r w:rsidR="008052A7" w:rsidRPr="0009503A">
        <w:rPr>
          <w:sz w:val="28"/>
          <w:szCs w:val="28"/>
          <w:highlight w:val="green"/>
        </w:rPr>
        <w:t>геосинтетического</w:t>
      </w:r>
      <w:proofErr w:type="spellEnd"/>
      <w:r w:rsidR="008052A7" w:rsidRPr="0009503A">
        <w:rPr>
          <w:sz w:val="28"/>
          <w:szCs w:val="28"/>
          <w:highlight w:val="green"/>
        </w:rPr>
        <w:t xml:space="preserve"> материала </w:t>
      </w:r>
      <w:r w:rsidR="002F7FF4" w:rsidRPr="0009503A">
        <w:rPr>
          <w:sz w:val="28"/>
          <w:szCs w:val="28"/>
          <w:highlight w:val="green"/>
        </w:rPr>
        <w:t>долж</w:t>
      </w:r>
      <w:r w:rsidR="008052A7" w:rsidRPr="0009503A">
        <w:rPr>
          <w:sz w:val="28"/>
          <w:szCs w:val="28"/>
          <w:highlight w:val="green"/>
        </w:rPr>
        <w:t>на обеспечивать возможность оборачивания засыпаемый дренирующий материал с перекрытием не менее 0,2 м с каждой стороны;</w:t>
      </w:r>
    </w:p>
    <w:p w14:paraId="58411065" w14:textId="77777777" w:rsidR="0092687A" w:rsidRPr="0009503A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- </w:t>
      </w:r>
      <w:r w:rsidR="008052A7" w:rsidRPr="0009503A">
        <w:rPr>
          <w:sz w:val="28"/>
          <w:szCs w:val="28"/>
          <w:highlight w:val="green"/>
        </w:rPr>
        <w:t xml:space="preserve">укладка дренажных труб, обернутых фильтрующим </w:t>
      </w:r>
      <w:proofErr w:type="spellStart"/>
      <w:r w:rsidR="008052A7" w:rsidRPr="0009503A">
        <w:rPr>
          <w:sz w:val="28"/>
          <w:szCs w:val="28"/>
          <w:highlight w:val="green"/>
        </w:rPr>
        <w:t>геосинтетическим</w:t>
      </w:r>
      <w:proofErr w:type="spellEnd"/>
      <w:r w:rsidR="008052A7" w:rsidRPr="0009503A">
        <w:rPr>
          <w:sz w:val="28"/>
          <w:szCs w:val="28"/>
          <w:highlight w:val="green"/>
        </w:rPr>
        <w:t xml:space="preserve"> материалом;</w:t>
      </w:r>
    </w:p>
    <w:p w14:paraId="531EE0FC" w14:textId="77777777" w:rsidR="00FF2CC4" w:rsidRPr="0009503A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- </w:t>
      </w:r>
      <w:r w:rsidR="008052A7" w:rsidRPr="0009503A">
        <w:rPr>
          <w:sz w:val="28"/>
          <w:szCs w:val="28"/>
          <w:highlight w:val="green"/>
        </w:rPr>
        <w:t xml:space="preserve">засыпка дренирующего материала в траншею на проектную глубину и его оборачивание </w:t>
      </w:r>
      <w:proofErr w:type="spellStart"/>
      <w:r w:rsidR="008052A7" w:rsidRPr="0009503A">
        <w:rPr>
          <w:sz w:val="28"/>
          <w:szCs w:val="28"/>
          <w:highlight w:val="green"/>
        </w:rPr>
        <w:t>геосинтетическим</w:t>
      </w:r>
      <w:proofErr w:type="spellEnd"/>
      <w:r w:rsidR="008052A7" w:rsidRPr="0009503A">
        <w:rPr>
          <w:sz w:val="28"/>
          <w:szCs w:val="28"/>
          <w:highlight w:val="green"/>
        </w:rPr>
        <w:t xml:space="preserve"> фильтрующим материалом.</w:t>
      </w:r>
    </w:p>
    <w:p w14:paraId="62AA0BC5" w14:textId="33DBD86F" w:rsidR="0092687A" w:rsidRPr="0009503A" w:rsidRDefault="008052A7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7.7.3 При устройстве </w:t>
      </w:r>
      <w:proofErr w:type="spellStart"/>
      <w:r w:rsidRPr="0009503A">
        <w:rPr>
          <w:sz w:val="28"/>
          <w:szCs w:val="28"/>
          <w:highlight w:val="green"/>
        </w:rPr>
        <w:t>закромочных</w:t>
      </w:r>
      <w:proofErr w:type="spellEnd"/>
      <w:r w:rsidRPr="0009503A">
        <w:rPr>
          <w:sz w:val="28"/>
          <w:szCs w:val="28"/>
          <w:highlight w:val="green"/>
        </w:rPr>
        <w:t xml:space="preserve"> </w:t>
      </w:r>
      <w:proofErr w:type="spellStart"/>
      <w:r w:rsidRPr="0009503A">
        <w:rPr>
          <w:sz w:val="28"/>
          <w:szCs w:val="28"/>
          <w:highlight w:val="green"/>
        </w:rPr>
        <w:t>беструбчатых</w:t>
      </w:r>
      <w:proofErr w:type="spellEnd"/>
      <w:r w:rsidRPr="0009503A">
        <w:rPr>
          <w:sz w:val="28"/>
          <w:szCs w:val="28"/>
          <w:highlight w:val="green"/>
        </w:rPr>
        <w:t xml:space="preserve"> дрен </w:t>
      </w:r>
      <w:r w:rsidR="002F7FF4" w:rsidRPr="0009503A">
        <w:rPr>
          <w:sz w:val="28"/>
          <w:szCs w:val="28"/>
          <w:highlight w:val="green"/>
        </w:rPr>
        <w:t>долж</w:t>
      </w:r>
      <w:r w:rsidRPr="0009503A">
        <w:rPr>
          <w:sz w:val="28"/>
          <w:szCs w:val="28"/>
          <w:highlight w:val="green"/>
        </w:rPr>
        <w:t>ен соблюдаться следующий порядок производства работ:</w:t>
      </w:r>
    </w:p>
    <w:p w14:paraId="309277CF" w14:textId="77777777" w:rsidR="0092687A" w:rsidRPr="0009503A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- </w:t>
      </w:r>
      <w:r w:rsidR="008052A7" w:rsidRPr="0009503A">
        <w:rPr>
          <w:sz w:val="28"/>
          <w:szCs w:val="28"/>
          <w:highlight w:val="green"/>
        </w:rPr>
        <w:t>устройство траншеи для дренажа;</w:t>
      </w:r>
    </w:p>
    <w:p w14:paraId="7E0B019C" w14:textId="030C4385" w:rsidR="0092687A" w:rsidRPr="0009503A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- </w:t>
      </w:r>
      <w:r w:rsidR="008052A7" w:rsidRPr="0009503A">
        <w:rPr>
          <w:sz w:val="28"/>
          <w:szCs w:val="28"/>
          <w:highlight w:val="green"/>
        </w:rPr>
        <w:t xml:space="preserve">укладка фильтрующего </w:t>
      </w:r>
      <w:proofErr w:type="spellStart"/>
      <w:r w:rsidR="008052A7" w:rsidRPr="0009503A">
        <w:rPr>
          <w:sz w:val="28"/>
          <w:szCs w:val="28"/>
          <w:highlight w:val="green"/>
        </w:rPr>
        <w:t>геосинтетического</w:t>
      </w:r>
      <w:proofErr w:type="spellEnd"/>
      <w:r w:rsidR="008052A7" w:rsidRPr="0009503A">
        <w:rPr>
          <w:sz w:val="28"/>
          <w:szCs w:val="28"/>
          <w:highlight w:val="green"/>
        </w:rPr>
        <w:t xml:space="preserve"> материала на дно и боковые стенки траншеи. Ширина укладываемого </w:t>
      </w:r>
      <w:proofErr w:type="spellStart"/>
      <w:r w:rsidR="008052A7" w:rsidRPr="0009503A">
        <w:rPr>
          <w:sz w:val="28"/>
          <w:szCs w:val="28"/>
          <w:highlight w:val="green"/>
        </w:rPr>
        <w:t>геосинтетического</w:t>
      </w:r>
      <w:proofErr w:type="spellEnd"/>
      <w:r w:rsidR="008052A7" w:rsidRPr="0009503A">
        <w:rPr>
          <w:sz w:val="28"/>
          <w:szCs w:val="28"/>
          <w:highlight w:val="green"/>
        </w:rPr>
        <w:t xml:space="preserve"> материала </w:t>
      </w:r>
      <w:r w:rsidR="002F7FF4" w:rsidRPr="0009503A">
        <w:rPr>
          <w:sz w:val="28"/>
          <w:szCs w:val="28"/>
          <w:highlight w:val="green"/>
        </w:rPr>
        <w:t>долж</w:t>
      </w:r>
      <w:r w:rsidR="008052A7" w:rsidRPr="0009503A">
        <w:rPr>
          <w:sz w:val="28"/>
          <w:szCs w:val="28"/>
          <w:highlight w:val="green"/>
        </w:rPr>
        <w:t>на обеспечивать возможность оборачивания засыпаемый дренирующий материал с перекрытием не менее 0,2 м с каждой стороны;</w:t>
      </w:r>
    </w:p>
    <w:p w14:paraId="0749AD78" w14:textId="77777777" w:rsidR="0092687A" w:rsidRPr="0009503A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- </w:t>
      </w:r>
      <w:r w:rsidR="008052A7" w:rsidRPr="0009503A">
        <w:rPr>
          <w:sz w:val="28"/>
          <w:szCs w:val="28"/>
          <w:highlight w:val="green"/>
        </w:rPr>
        <w:t xml:space="preserve">засыпка дренирующего материала в траншею на проектную глубину и его оборачивание </w:t>
      </w:r>
      <w:proofErr w:type="spellStart"/>
      <w:r w:rsidR="008052A7" w:rsidRPr="0009503A">
        <w:rPr>
          <w:sz w:val="28"/>
          <w:szCs w:val="28"/>
          <w:highlight w:val="green"/>
        </w:rPr>
        <w:t>геосинтетическим</w:t>
      </w:r>
      <w:proofErr w:type="spellEnd"/>
      <w:r w:rsidR="008052A7" w:rsidRPr="0009503A">
        <w:rPr>
          <w:sz w:val="28"/>
          <w:szCs w:val="28"/>
          <w:highlight w:val="green"/>
        </w:rPr>
        <w:t xml:space="preserve"> фильтрующим материалом;</w:t>
      </w:r>
    </w:p>
    <w:p w14:paraId="3090885F" w14:textId="77777777" w:rsidR="00FF2CC4" w:rsidRPr="0009503A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- </w:t>
      </w:r>
      <w:r w:rsidR="008052A7" w:rsidRPr="0009503A">
        <w:rPr>
          <w:sz w:val="28"/>
          <w:szCs w:val="28"/>
          <w:highlight w:val="green"/>
        </w:rPr>
        <w:t>устройство слоя из дренирующего материала поверх траншеи.</w:t>
      </w:r>
    </w:p>
    <w:p w14:paraId="33CC6BB2" w14:textId="76F130D2" w:rsidR="00FF2CC4" w:rsidRPr="0009503A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rFonts w:cs="Arial"/>
          <w:sz w:val="28"/>
          <w:szCs w:val="28"/>
          <w:highlight w:val="green"/>
        </w:rPr>
        <w:t xml:space="preserve">7.7.4 </w:t>
      </w:r>
      <w:r w:rsidRPr="0009503A">
        <w:rPr>
          <w:sz w:val="28"/>
          <w:szCs w:val="28"/>
          <w:highlight w:val="green"/>
        </w:rPr>
        <w:t>Заключительные работы по устройству дрен,</w:t>
      </w:r>
      <w:r w:rsidRPr="0009503A">
        <w:rPr>
          <w:rFonts w:cs="Arial"/>
          <w:sz w:val="28"/>
          <w:szCs w:val="28"/>
          <w:highlight w:val="green"/>
        </w:rPr>
        <w:t xml:space="preserve"> </w:t>
      </w:r>
      <w:r w:rsidRPr="0009503A">
        <w:rPr>
          <w:sz w:val="28"/>
          <w:szCs w:val="28"/>
          <w:highlight w:val="green"/>
        </w:rPr>
        <w:t>технологически связанные с конструкцией отмостки искусственных покрытий</w:t>
      </w:r>
      <w:r w:rsidRPr="0009503A">
        <w:rPr>
          <w:rFonts w:cs="Arial"/>
          <w:sz w:val="28"/>
          <w:szCs w:val="28"/>
          <w:highlight w:val="green"/>
        </w:rPr>
        <w:t xml:space="preserve"> </w:t>
      </w:r>
      <w:r w:rsidRPr="0009503A">
        <w:rPr>
          <w:sz w:val="28"/>
          <w:szCs w:val="28"/>
          <w:highlight w:val="green"/>
        </w:rPr>
        <w:t xml:space="preserve">и планировкой </w:t>
      </w:r>
      <w:r w:rsidRPr="0009503A">
        <w:rPr>
          <w:sz w:val="28"/>
          <w:szCs w:val="28"/>
          <w:highlight w:val="green"/>
        </w:rPr>
        <w:lastRenderedPageBreak/>
        <w:t xml:space="preserve">грунтовых участков летного поля, </w:t>
      </w:r>
      <w:r w:rsidR="002F7FF4" w:rsidRPr="0009503A">
        <w:rPr>
          <w:sz w:val="28"/>
          <w:szCs w:val="28"/>
          <w:highlight w:val="green"/>
        </w:rPr>
        <w:t>следует</w:t>
      </w:r>
      <w:r w:rsidRPr="0009503A">
        <w:rPr>
          <w:sz w:val="28"/>
          <w:szCs w:val="28"/>
          <w:highlight w:val="green"/>
        </w:rPr>
        <w:t xml:space="preserve"> выполнять после завершения работ по устройству искусственных покрытий.</w:t>
      </w:r>
    </w:p>
    <w:p w14:paraId="444C5492" w14:textId="3DCC8C5E" w:rsidR="00FF2CC4" w:rsidRPr="0009503A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rFonts w:cs="Arial"/>
          <w:sz w:val="28"/>
          <w:szCs w:val="28"/>
          <w:highlight w:val="green"/>
        </w:rPr>
        <w:t xml:space="preserve">7.7.5 </w:t>
      </w:r>
      <w:r w:rsidRPr="0009503A">
        <w:rPr>
          <w:sz w:val="28"/>
          <w:szCs w:val="28"/>
          <w:highlight w:val="green"/>
        </w:rPr>
        <w:t xml:space="preserve">В пределах летного поля траншеи водоотводной и дренажной системы </w:t>
      </w:r>
      <w:r w:rsidR="002F7FF4" w:rsidRPr="0009503A">
        <w:rPr>
          <w:sz w:val="28"/>
          <w:szCs w:val="28"/>
          <w:highlight w:val="green"/>
        </w:rPr>
        <w:t>долж</w:t>
      </w:r>
      <w:r w:rsidRPr="0009503A">
        <w:rPr>
          <w:sz w:val="28"/>
          <w:szCs w:val="28"/>
          <w:highlight w:val="green"/>
        </w:rPr>
        <w:t>ны иметь вертикальные стенки на минимально возможную ширину.</w:t>
      </w:r>
    </w:p>
    <w:p w14:paraId="3F5534C3" w14:textId="60EABC00" w:rsidR="00FF2CC4" w:rsidRPr="0009503A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7.7.6 </w:t>
      </w:r>
      <w:r w:rsidR="002F7FF4" w:rsidRPr="0009503A">
        <w:rPr>
          <w:sz w:val="28"/>
          <w:szCs w:val="28"/>
          <w:highlight w:val="green"/>
        </w:rPr>
        <w:t>Следует</w:t>
      </w:r>
      <w:r w:rsidRPr="0009503A">
        <w:rPr>
          <w:sz w:val="28"/>
          <w:szCs w:val="28"/>
          <w:highlight w:val="green"/>
        </w:rPr>
        <w:t xml:space="preserve"> использовать дренажные трубы заводского изготовления. При их отсутствии водоприемные отверстия в дренажных трубах </w:t>
      </w:r>
      <w:r w:rsidR="002F7FF4" w:rsidRPr="0009503A">
        <w:rPr>
          <w:sz w:val="28"/>
          <w:szCs w:val="28"/>
          <w:highlight w:val="green"/>
        </w:rPr>
        <w:t>следует</w:t>
      </w:r>
      <w:r w:rsidRPr="0009503A">
        <w:rPr>
          <w:sz w:val="28"/>
          <w:szCs w:val="28"/>
          <w:highlight w:val="green"/>
        </w:rPr>
        <w:t xml:space="preserve"> выполнять в виде щелевых пропилов шириной 3–5 мм. Длина пропила </w:t>
      </w:r>
      <w:r w:rsidR="002F7FF4" w:rsidRPr="0009503A">
        <w:rPr>
          <w:sz w:val="28"/>
          <w:szCs w:val="28"/>
          <w:highlight w:val="green"/>
        </w:rPr>
        <w:t>долж</w:t>
      </w:r>
      <w:r w:rsidRPr="0009503A">
        <w:rPr>
          <w:sz w:val="28"/>
          <w:szCs w:val="28"/>
          <w:highlight w:val="green"/>
        </w:rPr>
        <w:t xml:space="preserve">на быть равна половине диаметра трубы. Пропилы </w:t>
      </w:r>
      <w:r w:rsidR="002F7FF4" w:rsidRPr="0009503A">
        <w:rPr>
          <w:sz w:val="28"/>
          <w:szCs w:val="28"/>
          <w:highlight w:val="green"/>
        </w:rPr>
        <w:t>следует</w:t>
      </w:r>
      <w:r w:rsidRPr="0009503A">
        <w:rPr>
          <w:sz w:val="28"/>
          <w:szCs w:val="28"/>
          <w:highlight w:val="green"/>
        </w:rPr>
        <w:t xml:space="preserve"> устраивать с обеих сторон трубы в шахматном порядке. Расстояние между отверстиями на одной стороне </w:t>
      </w:r>
      <w:r w:rsidR="002F7FF4" w:rsidRPr="0009503A">
        <w:rPr>
          <w:sz w:val="28"/>
          <w:szCs w:val="28"/>
          <w:highlight w:val="green"/>
        </w:rPr>
        <w:t>долж</w:t>
      </w:r>
      <w:r w:rsidRPr="0009503A">
        <w:rPr>
          <w:sz w:val="28"/>
          <w:szCs w:val="28"/>
          <w:highlight w:val="green"/>
        </w:rPr>
        <w:t xml:space="preserve">но составлять 30–50 см. </w:t>
      </w:r>
      <w:r w:rsidR="002F7FF4" w:rsidRPr="0009503A">
        <w:rPr>
          <w:sz w:val="28"/>
          <w:szCs w:val="28"/>
          <w:highlight w:val="green"/>
        </w:rPr>
        <w:t>Допус</w:t>
      </w:r>
      <w:r w:rsidRPr="0009503A">
        <w:rPr>
          <w:sz w:val="28"/>
          <w:szCs w:val="28"/>
          <w:highlight w:val="green"/>
        </w:rPr>
        <w:t>кается вместо пропилов выполнять водоприемные отверстия просверливанием.</w:t>
      </w:r>
    </w:p>
    <w:p w14:paraId="42D600DF" w14:textId="3DF8C96C" w:rsidR="00FF2CC4" w:rsidRPr="0009503A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7.7.7 Трубы </w:t>
      </w:r>
      <w:r w:rsidR="002F7FF4" w:rsidRPr="0009503A">
        <w:rPr>
          <w:sz w:val="28"/>
          <w:szCs w:val="28"/>
          <w:highlight w:val="green"/>
        </w:rPr>
        <w:t>следует</w:t>
      </w:r>
      <w:r w:rsidRPr="0009503A">
        <w:rPr>
          <w:sz w:val="28"/>
          <w:szCs w:val="28"/>
          <w:highlight w:val="green"/>
        </w:rPr>
        <w:t xml:space="preserve"> начинать укладывать с низовой стороны. Трубы с раструбами </w:t>
      </w:r>
      <w:r w:rsidR="002F7FF4" w:rsidRPr="0009503A">
        <w:rPr>
          <w:sz w:val="28"/>
          <w:szCs w:val="28"/>
          <w:highlight w:val="green"/>
        </w:rPr>
        <w:t>необход</w:t>
      </w:r>
      <w:r w:rsidRPr="0009503A">
        <w:rPr>
          <w:sz w:val="28"/>
          <w:szCs w:val="28"/>
          <w:highlight w:val="green"/>
        </w:rPr>
        <w:t>имо укладывать раструбами и пазами против направления уклона.</w:t>
      </w:r>
    </w:p>
    <w:p w14:paraId="26EC314C" w14:textId="10817702" w:rsidR="0092687A" w:rsidRPr="0009503A" w:rsidRDefault="008052A7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7.7.8 Дренажные трубы </w:t>
      </w:r>
      <w:r w:rsidR="002F7FF4" w:rsidRPr="0009503A">
        <w:rPr>
          <w:sz w:val="28"/>
          <w:szCs w:val="28"/>
          <w:highlight w:val="green"/>
        </w:rPr>
        <w:t>необход</w:t>
      </w:r>
      <w:r w:rsidRPr="0009503A">
        <w:rPr>
          <w:sz w:val="28"/>
          <w:szCs w:val="28"/>
          <w:highlight w:val="green"/>
        </w:rPr>
        <w:t>имо укладывать в траншею так, чтобы расположение щелевых пропилов или отверстий (перфорация) соответствовало типу дренажей:</w:t>
      </w:r>
    </w:p>
    <w:p w14:paraId="4E2BF29F" w14:textId="77777777" w:rsidR="0092687A" w:rsidRPr="0009503A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- </w:t>
      </w:r>
      <w:r w:rsidR="008052A7" w:rsidRPr="0009503A">
        <w:rPr>
          <w:sz w:val="28"/>
          <w:szCs w:val="28"/>
          <w:highlight w:val="green"/>
        </w:rPr>
        <w:t>для совершенного дренажа – сбоку;</w:t>
      </w:r>
    </w:p>
    <w:p w14:paraId="07079894" w14:textId="77777777" w:rsidR="00FF2CC4" w:rsidRPr="0009503A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- </w:t>
      </w:r>
      <w:r w:rsidR="008052A7" w:rsidRPr="0009503A">
        <w:rPr>
          <w:sz w:val="28"/>
          <w:szCs w:val="28"/>
          <w:highlight w:val="green"/>
        </w:rPr>
        <w:t>для несовершенного – сбоку и снизу.</w:t>
      </w:r>
    </w:p>
    <w:p w14:paraId="49751EF0" w14:textId="2C350428" w:rsidR="00FF2CC4" w:rsidRPr="0009503A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7.7.9 Засыпка труб дренажей (траншей) выполняется в 2 этапа (по методу обратного фильтра – материалы более крупных фракций располагаются в нижней части траншеи и далее с постепенным уменьшением размеров фракций к верху траншеи). На первом этапе дрену </w:t>
      </w:r>
      <w:r w:rsidR="002F7FF4" w:rsidRPr="0009503A">
        <w:rPr>
          <w:sz w:val="28"/>
          <w:szCs w:val="28"/>
          <w:highlight w:val="green"/>
        </w:rPr>
        <w:t>следует</w:t>
      </w:r>
      <w:r w:rsidRPr="0009503A">
        <w:rPr>
          <w:sz w:val="28"/>
          <w:szCs w:val="28"/>
          <w:highlight w:val="green"/>
        </w:rPr>
        <w:t xml:space="preserve"> засыпать крупным щебнем (фракция от 20 до 40 мм) по ГОСТ 8267 вручную до уровня, превышающего верх трубы на </w:t>
      </w:r>
      <w:r w:rsidR="0092687A" w:rsidRPr="0009503A">
        <w:rPr>
          <w:sz w:val="28"/>
          <w:szCs w:val="28"/>
          <w:highlight w:val="green"/>
        </w:rPr>
        <w:br/>
      </w:r>
      <w:r w:rsidRPr="0009503A">
        <w:rPr>
          <w:sz w:val="28"/>
          <w:szCs w:val="28"/>
          <w:highlight w:val="green"/>
        </w:rPr>
        <w:t xml:space="preserve">30 см. На втором этапе </w:t>
      </w:r>
      <w:r w:rsidR="002F7FF4" w:rsidRPr="0009503A">
        <w:rPr>
          <w:sz w:val="28"/>
          <w:szCs w:val="28"/>
          <w:highlight w:val="green"/>
        </w:rPr>
        <w:t>следует</w:t>
      </w:r>
      <w:r w:rsidRPr="0009503A">
        <w:rPr>
          <w:sz w:val="28"/>
          <w:szCs w:val="28"/>
          <w:highlight w:val="green"/>
        </w:rPr>
        <w:t xml:space="preserve"> выполнять засыпку мелким щебнем (фракция от 5 до 10 мм) по ГОСТ 8267, гравием по ГОСТ 8267 или песком по ГОСТ 8736 с коэффициентом фильтрации не менее 7 м/сутки с применением экскаватора или погрузчика.</w:t>
      </w:r>
    </w:p>
    <w:p w14:paraId="2D30A75E" w14:textId="028BBF3C" w:rsidR="0092687A" w:rsidRPr="0009503A" w:rsidRDefault="008052A7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7.7.10 При отсыпке дренирующего слоя не </w:t>
      </w:r>
      <w:r w:rsidR="002F7FF4" w:rsidRPr="0009503A">
        <w:rPr>
          <w:sz w:val="28"/>
          <w:szCs w:val="28"/>
          <w:highlight w:val="green"/>
        </w:rPr>
        <w:t>допус</w:t>
      </w:r>
      <w:r w:rsidRPr="0009503A">
        <w:rPr>
          <w:sz w:val="28"/>
          <w:szCs w:val="28"/>
          <w:highlight w:val="green"/>
        </w:rPr>
        <w:t>кается:</w:t>
      </w:r>
    </w:p>
    <w:p w14:paraId="3E91943F" w14:textId="77777777" w:rsidR="0092687A" w:rsidRPr="0009503A" w:rsidRDefault="0092687A" w:rsidP="0092687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9503A">
        <w:rPr>
          <w:sz w:val="28"/>
          <w:szCs w:val="28"/>
          <w:highlight w:val="green"/>
        </w:rPr>
        <w:t xml:space="preserve">- </w:t>
      </w:r>
      <w:r w:rsidR="008052A7" w:rsidRPr="0009503A">
        <w:rPr>
          <w:sz w:val="28"/>
          <w:szCs w:val="28"/>
          <w:highlight w:val="green"/>
        </w:rPr>
        <w:t>загрязнение песка при разравнивании и уплотнении;</w:t>
      </w:r>
    </w:p>
    <w:p w14:paraId="71F0F938" w14:textId="77777777" w:rsidR="00FF2CC4" w:rsidRPr="00E062FB" w:rsidRDefault="0092687A" w:rsidP="0092687A">
      <w:pPr>
        <w:spacing w:line="360" w:lineRule="auto"/>
        <w:ind w:firstLine="709"/>
        <w:jc w:val="both"/>
        <w:rPr>
          <w:sz w:val="28"/>
          <w:szCs w:val="28"/>
        </w:rPr>
      </w:pPr>
      <w:r w:rsidRPr="0009503A">
        <w:rPr>
          <w:sz w:val="28"/>
          <w:szCs w:val="28"/>
          <w:highlight w:val="green"/>
        </w:rPr>
        <w:lastRenderedPageBreak/>
        <w:t xml:space="preserve">- </w:t>
      </w:r>
      <w:r w:rsidR="008052A7" w:rsidRPr="0009503A">
        <w:rPr>
          <w:sz w:val="28"/>
          <w:szCs w:val="28"/>
          <w:highlight w:val="green"/>
        </w:rPr>
        <w:t>попадание снега в песок при строительстве в условиях отрицательных температур воздуха.</w:t>
      </w:r>
    </w:p>
    <w:p w14:paraId="4495CC5C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7.8 Особенности производства работ на многолетнемерзлых грунтах</w:t>
      </w:r>
    </w:p>
    <w:p w14:paraId="41CDB85E" w14:textId="308888FA" w:rsidR="00FF2CC4" w:rsidRPr="00757DBE" w:rsidRDefault="008052A7">
      <w:pPr>
        <w:spacing w:line="360" w:lineRule="auto"/>
        <w:ind w:firstLine="709"/>
        <w:jc w:val="both"/>
        <w:rPr>
          <w:rFonts w:cs="Arial"/>
          <w:sz w:val="28"/>
          <w:szCs w:val="28"/>
          <w:highlight w:val="green"/>
        </w:rPr>
      </w:pPr>
      <w:r w:rsidRPr="00757DBE">
        <w:rPr>
          <w:rFonts w:cs="Arial"/>
          <w:sz w:val="28"/>
          <w:szCs w:val="28"/>
          <w:highlight w:val="green"/>
        </w:rPr>
        <w:t xml:space="preserve">7.8.1 Производство работ по устройству водоотводных систем на многолетнемерзлых грунтах </w:t>
      </w:r>
      <w:r w:rsidR="002F7FF4" w:rsidRPr="00757DBE">
        <w:rPr>
          <w:rFonts w:cs="Arial"/>
          <w:sz w:val="28"/>
          <w:szCs w:val="28"/>
          <w:highlight w:val="green"/>
        </w:rPr>
        <w:t>необход</w:t>
      </w:r>
      <w:r w:rsidRPr="00757DBE">
        <w:rPr>
          <w:rFonts w:cs="Arial"/>
          <w:sz w:val="28"/>
          <w:szCs w:val="28"/>
          <w:highlight w:val="green"/>
        </w:rPr>
        <w:t>имо осуществлять при постоянных отрицательных температурах воздуха, после максимального промерзания грунтового основания.</w:t>
      </w:r>
    </w:p>
    <w:p w14:paraId="0C26CAEA" w14:textId="0FA0CC54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rFonts w:cs="Arial"/>
          <w:sz w:val="28"/>
          <w:szCs w:val="28"/>
          <w:highlight w:val="green"/>
        </w:rPr>
        <w:t>7.8.2</w:t>
      </w:r>
      <w:r w:rsidRPr="00757DBE">
        <w:rPr>
          <w:sz w:val="28"/>
          <w:szCs w:val="28"/>
          <w:highlight w:val="green"/>
        </w:rPr>
        <w:t xml:space="preserve"> Устройство </w:t>
      </w:r>
      <w:proofErr w:type="spellStart"/>
      <w:r w:rsidRPr="00757DBE">
        <w:rPr>
          <w:sz w:val="28"/>
          <w:szCs w:val="28"/>
          <w:highlight w:val="green"/>
        </w:rPr>
        <w:t>водоперепускных</w:t>
      </w:r>
      <w:proofErr w:type="spellEnd"/>
      <w:r w:rsidRPr="00757DBE">
        <w:rPr>
          <w:sz w:val="28"/>
          <w:szCs w:val="28"/>
          <w:highlight w:val="green"/>
        </w:rPr>
        <w:t xml:space="preserve"> труб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вести с опережением возведения термоизоляционной насыпи.</w:t>
      </w:r>
    </w:p>
    <w:p w14:paraId="4743218A" w14:textId="5798ABFD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7.8.3 </w:t>
      </w:r>
      <w:proofErr w:type="spellStart"/>
      <w:r w:rsidRPr="00757DBE">
        <w:rPr>
          <w:sz w:val="28"/>
          <w:szCs w:val="28"/>
          <w:highlight w:val="green"/>
        </w:rPr>
        <w:t>Водоперепускные</w:t>
      </w:r>
      <w:proofErr w:type="spellEnd"/>
      <w:r w:rsidRPr="00757DBE">
        <w:rPr>
          <w:sz w:val="28"/>
          <w:szCs w:val="28"/>
          <w:highlight w:val="green"/>
        </w:rPr>
        <w:t xml:space="preserve"> трубы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засыпать только сухими </w:t>
      </w:r>
      <w:proofErr w:type="spellStart"/>
      <w:r w:rsidRPr="00757DBE">
        <w:rPr>
          <w:sz w:val="28"/>
          <w:szCs w:val="28"/>
          <w:highlight w:val="green"/>
        </w:rPr>
        <w:t>несмерзшимися</w:t>
      </w:r>
      <w:proofErr w:type="spellEnd"/>
      <w:r w:rsidRPr="00757DBE">
        <w:rPr>
          <w:sz w:val="28"/>
          <w:szCs w:val="28"/>
          <w:highlight w:val="green"/>
        </w:rPr>
        <w:t xml:space="preserve"> грунтами. </w:t>
      </w:r>
      <w:r w:rsidR="002F7FF4" w:rsidRPr="00757DBE">
        <w:rPr>
          <w:sz w:val="28"/>
          <w:szCs w:val="28"/>
          <w:highlight w:val="green"/>
        </w:rPr>
        <w:t>Допус</w:t>
      </w:r>
      <w:r w:rsidRPr="00757DBE">
        <w:rPr>
          <w:sz w:val="28"/>
          <w:szCs w:val="28"/>
          <w:highlight w:val="green"/>
        </w:rPr>
        <w:t xml:space="preserve">тимое время рабочего цикла от момента разработки грунта до окончания его уплотнения не </w:t>
      </w:r>
      <w:r w:rsidR="002F7FF4" w:rsidRPr="00757DBE">
        <w:rPr>
          <w:sz w:val="28"/>
          <w:szCs w:val="28"/>
          <w:highlight w:val="green"/>
        </w:rPr>
        <w:t>долж</w:t>
      </w:r>
      <w:r w:rsidRPr="00757DBE">
        <w:rPr>
          <w:sz w:val="28"/>
          <w:szCs w:val="28"/>
          <w:highlight w:val="green"/>
        </w:rPr>
        <w:t xml:space="preserve">но превышать времени, в течение которого грунт сохраняет способность к уплотнению. Засыпка </w:t>
      </w:r>
      <w:r w:rsidR="002F7FF4" w:rsidRPr="00757DBE">
        <w:rPr>
          <w:sz w:val="28"/>
          <w:szCs w:val="28"/>
          <w:highlight w:val="green"/>
        </w:rPr>
        <w:t>долж</w:t>
      </w:r>
      <w:r w:rsidRPr="00757DBE">
        <w:rPr>
          <w:sz w:val="28"/>
          <w:szCs w:val="28"/>
          <w:highlight w:val="green"/>
        </w:rPr>
        <w:t>на начинаться непосредственно после укладки труб и вестись непрерывно с тщательным послойным уплотнением до самого верха траншеи.</w:t>
      </w:r>
    </w:p>
    <w:p w14:paraId="756A7D40" w14:textId="433E6DA7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Дальнейшее устройство насыпи над </w:t>
      </w:r>
      <w:proofErr w:type="spellStart"/>
      <w:r w:rsidRPr="00757DBE">
        <w:rPr>
          <w:sz w:val="28"/>
          <w:szCs w:val="28"/>
          <w:highlight w:val="green"/>
        </w:rPr>
        <w:t>водоперепускной</w:t>
      </w:r>
      <w:proofErr w:type="spellEnd"/>
      <w:r w:rsidRPr="00757DBE">
        <w:rPr>
          <w:sz w:val="28"/>
          <w:szCs w:val="28"/>
          <w:highlight w:val="green"/>
        </w:rPr>
        <w:t xml:space="preserve"> трубой после обратной засыпки траншеи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выполнять в соответствии с 6.7.</w:t>
      </w:r>
    </w:p>
    <w:p w14:paraId="11540374" w14:textId="2AFF298E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57DBE">
        <w:rPr>
          <w:sz w:val="28"/>
          <w:szCs w:val="28"/>
          <w:highlight w:val="green"/>
        </w:rPr>
        <w:t xml:space="preserve">7.8.4 Материалы для устройства теплоизоляции и укрепления откосных частей водоотводных устройств, предусмотренные проектом,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заготавливать заблаговременно и доставлять к месту работы в зимний период, а укрепительные работы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проводить в весенний период при наступлении положительных температур воздуха.</w:t>
      </w:r>
    </w:p>
    <w:p w14:paraId="5F152EB6" w14:textId="413C1E53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7.8.5 Мерзлотные валики временного водоотвода на площадке строительства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устраивать в начале зимнего периода после промерзания естественного грунта на глубину не менее 0,3 м.</w:t>
      </w:r>
    </w:p>
    <w:p w14:paraId="4AADF773" w14:textId="76DBA876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57DBE">
        <w:rPr>
          <w:sz w:val="28"/>
          <w:szCs w:val="28"/>
          <w:highlight w:val="green"/>
        </w:rPr>
        <w:t xml:space="preserve">Мерзлотные валики постоянного водоотвода, предусмотренные проектом,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устраивать после максимального промерзания естественных грунтов. На участке расположения валиков в зимнее время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проводить уборку снега для обеспечения максимального промораживания грунтов.</w:t>
      </w:r>
    </w:p>
    <w:p w14:paraId="0EFACFDF" w14:textId="143539BE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lastRenderedPageBreak/>
        <w:t xml:space="preserve">7.8.6 Швы между блоками сборных фундаментов под перепускные трубы </w:t>
      </w:r>
      <w:r w:rsidR="002F7FF4" w:rsidRPr="00757DBE">
        <w:rPr>
          <w:sz w:val="28"/>
          <w:szCs w:val="28"/>
          <w:highlight w:val="green"/>
        </w:rPr>
        <w:t>необход</w:t>
      </w:r>
      <w:r w:rsidRPr="00757DBE">
        <w:rPr>
          <w:sz w:val="28"/>
          <w:szCs w:val="28"/>
          <w:highlight w:val="green"/>
        </w:rPr>
        <w:t xml:space="preserve">имо заполнять </w:t>
      </w:r>
      <w:proofErr w:type="spellStart"/>
      <w:r w:rsidRPr="00757DBE">
        <w:rPr>
          <w:sz w:val="28"/>
          <w:szCs w:val="28"/>
          <w:highlight w:val="green"/>
        </w:rPr>
        <w:t>пескоцементным</w:t>
      </w:r>
      <w:proofErr w:type="spellEnd"/>
      <w:r w:rsidRPr="00757DBE">
        <w:rPr>
          <w:sz w:val="28"/>
          <w:szCs w:val="28"/>
          <w:highlight w:val="green"/>
        </w:rPr>
        <w:t xml:space="preserve"> раствором по ГОСТ 23558 с водоцементным отношением не более 0,5 (</w:t>
      </w:r>
      <w:proofErr w:type="gramStart"/>
      <w:r w:rsidRPr="00757DBE">
        <w:rPr>
          <w:sz w:val="28"/>
          <w:szCs w:val="28"/>
          <w:highlight w:val="green"/>
        </w:rPr>
        <w:t>в состав</w:t>
      </w:r>
      <w:proofErr w:type="gramEnd"/>
      <w:r w:rsidRPr="00757DBE">
        <w:rPr>
          <w:sz w:val="28"/>
          <w:szCs w:val="28"/>
          <w:highlight w:val="green"/>
        </w:rPr>
        <w:t xml:space="preserve"> которого введены противоморозные химические добавки по ГОСТ 24211, а раствор перед применением имеет температуру не менее 20 ºС). Поверхность блоков перед заполнением швов </w:t>
      </w:r>
      <w:r w:rsidR="002F7FF4" w:rsidRPr="00757DBE">
        <w:rPr>
          <w:sz w:val="28"/>
          <w:szCs w:val="28"/>
          <w:highlight w:val="green"/>
        </w:rPr>
        <w:t>необход</w:t>
      </w:r>
      <w:r w:rsidRPr="00757DBE">
        <w:rPr>
          <w:sz w:val="28"/>
          <w:szCs w:val="28"/>
          <w:highlight w:val="green"/>
        </w:rPr>
        <w:t>имо прогревать горячим воздухом.</w:t>
      </w:r>
    </w:p>
    <w:p w14:paraId="4705505D" w14:textId="6D2DCE07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7.8.7 Монолитные фундаменты под </w:t>
      </w:r>
      <w:proofErr w:type="spellStart"/>
      <w:r w:rsidRPr="00757DBE">
        <w:rPr>
          <w:sz w:val="28"/>
          <w:szCs w:val="28"/>
          <w:highlight w:val="green"/>
        </w:rPr>
        <w:t>водоперепускные</w:t>
      </w:r>
      <w:proofErr w:type="spellEnd"/>
      <w:r w:rsidRPr="00757DBE">
        <w:rPr>
          <w:sz w:val="28"/>
          <w:szCs w:val="28"/>
          <w:highlight w:val="green"/>
        </w:rPr>
        <w:t xml:space="preserve"> трубы </w:t>
      </w:r>
      <w:r w:rsidR="002F7FF4" w:rsidRPr="00757DBE">
        <w:rPr>
          <w:sz w:val="28"/>
          <w:szCs w:val="28"/>
          <w:highlight w:val="green"/>
        </w:rPr>
        <w:t>необход</w:t>
      </w:r>
      <w:r w:rsidRPr="00757DBE">
        <w:rPr>
          <w:sz w:val="28"/>
          <w:szCs w:val="28"/>
          <w:highlight w:val="green"/>
        </w:rPr>
        <w:t xml:space="preserve">имо устраивать из жесткой бетонной смеси по ГОСТ 7473, приготавливаемой с применением подогретых заполнителей, на быстротвердеющем цементе по                 ГОСТ 10178 с пластифицирующими и противоморозными добавками. Укладываемую бетонную смесь </w:t>
      </w:r>
      <w:r w:rsidR="002F7FF4" w:rsidRPr="00757DBE">
        <w:rPr>
          <w:sz w:val="28"/>
          <w:szCs w:val="28"/>
          <w:highlight w:val="green"/>
        </w:rPr>
        <w:t>необход</w:t>
      </w:r>
      <w:r w:rsidRPr="00757DBE">
        <w:rPr>
          <w:sz w:val="28"/>
          <w:szCs w:val="28"/>
          <w:highlight w:val="green"/>
        </w:rPr>
        <w:t>имо защищать от охлаждения и замерзания тепляками, обогреваемыми горячим воздухом, электричеством или паром.</w:t>
      </w:r>
    </w:p>
    <w:p w14:paraId="31E8DC06" w14:textId="40B10FCA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7.8.8 Пазухи между боковыми поверхностями котлована и фундамента </w:t>
      </w:r>
      <w:r w:rsidR="002F7FF4" w:rsidRPr="00757DBE">
        <w:rPr>
          <w:sz w:val="28"/>
          <w:szCs w:val="28"/>
          <w:highlight w:val="green"/>
        </w:rPr>
        <w:t>необход</w:t>
      </w:r>
      <w:r w:rsidRPr="00757DBE">
        <w:rPr>
          <w:sz w:val="28"/>
          <w:szCs w:val="28"/>
          <w:highlight w:val="green"/>
        </w:rPr>
        <w:t>имо засыпать глинистыми грунтами оптимальной влажности слоями толщиной не более 20 см каждый и уплотнять до требуемых значений.</w:t>
      </w:r>
    </w:p>
    <w:p w14:paraId="4D4D9CA8" w14:textId="1B92046B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57DBE">
        <w:rPr>
          <w:sz w:val="28"/>
          <w:szCs w:val="28"/>
          <w:highlight w:val="green"/>
        </w:rPr>
        <w:t xml:space="preserve">Не </w:t>
      </w:r>
      <w:r w:rsidR="002F7FF4" w:rsidRPr="00757DBE">
        <w:rPr>
          <w:sz w:val="28"/>
          <w:szCs w:val="28"/>
          <w:highlight w:val="green"/>
        </w:rPr>
        <w:t>допус</w:t>
      </w:r>
      <w:r w:rsidRPr="00757DBE">
        <w:rPr>
          <w:sz w:val="28"/>
          <w:szCs w:val="28"/>
          <w:highlight w:val="green"/>
        </w:rPr>
        <w:t>кается засыпать обводненные пазухи.</w:t>
      </w:r>
    </w:p>
    <w:p w14:paraId="357FC800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7.9 Контроль качества при устройстве водоотводных и дренажных систем</w:t>
      </w:r>
    </w:p>
    <w:p w14:paraId="02288238" w14:textId="45257C1A" w:rsidR="006D4BE9" w:rsidRPr="00757DBE" w:rsidRDefault="008052A7" w:rsidP="006D4BE9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7.9.1 Приемка работ с составлением актов освидетельствования скрытых работ </w:t>
      </w:r>
      <w:r w:rsidR="002F7FF4" w:rsidRPr="00757DBE">
        <w:rPr>
          <w:sz w:val="28"/>
          <w:szCs w:val="28"/>
          <w:highlight w:val="green"/>
        </w:rPr>
        <w:t>долж</w:t>
      </w:r>
      <w:r w:rsidRPr="00757DBE">
        <w:rPr>
          <w:sz w:val="28"/>
          <w:szCs w:val="28"/>
          <w:highlight w:val="green"/>
        </w:rPr>
        <w:t>на проводиться при устройстве:</w:t>
      </w:r>
    </w:p>
    <w:p w14:paraId="67184621" w14:textId="77777777" w:rsidR="006D4BE9" w:rsidRPr="00757DBE" w:rsidRDefault="006D4BE9" w:rsidP="006D4BE9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- </w:t>
      </w:r>
      <w:r w:rsidR="008052A7" w:rsidRPr="00757DBE">
        <w:rPr>
          <w:sz w:val="28"/>
          <w:szCs w:val="28"/>
          <w:highlight w:val="green"/>
        </w:rPr>
        <w:t>траншей (проверка прямолинейности участков, ровности дна, соответствия отметок и уклонов проектным требованиям, степени уплотнения грунтов основания);</w:t>
      </w:r>
    </w:p>
    <w:p w14:paraId="29474B24" w14:textId="77777777" w:rsidR="006D4BE9" w:rsidRPr="00757DBE" w:rsidRDefault="006D4BE9" w:rsidP="006D4BE9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- </w:t>
      </w:r>
      <w:r w:rsidR="008052A7" w:rsidRPr="00757DBE">
        <w:rPr>
          <w:sz w:val="28"/>
          <w:szCs w:val="28"/>
          <w:highlight w:val="green"/>
        </w:rPr>
        <w:t xml:space="preserve">оснований под трубы, смотровые, </w:t>
      </w:r>
      <w:proofErr w:type="spellStart"/>
      <w:r w:rsidR="008052A7" w:rsidRPr="00757DBE">
        <w:rPr>
          <w:sz w:val="28"/>
          <w:szCs w:val="28"/>
          <w:highlight w:val="green"/>
        </w:rPr>
        <w:t>дождеприемные</w:t>
      </w:r>
      <w:proofErr w:type="spellEnd"/>
      <w:r w:rsidR="008052A7" w:rsidRPr="00757DBE">
        <w:rPr>
          <w:sz w:val="28"/>
          <w:szCs w:val="28"/>
          <w:highlight w:val="green"/>
        </w:rPr>
        <w:t xml:space="preserve"> и </w:t>
      </w:r>
      <w:proofErr w:type="spellStart"/>
      <w:r w:rsidR="008052A7" w:rsidRPr="00757DBE">
        <w:rPr>
          <w:sz w:val="28"/>
          <w:szCs w:val="28"/>
          <w:highlight w:val="green"/>
        </w:rPr>
        <w:t>тальвежные</w:t>
      </w:r>
      <w:proofErr w:type="spellEnd"/>
      <w:r w:rsidR="008052A7" w:rsidRPr="00757DBE">
        <w:rPr>
          <w:sz w:val="28"/>
          <w:szCs w:val="28"/>
          <w:highlight w:val="green"/>
        </w:rPr>
        <w:t xml:space="preserve"> колодцы, перепускные трубы (проверка качества и соответствия выполненных работ проекту);</w:t>
      </w:r>
    </w:p>
    <w:p w14:paraId="2F1A64D1" w14:textId="77777777" w:rsidR="006D4BE9" w:rsidRPr="00757DBE" w:rsidRDefault="006D4BE9" w:rsidP="006D4BE9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- </w:t>
      </w:r>
      <w:r w:rsidR="008052A7" w:rsidRPr="00757DBE">
        <w:rPr>
          <w:sz w:val="28"/>
          <w:szCs w:val="28"/>
          <w:highlight w:val="green"/>
        </w:rPr>
        <w:t>участков коллекторов перед засыпкой (проверка опирания труб на основание, сохранности труб, правильности их центровки и соответствия проектным уклонам);</w:t>
      </w:r>
    </w:p>
    <w:p w14:paraId="229A7D5F" w14:textId="77777777" w:rsidR="006D4BE9" w:rsidRPr="00757DBE" w:rsidRDefault="006D4BE9" w:rsidP="006D4BE9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lastRenderedPageBreak/>
        <w:t xml:space="preserve">- </w:t>
      </w:r>
      <w:r w:rsidR="008052A7" w:rsidRPr="00757DBE">
        <w:rPr>
          <w:sz w:val="28"/>
          <w:szCs w:val="28"/>
          <w:highlight w:val="green"/>
        </w:rPr>
        <w:t>гидроизоляции стыков труб и стенок колодцев;</w:t>
      </w:r>
    </w:p>
    <w:p w14:paraId="1BC85804" w14:textId="77777777" w:rsidR="00FF2CC4" w:rsidRPr="00757DBE" w:rsidRDefault="006D4BE9" w:rsidP="006D4BE9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- </w:t>
      </w:r>
      <w:r w:rsidR="008052A7" w:rsidRPr="00757DBE">
        <w:rPr>
          <w:sz w:val="28"/>
          <w:szCs w:val="28"/>
          <w:highlight w:val="green"/>
        </w:rPr>
        <w:t>засыпки траншей (проверка качества послойного уплотнения и характеристик грунта, примененного для засыпки, или качества фильтрующих материалов при устройстве дрен с фильтрующим заполнителем).</w:t>
      </w:r>
    </w:p>
    <w:p w14:paraId="6FE55543" w14:textId="663F8FAD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7.9.2 Испытания на водонепроницаемость коллекторов и колодцев </w:t>
      </w:r>
      <w:r w:rsidR="002F7FF4" w:rsidRPr="00757DBE">
        <w:rPr>
          <w:sz w:val="28"/>
          <w:szCs w:val="28"/>
          <w:highlight w:val="green"/>
        </w:rPr>
        <w:t>долж</w:t>
      </w:r>
      <w:r w:rsidRPr="00757DBE">
        <w:rPr>
          <w:sz w:val="28"/>
          <w:szCs w:val="28"/>
          <w:highlight w:val="green"/>
        </w:rPr>
        <w:t>ны проводиться дважды (предварительное испытание до засыпки и окончательное – после засыпки).</w:t>
      </w:r>
    </w:p>
    <w:p w14:paraId="4C04D3F0" w14:textId="57550ECE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Испытания коллекторов на водонепроницаемость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проводить участками между смежными колодцами заполненных водой секций трубопроводов.</w:t>
      </w:r>
    </w:p>
    <w:p w14:paraId="70438DE7" w14:textId="37387F8D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7.9.3 Гидростатическое давление в секции коллекторов при его испытании на утечку воды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создавать заполнением водой стояка, установленного в верхней точке коллекторов, или наполнением водой верхнего колодца. При этом величину гидростатического давления в верхней точке коллекторов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определять по превышению уровня воды в стояке или колодце над шелыгой трубы или над горизонтом грунтовых вод, если последний расположен выше шелыги. Величина гидростатического давления </w:t>
      </w:r>
      <w:r w:rsidR="002F7FF4" w:rsidRPr="00757DBE">
        <w:rPr>
          <w:sz w:val="28"/>
          <w:szCs w:val="28"/>
          <w:highlight w:val="green"/>
        </w:rPr>
        <w:t>долж</w:t>
      </w:r>
      <w:r w:rsidRPr="00757DBE">
        <w:rPr>
          <w:sz w:val="28"/>
          <w:szCs w:val="28"/>
          <w:highlight w:val="green"/>
        </w:rPr>
        <w:t xml:space="preserve">на быть не менее глубины заложения труб, считая до шелыги в верхнем колодце каждого испытываемого участка. Для коллекторов диаметром более 400 мм величину гидростатического давления при испытании на утечку </w:t>
      </w:r>
      <w:r w:rsidR="002F7FF4" w:rsidRPr="00757DBE">
        <w:rPr>
          <w:sz w:val="28"/>
          <w:szCs w:val="28"/>
          <w:highlight w:val="green"/>
        </w:rPr>
        <w:t>допус</w:t>
      </w:r>
      <w:r w:rsidRPr="00757DBE">
        <w:rPr>
          <w:sz w:val="28"/>
          <w:szCs w:val="28"/>
          <w:highlight w:val="green"/>
        </w:rPr>
        <w:t xml:space="preserve">кается </w:t>
      </w:r>
      <w:r w:rsidR="002F7FF4" w:rsidRPr="00757DBE">
        <w:rPr>
          <w:sz w:val="28"/>
          <w:szCs w:val="28"/>
          <w:highlight w:val="green"/>
        </w:rPr>
        <w:t>принима</w:t>
      </w:r>
      <w:r w:rsidRPr="00757DBE">
        <w:rPr>
          <w:sz w:val="28"/>
          <w:szCs w:val="28"/>
          <w:highlight w:val="green"/>
        </w:rPr>
        <w:t>ть равной 4 м вод. ст. при глубине заложения труб свыше 4 м.</w:t>
      </w:r>
    </w:p>
    <w:p w14:paraId="6AA7D073" w14:textId="7D680ACC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Перед заполнением участков водой </w:t>
      </w:r>
      <w:r w:rsidR="002F7FF4" w:rsidRPr="00757DBE">
        <w:rPr>
          <w:sz w:val="28"/>
          <w:szCs w:val="28"/>
          <w:highlight w:val="green"/>
        </w:rPr>
        <w:t>надлеж</w:t>
      </w:r>
      <w:r w:rsidRPr="00757DBE">
        <w:rPr>
          <w:sz w:val="28"/>
          <w:szCs w:val="28"/>
          <w:highlight w:val="green"/>
        </w:rPr>
        <w:t xml:space="preserve">ит плотно закрывать все входы в колодцы коллекторов с нижней и верхней стороны, а также входы собирателей, перепускных труб из </w:t>
      </w:r>
      <w:proofErr w:type="spellStart"/>
      <w:r w:rsidRPr="00757DBE">
        <w:rPr>
          <w:sz w:val="28"/>
          <w:szCs w:val="28"/>
          <w:highlight w:val="green"/>
        </w:rPr>
        <w:t>дождеприемных</w:t>
      </w:r>
      <w:proofErr w:type="spellEnd"/>
      <w:r w:rsidRPr="00757DBE">
        <w:rPr>
          <w:sz w:val="28"/>
          <w:szCs w:val="28"/>
          <w:highlight w:val="green"/>
        </w:rPr>
        <w:t xml:space="preserve"> и </w:t>
      </w:r>
      <w:proofErr w:type="spellStart"/>
      <w:r w:rsidRPr="00757DBE">
        <w:rPr>
          <w:sz w:val="28"/>
          <w:szCs w:val="28"/>
          <w:highlight w:val="green"/>
        </w:rPr>
        <w:t>тальвежных</w:t>
      </w:r>
      <w:proofErr w:type="spellEnd"/>
      <w:r w:rsidRPr="00757DBE">
        <w:rPr>
          <w:sz w:val="28"/>
          <w:szCs w:val="28"/>
          <w:highlight w:val="green"/>
        </w:rPr>
        <w:t xml:space="preserve"> колодцев и т.п.</w:t>
      </w:r>
    </w:p>
    <w:p w14:paraId="42F4BD98" w14:textId="39A07E11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Проверка коллектора </w:t>
      </w:r>
      <w:r w:rsidR="002F7FF4" w:rsidRPr="00757DBE">
        <w:rPr>
          <w:sz w:val="28"/>
          <w:szCs w:val="28"/>
          <w:highlight w:val="green"/>
        </w:rPr>
        <w:t>долж</w:t>
      </w:r>
      <w:r w:rsidRPr="00757DBE">
        <w:rPr>
          <w:sz w:val="28"/>
          <w:szCs w:val="28"/>
          <w:highlight w:val="green"/>
        </w:rPr>
        <w:t>на начинаться не ранее чем по истечении 24 ч с момента заполнения его водой.</w:t>
      </w:r>
    </w:p>
    <w:p w14:paraId="421A46B0" w14:textId="7A77D431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7.9.4 Величину утечки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определять путем замера объема воды, добавляемой для поддержания постоянного уровня в колодце в течение времени испытания, которое </w:t>
      </w:r>
      <w:r w:rsidR="002F7FF4" w:rsidRPr="00757DBE">
        <w:rPr>
          <w:sz w:val="28"/>
          <w:szCs w:val="28"/>
          <w:highlight w:val="green"/>
        </w:rPr>
        <w:t>долж</w:t>
      </w:r>
      <w:r w:rsidRPr="00757DBE">
        <w:rPr>
          <w:sz w:val="28"/>
          <w:szCs w:val="28"/>
          <w:highlight w:val="green"/>
        </w:rPr>
        <w:t>но про</w:t>
      </w:r>
      <w:r w:rsidR="002F7FF4" w:rsidRPr="00757DBE">
        <w:rPr>
          <w:sz w:val="28"/>
          <w:szCs w:val="28"/>
          <w:highlight w:val="green"/>
        </w:rPr>
        <w:t>долж</w:t>
      </w:r>
      <w:r w:rsidRPr="00757DBE">
        <w:rPr>
          <w:sz w:val="28"/>
          <w:szCs w:val="28"/>
          <w:highlight w:val="green"/>
        </w:rPr>
        <w:t xml:space="preserve">аться не менее 30 мин. Воду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</w:t>
      </w:r>
      <w:r w:rsidRPr="00757DBE">
        <w:rPr>
          <w:sz w:val="28"/>
          <w:szCs w:val="28"/>
          <w:highlight w:val="green"/>
        </w:rPr>
        <w:lastRenderedPageBreak/>
        <w:t xml:space="preserve">добавлять по мере понижения уровня воды в стояке или колодце, не </w:t>
      </w:r>
      <w:r w:rsidR="002F7FF4" w:rsidRPr="00757DBE">
        <w:rPr>
          <w:sz w:val="28"/>
          <w:szCs w:val="28"/>
          <w:highlight w:val="green"/>
        </w:rPr>
        <w:t>допус</w:t>
      </w:r>
      <w:r w:rsidRPr="00757DBE">
        <w:rPr>
          <w:sz w:val="28"/>
          <w:szCs w:val="28"/>
          <w:highlight w:val="green"/>
        </w:rPr>
        <w:t>кая при этом понижения уровня более чем на 20 см.</w:t>
      </w:r>
    </w:p>
    <w:p w14:paraId="051698F2" w14:textId="431D1879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Коллектор считается выдержавшим испытание, если фильтрация (поступление или утечка воды на 1 км трубопровода коллектора в сутки) не превышает </w:t>
      </w:r>
      <w:r w:rsidR="002F7FF4" w:rsidRPr="00757DBE">
        <w:rPr>
          <w:sz w:val="28"/>
          <w:szCs w:val="28"/>
          <w:highlight w:val="green"/>
        </w:rPr>
        <w:t>допус</w:t>
      </w:r>
      <w:r w:rsidRPr="00757DBE">
        <w:rPr>
          <w:sz w:val="28"/>
          <w:szCs w:val="28"/>
          <w:highlight w:val="green"/>
        </w:rPr>
        <w:t>каемых величин, указанных в таблице 3.</w:t>
      </w:r>
    </w:p>
    <w:p w14:paraId="4EF62892" w14:textId="77777777" w:rsidR="00FF2CC4" w:rsidRPr="00757DBE" w:rsidRDefault="00FF2CC4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</w:p>
    <w:p w14:paraId="547F4CC5" w14:textId="20616BC3" w:rsidR="00FF2CC4" w:rsidRPr="00757DBE" w:rsidRDefault="008052A7">
      <w:pPr>
        <w:spacing w:line="360" w:lineRule="auto"/>
        <w:jc w:val="both"/>
        <w:rPr>
          <w:b/>
          <w:bCs/>
          <w:sz w:val="28"/>
          <w:szCs w:val="28"/>
          <w:highlight w:val="green"/>
        </w:rPr>
      </w:pPr>
      <w:r w:rsidRPr="00757DBE">
        <w:rPr>
          <w:spacing w:val="40"/>
          <w:sz w:val="28"/>
          <w:szCs w:val="28"/>
          <w:highlight w:val="green"/>
        </w:rPr>
        <w:t xml:space="preserve">Таблица 3 – </w:t>
      </w:r>
      <w:r w:rsidR="002F7FF4" w:rsidRPr="00757DBE">
        <w:rPr>
          <w:b/>
          <w:bCs/>
          <w:sz w:val="28"/>
          <w:szCs w:val="28"/>
          <w:highlight w:val="green"/>
        </w:rPr>
        <w:t>Допус</w:t>
      </w:r>
      <w:r w:rsidRPr="00757DBE">
        <w:rPr>
          <w:b/>
          <w:bCs/>
          <w:sz w:val="28"/>
          <w:szCs w:val="28"/>
          <w:highlight w:val="green"/>
        </w:rPr>
        <w:t xml:space="preserve">каемая величина поступления или утечки воды на 1 км </w:t>
      </w:r>
    </w:p>
    <w:p w14:paraId="32B0F257" w14:textId="77777777" w:rsidR="00FF2CC4" w:rsidRPr="00757DBE" w:rsidRDefault="008052A7">
      <w:pPr>
        <w:spacing w:line="360" w:lineRule="auto"/>
        <w:jc w:val="both"/>
        <w:rPr>
          <w:sz w:val="28"/>
          <w:szCs w:val="28"/>
          <w:highlight w:val="green"/>
        </w:rPr>
      </w:pPr>
      <w:r w:rsidRPr="00757DBE">
        <w:rPr>
          <w:b/>
          <w:bCs/>
          <w:sz w:val="28"/>
          <w:szCs w:val="28"/>
          <w:highlight w:val="green"/>
        </w:rPr>
        <w:t xml:space="preserve">                             трубопровода коллектора при его различном диаметре</w:t>
      </w:r>
    </w:p>
    <w:tbl>
      <w:tblPr>
        <w:tblStyle w:val="afff4"/>
        <w:tblW w:w="9493" w:type="dxa"/>
        <w:tblLayout w:type="fixed"/>
        <w:tblLook w:val="04A0" w:firstRow="1" w:lastRow="0" w:firstColumn="1" w:lastColumn="0" w:noHBand="0" w:noVBand="1"/>
      </w:tblPr>
      <w:tblGrid>
        <w:gridCol w:w="2315"/>
        <w:gridCol w:w="944"/>
        <w:gridCol w:w="610"/>
        <w:gridCol w:w="593"/>
        <w:gridCol w:w="595"/>
        <w:gridCol w:w="613"/>
        <w:gridCol w:w="606"/>
        <w:gridCol w:w="596"/>
        <w:gridCol w:w="592"/>
        <w:gridCol w:w="634"/>
        <w:gridCol w:w="1395"/>
      </w:tblGrid>
      <w:tr w:rsidR="00FF2CC4" w:rsidRPr="00757DBE" w14:paraId="1FB17C19" w14:textId="77777777">
        <w:tc>
          <w:tcPr>
            <w:tcW w:w="2314" w:type="dxa"/>
            <w:vMerge w:val="restart"/>
          </w:tcPr>
          <w:p w14:paraId="494DC61A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Трубопровод</w:t>
            </w:r>
          </w:p>
        </w:tc>
        <w:tc>
          <w:tcPr>
            <w:tcW w:w="7177" w:type="dxa"/>
            <w:gridSpan w:val="10"/>
          </w:tcPr>
          <w:p w14:paraId="47B5ACC2" w14:textId="62083AE1" w:rsidR="00FF2CC4" w:rsidRPr="00757DBE" w:rsidRDefault="002F7FF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Допус</w:t>
            </w:r>
            <w:r w:rsidR="008052A7" w:rsidRPr="00757DBE">
              <w:rPr>
                <w:highlight w:val="green"/>
              </w:rPr>
              <w:t>каемая величина поступления или утечки воды, м</w:t>
            </w:r>
            <w:r w:rsidR="008052A7" w:rsidRPr="00757DBE">
              <w:rPr>
                <w:highlight w:val="green"/>
                <w:vertAlign w:val="superscript"/>
              </w:rPr>
              <w:t>3</w:t>
            </w:r>
            <w:r w:rsidR="008052A7" w:rsidRPr="00757DBE">
              <w:rPr>
                <w:highlight w:val="green"/>
              </w:rPr>
              <w:t>, на 1 км трубопровода коллектора при диаметре, мм</w:t>
            </w:r>
          </w:p>
        </w:tc>
      </w:tr>
      <w:tr w:rsidR="00FF2CC4" w:rsidRPr="00757DBE" w14:paraId="48FDB0C7" w14:textId="77777777">
        <w:tc>
          <w:tcPr>
            <w:tcW w:w="2314" w:type="dxa"/>
            <w:vMerge/>
          </w:tcPr>
          <w:p w14:paraId="76F29AF4" w14:textId="77777777" w:rsidR="00FF2CC4" w:rsidRPr="00757DBE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943" w:type="dxa"/>
          </w:tcPr>
          <w:p w14:paraId="542F749B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до 150</w:t>
            </w:r>
          </w:p>
        </w:tc>
        <w:tc>
          <w:tcPr>
            <w:tcW w:w="610" w:type="dxa"/>
          </w:tcPr>
          <w:p w14:paraId="3B9942CA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200</w:t>
            </w:r>
          </w:p>
        </w:tc>
        <w:tc>
          <w:tcPr>
            <w:tcW w:w="593" w:type="dxa"/>
          </w:tcPr>
          <w:p w14:paraId="01A4091E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250</w:t>
            </w:r>
          </w:p>
        </w:tc>
        <w:tc>
          <w:tcPr>
            <w:tcW w:w="595" w:type="dxa"/>
          </w:tcPr>
          <w:p w14:paraId="0CFE6D30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300</w:t>
            </w:r>
          </w:p>
        </w:tc>
        <w:tc>
          <w:tcPr>
            <w:tcW w:w="613" w:type="dxa"/>
          </w:tcPr>
          <w:p w14:paraId="17AF8124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350</w:t>
            </w:r>
          </w:p>
        </w:tc>
        <w:tc>
          <w:tcPr>
            <w:tcW w:w="606" w:type="dxa"/>
          </w:tcPr>
          <w:p w14:paraId="42F9F19F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400</w:t>
            </w:r>
          </w:p>
        </w:tc>
        <w:tc>
          <w:tcPr>
            <w:tcW w:w="596" w:type="dxa"/>
          </w:tcPr>
          <w:p w14:paraId="09B7310D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450</w:t>
            </w:r>
          </w:p>
        </w:tc>
        <w:tc>
          <w:tcPr>
            <w:tcW w:w="592" w:type="dxa"/>
          </w:tcPr>
          <w:p w14:paraId="53E17811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500</w:t>
            </w:r>
          </w:p>
        </w:tc>
        <w:tc>
          <w:tcPr>
            <w:tcW w:w="634" w:type="dxa"/>
          </w:tcPr>
          <w:p w14:paraId="0BC814CC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550</w:t>
            </w:r>
          </w:p>
        </w:tc>
        <w:tc>
          <w:tcPr>
            <w:tcW w:w="1395" w:type="dxa"/>
          </w:tcPr>
          <w:p w14:paraId="15D289D0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600</w:t>
            </w:r>
          </w:p>
        </w:tc>
      </w:tr>
      <w:tr w:rsidR="00FF2CC4" w:rsidRPr="00757DBE" w14:paraId="41A8B903" w14:textId="77777777">
        <w:tc>
          <w:tcPr>
            <w:tcW w:w="2314" w:type="dxa"/>
          </w:tcPr>
          <w:p w14:paraId="47738F52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Из бетонных, железобетонных, хризотилцементных и полимерных труб</w:t>
            </w:r>
          </w:p>
        </w:tc>
        <w:tc>
          <w:tcPr>
            <w:tcW w:w="943" w:type="dxa"/>
          </w:tcPr>
          <w:p w14:paraId="374E0C24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7</w:t>
            </w:r>
          </w:p>
        </w:tc>
        <w:tc>
          <w:tcPr>
            <w:tcW w:w="610" w:type="dxa"/>
          </w:tcPr>
          <w:p w14:paraId="48348244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20</w:t>
            </w:r>
          </w:p>
        </w:tc>
        <w:tc>
          <w:tcPr>
            <w:tcW w:w="593" w:type="dxa"/>
          </w:tcPr>
          <w:p w14:paraId="21764598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24</w:t>
            </w:r>
          </w:p>
        </w:tc>
        <w:tc>
          <w:tcPr>
            <w:tcW w:w="595" w:type="dxa"/>
          </w:tcPr>
          <w:p w14:paraId="5158985B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26</w:t>
            </w:r>
          </w:p>
        </w:tc>
        <w:tc>
          <w:tcPr>
            <w:tcW w:w="613" w:type="dxa"/>
          </w:tcPr>
          <w:p w14:paraId="4ED9C77B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30</w:t>
            </w:r>
          </w:p>
        </w:tc>
        <w:tc>
          <w:tcPr>
            <w:tcW w:w="606" w:type="dxa"/>
          </w:tcPr>
          <w:p w14:paraId="13C68D28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32</w:t>
            </w:r>
          </w:p>
        </w:tc>
        <w:tc>
          <w:tcPr>
            <w:tcW w:w="596" w:type="dxa"/>
          </w:tcPr>
          <w:p w14:paraId="4321F858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34</w:t>
            </w:r>
          </w:p>
        </w:tc>
        <w:tc>
          <w:tcPr>
            <w:tcW w:w="592" w:type="dxa"/>
          </w:tcPr>
          <w:p w14:paraId="09412662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36</w:t>
            </w:r>
          </w:p>
        </w:tc>
        <w:tc>
          <w:tcPr>
            <w:tcW w:w="634" w:type="dxa"/>
          </w:tcPr>
          <w:p w14:paraId="236A2BFC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38</w:t>
            </w:r>
          </w:p>
        </w:tc>
        <w:tc>
          <w:tcPr>
            <w:tcW w:w="1395" w:type="dxa"/>
          </w:tcPr>
          <w:p w14:paraId="3B2626BB" w14:textId="77777777" w:rsidR="00FF2CC4" w:rsidRPr="00757DBE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>40</w:t>
            </w:r>
          </w:p>
        </w:tc>
      </w:tr>
      <w:tr w:rsidR="00FF2CC4" w:rsidRPr="00757DBE" w14:paraId="1E73587B" w14:textId="77777777">
        <w:tc>
          <w:tcPr>
            <w:tcW w:w="9491" w:type="dxa"/>
            <w:gridSpan w:val="11"/>
          </w:tcPr>
          <w:p w14:paraId="00CE8335" w14:textId="77777777" w:rsidR="00FF2CC4" w:rsidRPr="00757DBE" w:rsidRDefault="008052A7">
            <w:pPr>
              <w:widowControl w:val="0"/>
              <w:ind w:firstLine="709"/>
              <w:jc w:val="both"/>
              <w:rPr>
                <w:sz w:val="28"/>
                <w:szCs w:val="28"/>
                <w:highlight w:val="green"/>
              </w:rPr>
            </w:pPr>
            <w:r w:rsidRPr="00757DBE">
              <w:rPr>
                <w:bCs/>
                <w:spacing w:val="20"/>
                <w:highlight w:val="green"/>
              </w:rPr>
              <w:t>П р и м е ч а н и я</w:t>
            </w:r>
          </w:p>
          <w:p w14:paraId="0D8C36F0" w14:textId="361793B9" w:rsidR="00FF2CC4" w:rsidRPr="00757DBE" w:rsidRDefault="008052A7">
            <w:pPr>
              <w:widowControl w:val="0"/>
              <w:ind w:firstLine="709"/>
              <w:jc w:val="both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 xml:space="preserve">1 Величину </w:t>
            </w:r>
            <w:r w:rsidR="002F7FF4" w:rsidRPr="00757DBE">
              <w:rPr>
                <w:highlight w:val="green"/>
              </w:rPr>
              <w:t>допус</w:t>
            </w:r>
            <w:r w:rsidRPr="00757DBE">
              <w:rPr>
                <w:highlight w:val="green"/>
              </w:rPr>
              <w:t xml:space="preserve">каемой утечки или поступления воды в сутки для бетонных, железобетонных, хризотилцементных и полимерных трубопроводов диаметром более 600 мм </w:t>
            </w:r>
            <w:r w:rsidR="002F7FF4" w:rsidRPr="00757DBE">
              <w:rPr>
                <w:highlight w:val="green"/>
              </w:rPr>
              <w:t>следует</w:t>
            </w:r>
            <w:r w:rsidRPr="00757DBE">
              <w:rPr>
                <w:highlight w:val="green"/>
              </w:rPr>
              <w:t xml:space="preserve"> определять по формуле</w:t>
            </w:r>
          </w:p>
          <w:tbl>
            <w:tblPr>
              <w:tblStyle w:val="afff4"/>
              <w:tblW w:w="9277" w:type="dxa"/>
              <w:tblLayout w:type="fixed"/>
              <w:tblLook w:val="04A0" w:firstRow="1" w:lastRow="0" w:firstColumn="1" w:lastColumn="0" w:noHBand="0" w:noVBand="1"/>
            </w:tblPr>
            <w:tblGrid>
              <w:gridCol w:w="2502"/>
              <w:gridCol w:w="4248"/>
              <w:gridCol w:w="2527"/>
            </w:tblGrid>
            <w:tr w:rsidR="00FF2CC4" w:rsidRPr="00757DBE" w14:paraId="6FBD65E6" w14:textId="77777777">
              <w:tc>
                <w:tcPr>
                  <w:tcW w:w="25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244EE2" w14:textId="77777777" w:rsidR="00FF2CC4" w:rsidRPr="00757DBE" w:rsidRDefault="00FF2CC4">
                  <w:pPr>
                    <w:widowControl w:val="0"/>
                    <w:jc w:val="both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  <w:tc>
                <w:tcPr>
                  <w:tcW w:w="42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F31433" w14:textId="77777777" w:rsidR="00FF2CC4" w:rsidRPr="00757DBE" w:rsidRDefault="008052A7">
                  <w:pPr>
                    <w:widowControl w:val="0"/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  <w:r w:rsidRPr="00757DBE">
                    <w:rPr>
                      <w:i/>
                      <w:iCs/>
                      <w:highlight w:val="green"/>
                      <w:lang w:val="en-US"/>
                    </w:rPr>
                    <w:t>q</w:t>
                  </w:r>
                  <w:r w:rsidRPr="00757DBE">
                    <w:rPr>
                      <w:highlight w:val="green"/>
                    </w:rPr>
                    <w:t xml:space="preserve"> = 4(Д</w:t>
                  </w:r>
                  <w:r w:rsidRPr="00757DBE">
                    <w:rPr>
                      <w:highlight w:val="green"/>
                      <w:vertAlign w:val="subscript"/>
                    </w:rPr>
                    <w:t>0</w:t>
                  </w:r>
                  <w:r w:rsidRPr="00757DBE">
                    <w:rPr>
                      <w:highlight w:val="green"/>
                    </w:rPr>
                    <w:t xml:space="preserve"> + 4),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5AAD76" w14:textId="77777777" w:rsidR="00FF2CC4" w:rsidRPr="00757DBE" w:rsidRDefault="008052A7">
                  <w:pPr>
                    <w:widowControl w:val="0"/>
                    <w:jc w:val="right"/>
                    <w:rPr>
                      <w:sz w:val="28"/>
                      <w:szCs w:val="28"/>
                      <w:highlight w:val="green"/>
                    </w:rPr>
                  </w:pPr>
                  <w:r w:rsidRPr="00757DBE">
                    <w:rPr>
                      <w:highlight w:val="green"/>
                    </w:rPr>
                    <w:t>(1)</w:t>
                  </w:r>
                </w:p>
              </w:tc>
            </w:tr>
          </w:tbl>
          <w:p w14:paraId="4FFB272F" w14:textId="0A2081A0" w:rsidR="00FF2CC4" w:rsidRPr="00757DBE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 xml:space="preserve">где </w:t>
            </w:r>
            <w:r w:rsidRPr="00757DBE">
              <w:rPr>
                <w:i/>
                <w:highlight w:val="green"/>
                <w:lang w:val="en-US"/>
              </w:rPr>
              <w:t>q</w:t>
            </w:r>
            <w:r w:rsidRPr="00757DBE">
              <w:rPr>
                <w:iCs/>
                <w:highlight w:val="green"/>
              </w:rPr>
              <w:t xml:space="preserve"> –</w:t>
            </w:r>
            <w:r w:rsidRPr="00757DBE">
              <w:rPr>
                <w:highlight w:val="green"/>
              </w:rPr>
              <w:t xml:space="preserve"> </w:t>
            </w:r>
            <w:r w:rsidR="002F7FF4" w:rsidRPr="00757DBE">
              <w:rPr>
                <w:highlight w:val="green"/>
              </w:rPr>
              <w:t>допус</w:t>
            </w:r>
            <w:r w:rsidRPr="00757DBE">
              <w:rPr>
                <w:highlight w:val="green"/>
              </w:rPr>
              <w:t>тимая утечка, м</w:t>
            </w:r>
            <w:r w:rsidRPr="00757DBE">
              <w:rPr>
                <w:highlight w:val="green"/>
                <w:vertAlign w:val="superscript"/>
              </w:rPr>
              <w:t>3</w:t>
            </w:r>
            <w:r w:rsidRPr="00757DBE">
              <w:rPr>
                <w:highlight w:val="green"/>
              </w:rPr>
              <w:t>/</w:t>
            </w:r>
            <w:proofErr w:type="spellStart"/>
            <w:r w:rsidRPr="00757DBE">
              <w:rPr>
                <w:highlight w:val="green"/>
              </w:rPr>
              <w:t>сут</w:t>
            </w:r>
            <w:proofErr w:type="spellEnd"/>
            <w:r w:rsidRPr="00757DBE">
              <w:rPr>
                <w:highlight w:val="green"/>
              </w:rPr>
              <w:t xml:space="preserve"> на 1 км; </w:t>
            </w:r>
          </w:p>
          <w:p w14:paraId="711B0F03" w14:textId="77777777" w:rsidR="00FF2CC4" w:rsidRPr="00757DBE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 xml:space="preserve">     Д</w:t>
            </w:r>
            <w:r w:rsidRPr="00757DBE">
              <w:rPr>
                <w:highlight w:val="green"/>
                <w:vertAlign w:val="subscript"/>
              </w:rPr>
              <w:t>0</w:t>
            </w:r>
            <w:r w:rsidRPr="00757DBE">
              <w:rPr>
                <w:highlight w:val="green"/>
              </w:rPr>
              <w:t xml:space="preserve"> – внутренний диаметр трубопровода, м.</w:t>
            </w:r>
          </w:p>
          <w:p w14:paraId="361BD73C" w14:textId="553DCCAC" w:rsidR="00FF2CC4" w:rsidRPr="00757DBE" w:rsidRDefault="008052A7">
            <w:pPr>
              <w:widowControl w:val="0"/>
              <w:ind w:firstLine="709"/>
              <w:jc w:val="both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 xml:space="preserve">2 </w:t>
            </w:r>
            <w:r w:rsidR="002F7FF4" w:rsidRPr="00757DBE">
              <w:rPr>
                <w:highlight w:val="green"/>
              </w:rPr>
              <w:t>Допус</w:t>
            </w:r>
            <w:r w:rsidRPr="00757DBE">
              <w:rPr>
                <w:highlight w:val="green"/>
              </w:rPr>
              <w:t xml:space="preserve">каемые утечки воды из коллекторов, сооружаемых из сборных железобетонных элементов и других материалов, </w:t>
            </w:r>
            <w:r w:rsidR="002F7FF4" w:rsidRPr="00757DBE">
              <w:rPr>
                <w:highlight w:val="green"/>
              </w:rPr>
              <w:t>долж</w:t>
            </w:r>
            <w:r w:rsidRPr="00757DBE">
              <w:rPr>
                <w:highlight w:val="green"/>
              </w:rPr>
              <w:t xml:space="preserve">ны </w:t>
            </w:r>
            <w:r w:rsidR="002F7FF4" w:rsidRPr="00757DBE">
              <w:rPr>
                <w:highlight w:val="green"/>
              </w:rPr>
              <w:t>принима</w:t>
            </w:r>
            <w:r w:rsidRPr="00757DBE">
              <w:rPr>
                <w:highlight w:val="green"/>
              </w:rPr>
              <w:t>ться такими же, как для трубопроводов из железобетонных труб, равновеликих им по площади поперечного сечения.</w:t>
            </w:r>
          </w:p>
          <w:p w14:paraId="651CD70F" w14:textId="64581EAA" w:rsidR="00FF2CC4" w:rsidRPr="00757DBE" w:rsidRDefault="008052A7">
            <w:pPr>
              <w:widowControl w:val="0"/>
              <w:ind w:firstLine="731"/>
              <w:jc w:val="both"/>
              <w:rPr>
                <w:sz w:val="28"/>
                <w:szCs w:val="28"/>
                <w:highlight w:val="green"/>
              </w:rPr>
            </w:pPr>
            <w:r w:rsidRPr="00757DBE">
              <w:rPr>
                <w:highlight w:val="green"/>
              </w:rPr>
              <w:t xml:space="preserve">3 При испытании коллектора давлением свыше 4 м вод. ст., значения утечек, указанные в таблице 3, </w:t>
            </w:r>
            <w:r w:rsidR="002F7FF4" w:rsidRPr="00757DBE">
              <w:rPr>
                <w:highlight w:val="green"/>
              </w:rPr>
              <w:t>следует</w:t>
            </w:r>
            <w:r w:rsidRPr="00757DBE">
              <w:rPr>
                <w:highlight w:val="green"/>
              </w:rPr>
              <w:t xml:space="preserve"> увеличивать на 10 % на каждый метр вод. ст.</w:t>
            </w:r>
          </w:p>
        </w:tc>
      </w:tr>
    </w:tbl>
    <w:p w14:paraId="4A162E17" w14:textId="77777777" w:rsidR="006D4BE9" w:rsidRPr="00757DBE" w:rsidRDefault="006D4BE9">
      <w:pPr>
        <w:spacing w:before="120" w:line="360" w:lineRule="auto"/>
        <w:ind w:firstLine="709"/>
        <w:jc w:val="both"/>
        <w:rPr>
          <w:sz w:val="28"/>
          <w:szCs w:val="28"/>
          <w:highlight w:val="green"/>
        </w:rPr>
      </w:pPr>
    </w:p>
    <w:p w14:paraId="4FF3062A" w14:textId="269E3E55" w:rsidR="00FF2CC4" w:rsidRPr="00757DBE" w:rsidRDefault="008052A7">
      <w:pPr>
        <w:spacing w:before="120"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7.9.5 Если в процессе проверки водоотводной системы на водонепроницаемость будут выявлены отдельные места с заметной течью воды даже при удовлетворительно общем объеме фильтрации, причины, вызывающие течь, </w:t>
      </w:r>
      <w:r w:rsidR="002F7FF4" w:rsidRPr="00757DBE">
        <w:rPr>
          <w:sz w:val="28"/>
          <w:szCs w:val="28"/>
          <w:highlight w:val="green"/>
        </w:rPr>
        <w:t>долж</w:t>
      </w:r>
      <w:r w:rsidRPr="00757DBE">
        <w:rPr>
          <w:sz w:val="28"/>
          <w:szCs w:val="28"/>
          <w:highlight w:val="green"/>
        </w:rPr>
        <w:t>ны быть устранены.</w:t>
      </w:r>
    </w:p>
    <w:p w14:paraId="394062FB" w14:textId="638EDF0B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57DBE">
        <w:rPr>
          <w:sz w:val="28"/>
          <w:szCs w:val="28"/>
          <w:highlight w:val="green"/>
        </w:rPr>
        <w:t xml:space="preserve">7.9.6 Требования, которые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обеспечивать при устройстве водоотводных и дренажных систем и проверять при операционном контроле, объем и методы контроля приведены в таблице А.2.</w:t>
      </w:r>
    </w:p>
    <w:p w14:paraId="76221C55" w14:textId="77777777" w:rsidR="00FF2CC4" w:rsidRPr="00E062FB" w:rsidRDefault="00FF2CC4">
      <w:pPr>
        <w:tabs>
          <w:tab w:val="left" w:pos="0"/>
        </w:tabs>
        <w:overflowPunct w:val="0"/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14:paraId="15A5F154" w14:textId="77777777" w:rsidR="00FF2CC4" w:rsidRPr="00E062FB" w:rsidRDefault="008052A7">
      <w:pPr>
        <w:tabs>
          <w:tab w:val="left" w:pos="0"/>
        </w:tabs>
        <w:overflowPunct w:val="0"/>
        <w:spacing w:line="360" w:lineRule="auto"/>
        <w:ind w:firstLine="709"/>
        <w:jc w:val="both"/>
        <w:rPr>
          <w:sz w:val="28"/>
          <w:szCs w:val="28"/>
        </w:rPr>
      </w:pPr>
      <w:r w:rsidRPr="00E062FB">
        <w:rPr>
          <w:b/>
          <w:bCs/>
          <w:sz w:val="28"/>
          <w:szCs w:val="28"/>
        </w:rPr>
        <w:lastRenderedPageBreak/>
        <w:t xml:space="preserve">8 </w:t>
      </w:r>
      <w:r w:rsidRPr="00E062FB">
        <w:rPr>
          <w:rFonts w:cs="Arial"/>
          <w:b/>
          <w:sz w:val="28"/>
          <w:szCs w:val="28"/>
        </w:rPr>
        <w:t xml:space="preserve">Устройство дополнительных слоев оснований и прослоек (морозозащитных, дренирующих, изолирующих, </w:t>
      </w:r>
      <w:proofErr w:type="spellStart"/>
      <w:r w:rsidRPr="00E062FB">
        <w:rPr>
          <w:rFonts w:cs="Arial"/>
          <w:b/>
          <w:sz w:val="28"/>
          <w:szCs w:val="28"/>
        </w:rPr>
        <w:t>капилляропрерывающих</w:t>
      </w:r>
      <w:proofErr w:type="spellEnd"/>
      <w:r w:rsidRPr="00E062FB">
        <w:rPr>
          <w:rFonts w:cs="Arial"/>
          <w:b/>
          <w:sz w:val="28"/>
          <w:szCs w:val="28"/>
        </w:rPr>
        <w:t>)</w:t>
      </w:r>
    </w:p>
    <w:p w14:paraId="1A27CE27" w14:textId="1F3D44D8" w:rsidR="00FF2CC4" w:rsidRPr="00757DBE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57DB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8.1 Устройство дополнительных слоев оснований из щебня (гравия) по                 ГОСТ 3344 и ГОСТ 8267 и песка по ГОСТ 8736 </w:t>
      </w:r>
      <w:r w:rsidR="002F7FF4" w:rsidRPr="00757DBE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757DB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проводить в соответствии с требованиями, указанными в разделе 9, а из каменных материалов и грунтов, обработанных вяжущими, в соответствии с требованиями, указанными в разделах 10 и 11.</w:t>
      </w:r>
    </w:p>
    <w:p w14:paraId="041C6F36" w14:textId="2CB7804F" w:rsidR="00FF2CC4" w:rsidRPr="00757DBE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57DB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8.2 </w:t>
      </w: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Бетонные смеси с легкими заполнителями </w:t>
      </w:r>
      <w:r w:rsidR="002F7FF4"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следует</w:t>
      </w: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 укладывать на подготовленное </w:t>
      </w:r>
      <w:r w:rsidRPr="00757DB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искусственное грунтовое основание </w:t>
      </w: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с помощью бетоноукладочных машин.</w:t>
      </w:r>
    </w:p>
    <w:p w14:paraId="51E31134" w14:textId="247AB6D7" w:rsidR="00FF2CC4" w:rsidRPr="00757DBE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757DBE">
        <w:rPr>
          <w:rFonts w:eastAsia="TimesNewRomanPSMT"/>
          <w:sz w:val="28"/>
          <w:szCs w:val="28"/>
          <w:highlight w:val="green"/>
        </w:rPr>
        <w:t xml:space="preserve">Движение транспортных средств по теплоизолирующему слою из бетонной смеси с легкими заполнителями </w:t>
      </w:r>
      <w:r w:rsidR="002F7FF4" w:rsidRPr="00757DBE">
        <w:rPr>
          <w:rFonts w:eastAsia="TimesNewRomanPSMT"/>
          <w:sz w:val="28"/>
          <w:szCs w:val="28"/>
          <w:highlight w:val="green"/>
        </w:rPr>
        <w:t>допус</w:t>
      </w:r>
      <w:r w:rsidRPr="00757DBE">
        <w:rPr>
          <w:rFonts w:eastAsia="TimesNewRomanPSMT"/>
          <w:sz w:val="28"/>
          <w:szCs w:val="28"/>
          <w:highlight w:val="green"/>
        </w:rPr>
        <w:t>кается только после достижения бетоном не менее чем 70 % проектной прочности.</w:t>
      </w:r>
    </w:p>
    <w:p w14:paraId="0F17E6A3" w14:textId="14A803ED" w:rsidR="00FF2CC4" w:rsidRPr="00757DBE" w:rsidRDefault="008052A7">
      <w:pPr>
        <w:pStyle w:val="Default"/>
        <w:spacing w:line="360" w:lineRule="auto"/>
        <w:ind w:firstLine="709"/>
        <w:jc w:val="both"/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</w:pP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8.3 При устройстве армирующих прослоек из </w:t>
      </w:r>
      <w:proofErr w:type="spellStart"/>
      <w:r w:rsidRPr="00757DBE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геосинтетических</w:t>
      </w:r>
      <w:proofErr w:type="spellEnd"/>
      <w:r w:rsidRPr="00757DB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материалов</w:t>
      </w: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 в основании насыпи, сложенном слабыми грунтами, величина перекрытия </w:t>
      </w:r>
      <w:r w:rsidR="002F7FF4"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долж</w:t>
      </w: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на быть не менее 0,5 м. Одновременно с укладкой краевые участки полотен в торцевой части и в местах </w:t>
      </w:r>
      <w:proofErr w:type="spellStart"/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нахлеста</w:t>
      </w:r>
      <w:proofErr w:type="spellEnd"/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2F7FF4"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следует</w:t>
      </w: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 закреплять анкерами (скобами) на поверхности грунтового основания, с предварительным их выравниванием. Указанное закрепление </w:t>
      </w:r>
      <w:r w:rsidR="002F7FF4"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необход</w:t>
      </w: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имо для фиксации полотен в проектном положении, предотвращающем их смещение от действия ветровой нагрузки и в процессе отсыпки вышележащего грунтового слоя. Анкеры </w:t>
      </w:r>
      <w:r w:rsidR="002F7FF4"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следует</w:t>
      </w: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 устанавливать с шагом 8–10 м по</w:t>
      </w:r>
      <w:r w:rsidRPr="00757DB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длине полотен и в двух точках по ширине.</w:t>
      </w:r>
    </w:p>
    <w:p w14:paraId="22F7C087" w14:textId="207F18A3" w:rsidR="00FF2CC4" w:rsidRPr="00757DBE" w:rsidRDefault="008052A7">
      <w:pPr>
        <w:pStyle w:val="Default"/>
        <w:spacing w:line="360" w:lineRule="auto"/>
        <w:ind w:firstLine="709"/>
        <w:jc w:val="both"/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</w:pPr>
      <w:r w:rsidRPr="00757DB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8.4 </w:t>
      </w: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Дренирующие и </w:t>
      </w:r>
      <w:proofErr w:type="spellStart"/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капилляропрерывающие</w:t>
      </w:r>
      <w:proofErr w:type="spellEnd"/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 прослойки из </w:t>
      </w:r>
      <w:proofErr w:type="spellStart"/>
      <w:r w:rsidRPr="00757DBE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геосинтетических</w:t>
      </w:r>
      <w:proofErr w:type="spellEnd"/>
      <w:r w:rsidRPr="00757DB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материалов</w:t>
      </w: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2F7FF4"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следует</w:t>
      </w: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 устраивать, начиная с низовой (по отношению к направлению стока воды) стороны. Слой минеральных материалов поверх </w:t>
      </w:r>
      <w:proofErr w:type="spellStart"/>
      <w:r w:rsidRPr="00757DBE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геосинтетических</w:t>
      </w:r>
      <w:proofErr w:type="spellEnd"/>
      <w:r w:rsidRPr="00757DB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материалов</w:t>
      </w: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2F7FF4"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следует</w:t>
      </w: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 отсыпать на толщину не менее 0,15 м в уплотненном состоянии способом «от себя» и разравнивать распределителями или бульдозерами.</w:t>
      </w:r>
    </w:p>
    <w:p w14:paraId="15A1AF32" w14:textId="4001B521" w:rsidR="00FF2CC4" w:rsidRPr="00757DBE" w:rsidRDefault="008052A7">
      <w:pPr>
        <w:pStyle w:val="Default"/>
        <w:spacing w:line="360" w:lineRule="auto"/>
        <w:ind w:firstLine="709"/>
        <w:jc w:val="both"/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</w:pP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8.5 При устройстве дополнительных слоев оснований и прослоек (морозозащитных, дренирующих, изолирующих, </w:t>
      </w:r>
      <w:proofErr w:type="spellStart"/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капилляропрерывающих</w:t>
      </w:r>
      <w:proofErr w:type="spellEnd"/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) также </w:t>
      </w:r>
      <w:r w:rsidR="002F7FF4"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lastRenderedPageBreak/>
        <w:t>следует</w:t>
      </w:r>
      <w:r w:rsidRPr="00757DBE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 руководствоваться положениями, приведенными в разделе 8                                     СП 78.13330.2012.</w:t>
      </w:r>
    </w:p>
    <w:p w14:paraId="76CAD4D2" w14:textId="24614B51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rFonts w:eastAsia="TimesNewRomanPSMT"/>
          <w:sz w:val="28"/>
          <w:szCs w:val="28"/>
          <w:highlight w:val="green"/>
        </w:rPr>
        <w:t xml:space="preserve">8.6. </w:t>
      </w:r>
      <w:r w:rsidRPr="00757DBE">
        <w:rPr>
          <w:sz w:val="28"/>
          <w:szCs w:val="28"/>
          <w:highlight w:val="green"/>
        </w:rPr>
        <w:t xml:space="preserve">Требования, которые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обеспечивать при производстве работ по устройству дополнительных слоев оснований и прослоек и проверять при операционном контроле, объем и методы контроля приведены в таблицах А.3, А.4, А.5.</w:t>
      </w:r>
    </w:p>
    <w:p w14:paraId="5E537D50" w14:textId="22A49291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57DBE">
        <w:rPr>
          <w:sz w:val="28"/>
          <w:szCs w:val="28"/>
          <w:highlight w:val="green"/>
        </w:rPr>
        <w:t xml:space="preserve">При устройстве теплоизолирующих слоев из пенополистирола по                        ГОСТ 15588 </w:t>
      </w:r>
      <w:r w:rsidR="002F7FF4" w:rsidRPr="00757DBE">
        <w:rPr>
          <w:sz w:val="28"/>
          <w:szCs w:val="28"/>
          <w:highlight w:val="green"/>
        </w:rPr>
        <w:t>необход</w:t>
      </w:r>
      <w:r w:rsidRPr="00757DBE">
        <w:rPr>
          <w:sz w:val="28"/>
          <w:szCs w:val="28"/>
          <w:highlight w:val="green"/>
        </w:rPr>
        <w:t>имо проверять равномерность контакта плит с поверхностью грунтового основания.</w:t>
      </w:r>
    </w:p>
    <w:p w14:paraId="43FB5E2C" w14:textId="77777777" w:rsidR="00FF2CC4" w:rsidRPr="00E062FB" w:rsidRDefault="00FF2CC4">
      <w:pPr>
        <w:rPr>
          <w:sz w:val="28"/>
          <w:szCs w:val="28"/>
        </w:rPr>
      </w:pPr>
    </w:p>
    <w:p w14:paraId="1D589E58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9 </w:t>
      </w:r>
      <w:r w:rsidRPr="00E062FB">
        <w:rPr>
          <w:rFonts w:ascii="Times New Roman" w:hAnsi="Times New Roman" w:cs="Times New Roman"/>
          <w:b/>
          <w:color w:val="auto"/>
          <w:sz w:val="28"/>
          <w:szCs w:val="28"/>
        </w:rPr>
        <w:t xml:space="preserve">Устройство искусственных оснований из песчаных, песчано-гравийных (щебеночных) смесей, щебня с </w:t>
      </w:r>
      <w:proofErr w:type="spellStart"/>
      <w:r w:rsidRPr="00E062FB">
        <w:rPr>
          <w:rFonts w:ascii="Times New Roman" w:hAnsi="Times New Roman" w:cs="Times New Roman"/>
          <w:b/>
          <w:color w:val="auto"/>
          <w:sz w:val="28"/>
          <w:szCs w:val="28"/>
        </w:rPr>
        <w:t>заклинкой</w:t>
      </w:r>
      <w:proofErr w:type="spellEnd"/>
      <w:r w:rsidRPr="00E062F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 щебня, обработанного неорганическими вяжущими</w:t>
      </w:r>
    </w:p>
    <w:p w14:paraId="6BBF6012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b/>
          <w:color w:val="auto"/>
          <w:sz w:val="28"/>
          <w:szCs w:val="28"/>
        </w:rPr>
        <w:t>9.1 Общие положения</w:t>
      </w:r>
    </w:p>
    <w:p w14:paraId="27D58508" w14:textId="390526FF" w:rsidR="006D4BE9" w:rsidRPr="00757DBE" w:rsidRDefault="008052A7" w:rsidP="006D4BE9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9.1.1 Устройство оснований из материалов, не обработанных вяжущими материалами, </w:t>
      </w:r>
      <w:r w:rsidR="002F7FF4" w:rsidRPr="00757DBE">
        <w:rPr>
          <w:sz w:val="28"/>
          <w:szCs w:val="28"/>
          <w:highlight w:val="green"/>
        </w:rPr>
        <w:t>необход</w:t>
      </w:r>
      <w:r w:rsidRPr="00757DBE">
        <w:rPr>
          <w:sz w:val="28"/>
          <w:szCs w:val="28"/>
          <w:highlight w:val="green"/>
        </w:rPr>
        <w:t>имо выполнять в следующей последовательности:</w:t>
      </w:r>
    </w:p>
    <w:p w14:paraId="455D4C5D" w14:textId="77777777" w:rsidR="006D4BE9" w:rsidRPr="00757DBE" w:rsidRDefault="006D4BE9" w:rsidP="006D4BE9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- </w:t>
      </w:r>
      <w:r w:rsidR="008052A7" w:rsidRPr="00757DBE">
        <w:rPr>
          <w:sz w:val="28"/>
          <w:szCs w:val="28"/>
          <w:highlight w:val="green"/>
        </w:rPr>
        <w:t>транспортирование материала к месту укладки и его отсыпка;</w:t>
      </w:r>
    </w:p>
    <w:p w14:paraId="27475810" w14:textId="77777777" w:rsidR="006D4BE9" w:rsidRPr="00757DBE" w:rsidRDefault="006D4BE9" w:rsidP="006D4BE9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- </w:t>
      </w:r>
      <w:r w:rsidR="008052A7" w:rsidRPr="00757DBE">
        <w:rPr>
          <w:sz w:val="28"/>
          <w:szCs w:val="28"/>
          <w:highlight w:val="green"/>
        </w:rPr>
        <w:t>предварительное разравнивание и уплотнение отсыпанного материала;</w:t>
      </w:r>
    </w:p>
    <w:p w14:paraId="770A3434" w14:textId="77777777" w:rsidR="00FF2CC4" w:rsidRPr="00757DBE" w:rsidRDefault="006D4BE9" w:rsidP="006D4BE9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- </w:t>
      </w:r>
      <w:r w:rsidR="008052A7" w:rsidRPr="00757DBE">
        <w:rPr>
          <w:sz w:val="28"/>
          <w:szCs w:val="28"/>
          <w:highlight w:val="green"/>
        </w:rPr>
        <w:t>окончательная планировка и уплотнение основания.</w:t>
      </w:r>
    </w:p>
    <w:p w14:paraId="5D81994A" w14:textId="7DC8989E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  <w:lang w:bidi="ru-RU"/>
        </w:rPr>
      </w:pPr>
      <w:r w:rsidRPr="00757DBE">
        <w:rPr>
          <w:sz w:val="28"/>
          <w:szCs w:val="28"/>
          <w:highlight w:val="green"/>
        </w:rPr>
        <w:t xml:space="preserve">9.1.2 При расчете количества материалов, </w:t>
      </w:r>
      <w:r w:rsidR="002F7FF4" w:rsidRPr="00757DBE">
        <w:rPr>
          <w:sz w:val="28"/>
          <w:szCs w:val="28"/>
          <w:highlight w:val="green"/>
        </w:rPr>
        <w:t>необход</w:t>
      </w:r>
      <w:r w:rsidRPr="00757DBE">
        <w:rPr>
          <w:sz w:val="28"/>
          <w:szCs w:val="28"/>
          <w:highlight w:val="green"/>
        </w:rPr>
        <w:t xml:space="preserve">имых для устройства оснований,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учитывать величину осадки </w:t>
      </w:r>
      <w:r w:rsidRPr="00757DBE">
        <w:rPr>
          <w:sz w:val="28"/>
          <w:szCs w:val="28"/>
          <w:highlight w:val="green"/>
          <w:lang w:bidi="ru-RU"/>
        </w:rPr>
        <w:t xml:space="preserve">при уплотнении: для песка </w:t>
      </w:r>
      <w:r w:rsidRPr="00757DBE">
        <w:rPr>
          <w:sz w:val="28"/>
          <w:szCs w:val="28"/>
          <w:highlight w:val="green"/>
        </w:rPr>
        <w:t>по ГОСТ 8736</w:t>
      </w:r>
      <w:r w:rsidRPr="00757DBE">
        <w:rPr>
          <w:sz w:val="28"/>
          <w:szCs w:val="28"/>
          <w:highlight w:val="green"/>
          <w:lang w:bidi="ru-RU"/>
        </w:rPr>
        <w:t xml:space="preserve"> – 1,1; для песчано-гравийной смеси по </w:t>
      </w:r>
      <w:r w:rsidRPr="00757DBE">
        <w:rPr>
          <w:sz w:val="28"/>
          <w:szCs w:val="28"/>
          <w:highlight w:val="green"/>
        </w:rPr>
        <w:t>ГОСТ 23735</w:t>
      </w:r>
      <w:r w:rsidRPr="00757DBE">
        <w:rPr>
          <w:sz w:val="28"/>
          <w:szCs w:val="28"/>
          <w:highlight w:val="green"/>
          <w:lang w:bidi="ru-RU"/>
        </w:rPr>
        <w:t xml:space="preserve"> – 1,25–1,30; фракционированного щебня из горных пород по ГОСТ 8267 – 1,25–1,50; фракционированного доменного шлакового щебня по ГОСТ 3344 – 1,4.</w:t>
      </w:r>
    </w:p>
    <w:p w14:paraId="4FE28306" w14:textId="279CEAF1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Коэффициент запаса материала на уплотнение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уточнять по результатам пробной укатки в начале производства строительных работ.</w:t>
      </w:r>
    </w:p>
    <w:p w14:paraId="3FC96089" w14:textId="20C98C4A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>9.1.3 Распределение и уплотнение материалов после про</w:t>
      </w:r>
      <w:r w:rsidR="002F7FF4" w:rsidRPr="00757DBE">
        <w:rPr>
          <w:sz w:val="28"/>
          <w:szCs w:val="28"/>
          <w:highlight w:val="green"/>
        </w:rPr>
        <w:t>долж</w:t>
      </w:r>
      <w:r w:rsidRPr="00757DBE">
        <w:rPr>
          <w:sz w:val="28"/>
          <w:szCs w:val="28"/>
          <w:highlight w:val="green"/>
        </w:rPr>
        <w:t xml:space="preserve">ительных дождей, а также в случае переувлажнения грунтового основания или материала нижележащего слоя искусственного основания не </w:t>
      </w:r>
      <w:r w:rsidR="002F7FF4" w:rsidRPr="00757DBE">
        <w:rPr>
          <w:sz w:val="28"/>
          <w:szCs w:val="28"/>
          <w:highlight w:val="green"/>
        </w:rPr>
        <w:t>допус</w:t>
      </w:r>
      <w:r w:rsidRPr="00757DBE">
        <w:rPr>
          <w:sz w:val="28"/>
          <w:szCs w:val="28"/>
          <w:highlight w:val="green"/>
        </w:rPr>
        <w:t xml:space="preserve">кается. Работы в этом </w:t>
      </w:r>
      <w:r w:rsidRPr="00757DBE">
        <w:rPr>
          <w:sz w:val="28"/>
          <w:szCs w:val="28"/>
          <w:highlight w:val="green"/>
        </w:rPr>
        <w:lastRenderedPageBreak/>
        <w:t xml:space="preserve">случае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приостанавливать и возобновлять после просушивания грунта (материала) до оптимальной влажности с учетом </w:t>
      </w:r>
      <w:r w:rsidR="002F7FF4" w:rsidRPr="00757DBE">
        <w:rPr>
          <w:sz w:val="28"/>
          <w:szCs w:val="28"/>
          <w:highlight w:val="green"/>
        </w:rPr>
        <w:t>допус</w:t>
      </w:r>
      <w:r w:rsidRPr="00757DBE">
        <w:rPr>
          <w:sz w:val="28"/>
          <w:szCs w:val="28"/>
          <w:highlight w:val="green"/>
        </w:rPr>
        <w:t>каемых отклонений.</w:t>
      </w:r>
    </w:p>
    <w:p w14:paraId="2B893C11" w14:textId="5BC72F29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9.1.4 Максимальная толщина слоя в плотном теле не </w:t>
      </w:r>
      <w:r w:rsidR="002F7FF4" w:rsidRPr="00757DBE">
        <w:rPr>
          <w:sz w:val="28"/>
          <w:szCs w:val="28"/>
          <w:highlight w:val="green"/>
        </w:rPr>
        <w:t>долж</w:t>
      </w:r>
      <w:r w:rsidRPr="00757DBE">
        <w:rPr>
          <w:sz w:val="28"/>
          <w:szCs w:val="28"/>
          <w:highlight w:val="green"/>
        </w:rPr>
        <w:t>на превышать 18 см при уплотнении катками с металлическими вальцами и 25 см при уплотнении катками на пневматических шинах.</w:t>
      </w:r>
    </w:p>
    <w:p w14:paraId="4AD218EA" w14:textId="13E7AD8B" w:rsidR="00FF2CC4" w:rsidRPr="00E062FB" w:rsidRDefault="008052A7">
      <w:pPr>
        <w:spacing w:line="360" w:lineRule="auto"/>
        <w:ind w:firstLine="709"/>
        <w:jc w:val="both"/>
      </w:pPr>
      <w:r w:rsidRPr="00757DBE">
        <w:rPr>
          <w:sz w:val="28"/>
          <w:szCs w:val="28"/>
          <w:highlight w:val="green"/>
          <w:lang w:bidi="ru-RU"/>
        </w:rPr>
        <w:t xml:space="preserve">9.1.5 </w:t>
      </w:r>
      <w:r w:rsidRPr="00757DBE">
        <w:rPr>
          <w:rStyle w:val="2115pt"/>
          <w:rFonts w:eastAsia="Arial Unicode MS"/>
          <w:b w:val="0"/>
          <w:color w:val="auto"/>
          <w:sz w:val="28"/>
          <w:szCs w:val="28"/>
          <w:highlight w:val="green"/>
        </w:rPr>
        <w:t xml:space="preserve">Для определения фактических физико-механических характеристик сыпучих материалов (песка по ГОСТ 8736, песчано-гравийных (щебеночных) смесей по ГОСТ 23735 и ГОСТ 25607, щебня по ГОСТ 8267) при проведении контроля качества </w:t>
      </w:r>
      <w:r w:rsidRPr="00757DBE">
        <w:rPr>
          <w:rStyle w:val="2115pt"/>
          <w:rFonts w:eastAsia="Tahoma"/>
          <w:b w:val="0"/>
          <w:bCs w:val="0"/>
          <w:color w:val="auto"/>
          <w:sz w:val="28"/>
          <w:szCs w:val="28"/>
          <w:highlight w:val="green"/>
          <w:lang w:eastAsia="zh-CN"/>
        </w:rPr>
        <w:t>подрядчиком, при контрольных проверках заказчиком и иных внешних проверках</w:t>
      </w:r>
      <w:r w:rsidRPr="00757DBE">
        <w:rPr>
          <w:rStyle w:val="2115pt"/>
          <w:rFonts w:eastAsia="Arial Unicode MS"/>
          <w:b w:val="0"/>
          <w:color w:val="auto"/>
          <w:sz w:val="28"/>
          <w:szCs w:val="28"/>
          <w:highlight w:val="green"/>
        </w:rPr>
        <w:t xml:space="preserve"> отбор проб указанных материалов </w:t>
      </w:r>
      <w:r w:rsidR="002F7FF4" w:rsidRPr="00757DBE">
        <w:rPr>
          <w:rStyle w:val="2115pt"/>
          <w:rFonts w:eastAsia="Arial Unicode MS"/>
          <w:b w:val="0"/>
          <w:color w:val="auto"/>
          <w:sz w:val="28"/>
          <w:szCs w:val="28"/>
          <w:highlight w:val="green"/>
        </w:rPr>
        <w:t>следует</w:t>
      </w:r>
      <w:r w:rsidRPr="00757DBE">
        <w:rPr>
          <w:rStyle w:val="2115pt"/>
          <w:rFonts w:eastAsia="Arial Unicode MS"/>
          <w:b w:val="0"/>
          <w:color w:val="auto"/>
          <w:sz w:val="28"/>
          <w:szCs w:val="28"/>
          <w:highlight w:val="green"/>
        </w:rPr>
        <w:t xml:space="preserve"> проводить на объекте в местах хранения материалов, до м</w:t>
      </w:r>
      <w:r w:rsidR="006D4BE9" w:rsidRPr="00757DBE">
        <w:rPr>
          <w:rStyle w:val="2115pt"/>
          <w:rFonts w:eastAsia="Arial Unicode MS"/>
          <w:b w:val="0"/>
          <w:color w:val="auto"/>
          <w:sz w:val="28"/>
          <w:szCs w:val="28"/>
          <w:highlight w:val="green"/>
        </w:rPr>
        <w:t>омента их укладки в конструкцию</w:t>
      </w:r>
      <w:r w:rsidRPr="00757DBE">
        <w:rPr>
          <w:rStyle w:val="2115pt"/>
          <w:rFonts w:eastAsia="Arial Unicode MS"/>
          <w:b w:val="0"/>
          <w:color w:val="auto"/>
          <w:sz w:val="28"/>
          <w:szCs w:val="28"/>
          <w:highlight w:val="green"/>
        </w:rPr>
        <w:t xml:space="preserve"> (в том числе для определения коэффициента фильтрации по ГОСТ 25584 для песка и песчано-гравийных (щебеночных) смесей).</w:t>
      </w:r>
    </w:p>
    <w:p w14:paraId="7912A072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b/>
          <w:color w:val="auto"/>
          <w:sz w:val="28"/>
          <w:szCs w:val="28"/>
        </w:rPr>
        <w:t>9.2 Устройство оснований из песчаных материалов</w:t>
      </w:r>
    </w:p>
    <w:p w14:paraId="5AA234A4" w14:textId="747AA132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9.2.1 Длина участка отсыпки песка </w:t>
      </w:r>
      <w:r w:rsidRPr="00757DBE">
        <w:rPr>
          <w:sz w:val="28"/>
          <w:szCs w:val="28"/>
          <w:highlight w:val="green"/>
          <w:lang w:bidi="ru-RU"/>
        </w:rPr>
        <w:t>по ГОСТ 8736</w:t>
      </w:r>
      <w:r w:rsidRPr="00757DBE">
        <w:rPr>
          <w:sz w:val="28"/>
          <w:szCs w:val="28"/>
          <w:highlight w:val="green"/>
        </w:rPr>
        <w:t xml:space="preserve"> </w:t>
      </w:r>
      <w:r w:rsidR="002F7FF4" w:rsidRPr="00757DBE">
        <w:rPr>
          <w:sz w:val="28"/>
          <w:szCs w:val="28"/>
          <w:highlight w:val="green"/>
        </w:rPr>
        <w:t>долж</w:t>
      </w:r>
      <w:r w:rsidRPr="00757DBE">
        <w:rPr>
          <w:sz w:val="28"/>
          <w:szCs w:val="28"/>
          <w:highlight w:val="green"/>
        </w:rPr>
        <w:t>на быть не менее длины двухсменной захватки устраиваемых вышележащих конструктивных слоев.</w:t>
      </w:r>
    </w:p>
    <w:p w14:paraId="1BCA61E7" w14:textId="1452A5C5" w:rsidR="00FF2CC4" w:rsidRPr="00757DBE" w:rsidRDefault="008052A7">
      <w:pPr>
        <w:pStyle w:val="18"/>
        <w:shd w:val="clear" w:color="auto" w:fill="auto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  <w:lang w:bidi="ru-RU"/>
        </w:rPr>
        <w:t xml:space="preserve">Ширина полос песка по ГОСТ 8736, отсыпаемого в основание, </w:t>
      </w:r>
      <w:r w:rsidR="002F7FF4" w:rsidRPr="00757DBE">
        <w:rPr>
          <w:sz w:val="28"/>
          <w:szCs w:val="28"/>
          <w:highlight w:val="green"/>
          <w:lang w:bidi="ru-RU"/>
        </w:rPr>
        <w:t>долж</w:t>
      </w:r>
      <w:r w:rsidRPr="00757DBE">
        <w:rPr>
          <w:sz w:val="28"/>
          <w:szCs w:val="28"/>
          <w:highlight w:val="green"/>
          <w:lang w:bidi="ru-RU"/>
        </w:rPr>
        <w:t>на превышать ширину полос устраиваемого покрытия не менее чем на 0,5 м с каждой стороны.</w:t>
      </w:r>
    </w:p>
    <w:p w14:paraId="3E1AAB17" w14:textId="2F210118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Отсыпанный песок </w:t>
      </w:r>
      <w:r w:rsidRPr="00757DBE">
        <w:rPr>
          <w:sz w:val="28"/>
          <w:szCs w:val="28"/>
          <w:highlight w:val="green"/>
          <w:lang w:bidi="ru-RU"/>
        </w:rPr>
        <w:t>по ГОСТ 8736</w:t>
      </w:r>
      <w:r w:rsidRPr="00757DBE">
        <w:rPr>
          <w:sz w:val="28"/>
          <w:szCs w:val="28"/>
          <w:highlight w:val="green"/>
        </w:rPr>
        <w:t xml:space="preserve">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разравнивать укладчиком или автогрейдером и уплотнять при оптимальной влажности, определяемой по </w:t>
      </w:r>
      <w:bookmarkStart w:id="16" w:name="_Hlk40867379"/>
      <w:r w:rsidRPr="00757DBE">
        <w:rPr>
          <w:sz w:val="28"/>
          <w:szCs w:val="28"/>
          <w:highlight w:val="green"/>
        </w:rPr>
        <w:t xml:space="preserve">                 ГОСТ 22733 </w:t>
      </w:r>
      <w:bookmarkEnd w:id="16"/>
      <w:r w:rsidRPr="00757DBE">
        <w:rPr>
          <w:sz w:val="28"/>
          <w:szCs w:val="28"/>
          <w:highlight w:val="green"/>
        </w:rPr>
        <w:t xml:space="preserve">прицепными или самоходными катками на пневматических шинах или </w:t>
      </w:r>
      <w:proofErr w:type="spellStart"/>
      <w:r w:rsidRPr="00757DBE">
        <w:rPr>
          <w:sz w:val="28"/>
          <w:szCs w:val="28"/>
          <w:highlight w:val="green"/>
        </w:rPr>
        <w:t>виброкатками</w:t>
      </w:r>
      <w:proofErr w:type="spellEnd"/>
      <w:r w:rsidRPr="00757DBE">
        <w:rPr>
          <w:sz w:val="28"/>
          <w:szCs w:val="28"/>
          <w:highlight w:val="green"/>
        </w:rPr>
        <w:t>.</w:t>
      </w:r>
    </w:p>
    <w:p w14:paraId="202278D5" w14:textId="11E1AEDB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9.2.2 Уплотнение слоев оснований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проводить сначала катками массой 6–8 т, а затем катками массой 10–13 т до требуемой плотности, развороты катков при этом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осуществлять за пределами участков уплотнения.</w:t>
      </w:r>
    </w:p>
    <w:p w14:paraId="6582574C" w14:textId="3498A9FB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57DBE">
        <w:rPr>
          <w:sz w:val="28"/>
          <w:szCs w:val="28"/>
          <w:highlight w:val="green"/>
        </w:rPr>
        <w:t xml:space="preserve">9.2.3 Окончательную отделку оснований после уплотнения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проводить профилировщиком основания перед устройством последующих слоев.</w:t>
      </w:r>
    </w:p>
    <w:p w14:paraId="545BE93B" w14:textId="77777777" w:rsidR="007F7AD1" w:rsidRPr="00E062FB" w:rsidRDefault="007F7AD1">
      <w:pPr>
        <w:spacing w:line="360" w:lineRule="auto"/>
        <w:ind w:firstLine="709"/>
        <w:jc w:val="both"/>
        <w:rPr>
          <w:sz w:val="28"/>
          <w:szCs w:val="28"/>
        </w:rPr>
      </w:pPr>
    </w:p>
    <w:p w14:paraId="650F687A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9.3 Устройство оснований из песчано-гравийных (щебеночных) смесей</w:t>
      </w:r>
    </w:p>
    <w:p w14:paraId="1B280DAE" w14:textId="5175DAD5" w:rsidR="00FF2CC4" w:rsidRPr="00757DBE" w:rsidRDefault="008052A7">
      <w:pPr>
        <w:pStyle w:val="18"/>
        <w:shd w:val="clear" w:color="auto" w:fill="auto"/>
        <w:spacing w:line="360" w:lineRule="auto"/>
        <w:ind w:firstLine="709"/>
        <w:jc w:val="both"/>
        <w:rPr>
          <w:sz w:val="28"/>
          <w:szCs w:val="28"/>
          <w:highlight w:val="green"/>
          <w:lang w:bidi="ru-RU"/>
        </w:rPr>
      </w:pPr>
      <w:r w:rsidRPr="00757DBE">
        <w:rPr>
          <w:sz w:val="28"/>
          <w:szCs w:val="28"/>
          <w:highlight w:val="green"/>
          <w:lang w:bidi="ru-RU"/>
        </w:rPr>
        <w:t xml:space="preserve">9.3.1 Если имеющиеся в районе строительства песчано-гравийные (щебеночные) смеси не отвечают требованиям проекта, они </w:t>
      </w:r>
      <w:r w:rsidR="002F7FF4" w:rsidRPr="00757DBE">
        <w:rPr>
          <w:sz w:val="28"/>
          <w:szCs w:val="28"/>
          <w:highlight w:val="green"/>
          <w:lang w:bidi="ru-RU"/>
        </w:rPr>
        <w:t>долж</w:t>
      </w:r>
      <w:r w:rsidRPr="00757DBE">
        <w:rPr>
          <w:sz w:val="28"/>
          <w:szCs w:val="28"/>
          <w:highlight w:val="green"/>
          <w:lang w:bidi="ru-RU"/>
        </w:rPr>
        <w:t>ны быть улучшены добавкой недостающих фракций.</w:t>
      </w:r>
    </w:p>
    <w:p w14:paraId="6AA17B43" w14:textId="78EE6DBF" w:rsidR="00FF2CC4" w:rsidRPr="00757DBE" w:rsidRDefault="002F7FF4">
      <w:pPr>
        <w:pStyle w:val="18"/>
        <w:shd w:val="clear" w:color="auto" w:fill="auto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  <w:lang w:bidi="ru-RU"/>
        </w:rPr>
        <w:t>Допус</w:t>
      </w:r>
      <w:r w:rsidR="008052A7" w:rsidRPr="00757DBE">
        <w:rPr>
          <w:sz w:val="28"/>
          <w:szCs w:val="28"/>
          <w:highlight w:val="green"/>
          <w:lang w:bidi="ru-RU"/>
        </w:rPr>
        <w:t>кается приготовление оптимальной смеси из материалов, полученных из нескольких карьеров.</w:t>
      </w:r>
    </w:p>
    <w:p w14:paraId="5002BC3D" w14:textId="72B9D3E9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9.3.2 При устройстве оснований в два слоя в нижний слой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укладывать более крупный материал, а в верхний – более мелкий. </w:t>
      </w:r>
      <w:r w:rsidR="002F7FF4" w:rsidRPr="00757DBE">
        <w:rPr>
          <w:sz w:val="28"/>
          <w:szCs w:val="28"/>
          <w:highlight w:val="green"/>
        </w:rPr>
        <w:t>Допус</w:t>
      </w:r>
      <w:r w:rsidRPr="00757DBE">
        <w:rPr>
          <w:sz w:val="28"/>
          <w:szCs w:val="28"/>
          <w:highlight w:val="green"/>
        </w:rPr>
        <w:t>кается устраивать оба слоя из материала одной крупности.</w:t>
      </w:r>
    </w:p>
    <w:p w14:paraId="13FC5684" w14:textId="1A324FF1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9.3.3 Доставленную автомобилями-самосвалами смесь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распределять по основанию укладчиком с автоматической системой обеспечения ровности.</w:t>
      </w:r>
    </w:p>
    <w:p w14:paraId="528FBE13" w14:textId="3CCED3FE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Смесь </w:t>
      </w:r>
      <w:r w:rsidR="002F7FF4" w:rsidRPr="00757DBE">
        <w:rPr>
          <w:sz w:val="28"/>
          <w:szCs w:val="28"/>
          <w:highlight w:val="green"/>
        </w:rPr>
        <w:t>долж</w:t>
      </w:r>
      <w:r w:rsidRPr="00757DBE">
        <w:rPr>
          <w:sz w:val="28"/>
          <w:szCs w:val="28"/>
          <w:highlight w:val="green"/>
        </w:rPr>
        <w:t>на иметь оптимальную влажность (7 %–12 % от массы смеси).</w:t>
      </w:r>
    </w:p>
    <w:p w14:paraId="6F7BBA9D" w14:textId="7F549585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9.3.4 Отсыпанный и спрофилированный материал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уплотнять при влажности, равной 0,75–1,25 оптимальной, катками на пневматических шинах массой не менее 16 т, либо прицепными вибрационными массой не менее 6 т, либо самоходными </w:t>
      </w:r>
      <w:proofErr w:type="spellStart"/>
      <w:r w:rsidRPr="00757DBE">
        <w:rPr>
          <w:sz w:val="28"/>
          <w:szCs w:val="28"/>
          <w:highlight w:val="green"/>
        </w:rPr>
        <w:t>гладковальцовыми</w:t>
      </w:r>
      <w:proofErr w:type="spellEnd"/>
      <w:r w:rsidRPr="00757DBE">
        <w:rPr>
          <w:sz w:val="28"/>
          <w:szCs w:val="28"/>
          <w:highlight w:val="green"/>
        </w:rPr>
        <w:t xml:space="preserve"> массой не менее 10 т или комбинированными массой не менее 16 т. Слой смеси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уплотнять от края к середине последовательно, перекрывая предыдущий след на 1/3 его ширины. Число проходов по одному следу катков статического типа </w:t>
      </w:r>
      <w:r w:rsidR="002F7FF4" w:rsidRPr="00757DBE">
        <w:rPr>
          <w:sz w:val="28"/>
          <w:szCs w:val="28"/>
          <w:highlight w:val="green"/>
        </w:rPr>
        <w:t>долж</w:t>
      </w:r>
      <w:r w:rsidRPr="00757DBE">
        <w:rPr>
          <w:sz w:val="28"/>
          <w:szCs w:val="28"/>
          <w:highlight w:val="green"/>
        </w:rPr>
        <w:t>но быть не менее 20, комбинированного – не менее 13, вибрационного – не менее 9. Первоначальная скорость движения катков устанавливается до 2 км/ч, а при последующем уплотнении – до 4–6 км/ч.</w:t>
      </w:r>
    </w:p>
    <w:p w14:paraId="78B2FF76" w14:textId="72141932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Окончательную отделку оснований с уплотнением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проводить профилировщиком перед устройством последующих слоев.</w:t>
      </w:r>
    </w:p>
    <w:p w14:paraId="05FF3766" w14:textId="2125F101" w:rsidR="00FF2CC4" w:rsidRPr="00757DBE" w:rsidRDefault="008052A7">
      <w:pPr>
        <w:spacing w:line="360" w:lineRule="auto"/>
        <w:ind w:firstLine="709"/>
        <w:jc w:val="both"/>
        <w:rPr>
          <w:highlight w:val="green"/>
        </w:rPr>
      </w:pPr>
      <w:r w:rsidRPr="00757DBE">
        <w:rPr>
          <w:sz w:val="28"/>
          <w:szCs w:val="28"/>
          <w:highlight w:val="green"/>
        </w:rPr>
        <w:t xml:space="preserve">На устроенном основании не </w:t>
      </w:r>
      <w:r w:rsidR="002F7FF4" w:rsidRPr="00757DBE">
        <w:rPr>
          <w:sz w:val="28"/>
          <w:szCs w:val="28"/>
          <w:highlight w:val="green"/>
        </w:rPr>
        <w:t>долж</w:t>
      </w:r>
      <w:r w:rsidRPr="00757DBE">
        <w:rPr>
          <w:sz w:val="28"/>
          <w:szCs w:val="28"/>
          <w:highlight w:val="green"/>
        </w:rPr>
        <w:t>но оставаться с</w:t>
      </w:r>
      <w:r w:rsidR="007F7AD1" w:rsidRPr="00757DBE">
        <w:rPr>
          <w:sz w:val="28"/>
          <w:szCs w:val="28"/>
          <w:highlight w:val="green"/>
        </w:rPr>
        <w:t>леда от прохода катка массой 10–</w:t>
      </w:r>
      <w:r w:rsidRPr="00757DBE">
        <w:rPr>
          <w:sz w:val="28"/>
          <w:szCs w:val="28"/>
          <w:highlight w:val="green"/>
        </w:rPr>
        <w:t>13 т.</w:t>
      </w:r>
    </w:p>
    <w:p w14:paraId="2AFCFC54" w14:textId="09B16397" w:rsidR="00FF2CC4" w:rsidRPr="00757DBE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57DBE">
        <w:rPr>
          <w:sz w:val="28"/>
          <w:szCs w:val="28"/>
          <w:highlight w:val="green"/>
        </w:rPr>
        <w:t xml:space="preserve">9.3.5 Основание, устроенное из высокоактивных и активных шлаков </w:t>
      </w:r>
      <w:proofErr w:type="gramStart"/>
      <w:r w:rsidRPr="00757DBE">
        <w:rPr>
          <w:sz w:val="28"/>
          <w:szCs w:val="28"/>
          <w:highlight w:val="green"/>
        </w:rPr>
        <w:t>по  ГОСТ</w:t>
      </w:r>
      <w:proofErr w:type="gramEnd"/>
      <w:r w:rsidRPr="00757DBE">
        <w:rPr>
          <w:sz w:val="28"/>
          <w:szCs w:val="28"/>
          <w:highlight w:val="green"/>
        </w:rPr>
        <w:t xml:space="preserve"> 3344,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поливать водой ежедневно из расчета 2–2,5 л/м</w:t>
      </w:r>
      <w:r w:rsidRPr="00757DBE">
        <w:rPr>
          <w:sz w:val="28"/>
          <w:szCs w:val="28"/>
          <w:highlight w:val="green"/>
          <w:vertAlign w:val="superscript"/>
        </w:rPr>
        <w:t>2</w:t>
      </w:r>
      <w:r w:rsidRPr="00757DBE">
        <w:rPr>
          <w:sz w:val="28"/>
          <w:szCs w:val="28"/>
          <w:highlight w:val="green"/>
        </w:rPr>
        <w:t xml:space="preserve"> до устройства следующего слоя, но не более 10–12 дней.</w:t>
      </w:r>
    </w:p>
    <w:p w14:paraId="4668E5CD" w14:textId="26D2D5E3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757DBE">
        <w:rPr>
          <w:sz w:val="28"/>
          <w:szCs w:val="28"/>
          <w:highlight w:val="green"/>
        </w:rPr>
        <w:lastRenderedPageBreak/>
        <w:t xml:space="preserve">9.3.6 При устройстве оснований из песчано-гравийных (щебеночных) смесей также </w:t>
      </w:r>
      <w:r w:rsidR="002F7FF4" w:rsidRPr="00757DBE">
        <w:rPr>
          <w:sz w:val="28"/>
          <w:szCs w:val="28"/>
          <w:highlight w:val="green"/>
        </w:rPr>
        <w:t>следует</w:t>
      </w:r>
      <w:r w:rsidRPr="00757DBE">
        <w:rPr>
          <w:sz w:val="28"/>
          <w:szCs w:val="28"/>
          <w:highlight w:val="green"/>
        </w:rPr>
        <w:t xml:space="preserve"> руководствоваться положениями, приведенными в пунктах 10.10, 10.11 СП 78.13330.2012.</w:t>
      </w:r>
    </w:p>
    <w:p w14:paraId="4144C7A8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b/>
          <w:color w:val="auto"/>
          <w:sz w:val="28"/>
          <w:szCs w:val="28"/>
        </w:rPr>
        <w:t>9.4 Устройство щебеночных оснований методом заклинки</w:t>
      </w:r>
    </w:p>
    <w:p w14:paraId="06AC5E3D" w14:textId="497509C9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9.4.1 Расклинивание щебня фракции 40–70 мм по ГОСТ 8267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проводить последовательно щебнем фракций 10–20 и 5–10 мм с расходом 15 </w:t>
      </w:r>
      <w:r w:rsidR="007F7AD1" w:rsidRPr="002F6055">
        <w:rPr>
          <w:sz w:val="28"/>
          <w:szCs w:val="28"/>
          <w:highlight w:val="green"/>
        </w:rPr>
        <w:t>и</w:t>
      </w:r>
      <w:r w:rsidR="007F7AD1" w:rsidRPr="002F6055">
        <w:rPr>
          <w:sz w:val="28"/>
          <w:szCs w:val="28"/>
          <w:highlight w:val="green"/>
        </w:rPr>
        <w:br/>
      </w:r>
      <w:r w:rsidRPr="002F6055">
        <w:rPr>
          <w:sz w:val="28"/>
          <w:szCs w:val="28"/>
          <w:highlight w:val="green"/>
        </w:rPr>
        <w:t>10 м</w:t>
      </w:r>
      <w:r w:rsidRPr="002F6055">
        <w:rPr>
          <w:sz w:val="28"/>
          <w:szCs w:val="28"/>
          <w:highlight w:val="green"/>
          <w:vertAlign w:val="superscript"/>
        </w:rPr>
        <w:t>3</w:t>
      </w:r>
      <w:r w:rsidRPr="002F6055">
        <w:rPr>
          <w:sz w:val="28"/>
          <w:szCs w:val="28"/>
          <w:highlight w:val="green"/>
        </w:rPr>
        <w:t xml:space="preserve"> на 1000 м</w:t>
      </w:r>
      <w:r w:rsidRPr="002F6055">
        <w:rPr>
          <w:sz w:val="28"/>
          <w:szCs w:val="28"/>
          <w:highlight w:val="green"/>
          <w:vertAlign w:val="superscript"/>
        </w:rPr>
        <w:t>2</w:t>
      </w:r>
      <w:r w:rsidRPr="002F6055">
        <w:rPr>
          <w:sz w:val="28"/>
          <w:szCs w:val="28"/>
          <w:highlight w:val="green"/>
        </w:rPr>
        <w:t xml:space="preserve"> каждой фракции.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 xml:space="preserve">кается применять одноразовую </w:t>
      </w:r>
      <w:proofErr w:type="spellStart"/>
      <w:r w:rsidRPr="002F6055">
        <w:rPr>
          <w:sz w:val="28"/>
          <w:szCs w:val="28"/>
          <w:highlight w:val="green"/>
        </w:rPr>
        <w:t>расклинку</w:t>
      </w:r>
      <w:proofErr w:type="spellEnd"/>
      <w:r w:rsidRPr="002F6055">
        <w:rPr>
          <w:sz w:val="28"/>
          <w:szCs w:val="28"/>
          <w:highlight w:val="green"/>
        </w:rPr>
        <w:t xml:space="preserve"> смесью фракций 5–20, 0–20, 0–10 мм с вышеуказанным суммарным расходом на 1000 м</w:t>
      </w:r>
      <w:r w:rsidRPr="002F6055">
        <w:rPr>
          <w:sz w:val="28"/>
          <w:szCs w:val="28"/>
          <w:highlight w:val="green"/>
          <w:vertAlign w:val="superscript"/>
        </w:rPr>
        <w:t>2</w:t>
      </w:r>
      <w:r w:rsidRPr="002F6055">
        <w:rPr>
          <w:sz w:val="28"/>
          <w:szCs w:val="28"/>
          <w:highlight w:val="green"/>
        </w:rPr>
        <w:t>.</w:t>
      </w:r>
    </w:p>
    <w:p w14:paraId="1DA7F459" w14:textId="2802FD00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Расклинивание щебня фракции 70–120 мм по ГОСТ 8267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проводить последовательно щебнем фракций 20–40, 10–20, 5–10 мм по ГОСТ 8267 с расходом 10 м</w:t>
      </w:r>
      <w:r w:rsidRPr="002F6055">
        <w:rPr>
          <w:sz w:val="28"/>
          <w:szCs w:val="28"/>
          <w:highlight w:val="green"/>
          <w:vertAlign w:val="superscript"/>
        </w:rPr>
        <w:t>3</w:t>
      </w:r>
      <w:r w:rsidRPr="002F6055">
        <w:rPr>
          <w:sz w:val="28"/>
          <w:szCs w:val="28"/>
          <w:highlight w:val="green"/>
        </w:rPr>
        <w:t xml:space="preserve"> на 1000 м</w:t>
      </w:r>
      <w:r w:rsidRPr="002F6055">
        <w:rPr>
          <w:sz w:val="28"/>
          <w:szCs w:val="28"/>
          <w:highlight w:val="green"/>
          <w:vertAlign w:val="superscript"/>
        </w:rPr>
        <w:t>2</w:t>
      </w:r>
      <w:r w:rsidRPr="002F6055">
        <w:rPr>
          <w:sz w:val="28"/>
          <w:szCs w:val="28"/>
          <w:highlight w:val="green"/>
        </w:rPr>
        <w:t xml:space="preserve"> каждой фракции.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 xml:space="preserve">кается применять одноразовую </w:t>
      </w:r>
      <w:proofErr w:type="spellStart"/>
      <w:r w:rsidRPr="002F6055">
        <w:rPr>
          <w:sz w:val="28"/>
          <w:szCs w:val="28"/>
          <w:highlight w:val="green"/>
        </w:rPr>
        <w:t>расклинку</w:t>
      </w:r>
      <w:proofErr w:type="spellEnd"/>
      <w:r w:rsidRPr="002F6055">
        <w:rPr>
          <w:sz w:val="28"/>
          <w:szCs w:val="28"/>
          <w:highlight w:val="green"/>
        </w:rPr>
        <w:t xml:space="preserve"> смесью фракции 5–40 мм по ГОСТ 8267 с вышеуказанным суммарным расходом.</w:t>
      </w:r>
    </w:p>
    <w:p w14:paraId="4F55B7EC" w14:textId="33B7A2C3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При применении щебня осадочных пород марки по прочности менее 600 по ГОСТ 8267 устраивать основания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кается без расклинивания.</w:t>
      </w:r>
    </w:p>
    <w:p w14:paraId="267DBE6A" w14:textId="26B09344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9.4.2 Распределять щебень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укладчиками с автоматической системой обеспечения ровности.</w:t>
      </w:r>
    </w:p>
    <w:p w14:paraId="40FEAEA4" w14:textId="59BAE13C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При использовании </w:t>
      </w:r>
      <w:proofErr w:type="spellStart"/>
      <w:r w:rsidRPr="002F6055">
        <w:rPr>
          <w:sz w:val="28"/>
          <w:szCs w:val="28"/>
          <w:highlight w:val="green"/>
        </w:rPr>
        <w:t>трудноуплотняемого</w:t>
      </w:r>
      <w:proofErr w:type="spellEnd"/>
      <w:r w:rsidRPr="002F6055">
        <w:rPr>
          <w:sz w:val="28"/>
          <w:szCs w:val="28"/>
          <w:highlight w:val="green"/>
        </w:rPr>
        <w:t xml:space="preserve"> щебня слой перед распределением расклинивающего материала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обрабатывать органическим вяжущим с </w:t>
      </w:r>
      <w:r w:rsidR="002F7FF4" w:rsidRPr="002F6055">
        <w:rPr>
          <w:b/>
          <w:sz w:val="28"/>
          <w:szCs w:val="28"/>
          <w:highlight w:val="green"/>
        </w:rPr>
        <w:t>ориентировочн</w:t>
      </w:r>
      <w:r w:rsidRPr="002F6055">
        <w:rPr>
          <w:sz w:val="28"/>
          <w:szCs w:val="28"/>
          <w:highlight w:val="green"/>
        </w:rPr>
        <w:t>ым расходом вяжущего 2 – 3 л/м</w:t>
      </w:r>
      <w:r w:rsidRPr="002F6055">
        <w:rPr>
          <w:sz w:val="28"/>
          <w:szCs w:val="28"/>
          <w:highlight w:val="green"/>
          <w:vertAlign w:val="superscript"/>
        </w:rPr>
        <w:t>2</w:t>
      </w:r>
      <w:r w:rsidRPr="002F6055">
        <w:rPr>
          <w:sz w:val="28"/>
          <w:szCs w:val="28"/>
          <w:highlight w:val="green"/>
        </w:rPr>
        <w:t>.</w:t>
      </w:r>
    </w:p>
    <w:p w14:paraId="057EA405" w14:textId="6200EC15" w:rsidR="00FF2CC4" w:rsidRPr="002F6055" w:rsidRDefault="008052A7">
      <w:pPr>
        <w:spacing w:line="360" w:lineRule="auto"/>
        <w:ind w:firstLine="709"/>
        <w:jc w:val="both"/>
        <w:rPr>
          <w:highlight w:val="green"/>
        </w:rPr>
      </w:pPr>
      <w:r w:rsidRPr="002F6055">
        <w:rPr>
          <w:sz w:val="28"/>
          <w:szCs w:val="28"/>
          <w:highlight w:val="green"/>
        </w:rPr>
        <w:t xml:space="preserve">9.4.3 На устроенном основании не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>но оставаться с</w:t>
      </w:r>
      <w:r w:rsidR="007F7AD1" w:rsidRPr="002F6055">
        <w:rPr>
          <w:sz w:val="28"/>
          <w:szCs w:val="28"/>
          <w:highlight w:val="green"/>
        </w:rPr>
        <w:t>леда от прохода катка массой 10–</w:t>
      </w:r>
      <w:r w:rsidRPr="002F6055">
        <w:rPr>
          <w:sz w:val="28"/>
          <w:szCs w:val="28"/>
          <w:highlight w:val="green"/>
        </w:rPr>
        <w:t>13 т, а щебень М800</w:t>
      </w:r>
      <w:r w:rsidR="007F7AD1" w:rsidRPr="002F6055">
        <w:rPr>
          <w:sz w:val="28"/>
          <w:szCs w:val="28"/>
          <w:highlight w:val="green"/>
        </w:rPr>
        <w:t>–</w:t>
      </w:r>
      <w:r w:rsidRPr="002F6055">
        <w:rPr>
          <w:sz w:val="28"/>
          <w:szCs w:val="28"/>
          <w:highlight w:val="green"/>
        </w:rPr>
        <w:t xml:space="preserve">1000, брошенный на поверхность уплотненного слоя,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>ен раздавливаться.</w:t>
      </w:r>
    </w:p>
    <w:p w14:paraId="66671082" w14:textId="106EBB1E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F6055">
        <w:rPr>
          <w:sz w:val="28"/>
          <w:szCs w:val="28"/>
          <w:highlight w:val="green"/>
        </w:rPr>
        <w:t xml:space="preserve">9.4.4 При устройстве щебеночных оснований методом заклинки также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руководствоваться положениями, п</w:t>
      </w:r>
      <w:r w:rsidR="007F7AD1" w:rsidRPr="002F6055">
        <w:rPr>
          <w:sz w:val="28"/>
          <w:szCs w:val="28"/>
          <w:highlight w:val="green"/>
        </w:rPr>
        <w:t>риведенными в пунктах 10.1–10.9</w:t>
      </w:r>
      <w:r w:rsidR="007F7AD1" w:rsidRPr="002F6055">
        <w:rPr>
          <w:sz w:val="28"/>
          <w:szCs w:val="28"/>
          <w:highlight w:val="green"/>
        </w:rPr>
        <w:br/>
      </w:r>
      <w:r w:rsidRPr="002F6055">
        <w:rPr>
          <w:sz w:val="28"/>
          <w:szCs w:val="28"/>
          <w:highlight w:val="green"/>
        </w:rPr>
        <w:t>СП 78.13330.2012.</w:t>
      </w:r>
    </w:p>
    <w:p w14:paraId="1AF12A03" w14:textId="77777777" w:rsidR="007F7AD1" w:rsidRPr="00E062FB" w:rsidRDefault="007F7AD1">
      <w:pPr>
        <w:spacing w:line="360" w:lineRule="auto"/>
        <w:ind w:firstLine="709"/>
        <w:jc w:val="both"/>
        <w:rPr>
          <w:sz w:val="28"/>
          <w:szCs w:val="28"/>
        </w:rPr>
      </w:pPr>
    </w:p>
    <w:p w14:paraId="30E58650" w14:textId="77777777" w:rsidR="007F7AD1" w:rsidRPr="00E062FB" w:rsidRDefault="007F7AD1">
      <w:pPr>
        <w:spacing w:line="360" w:lineRule="auto"/>
        <w:ind w:firstLine="709"/>
        <w:jc w:val="both"/>
        <w:rPr>
          <w:sz w:val="28"/>
          <w:szCs w:val="28"/>
        </w:rPr>
      </w:pPr>
    </w:p>
    <w:p w14:paraId="705E8101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lastRenderedPageBreak/>
        <w:t xml:space="preserve">9.5 </w:t>
      </w:r>
      <w:r w:rsidRPr="00E062FB">
        <w:rPr>
          <w:rFonts w:cs="Arial"/>
          <w:b/>
          <w:sz w:val="28"/>
          <w:szCs w:val="28"/>
        </w:rPr>
        <w:t xml:space="preserve">Устройство щебеночных (гравийных) оснований, обработанных на неполную глубину </w:t>
      </w:r>
      <w:proofErr w:type="spellStart"/>
      <w:r w:rsidRPr="00E062FB">
        <w:rPr>
          <w:rFonts w:cs="Arial"/>
          <w:b/>
          <w:sz w:val="28"/>
          <w:szCs w:val="28"/>
        </w:rPr>
        <w:t>пескоцементной</w:t>
      </w:r>
      <w:proofErr w:type="spellEnd"/>
      <w:r w:rsidRPr="00E062FB">
        <w:rPr>
          <w:rFonts w:cs="Arial"/>
          <w:b/>
          <w:sz w:val="28"/>
          <w:szCs w:val="28"/>
        </w:rPr>
        <w:t xml:space="preserve"> смесью методом перемешивания</w:t>
      </w:r>
    </w:p>
    <w:p w14:paraId="7487EA50" w14:textId="2830E3C9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9.5.1 Распределенный и спланированный щебень по ГОСТ 8267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увлажнять для получения в последующем щебеночно-песчано-цементной смеси влажностью, близкой к оптимальной (0,75–1,25), и прикатать 2-3 проходами катка на пневматических шинах по одному следу.</w:t>
      </w:r>
    </w:p>
    <w:p w14:paraId="1D34EF15" w14:textId="5899CCE3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9.5.2 Доставленные на место укладки </w:t>
      </w:r>
      <w:proofErr w:type="spellStart"/>
      <w:r w:rsidRPr="002F6055">
        <w:rPr>
          <w:sz w:val="28"/>
          <w:szCs w:val="28"/>
          <w:highlight w:val="green"/>
        </w:rPr>
        <w:t>пескоцементная</w:t>
      </w:r>
      <w:proofErr w:type="spellEnd"/>
      <w:r w:rsidRPr="002F6055">
        <w:rPr>
          <w:sz w:val="28"/>
          <w:szCs w:val="28"/>
          <w:highlight w:val="green"/>
        </w:rPr>
        <w:t xml:space="preserve"> смесь по ГОСТ 23558, золы-уноса по ГОСТ 25818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распределить по поверхности уложенного щебня профилировщиком или другим распределителем.</w:t>
      </w:r>
    </w:p>
    <w:p w14:paraId="12C4C163" w14:textId="426A3D3F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9.5.3 Перемешивание </w:t>
      </w:r>
      <w:proofErr w:type="spellStart"/>
      <w:r w:rsidRPr="002F6055">
        <w:rPr>
          <w:sz w:val="28"/>
          <w:szCs w:val="28"/>
          <w:highlight w:val="green"/>
        </w:rPr>
        <w:t>пескоцементной</w:t>
      </w:r>
      <w:proofErr w:type="spellEnd"/>
      <w:r w:rsidRPr="002F6055">
        <w:rPr>
          <w:sz w:val="28"/>
          <w:szCs w:val="28"/>
          <w:highlight w:val="green"/>
        </w:rPr>
        <w:t xml:space="preserve"> смеси по ГОСТ 23558 и зол-уноса по ГОСТ 25818 со щебнем по ГОСТ 8267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выполнять фрезой профилировщика.</w:t>
      </w:r>
    </w:p>
    <w:p w14:paraId="213BB4C1" w14:textId="39180237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Полученную смесь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</w:t>
      </w:r>
      <w:proofErr w:type="spellStart"/>
      <w:r w:rsidRPr="002F6055">
        <w:rPr>
          <w:sz w:val="28"/>
          <w:szCs w:val="28"/>
          <w:highlight w:val="green"/>
        </w:rPr>
        <w:t>доувлажнять</w:t>
      </w:r>
      <w:proofErr w:type="spellEnd"/>
      <w:r w:rsidRPr="002F6055">
        <w:rPr>
          <w:sz w:val="28"/>
          <w:szCs w:val="28"/>
          <w:highlight w:val="green"/>
        </w:rPr>
        <w:t xml:space="preserve"> до требуемой влажности и проводить повторное перемешивание. По окончании перемешивания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проводить планировку основания за один проход </w:t>
      </w:r>
      <w:proofErr w:type="spellStart"/>
      <w:r w:rsidRPr="002F6055">
        <w:rPr>
          <w:sz w:val="28"/>
          <w:szCs w:val="28"/>
          <w:highlight w:val="green"/>
        </w:rPr>
        <w:t>прифилировщика</w:t>
      </w:r>
      <w:proofErr w:type="spellEnd"/>
      <w:r w:rsidRPr="002F6055">
        <w:rPr>
          <w:sz w:val="28"/>
          <w:szCs w:val="28"/>
          <w:highlight w:val="green"/>
        </w:rPr>
        <w:t>.</w:t>
      </w:r>
    </w:p>
    <w:p w14:paraId="0A921606" w14:textId="1C17F38B" w:rsidR="00FF2CC4" w:rsidRPr="002F6055" w:rsidRDefault="008052A7">
      <w:pPr>
        <w:spacing w:line="360" w:lineRule="auto"/>
        <w:ind w:firstLine="709"/>
        <w:jc w:val="both"/>
        <w:rPr>
          <w:highlight w:val="green"/>
        </w:rPr>
      </w:pPr>
      <w:r w:rsidRPr="002F6055">
        <w:rPr>
          <w:sz w:val="28"/>
          <w:szCs w:val="28"/>
          <w:highlight w:val="green"/>
        </w:rPr>
        <w:t xml:space="preserve">9.5.4 Основание сразу после перемешивания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уплотнять 12–16 проходами катка на пневматических шинах по одному следу. На поверхности не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 xml:space="preserve">но оставаться следов от прохода </w:t>
      </w:r>
      <w:proofErr w:type="spellStart"/>
      <w:r w:rsidRPr="002F6055">
        <w:rPr>
          <w:sz w:val="28"/>
          <w:szCs w:val="28"/>
          <w:highlight w:val="green"/>
        </w:rPr>
        <w:t>гладковальцового</w:t>
      </w:r>
      <w:proofErr w:type="spellEnd"/>
      <w:r w:rsidRPr="002F6055">
        <w:rPr>
          <w:sz w:val="28"/>
          <w:szCs w:val="28"/>
          <w:highlight w:val="green"/>
        </w:rPr>
        <w:t xml:space="preserve"> катка массой 10–13 т, а щебень М800</w:t>
      </w:r>
      <w:r w:rsidR="007F7AD1" w:rsidRPr="002F6055">
        <w:rPr>
          <w:sz w:val="28"/>
          <w:szCs w:val="28"/>
          <w:highlight w:val="green"/>
        </w:rPr>
        <w:t>–</w:t>
      </w:r>
      <w:r w:rsidRPr="002F6055">
        <w:rPr>
          <w:sz w:val="28"/>
          <w:szCs w:val="28"/>
          <w:highlight w:val="green"/>
        </w:rPr>
        <w:t xml:space="preserve">1000, брошенный на поверхность уплотненного слоя,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>ен раздавливаться</w:t>
      </w:r>
      <w:r w:rsidR="00847033" w:rsidRPr="002F6055">
        <w:rPr>
          <w:sz w:val="28"/>
          <w:szCs w:val="28"/>
          <w:highlight w:val="green"/>
        </w:rPr>
        <w:t>.</w:t>
      </w:r>
    </w:p>
    <w:p w14:paraId="2163A9B7" w14:textId="7ECF27E3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F6055">
        <w:rPr>
          <w:sz w:val="28"/>
          <w:szCs w:val="28"/>
          <w:highlight w:val="green"/>
        </w:rPr>
        <w:t xml:space="preserve">9.5.5 При устройстве </w:t>
      </w:r>
      <w:r w:rsidRPr="002F6055">
        <w:rPr>
          <w:rFonts w:cs="Arial"/>
          <w:sz w:val="28"/>
          <w:szCs w:val="28"/>
          <w:highlight w:val="green"/>
        </w:rPr>
        <w:t xml:space="preserve">щебеночных (гравийных) оснований, обработанных на неполную глубину </w:t>
      </w:r>
      <w:proofErr w:type="spellStart"/>
      <w:r w:rsidRPr="002F6055">
        <w:rPr>
          <w:rFonts w:cs="Arial"/>
          <w:sz w:val="28"/>
          <w:szCs w:val="28"/>
          <w:highlight w:val="green"/>
        </w:rPr>
        <w:t>пескоцементной</w:t>
      </w:r>
      <w:proofErr w:type="spellEnd"/>
      <w:r w:rsidRPr="002F6055">
        <w:rPr>
          <w:rFonts w:cs="Arial"/>
          <w:sz w:val="28"/>
          <w:szCs w:val="28"/>
          <w:highlight w:val="green"/>
        </w:rPr>
        <w:t xml:space="preserve"> смесью методом перемешивания также </w:t>
      </w:r>
      <w:r w:rsidR="002F7FF4" w:rsidRPr="002F6055">
        <w:rPr>
          <w:rFonts w:cs="Arial"/>
          <w:sz w:val="28"/>
          <w:szCs w:val="28"/>
          <w:highlight w:val="green"/>
        </w:rPr>
        <w:t>следует</w:t>
      </w:r>
      <w:r w:rsidRPr="002F6055">
        <w:rPr>
          <w:rFonts w:cs="Arial"/>
          <w:sz w:val="28"/>
          <w:szCs w:val="28"/>
          <w:highlight w:val="green"/>
        </w:rPr>
        <w:t xml:space="preserve"> руководствоваться положениями, </w:t>
      </w:r>
      <w:r w:rsidRPr="002F6055">
        <w:rPr>
          <w:sz w:val="28"/>
          <w:szCs w:val="28"/>
          <w:highlight w:val="green"/>
        </w:rPr>
        <w:t>приведенными в пунктах 10.12–10.15                         СП 78.13330.2012.</w:t>
      </w:r>
    </w:p>
    <w:p w14:paraId="07729A8A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9.6 </w:t>
      </w:r>
      <w:r w:rsidRPr="00E062FB">
        <w:rPr>
          <w:rFonts w:cs="Arial"/>
          <w:b/>
          <w:sz w:val="28"/>
          <w:szCs w:val="28"/>
        </w:rPr>
        <w:t xml:space="preserve">Устройство щебеночных (гравийных) оснований, обработанных на неполную глубину </w:t>
      </w:r>
      <w:proofErr w:type="spellStart"/>
      <w:r w:rsidRPr="00E062FB">
        <w:rPr>
          <w:rFonts w:cs="Arial"/>
          <w:b/>
          <w:sz w:val="28"/>
          <w:szCs w:val="28"/>
        </w:rPr>
        <w:t>пескоцементной</w:t>
      </w:r>
      <w:proofErr w:type="spellEnd"/>
      <w:r w:rsidRPr="00E062FB">
        <w:rPr>
          <w:rFonts w:cs="Arial"/>
          <w:b/>
          <w:sz w:val="28"/>
          <w:szCs w:val="28"/>
        </w:rPr>
        <w:t xml:space="preserve"> смесью методом пропитки (вдавливания)</w:t>
      </w:r>
    </w:p>
    <w:p w14:paraId="529F576E" w14:textId="2D29F665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9.6.1 </w:t>
      </w:r>
      <w:proofErr w:type="spellStart"/>
      <w:r w:rsidRPr="002F6055">
        <w:rPr>
          <w:sz w:val="28"/>
          <w:szCs w:val="28"/>
          <w:highlight w:val="green"/>
        </w:rPr>
        <w:t>Пескоцементная</w:t>
      </w:r>
      <w:proofErr w:type="spellEnd"/>
      <w:r w:rsidRPr="002F6055">
        <w:rPr>
          <w:sz w:val="28"/>
          <w:szCs w:val="28"/>
          <w:highlight w:val="green"/>
        </w:rPr>
        <w:t xml:space="preserve"> смесь по ГОСТ 23558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 xml:space="preserve">на иметь влажность               на 20 %–40 % больше или меньше оптимальной (переувлажненная или </w:t>
      </w:r>
      <w:proofErr w:type="spellStart"/>
      <w:r w:rsidRPr="002F6055">
        <w:rPr>
          <w:sz w:val="28"/>
          <w:szCs w:val="28"/>
          <w:highlight w:val="green"/>
        </w:rPr>
        <w:t>недоувлажненная</w:t>
      </w:r>
      <w:proofErr w:type="spellEnd"/>
      <w:r w:rsidRPr="002F6055">
        <w:rPr>
          <w:sz w:val="28"/>
          <w:szCs w:val="28"/>
          <w:highlight w:val="green"/>
        </w:rPr>
        <w:t>).</w:t>
      </w:r>
    </w:p>
    <w:p w14:paraId="45E9F2C0" w14:textId="1577CE43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proofErr w:type="spellStart"/>
      <w:r w:rsidRPr="002F6055">
        <w:rPr>
          <w:sz w:val="28"/>
          <w:szCs w:val="28"/>
          <w:highlight w:val="green"/>
        </w:rPr>
        <w:lastRenderedPageBreak/>
        <w:t>Пескоцементная</w:t>
      </w:r>
      <w:proofErr w:type="spellEnd"/>
      <w:r w:rsidRPr="002F6055">
        <w:rPr>
          <w:sz w:val="28"/>
          <w:szCs w:val="28"/>
          <w:highlight w:val="green"/>
        </w:rPr>
        <w:t xml:space="preserve"> смесь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>на вводиться в щебеночный слой под действием вибрации или давления.</w:t>
      </w:r>
    </w:p>
    <w:p w14:paraId="3B1276C8" w14:textId="0ECDAA40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9.6.2 Для обеспечения проезда транспортных средств щебень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распределять и прикатывать катком с гладкими вальцами массой 6–8 т за 1-2 прохода по одному следу.</w:t>
      </w:r>
    </w:p>
    <w:p w14:paraId="4E63B7FD" w14:textId="2B15BFB1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9.6.3 Приготовленную в установке </w:t>
      </w:r>
      <w:proofErr w:type="spellStart"/>
      <w:r w:rsidRPr="002F6055">
        <w:rPr>
          <w:sz w:val="28"/>
          <w:szCs w:val="28"/>
          <w:highlight w:val="green"/>
        </w:rPr>
        <w:t>пескоцементную</w:t>
      </w:r>
      <w:proofErr w:type="spellEnd"/>
      <w:r w:rsidRPr="002F6055">
        <w:rPr>
          <w:sz w:val="28"/>
          <w:szCs w:val="28"/>
          <w:highlight w:val="green"/>
        </w:rPr>
        <w:t xml:space="preserve"> смесь </w:t>
      </w:r>
      <w:r w:rsidR="002F7FF4" w:rsidRPr="002F6055">
        <w:rPr>
          <w:sz w:val="28"/>
          <w:szCs w:val="28"/>
          <w:highlight w:val="green"/>
        </w:rPr>
        <w:t>необход</w:t>
      </w:r>
      <w:r w:rsidRPr="002F6055">
        <w:rPr>
          <w:sz w:val="28"/>
          <w:szCs w:val="28"/>
          <w:highlight w:val="green"/>
        </w:rPr>
        <w:t>имо распределить по поверхности щебня профилировщиком или автогрейдером.</w:t>
      </w:r>
    </w:p>
    <w:p w14:paraId="62963CE0" w14:textId="0BD59D48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9.6.4 Для пропитки щебеночного слоя на глубину до 5 см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осуществлять 2-3 прохода по одному следу катка на пневматических шинах.</w:t>
      </w:r>
    </w:p>
    <w:p w14:paraId="38AA40A8" w14:textId="13A30916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9.6.5 Для пропитки щебеночного слоя смесью на глубину до 7 см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применять профилировщик с </w:t>
      </w:r>
      <w:proofErr w:type="spellStart"/>
      <w:r w:rsidRPr="002F6055">
        <w:rPr>
          <w:sz w:val="28"/>
          <w:szCs w:val="28"/>
          <w:highlight w:val="green"/>
        </w:rPr>
        <w:t>вибробрусом</w:t>
      </w:r>
      <w:proofErr w:type="spellEnd"/>
      <w:r w:rsidRPr="002F6055">
        <w:rPr>
          <w:sz w:val="28"/>
          <w:szCs w:val="28"/>
          <w:highlight w:val="green"/>
        </w:rPr>
        <w:t>.</w:t>
      </w:r>
    </w:p>
    <w:p w14:paraId="767F3A5B" w14:textId="51A177FB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9.6.6 Для пропитки слоя смесью на глубину до 10 см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использовать вибрационный каток (1-2 прохода по одному следу).</w:t>
      </w:r>
    </w:p>
    <w:p w14:paraId="09EEA049" w14:textId="127D0186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9.6.7 Для пропитки слоя смесью на глубину 10–17 см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применять кулачковый каток (4–15 проходов катка по одному следу).</w:t>
      </w:r>
    </w:p>
    <w:p w14:paraId="2287C14D" w14:textId="6151B868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9.6.8 Окончательное уплотнение основания после пропитки щебеночного слоя смесью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осуществлять катками на пневматических шинах за 12–16 проходов по одному следу. На основании не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>но оставаться следов от прохода тяжелого катка массой 10–13 т.</w:t>
      </w:r>
    </w:p>
    <w:p w14:paraId="4D0F63F7" w14:textId="3FE16F0D" w:rsidR="00FF2CC4" w:rsidRPr="00E062FB" w:rsidRDefault="008052A7">
      <w:pPr>
        <w:spacing w:line="360" w:lineRule="auto"/>
        <w:ind w:firstLine="709"/>
        <w:jc w:val="both"/>
      </w:pPr>
      <w:r w:rsidRPr="002F6055">
        <w:rPr>
          <w:sz w:val="28"/>
          <w:szCs w:val="28"/>
          <w:highlight w:val="green"/>
        </w:rPr>
        <w:t xml:space="preserve">9.6.9 По окончании уплотнения за построенным основанием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осуществлять уход одним из методов в соответствии с 13.9. При устройстве в течение суток вышележащего слоя уход за основанием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кается не выполнять.</w:t>
      </w:r>
    </w:p>
    <w:p w14:paraId="627ACF06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9.7 Устройство оснований из щебеночных, гравийных и песчаных материалов (каменных материалов), обработанных неорганическими вяжущими</w:t>
      </w:r>
    </w:p>
    <w:p w14:paraId="1C650049" w14:textId="0BAEF29D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9.7.1 Устройство оснований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осуществлять из готовых смесей по ГОСТ 23558, приготавливаемых в смесительных установках принудительного перемешивания, оборудованных накопительными бункерами.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 xml:space="preserve">кается приготавливать смеси методом смешения на месте при дозировке вяжущих </w:t>
      </w:r>
      <w:r w:rsidRPr="002F6055">
        <w:rPr>
          <w:sz w:val="28"/>
          <w:szCs w:val="28"/>
          <w:highlight w:val="green"/>
        </w:rPr>
        <w:lastRenderedPageBreak/>
        <w:t>весовыми или объемными дозаторами и обеспечении однородности укрепляемой смеси.</w:t>
      </w:r>
    </w:p>
    <w:p w14:paraId="69C8A198" w14:textId="325A3D66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iCs/>
          <w:sz w:val="28"/>
          <w:szCs w:val="28"/>
          <w:highlight w:val="green"/>
        </w:rPr>
        <w:t xml:space="preserve">9.7.2 </w:t>
      </w:r>
      <w:r w:rsidRPr="002F6055">
        <w:rPr>
          <w:sz w:val="28"/>
          <w:szCs w:val="28"/>
          <w:highlight w:val="green"/>
        </w:rPr>
        <w:t xml:space="preserve">Металлургические немолотые шлаки по ГОСТ 5578, золы-уноса мокрого улавливания по ГОСТ 25818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хранить на открытых площадках. При хранении более шести месяцев шлак и золу, используемые как вяжущее, перед применением </w:t>
      </w:r>
      <w:r w:rsidR="002F7FF4" w:rsidRPr="002F6055">
        <w:rPr>
          <w:sz w:val="28"/>
          <w:szCs w:val="28"/>
          <w:highlight w:val="green"/>
        </w:rPr>
        <w:t>необход</w:t>
      </w:r>
      <w:r w:rsidRPr="002F6055">
        <w:rPr>
          <w:sz w:val="28"/>
          <w:szCs w:val="28"/>
          <w:highlight w:val="green"/>
        </w:rPr>
        <w:t>имо испытывать на активность.</w:t>
      </w:r>
    </w:p>
    <w:p w14:paraId="50EC4372" w14:textId="7A0A43B4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iCs/>
          <w:sz w:val="28"/>
          <w:szCs w:val="28"/>
          <w:highlight w:val="green"/>
        </w:rPr>
        <w:t xml:space="preserve">9.7.3 </w:t>
      </w:r>
      <w:r w:rsidRPr="002F6055">
        <w:rPr>
          <w:sz w:val="28"/>
          <w:szCs w:val="28"/>
          <w:highlight w:val="green"/>
        </w:rPr>
        <w:t xml:space="preserve">Для повышения активности металлургического шлака по ГОСТ 5578 его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размельчать в шаровых мельницах, предварительно высушив в сушильном барабане. Для получения комплексного вяжущего в шаровую мельницу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подавать порошкообразный активатор (цемент по ГОСТ 10178, известь по </w:t>
      </w:r>
      <w:bookmarkStart w:id="17" w:name="_Hlk56067078"/>
      <w:r w:rsidRPr="002F6055">
        <w:rPr>
          <w:sz w:val="28"/>
          <w:szCs w:val="28"/>
          <w:highlight w:val="green"/>
        </w:rPr>
        <w:t>ГОСТ 9179</w:t>
      </w:r>
      <w:bookmarkEnd w:id="17"/>
      <w:r w:rsidRPr="002F6055">
        <w:rPr>
          <w:sz w:val="28"/>
          <w:szCs w:val="28"/>
          <w:highlight w:val="green"/>
        </w:rPr>
        <w:t xml:space="preserve">, щелочь по ГОСТ Р 55064 и др.). Измельченный шлак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>ен храниться в закрытых складах.</w:t>
      </w:r>
    </w:p>
    <w:p w14:paraId="12E45697" w14:textId="48E2B773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9.7.4 Количество воды в смеси при уплотнении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 xml:space="preserve">но обеспечивать влажность 0,75–1,25 оптимальной с учетом потери влаги в процессе транспортирования и распределения. При температуре воздуха выше 20 °С смесь при транспортировании автомобилями-самосвалами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закрывать брезентом.</w:t>
      </w:r>
    </w:p>
    <w:p w14:paraId="5CDAA117" w14:textId="4C4522A4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9.7.5 Растворы ПАВ и хлористых солей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готовить на растворных узлах смесительных установок при </w:t>
      </w:r>
      <w:r w:rsidR="002F7FF4" w:rsidRPr="002F6055">
        <w:rPr>
          <w:sz w:val="28"/>
          <w:szCs w:val="28"/>
          <w:highlight w:val="green"/>
        </w:rPr>
        <w:t>необход</w:t>
      </w:r>
      <w:r w:rsidRPr="002F6055">
        <w:rPr>
          <w:sz w:val="28"/>
          <w:szCs w:val="28"/>
          <w:highlight w:val="green"/>
        </w:rPr>
        <w:t>имости с подогревом воды.</w:t>
      </w:r>
    </w:p>
    <w:p w14:paraId="4A62DF13" w14:textId="65E0671B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9.7.6 Технологический разрыв между приготовлением смесей по ГОСТ 23558 и их уплотнением не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>ен превышать 2 ч.</w:t>
      </w:r>
    </w:p>
    <w:p w14:paraId="4E14AF12" w14:textId="3D3E8C7E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При использовании в качестве вяжущего измельченного шлака по ГОСТ 5578 с добавками цемента по ГОСТ 10178 технологический разрыв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 xml:space="preserve">кается увеличить до 3–4 ч, а в случае добавления извести по ГОСТ 9179 и при использовании зол-уноса по ГОСТ 25818 или недробленого гранулированного шлака по ГОСТ 5578 – до 2 </w:t>
      </w:r>
      <w:proofErr w:type="spellStart"/>
      <w:r w:rsidRPr="002F6055">
        <w:rPr>
          <w:sz w:val="28"/>
          <w:szCs w:val="28"/>
          <w:highlight w:val="green"/>
        </w:rPr>
        <w:t>сут</w:t>
      </w:r>
      <w:proofErr w:type="spellEnd"/>
      <w:r w:rsidRPr="002F6055">
        <w:rPr>
          <w:sz w:val="28"/>
          <w:szCs w:val="28"/>
          <w:highlight w:val="green"/>
        </w:rPr>
        <w:t>.</w:t>
      </w:r>
    </w:p>
    <w:p w14:paraId="0A8D3735" w14:textId="079A13C7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F6055">
        <w:rPr>
          <w:sz w:val="28"/>
          <w:szCs w:val="28"/>
          <w:highlight w:val="green"/>
        </w:rPr>
        <w:t xml:space="preserve">9.7.7 Основания из каменных материалов, обработанных неорганическими вяжущими,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устраивать в сухую погоду при среднесуточной температуре воздуха не ниже 5 ° С.</w:t>
      </w:r>
    </w:p>
    <w:p w14:paraId="668BB4C8" w14:textId="2ED90D8D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lastRenderedPageBreak/>
        <w:t xml:space="preserve">9.7.8 Максимальную и минимальную толщину слоя в уплотненном состоянии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назначать в соответствии с требованиями поз. 3-4 таблицы А.3 для </w:t>
      </w:r>
      <w:proofErr w:type="spellStart"/>
      <w:r w:rsidRPr="002F6055">
        <w:rPr>
          <w:sz w:val="28"/>
          <w:szCs w:val="28"/>
          <w:highlight w:val="green"/>
        </w:rPr>
        <w:t>легкоуплотняемого</w:t>
      </w:r>
      <w:proofErr w:type="spellEnd"/>
      <w:r w:rsidRPr="002F6055">
        <w:rPr>
          <w:sz w:val="28"/>
          <w:szCs w:val="28"/>
          <w:highlight w:val="green"/>
        </w:rPr>
        <w:t xml:space="preserve"> материала.</w:t>
      </w:r>
    </w:p>
    <w:p w14:paraId="18A35645" w14:textId="376F0C5F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9.7.9 По окончании уплотнения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проводить отделку поверхности автогрейдером или профилировщиком, срезая неровности с последующим уплотнением </w:t>
      </w:r>
      <w:proofErr w:type="spellStart"/>
      <w:r w:rsidRPr="002F6055">
        <w:rPr>
          <w:sz w:val="28"/>
          <w:szCs w:val="28"/>
          <w:highlight w:val="green"/>
        </w:rPr>
        <w:t>гладковальцовым</w:t>
      </w:r>
      <w:proofErr w:type="spellEnd"/>
      <w:r w:rsidRPr="002F6055">
        <w:rPr>
          <w:sz w:val="28"/>
          <w:szCs w:val="28"/>
          <w:highlight w:val="green"/>
        </w:rPr>
        <w:t xml:space="preserve"> катком массой 6–8 т за 2–4 прохода по одному следу.</w:t>
      </w:r>
    </w:p>
    <w:p w14:paraId="4D3140F9" w14:textId="61782421" w:rsidR="00FF2CC4" w:rsidRPr="002F6055" w:rsidRDefault="008052A7">
      <w:pPr>
        <w:spacing w:line="360" w:lineRule="auto"/>
        <w:ind w:firstLine="709"/>
        <w:jc w:val="both"/>
        <w:rPr>
          <w:highlight w:val="green"/>
        </w:rPr>
      </w:pPr>
      <w:r w:rsidRPr="002F6055">
        <w:rPr>
          <w:sz w:val="28"/>
          <w:szCs w:val="28"/>
          <w:highlight w:val="green"/>
        </w:rPr>
        <w:t xml:space="preserve">9.7.10 За построенным основанием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осуществлять уход одним из методов в соответствии с 13.9. При устройстве в течение суток вышележащего слоя уход за основанием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кается не выполнять.</w:t>
      </w:r>
    </w:p>
    <w:p w14:paraId="75967B3A" w14:textId="2E4E0FEB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9.7.11 Движение транспортных средств и устройство вышележащего слоя по основанию, устраиваемому с применением шлака по ГОСТ 5578 и золы-уноса по ГОСТ 25818, без добавления цемента по ГОСТ 10178,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кается сразу после окончания уплотнения.</w:t>
      </w:r>
    </w:p>
    <w:p w14:paraId="29025A0E" w14:textId="475A6C3C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F6055">
        <w:rPr>
          <w:sz w:val="28"/>
          <w:szCs w:val="28"/>
          <w:highlight w:val="green"/>
        </w:rPr>
        <w:t xml:space="preserve">9.7.12 Движение транспортных средств и устройство вышележащего слоя по основанию, устроенному с применением цемента по ГОСТ 10178 в качестве основного вяжущего или добавки,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кается только после достижения не менее 70 % проектной прочности.</w:t>
      </w:r>
    </w:p>
    <w:p w14:paraId="5A4599D6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 xml:space="preserve">9.8 Устройство искусственных оснований с применением армирующих </w:t>
      </w:r>
      <w:proofErr w:type="spellStart"/>
      <w:r w:rsidRPr="00E062FB">
        <w:rPr>
          <w:rFonts w:cs="Arial"/>
          <w:b/>
          <w:sz w:val="28"/>
          <w:szCs w:val="28"/>
        </w:rPr>
        <w:t>геосеток</w:t>
      </w:r>
      <w:proofErr w:type="spellEnd"/>
      <w:r w:rsidRPr="00E062FB">
        <w:rPr>
          <w:rFonts w:cs="Arial"/>
          <w:b/>
          <w:sz w:val="28"/>
          <w:szCs w:val="28"/>
        </w:rPr>
        <w:t xml:space="preserve"> (</w:t>
      </w:r>
      <w:proofErr w:type="spellStart"/>
      <w:r w:rsidRPr="00E062FB">
        <w:rPr>
          <w:rFonts w:cs="Arial"/>
          <w:b/>
          <w:sz w:val="28"/>
          <w:szCs w:val="28"/>
        </w:rPr>
        <w:t>георешеток</w:t>
      </w:r>
      <w:proofErr w:type="spellEnd"/>
      <w:r w:rsidRPr="00E062FB">
        <w:rPr>
          <w:rFonts w:cs="Arial"/>
          <w:b/>
          <w:sz w:val="28"/>
          <w:szCs w:val="28"/>
        </w:rPr>
        <w:t>)</w:t>
      </w:r>
    </w:p>
    <w:p w14:paraId="3B2B7CE9" w14:textId="6CD49D41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9.8.1 Укладку </w:t>
      </w:r>
      <w:proofErr w:type="spellStart"/>
      <w:r w:rsidRPr="002F6055">
        <w:rPr>
          <w:sz w:val="28"/>
          <w:szCs w:val="28"/>
          <w:highlight w:val="green"/>
        </w:rPr>
        <w:t>геосетки</w:t>
      </w:r>
      <w:proofErr w:type="spellEnd"/>
      <w:r w:rsidRPr="002F6055">
        <w:rPr>
          <w:sz w:val="28"/>
          <w:szCs w:val="28"/>
          <w:highlight w:val="green"/>
        </w:rPr>
        <w:t xml:space="preserve"> (</w:t>
      </w:r>
      <w:proofErr w:type="spellStart"/>
      <w:r w:rsidRPr="002F6055">
        <w:rPr>
          <w:sz w:val="28"/>
          <w:szCs w:val="28"/>
          <w:highlight w:val="green"/>
        </w:rPr>
        <w:t>георешетки</w:t>
      </w:r>
      <w:proofErr w:type="spellEnd"/>
      <w:r w:rsidRPr="002F6055">
        <w:rPr>
          <w:sz w:val="28"/>
          <w:szCs w:val="28"/>
          <w:highlight w:val="green"/>
        </w:rPr>
        <w:t xml:space="preserve">)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выполнять на выровненное и уплотненное грунтовое основание (песчаный слой основания) путем раскатки рулона с периодическим (через 10–15 м) выравниванием полотна и легким его натяжением без образования складок.</w:t>
      </w:r>
    </w:p>
    <w:p w14:paraId="0E63CC24" w14:textId="6619689B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9.8.2 Крепления </w:t>
      </w:r>
      <w:proofErr w:type="spellStart"/>
      <w:r w:rsidRPr="002F6055">
        <w:rPr>
          <w:sz w:val="28"/>
          <w:szCs w:val="28"/>
          <w:highlight w:val="green"/>
        </w:rPr>
        <w:t>геосетки</w:t>
      </w:r>
      <w:proofErr w:type="spellEnd"/>
      <w:r w:rsidRPr="002F6055">
        <w:rPr>
          <w:sz w:val="28"/>
          <w:szCs w:val="28"/>
          <w:highlight w:val="green"/>
        </w:rPr>
        <w:t xml:space="preserve"> (</w:t>
      </w:r>
      <w:proofErr w:type="spellStart"/>
      <w:r w:rsidRPr="002F6055">
        <w:rPr>
          <w:sz w:val="28"/>
          <w:szCs w:val="28"/>
          <w:highlight w:val="green"/>
        </w:rPr>
        <w:t>георешетки</w:t>
      </w:r>
      <w:proofErr w:type="spellEnd"/>
      <w:r w:rsidRPr="002F6055">
        <w:rPr>
          <w:sz w:val="28"/>
          <w:szCs w:val="28"/>
          <w:highlight w:val="green"/>
        </w:rPr>
        <w:t xml:space="preserve">) из полипропилена к нижележащему слою не </w:t>
      </w:r>
      <w:r w:rsidR="002F7FF4" w:rsidRPr="002F6055">
        <w:rPr>
          <w:sz w:val="28"/>
          <w:szCs w:val="28"/>
          <w:highlight w:val="green"/>
        </w:rPr>
        <w:t>требуется</w:t>
      </w:r>
      <w:r w:rsidRPr="002F6055">
        <w:rPr>
          <w:sz w:val="28"/>
          <w:szCs w:val="28"/>
          <w:highlight w:val="green"/>
        </w:rPr>
        <w:t xml:space="preserve">, поскольку оно препятствует натяжению полотна при образовании </w:t>
      </w:r>
      <w:r w:rsidRPr="002F6055">
        <w:rPr>
          <w:rFonts w:ascii="Cambria Math" w:hAnsi="Cambria Math" w:cs="Cambria Math"/>
          <w:sz w:val="28"/>
          <w:szCs w:val="28"/>
          <w:highlight w:val="green"/>
        </w:rPr>
        <w:t>«</w:t>
      </w:r>
      <w:r w:rsidRPr="002F6055">
        <w:rPr>
          <w:sz w:val="28"/>
          <w:szCs w:val="28"/>
          <w:highlight w:val="green"/>
        </w:rPr>
        <w:t>волны</w:t>
      </w:r>
      <w:r w:rsidRPr="002F6055">
        <w:rPr>
          <w:rFonts w:ascii="Cambria Math" w:hAnsi="Cambria Math" w:cs="Cambria Math"/>
          <w:sz w:val="28"/>
          <w:szCs w:val="28"/>
          <w:highlight w:val="green"/>
        </w:rPr>
        <w:t>»</w:t>
      </w:r>
      <w:r w:rsidRPr="002F6055">
        <w:rPr>
          <w:sz w:val="28"/>
          <w:szCs w:val="28"/>
          <w:highlight w:val="green"/>
        </w:rPr>
        <w:t xml:space="preserve"> в процессе отсыпки вышележащего слоя, при этом вследствие высокой жесткости </w:t>
      </w:r>
      <w:proofErr w:type="spellStart"/>
      <w:r w:rsidRPr="002F6055">
        <w:rPr>
          <w:sz w:val="28"/>
          <w:szCs w:val="28"/>
          <w:highlight w:val="green"/>
        </w:rPr>
        <w:t>геосетки</w:t>
      </w:r>
      <w:proofErr w:type="spellEnd"/>
      <w:r w:rsidRPr="002F6055">
        <w:rPr>
          <w:sz w:val="28"/>
          <w:szCs w:val="28"/>
          <w:highlight w:val="green"/>
        </w:rPr>
        <w:t xml:space="preserve"> (</w:t>
      </w:r>
      <w:proofErr w:type="spellStart"/>
      <w:r w:rsidRPr="002F6055">
        <w:rPr>
          <w:sz w:val="28"/>
          <w:szCs w:val="28"/>
          <w:highlight w:val="green"/>
        </w:rPr>
        <w:t>георешетки</w:t>
      </w:r>
      <w:proofErr w:type="spellEnd"/>
      <w:r w:rsidRPr="002F6055">
        <w:rPr>
          <w:sz w:val="28"/>
          <w:szCs w:val="28"/>
          <w:highlight w:val="green"/>
        </w:rPr>
        <w:t>) обеспечивается ее проектное положение.</w:t>
      </w:r>
    </w:p>
    <w:p w14:paraId="259B3E39" w14:textId="0B9F470E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lastRenderedPageBreak/>
        <w:t xml:space="preserve">Для сохранения проектного положения </w:t>
      </w:r>
      <w:proofErr w:type="spellStart"/>
      <w:r w:rsidRPr="002F6055">
        <w:rPr>
          <w:sz w:val="28"/>
          <w:szCs w:val="28"/>
          <w:highlight w:val="green"/>
        </w:rPr>
        <w:t>геосетки</w:t>
      </w:r>
      <w:proofErr w:type="spellEnd"/>
      <w:r w:rsidRPr="002F6055">
        <w:rPr>
          <w:sz w:val="28"/>
          <w:szCs w:val="28"/>
          <w:highlight w:val="green"/>
        </w:rPr>
        <w:t xml:space="preserve"> (</w:t>
      </w:r>
      <w:proofErr w:type="spellStart"/>
      <w:r w:rsidRPr="002F6055">
        <w:rPr>
          <w:sz w:val="28"/>
          <w:szCs w:val="28"/>
          <w:highlight w:val="green"/>
        </w:rPr>
        <w:t>георешетки</w:t>
      </w:r>
      <w:proofErr w:type="spellEnd"/>
      <w:r w:rsidRPr="002F6055">
        <w:rPr>
          <w:sz w:val="28"/>
          <w:szCs w:val="28"/>
          <w:highlight w:val="green"/>
        </w:rPr>
        <w:t xml:space="preserve">) из полиэфира или композитных материалов с </w:t>
      </w:r>
      <w:proofErr w:type="spellStart"/>
      <w:r w:rsidRPr="002F6055">
        <w:rPr>
          <w:sz w:val="28"/>
          <w:szCs w:val="28"/>
          <w:highlight w:val="green"/>
        </w:rPr>
        <w:t>арамидной</w:t>
      </w:r>
      <w:proofErr w:type="spellEnd"/>
      <w:r w:rsidRPr="002F6055">
        <w:rPr>
          <w:sz w:val="28"/>
          <w:szCs w:val="28"/>
          <w:highlight w:val="green"/>
        </w:rPr>
        <w:t xml:space="preserve"> нитью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 xml:space="preserve">кается ее крепление анкерами к нижележащему слою. Анкеры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располагать через 10</w:t>
      </w:r>
      <w:r w:rsidRPr="002F6055">
        <w:rPr>
          <w:rFonts w:ascii="Batang" w:hAnsi="Batang" w:cs="Batang"/>
          <w:sz w:val="28"/>
          <w:szCs w:val="28"/>
          <w:highlight w:val="green"/>
          <w:lang w:eastAsia="ko-KR"/>
        </w:rPr>
        <w:t>–</w:t>
      </w:r>
      <w:r w:rsidRPr="002F6055">
        <w:rPr>
          <w:sz w:val="28"/>
          <w:szCs w:val="28"/>
          <w:highlight w:val="green"/>
        </w:rPr>
        <w:t xml:space="preserve">15 м по длине полотна. В начале рулона и в местах перекрытия рулонов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устанавливать 3 анкера по ширине полотна, в других местах – 2 анкера.</w:t>
      </w:r>
    </w:p>
    <w:p w14:paraId="4FAECC93" w14:textId="520503D4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9.8.3 Отсыпку материала основания на уложенную </w:t>
      </w:r>
      <w:proofErr w:type="spellStart"/>
      <w:r w:rsidRPr="002F6055">
        <w:rPr>
          <w:sz w:val="28"/>
          <w:szCs w:val="28"/>
          <w:highlight w:val="green"/>
        </w:rPr>
        <w:t>геосетку</w:t>
      </w:r>
      <w:proofErr w:type="spellEnd"/>
      <w:r w:rsidRPr="002F6055">
        <w:rPr>
          <w:sz w:val="28"/>
          <w:szCs w:val="28"/>
          <w:highlight w:val="green"/>
        </w:rPr>
        <w:t xml:space="preserve"> (</w:t>
      </w:r>
      <w:proofErr w:type="spellStart"/>
      <w:r w:rsidRPr="002F6055">
        <w:rPr>
          <w:sz w:val="28"/>
          <w:szCs w:val="28"/>
          <w:highlight w:val="green"/>
        </w:rPr>
        <w:t>георешетку</w:t>
      </w:r>
      <w:proofErr w:type="spellEnd"/>
      <w:r w:rsidRPr="002F6055">
        <w:rPr>
          <w:sz w:val="28"/>
          <w:szCs w:val="28"/>
          <w:highlight w:val="green"/>
        </w:rPr>
        <w:t xml:space="preserve">)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выполнять по способу </w:t>
      </w:r>
      <w:r w:rsidRPr="002F6055">
        <w:rPr>
          <w:rFonts w:ascii="Cambria Math" w:hAnsi="Cambria Math" w:cs="Cambria Math"/>
          <w:sz w:val="28"/>
          <w:szCs w:val="28"/>
          <w:highlight w:val="green"/>
        </w:rPr>
        <w:t>«</w:t>
      </w:r>
      <w:r w:rsidRPr="002F6055">
        <w:rPr>
          <w:sz w:val="28"/>
          <w:szCs w:val="28"/>
          <w:highlight w:val="green"/>
        </w:rPr>
        <w:t>от себя</w:t>
      </w:r>
      <w:r w:rsidRPr="002F6055">
        <w:rPr>
          <w:rFonts w:ascii="Cambria Math" w:hAnsi="Cambria Math" w:cs="Cambria Math"/>
          <w:sz w:val="28"/>
          <w:szCs w:val="28"/>
          <w:highlight w:val="green"/>
        </w:rPr>
        <w:t>»</w:t>
      </w:r>
      <w:r w:rsidRPr="002F6055">
        <w:rPr>
          <w:sz w:val="28"/>
          <w:szCs w:val="28"/>
          <w:highlight w:val="green"/>
        </w:rPr>
        <w:t xml:space="preserve">, при этом заезд транспортных средств на открытую поверхность </w:t>
      </w:r>
      <w:proofErr w:type="spellStart"/>
      <w:r w:rsidRPr="002F6055">
        <w:rPr>
          <w:sz w:val="28"/>
          <w:szCs w:val="28"/>
          <w:highlight w:val="green"/>
        </w:rPr>
        <w:t>геосетки</w:t>
      </w:r>
      <w:proofErr w:type="spellEnd"/>
      <w:r w:rsidRPr="002F6055">
        <w:rPr>
          <w:sz w:val="28"/>
          <w:szCs w:val="28"/>
          <w:highlight w:val="green"/>
        </w:rPr>
        <w:t xml:space="preserve"> (</w:t>
      </w:r>
      <w:proofErr w:type="spellStart"/>
      <w:r w:rsidRPr="002F6055">
        <w:rPr>
          <w:sz w:val="28"/>
          <w:szCs w:val="28"/>
          <w:highlight w:val="green"/>
        </w:rPr>
        <w:t>георешетки</w:t>
      </w:r>
      <w:proofErr w:type="spellEnd"/>
      <w:r w:rsidRPr="002F6055">
        <w:rPr>
          <w:sz w:val="28"/>
          <w:szCs w:val="28"/>
          <w:highlight w:val="green"/>
        </w:rPr>
        <w:t xml:space="preserve">) не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кается.</w:t>
      </w:r>
    </w:p>
    <w:p w14:paraId="7FEB0242" w14:textId="1F7B97D5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Отсыпанный материал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постепенно разравнивать с последовательной надвижкой отсыпанного материала основания на </w:t>
      </w:r>
      <w:proofErr w:type="spellStart"/>
      <w:r w:rsidRPr="002F6055">
        <w:rPr>
          <w:sz w:val="28"/>
          <w:szCs w:val="28"/>
          <w:highlight w:val="green"/>
        </w:rPr>
        <w:t>геосетку</w:t>
      </w:r>
      <w:proofErr w:type="spellEnd"/>
      <w:r w:rsidRPr="002F6055">
        <w:rPr>
          <w:sz w:val="28"/>
          <w:szCs w:val="28"/>
          <w:highlight w:val="green"/>
        </w:rPr>
        <w:t xml:space="preserve"> (</w:t>
      </w:r>
      <w:proofErr w:type="spellStart"/>
      <w:r w:rsidRPr="002F6055">
        <w:rPr>
          <w:sz w:val="28"/>
          <w:szCs w:val="28"/>
          <w:highlight w:val="green"/>
        </w:rPr>
        <w:t>георешетку</w:t>
      </w:r>
      <w:proofErr w:type="spellEnd"/>
      <w:r w:rsidRPr="002F6055">
        <w:rPr>
          <w:sz w:val="28"/>
          <w:szCs w:val="28"/>
          <w:highlight w:val="green"/>
        </w:rPr>
        <w:t xml:space="preserve">). Материал основания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 xml:space="preserve">ен быть отсыпан на уложенную </w:t>
      </w:r>
      <w:proofErr w:type="spellStart"/>
      <w:r w:rsidRPr="002F6055">
        <w:rPr>
          <w:sz w:val="28"/>
          <w:szCs w:val="28"/>
          <w:highlight w:val="green"/>
        </w:rPr>
        <w:t>геосетку</w:t>
      </w:r>
      <w:proofErr w:type="spellEnd"/>
      <w:r w:rsidRPr="002F6055">
        <w:rPr>
          <w:sz w:val="28"/>
          <w:szCs w:val="28"/>
          <w:highlight w:val="green"/>
        </w:rPr>
        <w:t xml:space="preserve"> (</w:t>
      </w:r>
      <w:proofErr w:type="spellStart"/>
      <w:r w:rsidRPr="002F6055">
        <w:rPr>
          <w:sz w:val="28"/>
          <w:szCs w:val="28"/>
          <w:highlight w:val="green"/>
        </w:rPr>
        <w:t>георешетку</w:t>
      </w:r>
      <w:proofErr w:type="spellEnd"/>
      <w:r w:rsidRPr="002F6055">
        <w:rPr>
          <w:sz w:val="28"/>
          <w:szCs w:val="28"/>
          <w:highlight w:val="green"/>
        </w:rPr>
        <w:t>) в течение рабочей смены.</w:t>
      </w:r>
    </w:p>
    <w:p w14:paraId="75C29C87" w14:textId="1305B907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9.8.4 Взаимное перекрытие полотен </w:t>
      </w:r>
      <w:proofErr w:type="spellStart"/>
      <w:r w:rsidRPr="002F6055">
        <w:rPr>
          <w:sz w:val="28"/>
          <w:szCs w:val="28"/>
          <w:highlight w:val="green"/>
        </w:rPr>
        <w:t>геосетки</w:t>
      </w:r>
      <w:proofErr w:type="spellEnd"/>
      <w:r w:rsidRPr="002F6055">
        <w:rPr>
          <w:sz w:val="28"/>
          <w:szCs w:val="28"/>
          <w:highlight w:val="green"/>
        </w:rPr>
        <w:t xml:space="preserve"> (</w:t>
      </w:r>
      <w:proofErr w:type="spellStart"/>
      <w:r w:rsidRPr="002F6055">
        <w:rPr>
          <w:sz w:val="28"/>
          <w:szCs w:val="28"/>
          <w:highlight w:val="green"/>
        </w:rPr>
        <w:t>георешетки</w:t>
      </w:r>
      <w:proofErr w:type="spellEnd"/>
      <w:r w:rsidRPr="002F6055">
        <w:rPr>
          <w:sz w:val="28"/>
          <w:szCs w:val="28"/>
          <w:highlight w:val="green"/>
        </w:rPr>
        <w:t xml:space="preserve">) по длине и по ширине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 xml:space="preserve">но быть не менее 30 см. Направление перекрытия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назначать с учетом направления отсыпки и разравнивания отсыпаемого материала для исключения «задирания</w:t>
      </w:r>
      <w:r w:rsidRPr="002F6055">
        <w:rPr>
          <w:rFonts w:ascii="Cambria Math" w:hAnsi="Cambria Math" w:cs="Cambria Math"/>
          <w:sz w:val="28"/>
          <w:szCs w:val="28"/>
          <w:highlight w:val="green"/>
        </w:rPr>
        <w:t>»</w:t>
      </w:r>
      <w:r w:rsidRPr="002F6055">
        <w:rPr>
          <w:sz w:val="28"/>
          <w:szCs w:val="28"/>
          <w:highlight w:val="green"/>
        </w:rPr>
        <w:t xml:space="preserve"> полотна на перекрытии (при отсыпке по способу </w:t>
      </w:r>
      <w:r w:rsidRPr="002F6055">
        <w:rPr>
          <w:rFonts w:ascii="Cambria Math" w:hAnsi="Cambria Math" w:cs="Cambria Math"/>
          <w:sz w:val="28"/>
          <w:szCs w:val="28"/>
          <w:highlight w:val="green"/>
        </w:rPr>
        <w:t>«</w:t>
      </w:r>
      <w:r w:rsidRPr="002F6055">
        <w:rPr>
          <w:sz w:val="28"/>
          <w:szCs w:val="28"/>
          <w:highlight w:val="green"/>
        </w:rPr>
        <w:t>от себя</w:t>
      </w:r>
      <w:r w:rsidRPr="002F6055">
        <w:rPr>
          <w:rFonts w:ascii="Cambria Math" w:hAnsi="Cambria Math" w:cs="Cambria Math"/>
          <w:sz w:val="28"/>
          <w:szCs w:val="28"/>
          <w:highlight w:val="green"/>
        </w:rPr>
        <w:t>»</w:t>
      </w:r>
      <w:r w:rsidRPr="002F6055">
        <w:rPr>
          <w:sz w:val="28"/>
          <w:szCs w:val="28"/>
          <w:highlight w:val="green"/>
        </w:rPr>
        <w:t xml:space="preserve"> конец полотна засыпаемого слоя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 xml:space="preserve">ен располагаться над началом следующего полотна; при отсыпке с существующего покрытия в случае устройства уширения ближайшее к стороне отсыпки полотно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располагать выше).</w:t>
      </w:r>
    </w:p>
    <w:p w14:paraId="45FBDF4E" w14:textId="2CB60EED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F6055">
        <w:rPr>
          <w:sz w:val="28"/>
          <w:szCs w:val="28"/>
          <w:highlight w:val="green"/>
        </w:rPr>
        <w:t>Геосетку</w:t>
      </w:r>
      <w:proofErr w:type="spellEnd"/>
      <w:r w:rsidRPr="002F6055">
        <w:rPr>
          <w:sz w:val="28"/>
          <w:szCs w:val="28"/>
          <w:highlight w:val="green"/>
        </w:rPr>
        <w:t xml:space="preserve"> (</w:t>
      </w:r>
      <w:proofErr w:type="spellStart"/>
      <w:r w:rsidRPr="002F6055">
        <w:rPr>
          <w:sz w:val="28"/>
          <w:szCs w:val="28"/>
          <w:highlight w:val="green"/>
        </w:rPr>
        <w:t>георешетку</w:t>
      </w:r>
      <w:proofErr w:type="spellEnd"/>
      <w:r w:rsidRPr="002F6055">
        <w:rPr>
          <w:sz w:val="28"/>
          <w:szCs w:val="28"/>
          <w:highlight w:val="green"/>
        </w:rPr>
        <w:t xml:space="preserve">)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укладывать на ширину слоя основания с запасом, равным не менее толщины слоя зернистого материала плюс 0,1 м с каждой стороны.</w:t>
      </w:r>
    </w:p>
    <w:p w14:paraId="6AB27B57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9.9 Особенности производства работ при пониженных и отрицательных температурах воздуха</w:t>
      </w:r>
    </w:p>
    <w:p w14:paraId="5C32A7CC" w14:textId="4E28BDDB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9.9.1 Устройство оснований при пониженных и отрицательных температурах воздуха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начинать после очистки грунтового основания от снега и льда на участке сменной захватки. При снегопадах и метелях работы </w:t>
      </w:r>
      <w:r w:rsidR="002F7FF4" w:rsidRPr="002F6055">
        <w:rPr>
          <w:sz w:val="28"/>
          <w:szCs w:val="28"/>
          <w:highlight w:val="green"/>
        </w:rPr>
        <w:t>необход</w:t>
      </w:r>
      <w:r w:rsidRPr="002F6055">
        <w:rPr>
          <w:sz w:val="28"/>
          <w:szCs w:val="28"/>
          <w:highlight w:val="green"/>
        </w:rPr>
        <w:t>имо прекращать.</w:t>
      </w:r>
    </w:p>
    <w:p w14:paraId="1E5C2C3B" w14:textId="2F3955E8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lastRenderedPageBreak/>
        <w:t xml:space="preserve">9.9.2 Количество машин и механизмов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определять из расчета полного уплотнения основания до смерзания материалов.</w:t>
      </w:r>
    </w:p>
    <w:p w14:paraId="51199538" w14:textId="17071088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>9.9.3 При невозможности немедленного транспортирования и укладки приготовленных в карьере</w:t>
      </w:r>
      <w:r w:rsidRPr="002F6055">
        <w:rPr>
          <w:rFonts w:cs="Arial"/>
          <w:sz w:val="28"/>
          <w:szCs w:val="28"/>
          <w:highlight w:val="green"/>
        </w:rPr>
        <w:t xml:space="preserve"> щебеночных, гравийных и песчаных материалов (каменных материалов)</w:t>
      </w:r>
      <w:r w:rsidRPr="002F6055">
        <w:rPr>
          <w:sz w:val="28"/>
          <w:szCs w:val="28"/>
          <w:highlight w:val="green"/>
        </w:rPr>
        <w:t xml:space="preserve">, а также при заготовке материала впрок, во избежание преждевременного смерзания, смесь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обрабатывать хлористыми солями в количестве от 20 до 30 кг/м</w:t>
      </w:r>
      <w:r w:rsidRPr="002F6055">
        <w:rPr>
          <w:sz w:val="28"/>
          <w:szCs w:val="28"/>
          <w:highlight w:val="green"/>
          <w:vertAlign w:val="superscript"/>
        </w:rPr>
        <w:t>3</w:t>
      </w:r>
      <w:r w:rsidRPr="002F6055">
        <w:rPr>
          <w:sz w:val="28"/>
          <w:szCs w:val="28"/>
          <w:highlight w:val="green"/>
        </w:rPr>
        <w:t xml:space="preserve"> (при температуре до минус 12 °С – хлористым натрием по ГОСТ 4233, а при температуре ниже минус 12 °С – хлор</w:t>
      </w:r>
      <w:r w:rsidR="007F7AD1" w:rsidRPr="002F6055">
        <w:rPr>
          <w:sz w:val="28"/>
          <w:szCs w:val="28"/>
          <w:highlight w:val="green"/>
        </w:rPr>
        <w:t xml:space="preserve">истым кальцием по </w:t>
      </w:r>
      <w:r w:rsidRPr="002F6055">
        <w:rPr>
          <w:sz w:val="28"/>
          <w:szCs w:val="28"/>
          <w:highlight w:val="green"/>
        </w:rPr>
        <w:t xml:space="preserve">ГОСТ 450). Хлористые соли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вводить в материал в твердом виде или в виде раствора. Соль в твердом виде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применять, если естественная влажность гравийного (щебеночного) материала выше 0,4–0,5 оптимальной. При влажности смеси ниже 0,4 оптимальной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применять раствор хлористого кальция концентрацией не менее 20 %.</w:t>
      </w:r>
    </w:p>
    <w:p w14:paraId="5D7E719D" w14:textId="46740242" w:rsidR="00131445" w:rsidRPr="002F6055" w:rsidRDefault="008052A7" w:rsidP="00131445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9.9.4 Приготовление и укладка каменных материалов, обработанных неорганическими вяжущими, при среднесуточных температурах воздуха от                     плюс 5 °С до минус 15 °С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>ны осуществляться с принятием специальных мер:</w:t>
      </w:r>
    </w:p>
    <w:p w14:paraId="56D97FEE" w14:textId="77777777" w:rsidR="00131445" w:rsidRPr="002F6055" w:rsidRDefault="00131445" w:rsidP="00131445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- </w:t>
      </w:r>
      <w:r w:rsidR="008052A7" w:rsidRPr="002F6055">
        <w:rPr>
          <w:sz w:val="28"/>
          <w:szCs w:val="28"/>
          <w:highlight w:val="green"/>
        </w:rPr>
        <w:t>подогревом воды и заполнителей;</w:t>
      </w:r>
    </w:p>
    <w:p w14:paraId="710DBCE0" w14:textId="77777777" w:rsidR="00131445" w:rsidRPr="002F6055" w:rsidRDefault="00131445" w:rsidP="00131445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- </w:t>
      </w:r>
      <w:r w:rsidR="008052A7" w:rsidRPr="002F6055">
        <w:rPr>
          <w:sz w:val="28"/>
          <w:szCs w:val="28"/>
          <w:highlight w:val="green"/>
        </w:rPr>
        <w:t>введением в смесь водных растворов хлористых солей;</w:t>
      </w:r>
    </w:p>
    <w:p w14:paraId="3713E166" w14:textId="77777777" w:rsidR="00FF2CC4" w:rsidRPr="002F6055" w:rsidRDefault="00131445" w:rsidP="00131445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- </w:t>
      </w:r>
      <w:r w:rsidR="008052A7" w:rsidRPr="002F6055">
        <w:rPr>
          <w:sz w:val="28"/>
          <w:szCs w:val="28"/>
          <w:highlight w:val="green"/>
        </w:rPr>
        <w:t>утеплением основания после его устройства.</w:t>
      </w:r>
    </w:p>
    <w:p w14:paraId="10BAE1FF" w14:textId="37A8D292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9.9.5 Концентрированные растворы хлористых солей натрия по ГОСТ 4233 и кальция по ГОСТ 450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готовить в отдельных емкостях. Хлористый натрий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растворять в горячей воде. Перед введением в </w:t>
      </w:r>
      <w:proofErr w:type="spellStart"/>
      <w:r w:rsidRPr="002F6055">
        <w:rPr>
          <w:sz w:val="28"/>
          <w:szCs w:val="28"/>
          <w:highlight w:val="green"/>
        </w:rPr>
        <w:t>бетоносмеситель</w:t>
      </w:r>
      <w:proofErr w:type="spellEnd"/>
      <w:r w:rsidRPr="002F6055">
        <w:rPr>
          <w:sz w:val="28"/>
          <w:szCs w:val="28"/>
          <w:highlight w:val="green"/>
        </w:rPr>
        <w:t xml:space="preserve"> рабочие растворы этих солей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смешивать в </w:t>
      </w:r>
      <w:r w:rsidR="002F7FF4" w:rsidRPr="002F6055">
        <w:rPr>
          <w:sz w:val="28"/>
          <w:szCs w:val="28"/>
          <w:highlight w:val="green"/>
        </w:rPr>
        <w:t>необход</w:t>
      </w:r>
      <w:r w:rsidRPr="002F6055">
        <w:rPr>
          <w:sz w:val="28"/>
          <w:szCs w:val="28"/>
          <w:highlight w:val="green"/>
        </w:rPr>
        <w:t>имом соотношении.</w:t>
      </w:r>
    </w:p>
    <w:p w14:paraId="6C7CA23D" w14:textId="225E04A8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9.9.6 Приготовленные растворы </w:t>
      </w:r>
      <w:r w:rsidR="002F7FF4" w:rsidRPr="002F6055">
        <w:rPr>
          <w:sz w:val="28"/>
          <w:szCs w:val="28"/>
          <w:highlight w:val="green"/>
        </w:rPr>
        <w:t>необход</w:t>
      </w:r>
      <w:r w:rsidRPr="002F6055">
        <w:rPr>
          <w:sz w:val="28"/>
          <w:szCs w:val="28"/>
          <w:highlight w:val="green"/>
        </w:rPr>
        <w:t>имо периодически перемешивать, перекачивать с помощью насоса в расходную емкость и разбавлять водой до концентрации, указанной в поз. 26 таблицы А.3, в зависимости от температуры воздуха.</w:t>
      </w:r>
    </w:p>
    <w:p w14:paraId="0468FD9E" w14:textId="189D4574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9.9.7 Во избежание смерзания материалов перед дозированием весовая влажность песка не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 xml:space="preserve">на превышать 3 %, а щебня – 3,5 %–4 %. Применение </w:t>
      </w:r>
      <w:r w:rsidRPr="002F6055">
        <w:rPr>
          <w:sz w:val="28"/>
          <w:szCs w:val="28"/>
          <w:highlight w:val="green"/>
        </w:rPr>
        <w:lastRenderedPageBreak/>
        <w:t xml:space="preserve">смерзшегося песка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 xml:space="preserve">кается только после отсева из него комьев крупнее 10 мм. В щебне и песке не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кается наличие снега и льда.</w:t>
      </w:r>
    </w:p>
    <w:p w14:paraId="4AD648D3" w14:textId="1EB68508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9.9.8 Смеси без солевых добавок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готовить в смесительных установках, находящихся в закрытых помещениях, с использованием подогретых заполнителей и воды.</w:t>
      </w:r>
    </w:p>
    <w:p w14:paraId="19B4A9DC" w14:textId="17B19D71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Транспортировать смеси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в подогреваемом выхлопными газами кузове автосамосвала, укрытом пологом.</w:t>
      </w:r>
    </w:p>
    <w:p w14:paraId="42E52348" w14:textId="584B79AC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9.9.9 Укладку и уплотнение смеси </w:t>
      </w:r>
      <w:r w:rsidR="002F7FF4" w:rsidRPr="002F6055">
        <w:rPr>
          <w:sz w:val="28"/>
          <w:szCs w:val="28"/>
          <w:highlight w:val="green"/>
        </w:rPr>
        <w:t>необход</w:t>
      </w:r>
      <w:r w:rsidRPr="002F6055">
        <w:rPr>
          <w:sz w:val="28"/>
          <w:szCs w:val="28"/>
          <w:highlight w:val="green"/>
        </w:rPr>
        <w:t xml:space="preserve">имо проводить оперативно по всей ширине и требуемой толщины с немедленным утеплением, не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кая ее замерзания.</w:t>
      </w:r>
    </w:p>
    <w:p w14:paraId="6B874A22" w14:textId="7050D892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9.9.10 Поверхность основания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утеплять засыпкой слоем песка или супеси толщиной не менее 10 см или другими утеплителями с тем, чтобы до замерзания материал набрал прочность не менее 70 % проектной (толщину засыпки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определять теплотехническим расчетом).</w:t>
      </w:r>
    </w:p>
    <w:p w14:paraId="4033F768" w14:textId="05C06B1B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9.9.11 При устройстве оснований из смесей с медленно твердеющими шлаковыми и зольными вяжущими материал не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 xml:space="preserve">ен замерзать до окончания уплотнения. При этом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 xml:space="preserve">кается вводить только хлористый натрий по                      ГОСТ 4233 без уменьшения суммарного количества добавляемых солей в соответствии с поз. 26 таблицы А.3 для </w:t>
      </w:r>
      <w:proofErr w:type="spellStart"/>
      <w:r w:rsidRPr="002F6055">
        <w:rPr>
          <w:sz w:val="28"/>
          <w:szCs w:val="28"/>
          <w:highlight w:val="green"/>
        </w:rPr>
        <w:t>легкоуплотняемого</w:t>
      </w:r>
      <w:proofErr w:type="spellEnd"/>
      <w:r w:rsidRPr="002F6055">
        <w:rPr>
          <w:sz w:val="28"/>
          <w:szCs w:val="28"/>
          <w:highlight w:val="green"/>
        </w:rPr>
        <w:t xml:space="preserve"> материала.</w:t>
      </w:r>
    </w:p>
    <w:p w14:paraId="24A730C4" w14:textId="5B04F43E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Утеплять основания из таких материалов не </w:t>
      </w:r>
      <w:r w:rsidR="002F7FF4" w:rsidRPr="002F6055">
        <w:rPr>
          <w:sz w:val="28"/>
          <w:szCs w:val="28"/>
          <w:highlight w:val="green"/>
        </w:rPr>
        <w:t>требуется</w:t>
      </w:r>
      <w:r w:rsidRPr="002F6055">
        <w:rPr>
          <w:sz w:val="28"/>
          <w:szCs w:val="28"/>
          <w:highlight w:val="green"/>
        </w:rPr>
        <w:t xml:space="preserve">. После оттаивания при </w:t>
      </w:r>
      <w:r w:rsidR="002F7FF4" w:rsidRPr="002F6055">
        <w:rPr>
          <w:sz w:val="28"/>
          <w:szCs w:val="28"/>
          <w:highlight w:val="green"/>
        </w:rPr>
        <w:t>необход</w:t>
      </w:r>
      <w:r w:rsidRPr="002F6055">
        <w:rPr>
          <w:sz w:val="28"/>
          <w:szCs w:val="28"/>
          <w:highlight w:val="green"/>
        </w:rPr>
        <w:t xml:space="preserve">имости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проводить выравнивание и </w:t>
      </w:r>
      <w:proofErr w:type="spellStart"/>
      <w:r w:rsidRPr="002F6055">
        <w:rPr>
          <w:sz w:val="28"/>
          <w:szCs w:val="28"/>
          <w:highlight w:val="green"/>
        </w:rPr>
        <w:t>доуплотнение</w:t>
      </w:r>
      <w:proofErr w:type="spellEnd"/>
      <w:r w:rsidRPr="002F6055">
        <w:rPr>
          <w:sz w:val="28"/>
          <w:szCs w:val="28"/>
          <w:highlight w:val="green"/>
        </w:rPr>
        <w:t xml:space="preserve"> слоя.</w:t>
      </w:r>
    </w:p>
    <w:p w14:paraId="3D069CD4" w14:textId="34C95F40" w:rsidR="00FF2CC4" w:rsidRPr="00E062FB" w:rsidRDefault="008052A7">
      <w:pPr>
        <w:spacing w:line="360" w:lineRule="auto"/>
        <w:ind w:firstLine="709"/>
        <w:jc w:val="both"/>
        <w:rPr>
          <w:rFonts w:cs="Arial"/>
          <w:sz w:val="28"/>
          <w:szCs w:val="28"/>
        </w:rPr>
      </w:pPr>
      <w:r w:rsidRPr="002F6055">
        <w:rPr>
          <w:sz w:val="28"/>
          <w:szCs w:val="28"/>
          <w:highlight w:val="green"/>
        </w:rPr>
        <w:t xml:space="preserve">9.9.12 При </w:t>
      </w:r>
      <w:r w:rsidRPr="002F6055">
        <w:rPr>
          <w:rFonts w:cs="Arial"/>
          <w:sz w:val="28"/>
          <w:szCs w:val="28"/>
          <w:highlight w:val="green"/>
        </w:rPr>
        <w:t xml:space="preserve">производстве работ при пониженных и отрицательных температурах воздуха также </w:t>
      </w:r>
      <w:r w:rsidR="002F7FF4" w:rsidRPr="002F6055">
        <w:rPr>
          <w:rFonts w:cs="Arial"/>
          <w:sz w:val="28"/>
          <w:szCs w:val="28"/>
          <w:highlight w:val="green"/>
        </w:rPr>
        <w:t>следует</w:t>
      </w:r>
      <w:r w:rsidRPr="002F6055">
        <w:rPr>
          <w:rFonts w:cs="Arial"/>
          <w:sz w:val="28"/>
          <w:szCs w:val="28"/>
          <w:highlight w:val="green"/>
        </w:rPr>
        <w:t xml:space="preserve"> руководствоваться положениями, приведенными в пунктах 10.16–10.19 СП 78.13330.2012.</w:t>
      </w:r>
    </w:p>
    <w:p w14:paraId="41BB51C0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 xml:space="preserve">9.10 Контроль качества при </w:t>
      </w:r>
      <w:r w:rsidRPr="00E062FB">
        <w:rPr>
          <w:b/>
          <w:sz w:val="28"/>
          <w:szCs w:val="28"/>
        </w:rPr>
        <w:t xml:space="preserve">устройстве искусственных оснований из песчаных, песчано-гравийных (щебеночных) смесей, щебня с </w:t>
      </w:r>
      <w:proofErr w:type="spellStart"/>
      <w:r w:rsidRPr="00E062FB">
        <w:rPr>
          <w:b/>
          <w:sz w:val="28"/>
          <w:szCs w:val="28"/>
        </w:rPr>
        <w:t>заклинкой</w:t>
      </w:r>
      <w:proofErr w:type="spellEnd"/>
      <w:r w:rsidRPr="00E062FB">
        <w:rPr>
          <w:b/>
          <w:sz w:val="28"/>
          <w:szCs w:val="28"/>
        </w:rPr>
        <w:t xml:space="preserve"> и щебня, обработанного неорганическими вяжущими</w:t>
      </w:r>
    </w:p>
    <w:p w14:paraId="4A3BF955" w14:textId="4344DEA9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F6055">
        <w:rPr>
          <w:sz w:val="28"/>
          <w:szCs w:val="28"/>
          <w:highlight w:val="green"/>
        </w:rPr>
        <w:t xml:space="preserve">9.10.1 Требования, которые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обеспечивать при устройстве искусственных оснований из песчано-гравийных (щебеночных) смесей, щебня с </w:t>
      </w:r>
      <w:proofErr w:type="spellStart"/>
      <w:r w:rsidRPr="002F6055">
        <w:rPr>
          <w:sz w:val="28"/>
          <w:szCs w:val="28"/>
          <w:highlight w:val="green"/>
        </w:rPr>
        <w:t>заклинкой</w:t>
      </w:r>
      <w:proofErr w:type="spellEnd"/>
      <w:r w:rsidRPr="002F6055">
        <w:rPr>
          <w:sz w:val="28"/>
          <w:szCs w:val="28"/>
          <w:highlight w:val="green"/>
        </w:rPr>
        <w:t xml:space="preserve"> и щебня, обработанного в верхней части неорганическими вяжущими, </w:t>
      </w:r>
      <w:r w:rsidRPr="002F6055">
        <w:rPr>
          <w:sz w:val="28"/>
          <w:szCs w:val="28"/>
          <w:highlight w:val="green"/>
        </w:rPr>
        <w:lastRenderedPageBreak/>
        <w:t>а также из щебеночных, гравийных и песчаных материалов (каменных материалов), обработанных неорганическими вяжущими, и проверять при операционном контроле, объем и метод контроля приведены в таблице А.3.</w:t>
      </w:r>
    </w:p>
    <w:p w14:paraId="79D90FC3" w14:textId="77777777" w:rsidR="00FF2CC4" w:rsidRPr="00E062FB" w:rsidRDefault="00FF2CC4">
      <w:pPr>
        <w:spacing w:line="360" w:lineRule="auto"/>
        <w:ind w:firstLine="709"/>
        <w:jc w:val="both"/>
        <w:rPr>
          <w:sz w:val="28"/>
          <w:szCs w:val="28"/>
        </w:rPr>
      </w:pPr>
    </w:p>
    <w:p w14:paraId="173E9C89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10 Устройство покрытий и оснований из грунтов, укрепленных неорганическими и органическими вяжущими</w:t>
      </w:r>
    </w:p>
    <w:p w14:paraId="5807EE70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t>10.1 Общие положения</w:t>
      </w:r>
    </w:p>
    <w:p w14:paraId="43532125" w14:textId="53D0F13E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10.1.1 Смеси по ГОСТ 23558 для верхнего слоя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приготавливать в грунтосмесительных и бетоносмесительных установках принудительного смешения.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кается использовать также смесители гравитационного смешения непрерывного и циклического действия при наличии в смеси не менее 10 % щебня или гравия по ГОСТ 8267.</w:t>
      </w:r>
    </w:p>
    <w:p w14:paraId="672B55D7" w14:textId="1E636CD6" w:rsidR="00FF2CC4" w:rsidRPr="002F6055" w:rsidRDefault="002F7FF4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>Допус</w:t>
      </w:r>
      <w:r w:rsidR="008052A7" w:rsidRPr="002F6055">
        <w:rPr>
          <w:sz w:val="28"/>
          <w:szCs w:val="28"/>
          <w:highlight w:val="green"/>
        </w:rPr>
        <w:t xml:space="preserve">кается приготавливать смеси методом смешения на месте строительства с применением отряда дорожно-строительной техники, включая высокоэффективное передвижное грунтосмесительное оборудование, такое как грунтовая фреза или </w:t>
      </w:r>
      <w:proofErr w:type="spellStart"/>
      <w:r w:rsidR="008052A7" w:rsidRPr="002F6055">
        <w:rPr>
          <w:sz w:val="28"/>
          <w:szCs w:val="28"/>
          <w:highlight w:val="green"/>
        </w:rPr>
        <w:t>ресайклер</w:t>
      </w:r>
      <w:proofErr w:type="spellEnd"/>
      <w:r w:rsidR="008052A7" w:rsidRPr="002F6055">
        <w:rPr>
          <w:sz w:val="28"/>
          <w:szCs w:val="28"/>
          <w:highlight w:val="green"/>
        </w:rPr>
        <w:t xml:space="preserve">, обеспечивающее требуемую точность дозирования вносимых в грунт компонентов и однородность укрепляемой грунтовой смеси. </w:t>
      </w:r>
      <w:r w:rsidR="008052A7" w:rsidRPr="002F6055">
        <w:rPr>
          <w:rFonts w:eastAsia="TimesNewRomanPSMT"/>
          <w:sz w:val="28"/>
          <w:szCs w:val="28"/>
          <w:highlight w:val="green"/>
        </w:rPr>
        <w:t xml:space="preserve">Перекрытие при этом смежных по ширине захватки полос </w:t>
      </w:r>
      <w:r w:rsidRPr="002F6055">
        <w:rPr>
          <w:rFonts w:eastAsia="TimesNewRomanPSMT"/>
          <w:sz w:val="28"/>
          <w:szCs w:val="28"/>
          <w:highlight w:val="green"/>
        </w:rPr>
        <w:t>долж</w:t>
      </w:r>
      <w:r w:rsidR="008052A7" w:rsidRPr="002F6055">
        <w:rPr>
          <w:rFonts w:eastAsia="TimesNewRomanPSMT"/>
          <w:sz w:val="28"/>
          <w:szCs w:val="28"/>
          <w:highlight w:val="green"/>
        </w:rPr>
        <w:t>но составлять от</w:t>
      </w:r>
      <w:r w:rsidR="008052A7" w:rsidRPr="002F6055">
        <w:rPr>
          <w:sz w:val="28"/>
          <w:szCs w:val="28"/>
          <w:highlight w:val="green"/>
        </w:rPr>
        <w:t xml:space="preserve"> </w:t>
      </w:r>
      <w:r w:rsidR="008052A7" w:rsidRPr="002F6055">
        <w:rPr>
          <w:rFonts w:eastAsia="TimesNewRomanPSMT"/>
          <w:sz w:val="28"/>
          <w:szCs w:val="28"/>
          <w:highlight w:val="green"/>
        </w:rPr>
        <w:t>10 до 20 см.</w:t>
      </w:r>
    </w:p>
    <w:p w14:paraId="04890B4D" w14:textId="37D967DA" w:rsidR="00FF2CC4" w:rsidRPr="002F6055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10.1.2 </w:t>
      </w:r>
      <w:r w:rsidRPr="002F6055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Кроме природных грунтов </w:t>
      </w:r>
      <w:r w:rsidR="002F7FF4" w:rsidRPr="002F6055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допус</w:t>
      </w:r>
      <w:r w:rsidRPr="002F6055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кается использовать техногенные дисперсные грунты. </w:t>
      </w:r>
      <w:r w:rsidR="002F7FF4" w:rsidRPr="002F6055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Допус</w:t>
      </w:r>
      <w:r w:rsidRPr="002F6055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кается также применять </w:t>
      </w:r>
      <w:r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асфальтобетонный гранулят по ГОСТ Р 55052 в смеси с другими зернистыми материалами и грунтами и отдельно от них, обработанные органическими и/или минеральными вяжущими.</w:t>
      </w:r>
    </w:p>
    <w:p w14:paraId="1883358F" w14:textId="70A4431B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rFonts w:eastAsia="TimesNewRomanPSMT"/>
          <w:sz w:val="28"/>
          <w:szCs w:val="28"/>
          <w:highlight w:val="green"/>
        </w:rPr>
        <w:t>Максимальная крупность зерен крупнообломочных и техногенных грунтов</w:t>
      </w:r>
      <w:r w:rsidRPr="002F6055">
        <w:rPr>
          <w:sz w:val="28"/>
          <w:szCs w:val="28"/>
          <w:highlight w:val="green"/>
        </w:rPr>
        <w:t xml:space="preserve"> </w:t>
      </w:r>
      <w:r w:rsidR="002F7FF4" w:rsidRPr="002F6055">
        <w:rPr>
          <w:rFonts w:eastAsia="TimesNewRomanPSMT"/>
          <w:sz w:val="28"/>
          <w:szCs w:val="28"/>
          <w:highlight w:val="green"/>
        </w:rPr>
        <w:t>долж</w:t>
      </w:r>
      <w:r w:rsidRPr="002F6055">
        <w:rPr>
          <w:rFonts w:eastAsia="TimesNewRomanPSMT"/>
          <w:sz w:val="28"/>
          <w:szCs w:val="28"/>
          <w:highlight w:val="green"/>
        </w:rPr>
        <w:t>на быть не более 40 мм.</w:t>
      </w:r>
    </w:p>
    <w:p w14:paraId="7CAA6558" w14:textId="706B76EE" w:rsidR="00131445" w:rsidRPr="002F6055" w:rsidRDefault="008052A7" w:rsidP="00131445">
      <w:pPr>
        <w:pStyle w:val="Default"/>
        <w:spacing w:line="360" w:lineRule="auto"/>
        <w:ind w:firstLine="709"/>
        <w:jc w:val="both"/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</w:pPr>
      <w:r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10.1.3. </w:t>
      </w:r>
      <w:r w:rsidRPr="002F6055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При проведении работ методом смешения на месте строительства с помощью </w:t>
      </w:r>
      <w:r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дорожной фрезы или </w:t>
      </w:r>
      <w:proofErr w:type="spellStart"/>
      <w:r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ресайклера</w:t>
      </w:r>
      <w:proofErr w:type="spellEnd"/>
      <w:r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,</w:t>
      </w:r>
      <w:r w:rsidRPr="002F6055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 помимо ранее указанных грунтов, </w:t>
      </w:r>
      <w:r w:rsidR="002F7FF4" w:rsidRPr="002F6055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допус</w:t>
      </w:r>
      <w:r w:rsidRPr="002F6055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кается использовать глинистые грунты с числом пластичности не более 22, в том числе супеси всех разновидностей и суглинки с числом пластичности:</w:t>
      </w:r>
    </w:p>
    <w:p w14:paraId="2FFEDC3A" w14:textId="77777777" w:rsidR="00131445" w:rsidRPr="002F6055" w:rsidRDefault="00131445" w:rsidP="00131445">
      <w:pPr>
        <w:pStyle w:val="Default"/>
        <w:spacing w:line="360" w:lineRule="auto"/>
        <w:ind w:firstLine="709"/>
        <w:jc w:val="both"/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</w:pPr>
      <w:r w:rsidRPr="002F6055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lastRenderedPageBreak/>
        <w:t xml:space="preserve">- </w:t>
      </w:r>
      <w:r w:rsidR="008052A7" w:rsidRPr="002F6055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до 12 при условии введения добавок извести, цемента, золы-уноса или песка из отсевов дробления карбонатных горных пород при строительстве в I–III дорожно-климатических зонах и без введения добавок в IV–V дорожно-климатических зонах по приложению Б СП 121.13330.2019;</w:t>
      </w:r>
    </w:p>
    <w:p w14:paraId="5F536F44" w14:textId="77777777" w:rsidR="00FF2CC4" w:rsidRPr="002F6055" w:rsidRDefault="00131445" w:rsidP="00131445">
      <w:pPr>
        <w:pStyle w:val="Default"/>
        <w:spacing w:line="360" w:lineRule="auto"/>
        <w:ind w:firstLine="709"/>
        <w:jc w:val="both"/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</w:pPr>
      <w:r w:rsidRPr="002F6055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8052A7" w:rsidRPr="002F6055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от 12 до 17 и глины с числом пластичности до 22 при условии введения добавок извести, цемента, золы-уноса и песка из отсевов дробления карбонатных горных пород или природного крупнозернистого песка – во II–V дорожно-климатических зонах по приложению Б СП 121.13330.2019.</w:t>
      </w:r>
    </w:p>
    <w:p w14:paraId="1EE06783" w14:textId="5796AA10" w:rsidR="00FF2CC4" w:rsidRPr="002F6055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F6055">
        <w:rPr>
          <w:rFonts w:eastAsia="TimesNewRomanPSMT"/>
          <w:sz w:val="28"/>
          <w:szCs w:val="28"/>
          <w:highlight w:val="green"/>
        </w:rPr>
        <w:t>Укрепление тяжелых суглинков и глин битумными эмульсиями не </w:t>
      </w:r>
      <w:r w:rsidR="002F7FF4" w:rsidRPr="002F6055">
        <w:rPr>
          <w:rFonts w:eastAsia="TimesNewRomanPSMT"/>
          <w:sz w:val="28"/>
          <w:szCs w:val="28"/>
          <w:highlight w:val="green"/>
        </w:rPr>
        <w:t>допус</w:t>
      </w:r>
      <w:r w:rsidRPr="002F6055">
        <w:rPr>
          <w:rFonts w:eastAsia="TimesNewRomanPSMT"/>
          <w:sz w:val="28"/>
          <w:szCs w:val="28"/>
          <w:highlight w:val="green"/>
        </w:rPr>
        <w:t>кается.</w:t>
      </w:r>
    </w:p>
    <w:p w14:paraId="21EFBDF8" w14:textId="0AC195C4" w:rsidR="00FF2CC4" w:rsidRPr="002F6055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F6055">
        <w:rPr>
          <w:rFonts w:eastAsia="TimesNewRomanPSMT"/>
          <w:sz w:val="28"/>
          <w:szCs w:val="28"/>
          <w:highlight w:val="green"/>
        </w:rPr>
        <w:t xml:space="preserve">10.1.4 </w:t>
      </w:r>
      <w:r w:rsidR="002F7FF4" w:rsidRPr="002F6055">
        <w:rPr>
          <w:rFonts w:eastAsia="TimesNewRomanPSMT"/>
          <w:sz w:val="28"/>
          <w:szCs w:val="28"/>
          <w:highlight w:val="green"/>
        </w:rPr>
        <w:t>Допус</w:t>
      </w:r>
      <w:r w:rsidRPr="002F6055">
        <w:rPr>
          <w:rFonts w:eastAsia="TimesNewRomanPSMT"/>
          <w:sz w:val="28"/>
          <w:szCs w:val="28"/>
          <w:highlight w:val="green"/>
        </w:rPr>
        <w:t xml:space="preserve">кается применение засоленных грунтов по ГОСТ 25100, содержащих легкорастворимые соли не более 1 % по массе, при условии укрепления их жидкими органическими вяжущими по ГОСТ 11955. Применение битумных эмульсий по </w:t>
      </w:r>
      <w:r w:rsidRPr="002F6055">
        <w:rPr>
          <w:sz w:val="28"/>
          <w:szCs w:val="28"/>
          <w:highlight w:val="green"/>
        </w:rPr>
        <w:t>ГОСТ Р 52128</w:t>
      </w:r>
      <w:r w:rsidRPr="002F6055">
        <w:rPr>
          <w:rFonts w:eastAsia="TimesNewRomanPSMT"/>
          <w:sz w:val="28"/>
          <w:szCs w:val="28"/>
          <w:highlight w:val="green"/>
        </w:rPr>
        <w:t xml:space="preserve"> для укрепления засоленных грунтов не </w:t>
      </w:r>
      <w:r w:rsidR="002F7FF4" w:rsidRPr="002F6055">
        <w:rPr>
          <w:rFonts w:eastAsia="TimesNewRomanPSMT"/>
          <w:sz w:val="28"/>
          <w:szCs w:val="28"/>
          <w:highlight w:val="green"/>
        </w:rPr>
        <w:t>допус</w:t>
      </w:r>
      <w:r w:rsidRPr="002F6055">
        <w:rPr>
          <w:rFonts w:eastAsia="TimesNewRomanPSMT"/>
          <w:sz w:val="28"/>
          <w:szCs w:val="28"/>
          <w:highlight w:val="green"/>
        </w:rPr>
        <w:t>кается.</w:t>
      </w:r>
    </w:p>
    <w:p w14:paraId="0557A179" w14:textId="3E06A3CF" w:rsidR="00FF2CC4" w:rsidRPr="002F6055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F6055">
        <w:rPr>
          <w:rFonts w:eastAsia="TimesNewRomanPSMT"/>
          <w:sz w:val="28"/>
          <w:szCs w:val="28"/>
          <w:highlight w:val="green"/>
        </w:rPr>
        <w:t xml:space="preserve">10.1.5 При использовании неорганических вяжущих не </w:t>
      </w:r>
      <w:r w:rsidR="002F7FF4" w:rsidRPr="002F6055">
        <w:rPr>
          <w:rFonts w:eastAsia="TimesNewRomanPSMT"/>
          <w:sz w:val="28"/>
          <w:szCs w:val="28"/>
          <w:highlight w:val="green"/>
        </w:rPr>
        <w:t>допус</w:t>
      </w:r>
      <w:r w:rsidRPr="002F6055">
        <w:rPr>
          <w:rFonts w:eastAsia="TimesNewRomanPSMT"/>
          <w:sz w:val="28"/>
          <w:szCs w:val="28"/>
          <w:highlight w:val="green"/>
        </w:rPr>
        <w:t xml:space="preserve">кается применять грунты, содержащие гумусовые вещества в количестве более 2 % по массе, в I и II дорожно-климатических зонах; более 4 % – в </w:t>
      </w:r>
      <w:r w:rsidRPr="002F6055">
        <w:rPr>
          <w:rFonts w:eastAsia="TimesNewRomanPSMT"/>
          <w:sz w:val="28"/>
          <w:szCs w:val="28"/>
          <w:highlight w:val="green"/>
          <w:lang w:val="en-US"/>
        </w:rPr>
        <w:t>III</w:t>
      </w:r>
      <w:r w:rsidRPr="002F6055">
        <w:rPr>
          <w:rFonts w:eastAsia="TimesNewRomanPSMT"/>
          <w:sz w:val="28"/>
          <w:szCs w:val="28"/>
          <w:highlight w:val="green"/>
        </w:rPr>
        <w:t>–</w:t>
      </w:r>
      <w:r w:rsidRPr="002F6055">
        <w:rPr>
          <w:rFonts w:eastAsia="TimesNewRomanPSMT"/>
          <w:sz w:val="28"/>
          <w:szCs w:val="28"/>
          <w:highlight w:val="green"/>
          <w:lang w:val="en-US"/>
        </w:rPr>
        <w:t>IV</w:t>
      </w:r>
      <w:r w:rsidRPr="002F6055">
        <w:rPr>
          <w:rFonts w:eastAsia="TimesNewRomanPSMT"/>
          <w:sz w:val="28"/>
          <w:szCs w:val="28"/>
          <w:highlight w:val="green"/>
        </w:rPr>
        <w:t xml:space="preserve"> дорожно-климатических зонах по приложению Б СП 121.13330.2019 и содержащие примеси гипса в количестве более 10 % по массе.</w:t>
      </w:r>
    </w:p>
    <w:p w14:paraId="0DDA5249" w14:textId="0C4316C1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10.1.6 Перед обработкой глинистых грунтов (тяжелых супесей, суглинков и глин) любыми вяжущими материалами грунты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размельчать при помощи дорожной фрезы или </w:t>
      </w:r>
      <w:proofErr w:type="spellStart"/>
      <w:r w:rsidRPr="002F6055">
        <w:rPr>
          <w:sz w:val="28"/>
          <w:szCs w:val="28"/>
          <w:highlight w:val="green"/>
        </w:rPr>
        <w:t>ресайклера</w:t>
      </w:r>
      <w:proofErr w:type="spellEnd"/>
      <w:r w:rsidRPr="002F6055">
        <w:rPr>
          <w:sz w:val="28"/>
          <w:szCs w:val="28"/>
          <w:highlight w:val="green"/>
        </w:rPr>
        <w:t xml:space="preserve">. Степень размельчения грунтов и их влажность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проверять не менее одного раза в смену.</w:t>
      </w:r>
    </w:p>
    <w:p w14:paraId="0B937E42" w14:textId="32D9387D" w:rsidR="00FF2CC4" w:rsidRPr="002F6055" w:rsidRDefault="008052A7">
      <w:pPr>
        <w:spacing w:line="360" w:lineRule="auto"/>
        <w:ind w:firstLine="709"/>
        <w:jc w:val="both"/>
        <w:rPr>
          <w:bCs/>
          <w:sz w:val="28"/>
          <w:szCs w:val="28"/>
          <w:highlight w:val="green"/>
        </w:rPr>
      </w:pPr>
      <w:r w:rsidRPr="002F6055">
        <w:rPr>
          <w:bCs/>
          <w:sz w:val="28"/>
          <w:szCs w:val="28"/>
          <w:highlight w:val="green"/>
        </w:rPr>
        <w:t xml:space="preserve">После размельчения грунтов содержание в них пылевато-глинистых комков размером более 5 мм не </w:t>
      </w:r>
      <w:r w:rsidR="002F7FF4" w:rsidRPr="002F6055">
        <w:rPr>
          <w:bCs/>
          <w:sz w:val="28"/>
          <w:szCs w:val="28"/>
          <w:highlight w:val="green"/>
        </w:rPr>
        <w:t>долж</w:t>
      </w:r>
      <w:r w:rsidRPr="002F6055">
        <w:rPr>
          <w:bCs/>
          <w:sz w:val="28"/>
          <w:szCs w:val="28"/>
          <w:highlight w:val="green"/>
        </w:rPr>
        <w:t xml:space="preserve">но быть больше 25 % массы, в том числе содержание комков более 10 мм </w:t>
      </w:r>
      <w:r w:rsidR="002F7FF4" w:rsidRPr="002F6055">
        <w:rPr>
          <w:bCs/>
          <w:sz w:val="28"/>
          <w:szCs w:val="28"/>
          <w:highlight w:val="green"/>
        </w:rPr>
        <w:t>допус</w:t>
      </w:r>
      <w:r w:rsidRPr="002F6055">
        <w:rPr>
          <w:bCs/>
          <w:sz w:val="28"/>
          <w:szCs w:val="28"/>
          <w:highlight w:val="green"/>
        </w:rPr>
        <w:t>кается не более 10 %.</w:t>
      </w:r>
    </w:p>
    <w:p w14:paraId="345F653F" w14:textId="365C3B66" w:rsidR="00FF2CC4" w:rsidRPr="002F6055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В сухую погоду при температуре воздуха свыше 20 °C при размельчении тяжелых суглинков и глин с влажностью менее 0,3 влажности на границе текучести грунта </w:t>
      </w:r>
      <w:r w:rsidR="002F7FF4"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имо в грунт вводить добавки поверхностно-активных </w:t>
      </w:r>
      <w:r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веществ, а также </w:t>
      </w:r>
      <w:r w:rsidR="002F7FF4"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кается применение ионных стабилизаторов. Растворимые добавки </w:t>
      </w:r>
      <w:r w:rsidR="002F7FF4"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вводить в грунт в виде водных растворов, нерастворимые – в виде эмульсий.</w:t>
      </w:r>
    </w:p>
    <w:p w14:paraId="4ABBEF5D" w14:textId="59E1595B" w:rsidR="00FF2CC4" w:rsidRPr="002F6055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F6055">
        <w:rPr>
          <w:rFonts w:eastAsia="TimesNewRomanPSMT"/>
          <w:sz w:val="28"/>
          <w:szCs w:val="28"/>
          <w:highlight w:val="green"/>
        </w:rPr>
        <w:t xml:space="preserve">10.1.7 Для снижения расхода вяжущих материалов, повышения физико-механических и </w:t>
      </w:r>
      <w:proofErr w:type="spellStart"/>
      <w:r w:rsidRPr="002F6055">
        <w:rPr>
          <w:rFonts w:eastAsia="TimesNewRomanPSMT"/>
          <w:sz w:val="28"/>
          <w:szCs w:val="28"/>
          <w:highlight w:val="green"/>
        </w:rPr>
        <w:t>деформативных</w:t>
      </w:r>
      <w:proofErr w:type="spellEnd"/>
      <w:r w:rsidRPr="002F6055">
        <w:rPr>
          <w:rFonts w:eastAsia="TimesNewRomanPSMT"/>
          <w:sz w:val="28"/>
          <w:szCs w:val="28"/>
          <w:highlight w:val="green"/>
        </w:rPr>
        <w:t xml:space="preserve"> характеристик укрепленных грунтов и улучшения технологических свойств смесей в них </w:t>
      </w:r>
      <w:r w:rsidR="002F7FF4" w:rsidRPr="002F6055">
        <w:rPr>
          <w:rFonts w:eastAsia="TimesNewRomanPSMT"/>
          <w:sz w:val="28"/>
          <w:szCs w:val="28"/>
          <w:highlight w:val="green"/>
        </w:rPr>
        <w:t>следует</w:t>
      </w:r>
      <w:r w:rsidRPr="002F6055">
        <w:rPr>
          <w:rFonts w:eastAsia="TimesNewRomanPSMT"/>
          <w:sz w:val="28"/>
          <w:szCs w:val="28"/>
          <w:highlight w:val="green"/>
        </w:rPr>
        <w:t xml:space="preserve"> вводить гранулометрические добавки (отходы камнедробления, золы-уноса по </w:t>
      </w:r>
      <w:bookmarkStart w:id="18" w:name="_Hlk56071366"/>
      <w:r w:rsidRPr="002F6055">
        <w:rPr>
          <w:sz w:val="28"/>
          <w:szCs w:val="28"/>
          <w:highlight w:val="green"/>
        </w:rPr>
        <w:t>ГОСТ 25818</w:t>
      </w:r>
      <w:bookmarkEnd w:id="18"/>
      <w:r w:rsidRPr="002F6055">
        <w:rPr>
          <w:rFonts w:eastAsia="TimesNewRomanPSMT"/>
          <w:sz w:val="28"/>
          <w:szCs w:val="28"/>
          <w:highlight w:val="green"/>
        </w:rPr>
        <w:t xml:space="preserve">, </w:t>
      </w:r>
      <w:proofErr w:type="spellStart"/>
      <w:r w:rsidRPr="002F6055">
        <w:rPr>
          <w:rFonts w:eastAsia="TimesNewRomanPSMT"/>
          <w:sz w:val="28"/>
          <w:szCs w:val="28"/>
          <w:highlight w:val="green"/>
        </w:rPr>
        <w:t>золошлаковые</w:t>
      </w:r>
      <w:proofErr w:type="spellEnd"/>
      <w:r w:rsidRPr="002F6055">
        <w:rPr>
          <w:rFonts w:eastAsia="TimesNewRomanPSMT"/>
          <w:sz w:val="28"/>
          <w:szCs w:val="28"/>
          <w:highlight w:val="green"/>
        </w:rPr>
        <w:t xml:space="preserve"> смеси, естественные грунты) и специальные химические добавки по </w:t>
      </w:r>
      <w:r w:rsidRPr="002F6055">
        <w:rPr>
          <w:sz w:val="28"/>
          <w:szCs w:val="28"/>
          <w:highlight w:val="green"/>
        </w:rPr>
        <w:t>ГОСТ 24211</w:t>
      </w:r>
      <w:r w:rsidRPr="002F6055">
        <w:rPr>
          <w:rFonts w:eastAsia="TimesNewRomanPSMT"/>
          <w:sz w:val="28"/>
          <w:szCs w:val="28"/>
          <w:highlight w:val="green"/>
        </w:rPr>
        <w:t>.</w:t>
      </w:r>
    </w:p>
    <w:p w14:paraId="26DA9595" w14:textId="3A307259" w:rsidR="00FF2CC4" w:rsidRPr="002F6055" w:rsidRDefault="008052A7">
      <w:pPr>
        <w:spacing w:line="360" w:lineRule="auto"/>
        <w:ind w:firstLine="709"/>
        <w:jc w:val="both"/>
        <w:rPr>
          <w:bCs/>
          <w:sz w:val="28"/>
          <w:szCs w:val="28"/>
          <w:highlight w:val="green"/>
        </w:rPr>
      </w:pPr>
      <w:r w:rsidRPr="002F6055">
        <w:rPr>
          <w:bCs/>
          <w:sz w:val="28"/>
          <w:szCs w:val="28"/>
          <w:highlight w:val="green"/>
        </w:rPr>
        <w:t xml:space="preserve">10.1.8 Укладку и уплотнение смеси, приготовленной в стационарной смесительной установке или методом смешения на месте строительства с использованием грунтосмесительных машин, </w:t>
      </w:r>
      <w:r w:rsidR="002F7FF4" w:rsidRPr="002F6055">
        <w:rPr>
          <w:bCs/>
          <w:sz w:val="28"/>
          <w:szCs w:val="28"/>
          <w:highlight w:val="green"/>
        </w:rPr>
        <w:t>следует</w:t>
      </w:r>
      <w:r w:rsidRPr="002F6055">
        <w:rPr>
          <w:bCs/>
          <w:sz w:val="28"/>
          <w:szCs w:val="28"/>
          <w:highlight w:val="green"/>
        </w:rPr>
        <w:t xml:space="preserve"> проводить при оптимальной влажности до достижения плотности укрепленного материала не менее 0,98 максимальной стандартной плотности.</w:t>
      </w:r>
    </w:p>
    <w:p w14:paraId="2AA943F5" w14:textId="57916B2D" w:rsidR="00FF2CC4" w:rsidRPr="002F6055" w:rsidRDefault="008052A7">
      <w:pPr>
        <w:spacing w:line="360" w:lineRule="auto"/>
        <w:ind w:firstLine="709"/>
        <w:jc w:val="both"/>
        <w:rPr>
          <w:bCs/>
          <w:sz w:val="28"/>
          <w:szCs w:val="28"/>
          <w:highlight w:val="green"/>
        </w:rPr>
      </w:pPr>
      <w:r w:rsidRPr="002F6055">
        <w:rPr>
          <w:bCs/>
          <w:sz w:val="28"/>
          <w:szCs w:val="28"/>
          <w:highlight w:val="green"/>
        </w:rPr>
        <w:t xml:space="preserve">При использовании неорганических вяжущих материалов в сочетании с органическими вяжущими или при применении самостоятельно органических вяжущих количество воды для приготовления смеси, соответствующее оптимальной влажности, </w:t>
      </w:r>
      <w:r w:rsidR="002F7FF4" w:rsidRPr="002F6055">
        <w:rPr>
          <w:bCs/>
          <w:sz w:val="28"/>
          <w:szCs w:val="28"/>
          <w:highlight w:val="green"/>
        </w:rPr>
        <w:t>следует</w:t>
      </w:r>
      <w:r w:rsidRPr="002F6055">
        <w:rPr>
          <w:bCs/>
          <w:sz w:val="28"/>
          <w:szCs w:val="28"/>
          <w:highlight w:val="green"/>
        </w:rPr>
        <w:t xml:space="preserve"> уменьшать на количество вводимого органического вяжущего или на количество воды и вяжущего, содержащихся в эмульсии, если органическое вяжущее вводится в </w:t>
      </w:r>
      <w:proofErr w:type="spellStart"/>
      <w:r w:rsidRPr="002F6055">
        <w:rPr>
          <w:bCs/>
          <w:sz w:val="28"/>
          <w:szCs w:val="28"/>
          <w:highlight w:val="green"/>
        </w:rPr>
        <w:t>эмульгированном</w:t>
      </w:r>
      <w:proofErr w:type="spellEnd"/>
      <w:r w:rsidRPr="002F6055">
        <w:rPr>
          <w:bCs/>
          <w:sz w:val="28"/>
          <w:szCs w:val="28"/>
          <w:highlight w:val="green"/>
        </w:rPr>
        <w:t xml:space="preserve"> виде.</w:t>
      </w:r>
    </w:p>
    <w:p w14:paraId="3AA0C4C7" w14:textId="4B41C5DE" w:rsidR="00FF2CC4" w:rsidRPr="002F6055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F6055">
        <w:rPr>
          <w:rFonts w:eastAsia="TimesNewRomanPSMT"/>
          <w:sz w:val="28"/>
          <w:szCs w:val="28"/>
          <w:highlight w:val="green"/>
        </w:rPr>
        <w:t xml:space="preserve">10.1.9 При уплотнении укрепленного грунта комбинированным катком по одному следу первые 4–6 проходов </w:t>
      </w:r>
      <w:r w:rsidR="002F7FF4" w:rsidRPr="002F6055">
        <w:rPr>
          <w:rFonts w:eastAsia="TimesNewRomanPSMT"/>
          <w:sz w:val="28"/>
          <w:szCs w:val="28"/>
          <w:highlight w:val="green"/>
        </w:rPr>
        <w:t>следует</w:t>
      </w:r>
      <w:r w:rsidRPr="002F6055">
        <w:rPr>
          <w:rFonts w:eastAsia="TimesNewRomanPSMT"/>
          <w:sz w:val="28"/>
          <w:szCs w:val="28"/>
          <w:highlight w:val="green"/>
        </w:rPr>
        <w:t xml:space="preserve"> выполнять в статическом режиме (без включения вибрации) ведущим вальцом вперед со скоростью от 2 до 3 км/ч, от краев к середине с перекрытием каждого следа при последующем проходе от 30 до 40 см.</w:t>
      </w:r>
    </w:p>
    <w:p w14:paraId="44A9D7AA" w14:textId="75E74ED5" w:rsidR="00FF2CC4" w:rsidRPr="002F6055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F6055">
        <w:rPr>
          <w:rFonts w:eastAsia="TimesNewRomanPSMT"/>
          <w:sz w:val="28"/>
          <w:szCs w:val="28"/>
          <w:highlight w:val="green"/>
        </w:rPr>
        <w:t xml:space="preserve">Последующие 2-3 прохода по одному следу комбинированный каток </w:t>
      </w:r>
      <w:r w:rsidR="002F7FF4" w:rsidRPr="002F6055">
        <w:rPr>
          <w:rFonts w:eastAsia="TimesNewRomanPSMT"/>
          <w:sz w:val="28"/>
          <w:szCs w:val="28"/>
          <w:highlight w:val="green"/>
        </w:rPr>
        <w:t>долж</w:t>
      </w:r>
      <w:r w:rsidRPr="002F6055">
        <w:rPr>
          <w:rFonts w:eastAsia="TimesNewRomanPSMT"/>
          <w:sz w:val="28"/>
          <w:szCs w:val="28"/>
          <w:highlight w:val="green"/>
        </w:rPr>
        <w:t xml:space="preserve">ен выполнять в вибрационном режиме на скорости от 4 до 6 км/ч. При возникновении дефектов вибрацию </w:t>
      </w:r>
      <w:r w:rsidR="002F7FF4" w:rsidRPr="002F6055">
        <w:rPr>
          <w:rFonts w:eastAsia="TimesNewRomanPSMT"/>
          <w:sz w:val="28"/>
          <w:szCs w:val="28"/>
          <w:highlight w:val="green"/>
        </w:rPr>
        <w:t>следует</w:t>
      </w:r>
      <w:r w:rsidRPr="002F6055">
        <w:rPr>
          <w:rFonts w:eastAsia="TimesNewRomanPSMT"/>
          <w:sz w:val="28"/>
          <w:szCs w:val="28"/>
          <w:highlight w:val="green"/>
        </w:rPr>
        <w:t xml:space="preserve"> отключить.</w:t>
      </w:r>
    </w:p>
    <w:p w14:paraId="42C378A3" w14:textId="2E242754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rFonts w:eastAsia="TimesNewRomanPSMT"/>
          <w:sz w:val="28"/>
          <w:szCs w:val="28"/>
          <w:highlight w:val="green"/>
        </w:rPr>
        <w:lastRenderedPageBreak/>
        <w:t xml:space="preserve">Процесс уплотнения </w:t>
      </w:r>
      <w:r w:rsidR="002F7FF4" w:rsidRPr="002F6055">
        <w:rPr>
          <w:rFonts w:eastAsia="TimesNewRomanPSMT"/>
          <w:sz w:val="28"/>
          <w:szCs w:val="28"/>
          <w:highlight w:val="green"/>
        </w:rPr>
        <w:t>следует</w:t>
      </w:r>
      <w:r w:rsidRPr="002F6055">
        <w:rPr>
          <w:rFonts w:eastAsia="TimesNewRomanPSMT"/>
          <w:sz w:val="28"/>
          <w:szCs w:val="28"/>
          <w:highlight w:val="green"/>
        </w:rPr>
        <w:t xml:space="preserve"> завершать средним или тяжелым </w:t>
      </w:r>
      <w:proofErr w:type="spellStart"/>
      <w:r w:rsidRPr="002F6055">
        <w:rPr>
          <w:rFonts w:eastAsia="TimesNewRomanPSMT"/>
          <w:sz w:val="28"/>
          <w:szCs w:val="28"/>
          <w:highlight w:val="green"/>
        </w:rPr>
        <w:t>гладковальцовым</w:t>
      </w:r>
      <w:proofErr w:type="spellEnd"/>
      <w:r w:rsidRPr="002F6055">
        <w:rPr>
          <w:rFonts w:eastAsia="TimesNewRomanPSMT"/>
          <w:sz w:val="28"/>
          <w:szCs w:val="28"/>
          <w:highlight w:val="green"/>
        </w:rPr>
        <w:t xml:space="preserve"> катком за 3–5 проходов по одному следу в статическом режиме на скорости от 4 до 6 км/ч.</w:t>
      </w:r>
    </w:p>
    <w:p w14:paraId="5FF7E3EC" w14:textId="0A34F239" w:rsidR="00FF2CC4" w:rsidRPr="002F6055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F6055">
        <w:rPr>
          <w:rFonts w:eastAsia="TimesNewRomanPSMT"/>
          <w:sz w:val="28"/>
          <w:szCs w:val="28"/>
          <w:highlight w:val="green"/>
        </w:rPr>
        <w:t xml:space="preserve">При использовании укладчиков смесь сначала </w:t>
      </w:r>
      <w:r w:rsidR="002F7FF4" w:rsidRPr="002F6055">
        <w:rPr>
          <w:rFonts w:eastAsia="TimesNewRomanPSMT"/>
          <w:sz w:val="28"/>
          <w:szCs w:val="28"/>
          <w:highlight w:val="green"/>
        </w:rPr>
        <w:t>следует</w:t>
      </w:r>
      <w:r w:rsidRPr="002F6055">
        <w:rPr>
          <w:rFonts w:eastAsia="TimesNewRomanPSMT"/>
          <w:sz w:val="28"/>
          <w:szCs w:val="28"/>
          <w:highlight w:val="green"/>
        </w:rPr>
        <w:t xml:space="preserve"> уплотнять имеющимися на укладчике системами уплотнения, а окончательное уплотнение </w:t>
      </w:r>
      <w:r w:rsidR="002F7FF4" w:rsidRPr="002F6055">
        <w:rPr>
          <w:rFonts w:eastAsia="TimesNewRomanPSMT"/>
          <w:sz w:val="28"/>
          <w:szCs w:val="28"/>
          <w:highlight w:val="green"/>
        </w:rPr>
        <w:t>следует</w:t>
      </w:r>
      <w:r w:rsidRPr="002F6055">
        <w:rPr>
          <w:rFonts w:eastAsia="TimesNewRomanPSMT"/>
          <w:sz w:val="28"/>
          <w:szCs w:val="28"/>
          <w:highlight w:val="green"/>
        </w:rPr>
        <w:t xml:space="preserve"> проводить самоходными катками на пневматических шинах за                                   8–10 проходов или комбинированными за 4–6 проходов по одному следу.</w:t>
      </w:r>
    </w:p>
    <w:p w14:paraId="43EFC55A" w14:textId="43F5E552" w:rsidR="00FF2CC4" w:rsidRPr="002F6055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F6055">
        <w:rPr>
          <w:rFonts w:eastAsia="TimesNewRomanPSMT"/>
          <w:sz w:val="28"/>
          <w:szCs w:val="28"/>
          <w:highlight w:val="green"/>
        </w:rPr>
        <w:t xml:space="preserve">Вальцы и </w:t>
      </w:r>
      <w:proofErr w:type="spellStart"/>
      <w:r w:rsidRPr="002F6055">
        <w:rPr>
          <w:rFonts w:eastAsia="TimesNewRomanPSMT"/>
          <w:sz w:val="28"/>
          <w:szCs w:val="28"/>
          <w:highlight w:val="green"/>
        </w:rPr>
        <w:t>пневмоколеса</w:t>
      </w:r>
      <w:proofErr w:type="spellEnd"/>
      <w:r w:rsidRPr="002F6055">
        <w:rPr>
          <w:rFonts w:eastAsia="TimesNewRomanPSMT"/>
          <w:sz w:val="28"/>
          <w:szCs w:val="28"/>
          <w:highlight w:val="green"/>
        </w:rPr>
        <w:t xml:space="preserve"> в процессе уплотнения слоя не </w:t>
      </w:r>
      <w:r w:rsidR="002F7FF4" w:rsidRPr="002F6055">
        <w:rPr>
          <w:rFonts w:eastAsia="TimesNewRomanPSMT"/>
          <w:sz w:val="28"/>
          <w:szCs w:val="28"/>
          <w:highlight w:val="green"/>
        </w:rPr>
        <w:t>долж</w:t>
      </w:r>
      <w:r w:rsidRPr="002F6055">
        <w:rPr>
          <w:rFonts w:eastAsia="TimesNewRomanPSMT"/>
          <w:sz w:val="28"/>
          <w:szCs w:val="28"/>
          <w:highlight w:val="green"/>
        </w:rPr>
        <w:t xml:space="preserve">ны смачиваться водой. Каток </w:t>
      </w:r>
      <w:r w:rsidR="002F7FF4" w:rsidRPr="002F6055">
        <w:rPr>
          <w:rFonts w:eastAsia="TimesNewRomanPSMT"/>
          <w:sz w:val="28"/>
          <w:szCs w:val="28"/>
          <w:highlight w:val="green"/>
        </w:rPr>
        <w:t>долж</w:t>
      </w:r>
      <w:r w:rsidRPr="002F6055">
        <w:rPr>
          <w:rFonts w:eastAsia="TimesNewRomanPSMT"/>
          <w:sz w:val="28"/>
          <w:szCs w:val="28"/>
          <w:highlight w:val="green"/>
        </w:rPr>
        <w:t xml:space="preserve">ен двигаться параллельно оси и не останавливаться в процессе уплотнения. Вибраторы на катке </w:t>
      </w:r>
      <w:r w:rsidR="002F7FF4" w:rsidRPr="002F6055">
        <w:rPr>
          <w:rFonts w:eastAsia="TimesNewRomanPSMT"/>
          <w:sz w:val="28"/>
          <w:szCs w:val="28"/>
          <w:highlight w:val="green"/>
        </w:rPr>
        <w:t>следует</w:t>
      </w:r>
      <w:r w:rsidRPr="002F6055">
        <w:rPr>
          <w:rFonts w:eastAsia="TimesNewRomanPSMT"/>
          <w:sz w:val="28"/>
          <w:szCs w:val="28"/>
          <w:highlight w:val="green"/>
        </w:rPr>
        <w:t xml:space="preserve"> включать и выключать только в движении во избежание появления следов от вальца.</w:t>
      </w:r>
    </w:p>
    <w:p w14:paraId="6072E7C2" w14:textId="6EF0DDCA" w:rsidR="00FF2CC4" w:rsidRPr="002F6055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F6055">
        <w:rPr>
          <w:rFonts w:eastAsia="TimesNewRomanPSMT"/>
          <w:sz w:val="28"/>
          <w:szCs w:val="28"/>
          <w:highlight w:val="green"/>
        </w:rPr>
        <w:t xml:space="preserve">При достижении максимальной плотности смеси </w:t>
      </w:r>
      <w:r w:rsidR="002F7FF4" w:rsidRPr="002F6055">
        <w:rPr>
          <w:rFonts w:eastAsia="TimesNewRomanPSMT"/>
          <w:sz w:val="28"/>
          <w:szCs w:val="28"/>
          <w:highlight w:val="green"/>
        </w:rPr>
        <w:t>следует</w:t>
      </w:r>
      <w:r w:rsidRPr="002F6055">
        <w:rPr>
          <w:rFonts w:eastAsia="TimesNewRomanPSMT"/>
          <w:sz w:val="28"/>
          <w:szCs w:val="28"/>
          <w:highlight w:val="green"/>
        </w:rPr>
        <w:t xml:space="preserve"> осуществлять чистовое профилирование слоя с подкаткой </w:t>
      </w:r>
      <w:proofErr w:type="spellStart"/>
      <w:r w:rsidRPr="002F6055">
        <w:rPr>
          <w:rFonts w:eastAsia="TimesNewRomanPSMT"/>
          <w:sz w:val="28"/>
          <w:szCs w:val="28"/>
          <w:highlight w:val="green"/>
        </w:rPr>
        <w:t>гладковальцовым</w:t>
      </w:r>
      <w:proofErr w:type="spellEnd"/>
      <w:r w:rsidRPr="002F6055">
        <w:rPr>
          <w:rFonts w:eastAsia="TimesNewRomanPSMT"/>
          <w:sz w:val="28"/>
          <w:szCs w:val="28"/>
          <w:highlight w:val="green"/>
        </w:rPr>
        <w:t xml:space="preserve"> катком или катком на пневматических шинах с гладким протектором.</w:t>
      </w:r>
    </w:p>
    <w:p w14:paraId="3331E40E" w14:textId="33802EEF" w:rsidR="00FF2CC4" w:rsidRPr="002F6055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10.1.10 Устройство оснований и покрытий из укрепленных грунтов </w:t>
      </w:r>
      <w:r w:rsidR="002F7FF4"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F605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проводить при температуре не ниже 5 °C при отсутствии атмосферных осадков.</w:t>
      </w:r>
    </w:p>
    <w:p w14:paraId="1C06BA1D" w14:textId="75250C45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10.1.11 Длину сменного участка при устройстве оснований и покрытий из грунтов, укрепленных вяжущими материалами,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</w:t>
      </w:r>
      <w:r w:rsidR="002F7FF4" w:rsidRPr="002F6055">
        <w:rPr>
          <w:sz w:val="28"/>
          <w:szCs w:val="28"/>
          <w:highlight w:val="green"/>
        </w:rPr>
        <w:t>принима</w:t>
      </w:r>
      <w:r w:rsidRPr="002F6055">
        <w:rPr>
          <w:sz w:val="28"/>
          <w:szCs w:val="28"/>
          <w:highlight w:val="green"/>
        </w:rPr>
        <w:t>ть из условия завершения в течение одной рабочей смены всех технологических операций по приготовлению смеси грунта с вяжущими, ее укладке и уплотнению.</w:t>
      </w:r>
    </w:p>
    <w:p w14:paraId="491EB9E2" w14:textId="4D99F7AC" w:rsidR="00FF2CC4" w:rsidRPr="00E062FB" w:rsidRDefault="008052A7">
      <w:pPr>
        <w:spacing w:line="360" w:lineRule="auto"/>
        <w:ind w:firstLine="709"/>
        <w:jc w:val="both"/>
      </w:pPr>
      <w:r w:rsidRPr="002F6055">
        <w:rPr>
          <w:rFonts w:eastAsia="TimesNewRomanPSMT"/>
          <w:sz w:val="28"/>
          <w:szCs w:val="28"/>
          <w:highlight w:val="green"/>
        </w:rPr>
        <w:t xml:space="preserve">10.1.12 С целью уточнения определения режима работы и количества проходов уплотняющей техники по одному следу, </w:t>
      </w:r>
      <w:r w:rsidR="002F7FF4" w:rsidRPr="002F6055">
        <w:rPr>
          <w:rFonts w:eastAsia="TimesNewRomanPSMT"/>
          <w:sz w:val="28"/>
          <w:szCs w:val="28"/>
          <w:highlight w:val="green"/>
        </w:rPr>
        <w:t>необход</w:t>
      </w:r>
      <w:r w:rsidRPr="002F6055">
        <w:rPr>
          <w:rFonts w:eastAsia="TimesNewRomanPSMT"/>
          <w:sz w:val="28"/>
          <w:szCs w:val="28"/>
          <w:highlight w:val="green"/>
        </w:rPr>
        <w:t xml:space="preserve">имых для получения требуемой степени уплотнения устраиваемого слоя, перед началом производства основных работ выполняют пробное уплотнение на опытном участке. Длина опытной секции </w:t>
      </w:r>
      <w:r w:rsidR="002F7FF4" w:rsidRPr="002F6055">
        <w:rPr>
          <w:rFonts w:eastAsia="TimesNewRomanPSMT"/>
          <w:sz w:val="28"/>
          <w:szCs w:val="28"/>
          <w:highlight w:val="green"/>
        </w:rPr>
        <w:t>долж</w:t>
      </w:r>
      <w:r w:rsidRPr="002F6055">
        <w:rPr>
          <w:rFonts w:eastAsia="TimesNewRomanPSMT"/>
          <w:sz w:val="28"/>
          <w:szCs w:val="28"/>
          <w:highlight w:val="green"/>
        </w:rPr>
        <w:t>на быть не менее 20 м, ширина – не менее трехкратной ширины уплотняемой полосы в соответствии с технической характеристикой уплотняющей машины.</w:t>
      </w:r>
    </w:p>
    <w:p w14:paraId="3ACDFAA7" w14:textId="77777777" w:rsidR="00131445" w:rsidRPr="00E062FB" w:rsidRDefault="00131445">
      <w:pPr>
        <w:pStyle w:val="25"/>
        <w:spacing w:after="0" w:line="360" w:lineRule="auto"/>
        <w:ind w:firstLine="709"/>
        <w:jc w:val="both"/>
        <w:rPr>
          <w:rFonts w:eastAsia="Times New Roman" w:cs="Arial"/>
          <w:b/>
          <w:sz w:val="28"/>
          <w:szCs w:val="28"/>
          <w:lang w:eastAsia="ru-RU"/>
        </w:rPr>
      </w:pPr>
    </w:p>
    <w:p w14:paraId="0B15B38F" w14:textId="77777777" w:rsidR="00131445" w:rsidRPr="00E062FB" w:rsidRDefault="00131445">
      <w:pPr>
        <w:pStyle w:val="25"/>
        <w:spacing w:after="0" w:line="360" w:lineRule="auto"/>
        <w:ind w:firstLine="709"/>
        <w:jc w:val="both"/>
        <w:rPr>
          <w:rFonts w:eastAsia="Times New Roman" w:cs="Arial"/>
          <w:b/>
          <w:sz w:val="28"/>
          <w:szCs w:val="28"/>
          <w:lang w:eastAsia="ru-RU"/>
        </w:rPr>
      </w:pPr>
    </w:p>
    <w:p w14:paraId="5A963516" w14:textId="77777777" w:rsidR="00FF2CC4" w:rsidRPr="00E062FB" w:rsidRDefault="008052A7">
      <w:pPr>
        <w:pStyle w:val="25"/>
        <w:spacing w:after="0" w:line="360" w:lineRule="auto"/>
        <w:ind w:firstLine="709"/>
        <w:jc w:val="both"/>
        <w:rPr>
          <w:rFonts w:eastAsia="Times New Roman" w:cs="Arial"/>
          <w:b/>
          <w:sz w:val="28"/>
          <w:szCs w:val="28"/>
          <w:lang w:eastAsia="ru-RU"/>
        </w:rPr>
      </w:pPr>
      <w:r w:rsidRPr="00E062FB">
        <w:rPr>
          <w:rFonts w:eastAsia="Times New Roman" w:cs="Arial"/>
          <w:b/>
          <w:sz w:val="28"/>
          <w:szCs w:val="28"/>
          <w:lang w:eastAsia="ru-RU"/>
        </w:rPr>
        <w:lastRenderedPageBreak/>
        <w:t>10.2 Правила производства работ с применением неорганических вяжущих</w:t>
      </w:r>
    </w:p>
    <w:p w14:paraId="4F7F796A" w14:textId="0300A1E4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10.2.1 Устройство оснований и покрытий из грунтов, укрепленных неорганическими вяжущими,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осуществлять при температуре воздуха не ниже 5 °С.</w:t>
      </w:r>
    </w:p>
    <w:p w14:paraId="6861AAFA" w14:textId="62F29F8D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10.2.2 Перед укреплением глинистых грунтов (тяжелых супесей, суглинков и глин) их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размельчать с предварительным увлажнением до 0,3–0,4 влажности границы текучести.</w:t>
      </w:r>
    </w:p>
    <w:p w14:paraId="05E92000" w14:textId="18F3B03D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При размельчении маловлажных (менее 0,3 влажности границы текучести) тяжелых суглинков и глин в сухую погоду при температуре воздуха выше 20 °С </w:t>
      </w:r>
      <w:r w:rsidR="002F7FF4" w:rsidRPr="002F6055">
        <w:rPr>
          <w:sz w:val="28"/>
          <w:szCs w:val="28"/>
          <w:highlight w:val="green"/>
        </w:rPr>
        <w:t>необход</w:t>
      </w:r>
      <w:r w:rsidRPr="002F6055">
        <w:rPr>
          <w:sz w:val="28"/>
          <w:szCs w:val="28"/>
          <w:highlight w:val="green"/>
        </w:rPr>
        <w:t>имо вводить добавки поверхностно-активных веществ в виде водных растворов.</w:t>
      </w:r>
    </w:p>
    <w:p w14:paraId="5B7D580C" w14:textId="6D4A25E7" w:rsidR="00131445" w:rsidRPr="002F6055" w:rsidRDefault="008052A7" w:rsidP="00131445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При смешении в установках крупнообломочных, песчаных и супесчаных грунтов влажность смеси, %,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кается не более, чем на:</w:t>
      </w:r>
    </w:p>
    <w:p w14:paraId="72A7991A" w14:textId="77777777" w:rsidR="00131445" w:rsidRPr="002F6055" w:rsidRDefault="00131445" w:rsidP="00131445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- </w:t>
      </w:r>
      <w:r w:rsidR="008052A7" w:rsidRPr="002F6055">
        <w:rPr>
          <w:sz w:val="28"/>
          <w:szCs w:val="28"/>
          <w:highlight w:val="green"/>
        </w:rPr>
        <w:t>2</w:t>
      </w:r>
      <w:r w:rsidR="005D32F1" w:rsidRPr="002F6055">
        <w:rPr>
          <w:sz w:val="28"/>
          <w:szCs w:val="28"/>
          <w:highlight w:val="green"/>
        </w:rPr>
        <w:t>–</w:t>
      </w:r>
      <w:r w:rsidR="008052A7" w:rsidRPr="002F6055">
        <w:rPr>
          <w:sz w:val="28"/>
          <w:szCs w:val="28"/>
          <w:highlight w:val="green"/>
        </w:rPr>
        <w:t>3 выше оптимальной при сухой погоде и температуре воздуха выше 20 °С;</w:t>
      </w:r>
    </w:p>
    <w:p w14:paraId="22A964FF" w14:textId="77777777" w:rsidR="00FF2CC4" w:rsidRPr="002F6055" w:rsidRDefault="00131445" w:rsidP="00131445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- </w:t>
      </w:r>
      <w:r w:rsidR="008052A7" w:rsidRPr="002F6055">
        <w:rPr>
          <w:sz w:val="28"/>
          <w:szCs w:val="28"/>
          <w:highlight w:val="green"/>
        </w:rPr>
        <w:t>1</w:t>
      </w:r>
      <w:r w:rsidR="005D32F1" w:rsidRPr="002F6055">
        <w:rPr>
          <w:sz w:val="28"/>
          <w:szCs w:val="28"/>
          <w:highlight w:val="green"/>
        </w:rPr>
        <w:t>–</w:t>
      </w:r>
      <w:r w:rsidR="008052A7" w:rsidRPr="002F6055">
        <w:rPr>
          <w:sz w:val="28"/>
          <w:szCs w:val="28"/>
          <w:highlight w:val="green"/>
        </w:rPr>
        <w:t>2 меньше оптимальной при температуре воздуха ниже 10 °С и при наличии осадков.</w:t>
      </w:r>
    </w:p>
    <w:p w14:paraId="57944980" w14:textId="7309B7CB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10.2.3 При укреплении грунта цементом по ГОСТ 10178 в сочетании с добавкой органического вяжущего сначала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ввести в грунт органическое вяжущее, перемешать его с грунтом, а затем ввести последовательно цемент и воду.</w:t>
      </w:r>
    </w:p>
    <w:p w14:paraId="6ED49C8C" w14:textId="4D4444DA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10.2.4 При укреплении грунта цементом по ГОСТ 10178 или известью по ГОСТ 125 в сочетании с добавкой золы-уноса по ГОСТ 25818, </w:t>
      </w:r>
      <w:proofErr w:type="spellStart"/>
      <w:r w:rsidRPr="002F6055">
        <w:rPr>
          <w:sz w:val="28"/>
          <w:szCs w:val="28"/>
          <w:highlight w:val="green"/>
        </w:rPr>
        <w:t>золошлаковой</w:t>
      </w:r>
      <w:proofErr w:type="spellEnd"/>
      <w:r w:rsidRPr="002F6055">
        <w:rPr>
          <w:sz w:val="28"/>
          <w:szCs w:val="28"/>
          <w:highlight w:val="green"/>
        </w:rPr>
        <w:t xml:space="preserve"> смеси или другими минеральными добавками методом смешения на месте строительства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вначале вводить добавку и перемешивать ее с грунтом до однородного состояния с одновременным увлажнением смеси, после чего слой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спланировать. Обработку смеси цементом или известью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проводить через 24 ч после внесения минеральной добавки с одновременным </w:t>
      </w:r>
      <w:proofErr w:type="spellStart"/>
      <w:r w:rsidRPr="002F6055">
        <w:rPr>
          <w:sz w:val="28"/>
          <w:szCs w:val="28"/>
          <w:highlight w:val="green"/>
        </w:rPr>
        <w:t>доувлажнением</w:t>
      </w:r>
      <w:proofErr w:type="spellEnd"/>
      <w:r w:rsidRPr="002F6055">
        <w:rPr>
          <w:sz w:val="28"/>
          <w:szCs w:val="28"/>
          <w:highlight w:val="green"/>
        </w:rPr>
        <w:t xml:space="preserve"> смеси до оптимальной влажности.</w:t>
      </w:r>
    </w:p>
    <w:p w14:paraId="6D869A06" w14:textId="0C505B58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lastRenderedPageBreak/>
        <w:t xml:space="preserve">10.2.5 Укладку и уплотнение смеси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осуществлять при влажности, соответствующей 0,75–1,25 оптимальной.</w:t>
      </w:r>
    </w:p>
    <w:p w14:paraId="5FCFB90F" w14:textId="31DF0A29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10.2.6 Укладку смеси в конструкцию аэродромных покрытий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выполнять профилировщиками или укладчиками.</w:t>
      </w:r>
    </w:p>
    <w:p w14:paraId="3EFB6F68" w14:textId="32B91CD6" w:rsidR="00FF2CC4" w:rsidRPr="002F6055" w:rsidRDefault="002F7FF4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>Допус</w:t>
      </w:r>
      <w:r w:rsidR="008052A7" w:rsidRPr="002F6055">
        <w:rPr>
          <w:sz w:val="28"/>
          <w:szCs w:val="28"/>
          <w:highlight w:val="green"/>
        </w:rPr>
        <w:t>кается распределение смеси автогрейдерами при строительстве аэродромов классов Г, Д, Е по классификации СП 121.13330.</w:t>
      </w:r>
    </w:p>
    <w:p w14:paraId="4EEDC564" w14:textId="09476BDE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10.2.7 Уплотнение смеси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проводить последовательно </w:t>
      </w:r>
      <w:proofErr w:type="spellStart"/>
      <w:r w:rsidRPr="002F6055">
        <w:rPr>
          <w:sz w:val="28"/>
          <w:szCs w:val="28"/>
          <w:highlight w:val="green"/>
        </w:rPr>
        <w:t>виброорганами</w:t>
      </w:r>
      <w:proofErr w:type="spellEnd"/>
      <w:r w:rsidRPr="002F6055">
        <w:rPr>
          <w:sz w:val="28"/>
          <w:szCs w:val="28"/>
          <w:highlight w:val="green"/>
        </w:rPr>
        <w:t xml:space="preserve"> </w:t>
      </w:r>
      <w:proofErr w:type="spellStart"/>
      <w:r w:rsidRPr="002F6055">
        <w:rPr>
          <w:sz w:val="28"/>
          <w:szCs w:val="28"/>
          <w:highlight w:val="green"/>
        </w:rPr>
        <w:t>укладочно</w:t>
      </w:r>
      <w:proofErr w:type="spellEnd"/>
      <w:r w:rsidRPr="002F6055">
        <w:rPr>
          <w:sz w:val="28"/>
          <w:szCs w:val="28"/>
          <w:highlight w:val="green"/>
        </w:rPr>
        <w:t>-профилирующих машин и самоходными катками на пневматических шинах или вибрационными катками.</w:t>
      </w:r>
    </w:p>
    <w:p w14:paraId="12BA7AA7" w14:textId="05EF2597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10.2.8 При использовании в качестве вяжущего цемента уплотнение смеси до максимальной плотности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заканчивать не позднее 3 ч, а при температуре воздуха ниже 10 °С – не позднее 5 ч с момента введения воды или раствора солей в смесь. При укреплении крупнообломочных грунтов и п</w:t>
      </w:r>
      <w:r w:rsidR="00131445" w:rsidRPr="002F6055">
        <w:rPr>
          <w:sz w:val="28"/>
          <w:szCs w:val="28"/>
          <w:highlight w:val="green"/>
        </w:rPr>
        <w:t xml:space="preserve">есков цементом по </w:t>
      </w:r>
      <w:r w:rsidRPr="002F6055">
        <w:rPr>
          <w:sz w:val="28"/>
          <w:szCs w:val="28"/>
          <w:highlight w:val="green"/>
        </w:rPr>
        <w:t xml:space="preserve">ГОСТ 10178 в сочетании с добавками поверхностно-активных веществ или органических вяжущих уплотнение смеси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кается заканчивать не позднее 8 ч после увлажнения.</w:t>
      </w:r>
    </w:p>
    <w:p w14:paraId="17000CAC" w14:textId="6DE1D6E4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При укреплении грунтов известью или золами-уноса по ГОСТ 25818, используемыми в качестве самостоятельного вяжущего, уплотнение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проводить не позднее чем через одни сутки после увлажнения смеси.</w:t>
      </w:r>
    </w:p>
    <w:p w14:paraId="77F2D834" w14:textId="07459901" w:rsidR="00FF2CC4" w:rsidRPr="002F6055" w:rsidRDefault="008052A7">
      <w:pPr>
        <w:spacing w:line="360" w:lineRule="auto"/>
        <w:ind w:firstLine="709"/>
        <w:jc w:val="both"/>
        <w:rPr>
          <w:highlight w:val="green"/>
        </w:rPr>
      </w:pPr>
      <w:r w:rsidRPr="002F6055">
        <w:rPr>
          <w:sz w:val="28"/>
          <w:szCs w:val="28"/>
          <w:highlight w:val="green"/>
        </w:rPr>
        <w:t xml:space="preserve">10.2.9 Коэффициент уплотнения грунтов, укрепленных неорганическими вяжущими,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определять как отношение плотности высушенного образца укрепленного грунта, взятого из уплотненного слоя, к плотности высушенной смеси грунта с вяжущим, уплотненной по ГОСТ 22733 (для грунтов, содержащих менее 30</w:t>
      </w:r>
      <w:r w:rsidR="00925455" w:rsidRPr="002F6055">
        <w:rPr>
          <w:sz w:val="28"/>
          <w:szCs w:val="28"/>
          <w:highlight w:val="green"/>
        </w:rPr>
        <w:t xml:space="preserve"> </w:t>
      </w:r>
      <w:r w:rsidRPr="002F6055">
        <w:rPr>
          <w:sz w:val="28"/>
          <w:szCs w:val="28"/>
          <w:highlight w:val="green"/>
        </w:rPr>
        <w:t xml:space="preserve">% частиц крупнее 10 мм), для грунтов с максимальным размером зерен до 5 мм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кается использовать малый прибор стандартного уплотнения. Контроль уплотнения грунтов, содержащих более 30</w:t>
      </w:r>
      <w:r w:rsidR="00925455" w:rsidRPr="002F6055">
        <w:rPr>
          <w:sz w:val="28"/>
          <w:szCs w:val="28"/>
          <w:highlight w:val="green"/>
        </w:rPr>
        <w:t xml:space="preserve"> </w:t>
      </w:r>
      <w:r w:rsidRPr="002F6055">
        <w:rPr>
          <w:sz w:val="28"/>
          <w:szCs w:val="28"/>
          <w:highlight w:val="green"/>
        </w:rPr>
        <w:t xml:space="preserve">% частиц крупнее 10 мм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проводить аналогично 9.3.4: на устроенном слое не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>но оставаться с</w:t>
      </w:r>
      <w:r w:rsidR="00131445" w:rsidRPr="002F6055">
        <w:rPr>
          <w:sz w:val="28"/>
          <w:szCs w:val="28"/>
          <w:highlight w:val="green"/>
        </w:rPr>
        <w:t>леда от прохода катка массой 10–</w:t>
      </w:r>
      <w:r w:rsidRPr="002F6055">
        <w:rPr>
          <w:sz w:val="28"/>
          <w:szCs w:val="28"/>
          <w:highlight w:val="green"/>
        </w:rPr>
        <w:t>13 т.</w:t>
      </w:r>
    </w:p>
    <w:p w14:paraId="3A5D4C29" w14:textId="78B85D9E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10.2.10 Для ухода за свежеуложенным грунтом, укрепленным неорганическим вяжущим,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распределять по поверхности материала             </w:t>
      </w:r>
      <w:r w:rsidRPr="002F6055">
        <w:rPr>
          <w:sz w:val="28"/>
          <w:szCs w:val="28"/>
          <w:highlight w:val="green"/>
        </w:rPr>
        <w:lastRenderedPageBreak/>
        <w:t>50 %-</w:t>
      </w:r>
      <w:proofErr w:type="spellStart"/>
      <w:r w:rsidRPr="002F6055">
        <w:rPr>
          <w:sz w:val="28"/>
          <w:szCs w:val="28"/>
          <w:highlight w:val="green"/>
        </w:rPr>
        <w:t>ные</w:t>
      </w:r>
      <w:proofErr w:type="spellEnd"/>
      <w:r w:rsidRPr="002F6055">
        <w:rPr>
          <w:sz w:val="28"/>
          <w:szCs w:val="28"/>
          <w:highlight w:val="green"/>
        </w:rPr>
        <w:t xml:space="preserve"> быстрораспадающиеся или среднераспадающиеся битумные эмульсии по ГОСТ Р 52128 из расчета 0,8–1,2 л/м</w:t>
      </w:r>
      <w:r w:rsidRPr="002F6055">
        <w:rPr>
          <w:sz w:val="28"/>
          <w:szCs w:val="28"/>
          <w:highlight w:val="green"/>
          <w:vertAlign w:val="superscript"/>
        </w:rPr>
        <w:t>2</w:t>
      </w:r>
      <w:r w:rsidRPr="002F6055">
        <w:rPr>
          <w:sz w:val="28"/>
          <w:szCs w:val="28"/>
          <w:highlight w:val="green"/>
        </w:rPr>
        <w:t>, а также пленкообразующие материалы из расчета 0,8–1,2 л/м</w:t>
      </w:r>
      <w:r w:rsidRPr="002F6055">
        <w:rPr>
          <w:sz w:val="28"/>
          <w:szCs w:val="28"/>
          <w:highlight w:val="green"/>
          <w:vertAlign w:val="superscript"/>
        </w:rPr>
        <w:t>2</w:t>
      </w:r>
      <w:r w:rsidRPr="002F6055">
        <w:rPr>
          <w:sz w:val="28"/>
          <w:szCs w:val="28"/>
          <w:highlight w:val="green"/>
        </w:rPr>
        <w:t xml:space="preserve">, слоем влагоемкого материала, синтетических влагоемких матов или песка толщиной 5 см с поддержанием его во влажном состоянии в течение 5–10 </w:t>
      </w:r>
      <w:proofErr w:type="spellStart"/>
      <w:r w:rsidRPr="002F6055">
        <w:rPr>
          <w:sz w:val="28"/>
          <w:szCs w:val="28"/>
          <w:highlight w:val="green"/>
        </w:rPr>
        <w:t>сут</w:t>
      </w:r>
      <w:proofErr w:type="spellEnd"/>
      <w:r w:rsidRPr="002F6055">
        <w:rPr>
          <w:sz w:val="28"/>
          <w:szCs w:val="28"/>
          <w:highlight w:val="green"/>
        </w:rPr>
        <w:t xml:space="preserve"> до достижения материалом не менее 70 % проектной прочности.</w:t>
      </w:r>
    </w:p>
    <w:p w14:paraId="283F91BE" w14:textId="30BCED36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10.2.11 Движение транспортных средств по слою основания (покрытия)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открывать не ранее чем через 5 </w:t>
      </w:r>
      <w:proofErr w:type="spellStart"/>
      <w:r w:rsidRPr="002F6055">
        <w:rPr>
          <w:sz w:val="28"/>
          <w:szCs w:val="28"/>
          <w:highlight w:val="green"/>
        </w:rPr>
        <w:t>сут</w:t>
      </w:r>
      <w:proofErr w:type="spellEnd"/>
      <w:r w:rsidRPr="002F6055">
        <w:rPr>
          <w:sz w:val="28"/>
          <w:szCs w:val="28"/>
          <w:highlight w:val="green"/>
        </w:rPr>
        <w:t xml:space="preserve"> после его устройства для укрепленного материала, удовлетворяющего требованиям марки М 40 и выше по ГОСТ 23558, при толщине слоя не менее 15 см, или при получении укрепленного материала, удовлетворяющего требованиям марки М 20 по ГОСТ 23558, при толщине слоя не менее 20 см.</w:t>
      </w:r>
    </w:p>
    <w:p w14:paraId="29C6FF7D" w14:textId="1B2BD197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10.2.12 Для укрепленного материала, удовлетворяющего требованиям марки М 10 по ГОСТ 23558, или при толщине слоя меньшей, чем указано в 10.2.11, движение транспортных средств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открывать не ранее чем через 7 </w:t>
      </w:r>
      <w:proofErr w:type="spellStart"/>
      <w:r w:rsidRPr="002F6055">
        <w:rPr>
          <w:sz w:val="28"/>
          <w:szCs w:val="28"/>
          <w:highlight w:val="green"/>
        </w:rPr>
        <w:t>сут</w:t>
      </w:r>
      <w:proofErr w:type="spellEnd"/>
      <w:r w:rsidRPr="002F6055">
        <w:rPr>
          <w:sz w:val="28"/>
          <w:szCs w:val="28"/>
          <w:highlight w:val="green"/>
        </w:rPr>
        <w:t xml:space="preserve"> после его устройства.</w:t>
      </w:r>
    </w:p>
    <w:p w14:paraId="5244339A" w14:textId="17ECA5A8" w:rsidR="00FF2CC4" w:rsidRPr="00E062FB" w:rsidRDefault="002F7FF4">
      <w:pPr>
        <w:spacing w:line="360" w:lineRule="auto"/>
        <w:ind w:firstLine="709"/>
        <w:jc w:val="both"/>
        <w:rPr>
          <w:sz w:val="28"/>
          <w:szCs w:val="28"/>
        </w:rPr>
      </w:pPr>
      <w:r w:rsidRPr="002F6055">
        <w:rPr>
          <w:sz w:val="28"/>
          <w:szCs w:val="28"/>
          <w:highlight w:val="green"/>
        </w:rPr>
        <w:t>Допус</w:t>
      </w:r>
      <w:r w:rsidR="008052A7" w:rsidRPr="002F6055">
        <w:rPr>
          <w:sz w:val="28"/>
          <w:szCs w:val="28"/>
          <w:highlight w:val="green"/>
        </w:rPr>
        <w:t>кается открывать движение построечных транспортных средств и устраивать вышележащие слои сразу после уплотнения основания до требуемой плотности при использовании в качестве вяжущего золы-уноса сухого отбора.</w:t>
      </w:r>
    </w:p>
    <w:p w14:paraId="1D7C88F1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10.3 Правила производства работ с применением органических вяжу</w:t>
      </w:r>
      <w:r w:rsidRPr="00E062FB">
        <w:rPr>
          <w:b/>
          <w:sz w:val="28"/>
          <w:szCs w:val="28"/>
        </w:rPr>
        <w:t>щих</w:t>
      </w:r>
    </w:p>
    <w:p w14:paraId="4D9E51E7" w14:textId="5F3000E3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10.3.1 Устройство оснований и покрытий из грунтов, укрепленных органическими вяжущими,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 xml:space="preserve">кается выполнять в сухую погоду при температуре воздуха не ниже 10 °С и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заканчивать за 15–20 </w:t>
      </w:r>
      <w:proofErr w:type="spellStart"/>
      <w:r w:rsidRPr="002F6055">
        <w:rPr>
          <w:sz w:val="28"/>
          <w:szCs w:val="28"/>
          <w:highlight w:val="green"/>
        </w:rPr>
        <w:t>сут</w:t>
      </w:r>
      <w:proofErr w:type="spellEnd"/>
      <w:r w:rsidRPr="002F6055">
        <w:rPr>
          <w:sz w:val="28"/>
          <w:szCs w:val="28"/>
          <w:highlight w:val="green"/>
        </w:rPr>
        <w:t xml:space="preserve"> до начала периода дождей или устойчивой температуры воздуха ниже 10 °C. Смешение грунтов с битумной эмульсией по ГОСТ Р 52128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 xml:space="preserve">кается при температуре воздуха не ниже 5 °С. Влажность крупнообломочных и песчаных грунтов перед введением органического вяжущего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>на быть равной 2 %–5 %, глинистых грунтов – 0,2–0,4 влажности границы текучести грунта.</w:t>
      </w:r>
    </w:p>
    <w:p w14:paraId="4DB8E847" w14:textId="3AA37ED5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10.3.2 Битумом по ГОСТ 11955 и ГОСТ 22245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обрабатывать каменные материалы влажностью не более 4 %. При большей влажности смесь </w:t>
      </w:r>
      <w:r w:rsidR="002F7FF4" w:rsidRPr="002F6055">
        <w:rPr>
          <w:sz w:val="28"/>
          <w:szCs w:val="28"/>
          <w:highlight w:val="green"/>
        </w:rPr>
        <w:lastRenderedPageBreak/>
        <w:t>долж</w:t>
      </w:r>
      <w:r w:rsidRPr="002F6055">
        <w:rPr>
          <w:sz w:val="28"/>
          <w:szCs w:val="28"/>
          <w:highlight w:val="green"/>
        </w:rPr>
        <w:t xml:space="preserve">на быть просушена. Влажность щебеночных и гравийных смесей, обрабатываемых эмульсией по ГОСТ Р 52128 в сухую и ветреную погоду и при температуре воздуха выше 15 °C, </w:t>
      </w:r>
      <w:r w:rsidR="002F7FF4" w:rsidRPr="002F6055">
        <w:rPr>
          <w:sz w:val="28"/>
          <w:szCs w:val="28"/>
          <w:highlight w:val="green"/>
        </w:rPr>
        <w:t>долж</w:t>
      </w:r>
      <w:r w:rsidRPr="002F6055">
        <w:rPr>
          <w:sz w:val="28"/>
          <w:szCs w:val="28"/>
          <w:highlight w:val="green"/>
        </w:rPr>
        <w:t xml:space="preserve">на быть не менее 5 %, а песчано-щебеночных и песчано-гравийных смесей – на </w:t>
      </w:r>
      <w:r w:rsidR="00131445" w:rsidRPr="002F6055">
        <w:rPr>
          <w:sz w:val="28"/>
          <w:szCs w:val="28"/>
          <w:highlight w:val="green"/>
        </w:rPr>
        <w:t>1 %–2 %</w:t>
      </w:r>
      <w:r w:rsidRPr="002F6055">
        <w:rPr>
          <w:sz w:val="28"/>
          <w:szCs w:val="28"/>
          <w:highlight w:val="green"/>
        </w:rPr>
        <w:t>выше оптимальной.</w:t>
      </w:r>
    </w:p>
    <w:p w14:paraId="49B3D212" w14:textId="5F767AF7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Перед обработкой смесей анионной эмульсией по ГОСТ Р 52128 в них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предварительно вводить 1</w:t>
      </w:r>
      <w:r w:rsidR="00131445" w:rsidRPr="002F6055">
        <w:rPr>
          <w:sz w:val="28"/>
          <w:szCs w:val="28"/>
          <w:highlight w:val="green"/>
        </w:rPr>
        <w:t xml:space="preserve"> %–</w:t>
      </w:r>
      <w:r w:rsidRPr="002F6055">
        <w:rPr>
          <w:sz w:val="28"/>
          <w:szCs w:val="28"/>
          <w:highlight w:val="green"/>
        </w:rPr>
        <w:t>2 % извести-</w:t>
      </w:r>
      <w:proofErr w:type="spellStart"/>
      <w:r w:rsidRPr="002F6055">
        <w:rPr>
          <w:sz w:val="28"/>
          <w:szCs w:val="28"/>
          <w:highlight w:val="green"/>
        </w:rPr>
        <w:t>пушонки</w:t>
      </w:r>
      <w:proofErr w:type="spellEnd"/>
      <w:r w:rsidRPr="002F6055">
        <w:rPr>
          <w:sz w:val="28"/>
          <w:szCs w:val="28"/>
          <w:highlight w:val="green"/>
        </w:rPr>
        <w:t xml:space="preserve"> по ГОСТ 9179 или                          2 %–4 % цемента по ГОСТ 10178.</w:t>
      </w:r>
    </w:p>
    <w:p w14:paraId="128ED40F" w14:textId="54BE4A5E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10.3.3 Смешение глинистых грунтов с органическими вяжущими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осуществлять методом приготовления смеси на месте строительства с использованием однопроходных или многопроходных грунтосмесительных машин.</w:t>
      </w:r>
    </w:p>
    <w:p w14:paraId="0C69FCEC" w14:textId="2EAAF227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10.3.4 При смешении в стационарных смесительных установках крупнообломочных, песчаных грунтов, супесей с жидким битумом по </w:t>
      </w:r>
      <w:bookmarkStart w:id="19" w:name="_Hlk56073731"/>
      <w:r w:rsidRPr="002F6055">
        <w:rPr>
          <w:sz w:val="28"/>
          <w:szCs w:val="28"/>
          <w:highlight w:val="green"/>
        </w:rPr>
        <w:t>ГОСТ 11955</w:t>
      </w:r>
      <w:bookmarkEnd w:id="19"/>
      <w:r w:rsidRPr="002F6055">
        <w:rPr>
          <w:sz w:val="28"/>
          <w:szCs w:val="28"/>
          <w:highlight w:val="green"/>
        </w:rPr>
        <w:t xml:space="preserve">, битумной эмульсией ГОСТ Р 52128 и активными добавками в количестве не более 20 % массы грунта, а также при смешении грунта с битумной эмульсией                         ГОСТ Р 52128 или жидким битумом по ГОСТ 11955 совместно с цементом по ГОСТ 10178, вяжущие вещества, добавки (кроме молотой негашеной извести по ГОСТ 9179) и воду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вводить в грунт одновременно в полном объеме.</w:t>
      </w:r>
    </w:p>
    <w:p w14:paraId="5918A96C" w14:textId="7FCACF51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10.3.5 При смешении грунтов с органическими вяжущими </w:t>
      </w:r>
      <w:r w:rsidR="002F7FF4" w:rsidRPr="002F6055">
        <w:rPr>
          <w:sz w:val="28"/>
          <w:szCs w:val="28"/>
          <w:highlight w:val="green"/>
        </w:rPr>
        <w:t>необход</w:t>
      </w:r>
      <w:r w:rsidRPr="002F6055">
        <w:rPr>
          <w:sz w:val="28"/>
          <w:szCs w:val="28"/>
          <w:highlight w:val="green"/>
        </w:rPr>
        <w:t>имо органическое вяжущее вводить в грунт или в смесь грунта с добавками за один раз.</w:t>
      </w:r>
    </w:p>
    <w:p w14:paraId="22287D36" w14:textId="218BB0EB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10.3.6 При укреплении грунтов жидкой карбамидоформальдегидной смолой по ГОСТ 14231 смешение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проводить в смесителях с принудительным перемешиванием без подогрева вяжущего и минерального материала. Смолу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применять с добавкой отвердителя. Грунт и смолу с отвердителем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вводить в смеситель одновременно. При использовании порошкообразных отвердителей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кается предварительное смешение грунта с отвердителем.</w:t>
      </w:r>
    </w:p>
    <w:p w14:paraId="06584674" w14:textId="7F39C99A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При использовании смолы со сроком хранения более двух месяцев (если она отвечает техническим требованиям), а также при работе при температуре воздуха </w:t>
      </w:r>
      <w:r w:rsidRPr="002F6055">
        <w:rPr>
          <w:sz w:val="28"/>
          <w:szCs w:val="28"/>
          <w:highlight w:val="green"/>
        </w:rPr>
        <w:lastRenderedPageBreak/>
        <w:t xml:space="preserve">выше 25 °С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вводить вначале </w:t>
      </w:r>
      <w:proofErr w:type="spellStart"/>
      <w:r w:rsidRPr="002F6055">
        <w:rPr>
          <w:sz w:val="28"/>
          <w:szCs w:val="28"/>
          <w:highlight w:val="green"/>
        </w:rPr>
        <w:t>смолобитумное</w:t>
      </w:r>
      <w:proofErr w:type="spellEnd"/>
      <w:r w:rsidRPr="002F6055">
        <w:rPr>
          <w:sz w:val="28"/>
          <w:szCs w:val="28"/>
          <w:highlight w:val="green"/>
        </w:rPr>
        <w:t xml:space="preserve"> вяжущее, а затем отвердитель.</w:t>
      </w:r>
    </w:p>
    <w:p w14:paraId="03938EB6" w14:textId="613BF980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10.3.7 При укреплении грунтов жидкими карбамидоформальдегидными смолами по ГОСТ 14231 с добавками эмульсий по ГОСТ Р 52128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предварительно смешать вяжущие без подогрева. </w:t>
      </w:r>
      <w:proofErr w:type="gramStart"/>
      <w:r w:rsidRPr="002F6055">
        <w:rPr>
          <w:sz w:val="28"/>
          <w:szCs w:val="28"/>
          <w:highlight w:val="green"/>
        </w:rPr>
        <w:t xml:space="preserve">Полученное </w:t>
      </w:r>
      <w:proofErr w:type="spellStart"/>
      <w:r w:rsidRPr="002F6055">
        <w:rPr>
          <w:sz w:val="28"/>
          <w:szCs w:val="28"/>
          <w:highlight w:val="green"/>
        </w:rPr>
        <w:t>смолобитумное</w:t>
      </w:r>
      <w:proofErr w:type="spellEnd"/>
      <w:proofErr w:type="gramEnd"/>
      <w:r w:rsidRPr="002F6055">
        <w:rPr>
          <w:sz w:val="28"/>
          <w:szCs w:val="28"/>
          <w:highlight w:val="green"/>
        </w:rPr>
        <w:t xml:space="preserve"> вяжущее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кается хранить без отвердителя не более трех суток.</w:t>
      </w:r>
    </w:p>
    <w:p w14:paraId="4ED682EE" w14:textId="7B084163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10.3.8 Уплотнение грунтов, укрепленных битумной эмульсией по                        ГОСТ Р 52128 и известью по ГОСТ 125, либо битумной эмульсией по                                   ГОСТ Р 52128 или жидким битумом совместно с цементом по ГОСТ 10178, или карбамидоформальдегидной смолой по ГОСТ 14231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заканчивать не позднее чем через 24 ч после окончания перемешивания смеси в смесителе.</w:t>
      </w:r>
    </w:p>
    <w:p w14:paraId="1669C1C0" w14:textId="2DA85158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Уплотнение смеси </w:t>
      </w:r>
      <w:r w:rsidR="002F7FF4" w:rsidRPr="002F6055">
        <w:rPr>
          <w:sz w:val="28"/>
          <w:szCs w:val="28"/>
          <w:highlight w:val="green"/>
        </w:rPr>
        <w:t>необход</w:t>
      </w:r>
      <w:r w:rsidRPr="002F6055">
        <w:rPr>
          <w:sz w:val="28"/>
          <w:szCs w:val="28"/>
          <w:highlight w:val="green"/>
        </w:rPr>
        <w:t>имо выполнять самоходными катками на пневматических шинах или вибрационными катками.</w:t>
      </w:r>
    </w:p>
    <w:p w14:paraId="723A9BB1" w14:textId="1FE0615D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Уплотнение грунтов, обработанных органическими вяжущими, </w:t>
      </w:r>
      <w:r w:rsidR="002F7FF4" w:rsidRPr="002F6055">
        <w:rPr>
          <w:sz w:val="28"/>
          <w:szCs w:val="28"/>
          <w:highlight w:val="green"/>
        </w:rPr>
        <w:t>необход</w:t>
      </w:r>
      <w:r w:rsidRPr="002F6055">
        <w:rPr>
          <w:sz w:val="28"/>
          <w:szCs w:val="28"/>
          <w:highlight w:val="green"/>
        </w:rPr>
        <w:t xml:space="preserve">имо закончить в течение суток после укладки смеси. Если уплотнение грунта проводилось при влажных погодных условиях и температуре воздуха ниже </w:t>
      </w:r>
      <w:r w:rsidRPr="002F6055">
        <w:rPr>
          <w:sz w:val="28"/>
          <w:szCs w:val="28"/>
          <w:highlight w:val="green"/>
        </w:rPr>
        <w:br/>
        <w:t xml:space="preserve">15 °С,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кается проводить повторное уплотнение не позднее чем через двое суток для грунтов с добавкой цемента по ГОСТ 10178 или карбамидоформальдегидной смолы по ГОСТ 14231 и не позднее чем через четверо суток для грунтов с добавкой извести по ГОСТ 9179.</w:t>
      </w:r>
    </w:p>
    <w:p w14:paraId="4D73D74D" w14:textId="44D3DCBB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10.3.9 Коэффициент уплотнения грунтов, укрепленных органическими вяжущими без добавок цемента по ГОСТ 10178,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определять как отношение плотности высушенного образца укрепленного грунта, взятого из уплотненного слоя, к плотности смеси, уплотненной при оптимальной влажности под нагрузкой 30 МПа (300 кгс/см</w:t>
      </w:r>
      <w:r w:rsidRPr="002F6055">
        <w:rPr>
          <w:sz w:val="28"/>
          <w:szCs w:val="28"/>
          <w:highlight w:val="green"/>
          <w:vertAlign w:val="superscript"/>
        </w:rPr>
        <w:t>2</w:t>
      </w:r>
      <w:r w:rsidRPr="002F6055">
        <w:rPr>
          <w:sz w:val="28"/>
          <w:szCs w:val="28"/>
          <w:highlight w:val="green"/>
        </w:rPr>
        <w:t>), при добавке в смесь грунта с органическим вяжущим цемента или карбамидоформальдегидной смолы по ГОСТ 14231 – под давлением 15 МПа (150 кгс/см</w:t>
      </w:r>
      <w:r w:rsidRPr="002F6055">
        <w:rPr>
          <w:sz w:val="28"/>
          <w:szCs w:val="28"/>
          <w:highlight w:val="green"/>
          <w:vertAlign w:val="superscript"/>
        </w:rPr>
        <w:t>2</w:t>
      </w:r>
      <w:r w:rsidRPr="002F6055">
        <w:rPr>
          <w:sz w:val="28"/>
          <w:szCs w:val="28"/>
          <w:highlight w:val="green"/>
        </w:rPr>
        <w:t>).</w:t>
      </w:r>
    </w:p>
    <w:p w14:paraId="70178481" w14:textId="6B0EB535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10.3.10 За слоем грунта, укрепленного битумной эмульсией по                        ГОСТ Р 52128 или жидким битумом по ГОСТ 11955 совместно с цементом по ГОСТ 10178 при температуре воздуха выше 15 °С и при отсутствии атмосферных </w:t>
      </w:r>
      <w:r w:rsidRPr="002F6055">
        <w:rPr>
          <w:sz w:val="28"/>
          <w:szCs w:val="28"/>
          <w:highlight w:val="green"/>
        </w:rPr>
        <w:lastRenderedPageBreak/>
        <w:t xml:space="preserve">осадков, </w:t>
      </w:r>
      <w:r w:rsidR="002F7FF4" w:rsidRPr="002F6055">
        <w:rPr>
          <w:sz w:val="28"/>
          <w:szCs w:val="28"/>
          <w:highlight w:val="green"/>
        </w:rPr>
        <w:t>необход</w:t>
      </w:r>
      <w:r w:rsidRPr="002F6055">
        <w:rPr>
          <w:sz w:val="28"/>
          <w:szCs w:val="28"/>
          <w:highlight w:val="green"/>
        </w:rPr>
        <w:t>имо осуществлять уход путем розлива битумной эмульсии из расчета 0,8–1 л/м</w:t>
      </w:r>
      <w:r w:rsidRPr="002F6055">
        <w:rPr>
          <w:sz w:val="28"/>
          <w:szCs w:val="28"/>
          <w:highlight w:val="green"/>
          <w:vertAlign w:val="superscript"/>
        </w:rPr>
        <w:t>3</w:t>
      </w:r>
      <w:r w:rsidRPr="002F6055">
        <w:rPr>
          <w:sz w:val="28"/>
          <w:szCs w:val="28"/>
          <w:highlight w:val="green"/>
        </w:rPr>
        <w:t xml:space="preserve">. При устройстве вышележащего слоя не позднее чем через 1-2 </w:t>
      </w:r>
      <w:proofErr w:type="spellStart"/>
      <w:r w:rsidRPr="002F6055">
        <w:rPr>
          <w:sz w:val="28"/>
          <w:szCs w:val="28"/>
          <w:highlight w:val="green"/>
        </w:rPr>
        <w:t>сут</w:t>
      </w:r>
      <w:proofErr w:type="spellEnd"/>
      <w:r w:rsidRPr="002F6055">
        <w:rPr>
          <w:sz w:val="28"/>
          <w:szCs w:val="28"/>
          <w:highlight w:val="green"/>
        </w:rPr>
        <w:t xml:space="preserve"> уход не </w:t>
      </w:r>
      <w:r w:rsidR="002F7FF4" w:rsidRPr="002F6055">
        <w:rPr>
          <w:sz w:val="28"/>
          <w:szCs w:val="28"/>
          <w:highlight w:val="green"/>
        </w:rPr>
        <w:t>требуется</w:t>
      </w:r>
      <w:r w:rsidRPr="002F6055">
        <w:rPr>
          <w:sz w:val="28"/>
          <w:szCs w:val="28"/>
          <w:highlight w:val="green"/>
        </w:rPr>
        <w:t>.</w:t>
      </w:r>
    </w:p>
    <w:p w14:paraId="51433968" w14:textId="75A83D0B" w:rsidR="00FF2CC4" w:rsidRPr="002F6055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F6055">
        <w:rPr>
          <w:sz w:val="28"/>
          <w:szCs w:val="28"/>
          <w:highlight w:val="green"/>
        </w:rPr>
        <w:t xml:space="preserve">10.3.12 Движение транспортных средств по слою из грунтов, укрепленных органическими вяжущими, </w:t>
      </w:r>
      <w:r w:rsidR="002F7FF4" w:rsidRPr="002F6055">
        <w:rPr>
          <w:sz w:val="28"/>
          <w:szCs w:val="28"/>
          <w:highlight w:val="green"/>
        </w:rPr>
        <w:t>допус</w:t>
      </w:r>
      <w:r w:rsidRPr="002F6055">
        <w:rPr>
          <w:sz w:val="28"/>
          <w:szCs w:val="28"/>
          <w:highlight w:val="green"/>
        </w:rPr>
        <w:t>кается в соответствии с требованиями 10.2.12.</w:t>
      </w:r>
    </w:p>
    <w:p w14:paraId="1AFE1E07" w14:textId="2451008A" w:rsidR="00FF2CC4" w:rsidRPr="00E062FB" w:rsidRDefault="008052A7">
      <w:pPr>
        <w:spacing w:line="360" w:lineRule="auto"/>
        <w:ind w:firstLine="709"/>
        <w:jc w:val="both"/>
        <w:rPr>
          <w:rFonts w:cs="Arial"/>
          <w:sz w:val="28"/>
          <w:szCs w:val="28"/>
        </w:rPr>
      </w:pPr>
      <w:r w:rsidRPr="002F6055">
        <w:rPr>
          <w:sz w:val="28"/>
          <w:szCs w:val="28"/>
          <w:highlight w:val="green"/>
        </w:rPr>
        <w:t xml:space="preserve">10.3.13 При производстве работ с применением органических вяжущих также </w:t>
      </w:r>
      <w:r w:rsidR="002F7FF4" w:rsidRPr="002F6055">
        <w:rPr>
          <w:sz w:val="28"/>
          <w:szCs w:val="28"/>
          <w:highlight w:val="green"/>
        </w:rPr>
        <w:t>следует</w:t>
      </w:r>
      <w:r w:rsidRPr="002F6055">
        <w:rPr>
          <w:sz w:val="28"/>
          <w:szCs w:val="28"/>
          <w:highlight w:val="green"/>
        </w:rPr>
        <w:t xml:space="preserve"> </w:t>
      </w:r>
      <w:r w:rsidRPr="002F6055">
        <w:rPr>
          <w:rFonts w:cs="Arial"/>
          <w:sz w:val="28"/>
          <w:szCs w:val="28"/>
          <w:highlight w:val="green"/>
        </w:rPr>
        <w:t xml:space="preserve">руководствоваться положениями, приведенными в пунктах </w:t>
      </w:r>
      <w:r w:rsidR="00131445" w:rsidRPr="002F6055">
        <w:rPr>
          <w:rFonts w:cs="Arial"/>
          <w:sz w:val="28"/>
          <w:szCs w:val="28"/>
          <w:highlight w:val="green"/>
        </w:rPr>
        <w:t xml:space="preserve">9.17–9.20 </w:t>
      </w:r>
      <w:r w:rsidRPr="002F6055">
        <w:rPr>
          <w:rFonts w:cs="Arial"/>
          <w:sz w:val="28"/>
          <w:szCs w:val="28"/>
          <w:highlight w:val="green"/>
        </w:rPr>
        <w:t>СП 78.13330.2012.</w:t>
      </w:r>
    </w:p>
    <w:p w14:paraId="21D2C4D1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10.4 </w:t>
      </w:r>
      <w:r w:rsidRPr="00E062FB">
        <w:rPr>
          <w:rFonts w:cs="Arial"/>
          <w:b/>
          <w:sz w:val="28"/>
          <w:szCs w:val="28"/>
        </w:rPr>
        <w:t>Особенности производства работ с применением неорганических вяжущих при пониженных и отрицательных температурах воздуха</w:t>
      </w:r>
    </w:p>
    <w:p w14:paraId="2DD54A56" w14:textId="3451331B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10.4.1 Производство работ по укреплению грунта при температуре воздуха от плюс 5 °С до минус 10 °С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 xml:space="preserve">имо осуществлять, не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 xml:space="preserve">кая замерзания грунта в процессе его обработки и уплотнения, а твердение укрепленного грунта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но происходить при температуре воздуха не ниже минус 10 °С.</w:t>
      </w:r>
    </w:p>
    <w:p w14:paraId="6A9198DC" w14:textId="5E007929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10.4.2 При отрицательных температурах воздуха в грунт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>имо вводить добавки, понижающие температур</w:t>
      </w:r>
      <w:r w:rsidR="00131445" w:rsidRPr="00914C9C">
        <w:rPr>
          <w:sz w:val="28"/>
          <w:szCs w:val="28"/>
          <w:highlight w:val="green"/>
        </w:rPr>
        <w:t>у замерзания воды, в количестве</w:t>
      </w:r>
      <w:r w:rsidR="00131445" w:rsidRPr="00914C9C">
        <w:rPr>
          <w:sz w:val="28"/>
          <w:szCs w:val="28"/>
          <w:highlight w:val="green"/>
        </w:rPr>
        <w:br/>
      </w:r>
      <w:r w:rsidRPr="00914C9C">
        <w:rPr>
          <w:sz w:val="28"/>
          <w:szCs w:val="28"/>
          <w:highlight w:val="green"/>
        </w:rPr>
        <w:t xml:space="preserve">0,5 %–1,5 % массы грунта. При повышенной влажности грунта перед введением добавок, понижающих температуру замерзания воды,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вводить добавки, связывающие избыточную воду (известь по ГОСТ 9179, цемент по ГОСТ 10178, гипс по ГОСТ 125 и др.) в количестве 0,5 %–5 % массы грунта.</w:t>
      </w:r>
    </w:p>
    <w:p w14:paraId="6EA22508" w14:textId="6B3BBA01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10.4.3 При влажности грунта, равной или превышающей оптимальную влажность смеси, вещества, понижающие температуру замерзания воды,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вводить в грунт в порошкообразном, гранулированном или кристаллическом виде, при влажности меньше оптимальной – в виде раствора.</w:t>
      </w:r>
    </w:p>
    <w:p w14:paraId="5D73A070" w14:textId="6B7A1E81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10.4.4 Уплотнение слоя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но быть закончено не позднее 5 ч после введения в грунт добавок, понижающих температуру замерзания смеси.</w:t>
      </w:r>
    </w:p>
    <w:p w14:paraId="37DEBE55" w14:textId="2C716F95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10.4.5 При среднесуточных температурах воздуха в пределах от плюс 5 °C до минус 10 °C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ны осуществляться специальные меры: утепление основания, подогрев воды и заполнителей, введение в смесь водных растворов хлористых солей. </w:t>
      </w:r>
    </w:p>
    <w:p w14:paraId="77388DF4" w14:textId="7DA1C2AE" w:rsidR="00FF2CC4" w:rsidRPr="00914C9C" w:rsidRDefault="002F7FF4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b/>
          <w:sz w:val="28"/>
          <w:szCs w:val="28"/>
          <w:highlight w:val="green"/>
        </w:rPr>
        <w:lastRenderedPageBreak/>
        <w:t>Ориентировочн</w:t>
      </w:r>
      <w:r w:rsidR="008052A7" w:rsidRPr="00914C9C">
        <w:rPr>
          <w:sz w:val="28"/>
          <w:szCs w:val="28"/>
          <w:highlight w:val="green"/>
        </w:rPr>
        <w:t xml:space="preserve">ое количество вводимых в смесь хлористых солей в зависимости от температуры воздуха </w:t>
      </w:r>
      <w:r w:rsidRPr="00914C9C">
        <w:rPr>
          <w:sz w:val="28"/>
          <w:szCs w:val="28"/>
          <w:highlight w:val="green"/>
        </w:rPr>
        <w:t>следует</w:t>
      </w:r>
      <w:r w:rsidR="008052A7" w:rsidRPr="00914C9C">
        <w:rPr>
          <w:sz w:val="28"/>
          <w:szCs w:val="28"/>
          <w:highlight w:val="green"/>
        </w:rPr>
        <w:t xml:space="preserve"> </w:t>
      </w:r>
      <w:r w:rsidRPr="00914C9C">
        <w:rPr>
          <w:sz w:val="28"/>
          <w:szCs w:val="28"/>
          <w:highlight w:val="green"/>
        </w:rPr>
        <w:t>принима</w:t>
      </w:r>
      <w:r w:rsidR="008052A7" w:rsidRPr="00914C9C">
        <w:rPr>
          <w:sz w:val="28"/>
          <w:szCs w:val="28"/>
          <w:highlight w:val="green"/>
        </w:rPr>
        <w:t>ть в соответствии с пунктом 26 таблицы А.3.</w:t>
      </w:r>
    </w:p>
    <w:p w14:paraId="4FAAC9FE" w14:textId="748C6B3E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10.4.6 Уход за уплотненным материалом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проводить путем укладки слоя песка толщиной не менее 6 см до наступления постоянных положительных температур воздуха.</w:t>
      </w:r>
    </w:p>
    <w:p w14:paraId="6613F4F4" w14:textId="01DABA15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914C9C">
        <w:rPr>
          <w:sz w:val="28"/>
          <w:szCs w:val="28"/>
          <w:highlight w:val="green"/>
        </w:rPr>
        <w:t xml:space="preserve">Движение транспортных средств по укрепленному слою </w:t>
      </w:r>
      <w:proofErr w:type="spellStart"/>
      <w:r w:rsidRPr="00914C9C">
        <w:rPr>
          <w:sz w:val="28"/>
          <w:szCs w:val="28"/>
          <w:highlight w:val="green"/>
        </w:rPr>
        <w:t>цементогрунта</w:t>
      </w:r>
      <w:proofErr w:type="spellEnd"/>
      <w:r w:rsidRPr="00914C9C">
        <w:rPr>
          <w:sz w:val="28"/>
          <w:szCs w:val="28"/>
          <w:highlight w:val="green"/>
        </w:rPr>
        <w:t xml:space="preserve">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>кается при достижении им прочности не менее 50 % проектной.</w:t>
      </w:r>
    </w:p>
    <w:p w14:paraId="26A9331F" w14:textId="77777777" w:rsidR="00FF2CC4" w:rsidRPr="00914C9C" w:rsidRDefault="008052A7">
      <w:pPr>
        <w:spacing w:line="360" w:lineRule="auto"/>
        <w:ind w:firstLine="709"/>
        <w:jc w:val="both"/>
        <w:rPr>
          <w:b/>
          <w:sz w:val="28"/>
          <w:szCs w:val="28"/>
          <w:highlight w:val="green"/>
        </w:rPr>
      </w:pPr>
      <w:r w:rsidRPr="00E062FB">
        <w:rPr>
          <w:b/>
          <w:sz w:val="28"/>
          <w:szCs w:val="28"/>
        </w:rPr>
        <w:t xml:space="preserve">10.5 Контроль качества при </w:t>
      </w:r>
      <w:r w:rsidRPr="00E062FB">
        <w:rPr>
          <w:rFonts w:cs="Arial"/>
          <w:b/>
          <w:sz w:val="28"/>
          <w:szCs w:val="28"/>
        </w:rPr>
        <w:t xml:space="preserve">устройстве покрытий и оснований из </w:t>
      </w:r>
      <w:r w:rsidRPr="00914C9C">
        <w:rPr>
          <w:rFonts w:cs="Arial"/>
          <w:b/>
          <w:sz w:val="28"/>
          <w:szCs w:val="28"/>
          <w:highlight w:val="green"/>
        </w:rPr>
        <w:t>грунтов, укрепленных неорганическими и органическими вяжущими</w:t>
      </w:r>
    </w:p>
    <w:p w14:paraId="441AF71D" w14:textId="440F2FCC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914C9C">
        <w:rPr>
          <w:sz w:val="28"/>
          <w:szCs w:val="28"/>
          <w:highlight w:val="green"/>
        </w:rPr>
        <w:t xml:space="preserve">10.5.1 Требования, которые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обеспечивать при устройстве покрытий и оснований из грунтов, укрепленных неорганическими и органическими вяжущими, и проверять при операционном контроле, объем и методы контроля приведены в таблице А.4.</w:t>
      </w:r>
    </w:p>
    <w:p w14:paraId="5986FEFB" w14:textId="77777777" w:rsidR="00FF2CC4" w:rsidRPr="00E062FB" w:rsidRDefault="00FF2CC4">
      <w:pPr>
        <w:spacing w:line="360" w:lineRule="auto"/>
        <w:ind w:firstLine="709"/>
        <w:jc w:val="both"/>
        <w:rPr>
          <w:rFonts w:cs="Arial"/>
          <w:b/>
          <w:sz w:val="32"/>
          <w:szCs w:val="32"/>
        </w:rPr>
      </w:pPr>
    </w:p>
    <w:p w14:paraId="2AF0CF28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11 Устройство покрытий и оснований из щебня способом пропитки органическими вяжущими и щебня, обработанного органическими вяжущими в установке</w:t>
      </w:r>
    </w:p>
    <w:p w14:paraId="7348018D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11.1 </w:t>
      </w:r>
      <w:r w:rsidRPr="00E062FB">
        <w:rPr>
          <w:rFonts w:cs="Arial"/>
          <w:b/>
          <w:sz w:val="28"/>
          <w:szCs w:val="28"/>
        </w:rPr>
        <w:t>Устройство покрытий и оснований из щебня способом пропитки органическими вяжущими</w:t>
      </w:r>
    </w:p>
    <w:p w14:paraId="2C707E20" w14:textId="21BD2A5C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rFonts w:cs="Arial"/>
          <w:sz w:val="28"/>
          <w:szCs w:val="28"/>
          <w:highlight w:val="green"/>
        </w:rPr>
        <w:t xml:space="preserve">Устройство покрытий и оснований из щебня способом пропитки органическими вяжущими </w:t>
      </w:r>
      <w:r w:rsidR="002F7FF4" w:rsidRPr="00914C9C">
        <w:rPr>
          <w:rFonts w:cs="Arial"/>
          <w:sz w:val="28"/>
          <w:szCs w:val="28"/>
          <w:highlight w:val="green"/>
        </w:rPr>
        <w:t>следует</w:t>
      </w:r>
      <w:r w:rsidRPr="00914C9C">
        <w:rPr>
          <w:rFonts w:cs="Arial"/>
          <w:sz w:val="28"/>
          <w:szCs w:val="28"/>
          <w:highlight w:val="green"/>
        </w:rPr>
        <w:t xml:space="preserve"> осуществлять в соответствии с положениями, приведенными в </w:t>
      </w:r>
      <w:r w:rsidR="00131445" w:rsidRPr="00914C9C">
        <w:rPr>
          <w:rFonts w:cs="Arial"/>
          <w:sz w:val="28"/>
          <w:szCs w:val="28"/>
          <w:highlight w:val="green"/>
        </w:rPr>
        <w:t>под</w:t>
      </w:r>
      <w:r w:rsidRPr="00914C9C">
        <w:rPr>
          <w:rFonts w:cs="Arial"/>
          <w:sz w:val="28"/>
          <w:szCs w:val="28"/>
          <w:highlight w:val="green"/>
        </w:rPr>
        <w:t>разделах 11.1, 11.2, 11.4 СП 78.13330.2012.</w:t>
      </w:r>
    </w:p>
    <w:p w14:paraId="72A36DDC" w14:textId="246E1E7C" w:rsidR="00FF2CC4" w:rsidRPr="00E062FB" w:rsidRDefault="008052A7">
      <w:pPr>
        <w:spacing w:line="360" w:lineRule="auto"/>
        <w:ind w:firstLine="709"/>
        <w:jc w:val="both"/>
      </w:pPr>
      <w:r w:rsidRPr="00914C9C">
        <w:rPr>
          <w:rFonts w:cs="Arial"/>
          <w:sz w:val="28"/>
          <w:szCs w:val="28"/>
          <w:highlight w:val="green"/>
        </w:rPr>
        <w:t xml:space="preserve">Технология уплотнения </w:t>
      </w:r>
      <w:r w:rsidR="002F7FF4" w:rsidRPr="00914C9C">
        <w:rPr>
          <w:rFonts w:cs="Arial"/>
          <w:sz w:val="28"/>
          <w:szCs w:val="28"/>
          <w:highlight w:val="green"/>
        </w:rPr>
        <w:t>долж</w:t>
      </w:r>
      <w:r w:rsidRPr="00914C9C">
        <w:rPr>
          <w:rFonts w:cs="Arial"/>
          <w:sz w:val="28"/>
          <w:szCs w:val="28"/>
          <w:highlight w:val="green"/>
        </w:rPr>
        <w:t>на быть уточнена посредством пробного уплотнения в соответствии с 10.1.12.</w:t>
      </w:r>
    </w:p>
    <w:p w14:paraId="02BA81C5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11.2 </w:t>
      </w:r>
      <w:r w:rsidRPr="00E062FB">
        <w:rPr>
          <w:rFonts w:cs="Arial"/>
          <w:b/>
          <w:sz w:val="28"/>
          <w:szCs w:val="28"/>
        </w:rPr>
        <w:t>Устройство покрытий и оснований из щебня, обработанного органическими вяжущими в установке</w:t>
      </w:r>
    </w:p>
    <w:p w14:paraId="481104F5" w14:textId="5D93312A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11.2.1 Обрабатывать щебень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в смесителе принудительного перемешивания в соответствии с требованиями, указанными в разделе 10 настоящего свода правил.</w:t>
      </w:r>
    </w:p>
    <w:p w14:paraId="4FF81328" w14:textId="7EB6D2EB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Время перемешивания смеси щебня с органическими вяжущими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уточнять по результатам пробных замесов.</w:t>
      </w:r>
    </w:p>
    <w:p w14:paraId="7B03C270" w14:textId="6430EC2F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11.2.2 Температура черного щебня и черных щебеночных смесей при выпуске из смесителя и укладке их в конструктивный слой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на соответствовать указанной в таблице 8 СП 78.13330.2012.</w:t>
      </w:r>
    </w:p>
    <w:p w14:paraId="5A474BE1" w14:textId="47DBBC5B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11.2.3 Покрытия и основания из щебня и смесей с применением битума и битумных эмульсий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устраивать при температуре воздуха не ниже 5 °C. </w:t>
      </w:r>
    </w:p>
    <w:p w14:paraId="7C36E70D" w14:textId="4D68FBA1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11.2.4 При устройстве покрытий и оснований способом заклинки работы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выполнять в следующем порядке:</w:t>
      </w:r>
    </w:p>
    <w:p w14:paraId="614AE8A3" w14:textId="77777777" w:rsidR="00FF2CC4" w:rsidRPr="00914C9C" w:rsidRDefault="008052A7">
      <w:pPr>
        <w:pStyle w:val="aff8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>распределение щебня основной фракции 20(25)–40 мм;</w:t>
      </w:r>
    </w:p>
    <w:p w14:paraId="11CBAC6E" w14:textId="77777777" w:rsidR="00FF2CC4" w:rsidRPr="00914C9C" w:rsidRDefault="008052A7">
      <w:pPr>
        <w:pStyle w:val="aff8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>уплотнение слоя щебня катком массой 6–8 т (4–6 проходов по одному следу);</w:t>
      </w:r>
    </w:p>
    <w:p w14:paraId="4DA2AB10" w14:textId="77777777" w:rsidR="00FF2CC4" w:rsidRPr="00914C9C" w:rsidRDefault="008052A7">
      <w:pPr>
        <w:pStyle w:val="aff8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>распределение щебня расклинивающей фракции 10(15)–20(25) мм и уплотнение 3-4 проходами катка массой 10–18 т по одному следу;</w:t>
      </w:r>
    </w:p>
    <w:p w14:paraId="74895A01" w14:textId="77777777" w:rsidR="008052A7" w:rsidRPr="00914C9C" w:rsidRDefault="008052A7" w:rsidP="008052A7">
      <w:pPr>
        <w:pStyle w:val="aff8"/>
        <w:numPr>
          <w:ilvl w:val="0"/>
          <w:numId w:val="4"/>
        </w:numPr>
        <w:spacing w:line="360" w:lineRule="auto"/>
        <w:ind w:left="0" w:firstLine="709"/>
        <w:jc w:val="both"/>
        <w:rPr>
          <w:highlight w:val="green"/>
        </w:rPr>
      </w:pPr>
      <w:r w:rsidRPr="00914C9C">
        <w:rPr>
          <w:sz w:val="28"/>
          <w:szCs w:val="28"/>
          <w:highlight w:val="green"/>
        </w:rPr>
        <w:t>распределение щебня фракции 5(3)–10, 5(3)–15 мм и уплотнение 3-4 проходами катка массой 10–13 т по одному следу.</w:t>
      </w:r>
    </w:p>
    <w:p w14:paraId="544EC65B" w14:textId="451FFD90" w:rsidR="00FF2CC4" w:rsidRPr="00914C9C" w:rsidRDefault="008052A7" w:rsidP="008052A7">
      <w:pPr>
        <w:spacing w:line="360" w:lineRule="auto"/>
        <w:ind w:firstLine="709"/>
        <w:jc w:val="both"/>
        <w:rPr>
          <w:highlight w:val="green"/>
        </w:rPr>
      </w:pPr>
      <w:r w:rsidRPr="00914C9C">
        <w:rPr>
          <w:rFonts w:cs="Arial"/>
          <w:sz w:val="28"/>
          <w:szCs w:val="28"/>
          <w:highlight w:val="green"/>
        </w:rPr>
        <w:t xml:space="preserve">Технология уплотнения </w:t>
      </w:r>
      <w:r w:rsidR="002F7FF4" w:rsidRPr="00914C9C">
        <w:rPr>
          <w:rFonts w:cs="Arial"/>
          <w:sz w:val="28"/>
          <w:szCs w:val="28"/>
          <w:highlight w:val="green"/>
        </w:rPr>
        <w:t>долж</w:t>
      </w:r>
      <w:r w:rsidRPr="00914C9C">
        <w:rPr>
          <w:rFonts w:cs="Arial"/>
          <w:sz w:val="28"/>
          <w:szCs w:val="28"/>
          <w:highlight w:val="green"/>
        </w:rPr>
        <w:t>на быть уточнена посредством пробного уплотнения в соответствии с 10.1.12.</w:t>
      </w:r>
    </w:p>
    <w:p w14:paraId="6D1C83C5" w14:textId="02A829F5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11.2.5 При использовании щебня смеси фракций 5(3)–40 и 5(3)–20 мм конструктивный слой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устраивать за один прием без расклинивания.</w:t>
      </w:r>
    </w:p>
    <w:p w14:paraId="79F8204A" w14:textId="3AB81A5D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11.2.6 Окончательное формирование слоя из обработанного щебня, устроенного из смеси фракций или способом заклинки,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но достигаться укаткой катками на пневматических шинах за 4–8 проходов по одному следу.</w:t>
      </w:r>
    </w:p>
    <w:p w14:paraId="3EFB9D4F" w14:textId="5B1DA7A8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914C9C">
        <w:rPr>
          <w:sz w:val="28"/>
          <w:szCs w:val="28"/>
          <w:highlight w:val="green"/>
        </w:rPr>
        <w:t xml:space="preserve">11.2.7 Расход щебня по фракциям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ен соответствовать значениям, приведенным в таблице 4.</w:t>
      </w:r>
    </w:p>
    <w:p w14:paraId="55CEC53A" w14:textId="77777777" w:rsidR="00131445" w:rsidRPr="00E062FB" w:rsidRDefault="00131445">
      <w:pPr>
        <w:spacing w:line="360" w:lineRule="auto"/>
        <w:ind w:firstLine="709"/>
        <w:jc w:val="both"/>
        <w:rPr>
          <w:sz w:val="28"/>
          <w:szCs w:val="28"/>
        </w:rPr>
      </w:pPr>
    </w:p>
    <w:p w14:paraId="787120A0" w14:textId="77777777" w:rsidR="00131445" w:rsidRPr="00E062FB" w:rsidRDefault="00131445">
      <w:pPr>
        <w:spacing w:line="360" w:lineRule="auto"/>
        <w:ind w:firstLine="709"/>
        <w:jc w:val="both"/>
        <w:rPr>
          <w:sz w:val="28"/>
          <w:szCs w:val="28"/>
        </w:rPr>
      </w:pPr>
    </w:p>
    <w:p w14:paraId="26FDA32C" w14:textId="77777777" w:rsidR="00131445" w:rsidRPr="00E062FB" w:rsidRDefault="00131445">
      <w:pPr>
        <w:spacing w:line="360" w:lineRule="auto"/>
        <w:ind w:firstLine="709"/>
        <w:jc w:val="both"/>
        <w:rPr>
          <w:sz w:val="28"/>
          <w:szCs w:val="28"/>
        </w:rPr>
      </w:pPr>
    </w:p>
    <w:p w14:paraId="6B698B00" w14:textId="77777777" w:rsidR="00131445" w:rsidRPr="00E062FB" w:rsidRDefault="00131445">
      <w:pPr>
        <w:spacing w:line="360" w:lineRule="auto"/>
        <w:ind w:firstLine="709"/>
        <w:jc w:val="both"/>
        <w:rPr>
          <w:sz w:val="28"/>
          <w:szCs w:val="28"/>
        </w:rPr>
      </w:pPr>
    </w:p>
    <w:p w14:paraId="4B066BCC" w14:textId="77777777" w:rsidR="00131445" w:rsidRPr="00E062FB" w:rsidRDefault="00131445">
      <w:pPr>
        <w:spacing w:line="360" w:lineRule="auto"/>
        <w:ind w:firstLine="709"/>
        <w:jc w:val="both"/>
        <w:rPr>
          <w:sz w:val="28"/>
          <w:szCs w:val="28"/>
        </w:rPr>
      </w:pPr>
    </w:p>
    <w:p w14:paraId="5062410F" w14:textId="77777777" w:rsidR="00FF2CC4" w:rsidRPr="00914C9C" w:rsidRDefault="008052A7">
      <w:pPr>
        <w:spacing w:line="360" w:lineRule="auto"/>
        <w:jc w:val="both"/>
        <w:rPr>
          <w:b/>
          <w:bCs/>
          <w:sz w:val="28"/>
          <w:szCs w:val="28"/>
          <w:highlight w:val="green"/>
        </w:rPr>
      </w:pPr>
      <w:r w:rsidRPr="00914C9C">
        <w:rPr>
          <w:spacing w:val="40"/>
          <w:sz w:val="28"/>
          <w:szCs w:val="28"/>
          <w:highlight w:val="green"/>
        </w:rPr>
        <w:lastRenderedPageBreak/>
        <w:t>Таблица 4 –</w:t>
      </w:r>
      <w:r w:rsidRPr="00914C9C">
        <w:rPr>
          <w:b/>
          <w:bCs/>
          <w:sz w:val="28"/>
          <w:szCs w:val="28"/>
          <w:highlight w:val="green"/>
        </w:rPr>
        <w:t xml:space="preserve">Требуемый расход щебня по фракциям при устройстве </w:t>
      </w:r>
    </w:p>
    <w:p w14:paraId="6466AF05" w14:textId="77777777" w:rsidR="00FF2CC4" w:rsidRPr="00914C9C" w:rsidRDefault="008052A7">
      <w:pPr>
        <w:spacing w:line="360" w:lineRule="auto"/>
        <w:jc w:val="both"/>
        <w:rPr>
          <w:b/>
          <w:bCs/>
          <w:sz w:val="28"/>
          <w:szCs w:val="28"/>
          <w:highlight w:val="green"/>
        </w:rPr>
      </w:pPr>
      <w:r w:rsidRPr="00914C9C">
        <w:rPr>
          <w:b/>
          <w:bCs/>
          <w:sz w:val="28"/>
          <w:szCs w:val="28"/>
          <w:highlight w:val="green"/>
        </w:rPr>
        <w:t xml:space="preserve">     </w:t>
      </w:r>
      <w:r w:rsidR="00131445" w:rsidRPr="00914C9C">
        <w:rPr>
          <w:b/>
          <w:bCs/>
          <w:sz w:val="28"/>
          <w:szCs w:val="28"/>
          <w:highlight w:val="green"/>
        </w:rPr>
        <w:t xml:space="preserve">                      </w:t>
      </w:r>
      <w:r w:rsidRPr="00914C9C">
        <w:rPr>
          <w:b/>
          <w:bCs/>
          <w:sz w:val="28"/>
          <w:szCs w:val="28"/>
          <w:highlight w:val="green"/>
        </w:rPr>
        <w:t xml:space="preserve">покрытий и оснований из щебня, обработанного </w:t>
      </w:r>
    </w:p>
    <w:p w14:paraId="52553319" w14:textId="77777777" w:rsidR="00FF2CC4" w:rsidRPr="00914C9C" w:rsidRDefault="008052A7">
      <w:pPr>
        <w:spacing w:line="360" w:lineRule="auto"/>
        <w:jc w:val="both"/>
        <w:rPr>
          <w:sz w:val="28"/>
          <w:szCs w:val="28"/>
          <w:highlight w:val="green"/>
        </w:rPr>
      </w:pPr>
      <w:r w:rsidRPr="00914C9C">
        <w:rPr>
          <w:b/>
          <w:bCs/>
          <w:sz w:val="28"/>
          <w:szCs w:val="28"/>
          <w:highlight w:val="green"/>
        </w:rPr>
        <w:t xml:space="preserve">                         </w:t>
      </w:r>
      <w:r w:rsidR="00131445" w:rsidRPr="00914C9C">
        <w:rPr>
          <w:b/>
          <w:bCs/>
          <w:sz w:val="28"/>
          <w:szCs w:val="28"/>
          <w:highlight w:val="green"/>
        </w:rPr>
        <w:t xml:space="preserve">  органическими </w:t>
      </w:r>
      <w:r w:rsidRPr="00914C9C">
        <w:rPr>
          <w:b/>
          <w:bCs/>
          <w:sz w:val="28"/>
          <w:szCs w:val="28"/>
          <w:highlight w:val="green"/>
        </w:rPr>
        <w:t>вяжущими в установке</w:t>
      </w:r>
    </w:p>
    <w:tbl>
      <w:tblPr>
        <w:tblStyle w:val="afff4"/>
        <w:tblW w:w="9911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838"/>
        <w:gridCol w:w="2268"/>
        <w:gridCol w:w="1981"/>
        <w:gridCol w:w="1986"/>
      </w:tblGrid>
      <w:tr w:rsidR="00FF2CC4" w:rsidRPr="00914C9C" w14:paraId="7FDDB596" w14:textId="77777777">
        <w:trPr>
          <w:jc w:val="center"/>
        </w:trPr>
        <w:tc>
          <w:tcPr>
            <w:tcW w:w="1838" w:type="dxa"/>
            <w:vMerge w:val="restart"/>
            <w:vAlign w:val="center"/>
          </w:tcPr>
          <w:p w14:paraId="29962F95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Плотность</w:t>
            </w:r>
          </w:p>
          <w:p w14:paraId="01AC3762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щебня, кг/м</w:t>
            </w:r>
            <w:r w:rsidRPr="00914C9C">
              <w:rPr>
                <w:highlight w:val="green"/>
                <w:vertAlign w:val="superscript"/>
              </w:rPr>
              <w:t>3</w:t>
            </w:r>
          </w:p>
        </w:tc>
        <w:tc>
          <w:tcPr>
            <w:tcW w:w="8073" w:type="dxa"/>
            <w:gridSpan w:val="4"/>
            <w:vAlign w:val="center"/>
          </w:tcPr>
          <w:p w14:paraId="46D54C52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Расход щебня, кг/м</w:t>
            </w:r>
            <w:r w:rsidRPr="00914C9C">
              <w:rPr>
                <w:highlight w:val="green"/>
                <w:vertAlign w:val="superscript"/>
              </w:rPr>
              <w:t>2</w:t>
            </w:r>
            <w:r w:rsidRPr="00914C9C">
              <w:rPr>
                <w:highlight w:val="green"/>
              </w:rPr>
              <w:t>, по фракциям</w:t>
            </w:r>
          </w:p>
        </w:tc>
      </w:tr>
      <w:tr w:rsidR="00FF2CC4" w:rsidRPr="00914C9C" w14:paraId="7D789A9B" w14:textId="77777777">
        <w:trPr>
          <w:jc w:val="center"/>
        </w:trPr>
        <w:tc>
          <w:tcPr>
            <w:tcW w:w="1838" w:type="dxa"/>
            <w:vMerge/>
            <w:tcBorders>
              <w:top w:val="double" w:sz="4" w:space="0" w:color="000000"/>
            </w:tcBorders>
            <w:vAlign w:val="center"/>
          </w:tcPr>
          <w:p w14:paraId="778C3D7D" w14:textId="77777777" w:rsidR="00FF2CC4" w:rsidRPr="00914C9C" w:rsidRDefault="00FF2CC4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4104" w:type="dxa"/>
            <w:gridSpan w:val="2"/>
            <w:vAlign w:val="center"/>
          </w:tcPr>
          <w:p w14:paraId="5A1FEA4E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20–40 мм</w:t>
            </w:r>
          </w:p>
        </w:tc>
        <w:tc>
          <w:tcPr>
            <w:tcW w:w="1982" w:type="dxa"/>
            <w:tcBorders>
              <w:bottom w:val="double" w:sz="4" w:space="0" w:color="000000"/>
            </w:tcBorders>
            <w:vAlign w:val="center"/>
          </w:tcPr>
          <w:p w14:paraId="156CA2F5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 xml:space="preserve">10–15 мм, </w:t>
            </w:r>
          </w:p>
          <w:p w14:paraId="03B444B5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 xml:space="preserve">15–20 мм, </w:t>
            </w:r>
          </w:p>
          <w:p w14:paraId="35BC93F8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10–20 мм</w:t>
            </w:r>
          </w:p>
        </w:tc>
        <w:tc>
          <w:tcPr>
            <w:tcW w:w="1987" w:type="dxa"/>
            <w:tcBorders>
              <w:bottom w:val="double" w:sz="4" w:space="0" w:color="000000"/>
            </w:tcBorders>
            <w:vAlign w:val="center"/>
          </w:tcPr>
          <w:p w14:paraId="1E855E1F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5(3)–10 мм</w:t>
            </w:r>
          </w:p>
        </w:tc>
      </w:tr>
      <w:tr w:rsidR="00FF2CC4" w:rsidRPr="00914C9C" w14:paraId="1B02B31F" w14:textId="77777777">
        <w:trPr>
          <w:jc w:val="center"/>
        </w:trPr>
        <w:tc>
          <w:tcPr>
            <w:tcW w:w="1838" w:type="dxa"/>
            <w:vMerge/>
            <w:tcBorders>
              <w:top w:val="double" w:sz="4" w:space="0" w:color="000000"/>
            </w:tcBorders>
            <w:vAlign w:val="center"/>
          </w:tcPr>
          <w:p w14:paraId="16D03A3A" w14:textId="77777777" w:rsidR="00FF2CC4" w:rsidRPr="00914C9C" w:rsidRDefault="00FF2CC4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839" w:type="dxa"/>
            <w:vAlign w:val="center"/>
          </w:tcPr>
          <w:p w14:paraId="4D5677BF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при толщине</w:t>
            </w:r>
          </w:p>
          <w:p w14:paraId="093CA877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слоя 0,05 м</w:t>
            </w:r>
          </w:p>
        </w:tc>
        <w:tc>
          <w:tcPr>
            <w:tcW w:w="2269" w:type="dxa"/>
            <w:vAlign w:val="center"/>
          </w:tcPr>
          <w:p w14:paraId="77179B0B" w14:textId="26D97F50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 xml:space="preserve">При толщине слоя более 0,05 м </w:t>
            </w:r>
            <w:r w:rsidR="002F7FF4" w:rsidRPr="00914C9C">
              <w:rPr>
                <w:highlight w:val="green"/>
              </w:rPr>
              <w:t>следует</w:t>
            </w:r>
            <w:r w:rsidRPr="00914C9C">
              <w:rPr>
                <w:highlight w:val="green"/>
              </w:rPr>
              <w:t xml:space="preserve"> прибавлять на каждый сантиметр толщины, кг/м</w:t>
            </w:r>
            <w:r w:rsidRPr="00914C9C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1982" w:type="dxa"/>
            <w:vAlign w:val="center"/>
          </w:tcPr>
          <w:p w14:paraId="5FA3EF94" w14:textId="77777777" w:rsidR="00FF2CC4" w:rsidRPr="00914C9C" w:rsidRDefault="00FF2CC4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983" w:type="dxa"/>
            <w:vAlign w:val="center"/>
          </w:tcPr>
          <w:p w14:paraId="2F2AE0E6" w14:textId="77777777" w:rsidR="00FF2CC4" w:rsidRPr="00914C9C" w:rsidRDefault="00FF2CC4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</w:p>
        </w:tc>
      </w:tr>
      <w:tr w:rsidR="00FF2CC4" w:rsidRPr="00914C9C" w14:paraId="39855F61" w14:textId="77777777">
        <w:trPr>
          <w:jc w:val="center"/>
        </w:trPr>
        <w:tc>
          <w:tcPr>
            <w:tcW w:w="1838" w:type="dxa"/>
          </w:tcPr>
          <w:p w14:paraId="519E5E63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2600</w:t>
            </w:r>
          </w:p>
          <w:p w14:paraId="4397E9A9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2880</w:t>
            </w:r>
          </w:p>
          <w:p w14:paraId="35EBCF3D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3000</w:t>
            </w:r>
          </w:p>
          <w:p w14:paraId="327A1EA5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3200</w:t>
            </w:r>
          </w:p>
        </w:tc>
        <w:tc>
          <w:tcPr>
            <w:tcW w:w="1839" w:type="dxa"/>
          </w:tcPr>
          <w:p w14:paraId="11F65E5C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91–97</w:t>
            </w:r>
          </w:p>
          <w:p w14:paraId="338EAEAA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98–104</w:t>
            </w:r>
          </w:p>
          <w:p w14:paraId="03CF6EED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104–110</w:t>
            </w:r>
          </w:p>
          <w:p w14:paraId="47DF324B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111–126</w:t>
            </w:r>
          </w:p>
        </w:tc>
        <w:tc>
          <w:tcPr>
            <w:tcW w:w="2269" w:type="dxa"/>
          </w:tcPr>
          <w:p w14:paraId="589949ED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18–19</w:t>
            </w:r>
          </w:p>
          <w:p w14:paraId="0BB5EB68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20–21</w:t>
            </w:r>
          </w:p>
          <w:p w14:paraId="5D14B43E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21–22</w:t>
            </w:r>
          </w:p>
          <w:p w14:paraId="7E53A8F4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22–23</w:t>
            </w:r>
          </w:p>
        </w:tc>
        <w:tc>
          <w:tcPr>
            <w:tcW w:w="1982" w:type="dxa"/>
          </w:tcPr>
          <w:p w14:paraId="6A859133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9–11</w:t>
            </w:r>
          </w:p>
          <w:p w14:paraId="21203569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10–12</w:t>
            </w:r>
          </w:p>
          <w:p w14:paraId="6BADB57D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11–13</w:t>
            </w:r>
          </w:p>
          <w:p w14:paraId="02186D08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11–14</w:t>
            </w:r>
          </w:p>
        </w:tc>
        <w:tc>
          <w:tcPr>
            <w:tcW w:w="1983" w:type="dxa"/>
          </w:tcPr>
          <w:p w14:paraId="7E1B7FAE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7–8</w:t>
            </w:r>
          </w:p>
          <w:p w14:paraId="7FFE23C1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7–8</w:t>
            </w:r>
          </w:p>
          <w:p w14:paraId="53AEA975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8–9</w:t>
            </w:r>
          </w:p>
          <w:p w14:paraId="6EA7E191" w14:textId="77777777" w:rsidR="00FF2CC4" w:rsidRPr="00914C9C" w:rsidRDefault="008052A7">
            <w:pPr>
              <w:widowControl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9–10</w:t>
            </w:r>
          </w:p>
        </w:tc>
      </w:tr>
    </w:tbl>
    <w:p w14:paraId="4CA8CEB3" w14:textId="77248CC0" w:rsidR="00FF2CC4" w:rsidRPr="00E062FB" w:rsidRDefault="008052A7">
      <w:pPr>
        <w:spacing w:before="120" w:line="360" w:lineRule="auto"/>
        <w:ind w:firstLine="709"/>
        <w:jc w:val="both"/>
        <w:rPr>
          <w:rFonts w:cs="Arial"/>
          <w:sz w:val="28"/>
          <w:szCs w:val="28"/>
        </w:rPr>
      </w:pPr>
      <w:r w:rsidRPr="00914C9C">
        <w:rPr>
          <w:rFonts w:cs="Arial"/>
          <w:sz w:val="28"/>
          <w:szCs w:val="28"/>
          <w:highlight w:val="green"/>
        </w:rPr>
        <w:t xml:space="preserve">11.2.8 При устройстве покрытий и оснований из щебня, обработанного органическими вяжущими в установке, также </w:t>
      </w:r>
      <w:r w:rsidR="002F7FF4" w:rsidRPr="00914C9C">
        <w:rPr>
          <w:rFonts w:cs="Arial"/>
          <w:sz w:val="28"/>
          <w:szCs w:val="28"/>
          <w:highlight w:val="green"/>
        </w:rPr>
        <w:t>следует</w:t>
      </w:r>
      <w:r w:rsidRPr="00914C9C">
        <w:rPr>
          <w:rFonts w:cs="Arial"/>
          <w:sz w:val="28"/>
          <w:szCs w:val="28"/>
          <w:highlight w:val="green"/>
        </w:rPr>
        <w:t xml:space="preserve"> руководствоваться положениями, приведенными в разделе 11.3 СП 78.13330.2012.</w:t>
      </w:r>
    </w:p>
    <w:p w14:paraId="030E874B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11.3 Контроль качества при </w:t>
      </w:r>
      <w:r w:rsidRPr="00E062FB">
        <w:rPr>
          <w:rFonts w:cs="Arial"/>
          <w:b/>
          <w:sz w:val="28"/>
          <w:szCs w:val="28"/>
        </w:rPr>
        <w:t>устройстве покрытий и оснований из щебня способом пропитки органическими вяжущими и щебня, обработанного органическими вяжущими в установке</w:t>
      </w:r>
    </w:p>
    <w:p w14:paraId="5F68E8B0" w14:textId="2771DD6A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914C9C">
        <w:rPr>
          <w:sz w:val="28"/>
          <w:szCs w:val="28"/>
          <w:highlight w:val="green"/>
        </w:rPr>
        <w:t xml:space="preserve">11.3.1 Требования, которые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обеспечивать при устройстве покрытий и оснований из щебня по способу пропитки органическими вяжущими, а также из щебня, обработанного органическими вяжущими в установке, и проверять при операционном контроле, объем и методы контроля приведены в таблице А.5.</w:t>
      </w:r>
    </w:p>
    <w:p w14:paraId="56B39ABB" w14:textId="77777777" w:rsidR="00FF2CC4" w:rsidRPr="00E062FB" w:rsidRDefault="00FF2CC4">
      <w:pPr>
        <w:spacing w:line="360" w:lineRule="auto"/>
        <w:ind w:firstLine="709"/>
        <w:jc w:val="both"/>
        <w:rPr>
          <w:rFonts w:cs="Arial"/>
          <w:b/>
          <w:sz w:val="32"/>
          <w:szCs w:val="32"/>
        </w:rPr>
      </w:pPr>
    </w:p>
    <w:p w14:paraId="4343CCE7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12 Устройство оснований путем деструктуризации существующих бетонных покрытий</w:t>
      </w:r>
    </w:p>
    <w:p w14:paraId="1B189303" w14:textId="1F19D186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12.1 Деструктуризацию бетонных покрытий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выполнять машинами (в дальнейшем – </w:t>
      </w:r>
      <w:proofErr w:type="spellStart"/>
      <w:r w:rsidRPr="00914C9C">
        <w:rPr>
          <w:sz w:val="28"/>
          <w:szCs w:val="28"/>
          <w:highlight w:val="green"/>
        </w:rPr>
        <w:t>бетоноломами</w:t>
      </w:r>
      <w:proofErr w:type="spellEnd"/>
      <w:r w:rsidRPr="00914C9C">
        <w:rPr>
          <w:sz w:val="28"/>
          <w:szCs w:val="28"/>
          <w:highlight w:val="green"/>
        </w:rPr>
        <w:t>), реализующими принцип динамического (вибрационного или ударного) воздействия на обрабатываемую поверхность (</w:t>
      </w:r>
      <w:proofErr w:type="spellStart"/>
      <w:r w:rsidRPr="00914C9C">
        <w:rPr>
          <w:sz w:val="28"/>
          <w:szCs w:val="28"/>
          <w:highlight w:val="green"/>
        </w:rPr>
        <w:t>виброрезонансными</w:t>
      </w:r>
      <w:proofErr w:type="spellEnd"/>
      <w:r w:rsidRPr="00914C9C">
        <w:rPr>
          <w:sz w:val="28"/>
          <w:szCs w:val="28"/>
          <w:highlight w:val="green"/>
        </w:rPr>
        <w:t xml:space="preserve"> </w:t>
      </w:r>
      <w:proofErr w:type="spellStart"/>
      <w:r w:rsidRPr="00914C9C">
        <w:rPr>
          <w:sz w:val="28"/>
          <w:szCs w:val="28"/>
          <w:highlight w:val="green"/>
        </w:rPr>
        <w:t>бетоноломами</w:t>
      </w:r>
      <w:proofErr w:type="spellEnd"/>
      <w:r w:rsidRPr="00914C9C">
        <w:rPr>
          <w:sz w:val="28"/>
          <w:szCs w:val="28"/>
          <w:highlight w:val="green"/>
        </w:rPr>
        <w:t xml:space="preserve">, </w:t>
      </w:r>
      <w:proofErr w:type="spellStart"/>
      <w:r w:rsidRPr="00914C9C">
        <w:rPr>
          <w:sz w:val="28"/>
          <w:szCs w:val="28"/>
          <w:highlight w:val="green"/>
        </w:rPr>
        <w:t>бетоноломами</w:t>
      </w:r>
      <w:proofErr w:type="spellEnd"/>
      <w:r w:rsidRPr="00914C9C">
        <w:rPr>
          <w:sz w:val="28"/>
          <w:szCs w:val="28"/>
          <w:highlight w:val="green"/>
        </w:rPr>
        <w:t xml:space="preserve">, гильотинами с одним или </w:t>
      </w:r>
      <w:r w:rsidRPr="00914C9C">
        <w:rPr>
          <w:sz w:val="28"/>
          <w:szCs w:val="28"/>
          <w:highlight w:val="green"/>
        </w:rPr>
        <w:lastRenderedPageBreak/>
        <w:t>несколькими молотами, полигональными катками-</w:t>
      </w:r>
      <w:proofErr w:type="spellStart"/>
      <w:r w:rsidRPr="00914C9C">
        <w:rPr>
          <w:sz w:val="28"/>
          <w:szCs w:val="28"/>
          <w:highlight w:val="green"/>
        </w:rPr>
        <w:t>импакторами</w:t>
      </w:r>
      <w:proofErr w:type="spellEnd"/>
      <w:r w:rsidRPr="00914C9C">
        <w:rPr>
          <w:sz w:val="28"/>
          <w:szCs w:val="28"/>
          <w:highlight w:val="green"/>
        </w:rPr>
        <w:t xml:space="preserve">), которые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ны обеспечивать нанесение низкоамплитудных (не более 25 мм) ударов с давлением не менее 8,9 кН по поверхности существующего бетонного покрытия с частотой не ниже 44 Гц. </w:t>
      </w:r>
    </w:p>
    <w:p w14:paraId="18CC8C72" w14:textId="7DE635B3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12.2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>кается выполнять деструктуризацию бетонных покрытий толщиной от 18 до 35 см на любых типах искусственных оснований.</w:t>
      </w:r>
    </w:p>
    <w:p w14:paraId="7A34A749" w14:textId="3CD8F5BB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12.3 Работы по </w:t>
      </w:r>
      <w:proofErr w:type="spellStart"/>
      <w:r w:rsidRPr="00914C9C">
        <w:rPr>
          <w:sz w:val="28"/>
          <w:szCs w:val="28"/>
          <w:highlight w:val="green"/>
        </w:rPr>
        <w:t>деструктуриризации</w:t>
      </w:r>
      <w:proofErr w:type="spellEnd"/>
      <w:r w:rsidRPr="00914C9C">
        <w:rPr>
          <w:sz w:val="28"/>
          <w:szCs w:val="28"/>
          <w:highlight w:val="green"/>
        </w:rPr>
        <w:t xml:space="preserve"> покрытия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выполнять при температуре воздуха не ниже 5 °С.</w:t>
      </w:r>
    </w:p>
    <w:p w14:paraId="51028C5C" w14:textId="46E40E49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12.4 До начала работ по деструктуризации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демонтировать щадящими методами покрытие на участках примыкания к покрытиям, не </w:t>
      </w:r>
      <w:r w:rsidR="002F7FF4" w:rsidRPr="00914C9C">
        <w:rPr>
          <w:sz w:val="28"/>
          <w:szCs w:val="28"/>
          <w:highlight w:val="green"/>
        </w:rPr>
        <w:t>подлеж</w:t>
      </w:r>
      <w:r w:rsidRPr="00914C9C">
        <w:rPr>
          <w:sz w:val="28"/>
          <w:szCs w:val="28"/>
          <w:highlight w:val="green"/>
        </w:rPr>
        <w:t>ащим деструктуризации.</w:t>
      </w:r>
    </w:p>
    <w:p w14:paraId="69CF948A" w14:textId="3913CBF6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12.5 Перед началом работ по деструктуризации бетона с его поверхности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удалить слои асфальтобетона, в случае их наличия, с помощью дорожных фрез на всю толщину. При наличии асфальтобетонных ремонтных вставок на участках бетонного покрытия их также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демонтировать на всю толщину. При этом толщина остаточного слоя асфальтобетона на поверхности бетона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на быть не более 5 мм.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 xml:space="preserve">кается выполнять работы по демонтажу асфальтобетона с помощью </w:t>
      </w:r>
      <w:proofErr w:type="spellStart"/>
      <w:r w:rsidRPr="00914C9C">
        <w:rPr>
          <w:sz w:val="28"/>
          <w:szCs w:val="28"/>
          <w:highlight w:val="green"/>
        </w:rPr>
        <w:t>будьдозера</w:t>
      </w:r>
      <w:proofErr w:type="spellEnd"/>
      <w:r w:rsidRPr="00914C9C">
        <w:rPr>
          <w:sz w:val="28"/>
          <w:szCs w:val="28"/>
          <w:highlight w:val="green"/>
        </w:rPr>
        <w:t>.</w:t>
      </w:r>
    </w:p>
    <w:p w14:paraId="5B825A48" w14:textId="43B890F6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12.6 За одну-две недели до начала работ по деструктуризации бетонного покрытия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проводить мероприятия по отводу воды из нижележащих слоев (в случае, если это предусмотрено проектом). Для этого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выполнить полную или частичную разборку существующих обочин, устройство дренажа и устройство основания новой обочины, поверхность которого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на быть на уровне поверхности существующего покрытия из бетона, </w:t>
      </w:r>
      <w:r w:rsidR="002F7FF4" w:rsidRPr="00914C9C">
        <w:rPr>
          <w:sz w:val="28"/>
          <w:szCs w:val="28"/>
          <w:highlight w:val="green"/>
        </w:rPr>
        <w:t>подлеж</w:t>
      </w:r>
      <w:r w:rsidRPr="00914C9C">
        <w:rPr>
          <w:sz w:val="28"/>
          <w:szCs w:val="28"/>
          <w:highlight w:val="green"/>
        </w:rPr>
        <w:t>ащего деструктуризации.</w:t>
      </w:r>
    </w:p>
    <w:p w14:paraId="32CE686E" w14:textId="3E339263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12.7 Деструктуризацию покрытия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начинать от обочины в продольном направлении относительно оси. Расстояние между проходами рабочего органа </w:t>
      </w:r>
      <w:proofErr w:type="spellStart"/>
      <w:r w:rsidRPr="00914C9C">
        <w:rPr>
          <w:sz w:val="28"/>
          <w:szCs w:val="28"/>
          <w:highlight w:val="green"/>
        </w:rPr>
        <w:t>бетонолома</w:t>
      </w:r>
      <w:proofErr w:type="spellEnd"/>
      <w:r w:rsidRPr="00914C9C">
        <w:rPr>
          <w:sz w:val="28"/>
          <w:szCs w:val="28"/>
          <w:highlight w:val="green"/>
        </w:rPr>
        <w:t xml:space="preserve">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но быть не более 0,25</w:t>
      </w:r>
      <w:bookmarkStart w:id="20" w:name="_Hlk58158738"/>
      <w:r w:rsidRPr="00914C9C">
        <w:rPr>
          <w:sz w:val="28"/>
          <w:szCs w:val="28"/>
          <w:highlight w:val="green"/>
        </w:rPr>
        <w:t>–</w:t>
      </w:r>
      <w:bookmarkEnd w:id="20"/>
      <w:r w:rsidRPr="00914C9C">
        <w:rPr>
          <w:sz w:val="28"/>
          <w:szCs w:val="28"/>
          <w:highlight w:val="green"/>
        </w:rPr>
        <w:t xml:space="preserve">0,30 м, с обеспечением равномерного </w:t>
      </w:r>
      <w:proofErr w:type="spellStart"/>
      <w:r w:rsidRPr="00914C9C">
        <w:rPr>
          <w:sz w:val="28"/>
          <w:szCs w:val="28"/>
          <w:highlight w:val="green"/>
        </w:rPr>
        <w:t>деструктирования</w:t>
      </w:r>
      <w:proofErr w:type="spellEnd"/>
      <w:r w:rsidRPr="00914C9C">
        <w:rPr>
          <w:sz w:val="28"/>
          <w:szCs w:val="28"/>
          <w:highlight w:val="green"/>
        </w:rPr>
        <w:t xml:space="preserve"> бетонного покрытия по всей поверхности. В случае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 xml:space="preserve">имости, для получения фрагментов бетона с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 xml:space="preserve">имыми </w:t>
      </w:r>
      <w:r w:rsidRPr="00914C9C">
        <w:rPr>
          <w:sz w:val="28"/>
          <w:szCs w:val="28"/>
          <w:highlight w:val="green"/>
        </w:rPr>
        <w:lastRenderedPageBreak/>
        <w:t xml:space="preserve">размерами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 xml:space="preserve">кается выполнять работы с перекрытием полос движения рабочего органа </w:t>
      </w:r>
      <w:proofErr w:type="spellStart"/>
      <w:r w:rsidRPr="00914C9C">
        <w:rPr>
          <w:sz w:val="28"/>
          <w:szCs w:val="28"/>
          <w:highlight w:val="green"/>
        </w:rPr>
        <w:t>бетонолома</w:t>
      </w:r>
      <w:proofErr w:type="spellEnd"/>
      <w:r w:rsidRPr="00914C9C">
        <w:rPr>
          <w:sz w:val="28"/>
          <w:szCs w:val="28"/>
          <w:highlight w:val="green"/>
        </w:rPr>
        <w:t>.</w:t>
      </w:r>
    </w:p>
    <w:p w14:paraId="3389097F" w14:textId="20B4E4AD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12.8 Отработку технологии деструктуризации и настройку режимов работы </w:t>
      </w:r>
      <w:proofErr w:type="spellStart"/>
      <w:r w:rsidRPr="00914C9C">
        <w:rPr>
          <w:sz w:val="28"/>
          <w:szCs w:val="28"/>
          <w:highlight w:val="green"/>
        </w:rPr>
        <w:t>бетонолома</w:t>
      </w:r>
      <w:proofErr w:type="spellEnd"/>
      <w:r w:rsidRPr="00914C9C">
        <w:rPr>
          <w:sz w:val="28"/>
          <w:szCs w:val="28"/>
          <w:highlight w:val="green"/>
        </w:rPr>
        <w:t xml:space="preserve">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проводить на пробном участке бетонного покрытия шириной не менее 3</w:t>
      </w:r>
      <w:r w:rsidR="00131445" w:rsidRPr="00914C9C">
        <w:rPr>
          <w:sz w:val="28"/>
          <w:szCs w:val="28"/>
          <w:highlight w:val="green"/>
        </w:rPr>
        <w:t>–</w:t>
      </w:r>
      <w:r w:rsidRPr="00914C9C">
        <w:rPr>
          <w:sz w:val="28"/>
          <w:szCs w:val="28"/>
          <w:highlight w:val="green"/>
        </w:rPr>
        <w:t xml:space="preserve">4 м и длиной не менее 120–150 м. Для оценки эффективности дробления бетона со стороны обочины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устроить шурф квадратной формы размерами 1,2 × 1,2 м. Подбор параметров рабочего органа </w:t>
      </w:r>
      <w:proofErr w:type="spellStart"/>
      <w:r w:rsidRPr="00914C9C">
        <w:rPr>
          <w:sz w:val="28"/>
          <w:szCs w:val="28"/>
          <w:highlight w:val="green"/>
        </w:rPr>
        <w:t>бетонолома</w:t>
      </w:r>
      <w:proofErr w:type="spellEnd"/>
      <w:r w:rsidRPr="00914C9C">
        <w:rPr>
          <w:sz w:val="28"/>
          <w:szCs w:val="28"/>
          <w:highlight w:val="green"/>
        </w:rPr>
        <w:t xml:space="preserve">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считать удовлетворительным в том случае, если структура деструктурированного бетона покрытия имеет вид мозаики с неравномерными размерами фрагментов по всей толщине слоя. При этом деструктурированный слой по всей толщине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ен иметь </w:t>
      </w:r>
      <w:proofErr w:type="spellStart"/>
      <w:r w:rsidRPr="00914C9C">
        <w:rPr>
          <w:sz w:val="28"/>
          <w:szCs w:val="28"/>
          <w:highlight w:val="green"/>
        </w:rPr>
        <w:t>трещинообразное</w:t>
      </w:r>
      <w:proofErr w:type="spellEnd"/>
      <w:r w:rsidRPr="00914C9C">
        <w:rPr>
          <w:sz w:val="28"/>
          <w:szCs w:val="28"/>
          <w:highlight w:val="green"/>
        </w:rPr>
        <w:t xml:space="preserve"> разрушение, с расположением трещин под углом 30</w:t>
      </w:r>
      <w:r w:rsidRPr="00914C9C">
        <w:rPr>
          <w:rFonts w:ascii="Symbol" w:eastAsia="Symbol" w:hAnsi="Symbol" w:cs="Symbol"/>
          <w:sz w:val="28"/>
          <w:szCs w:val="28"/>
          <w:highlight w:val="green"/>
        </w:rPr>
        <w:t></w:t>
      </w:r>
      <w:r w:rsidRPr="00914C9C">
        <w:rPr>
          <w:sz w:val="28"/>
          <w:szCs w:val="28"/>
          <w:highlight w:val="green"/>
        </w:rPr>
        <w:t>–50</w:t>
      </w:r>
      <w:r w:rsidRPr="00914C9C">
        <w:rPr>
          <w:rFonts w:ascii="Symbol" w:eastAsia="Symbol" w:hAnsi="Symbol" w:cs="Symbol"/>
          <w:sz w:val="28"/>
          <w:szCs w:val="28"/>
          <w:highlight w:val="green"/>
        </w:rPr>
        <w:t></w:t>
      </w:r>
      <w:r w:rsidRPr="00914C9C">
        <w:rPr>
          <w:sz w:val="28"/>
          <w:szCs w:val="28"/>
          <w:highlight w:val="green"/>
        </w:rPr>
        <w:t xml:space="preserve"> к поверхности, со средним размером фрагментов 150</w:t>
      </w:r>
      <w:bookmarkStart w:id="21" w:name="_Hlk58159258"/>
      <w:r w:rsidRPr="00914C9C">
        <w:rPr>
          <w:sz w:val="28"/>
          <w:szCs w:val="28"/>
          <w:highlight w:val="green"/>
        </w:rPr>
        <w:t>–</w:t>
      </w:r>
      <w:bookmarkEnd w:id="21"/>
      <w:r w:rsidRPr="00914C9C">
        <w:rPr>
          <w:sz w:val="28"/>
          <w:szCs w:val="28"/>
          <w:highlight w:val="green"/>
        </w:rPr>
        <w:t>200 мм. При этом нижележащее искусственное основание под разрушенным бетонным покрытием не 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но повреждаться в процессе выполнения деструктуризации бетонного покрытия, а в нижней половине деструктурированного бетонного покрытия количество фрагментов с размером наибольшей стороны 350 мм и более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но быть не более 10 % от общего количества по массе.</w:t>
      </w:r>
    </w:p>
    <w:p w14:paraId="2B3E1632" w14:textId="1B9062EF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В случае несоответствия полученных на пробном участке результатов задаваемым критериям деструктуризации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 xml:space="preserve">имо проводить повторную регулировку рабочего органа </w:t>
      </w:r>
      <w:proofErr w:type="spellStart"/>
      <w:r w:rsidRPr="00914C9C">
        <w:rPr>
          <w:sz w:val="28"/>
          <w:szCs w:val="28"/>
          <w:highlight w:val="green"/>
        </w:rPr>
        <w:t>бетонолома</w:t>
      </w:r>
      <w:proofErr w:type="spellEnd"/>
      <w:r w:rsidRPr="00914C9C">
        <w:rPr>
          <w:sz w:val="28"/>
          <w:szCs w:val="28"/>
          <w:highlight w:val="green"/>
        </w:rPr>
        <w:t xml:space="preserve"> и отработку технологии деструктуризации на пробном участке до получения положительных результатов.</w:t>
      </w:r>
    </w:p>
    <w:p w14:paraId="07E63377" w14:textId="0EA33322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Демонтаж имеющейся в бетонных покрытиях арматуры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выполнять с использованием погрузчиков и экскаваторов после деструктуризации бетонного покрытия.</w:t>
      </w:r>
    </w:p>
    <w:p w14:paraId="255111A8" w14:textId="0B37F3F1" w:rsidR="00FF2CC4" w:rsidRPr="00914C9C" w:rsidRDefault="008052A7">
      <w:pPr>
        <w:spacing w:line="360" w:lineRule="auto"/>
        <w:ind w:right="-2"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12.9 При выявлении участков с неразрушенным бетоном (в местах локальных понижений поверхности бетонных плит в виде вогнутых менисков с глубиной, превышающей ход рабочего органа </w:t>
      </w:r>
      <w:proofErr w:type="spellStart"/>
      <w:r w:rsidRPr="00914C9C">
        <w:rPr>
          <w:sz w:val="28"/>
          <w:szCs w:val="28"/>
          <w:highlight w:val="green"/>
        </w:rPr>
        <w:t>бетонолома</w:t>
      </w:r>
      <w:proofErr w:type="spellEnd"/>
      <w:r w:rsidRPr="00914C9C">
        <w:rPr>
          <w:sz w:val="28"/>
          <w:szCs w:val="28"/>
          <w:highlight w:val="green"/>
        </w:rPr>
        <w:t xml:space="preserve">,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>имо их обозначить, а затем повторно деструктурировать.</w:t>
      </w:r>
    </w:p>
    <w:p w14:paraId="321F2110" w14:textId="22DA3099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12.10 В случае выявления в процессе деструктуризации дефектных участков, характеризующихся наличием колеи глубиной 3 см и более, которая </w:t>
      </w:r>
      <w:r w:rsidRPr="00914C9C">
        <w:rPr>
          <w:sz w:val="28"/>
          <w:szCs w:val="28"/>
          <w:highlight w:val="green"/>
        </w:rPr>
        <w:lastRenderedPageBreak/>
        <w:t xml:space="preserve">появляется после прохода </w:t>
      </w:r>
      <w:proofErr w:type="spellStart"/>
      <w:r w:rsidRPr="00914C9C">
        <w:rPr>
          <w:sz w:val="28"/>
          <w:szCs w:val="28"/>
          <w:highlight w:val="green"/>
        </w:rPr>
        <w:t>бетонолома</w:t>
      </w:r>
      <w:proofErr w:type="spellEnd"/>
      <w:r w:rsidRPr="00914C9C">
        <w:rPr>
          <w:sz w:val="28"/>
          <w:szCs w:val="28"/>
          <w:highlight w:val="green"/>
        </w:rPr>
        <w:t xml:space="preserve">,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удалить на данных участках деструктурированный бетон и, при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>имости, нижележащие слои с их последующей заменой.</w:t>
      </w:r>
    </w:p>
    <w:p w14:paraId="6F444424" w14:textId="64C60D2B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12.11 После деструктуризации из швов, продольных и поперечных трещин шириной более 8 см и глубиной более 4 см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удалить герметизирующие материалы, уплотнительные шнуры и другие материалы и заполнить образовавшиеся полости щебнем изверженных горных пород фракции 5(3)–10 мм с последующим уплотнением, при этом поверхность уплотненного щебня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на быть на уровне поверхности деструктурированного бетона.</w:t>
      </w:r>
    </w:p>
    <w:p w14:paraId="28F71769" w14:textId="411FCE9D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12.12 Деструктурированное бетонное покрытие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прикатывать </w:t>
      </w:r>
      <w:proofErr w:type="spellStart"/>
      <w:r w:rsidRPr="00914C9C">
        <w:rPr>
          <w:sz w:val="28"/>
          <w:szCs w:val="28"/>
          <w:highlight w:val="green"/>
        </w:rPr>
        <w:t>гладковальцовыми</w:t>
      </w:r>
      <w:proofErr w:type="spellEnd"/>
      <w:r w:rsidRPr="00914C9C">
        <w:rPr>
          <w:sz w:val="28"/>
          <w:szCs w:val="28"/>
          <w:highlight w:val="green"/>
        </w:rPr>
        <w:t xml:space="preserve"> </w:t>
      </w:r>
      <w:proofErr w:type="spellStart"/>
      <w:r w:rsidRPr="00914C9C">
        <w:rPr>
          <w:sz w:val="28"/>
          <w:szCs w:val="28"/>
          <w:highlight w:val="green"/>
        </w:rPr>
        <w:t>виброкатками</w:t>
      </w:r>
      <w:proofErr w:type="spellEnd"/>
      <w:r w:rsidRPr="00914C9C">
        <w:rPr>
          <w:sz w:val="28"/>
          <w:szCs w:val="28"/>
          <w:highlight w:val="green"/>
        </w:rPr>
        <w:t xml:space="preserve"> массой не менее 10 т с изменяющимися параметрами вибрации за 6–8 проходов по одному следу со средними значениями частоты колебаний не ниже 44 Гц и амплитудой 1,0–1,2 см, со скоростью не более 1,8 м/с (8 проходов для </w:t>
      </w:r>
      <w:proofErr w:type="spellStart"/>
      <w:r w:rsidRPr="00914C9C">
        <w:rPr>
          <w:sz w:val="28"/>
          <w:szCs w:val="28"/>
          <w:highlight w:val="green"/>
        </w:rPr>
        <w:t>одновальцового</w:t>
      </w:r>
      <w:proofErr w:type="spellEnd"/>
      <w:r w:rsidRPr="00914C9C">
        <w:rPr>
          <w:sz w:val="28"/>
          <w:szCs w:val="28"/>
          <w:highlight w:val="green"/>
        </w:rPr>
        <w:t xml:space="preserve"> катка или 6 проходов для </w:t>
      </w:r>
      <w:proofErr w:type="spellStart"/>
      <w:r w:rsidRPr="00914C9C">
        <w:rPr>
          <w:sz w:val="28"/>
          <w:szCs w:val="28"/>
          <w:highlight w:val="green"/>
        </w:rPr>
        <w:t>двухвальцового</w:t>
      </w:r>
      <w:proofErr w:type="spellEnd"/>
      <w:r w:rsidRPr="00914C9C">
        <w:rPr>
          <w:sz w:val="28"/>
          <w:szCs w:val="28"/>
          <w:highlight w:val="green"/>
        </w:rPr>
        <w:t xml:space="preserve"> катка). При этом за 1 проход </w:t>
      </w:r>
      <w:r w:rsidR="002F7FF4" w:rsidRPr="00914C9C">
        <w:rPr>
          <w:sz w:val="28"/>
          <w:szCs w:val="28"/>
          <w:highlight w:val="green"/>
        </w:rPr>
        <w:t>принима</w:t>
      </w:r>
      <w:r w:rsidRPr="00914C9C">
        <w:rPr>
          <w:sz w:val="28"/>
          <w:szCs w:val="28"/>
          <w:highlight w:val="green"/>
        </w:rPr>
        <w:t xml:space="preserve">ется движение катка вперед и назад по всей площади уплотняемой поверхности. Перед уплотнением поверхность деструктурированного покрытия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увлажнить водой с применением поливомоечной машины из расчета не менее 0,4 л/м</w:t>
      </w:r>
      <w:r w:rsidRPr="00914C9C">
        <w:rPr>
          <w:sz w:val="28"/>
          <w:szCs w:val="28"/>
          <w:highlight w:val="green"/>
          <w:vertAlign w:val="superscript"/>
        </w:rPr>
        <w:t>2</w:t>
      </w:r>
      <w:r w:rsidRPr="00914C9C">
        <w:rPr>
          <w:sz w:val="28"/>
          <w:szCs w:val="28"/>
          <w:highlight w:val="green"/>
        </w:rPr>
        <w:t>.</w:t>
      </w:r>
    </w:p>
    <w:p w14:paraId="2A49D436" w14:textId="08DC021E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12.13 Интервал между деструктуризацией бетона и устройством вышележащих конструктивных слоев покрытий не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ен превышать пяти суток. Если между указанными операциями присутствовали атмосферные осадки, то интервал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увеличить на срок,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>имый для просушивания деструктурированного бетонного покрытия.</w:t>
      </w:r>
    </w:p>
    <w:p w14:paraId="6D5EF6E1" w14:textId="547F1652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914C9C">
        <w:rPr>
          <w:sz w:val="28"/>
          <w:szCs w:val="28"/>
          <w:highlight w:val="green"/>
        </w:rPr>
        <w:t xml:space="preserve">12.14 Требования, которые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обеспечивать при устройстве </w:t>
      </w:r>
      <w:r w:rsidRPr="00914C9C">
        <w:rPr>
          <w:rFonts w:cs="Arial"/>
          <w:sz w:val="28"/>
          <w:szCs w:val="28"/>
          <w:highlight w:val="green"/>
        </w:rPr>
        <w:t>оснований путем деструктуризации существующих бетонных покрытий</w:t>
      </w:r>
      <w:r w:rsidRPr="00914C9C">
        <w:rPr>
          <w:sz w:val="28"/>
          <w:szCs w:val="28"/>
          <w:highlight w:val="green"/>
        </w:rPr>
        <w:t xml:space="preserve"> и проверять при операционном контроле, объем и методы контроля приведены в таблице А.6.</w:t>
      </w:r>
    </w:p>
    <w:p w14:paraId="6F31F8B7" w14:textId="77777777" w:rsidR="00FF2CC4" w:rsidRPr="00E062FB" w:rsidRDefault="00FF2CC4">
      <w:pPr>
        <w:spacing w:line="360" w:lineRule="auto"/>
        <w:ind w:firstLine="709"/>
        <w:jc w:val="both"/>
        <w:rPr>
          <w:b/>
          <w:sz w:val="32"/>
          <w:szCs w:val="32"/>
        </w:rPr>
      </w:pPr>
    </w:p>
    <w:p w14:paraId="6B1F82BB" w14:textId="77777777" w:rsidR="00131445" w:rsidRPr="00E062FB" w:rsidRDefault="00131445">
      <w:pPr>
        <w:spacing w:line="360" w:lineRule="auto"/>
        <w:ind w:firstLine="709"/>
        <w:jc w:val="both"/>
        <w:rPr>
          <w:b/>
          <w:sz w:val="32"/>
          <w:szCs w:val="32"/>
        </w:rPr>
      </w:pPr>
    </w:p>
    <w:p w14:paraId="32E742AF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32"/>
          <w:szCs w:val="32"/>
        </w:rPr>
      </w:pPr>
      <w:r w:rsidRPr="00E062FB">
        <w:rPr>
          <w:b/>
          <w:sz w:val="32"/>
          <w:szCs w:val="32"/>
        </w:rPr>
        <w:lastRenderedPageBreak/>
        <w:t xml:space="preserve">13 </w:t>
      </w:r>
      <w:r w:rsidRPr="00E062FB">
        <w:rPr>
          <w:rFonts w:cs="Arial"/>
          <w:b/>
          <w:sz w:val="32"/>
          <w:szCs w:val="32"/>
        </w:rPr>
        <w:t>Устройство монолитных бетонных, армобетонных и железобетонных покрытий и монолитных бетонных оснований</w:t>
      </w:r>
    </w:p>
    <w:p w14:paraId="6CF60C10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13.1 Общие положения</w:t>
      </w:r>
    </w:p>
    <w:p w14:paraId="3639AF82" w14:textId="4408E8F4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13.1.1 При максимальной суточной температуре воздуха свыше 30 °С, перепаде температур воздуха за сутки более 12 °С и относительной влажности воздуха менее 50 % выполнять бетонные работы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в вечерние и ночные часы.</w:t>
      </w:r>
    </w:p>
    <w:p w14:paraId="5E0EE511" w14:textId="671DB57A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13.1.2 До начала устройства покрытия (основания) комплектом бетоноукладочных машин по заданному режиму бетонирования с использованием бетонной смеси рабочего состава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но быть проведено пробное бетонирование вне пределов основных аэродромных покрытий. При пробном бетонировании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оценивать соответствие технологических свойств бетонной смеси заданным, качество уплотнения и отделки поверхности покрытия, прочность и морозостойкость бетона, устойчивость кромок и боковых граней покрытия, устраиваемого в скользящих формах, определить припуск бетонной смеси на уплотнение, качество нанесения структуры поверхности бетона и произвести настройку рабочих органов бетоноукладчика. Протяженность участка пробного бетонирования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на быть не менее 200 м.</w:t>
      </w:r>
    </w:p>
    <w:p w14:paraId="7C76AB04" w14:textId="05AFDE92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Для оценки качества бетона при пробном бетонировании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выбуривать или выпиливать образцы из покрытия для их последующих лабораторных испытаний на прочность на сжатие и прочность на растяжение при изгибе.</w:t>
      </w:r>
    </w:p>
    <w:p w14:paraId="6F8BC398" w14:textId="05F1CAAB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По результатам пробного бетонирования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откорректировать состав бетонной смеси и режим работы бетоноукладочных машин.</w:t>
      </w:r>
    </w:p>
    <w:p w14:paraId="5FDB83E5" w14:textId="351929BD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13.1.3 Основание, на которое укладывается цементобетонное покрытие,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но быть очищено от посторонних предметов, пыли и грязи.</w:t>
      </w:r>
    </w:p>
    <w:p w14:paraId="035FD4C4" w14:textId="648DA743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914C9C">
        <w:rPr>
          <w:sz w:val="28"/>
          <w:szCs w:val="28"/>
          <w:highlight w:val="green"/>
        </w:rPr>
        <w:t xml:space="preserve">Не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>кается устраивать бетонные покрытия и основания на переувлажненных и не оттаявших нижележащих искусственных основаниях.</w:t>
      </w:r>
    </w:p>
    <w:p w14:paraId="0E721E40" w14:textId="77777777" w:rsidR="00131445" w:rsidRPr="00E062FB" w:rsidRDefault="00131445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4AFF35D2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lastRenderedPageBreak/>
        <w:t>13.2 Приготовление и транспортирование бетонной смеси</w:t>
      </w:r>
    </w:p>
    <w:p w14:paraId="3BC09873" w14:textId="0A084F85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13.2.1 Бетонную смесь по ГОСТ 7473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приготавливать на автоматизированных бетонных заводах.</w:t>
      </w:r>
    </w:p>
    <w:p w14:paraId="66A5417A" w14:textId="3FD657AA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При выборе типа </w:t>
      </w:r>
      <w:proofErr w:type="spellStart"/>
      <w:r w:rsidRPr="00914C9C">
        <w:rPr>
          <w:sz w:val="28"/>
          <w:szCs w:val="28"/>
          <w:highlight w:val="green"/>
        </w:rPr>
        <w:t>бетоносмесителя</w:t>
      </w:r>
      <w:proofErr w:type="spellEnd"/>
      <w:r w:rsidRPr="00914C9C">
        <w:rPr>
          <w:sz w:val="28"/>
          <w:szCs w:val="28"/>
          <w:highlight w:val="green"/>
        </w:rPr>
        <w:t xml:space="preserve"> предпочтение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отдавать </w:t>
      </w:r>
      <w:proofErr w:type="spellStart"/>
      <w:r w:rsidRPr="00914C9C">
        <w:rPr>
          <w:sz w:val="28"/>
          <w:szCs w:val="28"/>
          <w:highlight w:val="green"/>
        </w:rPr>
        <w:t>бетоносмесителям</w:t>
      </w:r>
      <w:proofErr w:type="spellEnd"/>
      <w:r w:rsidRPr="00914C9C">
        <w:rPr>
          <w:sz w:val="28"/>
          <w:szCs w:val="28"/>
          <w:highlight w:val="green"/>
        </w:rPr>
        <w:t xml:space="preserve"> цикличного действия с принудительным перемешиванием компонентов бетонной смеси, оборудованных системами автоматизации, задания состава смеси, документирования замесов.</w:t>
      </w:r>
    </w:p>
    <w:p w14:paraId="6CCDCD05" w14:textId="6BD9586E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Мелкозернистые (песчаные) бетонные смеси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приготавливать только в </w:t>
      </w:r>
      <w:proofErr w:type="spellStart"/>
      <w:r w:rsidRPr="00914C9C">
        <w:rPr>
          <w:sz w:val="28"/>
          <w:szCs w:val="28"/>
          <w:highlight w:val="green"/>
        </w:rPr>
        <w:t>бетоносмесителях</w:t>
      </w:r>
      <w:proofErr w:type="spellEnd"/>
      <w:r w:rsidRPr="00914C9C">
        <w:rPr>
          <w:sz w:val="28"/>
          <w:szCs w:val="28"/>
          <w:highlight w:val="green"/>
        </w:rPr>
        <w:t xml:space="preserve"> с принудительным перемешиванием.</w:t>
      </w:r>
    </w:p>
    <w:p w14:paraId="2E3F21A4" w14:textId="6D0B568E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13.2.2 Производительность бетонных заводов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на соответствовать темпу укладки бетонной смеси с превышением не менее чем на 20 %.</w:t>
      </w:r>
    </w:p>
    <w:p w14:paraId="46FA6EEA" w14:textId="2FE4524B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Производительность бетонного завода для ритмичной доставки бетонной смеси к бетоноукладчику со скользящими формами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на быть не менее 120 м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  <w:vertAlign w:val="superscript"/>
        </w:rPr>
        <w:t>3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/ч, а объем замеса – 2-3 м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  <w:vertAlign w:val="superscript"/>
        </w:rPr>
        <w:t>3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(в уплотненном состоянии).</w:t>
      </w:r>
    </w:p>
    <w:p w14:paraId="107DD4C9" w14:textId="78E507B3" w:rsidR="00FF2CC4" w:rsidRPr="00914C9C" w:rsidRDefault="002F7FF4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кается применение двух и более бетоносмесительных установок, обеспечивающих общую требуемую производительность и идентичность по составу и свойствам выпуска бетонной смеси.</w:t>
      </w:r>
    </w:p>
    <w:p w14:paraId="4658EB53" w14:textId="5A5FF055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13.2.3 Количество емкостей цемента на бетонном заводе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но обеспечивать его хранение раздельно по маркам и по поступающим партиям. </w:t>
      </w:r>
    </w:p>
    <w:p w14:paraId="5C48B3DB" w14:textId="1C403583" w:rsidR="00FF2CC4" w:rsidRPr="00914C9C" w:rsidRDefault="002F7FF4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>Следует</w:t>
      </w:r>
      <w:r w:rsidR="008052A7" w:rsidRPr="00914C9C">
        <w:rPr>
          <w:sz w:val="28"/>
          <w:szCs w:val="28"/>
          <w:highlight w:val="green"/>
        </w:rPr>
        <w:t xml:space="preserve"> предусмотреть на бетонном заводе возможность перекачивания цемента из одной емкости в другую для исключения его </w:t>
      </w:r>
      <w:proofErr w:type="spellStart"/>
      <w:r w:rsidR="008052A7" w:rsidRPr="00914C9C">
        <w:rPr>
          <w:sz w:val="28"/>
          <w:szCs w:val="28"/>
          <w:highlight w:val="green"/>
        </w:rPr>
        <w:t>слеживаемости</w:t>
      </w:r>
      <w:proofErr w:type="spellEnd"/>
      <w:r w:rsidR="008052A7" w:rsidRPr="00914C9C">
        <w:rPr>
          <w:sz w:val="28"/>
          <w:szCs w:val="28"/>
          <w:highlight w:val="green"/>
        </w:rPr>
        <w:t xml:space="preserve"> и снижения температуры при получении цемента от поставщика с температурой более 40 ºС.</w:t>
      </w:r>
    </w:p>
    <w:p w14:paraId="6C28B731" w14:textId="56B70833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13.2.4 Инертные материалы для приготовления бетонной смеси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ны храниться на площадках с твердым покрытием в условиях, исключающих их загрязнение и смешивание различных фракций и видов пород, и дозироваться по видам и фракциям раздельно. Вода для приготовления бетонных смесей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на соответствовать требованиям ГОСТ 23732.</w:t>
      </w:r>
    </w:p>
    <w:p w14:paraId="7108BC72" w14:textId="677787FC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proofErr w:type="spellStart"/>
      <w:r w:rsidRPr="00914C9C">
        <w:rPr>
          <w:sz w:val="28"/>
          <w:szCs w:val="28"/>
          <w:highlight w:val="green"/>
        </w:rPr>
        <w:lastRenderedPageBreak/>
        <w:t>Внутрискладскую</w:t>
      </w:r>
      <w:proofErr w:type="spellEnd"/>
      <w:r w:rsidRPr="00914C9C">
        <w:rPr>
          <w:sz w:val="28"/>
          <w:szCs w:val="28"/>
          <w:highlight w:val="green"/>
        </w:rPr>
        <w:t xml:space="preserve"> переработку инертных материалов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проводить с использованием фронтальных одноковшовых погрузчиков на пневматическом ходу.</w:t>
      </w:r>
    </w:p>
    <w:p w14:paraId="7732661C" w14:textId="5ED2A6FA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13.2.5 На бетонном заводе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на быть обеспечена возможность применения в бетонной смеси не менее двух химических добавок по </w:t>
      </w:r>
      <w:bookmarkStart w:id="22" w:name="_Hlk56073425"/>
      <w:r w:rsidRPr="00914C9C">
        <w:rPr>
          <w:sz w:val="28"/>
          <w:szCs w:val="28"/>
          <w:highlight w:val="green"/>
        </w:rPr>
        <w:t>ГОСТ 24211</w:t>
      </w:r>
      <w:bookmarkEnd w:id="22"/>
      <w:r w:rsidRPr="00914C9C">
        <w:rPr>
          <w:sz w:val="28"/>
          <w:szCs w:val="28"/>
          <w:highlight w:val="green"/>
        </w:rPr>
        <w:t xml:space="preserve">, дозируемых отдельно: пластифицирующей и воздухововлекающей в соответствии с требованиями ГОСТ 26633. Для обеспечения условий работы при отрицательных температурах воздуха на бетонном заводе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>имо предусмотреть возможность применения третьей – противоморозной добавки по ГОСТ 24211.</w:t>
      </w:r>
    </w:p>
    <w:p w14:paraId="63843462" w14:textId="446B4DC5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13.2.6 Условия приготовления бетонной смеси на бетонном заводе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ны обеспечивать требуемый объем вовлеченного воздуха и </w:t>
      </w:r>
      <w:proofErr w:type="spellStart"/>
      <w:r w:rsidRPr="00914C9C">
        <w:rPr>
          <w:sz w:val="28"/>
          <w:szCs w:val="28"/>
          <w:highlight w:val="green"/>
        </w:rPr>
        <w:t>удобоукладываемость</w:t>
      </w:r>
      <w:proofErr w:type="spellEnd"/>
      <w:r w:rsidRPr="00914C9C">
        <w:rPr>
          <w:sz w:val="28"/>
          <w:szCs w:val="28"/>
          <w:highlight w:val="green"/>
        </w:rPr>
        <w:t xml:space="preserve"> смеси с учетом про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ительности ее транспортирования от бетонного завода к месту бетонирования.</w:t>
      </w:r>
    </w:p>
    <w:p w14:paraId="61DA8950" w14:textId="28042D8F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13.2.7 При применении высокопроизводительных </w:t>
      </w:r>
      <w:proofErr w:type="spellStart"/>
      <w:r w:rsidRPr="00914C9C">
        <w:rPr>
          <w:sz w:val="28"/>
          <w:szCs w:val="28"/>
          <w:highlight w:val="green"/>
        </w:rPr>
        <w:t>бетоносмесителей</w:t>
      </w:r>
      <w:proofErr w:type="spellEnd"/>
      <w:r w:rsidRPr="00914C9C">
        <w:rPr>
          <w:sz w:val="28"/>
          <w:szCs w:val="28"/>
          <w:highlight w:val="green"/>
        </w:rPr>
        <w:t xml:space="preserve"> цикличного действия про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ительность перемешивания бетонной смеси устанавливается опытным путем, но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на быть не менее 60 с.</w:t>
      </w:r>
    </w:p>
    <w:p w14:paraId="17D2A99E" w14:textId="1F840440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13.2.8 Для исключения сегрегации бетонной смеси при ее выгрузке из смесителя в бетоновоз расстояние между выгрузочным окном и кузовом бетоновоза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но быть не более 2 м.</w:t>
      </w:r>
    </w:p>
    <w:p w14:paraId="07C1C6ED" w14:textId="398F133E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13.2.9 После окончания работ и при длительных перерывах (более 30 мин)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очищать барабан смесителя от остатков бетонной смеси водой с утилизацией отходов.</w:t>
      </w:r>
    </w:p>
    <w:p w14:paraId="2FF9323D" w14:textId="39D80C19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13.2.10 В процессе транспортирования бетонную смесь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защищать быстросъемными пологами от атмосферных осадков и испарения влаги.</w:t>
      </w:r>
    </w:p>
    <w:p w14:paraId="06091439" w14:textId="1A840A49" w:rsidR="00FF2CC4" w:rsidRPr="00914C9C" w:rsidRDefault="008052A7">
      <w:pPr>
        <w:spacing w:line="360" w:lineRule="auto"/>
        <w:ind w:firstLine="709"/>
        <w:jc w:val="both"/>
        <w:rPr>
          <w:bCs/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13.2.11 </w:t>
      </w:r>
      <w:r w:rsidRPr="00914C9C">
        <w:rPr>
          <w:bCs/>
          <w:sz w:val="28"/>
          <w:szCs w:val="28"/>
          <w:highlight w:val="green"/>
        </w:rPr>
        <w:t xml:space="preserve">Добавление воды в бетонную смесь в процессе транспортирования, а также после ее разгрузки не </w:t>
      </w:r>
      <w:r w:rsidR="002F7FF4" w:rsidRPr="00914C9C">
        <w:rPr>
          <w:bCs/>
          <w:sz w:val="28"/>
          <w:szCs w:val="28"/>
          <w:highlight w:val="green"/>
        </w:rPr>
        <w:t>допус</w:t>
      </w:r>
      <w:r w:rsidRPr="00914C9C">
        <w:rPr>
          <w:bCs/>
          <w:sz w:val="28"/>
          <w:szCs w:val="28"/>
          <w:highlight w:val="green"/>
        </w:rPr>
        <w:t>кается.</w:t>
      </w:r>
    </w:p>
    <w:p w14:paraId="25597BD1" w14:textId="444AEA2B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914C9C">
        <w:rPr>
          <w:sz w:val="28"/>
          <w:szCs w:val="28"/>
          <w:highlight w:val="green"/>
        </w:rPr>
        <w:t xml:space="preserve">13.2.12 При приготовлении и транспортировании бетонной смеси также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руководствоваться положениями</w:t>
      </w:r>
      <w:r w:rsidRPr="00914C9C">
        <w:rPr>
          <w:rFonts w:cs="Arial"/>
          <w:sz w:val="28"/>
          <w:szCs w:val="28"/>
          <w:highlight w:val="green"/>
        </w:rPr>
        <w:t>, приведенными в подразделах 14.1, 14.2                СП 78.13330.2012.</w:t>
      </w:r>
    </w:p>
    <w:p w14:paraId="74EFC1BC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lastRenderedPageBreak/>
        <w:t>13.3 Подготовительные работы</w:t>
      </w:r>
    </w:p>
    <w:p w14:paraId="2CE84E12" w14:textId="513B4086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13.3.1 Перед началом бетонирования покрытия или основания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определить длину сменной захватки, которая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на быть кратна расстоянию между деформационными швами для совмещения рабочего шва со швом сжатия или расширения.</w:t>
      </w:r>
    </w:p>
    <w:p w14:paraId="6707DD48" w14:textId="4679087B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13.3.2 Поверхность нижележащих слоев перед бетонированием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на быть очищена и, при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>имости, промыта водой.</w:t>
      </w:r>
    </w:p>
    <w:p w14:paraId="33C0FDB5" w14:textId="47F3F60E" w:rsidR="00FF2CC4" w:rsidRPr="00914C9C" w:rsidRDefault="008052A7">
      <w:pPr>
        <w:spacing w:line="360" w:lineRule="auto"/>
        <w:ind w:firstLine="709"/>
        <w:jc w:val="both"/>
        <w:rPr>
          <w:bCs/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13.3.3 </w:t>
      </w:r>
      <w:r w:rsidRPr="00914C9C">
        <w:rPr>
          <w:bCs/>
          <w:sz w:val="28"/>
          <w:szCs w:val="28"/>
          <w:highlight w:val="green"/>
        </w:rPr>
        <w:t xml:space="preserve">Между плитами жестких монолитных покрытий и искусственными основаниями, а также между слоями двухслойных монолитных покрытий </w:t>
      </w:r>
      <w:r w:rsidR="002F7FF4" w:rsidRPr="00914C9C">
        <w:rPr>
          <w:bCs/>
          <w:sz w:val="28"/>
          <w:szCs w:val="28"/>
          <w:highlight w:val="green"/>
        </w:rPr>
        <w:t>необход</w:t>
      </w:r>
      <w:r w:rsidRPr="00914C9C">
        <w:rPr>
          <w:bCs/>
          <w:sz w:val="28"/>
          <w:szCs w:val="28"/>
          <w:highlight w:val="green"/>
        </w:rPr>
        <w:t xml:space="preserve">имо </w:t>
      </w:r>
      <w:r w:rsidR="002F7FF4" w:rsidRPr="00914C9C">
        <w:rPr>
          <w:bCs/>
          <w:sz w:val="28"/>
          <w:szCs w:val="28"/>
          <w:highlight w:val="green"/>
        </w:rPr>
        <w:t>предусматр</w:t>
      </w:r>
      <w:r w:rsidRPr="00914C9C">
        <w:rPr>
          <w:bCs/>
          <w:sz w:val="28"/>
          <w:szCs w:val="28"/>
          <w:highlight w:val="green"/>
        </w:rPr>
        <w:t xml:space="preserve">ивать конструктивные мероприятия, обеспечивающие независимость горизонтальных перемещений слоев (разделительные прослойки из пергамина и пленочных полимерных материалов). Применение </w:t>
      </w:r>
      <w:proofErr w:type="spellStart"/>
      <w:r w:rsidRPr="00914C9C">
        <w:rPr>
          <w:bCs/>
          <w:sz w:val="28"/>
          <w:szCs w:val="28"/>
          <w:highlight w:val="green"/>
        </w:rPr>
        <w:t>пескобитумного</w:t>
      </w:r>
      <w:proofErr w:type="spellEnd"/>
      <w:r w:rsidRPr="00914C9C">
        <w:rPr>
          <w:bCs/>
          <w:sz w:val="28"/>
          <w:szCs w:val="28"/>
          <w:highlight w:val="green"/>
        </w:rPr>
        <w:t xml:space="preserve"> коврика не </w:t>
      </w:r>
      <w:r w:rsidR="002F7FF4" w:rsidRPr="00914C9C">
        <w:rPr>
          <w:bCs/>
          <w:sz w:val="28"/>
          <w:szCs w:val="28"/>
          <w:highlight w:val="green"/>
        </w:rPr>
        <w:t>допус</w:t>
      </w:r>
      <w:r w:rsidRPr="00914C9C">
        <w:rPr>
          <w:bCs/>
          <w:sz w:val="28"/>
          <w:szCs w:val="28"/>
          <w:highlight w:val="green"/>
        </w:rPr>
        <w:t>кается.</w:t>
      </w:r>
    </w:p>
    <w:p w14:paraId="0DD1C779" w14:textId="1DFA03F5" w:rsidR="00FF2CC4" w:rsidRPr="00914C9C" w:rsidRDefault="008052A7">
      <w:pPr>
        <w:spacing w:line="360" w:lineRule="auto"/>
        <w:ind w:firstLine="709"/>
        <w:jc w:val="both"/>
        <w:rPr>
          <w:bCs/>
          <w:sz w:val="28"/>
          <w:szCs w:val="28"/>
          <w:highlight w:val="green"/>
        </w:rPr>
      </w:pPr>
      <w:r w:rsidRPr="00914C9C">
        <w:rPr>
          <w:bCs/>
          <w:sz w:val="28"/>
          <w:szCs w:val="28"/>
          <w:highlight w:val="green"/>
        </w:rPr>
        <w:t xml:space="preserve">Разделительную прослойку </w:t>
      </w:r>
      <w:r w:rsidR="002F7FF4" w:rsidRPr="00914C9C">
        <w:rPr>
          <w:bCs/>
          <w:sz w:val="28"/>
          <w:szCs w:val="28"/>
          <w:highlight w:val="green"/>
        </w:rPr>
        <w:t>следует</w:t>
      </w:r>
      <w:r w:rsidRPr="00914C9C">
        <w:rPr>
          <w:bCs/>
          <w:sz w:val="28"/>
          <w:szCs w:val="28"/>
          <w:highlight w:val="green"/>
        </w:rPr>
        <w:t xml:space="preserve"> укладывать в 2 слоя внахлест по длине и ширине полосы бетонирования с перекрытием по ходу укладки бетонной смеси на 25</w:t>
      </w:r>
      <w:r w:rsidRPr="00914C9C">
        <w:rPr>
          <w:sz w:val="28"/>
          <w:szCs w:val="28"/>
          <w:highlight w:val="green"/>
        </w:rPr>
        <w:t>–</w:t>
      </w:r>
      <w:r w:rsidRPr="00914C9C">
        <w:rPr>
          <w:bCs/>
          <w:sz w:val="28"/>
          <w:szCs w:val="28"/>
          <w:highlight w:val="green"/>
        </w:rPr>
        <w:t>30 см, обеспечивая отсутствие складок, трещин, полостей и воздушных пузырей.</w:t>
      </w:r>
    </w:p>
    <w:p w14:paraId="43DE21B5" w14:textId="2FB6364D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13.3.4 Рулонные материалы разделительных прослоек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крепить к бетонному или укрепленному основанию дюбелями (с полукруглой головкой) с шайбами при помощи строительных пистолетов.</w:t>
      </w:r>
    </w:p>
    <w:p w14:paraId="3BBFF1CC" w14:textId="08707664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Расстояние между точками крепления материала прослоек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но быть не более 2 м 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но уточняться при пробной укладке бетонной смеси.</w:t>
      </w:r>
    </w:p>
    <w:p w14:paraId="4DABFF2B" w14:textId="550D783D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13.3.5 В случае укладки разделительной прослойки из рулонного материала на искусственное основание из щебня, необработанного вяжущими материалами, ее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крепить с помощью металлических стержней диаметром 6–12 мм.</w:t>
      </w:r>
    </w:p>
    <w:p w14:paraId="5A68E937" w14:textId="30346C4B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13.3.6 </w:t>
      </w:r>
      <w:proofErr w:type="spellStart"/>
      <w:r w:rsidRPr="00914C9C">
        <w:rPr>
          <w:sz w:val="28"/>
          <w:szCs w:val="28"/>
          <w:highlight w:val="green"/>
        </w:rPr>
        <w:t>Копирные</w:t>
      </w:r>
      <w:proofErr w:type="spellEnd"/>
      <w:r w:rsidRPr="00914C9C">
        <w:rPr>
          <w:sz w:val="28"/>
          <w:szCs w:val="28"/>
          <w:highlight w:val="green"/>
        </w:rPr>
        <w:t xml:space="preserve"> струны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устанавливать на длину сменной захватки. Стойки, на которых крепятся </w:t>
      </w:r>
      <w:proofErr w:type="spellStart"/>
      <w:r w:rsidRPr="00914C9C">
        <w:rPr>
          <w:sz w:val="28"/>
          <w:szCs w:val="28"/>
          <w:highlight w:val="green"/>
        </w:rPr>
        <w:t>копирные</w:t>
      </w:r>
      <w:proofErr w:type="spellEnd"/>
      <w:r w:rsidRPr="00914C9C">
        <w:rPr>
          <w:sz w:val="28"/>
          <w:szCs w:val="28"/>
          <w:highlight w:val="green"/>
        </w:rPr>
        <w:t xml:space="preserve"> струны,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устанавливать на прямых участках на расстоянии не более 10 м друг от друга, а на участках с радиусом кривой в плане менее 100 м – не более 5 м друг от друга. Струна над </w:t>
      </w:r>
      <w:r w:rsidRPr="00914C9C">
        <w:rPr>
          <w:sz w:val="28"/>
          <w:szCs w:val="28"/>
          <w:highlight w:val="green"/>
        </w:rPr>
        <w:lastRenderedPageBreak/>
        <w:t xml:space="preserve">поверхностью устраиваемого слоя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на устанавливаться на высоте 300 – 600 мм.</w:t>
      </w:r>
    </w:p>
    <w:p w14:paraId="05C7BF99" w14:textId="097A2D98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Для исключения провисания струны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>имо использовать тросы диаметром 2–5 мм, не растягивающиеся при натяжении.</w:t>
      </w:r>
    </w:p>
    <w:p w14:paraId="5B0DF12D" w14:textId="2622500C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13.3.7 При устройстве маячных рядов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устанавливать две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копирные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струны (с каждой стороны полосы бетонирования на всю длину сменной захватки).</w:t>
      </w:r>
    </w:p>
    <w:p w14:paraId="40EA25B6" w14:textId="464694EB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При бетонировании </w:t>
      </w:r>
      <w:proofErr w:type="spellStart"/>
      <w:r w:rsidRPr="00914C9C">
        <w:rPr>
          <w:sz w:val="28"/>
          <w:szCs w:val="28"/>
          <w:highlight w:val="green"/>
        </w:rPr>
        <w:t>межмаячных</w:t>
      </w:r>
      <w:proofErr w:type="spellEnd"/>
      <w:r w:rsidRPr="00914C9C">
        <w:rPr>
          <w:sz w:val="28"/>
          <w:szCs w:val="28"/>
          <w:highlight w:val="green"/>
        </w:rPr>
        <w:t xml:space="preserve"> рядов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 xml:space="preserve">кается устанавливать </w:t>
      </w:r>
      <w:proofErr w:type="spellStart"/>
      <w:r w:rsidRPr="00914C9C">
        <w:rPr>
          <w:sz w:val="28"/>
          <w:szCs w:val="28"/>
          <w:highlight w:val="green"/>
        </w:rPr>
        <w:t>копирную</w:t>
      </w:r>
      <w:proofErr w:type="spellEnd"/>
      <w:r w:rsidRPr="00914C9C">
        <w:rPr>
          <w:sz w:val="28"/>
          <w:szCs w:val="28"/>
          <w:highlight w:val="green"/>
        </w:rPr>
        <w:t xml:space="preserve"> струну только с одной стороны.</w:t>
      </w:r>
    </w:p>
    <w:p w14:paraId="71B59334" w14:textId="0ED57931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13.3.8 Глубинные вибраторы на бетоноукладчике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располагать в средней части по толщине укладываемого слоя в случае отсутствия арматурных элементов, при их наличии – на 50 – 70 мм выше арматурных элементов.</w:t>
      </w:r>
    </w:p>
    <w:p w14:paraId="5DDD14CB" w14:textId="5DBE570D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Глубинные вибраторы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устанавливать по ширине бетоноукладчика с учетом радиуса действия вибраторов, при этом крайние вибраторы, ближайшие к боковым формам,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устанавливать на расстоянии 150–200 мм от боковых форм, а остальные вибраторы – на расстоянии 300–450 мм друг от друга.</w:t>
      </w:r>
    </w:p>
    <w:p w14:paraId="0573A6F6" w14:textId="2DC51679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914C9C">
        <w:rPr>
          <w:sz w:val="28"/>
          <w:szCs w:val="28"/>
          <w:highlight w:val="green"/>
        </w:rPr>
        <w:t xml:space="preserve">13.3.9 Участок бетонирования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оснастить передвижными (переставными) тентами для укрытия свежеуложенного бетона покрытия (основания) от атмосферных осадков, солнечной радиации (при температуре воздуха выше 25 ºС).</w:t>
      </w:r>
    </w:p>
    <w:p w14:paraId="40D8DE78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t>13.4 Арматурные работы</w:t>
      </w:r>
    </w:p>
    <w:p w14:paraId="5ADB76C9" w14:textId="6979FAFA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13.4.1 Арматурные сетки и каркасы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изготавливать на специально отведенных площадках с применением шаблонов.</w:t>
      </w:r>
    </w:p>
    <w:p w14:paraId="3068EB04" w14:textId="74E64011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13.4.2 Хранение сеток и каркасов, их строповка при погрузке и разгрузке, а также транспортирование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ны осуществляться способами, не приводящими к повреждениям и деформациям изделий.</w:t>
      </w:r>
    </w:p>
    <w:p w14:paraId="440CC4CE" w14:textId="5D560902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13.4.3 Установку арматуры, прокладок и штырей деформационных швов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выполнять после окончательного уплотнения, профилирования основания и устройства разделительной прослойки.</w:t>
      </w:r>
    </w:p>
    <w:p w14:paraId="38E6F033" w14:textId="3B1F1458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lastRenderedPageBreak/>
        <w:t xml:space="preserve">13.4.4 Отклонение высотного положения арматуры от проектного по высоте покрытия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но быть не более 0,5 см при </w:t>
      </w:r>
      <w:r w:rsidR="002F7FF4" w:rsidRPr="00914C9C">
        <w:rPr>
          <w:sz w:val="28"/>
          <w:szCs w:val="28"/>
          <w:highlight w:val="green"/>
        </w:rPr>
        <w:t>обязательно</w:t>
      </w:r>
      <w:r w:rsidRPr="00914C9C">
        <w:rPr>
          <w:sz w:val="28"/>
          <w:szCs w:val="28"/>
          <w:highlight w:val="green"/>
        </w:rPr>
        <w:t xml:space="preserve">м сохранении минимальной толщины защитного слоя. Способ установки арматуры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ен обеспечивать ее неизменное проектное положение при укладке и после укладки бетонной смеси.</w:t>
      </w:r>
    </w:p>
    <w:p w14:paraId="0E999472" w14:textId="523270A0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13.4.5 Не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>кается жесткое крепление арматуры к нижележащему конструктивному слою, препятствующее свободному перемещению бетонного покрытия по разделительной прослойке относительно нижележащего конструктивного слоя в результате температурных линейных деформаций бетона.</w:t>
      </w:r>
    </w:p>
    <w:p w14:paraId="34E08A91" w14:textId="673DE5A8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14C9C">
        <w:rPr>
          <w:sz w:val="28"/>
          <w:szCs w:val="28"/>
          <w:highlight w:val="green"/>
        </w:rPr>
        <w:t>Армокаркасы</w:t>
      </w:r>
      <w:proofErr w:type="spellEnd"/>
      <w:r w:rsidRPr="00914C9C">
        <w:rPr>
          <w:sz w:val="28"/>
          <w:szCs w:val="28"/>
          <w:highlight w:val="green"/>
        </w:rPr>
        <w:t xml:space="preserve">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крепить к нижележащему конструктивному слою путем его </w:t>
      </w:r>
      <w:proofErr w:type="spellStart"/>
      <w:r w:rsidRPr="00914C9C">
        <w:rPr>
          <w:sz w:val="28"/>
          <w:szCs w:val="28"/>
          <w:highlight w:val="green"/>
        </w:rPr>
        <w:t>пригруза</w:t>
      </w:r>
      <w:proofErr w:type="spellEnd"/>
      <w:r w:rsidRPr="00914C9C">
        <w:rPr>
          <w:sz w:val="28"/>
          <w:szCs w:val="28"/>
          <w:highlight w:val="green"/>
        </w:rPr>
        <w:t xml:space="preserve"> бетонной смесью, предназначенной для устройства покрытия, не менее чем в 4 точках по углам </w:t>
      </w:r>
      <w:proofErr w:type="spellStart"/>
      <w:r w:rsidRPr="00914C9C">
        <w:rPr>
          <w:sz w:val="28"/>
          <w:szCs w:val="28"/>
          <w:highlight w:val="green"/>
        </w:rPr>
        <w:t>армокаркаса</w:t>
      </w:r>
      <w:proofErr w:type="spellEnd"/>
      <w:r w:rsidRPr="00914C9C">
        <w:rPr>
          <w:sz w:val="28"/>
          <w:szCs w:val="28"/>
          <w:highlight w:val="green"/>
        </w:rPr>
        <w:t xml:space="preserve">, а также путем установки временных упоров для </w:t>
      </w:r>
      <w:proofErr w:type="spellStart"/>
      <w:r w:rsidRPr="00914C9C">
        <w:rPr>
          <w:sz w:val="28"/>
          <w:szCs w:val="28"/>
          <w:highlight w:val="green"/>
        </w:rPr>
        <w:t>армокаркаса</w:t>
      </w:r>
      <w:proofErr w:type="spellEnd"/>
      <w:r w:rsidRPr="00914C9C">
        <w:rPr>
          <w:sz w:val="28"/>
          <w:szCs w:val="28"/>
          <w:highlight w:val="green"/>
        </w:rPr>
        <w:t xml:space="preserve"> со стороны противоположной началу укладки бетонной смеси в покрытие. Временные упоры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ны быть демонтированы перед окончанием бетонирования </w:t>
      </w:r>
      <w:proofErr w:type="spellStart"/>
      <w:r w:rsidRPr="00914C9C">
        <w:rPr>
          <w:sz w:val="28"/>
          <w:szCs w:val="28"/>
          <w:highlight w:val="green"/>
        </w:rPr>
        <w:t>армокаркаса</w:t>
      </w:r>
      <w:proofErr w:type="spellEnd"/>
      <w:r w:rsidRPr="00914C9C">
        <w:rPr>
          <w:sz w:val="28"/>
          <w:szCs w:val="28"/>
          <w:highlight w:val="green"/>
        </w:rPr>
        <w:t>.</w:t>
      </w:r>
    </w:p>
    <w:p w14:paraId="2530BC83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13.5 Строительство бетонных покрытий и оснований бетоноукладчиками со скользящими формами</w:t>
      </w:r>
    </w:p>
    <w:p w14:paraId="59BCAD47" w14:textId="7338DABA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13.5.1 При устройстве бетонных покрытий (оснований) бетоноукладчиками со скользящими формами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удобоукладываемость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бетонной смеси на месте укладки (перед бетонированием)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на соответствовать марке по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удобоукладываемости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П1 по ГОСТ 7473 и объему вовлеченного воздуха не менее 5 % для тяжелого бетона и не менее 4 % для мелкозернистого бетона по ГОСТ 26633. Подбор состава бетонной смеси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имо выполнять в соответствии с ГОСТ 27006.</w:t>
      </w:r>
    </w:p>
    <w:p w14:paraId="365065C5" w14:textId="107FEB12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13.5.2 База автоматической системы задания проектных вертикальных отметок (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копирная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струна и др.) не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на иметь отклонение от проекта более чем на ±2 мм. </w:t>
      </w:r>
    </w:p>
    <w:p w14:paraId="455CFC66" w14:textId="46A13BB8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13.5.3 Бетонирование покрытия и основания без специальных противоморозных мероприятий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>кается при среднесуточной температуре воздуха не ниже 5 °С и минимальной суточной температуре воздуха не ниже 0 °С.</w:t>
      </w:r>
    </w:p>
    <w:p w14:paraId="1B4BB9FC" w14:textId="7BC81173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Не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>кается укладка бетона в дождь, снег и при пыльных бурях.</w:t>
      </w:r>
    </w:p>
    <w:p w14:paraId="432AC5B9" w14:textId="3B0D665B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13.5.4 Перед началом бетонирования комплект бетоноукладочных машин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установить таким образом, чтобы ось машин совпадала с осью бетонируемого ряда и на машинах были установлены датчики системы автоматического обеспечения заданных высотных отметок и курса.</w:t>
      </w:r>
    </w:p>
    <w:p w14:paraId="5AF0277E" w14:textId="3BB38620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13.5.5 Укладку бетонной смеси в покрытие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проводить продольными рядами вдоль оси покрытия.</w:t>
      </w:r>
    </w:p>
    <w:p w14:paraId="4A27EC15" w14:textId="53D18103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При выборе схемы укладки бетонной смеси в покрытие (основание)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 xml:space="preserve">имо учитывать организацию движения построечного транспорта, а также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>имость отвода поверхностных вод в процессе устройства покрытия.</w:t>
      </w:r>
    </w:p>
    <w:p w14:paraId="7898BD43" w14:textId="74D077EA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13.5.6 Распределение, уплотнение бетонной смеси и отделку ее поверхности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проводить непрерывно, с постоянной скоростью, избегая изменения скорости движения и остановок бетоноукладчика.</w:t>
      </w:r>
    </w:p>
    <w:p w14:paraId="16A1B92A" w14:textId="05071779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При вынужденной остановке бетоноукладчика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выключать вибрацию на глубинных вибраторах.</w:t>
      </w:r>
    </w:p>
    <w:p w14:paraId="5549439E" w14:textId="2B6F2FAA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13.5.7 При езде по подготовленному основанию или выравнивающим слоям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</w:t>
      </w:r>
      <w:r w:rsidR="002F7FF4" w:rsidRPr="00914C9C">
        <w:rPr>
          <w:sz w:val="28"/>
          <w:szCs w:val="28"/>
          <w:highlight w:val="green"/>
        </w:rPr>
        <w:t>принима</w:t>
      </w:r>
      <w:r w:rsidRPr="00914C9C">
        <w:rPr>
          <w:sz w:val="28"/>
          <w:szCs w:val="28"/>
          <w:highlight w:val="green"/>
        </w:rPr>
        <w:t xml:space="preserve">ть меры по предотвращению образования колеи, при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 xml:space="preserve">имости, проводить восстановление поверхности. Движение транспортных средств по разделительным прослойкам, устраиваемым из рулонных или пленочных материалов, не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>кается.</w:t>
      </w:r>
    </w:p>
    <w:p w14:paraId="76B3E98C" w14:textId="77C0A1BA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13.5.8 При перевозке бетонной смеси по ранее уложенным полосам покрытия (основания) в местах въезда на бетонное покрытие и съезда с него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>имо устраивать отмостку или укладывать пандусы.</w:t>
      </w:r>
    </w:p>
    <w:p w14:paraId="6F13A84D" w14:textId="628CF3E4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13.5.9 При устройстве покрытия в скользящих формах в начале смены или после длительных перерывов в бетонировании при распределении смеси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устанавливать припуск, определенный при пробном бетонировании. При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 xml:space="preserve">имости припуск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корректировать в процессе укладки бетонной смеси.</w:t>
      </w:r>
    </w:p>
    <w:p w14:paraId="602C8955" w14:textId="645EC6EE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13.5.10 При наличии в полосе бетонирования арматурных элементов разгрузку бетонной смеси из бетоновозов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проводить в распределители бетонной смеси (с выдвижным бункером-транспортером, транспортером веерного 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типа и т.п.),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принима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ющие бетонную смесь с соседней примыкающей полосы (параллельной полосе бетонирования) и подающие ее к распределителю или бетоноукладчику.</w:t>
      </w:r>
    </w:p>
    <w:p w14:paraId="279D695B" w14:textId="338E492A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13.5.11 Штыри в поперечные и продольные швы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устанавливать до бетонирования плит или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втапливать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 бетонную смесь укладываемого слоя специальными вибропогружателями. При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имости объединения смежных полос штырями их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устанавливать в боковую грань, либо в свежеуложенный бетон (до его схватывания) в процессе укладки специальным устройством на бетоноукладчике, либо в затвердевший бетон прочностью не менее 10 МПа путем сверления бетона специальным инструментом.</w:t>
      </w:r>
    </w:p>
    <w:p w14:paraId="5CDF9BFA" w14:textId="4A060712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13.5.12 При применении распределителя бетонной смеси с выдвижным бункером отвал распределителя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устанавливать выше проектной отметки бетонируемого слоя на 70–80 мм, шнек – на 30–50 мм ниже режущей кромки отвала.</w:t>
      </w:r>
    </w:p>
    <w:p w14:paraId="096FB072" w14:textId="441CC9E7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После того как распределитель пройдет 10–15 м,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имо опустить его рабочие органы так, чтобы запас бетонной смеси по толщине составил 30–50 мм.</w:t>
      </w:r>
    </w:p>
    <w:p w14:paraId="1CD0CB1A" w14:textId="085322B8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Скорость движения распределителя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поддерживать в пределах 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br/>
        <w:t>5</w:t>
      </w:r>
      <w:r w:rsidR="007B4862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–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6 м/мин.</w:t>
      </w:r>
    </w:p>
    <w:p w14:paraId="110C5514" w14:textId="7635F3E7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13.5.13 Технологический разрыв (расстояние) между распределителем бетонной смеси и бетоноукладчиком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ен обеспечивать непрерывность бетонирования, качество и безопасность работ.</w:t>
      </w:r>
    </w:p>
    <w:p w14:paraId="21288F53" w14:textId="3A52E1AA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13.5.14 Для исключения пропусков бетонной смеси при распределении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>имо поддерживать непрерывный по длине отвала распределителя валик смеси.</w:t>
      </w:r>
    </w:p>
    <w:p w14:paraId="2C0F1954" w14:textId="35AA098C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13.5.15 При устройстве неармированных покрытий и оснований разгрузку бетонной смеси из бетоновозов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>кается проводить непосредственно перед бетоноукладчиком сначала к боковым формам, а затем в шахматном порядке порциями с расстоянием 1,5–2,0 м друг от друга.</w:t>
      </w:r>
    </w:p>
    <w:p w14:paraId="5A4B6B81" w14:textId="5B43F9E6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13.5.16 Не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кается дополнительно увлажнять бетонную смесь на месте укладки для получения требуемой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удобоукладываемости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.</w:t>
      </w:r>
    </w:p>
    <w:p w14:paraId="1A68125A" w14:textId="0252521A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lastRenderedPageBreak/>
        <w:t xml:space="preserve">13.5.17 При работе бетоноукладчика со скользящими формами глубинные вибраторы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ны быть полностью погружены в бетонную смесь. Для обеспечения сплошности поверхности уплотненного бетона перед качающимися брусьями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>имы равномерные валики бетонной смеси высотой 20–25 см перед первичным валиком и 10–15 см перед вторичным.</w:t>
      </w:r>
    </w:p>
    <w:p w14:paraId="2594BC0C" w14:textId="2AE991C3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13.5.18 </w:t>
      </w:r>
      <w:r w:rsidRPr="00914C9C">
        <w:rPr>
          <w:rFonts w:eastAsia="TimesNewRomanPSMT"/>
          <w:sz w:val="28"/>
          <w:szCs w:val="28"/>
          <w:highlight w:val="green"/>
        </w:rPr>
        <w:t>Высота основных боковых форм (скользящей опалубки) и опалубки</w:t>
      </w:r>
      <w:r w:rsidRPr="00914C9C">
        <w:rPr>
          <w:sz w:val="28"/>
          <w:szCs w:val="28"/>
          <w:highlight w:val="green"/>
        </w:rPr>
        <w:t xml:space="preserve"> </w:t>
      </w:r>
      <w:proofErr w:type="spellStart"/>
      <w:r w:rsidRPr="00914C9C">
        <w:rPr>
          <w:rFonts w:eastAsia="TimesNewRomanPSMT"/>
          <w:sz w:val="28"/>
          <w:szCs w:val="28"/>
          <w:highlight w:val="green"/>
        </w:rPr>
        <w:t>кромкообразователя</w:t>
      </w:r>
      <w:proofErr w:type="spellEnd"/>
      <w:r w:rsidRPr="00914C9C">
        <w:rPr>
          <w:rFonts w:eastAsia="TimesNewRomanPSMT"/>
          <w:sz w:val="28"/>
          <w:szCs w:val="28"/>
          <w:highlight w:val="green"/>
        </w:rPr>
        <w:t xml:space="preserve"> </w:t>
      </w:r>
      <w:r w:rsidR="002F7FF4" w:rsidRPr="00914C9C">
        <w:rPr>
          <w:rFonts w:eastAsia="TimesNewRomanPSMT"/>
          <w:sz w:val="28"/>
          <w:szCs w:val="28"/>
          <w:highlight w:val="green"/>
        </w:rPr>
        <w:t>долж</w:t>
      </w:r>
      <w:r w:rsidRPr="00914C9C">
        <w:rPr>
          <w:rFonts w:eastAsia="TimesNewRomanPSMT"/>
          <w:sz w:val="28"/>
          <w:szCs w:val="28"/>
          <w:highlight w:val="green"/>
        </w:rPr>
        <w:t>на быть на 5 мм меньше толщины слоя</w:t>
      </w:r>
      <w:r w:rsidRPr="00914C9C">
        <w:rPr>
          <w:sz w:val="28"/>
          <w:szCs w:val="28"/>
          <w:highlight w:val="green"/>
        </w:rPr>
        <w:t xml:space="preserve"> </w:t>
      </w:r>
      <w:r w:rsidRPr="00914C9C">
        <w:rPr>
          <w:rFonts w:eastAsia="TimesNewRomanPSMT"/>
          <w:sz w:val="28"/>
          <w:szCs w:val="28"/>
          <w:highlight w:val="green"/>
        </w:rPr>
        <w:t>укладываемого бетона.</w:t>
      </w:r>
    </w:p>
    <w:p w14:paraId="55FED86C" w14:textId="2830FE39" w:rsidR="00FF2CC4" w:rsidRPr="00914C9C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914C9C">
        <w:rPr>
          <w:rFonts w:eastAsia="TimesNewRomanPSMT"/>
          <w:sz w:val="28"/>
          <w:szCs w:val="28"/>
          <w:highlight w:val="green"/>
        </w:rPr>
        <w:t xml:space="preserve">Расстояние между боковыми формами (опалубки) </w:t>
      </w:r>
      <w:proofErr w:type="spellStart"/>
      <w:r w:rsidRPr="00914C9C">
        <w:rPr>
          <w:rFonts w:eastAsia="TimesNewRomanPSMT"/>
          <w:sz w:val="28"/>
          <w:szCs w:val="28"/>
          <w:highlight w:val="green"/>
        </w:rPr>
        <w:t>кромкообразователя</w:t>
      </w:r>
      <w:proofErr w:type="spellEnd"/>
      <w:r w:rsidRPr="00914C9C">
        <w:rPr>
          <w:rFonts w:eastAsia="TimesNewRomanPSMT"/>
          <w:sz w:val="28"/>
          <w:szCs w:val="28"/>
          <w:highlight w:val="green"/>
        </w:rPr>
        <w:t xml:space="preserve"> </w:t>
      </w:r>
      <w:r w:rsidR="002F7FF4" w:rsidRPr="00914C9C">
        <w:rPr>
          <w:rFonts w:eastAsia="TimesNewRomanPSMT"/>
          <w:sz w:val="28"/>
          <w:szCs w:val="28"/>
          <w:highlight w:val="green"/>
        </w:rPr>
        <w:t>долж</w:t>
      </w:r>
      <w:r w:rsidRPr="00914C9C">
        <w:rPr>
          <w:rFonts w:eastAsia="TimesNewRomanPSMT"/>
          <w:sz w:val="28"/>
          <w:szCs w:val="28"/>
          <w:highlight w:val="green"/>
        </w:rPr>
        <w:t xml:space="preserve">но быть от 2 до 4 см меньше проектной ширины покрытия. Край </w:t>
      </w:r>
      <w:proofErr w:type="spellStart"/>
      <w:r w:rsidRPr="00914C9C">
        <w:rPr>
          <w:rFonts w:eastAsia="TimesNewRomanPSMT"/>
          <w:sz w:val="28"/>
          <w:szCs w:val="28"/>
          <w:highlight w:val="green"/>
        </w:rPr>
        <w:t>кромкообразущего</w:t>
      </w:r>
      <w:proofErr w:type="spellEnd"/>
      <w:r w:rsidRPr="00914C9C">
        <w:rPr>
          <w:rFonts w:eastAsia="TimesNewRomanPSMT"/>
          <w:sz w:val="28"/>
          <w:szCs w:val="28"/>
          <w:highlight w:val="green"/>
        </w:rPr>
        <w:t xml:space="preserve"> узла </w:t>
      </w:r>
      <w:r w:rsidR="002F7FF4" w:rsidRPr="00914C9C">
        <w:rPr>
          <w:rFonts w:eastAsia="TimesNewRomanPSMT"/>
          <w:sz w:val="28"/>
          <w:szCs w:val="28"/>
          <w:highlight w:val="green"/>
        </w:rPr>
        <w:t>долж</w:t>
      </w:r>
      <w:r w:rsidRPr="00914C9C">
        <w:rPr>
          <w:rFonts w:eastAsia="TimesNewRomanPSMT"/>
          <w:sz w:val="28"/>
          <w:szCs w:val="28"/>
          <w:highlight w:val="green"/>
        </w:rPr>
        <w:t>ен быть приподнят от 1 до 3 см выше поверхности покрытия.</w:t>
      </w:r>
    </w:p>
    <w:p w14:paraId="2CC18CB0" w14:textId="3853746C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13.5.19 Бетонирование слоев бетоноукладчиком со скользящими формами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выполнять на рабочей скорости укладчика 1,0–2,0 м/мин (при фиксированной частоте глубинных вибраторов).</w:t>
      </w:r>
    </w:p>
    <w:p w14:paraId="183F1388" w14:textId="2483D5F1" w:rsidR="007B4862" w:rsidRPr="00914C9C" w:rsidRDefault="008052A7" w:rsidP="007B4862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При регулируемой (бесступенчато) частоте гидравлических глубинных вибраторов в диапазоне от 8000 об/мин (133 Гц) до 12000 об/мин (200 Гц) частоту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устанавливать с учетом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удобоукладываемости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смеси:</w:t>
      </w:r>
    </w:p>
    <w:p w14:paraId="46DD08D8" w14:textId="26F7782E" w:rsidR="007B4862" w:rsidRPr="00914C9C" w:rsidRDefault="007B4862" w:rsidP="007B4862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для менее подвижных смесей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устанавливать более высокие частоты колебаний глубинных вибраторов и меньшую скорость укладчика, чтобы исключить риск </w:t>
      </w:r>
      <w:proofErr w:type="spellStart"/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недоуплотнения</w:t>
      </w:r>
      <w:proofErr w:type="spellEnd"/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смеси;</w:t>
      </w:r>
    </w:p>
    <w:p w14:paraId="28A92867" w14:textId="77777777" w:rsidR="00FF2CC4" w:rsidRPr="00914C9C" w:rsidRDefault="007B4862" w:rsidP="007B4862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для более подвижной смеси – меньшую частоту колебаний и более высокую скорость для исключения расслоения смеси.</w:t>
      </w:r>
    </w:p>
    <w:p w14:paraId="7C7FBA67" w14:textId="3184469F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Уточнение параметров и режимов работы бетоноукладчика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выполнять при пробном бетонировании.</w:t>
      </w:r>
    </w:p>
    <w:p w14:paraId="4B1EEA18" w14:textId="563062E8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13.5.20 При бетонировании неармированного покрытия в один слой бетоноукладчиком со скользящими формами устойчивость боковых граней и кромок покрытия толщиной до 30 см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на обеспечиваться подбором соответствующего состава бетонной смеси, скорости движения и регулировки </w:t>
      </w:r>
      <w:proofErr w:type="spellStart"/>
      <w:r w:rsidRPr="00914C9C">
        <w:rPr>
          <w:sz w:val="28"/>
          <w:szCs w:val="28"/>
          <w:highlight w:val="green"/>
        </w:rPr>
        <w:t>кромкообразующего</w:t>
      </w:r>
      <w:proofErr w:type="spellEnd"/>
      <w:r w:rsidRPr="00914C9C">
        <w:rPr>
          <w:sz w:val="28"/>
          <w:szCs w:val="28"/>
          <w:highlight w:val="green"/>
        </w:rPr>
        <w:t xml:space="preserve"> узла бетоноукладчика.</w:t>
      </w:r>
    </w:p>
    <w:p w14:paraId="7C076B1D" w14:textId="2FF93222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lastRenderedPageBreak/>
        <w:t xml:space="preserve">Устойчивость боковых граней и кромки покрытия толщиной более 30 см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обеспечивать, при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>имости, применением сборной облегченной инвентарной опалубки или краевого армирования в виде объемных арматурных каркасов.</w:t>
      </w:r>
    </w:p>
    <w:p w14:paraId="43A533EB" w14:textId="08CA6702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13.5.21 При укладке бетонной смеси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>имо обеспечивать равномерное по всей ширине уплотнение бетонной смеси, сопровождающееся выделением воздушных пузырьков в зоне установки глубинных вибраторов.</w:t>
      </w:r>
    </w:p>
    <w:p w14:paraId="33C585EE" w14:textId="0B8412E7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13.5.22 В случае появления на поверхности свежеуложенного бетона излишней влаги ее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удалять также с помощью мешковины (джутового плотна и пр.), навешиваемой на бетоноукладчик или другую машину комплекта. При этом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имо откорректировать состав бетонной смеси.</w:t>
      </w:r>
    </w:p>
    <w:p w14:paraId="3BAFC0D8" w14:textId="7EFF2003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13.5.23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 xml:space="preserve">кается выполнять предварительную отделку поверхности покрытия с мостика или с краев покрытия вручную, с помощью ручного инструмента – гладилок. При этом не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>кается лить воду на поверхность свежеуложенной бетонной смеси.</w:t>
      </w:r>
    </w:p>
    <w:p w14:paraId="6085FFF3" w14:textId="1202EE17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13.5.24 Обработка (отделка) поверхности свежеуложенного бетона в покрытии (основании)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на заканчиваться до наступления схватывания цемента (до изменения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удобоукладываемости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бетонной смеси).</w:t>
      </w:r>
    </w:p>
    <w:p w14:paraId="0FB8F32F" w14:textId="2C68C14C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Выравнивание бетонной поверхности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осуществлять выглаживающей плитой, установленной на бетоноукладочный комплект. При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имости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кается окончательную отделку поверхности</w:t>
      </w:r>
      <w:r w:rsidRPr="00914C9C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 xml:space="preserve"> свежеуложенного бетона </w:t>
      </w:r>
      <w:r w:rsidR="002F7FF4" w:rsidRPr="00914C9C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 xml:space="preserve"> 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осуществлять вручную, с выполнением следующих операций: затирка неровностей и раковин; удаление с поверхности цементного молока. </w:t>
      </w:r>
      <w:r w:rsidRPr="00914C9C">
        <w:rPr>
          <w:rFonts w:ascii="Times New Roman" w:eastAsiaTheme="minorHAnsi" w:hAnsi="Times New Roman" w:cs="Times New Roman"/>
          <w:color w:val="auto"/>
          <w:sz w:val="28"/>
          <w:szCs w:val="28"/>
          <w:highlight w:val="green"/>
        </w:rPr>
        <w:t xml:space="preserve">Затирка неровностей и раковин </w:t>
      </w:r>
      <w:r w:rsidR="002F7FF4" w:rsidRPr="00914C9C">
        <w:rPr>
          <w:rFonts w:ascii="Times New Roman" w:eastAsiaTheme="minorHAnsi" w:hAnsi="Times New Roman" w:cs="Times New Roman"/>
          <w:color w:val="auto"/>
          <w:sz w:val="28"/>
          <w:szCs w:val="28"/>
          <w:highlight w:val="green"/>
        </w:rPr>
        <w:t>осуществляется</w:t>
      </w:r>
      <w:r w:rsidRPr="00914C9C">
        <w:rPr>
          <w:rFonts w:ascii="Times New Roman" w:eastAsiaTheme="minorHAnsi" w:hAnsi="Times New Roman" w:cs="Times New Roman"/>
          <w:color w:val="auto"/>
          <w:sz w:val="28"/>
          <w:szCs w:val="28"/>
          <w:highlight w:val="green"/>
        </w:rPr>
        <w:t xml:space="preserve"> ручными деревянными гладилками.</w:t>
      </w:r>
    </w:p>
    <w:p w14:paraId="455606C0" w14:textId="6AB80FBF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13.5.25 В конце каждой захватки или при вынужденных длительных перерывах в укладке бетона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устраивать поперечные рабочие швы, которые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ны совпадать с проектным положением шва расширения или шва сжатия бетонного покрытия и находиться в одном поперечном сечении.</w:t>
      </w:r>
    </w:p>
    <w:p w14:paraId="104DC1D4" w14:textId="52720FF0" w:rsidR="000264C8" w:rsidRPr="00914C9C" w:rsidRDefault="008052A7" w:rsidP="000264C8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lastRenderedPageBreak/>
        <w:t xml:space="preserve">13.5.26 При устройстве двухслойных бетонных покрытий методом сращивания слоев интервалы по времени между укладкой нижнего и верхнего слоев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ны быть при температурах воздуха, °С:</w:t>
      </w:r>
    </w:p>
    <w:p w14:paraId="12119FD6" w14:textId="77777777" w:rsidR="000264C8" w:rsidRPr="00914C9C" w:rsidRDefault="000264C8" w:rsidP="000264C8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- </w:t>
      </w:r>
      <w:r w:rsidR="008052A7" w:rsidRPr="00914C9C">
        <w:rPr>
          <w:sz w:val="28"/>
          <w:szCs w:val="28"/>
          <w:highlight w:val="green"/>
        </w:rPr>
        <w:t>5–20 – не более 1 ч;</w:t>
      </w:r>
    </w:p>
    <w:p w14:paraId="492D8299" w14:textId="77777777" w:rsidR="000264C8" w:rsidRPr="00914C9C" w:rsidRDefault="000264C8" w:rsidP="000264C8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- </w:t>
      </w:r>
      <w:r w:rsidR="008052A7" w:rsidRPr="00914C9C">
        <w:rPr>
          <w:sz w:val="28"/>
          <w:szCs w:val="28"/>
          <w:highlight w:val="green"/>
        </w:rPr>
        <w:t>20–25 – не более 45 мин;</w:t>
      </w:r>
    </w:p>
    <w:p w14:paraId="71F807B6" w14:textId="77777777" w:rsidR="00FF2CC4" w:rsidRPr="00E062FB" w:rsidRDefault="000264C8" w:rsidP="000264C8">
      <w:pPr>
        <w:spacing w:line="360" w:lineRule="auto"/>
        <w:ind w:firstLine="709"/>
        <w:jc w:val="both"/>
        <w:rPr>
          <w:sz w:val="28"/>
          <w:szCs w:val="28"/>
        </w:rPr>
      </w:pPr>
      <w:r w:rsidRPr="00914C9C">
        <w:rPr>
          <w:sz w:val="28"/>
          <w:szCs w:val="28"/>
          <w:highlight w:val="green"/>
        </w:rPr>
        <w:t xml:space="preserve">- </w:t>
      </w:r>
      <w:r w:rsidR="008052A7" w:rsidRPr="00914C9C">
        <w:rPr>
          <w:sz w:val="28"/>
          <w:szCs w:val="28"/>
          <w:highlight w:val="green"/>
        </w:rPr>
        <w:t>25–30 – не более 30 мин.</w:t>
      </w:r>
    </w:p>
    <w:p w14:paraId="534CD30B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13.6 Строительство бетонных покрытий и оснований методом укатки</w:t>
      </w:r>
    </w:p>
    <w:p w14:paraId="454925A3" w14:textId="02F7B91D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13.6.1 Распределение бетонной смеси, доставляемой на место укладки,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выполнять универсальными гусеничными асфальтоукладчиками, профилировщиками (в том числе, с уплотняющим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вибробрусом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) и т.п. машинами с автоматическим выдерживанием заданных высотных отметок, уклонов и курса от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копирных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струн, а также с применением навигационных спутниковых систем и др. </w:t>
      </w:r>
    </w:p>
    <w:p w14:paraId="2235B37C" w14:textId="358C53BE" w:rsidR="000264C8" w:rsidRPr="00914C9C" w:rsidRDefault="008052A7" w:rsidP="000264C8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13.6.2 Перед началом работ по укладке бетонной смеси методом укатки с использованием для ее распределения и предварительного уплотнения асфальтоукладчика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выполнить подготовку асфальтоукладчика следующим образом:</w:t>
      </w:r>
    </w:p>
    <w:p w14:paraId="01336AA7" w14:textId="77777777" w:rsidR="000264C8" w:rsidRPr="00914C9C" w:rsidRDefault="000264C8" w:rsidP="000264C8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- </w:t>
      </w:r>
      <w:r w:rsidR="008052A7" w:rsidRPr="00914C9C">
        <w:rPr>
          <w:sz w:val="28"/>
          <w:szCs w:val="28"/>
          <w:highlight w:val="green"/>
        </w:rPr>
        <w:t>установить выглаживающую плиту на стартовые колодки с учетом толщины укладываемого слоя и запаса на уплотнение, равного порядка 20</w:t>
      </w:r>
      <w:r w:rsidRPr="00914C9C">
        <w:rPr>
          <w:sz w:val="28"/>
          <w:szCs w:val="28"/>
          <w:highlight w:val="green"/>
        </w:rPr>
        <w:t xml:space="preserve"> </w:t>
      </w:r>
      <w:r w:rsidR="008052A7" w:rsidRPr="00914C9C">
        <w:rPr>
          <w:sz w:val="28"/>
          <w:szCs w:val="28"/>
          <w:highlight w:val="green"/>
        </w:rPr>
        <w:t>%–</w:t>
      </w:r>
      <w:r w:rsidRPr="00914C9C">
        <w:rPr>
          <w:sz w:val="28"/>
          <w:szCs w:val="28"/>
          <w:highlight w:val="green"/>
        </w:rPr>
        <w:br/>
      </w:r>
      <w:r w:rsidR="008052A7" w:rsidRPr="00914C9C">
        <w:rPr>
          <w:sz w:val="28"/>
          <w:szCs w:val="28"/>
          <w:highlight w:val="green"/>
        </w:rPr>
        <w:t>30 %, при нулевом угле атаки выглаживающей плиты;</w:t>
      </w:r>
    </w:p>
    <w:p w14:paraId="2C8F2A89" w14:textId="77777777" w:rsidR="000264C8" w:rsidRPr="00914C9C" w:rsidRDefault="000264C8" w:rsidP="000264C8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- </w:t>
      </w:r>
      <w:r w:rsidR="008052A7" w:rsidRPr="00914C9C">
        <w:rPr>
          <w:sz w:val="28"/>
          <w:szCs w:val="28"/>
          <w:highlight w:val="green"/>
        </w:rPr>
        <w:t>установить ход трамбующего бруса на максимальную величину;</w:t>
      </w:r>
    </w:p>
    <w:p w14:paraId="0B5FA782" w14:textId="5FCEEB6A" w:rsidR="000264C8" w:rsidRPr="00914C9C" w:rsidRDefault="000264C8" w:rsidP="000264C8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- - </w:t>
      </w:r>
      <w:r w:rsidR="008052A7" w:rsidRPr="00914C9C">
        <w:rPr>
          <w:sz w:val="28"/>
          <w:szCs w:val="28"/>
          <w:highlight w:val="green"/>
        </w:rPr>
        <w:t xml:space="preserve">частота трамбующего бруса </w:t>
      </w:r>
      <w:r w:rsidR="002F7FF4" w:rsidRPr="00914C9C">
        <w:rPr>
          <w:sz w:val="28"/>
          <w:szCs w:val="28"/>
          <w:highlight w:val="green"/>
        </w:rPr>
        <w:t>долж</w:t>
      </w:r>
      <w:r w:rsidR="008052A7" w:rsidRPr="00914C9C">
        <w:rPr>
          <w:sz w:val="28"/>
          <w:szCs w:val="28"/>
          <w:highlight w:val="green"/>
        </w:rPr>
        <w:t>на быть 1200–1500 об/мин;</w:t>
      </w:r>
    </w:p>
    <w:p w14:paraId="6FA9EE1E" w14:textId="0ECEC450" w:rsidR="00FF2CC4" w:rsidRPr="00914C9C" w:rsidRDefault="000264C8" w:rsidP="000264C8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- </w:t>
      </w:r>
      <w:r w:rsidR="008052A7" w:rsidRPr="00914C9C">
        <w:rPr>
          <w:sz w:val="28"/>
          <w:szCs w:val="28"/>
          <w:highlight w:val="green"/>
        </w:rPr>
        <w:t xml:space="preserve">частота вибрации </w:t>
      </w:r>
      <w:proofErr w:type="spellStart"/>
      <w:r w:rsidR="008052A7" w:rsidRPr="00914C9C">
        <w:rPr>
          <w:sz w:val="28"/>
          <w:szCs w:val="28"/>
          <w:highlight w:val="green"/>
        </w:rPr>
        <w:t>виброплиты</w:t>
      </w:r>
      <w:proofErr w:type="spellEnd"/>
      <w:r w:rsidR="008052A7" w:rsidRPr="00914C9C">
        <w:rPr>
          <w:sz w:val="28"/>
          <w:szCs w:val="28"/>
          <w:highlight w:val="green"/>
        </w:rPr>
        <w:t xml:space="preserve"> </w:t>
      </w:r>
      <w:r w:rsidR="002F7FF4" w:rsidRPr="00914C9C">
        <w:rPr>
          <w:sz w:val="28"/>
          <w:szCs w:val="28"/>
          <w:highlight w:val="green"/>
        </w:rPr>
        <w:t>долж</w:t>
      </w:r>
      <w:r w:rsidR="008052A7" w:rsidRPr="00914C9C">
        <w:rPr>
          <w:sz w:val="28"/>
          <w:szCs w:val="28"/>
          <w:highlight w:val="green"/>
        </w:rPr>
        <w:t>на быть 20–30 Гц для жесткого бруса и 60 Гц для раздвижного бруса.</w:t>
      </w:r>
    </w:p>
    <w:p w14:paraId="6520ECD2" w14:textId="2A0DC4C6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13.6.3 При применении для распределения и предварительного уплотнения бетонных смесей универсального гусеничного асфальтоукладчика его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оснастить жестким (нераздвижным) брусом.</w:t>
      </w:r>
    </w:p>
    <w:p w14:paraId="3B2A1685" w14:textId="1F931BD3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13.6.4 Толщина устраиваемого слоя покрытия (основания) из бетона в уплотненном состоянии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на быть не более 25 см.</w:t>
      </w:r>
    </w:p>
    <w:p w14:paraId="58AECB2D" w14:textId="307F330A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При большей проектной толщине покрытия (основания) его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устраивать в несколько слоев.</w:t>
      </w:r>
    </w:p>
    <w:p w14:paraId="44B5558A" w14:textId="111AE708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Бетонную смесь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распределять с запасом на уплотнение, равным                  20-30 %, который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имо уточнять при пробном бетонировании.</w:t>
      </w:r>
    </w:p>
    <w:p w14:paraId="7B9F60F4" w14:textId="7C36D4DA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13.6.5 Укладку бетонной смеси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выполнять примыкающими полосами шириной 5,0–6,0 м с образованием продольного шва по типу шва сжатия или сращиванием полос между собой с образованием единого бесшовного слоя.</w:t>
      </w:r>
    </w:p>
    <w:p w14:paraId="2C5757F8" w14:textId="71AB1685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При сращивании полос между собой грань ранее уложенной полосы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смачивать водой.</w:t>
      </w:r>
    </w:p>
    <w:p w14:paraId="2DD68B27" w14:textId="51092721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Устройство покрытия (основания) отдельными полосами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выполнять вверх по уклону, начиная от обочины.</w:t>
      </w:r>
    </w:p>
    <w:p w14:paraId="1AA52AA4" w14:textId="1C8115BA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13.6.6 Скорость движения асфальтоукладчика при укладке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на быть в пределах 1,5–2,5 м/мин.</w:t>
      </w:r>
    </w:p>
    <w:p w14:paraId="4D619664" w14:textId="1285F4BF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Режимы и параметры рабочих органов асфальтоукладчика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уточнять в процессе пробной укладки.</w:t>
      </w:r>
    </w:p>
    <w:p w14:paraId="33D358BD" w14:textId="695D46B3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кается полная выработка смеси из бункера асфальтоукладчика для исключения пропусков в распределяемом слое.</w:t>
      </w:r>
    </w:p>
    <w:p w14:paraId="4E001F67" w14:textId="1A4B0FD4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13.6.7 В начале и в конце уложенных полос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устраивать пандусы для заезда катков, гудронатора, другой строительной техники и съезда катков за границу уплотняемой полосы.</w:t>
      </w:r>
    </w:p>
    <w:p w14:paraId="75C19CF7" w14:textId="5955AC90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13.6.8 При устройстве примыкающей полосы боковой щит асфальтоукладчика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ен заходить на ранее уложенную полосу на расстояние не менее 40 мм.</w:t>
      </w:r>
    </w:p>
    <w:p w14:paraId="1FAF94D0" w14:textId="53DCB529" w:rsidR="000264C8" w:rsidRPr="00914C9C" w:rsidRDefault="008052A7" w:rsidP="000264C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13.6.9 Уплотнение бетонной смеси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выполнять отрядом катков, состоящим из тандемного вибрационного катка массой 9</w:t>
      </w:r>
      <w:bookmarkStart w:id="23" w:name="_Hlk58159475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–</w:t>
      </w:r>
      <w:bookmarkEnd w:id="23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10 т,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пневмокатка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массой 11–13 т (с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пригрузом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до 24 т), с давлением в шинах 0,5–0,7 МПа или комбинированного катка массой 8–12 т, в три этапа:</w:t>
      </w:r>
    </w:p>
    <w:p w14:paraId="2DECA463" w14:textId="1915B0CE" w:rsidR="000264C8" w:rsidRPr="00914C9C" w:rsidRDefault="000264C8" w:rsidP="000264C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Первый этап – уплотнение бетонной смеси тандемным вибрационным катком массой 9–10 т в статическом режиме за 1-2 прохода по одному следу на 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скорости 2–3 км/ч. Уплотнение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выполнять от краев полосы к середине, с перекрытием каждого следа на 1/4 – 1/3 ширины вальца катка.</w:t>
      </w:r>
    </w:p>
    <w:p w14:paraId="6A6B45F9" w14:textId="79C9039D" w:rsidR="000264C8" w:rsidRPr="00914C9C" w:rsidRDefault="000264C8" w:rsidP="000264C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Второй этап – уплотнение тандемным катком в вибрационном режиме, не менее четырех проходов по одному следу, начиная с края (со стороны обочины), при этом валец катка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ен выступать за кромку бетона на 2,5–5,0 см. Режим вибрации при первых проходах катка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ен соответствовать частоте колебаний 30–35 Гц и максимальной амплитуде, а скорость движения катка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на быть в пределах 3–4 км/ч. При последующих проходах, с увеличением плотности бетонной смеси,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увеличить частоту колебаний до 40–45 Гц и скорость катка до 4–6 км/ч.</w:t>
      </w:r>
    </w:p>
    <w:p w14:paraId="306863C2" w14:textId="77777777" w:rsidR="00FF2CC4" w:rsidRPr="00914C9C" w:rsidRDefault="000264C8" w:rsidP="000264C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Третий этап – уплотнение катком на пневматических шинах или катком комбинированного действия в статическом режиме за 1-2 прохода по одному следу со скоростью 4–6 км/ч. </w:t>
      </w:r>
    </w:p>
    <w:p w14:paraId="2FC7DE72" w14:textId="2F904B39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13.6.10 Не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кается смачивание вальцов и пневматических колес катков при уплотнении бетонной смеси. Катки не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ны останавливаться в процессе уплотнения на уплотняемой полосе. Очищать вальцы и колеса катков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за пределами полосы укладки. Включать и выключать вибрацию на катке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только при движении в процессе уплотнения для исключения появления следов от вальцов катка на поверхности бетона. В процессе уплотнения катки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ны двигаться параллельно оси полосы.</w:t>
      </w:r>
    </w:p>
    <w:p w14:paraId="21AD9482" w14:textId="725DAF8E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13.6.11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кается уплотнять бетонную смесь одним тяжелым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одновальцовым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вибрационным катком массой 13–16 т. При этом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первые </w:t>
      </w:r>
      <w:r w:rsidRPr="00914C9C">
        <w:rPr>
          <w:color w:val="auto"/>
          <w:sz w:val="28"/>
          <w:szCs w:val="28"/>
          <w:highlight w:val="green"/>
        </w:rPr>
        <w:br/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3-4 прохода катка по одному следу осуществлять без вибрации, последующие </w:t>
      </w:r>
      <w:r w:rsidRPr="00914C9C">
        <w:rPr>
          <w:color w:val="auto"/>
          <w:sz w:val="28"/>
          <w:szCs w:val="28"/>
          <w:highlight w:val="green"/>
        </w:rPr>
        <w:br/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8–10 проходов – с вибрацией, затем еще 3-4 прохода – без вибрации.</w:t>
      </w:r>
    </w:p>
    <w:p w14:paraId="1B26F195" w14:textId="48998334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13.6.12 По окончании уплотнения на поверхности бетона не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но оставаться следа от вальца при проходе катка массой </w:t>
      </w:r>
      <w:r w:rsidR="000264C8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10–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 т. Коэффициент уплотнения бетонной смеси при этом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ен быть не менее 0,98.</w:t>
      </w:r>
    </w:p>
    <w:p w14:paraId="400E9701" w14:textId="77777777" w:rsidR="000264C8" w:rsidRPr="00E062FB" w:rsidRDefault="000264C8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</w:p>
    <w:p w14:paraId="0AC3CBD8" w14:textId="77777777" w:rsidR="000264C8" w:rsidRPr="00E062FB" w:rsidRDefault="000264C8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</w:p>
    <w:p w14:paraId="146FE614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lastRenderedPageBreak/>
        <w:t>13.7 Строительство бетонных покрытий и оснований с применением средств малой механизации</w:t>
      </w:r>
    </w:p>
    <w:p w14:paraId="23DA411E" w14:textId="67A68B40" w:rsidR="000264C8" w:rsidRPr="00914C9C" w:rsidRDefault="008052A7" w:rsidP="000264C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13.7.1 Средства малой механизации для устройства бетонных оснований и покрытий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применять при бетонировании участков, которые не </w:t>
      </w:r>
      <w:r w:rsidR="002F7FF4" w:rsidRPr="00914C9C">
        <w:rPr>
          <w:rFonts w:ascii="Times New Roman" w:hAnsi="Times New Roman" w:cs="Times New Roman"/>
          <w:b/>
          <w:color w:val="auto"/>
          <w:sz w:val="28"/>
          <w:szCs w:val="28"/>
          <w:highlight w:val="green"/>
        </w:rPr>
        <w:t>могут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быть устроены с помощью бетоноукладчиков:</w:t>
      </w:r>
    </w:p>
    <w:p w14:paraId="0700EA0D" w14:textId="77777777" w:rsidR="000264C8" w:rsidRPr="00914C9C" w:rsidRDefault="000264C8" w:rsidP="000264C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стартовые участки перед бетонированием бетоноукладчиками;</w:t>
      </w:r>
    </w:p>
    <w:p w14:paraId="491FB982" w14:textId="77777777" w:rsidR="000264C8" w:rsidRPr="00914C9C" w:rsidRDefault="000264C8" w:rsidP="000264C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участки в местах устройства рабочих швов и швов расширения при бетонировании аэродромных покрытий (оснований) в местах криволинейных сопряжений (например, РД с ВПП, МРД и т.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п.);</w:t>
      </w:r>
    </w:p>
    <w:p w14:paraId="611C8053" w14:textId="77777777" w:rsidR="00FF2CC4" w:rsidRPr="00914C9C" w:rsidRDefault="000264C8" w:rsidP="000264C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при относительно малых объемах работ.</w:t>
      </w:r>
    </w:p>
    <w:p w14:paraId="1D73D0AA" w14:textId="1855C30B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13.7.2 Применяемая опалубка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на иметь жесткую недеформируемую конструкцию.</w:t>
      </w:r>
    </w:p>
    <w:p w14:paraId="7F18BB6F" w14:textId="3C9DFB1D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13.7.3 Распределение бетонной смеси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осуществлять путем равномерной выгрузки из лотка автобетоносмесителя или с помощью погрузчика и экскаватора с учетом запаса на уплотнение, равного 10 %–20 %. Уточнять значение запаса на уплотнение бетонной смеси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при пробном бетонировании.</w:t>
      </w:r>
    </w:p>
    <w:p w14:paraId="72DB7B92" w14:textId="7BBB0194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13.7.4 Выгружать бетонную смесь с высоты 1,5 м и более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с помощью специальных лотков.</w:t>
      </w:r>
    </w:p>
    <w:p w14:paraId="69207FC1" w14:textId="25FE4969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Распределение и уплотнение бетонной смеси средствами малой механизации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осуществлять сразу на всю толщину устраиваемого слоя.</w:t>
      </w:r>
    </w:p>
    <w:p w14:paraId="1ED208B9" w14:textId="13CAAA7B" w:rsidR="00FF2CC4" w:rsidRPr="00914C9C" w:rsidRDefault="002F7FF4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кается устраивать один слой покрытия (основания) в виде двух сращиваемых слоев – «свежий по свежему», при обеспечении требуемой степени уплотнения смеси в каждом слое.</w:t>
      </w:r>
    </w:p>
    <w:p w14:paraId="7AA5737A" w14:textId="35A19C5F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13.7.5 При работе средств малой механизации и толщине слоя менее 20 см уплотнение бетонной смеси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проводить прямыми непрерывными полосами с помощью поверхностных вибраторов, перекрывая предыдущие следы на 5–10 см. Скорость перемещения поверхностных вибраторов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на быть не более 0,6 м/мин.</w:t>
      </w:r>
    </w:p>
    <w:p w14:paraId="384BFA18" w14:textId="4A10DF2F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lastRenderedPageBreak/>
        <w:t xml:space="preserve">При толщине слоя бетонной смеси более 20 см уплотнение ее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осуществлять сначала глубинными, а затем поверхностными вибраторами.</w:t>
      </w:r>
    </w:p>
    <w:p w14:paraId="55C63E6A" w14:textId="10EA88AF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13.7.6 При уплотнении подвижной смеси марок по </w:t>
      </w:r>
      <w:proofErr w:type="spellStart"/>
      <w:r w:rsidRPr="00914C9C">
        <w:rPr>
          <w:sz w:val="28"/>
          <w:szCs w:val="28"/>
          <w:highlight w:val="green"/>
        </w:rPr>
        <w:t>удобоукладываемости</w:t>
      </w:r>
      <w:proofErr w:type="spellEnd"/>
      <w:r w:rsidRPr="00914C9C">
        <w:rPr>
          <w:sz w:val="28"/>
          <w:szCs w:val="28"/>
          <w:highlight w:val="green"/>
        </w:rPr>
        <w:t xml:space="preserve"> </w:t>
      </w:r>
      <w:r w:rsidRPr="00914C9C">
        <w:rPr>
          <w:sz w:val="28"/>
          <w:szCs w:val="28"/>
          <w:highlight w:val="green"/>
        </w:rPr>
        <w:br/>
        <w:t xml:space="preserve">П1–П3 по ГОСТ 7473 сначала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проводить ее уплотнение глубинными вибраторами, опуская вибратор в бетонную смесь через каждые 25–30 см, не доходя до основания 2–3 см. Про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ительность вибрирования на одном месте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на быть не менее 10–15 с для смеси </w:t>
      </w:r>
      <w:r w:rsidR="000264C8" w:rsidRPr="00914C9C">
        <w:rPr>
          <w:sz w:val="28"/>
          <w:szCs w:val="28"/>
          <w:highlight w:val="green"/>
        </w:rPr>
        <w:t xml:space="preserve">марок по </w:t>
      </w:r>
      <w:proofErr w:type="spellStart"/>
      <w:r w:rsidR="000264C8" w:rsidRPr="00914C9C">
        <w:rPr>
          <w:sz w:val="28"/>
          <w:szCs w:val="28"/>
          <w:highlight w:val="green"/>
        </w:rPr>
        <w:t>удобоукладываемости</w:t>
      </w:r>
      <w:proofErr w:type="spellEnd"/>
      <w:r w:rsidR="000264C8" w:rsidRPr="00914C9C">
        <w:rPr>
          <w:sz w:val="28"/>
          <w:szCs w:val="28"/>
          <w:highlight w:val="green"/>
        </w:rPr>
        <w:t xml:space="preserve"> П1</w:t>
      </w:r>
      <w:r w:rsidRPr="00914C9C">
        <w:rPr>
          <w:sz w:val="28"/>
          <w:szCs w:val="28"/>
          <w:highlight w:val="green"/>
        </w:rPr>
        <w:t xml:space="preserve">–П2 и 8–10 с для смеси П3 по ГОСТ 7473. Время уплотнения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уточнять при пробном бетонировании.</w:t>
      </w:r>
    </w:p>
    <w:p w14:paraId="31553E3A" w14:textId="44F8DC76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13.7.7 Глубинный вибратор при уплотнении бетонной смеси в армированных конструкциях не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ен касаться арматуры и элементов опалубки.</w:t>
      </w:r>
    </w:p>
    <w:p w14:paraId="2E41091E" w14:textId="21EDFA2C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После уплотнения смеси глубинными вибраторами поверхность свежеуложенного бетона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отделывать виброрейкой и, при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имости, с помощью терок, гладилок и т.п.</w:t>
      </w:r>
    </w:p>
    <w:p w14:paraId="100799C5" w14:textId="024320CF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13.7.8 При использовании бетонной смеси марки по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удобоукладываемости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П2 (на месте бетонирования) по ГОСТ 7473 скорость движения виброрейки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на быть в пределах 0,5–1 м/мин, П3 по ГОСТ 7473 – 1–2 м/мин.</w:t>
      </w:r>
    </w:p>
    <w:p w14:paraId="0EA2D431" w14:textId="3B4E6060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13.7.9 Для устройства покрытий (оснований) средствами малой механизации не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использовать бетонную смесь марок по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удобоукладываемости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П4–П5 по ГОСТ 7473.</w:t>
      </w:r>
    </w:p>
    <w:p w14:paraId="17B30311" w14:textId="0CBD45E3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13.7.10 </w:t>
      </w:r>
      <w:proofErr w:type="spellStart"/>
      <w:r w:rsidRPr="00914C9C">
        <w:rPr>
          <w:sz w:val="28"/>
          <w:szCs w:val="28"/>
          <w:highlight w:val="green"/>
        </w:rPr>
        <w:t>Виброуплотнение</w:t>
      </w:r>
      <w:proofErr w:type="spellEnd"/>
      <w:r w:rsidRPr="00914C9C">
        <w:rPr>
          <w:sz w:val="28"/>
          <w:szCs w:val="28"/>
          <w:highlight w:val="green"/>
        </w:rPr>
        <w:t xml:space="preserve"> бетонной смеси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заканчивать при появлении цементного молока на поверхности уплотняемого слоя. </w:t>
      </w:r>
    </w:p>
    <w:p w14:paraId="49895D8B" w14:textId="2EB00FDC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В случае появления на поверхности свежеуложенного бетона излишней влаги ее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удалять с помощью мешковины (джутового плотна и пр.). При этом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имо откорректировать состав бетонной смеси.</w:t>
      </w:r>
    </w:p>
    <w:p w14:paraId="35D68A71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13.8 Нанесение искусственной шероховатости (текстуры) на поверхность свежеуложенного бетона</w:t>
      </w:r>
    </w:p>
    <w:p w14:paraId="0289EEF1" w14:textId="5F618E55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13.8.1 После отделки поверхности свежеуложенной бетонной смеси в покрытии на нее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наносить искусственную шероховатость (текстуру) в 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>виде поперечных бороздок с целью улучшения водоотвода с поверхности и повышения коэффициента сцепления с колесом (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пневматиком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).</w:t>
      </w:r>
    </w:p>
    <w:p w14:paraId="00A03785" w14:textId="1FB84BE2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13.8.2 Время нанесения искусственной шероховатости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определять опытным путем при пробном бетонировании с учетом кинетики твердения бетона, при этом стенки бороздок не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ны оплывать, а щебень не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ен выкрашиваться из бетона.</w:t>
      </w:r>
    </w:p>
    <w:p w14:paraId="1D7EA3FD" w14:textId="5C49BA24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13.8.3 Искусственную шероховатость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наносить на поверхность свежеуложенной бетонной смеси в виде бороздок прямоугольной или трапециевидной формы вручную или механизировано. Бороздки на свежеуложенном бетоне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наносить с помощью капроновой или металлической щетки за 1-2 поперечных прохода после окончания отделки поверхности.</w:t>
      </w:r>
    </w:p>
    <w:p w14:paraId="1E65F401" w14:textId="54645845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Матовая поверхность свежеуложенного бетона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на характеризоваться отсутствием свободной (пленочной) воды и считается таковой, когда к приложенной к поверхности свежеуложенного бетона ладони не пристает цементное тесто и когда поверхность из блестящей становится матовой.</w:t>
      </w:r>
    </w:p>
    <w:p w14:paraId="484E7B8E" w14:textId="2F0C3BFC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13.8.4 В соответствии с требованиями СП 121.13330 глубина бороздок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на составлять 1,0–2,5 мм, а расстояние между ними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но находится в пределах от 2 до 20 мм.</w:t>
      </w:r>
    </w:p>
    <w:p w14:paraId="05E6C6BA" w14:textId="1509DF51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13.8.5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кается устройство бороздок искусственной шероховатости в свежеуложенном бетоне с помощью дисков накаткой, а также нарезкой в затвердевшем бетоне алмазными дисками.</w:t>
      </w:r>
    </w:p>
    <w:p w14:paraId="016277FC" w14:textId="71406352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13.8.6 Высоту установки щетки над поверхностью покрытия и глубину погружения в бетон «ворса» щеток (или диска накаток)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определять при пробном бетонировании. Щетку или диски накаток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очищать от налипающей бетонной смеси за пределами бетонного покрытия (водой, моющими средствами и пр.).</w:t>
      </w:r>
    </w:p>
    <w:p w14:paraId="39A1AAAE" w14:textId="77777777" w:rsidR="000264C8" w:rsidRPr="00E062FB" w:rsidRDefault="000264C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0A1DAE88" w14:textId="77777777" w:rsidR="000264C8" w:rsidRPr="00E062FB" w:rsidRDefault="000264C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2FBD43C4" w14:textId="77777777" w:rsidR="000264C8" w:rsidRPr="00E062FB" w:rsidRDefault="000264C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0ADD7E10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lastRenderedPageBreak/>
        <w:t>13.9 Уход за свежеуложенным бетоном</w:t>
      </w:r>
    </w:p>
    <w:p w14:paraId="6E39E6B4" w14:textId="04EBACE3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13.9.1 Уход за свежеуложенным бетоном покрытия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осуществлять непосредственно после нанесения на его поверхность искусственной шероховатости, а основания – после окончания отделки поверхности.</w:t>
      </w:r>
    </w:p>
    <w:p w14:paraId="3E547EC0" w14:textId="1A76096C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Уход за свежеуложенным бетоном с помощью пленкообразующих материалов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проводить сразу после формирования матовой поверхности.</w:t>
      </w:r>
    </w:p>
    <w:p w14:paraId="4A8F733A" w14:textId="628C8B61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13.9.2 Для ухода за свежеуложенным бетоном покрытия и оснований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применять жидкие паронепроницаемые светлые пленкообразующие материалы.</w:t>
      </w:r>
    </w:p>
    <w:p w14:paraId="7C444BFD" w14:textId="5FCEE6DB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Пленкообразующий материал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наносить на поверхность свежеуложенного бетона равномерно и без пропусков, включая продольные и поперечные боковые грани плит покрытия, в том числе после нарезки деформационных швов. Расход материалов и порядок их нанесения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ны уточняться при пробном бетонировании.</w:t>
      </w:r>
    </w:p>
    <w:p w14:paraId="63241388" w14:textId="14C05D39" w:rsidR="00FF2CC4" w:rsidRPr="00914C9C" w:rsidRDefault="002F7FF4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b/>
          <w:color w:val="auto"/>
          <w:sz w:val="28"/>
          <w:szCs w:val="28"/>
          <w:highlight w:val="green"/>
        </w:rPr>
        <w:t>Ориентировочн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ая норма расхода пленкообразующих материалов на водной основе составляет 0,4–0,6 кг/м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  <w:vertAlign w:val="superscript"/>
        </w:rPr>
        <w:t>2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. При этом толщина сформированных слоев пленкообразующих материалов на поверхности бетона 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на быть не более                  0,5 мм, а глубина их проникновения в структуру поверхности бетона – от 0,5 до                   1 мм.</w:t>
      </w:r>
    </w:p>
    <w:p w14:paraId="7A0E3486" w14:textId="560DFA0A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кается применение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водоразбавляемых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на объекте пленкообразующих материалов.</w:t>
      </w:r>
    </w:p>
    <w:p w14:paraId="0E01FD02" w14:textId="1C96B957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13.9.3 Уход за бетоном покрытия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осуществлять до набора бетоном проектной прочности, но не менее 28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сут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. При нарушении сплошности пленки слой пленкообразующего материала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имо оперативно восстанавливать.</w:t>
      </w:r>
    </w:p>
    <w:p w14:paraId="7D53E0CF" w14:textId="095D7386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13.9.4 Если максимальная температура воздуха в течение дня при укладке бетона составляет 25 ºС и выше,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, при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>имости, наносить пленкообразующий материал за два прохода машины с интервалом 20–30 мин, с целью сплошного (без пропусков) нанесения материала.</w:t>
      </w:r>
    </w:p>
    <w:p w14:paraId="15E4500D" w14:textId="7CCE07D2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13.9.6 При выпадении атмосферных осадков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 xml:space="preserve">имо закрывать поверхность покрытия легкими инвентарными тентами или рулонными </w:t>
      </w:r>
      <w:r w:rsidRPr="00914C9C">
        <w:rPr>
          <w:sz w:val="28"/>
          <w:szCs w:val="28"/>
          <w:highlight w:val="green"/>
        </w:rPr>
        <w:lastRenderedPageBreak/>
        <w:t xml:space="preserve">пароводонепроницаемыми пленками.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 xml:space="preserve">кается также использовать мешковину, которую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постоянно поддерживать во влажном состоянии.</w:t>
      </w:r>
    </w:p>
    <w:p w14:paraId="72DFB718" w14:textId="224F713C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При использовании полиэтиленовой пленки для ухода за свежеуложенным бетоном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устраивать зазор между поверхностью бетона и слоем укладываемой полиэтиленовой пленки высотой 50–100 мм, позволяющий бетону оставаться паропроницаемым.</w:t>
      </w:r>
    </w:p>
    <w:p w14:paraId="0B8012A7" w14:textId="1086EF8B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13.9.7 Пленкообразующие материалы для ухода за бетоном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применять при температуре воздуха не ниже 5 °С.</w:t>
      </w:r>
    </w:p>
    <w:p w14:paraId="4B5838C1" w14:textId="5BEE1BAF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13.9.8 Распределение пленкообразующего материала для ухода за свежеуложенным бетоном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проводить механизированным способом специальной машиной или с помощью средств малой механизации («удочки» краскопульта, распылителя и т.</w:t>
      </w:r>
      <w:r w:rsidR="00785F37" w:rsidRPr="00914C9C">
        <w:rPr>
          <w:sz w:val="28"/>
          <w:szCs w:val="28"/>
          <w:highlight w:val="green"/>
        </w:rPr>
        <w:t xml:space="preserve"> </w:t>
      </w:r>
      <w:r w:rsidRPr="00914C9C">
        <w:rPr>
          <w:sz w:val="28"/>
          <w:szCs w:val="28"/>
          <w:highlight w:val="green"/>
        </w:rPr>
        <w:t xml:space="preserve">п.). Расстояние от распылителя до бетона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но быть 450–500 мм. Форсунки распылителя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ны быть отрегулированы таким образом, чтобы факелы распыляемого материала перекрывали друг друга.</w:t>
      </w:r>
    </w:p>
    <w:p w14:paraId="128624C6" w14:textId="65F3C0C9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13.9.9 Для исключения влияния ветра на распределение пленкообразующего материала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дополнительно оборудовать брезентовыми шторами защитный кожух распределительной системы.</w:t>
      </w:r>
    </w:p>
    <w:p w14:paraId="3F3D7F8B" w14:textId="62C43006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13.9.10 Не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кается нанесение пленкообразующих материалов на поверхность свежеуложенного бетона при наличии атмосферных осадков.</w:t>
      </w:r>
    </w:p>
    <w:p w14:paraId="3552D981" w14:textId="7187CE9B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13.9.11 Рабочая скорость движения машины или перемещение оператора при ручном нанесении пленкообразующего материала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ны обеспечивать заданную норму расхода с учетом принятого давления в системе распыления и уточняться при пробном распылении.</w:t>
      </w:r>
    </w:p>
    <w:p w14:paraId="466EF3D1" w14:textId="2EE04C27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13.9.12 Качество ухода за бетоном с применением пленкообразующих материалов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проверять не менее двух раз в смену, а также дополнительно в спорных случаях на участках покрытия размером 20×20 см. Для этого сформировавшуюся на бетоне пленку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 xml:space="preserve">имо промыть водой и удалить оставшуюся влагу, впитывая ее чистой ветошью. По подготовленной таким образом поверхности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разлить 10 %-</w:t>
      </w:r>
      <w:proofErr w:type="spellStart"/>
      <w:r w:rsidRPr="00914C9C">
        <w:rPr>
          <w:sz w:val="28"/>
          <w:szCs w:val="28"/>
          <w:highlight w:val="green"/>
        </w:rPr>
        <w:t>ный</w:t>
      </w:r>
      <w:proofErr w:type="spellEnd"/>
      <w:r w:rsidRPr="00914C9C">
        <w:rPr>
          <w:sz w:val="28"/>
          <w:szCs w:val="28"/>
          <w:highlight w:val="green"/>
        </w:rPr>
        <w:t xml:space="preserve"> раствор соляной кислоты по              ГОСТ 3118 или 1 %-</w:t>
      </w:r>
      <w:proofErr w:type="spellStart"/>
      <w:r w:rsidRPr="00914C9C">
        <w:rPr>
          <w:sz w:val="28"/>
          <w:szCs w:val="28"/>
          <w:highlight w:val="green"/>
        </w:rPr>
        <w:t>ный</w:t>
      </w:r>
      <w:proofErr w:type="spellEnd"/>
      <w:r w:rsidRPr="00914C9C">
        <w:rPr>
          <w:sz w:val="28"/>
          <w:szCs w:val="28"/>
          <w:highlight w:val="green"/>
        </w:rPr>
        <w:t xml:space="preserve"> раствор фенолфталеина по ГОСТ 4919.1. Вспенивание </w:t>
      </w:r>
      <w:r w:rsidRPr="00914C9C">
        <w:rPr>
          <w:sz w:val="28"/>
          <w:szCs w:val="28"/>
          <w:highlight w:val="green"/>
        </w:rPr>
        <w:lastRenderedPageBreak/>
        <w:t xml:space="preserve">или покраснение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>тимо не более чем в двух точках на 100 см</w:t>
      </w:r>
      <w:r w:rsidRPr="00914C9C">
        <w:rPr>
          <w:sz w:val="28"/>
          <w:szCs w:val="28"/>
          <w:highlight w:val="green"/>
          <w:vertAlign w:val="superscript"/>
        </w:rPr>
        <w:t>2</w:t>
      </w:r>
      <w:r w:rsidRPr="00914C9C">
        <w:rPr>
          <w:sz w:val="28"/>
          <w:szCs w:val="28"/>
          <w:highlight w:val="green"/>
        </w:rPr>
        <w:t xml:space="preserve"> поверхности пленки. В противном случае, поверхность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>имо дополнительно покрыть слоем пленкообразующего материала.</w:t>
      </w:r>
    </w:p>
    <w:p w14:paraId="298C7D7B" w14:textId="60191C95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>13.9.13 При отсутствии пленкообразующих материалов, при температуре воздуха ниже 5 °С, а также при суточном пе</w:t>
      </w:r>
      <w:r w:rsidR="000264C8" w:rsidRPr="00914C9C">
        <w:rPr>
          <w:sz w:val="28"/>
          <w:szCs w:val="28"/>
          <w:highlight w:val="green"/>
        </w:rPr>
        <w:t>репаде температур воздуха более</w:t>
      </w:r>
      <w:r w:rsidR="000264C8" w:rsidRPr="00914C9C">
        <w:rPr>
          <w:sz w:val="28"/>
          <w:szCs w:val="28"/>
          <w:highlight w:val="green"/>
        </w:rPr>
        <w:br/>
      </w:r>
      <w:r w:rsidRPr="00914C9C">
        <w:rPr>
          <w:sz w:val="28"/>
          <w:szCs w:val="28"/>
          <w:highlight w:val="green"/>
        </w:rPr>
        <w:t xml:space="preserve">12 °С, вся поверхность бетона после сформирования защитной пленки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на быть равномерно укрыта слоем влагоемкого материала, синтетических влагоемких матов или песка. В случае применения песка для </w:t>
      </w:r>
      <w:proofErr w:type="spellStart"/>
      <w:r w:rsidRPr="00914C9C">
        <w:rPr>
          <w:sz w:val="28"/>
          <w:szCs w:val="28"/>
          <w:highlight w:val="green"/>
        </w:rPr>
        <w:t>термозащиты</w:t>
      </w:r>
      <w:proofErr w:type="spellEnd"/>
      <w:r w:rsidRPr="00914C9C">
        <w:rPr>
          <w:sz w:val="28"/>
          <w:szCs w:val="28"/>
          <w:highlight w:val="green"/>
        </w:rPr>
        <w:t xml:space="preserve"> бетона, поверхность свежеуложенного бетонного покрытия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на быть укрыта мешковиной или нетканым </w:t>
      </w:r>
      <w:proofErr w:type="spellStart"/>
      <w:r w:rsidRPr="00914C9C">
        <w:rPr>
          <w:sz w:val="28"/>
          <w:szCs w:val="28"/>
          <w:highlight w:val="green"/>
        </w:rPr>
        <w:t>геосинтетическим</w:t>
      </w:r>
      <w:proofErr w:type="spellEnd"/>
      <w:r w:rsidRPr="00914C9C">
        <w:rPr>
          <w:sz w:val="28"/>
          <w:szCs w:val="28"/>
          <w:highlight w:val="green"/>
        </w:rPr>
        <w:t xml:space="preserve"> материалом, для ее предохранения от механических повреждений.</w:t>
      </w:r>
    </w:p>
    <w:p w14:paraId="0DB6A862" w14:textId="131E18D8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Период от отделки поверхности до начала укладки влагоемкого материала, матов или песка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ен составлять от 20 мин до 2 ч, в зависимости от свойств применяемого цемента и природно-климатических условий.</w:t>
      </w:r>
    </w:p>
    <w:p w14:paraId="33668321" w14:textId="0E999899" w:rsidR="00FF2CC4" w:rsidRPr="00914C9C" w:rsidRDefault="002F7FF4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>Необход</w:t>
      </w:r>
      <w:r w:rsidR="008052A7" w:rsidRPr="00914C9C">
        <w:rPr>
          <w:sz w:val="28"/>
          <w:szCs w:val="28"/>
          <w:highlight w:val="green"/>
        </w:rPr>
        <w:t xml:space="preserve">имость </w:t>
      </w:r>
      <w:proofErr w:type="spellStart"/>
      <w:r w:rsidR="008052A7" w:rsidRPr="00914C9C">
        <w:rPr>
          <w:sz w:val="28"/>
          <w:szCs w:val="28"/>
          <w:highlight w:val="green"/>
        </w:rPr>
        <w:t>термозащиты</w:t>
      </w:r>
      <w:proofErr w:type="spellEnd"/>
      <w:r w:rsidR="008052A7" w:rsidRPr="00914C9C">
        <w:rPr>
          <w:sz w:val="28"/>
          <w:szCs w:val="28"/>
          <w:highlight w:val="green"/>
        </w:rPr>
        <w:t xml:space="preserve"> бетона и его про</w:t>
      </w:r>
      <w:r w:rsidRPr="00914C9C">
        <w:rPr>
          <w:sz w:val="28"/>
          <w:szCs w:val="28"/>
          <w:highlight w:val="green"/>
        </w:rPr>
        <w:t>долж</w:t>
      </w:r>
      <w:r w:rsidR="008052A7" w:rsidRPr="00914C9C">
        <w:rPr>
          <w:sz w:val="28"/>
          <w:szCs w:val="28"/>
          <w:highlight w:val="green"/>
        </w:rPr>
        <w:t xml:space="preserve">ительность, а также толщина </w:t>
      </w:r>
      <w:proofErr w:type="spellStart"/>
      <w:r w:rsidR="008052A7" w:rsidRPr="00914C9C">
        <w:rPr>
          <w:sz w:val="28"/>
          <w:szCs w:val="28"/>
          <w:highlight w:val="green"/>
        </w:rPr>
        <w:t>термозащитного</w:t>
      </w:r>
      <w:proofErr w:type="spellEnd"/>
      <w:r w:rsidR="008052A7" w:rsidRPr="00914C9C">
        <w:rPr>
          <w:sz w:val="28"/>
          <w:szCs w:val="28"/>
          <w:highlight w:val="green"/>
        </w:rPr>
        <w:t xml:space="preserve"> слоя </w:t>
      </w:r>
      <w:r w:rsidRPr="00914C9C">
        <w:rPr>
          <w:sz w:val="28"/>
          <w:szCs w:val="28"/>
          <w:highlight w:val="green"/>
        </w:rPr>
        <w:t>долж</w:t>
      </w:r>
      <w:r w:rsidR="008052A7" w:rsidRPr="00914C9C">
        <w:rPr>
          <w:sz w:val="28"/>
          <w:szCs w:val="28"/>
          <w:highlight w:val="green"/>
        </w:rPr>
        <w:t>ны устанавливаться в проектной документации.</w:t>
      </w:r>
    </w:p>
    <w:p w14:paraId="7EC1666C" w14:textId="572A6DFB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13.9.14 Песок по ГОСТ 8736, предназначенный для ухода за бетоном, во избежание повреждения поверхности покрытия при засыпке не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ен содержать включений щебня, гравия и гальки. Его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наносить равномерно и с осторожностью, чтобы не повредить поверхность бетона.</w:t>
      </w:r>
    </w:p>
    <w:p w14:paraId="5C832A7A" w14:textId="10BB7D82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Непосредственно после нанесения влагоемкий материал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увлажнять распыленной струей воды и поддерживать во влажном состоянии в течение всего времени ухода за бетоном. Боковые грани плит также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>ны быть защищены.</w:t>
      </w:r>
    </w:p>
    <w:p w14:paraId="2F01843B" w14:textId="2703F67A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13.9.15 На всех участках, где не завершен уход за бетоном, в местах возможного движения людей и транспорта </w:t>
      </w:r>
      <w:r w:rsidR="002F7FF4" w:rsidRPr="00914C9C">
        <w:rPr>
          <w:sz w:val="28"/>
          <w:szCs w:val="28"/>
          <w:highlight w:val="green"/>
        </w:rPr>
        <w:t>необход</w:t>
      </w:r>
      <w:r w:rsidRPr="00914C9C">
        <w:rPr>
          <w:sz w:val="28"/>
          <w:szCs w:val="28"/>
          <w:highlight w:val="green"/>
        </w:rPr>
        <w:t xml:space="preserve">имо устанавливать предупредительные и </w:t>
      </w:r>
      <w:r w:rsidR="002F7FF4" w:rsidRPr="00914C9C">
        <w:rPr>
          <w:sz w:val="28"/>
          <w:szCs w:val="28"/>
          <w:highlight w:val="green"/>
        </w:rPr>
        <w:t>запрещ</w:t>
      </w:r>
      <w:r w:rsidRPr="00914C9C">
        <w:rPr>
          <w:sz w:val="28"/>
          <w:szCs w:val="28"/>
          <w:highlight w:val="green"/>
        </w:rPr>
        <w:t>ающие движение знаки, в ночное время – световые сигналы.</w:t>
      </w:r>
    </w:p>
    <w:p w14:paraId="683A9336" w14:textId="4D3FC527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914C9C">
        <w:rPr>
          <w:sz w:val="28"/>
          <w:szCs w:val="28"/>
          <w:highlight w:val="green"/>
        </w:rPr>
        <w:t xml:space="preserve">13.9.16 Движение бетоноукладочных машин и автотранспортных средств по покрытию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открывать, после окончания ухода за бетоном.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 xml:space="preserve">кается </w:t>
      </w:r>
      <w:r w:rsidRPr="00914C9C">
        <w:rPr>
          <w:sz w:val="28"/>
          <w:szCs w:val="28"/>
          <w:highlight w:val="green"/>
        </w:rPr>
        <w:lastRenderedPageBreak/>
        <w:t xml:space="preserve">открывать движение после набора бетоном прочности на сжатие не менее 70 % проектной, но не ранее чем через 7 </w:t>
      </w:r>
      <w:proofErr w:type="spellStart"/>
      <w:r w:rsidRPr="00914C9C">
        <w:rPr>
          <w:sz w:val="28"/>
          <w:szCs w:val="28"/>
          <w:highlight w:val="green"/>
        </w:rPr>
        <w:t>сут</w:t>
      </w:r>
      <w:proofErr w:type="spellEnd"/>
      <w:r w:rsidRPr="00914C9C">
        <w:rPr>
          <w:sz w:val="28"/>
          <w:szCs w:val="28"/>
          <w:highlight w:val="green"/>
        </w:rPr>
        <w:t>.</w:t>
      </w:r>
    </w:p>
    <w:p w14:paraId="2A2E7F45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13.10 Устройство деформационных швов в бетонных покрытиях и основаниях и их герметизация</w:t>
      </w:r>
    </w:p>
    <w:p w14:paraId="54D54F2F" w14:textId="433A1B13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13.10.1 Время начала нарезки контрольных швов (контрольные швы фрагментируют бетон на плиты проектного размера), а также режимы резки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определять на основании данных о прочности бетона и уточнять пробной нарезкой.</w:t>
      </w:r>
    </w:p>
    <w:p w14:paraId="164BA51A" w14:textId="4AD411B4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Прочность бетона при нарезке контрольных швов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на обеспечивать перемещение нарезчика по поверхности бетона без повреждения текстуры, выкрашивание кромок швов не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но превышать 2 мм. Для нарезки контрольных швов сжатия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применять нарезчики минимальной массы, обеспечивающие нарезку шва на глубину не менее 1/3 толщины покрытия. </w:t>
      </w:r>
      <w:r w:rsidR="002F7FF4" w:rsidRPr="00914C9C">
        <w:rPr>
          <w:rFonts w:ascii="Times New Roman" w:hAnsi="Times New Roman" w:cs="Times New Roman"/>
          <w:b/>
          <w:color w:val="auto"/>
          <w:sz w:val="28"/>
          <w:szCs w:val="28"/>
          <w:highlight w:val="green"/>
        </w:rPr>
        <w:t>Ориентировочн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ая скорость поступательного движения нарезчика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на быть 0,8–1,5 м/мин.</w:t>
      </w:r>
    </w:p>
    <w:p w14:paraId="6F09A6EA" w14:textId="16BD9DA4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Для захода и схода нарезчика с бетона у кромок маячных рядов покрытия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устраивать пандусы и площадки для предотвращения повреждения кромок и обеспечения нарезки на всю ширину ряда бетонирования.</w:t>
      </w:r>
    </w:p>
    <w:p w14:paraId="6055625B" w14:textId="636BF7E7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13.10.2 Контрольные швы, образовывающие плиты проектного размера,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нарезать подряд последовательно по полосе бетонирования для обеспечения равномерной фрагментации бетона. </w:t>
      </w:r>
      <w:r w:rsidR="002F7FF4" w:rsidRPr="00914C9C">
        <w:rPr>
          <w:rFonts w:ascii="Times New Roman" w:hAnsi="Times New Roman" w:cs="Times New Roman"/>
          <w:b/>
          <w:color w:val="auto"/>
          <w:sz w:val="28"/>
          <w:szCs w:val="28"/>
          <w:highlight w:val="green"/>
        </w:rPr>
        <w:t>Ориентировочн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ое время нарезки контрольных швов в зависимости от температуры воздуха приведено в таблице 5.</w:t>
      </w:r>
    </w:p>
    <w:p w14:paraId="46AB26EF" w14:textId="70951510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t xml:space="preserve">13.10.3 Швы, устраиваемые в конце рабочей смены или в конце участка непрерывных работ, </w:t>
      </w:r>
      <w:r w:rsidR="002F7FF4" w:rsidRPr="00914C9C">
        <w:rPr>
          <w:sz w:val="28"/>
          <w:szCs w:val="28"/>
          <w:highlight w:val="green"/>
        </w:rPr>
        <w:t>долж</w:t>
      </w:r>
      <w:r w:rsidRPr="00914C9C">
        <w:rPr>
          <w:sz w:val="28"/>
          <w:szCs w:val="28"/>
          <w:highlight w:val="green"/>
        </w:rPr>
        <w:t xml:space="preserve">ны совпадать с проектным положением деформационных швов. Для их устройства </w:t>
      </w:r>
      <w:r w:rsidR="002F7FF4" w:rsidRPr="00914C9C">
        <w:rPr>
          <w:sz w:val="28"/>
          <w:szCs w:val="28"/>
          <w:highlight w:val="green"/>
        </w:rPr>
        <w:t>следует</w:t>
      </w:r>
      <w:r w:rsidRPr="00914C9C">
        <w:rPr>
          <w:sz w:val="28"/>
          <w:szCs w:val="28"/>
          <w:highlight w:val="green"/>
        </w:rPr>
        <w:t xml:space="preserve"> применять инвентарную опалубку. Отклонение опалубки от вертикали </w:t>
      </w:r>
      <w:r w:rsidR="002F7FF4" w:rsidRPr="00914C9C">
        <w:rPr>
          <w:sz w:val="28"/>
          <w:szCs w:val="28"/>
          <w:highlight w:val="green"/>
        </w:rPr>
        <w:t>допус</w:t>
      </w:r>
      <w:r w:rsidRPr="00914C9C">
        <w:rPr>
          <w:sz w:val="28"/>
          <w:szCs w:val="28"/>
          <w:highlight w:val="green"/>
        </w:rPr>
        <w:t xml:space="preserve">кается не </w:t>
      </w:r>
      <w:proofErr w:type="gramStart"/>
      <w:r w:rsidRPr="00914C9C">
        <w:rPr>
          <w:sz w:val="28"/>
          <w:szCs w:val="28"/>
          <w:highlight w:val="green"/>
        </w:rPr>
        <w:t>более  5</w:t>
      </w:r>
      <w:proofErr w:type="gramEnd"/>
      <w:r w:rsidRPr="00914C9C">
        <w:rPr>
          <w:sz w:val="28"/>
          <w:szCs w:val="28"/>
          <w:highlight w:val="green"/>
        </w:rPr>
        <w:t xml:space="preserve"> мм на 10 см толщины покрытия.</w:t>
      </w:r>
    </w:p>
    <w:p w14:paraId="2F016B8D" w14:textId="77777777" w:rsidR="00FF2CC4" w:rsidRPr="00914C9C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914C9C">
        <w:rPr>
          <w:sz w:val="28"/>
          <w:szCs w:val="28"/>
          <w:highlight w:val="green"/>
        </w:rPr>
        <w:lastRenderedPageBreak/>
        <w:t>При устройстве рабочих швов в конце смены или при перерывах в бетонировании применяют средства малой механизации: инвентарную опалубку, глубинные вибраторы (виброрейки), гладилки и т.</w:t>
      </w:r>
      <w:r w:rsidR="000264C8" w:rsidRPr="00914C9C">
        <w:rPr>
          <w:sz w:val="28"/>
          <w:szCs w:val="28"/>
          <w:highlight w:val="green"/>
        </w:rPr>
        <w:t xml:space="preserve"> </w:t>
      </w:r>
      <w:r w:rsidRPr="00914C9C">
        <w:rPr>
          <w:sz w:val="28"/>
          <w:szCs w:val="28"/>
          <w:highlight w:val="green"/>
        </w:rPr>
        <w:t>п.</w:t>
      </w:r>
    </w:p>
    <w:p w14:paraId="6487DA0F" w14:textId="1939FFB9" w:rsidR="00FF2CC4" w:rsidRPr="00914C9C" w:rsidRDefault="008052A7">
      <w:pPr>
        <w:spacing w:before="120" w:after="120"/>
        <w:ind w:left="2127" w:hanging="2127"/>
        <w:jc w:val="both"/>
        <w:rPr>
          <w:b/>
          <w:sz w:val="28"/>
          <w:szCs w:val="28"/>
          <w:highlight w:val="green"/>
        </w:rPr>
      </w:pPr>
      <w:r w:rsidRPr="00914C9C">
        <w:rPr>
          <w:spacing w:val="20"/>
          <w:sz w:val="28"/>
          <w:szCs w:val="28"/>
          <w:highlight w:val="green"/>
        </w:rPr>
        <w:t xml:space="preserve">Таблица 5 – </w:t>
      </w:r>
      <w:r w:rsidR="002F7FF4" w:rsidRPr="00914C9C">
        <w:rPr>
          <w:b/>
          <w:spacing w:val="20"/>
          <w:sz w:val="28"/>
          <w:szCs w:val="28"/>
          <w:highlight w:val="green"/>
        </w:rPr>
        <w:t>Ориентировочн</w:t>
      </w:r>
      <w:r w:rsidRPr="00914C9C">
        <w:rPr>
          <w:b/>
          <w:spacing w:val="20"/>
          <w:sz w:val="28"/>
          <w:szCs w:val="28"/>
          <w:highlight w:val="green"/>
        </w:rPr>
        <w:t>ое</w:t>
      </w:r>
      <w:r w:rsidRPr="00914C9C">
        <w:rPr>
          <w:spacing w:val="20"/>
          <w:sz w:val="28"/>
          <w:szCs w:val="28"/>
          <w:highlight w:val="green"/>
        </w:rPr>
        <w:t xml:space="preserve"> </w:t>
      </w:r>
      <w:r w:rsidRPr="00914C9C">
        <w:rPr>
          <w:b/>
          <w:sz w:val="28"/>
          <w:szCs w:val="28"/>
          <w:highlight w:val="green"/>
        </w:rPr>
        <w:t>время нарезки контрольных швов в зависимости от температуры воздуха</w:t>
      </w:r>
    </w:p>
    <w:tbl>
      <w:tblPr>
        <w:tblW w:w="5000" w:type="pct"/>
        <w:jc w:val="center"/>
        <w:tblLayout w:type="fixed"/>
        <w:tblCellMar>
          <w:left w:w="1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656"/>
        <w:gridCol w:w="547"/>
        <w:gridCol w:w="541"/>
        <w:gridCol w:w="540"/>
        <w:gridCol w:w="543"/>
        <w:gridCol w:w="542"/>
        <w:gridCol w:w="546"/>
        <w:gridCol w:w="3642"/>
      </w:tblGrid>
      <w:tr w:rsidR="00FF2CC4" w:rsidRPr="00914C9C" w14:paraId="7A2495D0" w14:textId="77777777">
        <w:trPr>
          <w:trHeight w:val="227"/>
          <w:jc w:val="center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AC5697C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Средняя температура воздуха, °С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26C9370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Температурный перепад в процессе твердения бетона, °С</w:t>
            </w:r>
          </w:p>
        </w:tc>
        <w:tc>
          <w:tcPr>
            <w:tcW w:w="3253" w:type="dxa"/>
            <w:gridSpan w:val="6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A60FDE9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Время укладки, час</w:t>
            </w:r>
          </w:p>
        </w:tc>
        <w:tc>
          <w:tcPr>
            <w:tcW w:w="36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F9C5C3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Время нарезки</w:t>
            </w:r>
          </w:p>
        </w:tc>
      </w:tr>
      <w:tr w:rsidR="00FF2CC4" w:rsidRPr="00914C9C" w14:paraId="15E67B13" w14:textId="77777777">
        <w:trPr>
          <w:trHeight w:val="515"/>
          <w:jc w:val="center"/>
        </w:trPr>
        <w:tc>
          <w:tcPr>
            <w:tcW w:w="1380" w:type="dxa"/>
            <w:vMerge w:val="restart"/>
            <w:tcBorders>
              <w:top w:val="single" w:sz="4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689453CE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25 – 30</w:t>
            </w:r>
          </w:p>
        </w:tc>
        <w:tc>
          <w:tcPr>
            <w:tcW w:w="1653" w:type="dxa"/>
            <w:vMerge w:val="restart"/>
            <w:tcBorders>
              <w:top w:val="single" w:sz="4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1D6000CC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Не более 10 – 12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070B485C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9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56E3B861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10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79253B99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11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246C5F09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6C8698E2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02A41449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14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AAE37F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В течение 6 – 8 ч с момента укладки бетона</w:t>
            </w:r>
          </w:p>
        </w:tc>
      </w:tr>
      <w:tr w:rsidR="00FF2CC4" w:rsidRPr="00914C9C" w14:paraId="605922F7" w14:textId="77777777">
        <w:trPr>
          <w:trHeight w:val="227"/>
          <w:jc w:val="center"/>
        </w:trPr>
        <w:tc>
          <w:tcPr>
            <w:tcW w:w="1380" w:type="dxa"/>
            <w:vMerge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460C3CBA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653" w:type="dxa"/>
            <w:vMerge/>
            <w:tcBorders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5E828795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50983B11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15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7B1ED024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16</w:t>
            </w:r>
          </w:p>
        </w:tc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6823F487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17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668DE32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18</w:t>
            </w:r>
          </w:p>
        </w:tc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021075F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19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E248DDE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20</w:t>
            </w:r>
          </w:p>
        </w:tc>
        <w:tc>
          <w:tcPr>
            <w:tcW w:w="3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636CFD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В течение первой смены следующего дня</w:t>
            </w:r>
          </w:p>
        </w:tc>
      </w:tr>
      <w:tr w:rsidR="00FF2CC4" w:rsidRPr="00914C9C" w14:paraId="1208A5F4" w14:textId="77777777">
        <w:trPr>
          <w:trHeight w:val="227"/>
          <w:jc w:val="center"/>
        </w:trPr>
        <w:tc>
          <w:tcPr>
            <w:tcW w:w="1380" w:type="dxa"/>
            <w:vMerge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569F3DB6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653" w:type="dxa"/>
            <w:vMerge w:val="restart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360F631B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 xml:space="preserve">Более 10 – 12 </w:t>
            </w:r>
          </w:p>
        </w:tc>
        <w:tc>
          <w:tcPr>
            <w:tcW w:w="546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0759E38B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9</w:t>
            </w:r>
          </w:p>
        </w:tc>
        <w:tc>
          <w:tcPr>
            <w:tcW w:w="540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1E7B1215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10</w:t>
            </w:r>
          </w:p>
        </w:tc>
        <w:tc>
          <w:tcPr>
            <w:tcW w:w="539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72716726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11</w:t>
            </w:r>
          </w:p>
        </w:tc>
        <w:tc>
          <w:tcPr>
            <w:tcW w:w="542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038F0D80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12</w:t>
            </w:r>
          </w:p>
        </w:tc>
        <w:tc>
          <w:tcPr>
            <w:tcW w:w="541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2205A22C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13</w:t>
            </w:r>
          </w:p>
        </w:tc>
        <w:tc>
          <w:tcPr>
            <w:tcW w:w="545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4D2B2E14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14</w:t>
            </w:r>
          </w:p>
        </w:tc>
        <w:tc>
          <w:tcPr>
            <w:tcW w:w="363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C9382AC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В течение 6 – 8 ч с момента укладки бетона</w:t>
            </w:r>
          </w:p>
        </w:tc>
      </w:tr>
      <w:tr w:rsidR="00FF2CC4" w:rsidRPr="00914C9C" w14:paraId="702FF57E" w14:textId="77777777">
        <w:trPr>
          <w:trHeight w:val="441"/>
          <w:jc w:val="center"/>
        </w:trPr>
        <w:tc>
          <w:tcPr>
            <w:tcW w:w="1380" w:type="dxa"/>
            <w:vMerge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70D32E38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653" w:type="dxa"/>
            <w:vMerge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70A11D77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546" w:type="dxa"/>
            <w:vMerge w:val="restart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6FF459A3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15</w:t>
            </w:r>
          </w:p>
        </w:tc>
        <w:tc>
          <w:tcPr>
            <w:tcW w:w="540" w:type="dxa"/>
            <w:vMerge w:val="restart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0C1FA25A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16</w:t>
            </w:r>
          </w:p>
        </w:tc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A40BF8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17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6C088E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18</w:t>
            </w:r>
          </w:p>
        </w:tc>
        <w:tc>
          <w:tcPr>
            <w:tcW w:w="54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90F2CD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19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6BF5353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20</w:t>
            </w:r>
          </w:p>
        </w:tc>
        <w:tc>
          <w:tcPr>
            <w:tcW w:w="363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EC817A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В течение последующих часов рабочего дня</w:t>
            </w:r>
          </w:p>
        </w:tc>
      </w:tr>
      <w:tr w:rsidR="00FF2CC4" w:rsidRPr="00914C9C" w14:paraId="028B0A2C" w14:textId="77777777">
        <w:trPr>
          <w:trHeight w:val="227"/>
          <w:jc w:val="center"/>
        </w:trPr>
        <w:tc>
          <w:tcPr>
            <w:tcW w:w="1380" w:type="dxa"/>
            <w:vMerge/>
            <w:tcBorders>
              <w:left w:val="single" w:sz="8" w:space="0" w:color="000000"/>
            </w:tcBorders>
            <w:vAlign w:val="center"/>
          </w:tcPr>
          <w:p w14:paraId="7AE9CA3F" w14:textId="77777777" w:rsidR="00FF2CC4" w:rsidRPr="00914C9C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  <w:tc>
          <w:tcPr>
            <w:tcW w:w="1653" w:type="dxa"/>
            <w:vMerge/>
            <w:tcBorders>
              <w:left w:val="single" w:sz="8" w:space="0" w:color="000000"/>
            </w:tcBorders>
            <w:vAlign w:val="center"/>
          </w:tcPr>
          <w:p w14:paraId="7600CD3E" w14:textId="77777777" w:rsidR="00FF2CC4" w:rsidRPr="00914C9C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  <w:tc>
          <w:tcPr>
            <w:tcW w:w="546" w:type="dxa"/>
            <w:vMerge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17CEB531" w14:textId="77777777" w:rsidR="00FF2CC4" w:rsidRPr="00914C9C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  <w:tc>
          <w:tcPr>
            <w:tcW w:w="540" w:type="dxa"/>
            <w:vMerge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7009E167" w14:textId="77777777" w:rsidR="00FF2CC4" w:rsidRPr="00914C9C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  <w:tc>
          <w:tcPr>
            <w:tcW w:w="21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192CFF" w14:textId="33F938C1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 xml:space="preserve">Укладки бетона </w:t>
            </w:r>
            <w:r w:rsidR="002F7FF4" w:rsidRPr="00914C9C">
              <w:rPr>
                <w:highlight w:val="green"/>
              </w:rPr>
              <w:t>следует</w:t>
            </w:r>
            <w:r w:rsidRPr="00914C9C">
              <w:rPr>
                <w:highlight w:val="green"/>
              </w:rPr>
              <w:t xml:space="preserve"> избегать</w:t>
            </w:r>
          </w:p>
        </w:tc>
        <w:tc>
          <w:tcPr>
            <w:tcW w:w="3634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EE000C9" w14:textId="77777777" w:rsidR="00FF2CC4" w:rsidRPr="00914C9C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</w:tr>
      <w:tr w:rsidR="00FF2CC4" w:rsidRPr="00914C9C" w14:paraId="182AB4AB" w14:textId="77777777">
        <w:trPr>
          <w:trHeight w:val="227"/>
          <w:jc w:val="center"/>
        </w:trPr>
        <w:tc>
          <w:tcPr>
            <w:tcW w:w="1380" w:type="dxa"/>
            <w:vMerge w:val="restart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2B11E3B9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15 – 25</w:t>
            </w:r>
          </w:p>
        </w:tc>
        <w:tc>
          <w:tcPr>
            <w:tcW w:w="1653" w:type="dxa"/>
            <w:vMerge w:val="restart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6859EA5A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Не более 10 – 12</w:t>
            </w:r>
          </w:p>
        </w:tc>
        <w:tc>
          <w:tcPr>
            <w:tcW w:w="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5C806DBD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9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5FECCD8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10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5B05447F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11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7421A7A8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A29CAF9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05C7E82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14</w:t>
            </w:r>
          </w:p>
        </w:tc>
        <w:tc>
          <w:tcPr>
            <w:tcW w:w="3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6E2914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В течение 9 – 12 ч с момента укладки бетона</w:t>
            </w:r>
          </w:p>
        </w:tc>
      </w:tr>
      <w:tr w:rsidR="00FF2CC4" w:rsidRPr="00914C9C" w14:paraId="308D7651" w14:textId="77777777">
        <w:trPr>
          <w:trHeight w:val="227"/>
          <w:jc w:val="center"/>
        </w:trPr>
        <w:tc>
          <w:tcPr>
            <w:tcW w:w="1380" w:type="dxa"/>
            <w:vMerge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3961B3C7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653" w:type="dxa"/>
            <w:vMerge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743AA0D9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546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08399095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15</w:t>
            </w:r>
          </w:p>
        </w:tc>
        <w:tc>
          <w:tcPr>
            <w:tcW w:w="540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236C5F66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16</w:t>
            </w:r>
          </w:p>
        </w:tc>
        <w:tc>
          <w:tcPr>
            <w:tcW w:w="539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0F949989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17</w:t>
            </w:r>
          </w:p>
        </w:tc>
        <w:tc>
          <w:tcPr>
            <w:tcW w:w="542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52D2C934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18</w:t>
            </w:r>
          </w:p>
        </w:tc>
        <w:tc>
          <w:tcPr>
            <w:tcW w:w="541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7B7D9EB6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19</w:t>
            </w:r>
          </w:p>
        </w:tc>
        <w:tc>
          <w:tcPr>
            <w:tcW w:w="545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1D3EAF9E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20</w:t>
            </w:r>
          </w:p>
        </w:tc>
        <w:tc>
          <w:tcPr>
            <w:tcW w:w="363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E411D9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В течение первой смены следующего дня</w:t>
            </w:r>
          </w:p>
        </w:tc>
      </w:tr>
      <w:tr w:rsidR="00FF2CC4" w:rsidRPr="00914C9C" w14:paraId="603BC1A2" w14:textId="77777777">
        <w:trPr>
          <w:trHeight w:val="227"/>
          <w:jc w:val="center"/>
        </w:trPr>
        <w:tc>
          <w:tcPr>
            <w:tcW w:w="1380" w:type="dxa"/>
            <w:vMerge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3E00DC04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653" w:type="dxa"/>
            <w:vMerge w:val="restart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42055015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Более 10 – 12</w:t>
            </w:r>
          </w:p>
        </w:tc>
        <w:tc>
          <w:tcPr>
            <w:tcW w:w="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60DE0C2B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9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185C5F5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10</w:t>
            </w:r>
          </w:p>
        </w:tc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40816E7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11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05638007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12</w:t>
            </w:r>
          </w:p>
        </w:tc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5533336E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13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2848E737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14</w:t>
            </w:r>
          </w:p>
        </w:tc>
        <w:tc>
          <w:tcPr>
            <w:tcW w:w="3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DB042C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В течение 9 – 12 ч с момента укладки бетона</w:t>
            </w:r>
          </w:p>
        </w:tc>
      </w:tr>
      <w:tr w:rsidR="00FF2CC4" w:rsidRPr="00914C9C" w14:paraId="1AE24343" w14:textId="77777777">
        <w:trPr>
          <w:trHeight w:val="581"/>
          <w:jc w:val="center"/>
        </w:trPr>
        <w:tc>
          <w:tcPr>
            <w:tcW w:w="1380" w:type="dxa"/>
            <w:vMerge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6F803FC9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653" w:type="dxa"/>
            <w:vMerge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261BFD5A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546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1AD33EF0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15</w:t>
            </w:r>
          </w:p>
        </w:tc>
        <w:tc>
          <w:tcPr>
            <w:tcW w:w="540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35223D7A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16</w:t>
            </w:r>
          </w:p>
        </w:tc>
        <w:tc>
          <w:tcPr>
            <w:tcW w:w="539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7D9D4550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17</w:t>
            </w:r>
          </w:p>
        </w:tc>
        <w:tc>
          <w:tcPr>
            <w:tcW w:w="542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1578FFA8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18</w:t>
            </w:r>
          </w:p>
        </w:tc>
        <w:tc>
          <w:tcPr>
            <w:tcW w:w="541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5DF49198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19</w:t>
            </w:r>
          </w:p>
        </w:tc>
        <w:tc>
          <w:tcPr>
            <w:tcW w:w="545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0A824B97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20</w:t>
            </w:r>
          </w:p>
        </w:tc>
        <w:tc>
          <w:tcPr>
            <w:tcW w:w="3634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39A8B64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–</w:t>
            </w:r>
          </w:p>
        </w:tc>
      </w:tr>
      <w:tr w:rsidR="00FF2CC4" w:rsidRPr="00914C9C" w14:paraId="0AC19ED4" w14:textId="77777777">
        <w:trPr>
          <w:trHeight w:val="227"/>
          <w:jc w:val="center"/>
        </w:trPr>
        <w:tc>
          <w:tcPr>
            <w:tcW w:w="1380" w:type="dxa"/>
            <w:vMerge/>
            <w:tcBorders>
              <w:left w:val="single" w:sz="8" w:space="0" w:color="000000"/>
            </w:tcBorders>
            <w:vAlign w:val="center"/>
          </w:tcPr>
          <w:p w14:paraId="753B2333" w14:textId="77777777" w:rsidR="00FF2CC4" w:rsidRPr="00914C9C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  <w:tc>
          <w:tcPr>
            <w:tcW w:w="1653" w:type="dxa"/>
            <w:vMerge/>
            <w:tcBorders>
              <w:left w:val="single" w:sz="8" w:space="0" w:color="000000"/>
            </w:tcBorders>
            <w:vAlign w:val="center"/>
          </w:tcPr>
          <w:p w14:paraId="78C24EC4" w14:textId="77777777" w:rsidR="00FF2CC4" w:rsidRPr="00914C9C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  <w:tc>
          <w:tcPr>
            <w:tcW w:w="3253" w:type="dxa"/>
            <w:gridSpan w:val="6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51549D21" w14:textId="3E65108F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 xml:space="preserve">Укладки бетона </w:t>
            </w:r>
            <w:r w:rsidR="002F7FF4" w:rsidRPr="00914C9C">
              <w:rPr>
                <w:highlight w:val="green"/>
              </w:rPr>
              <w:t>следует</w:t>
            </w:r>
            <w:r w:rsidRPr="00914C9C">
              <w:rPr>
                <w:highlight w:val="green"/>
              </w:rPr>
              <w:t xml:space="preserve"> избегать</w:t>
            </w:r>
          </w:p>
        </w:tc>
        <w:tc>
          <w:tcPr>
            <w:tcW w:w="3634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61CD26E" w14:textId="77777777" w:rsidR="00FF2CC4" w:rsidRPr="00914C9C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</w:tr>
      <w:tr w:rsidR="00FF2CC4" w:rsidRPr="00914C9C" w14:paraId="2FDD7BEF" w14:textId="77777777">
        <w:trPr>
          <w:trHeight w:val="399"/>
          <w:jc w:val="center"/>
        </w:trPr>
        <w:tc>
          <w:tcPr>
            <w:tcW w:w="1380" w:type="dxa"/>
            <w:vMerge w:val="restart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40F6EED3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5 – 15</w:t>
            </w:r>
          </w:p>
        </w:tc>
        <w:tc>
          <w:tcPr>
            <w:tcW w:w="1653" w:type="dxa"/>
            <w:vMerge w:val="restart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5C34FD40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Не более 10 – 12</w:t>
            </w:r>
          </w:p>
        </w:tc>
        <w:tc>
          <w:tcPr>
            <w:tcW w:w="546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77E46FF7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9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11A85044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10</w:t>
            </w:r>
          </w:p>
        </w:tc>
        <w:tc>
          <w:tcPr>
            <w:tcW w:w="53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011C0C29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11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2C0B3100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12</w:t>
            </w:r>
          </w:p>
        </w:tc>
        <w:tc>
          <w:tcPr>
            <w:tcW w:w="54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44639801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13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3BCB3CE3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14</w:t>
            </w:r>
          </w:p>
        </w:tc>
        <w:tc>
          <w:tcPr>
            <w:tcW w:w="363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EB9C70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С начала первой и второй смены следующего дня</w:t>
            </w:r>
          </w:p>
        </w:tc>
      </w:tr>
      <w:tr w:rsidR="00FF2CC4" w:rsidRPr="00914C9C" w14:paraId="314FA938" w14:textId="77777777">
        <w:trPr>
          <w:trHeight w:val="405"/>
          <w:jc w:val="center"/>
        </w:trPr>
        <w:tc>
          <w:tcPr>
            <w:tcW w:w="1380" w:type="dxa"/>
            <w:vMerge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5EE8546B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653" w:type="dxa"/>
            <w:vMerge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11FB697C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546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750A8100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15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2F03DDBA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16</w:t>
            </w:r>
          </w:p>
        </w:tc>
        <w:tc>
          <w:tcPr>
            <w:tcW w:w="53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425E04CF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17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2BEB43AE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18</w:t>
            </w:r>
          </w:p>
        </w:tc>
        <w:tc>
          <w:tcPr>
            <w:tcW w:w="54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7B9032D0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19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65FA5623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20</w:t>
            </w:r>
          </w:p>
        </w:tc>
        <w:tc>
          <w:tcPr>
            <w:tcW w:w="3634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FC7713A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</w:tr>
      <w:tr w:rsidR="00FF2CC4" w:rsidRPr="00914C9C" w14:paraId="442DD490" w14:textId="77777777">
        <w:trPr>
          <w:trHeight w:val="398"/>
          <w:jc w:val="center"/>
        </w:trPr>
        <w:tc>
          <w:tcPr>
            <w:tcW w:w="1380" w:type="dxa"/>
            <w:vMerge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581B9971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653" w:type="dxa"/>
            <w:vMerge w:val="restart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35DA648F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Более 10 – 12</w:t>
            </w:r>
          </w:p>
        </w:tc>
        <w:tc>
          <w:tcPr>
            <w:tcW w:w="546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165099FE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9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2D306929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10</w:t>
            </w:r>
          </w:p>
        </w:tc>
        <w:tc>
          <w:tcPr>
            <w:tcW w:w="53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353F131A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11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4FCC91AE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12</w:t>
            </w:r>
          </w:p>
        </w:tc>
        <w:tc>
          <w:tcPr>
            <w:tcW w:w="54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75FD93C1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13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1C1A4143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14</w:t>
            </w:r>
          </w:p>
        </w:tc>
        <w:tc>
          <w:tcPr>
            <w:tcW w:w="363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465B6A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В течение 10 – 12 ч с момента укладки бетона</w:t>
            </w:r>
          </w:p>
        </w:tc>
      </w:tr>
      <w:tr w:rsidR="00FF2CC4" w:rsidRPr="00914C9C" w14:paraId="7CF4F118" w14:textId="77777777">
        <w:trPr>
          <w:trHeight w:val="533"/>
          <w:jc w:val="center"/>
        </w:trPr>
        <w:tc>
          <w:tcPr>
            <w:tcW w:w="1380" w:type="dxa"/>
            <w:vMerge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2D407719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653" w:type="dxa"/>
            <w:vMerge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1D25CB4F" w14:textId="77777777" w:rsidR="00FF2CC4" w:rsidRPr="00914C9C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546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4DF54547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15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556F9BBE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16</w:t>
            </w:r>
          </w:p>
        </w:tc>
        <w:tc>
          <w:tcPr>
            <w:tcW w:w="53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35B6B7E4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17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3DB986F0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18</w:t>
            </w:r>
          </w:p>
        </w:tc>
        <w:tc>
          <w:tcPr>
            <w:tcW w:w="54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117A6840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19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1FFE2888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20</w:t>
            </w:r>
          </w:p>
        </w:tc>
        <w:tc>
          <w:tcPr>
            <w:tcW w:w="363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465B59B" w14:textId="7777777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>–</w:t>
            </w:r>
          </w:p>
        </w:tc>
      </w:tr>
      <w:tr w:rsidR="00FF2CC4" w:rsidRPr="00914C9C" w14:paraId="5EACFD7D" w14:textId="77777777">
        <w:trPr>
          <w:trHeight w:val="227"/>
          <w:jc w:val="center"/>
        </w:trPr>
        <w:tc>
          <w:tcPr>
            <w:tcW w:w="1380" w:type="dxa"/>
            <w:vMerge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5BD2143D" w14:textId="77777777" w:rsidR="00FF2CC4" w:rsidRPr="00914C9C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  <w:tc>
          <w:tcPr>
            <w:tcW w:w="1653" w:type="dxa"/>
            <w:vMerge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55F3F01" w14:textId="77777777" w:rsidR="00FF2CC4" w:rsidRPr="00914C9C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  <w:tc>
          <w:tcPr>
            <w:tcW w:w="325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5200D0D8" w14:textId="16EAF6B7" w:rsidR="00FF2CC4" w:rsidRPr="00914C9C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914C9C">
              <w:rPr>
                <w:highlight w:val="green"/>
              </w:rPr>
              <w:t xml:space="preserve">Укладки бетона </w:t>
            </w:r>
            <w:r w:rsidR="002F7FF4" w:rsidRPr="00914C9C">
              <w:rPr>
                <w:highlight w:val="green"/>
              </w:rPr>
              <w:t>следует</w:t>
            </w:r>
            <w:r w:rsidRPr="00914C9C">
              <w:rPr>
                <w:highlight w:val="green"/>
              </w:rPr>
              <w:t xml:space="preserve"> избегать</w:t>
            </w:r>
          </w:p>
        </w:tc>
        <w:tc>
          <w:tcPr>
            <w:tcW w:w="363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8D340" w14:textId="77777777" w:rsidR="00FF2CC4" w:rsidRPr="00914C9C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</w:tr>
    </w:tbl>
    <w:p w14:paraId="2D8589F0" w14:textId="77777777" w:rsidR="00FF2CC4" w:rsidRPr="00E062FB" w:rsidRDefault="008052A7">
      <w:pPr>
        <w:pStyle w:val="Default"/>
        <w:spacing w:before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13.10.4 Если по окончании бетонирования рабочий шов не устраивался, перед началом возобновления бетонирования покрытия часть бетонного покрытия демонтируют до ближайшего поперечного шва соседней полосы так, чтобы рабочий шов находился строго в створе с соседним швом существующей полосы.</w:t>
      </w:r>
    </w:p>
    <w:p w14:paraId="77099ABE" w14:textId="6CA33B3E" w:rsidR="00FF2CC4" w:rsidRPr="00914C9C" w:rsidRDefault="008052A7">
      <w:pPr>
        <w:pStyle w:val="Default"/>
        <w:spacing w:before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13.10.5 Нарезку пазов швов сжатия, пазов швов на границе продольных рядов укладки бетона и швов расширения (далее – камер швов)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выполнять после достижения бетоном прочности не менее 75 % от проектной прочности, но не ранее 24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сут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. </w:t>
      </w:r>
    </w:p>
    <w:p w14:paraId="46827411" w14:textId="5C1A422E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13.10.6 Нарезку камер швов сжатия на границе продольных рядов укладки бетона перед их герметизацией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выполнять по предварительной разметке, которая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на</w:t>
      </w:r>
      <w:r w:rsidRPr="00914C9C">
        <w:rPr>
          <w:rFonts w:ascii="Times New Roman" w:hAnsi="Times New Roman" w:cs="Times New Roman"/>
          <w:color w:val="auto"/>
          <w:highlight w:val="green"/>
        </w:rPr>
        <w:t xml:space="preserve"> 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строго совпадать с линией реза, выполненного ранее, нарезчиками с пакетом дисков, обеспечивающим нарезку камер проектной ширины и глубины. Режимы нарезки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уточнять при пробной нарезке, при этом </w:t>
      </w:r>
      <w:r w:rsidR="002F7FF4" w:rsidRPr="00914C9C">
        <w:rPr>
          <w:rFonts w:ascii="Times New Roman" w:hAnsi="Times New Roman" w:cs="Times New Roman"/>
          <w:b/>
          <w:color w:val="auto"/>
          <w:sz w:val="28"/>
          <w:szCs w:val="28"/>
          <w:highlight w:val="green"/>
        </w:rPr>
        <w:t>ориентировочн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ая скорость подачи нарезчика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на быть 0,5–1,0 м/мин, число оборотов вращения шпинделя, на котором закреплен пакет дисков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но быть 2500–3500 об/мин.</w:t>
      </w:r>
    </w:p>
    <w:p w14:paraId="15AB928F" w14:textId="3107D86F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При устройстве камер швов с фаской, на нарезчик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устанавливать пакет дисков, обеспечивающий требуемую геометрию паза шва с фаской или дополнительными проходами специальными фрезами.</w:t>
      </w:r>
    </w:p>
    <w:p w14:paraId="72223E61" w14:textId="54BF3E04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13.10.7 Нарезку швов расширения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выполнять по предварительной разметке на всю толщину покрытия, за два последовательных параллельных прохода на проектную ширину шва. Режимы нарезки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уточнять при пробной нарезке, при этом </w:t>
      </w:r>
      <w:r w:rsidR="002F7FF4" w:rsidRPr="00914C9C">
        <w:rPr>
          <w:rFonts w:ascii="Times New Roman" w:hAnsi="Times New Roman" w:cs="Times New Roman"/>
          <w:b/>
          <w:color w:val="auto"/>
          <w:sz w:val="28"/>
          <w:szCs w:val="28"/>
          <w:highlight w:val="green"/>
        </w:rPr>
        <w:t>ориентировочн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ая скорость подачи нарезчика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на быть 0,8–1,5 м/мин, число оборотов вращения шпинделя 2500–3500 об/мин. </w:t>
      </w:r>
    </w:p>
    <w:p w14:paraId="26C0058D" w14:textId="29DBB503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При устройстве пазов швов с фаской, на нарезчик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устанавливать специальные фрезы.</w:t>
      </w:r>
    </w:p>
    <w:p w14:paraId="2FA1C4DF" w14:textId="031F0FC7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Продукты реза (остатки бетона) из паза шва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удалять крючками или щипцами.</w:t>
      </w:r>
    </w:p>
    <w:p w14:paraId="6C0A5FE6" w14:textId="5C7CE77B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13.10.8 Все работы по герметизации швов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проводить при температуре воздуха не ниже 5 ºС при отсутствии атмосферных осадков.</w:t>
      </w:r>
    </w:p>
    <w:p w14:paraId="650DDFEE" w14:textId="72CE96BE" w:rsidR="000264C8" w:rsidRPr="00914C9C" w:rsidRDefault="008052A7" w:rsidP="000264C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13.10.9 Камеры всех видов швов перед заполн</w:t>
      </w:r>
      <w:r w:rsidR="000264C8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ением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="000264C8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ны быть подготовлены:</w:t>
      </w:r>
    </w:p>
    <w:p w14:paraId="6054A485" w14:textId="77777777" w:rsidR="000264C8" w:rsidRPr="00914C9C" w:rsidRDefault="000264C8" w:rsidP="000264C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очищены от гряз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и и остатков продуктов резания;</w:t>
      </w:r>
    </w:p>
    <w:p w14:paraId="2A387436" w14:textId="77777777" w:rsidR="000264C8" w:rsidRPr="00914C9C" w:rsidRDefault="000264C8" w:rsidP="000264C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промыты водой под 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давлением сразу после нарезки;</w:t>
      </w:r>
    </w:p>
    <w:p w14:paraId="52CEF2B0" w14:textId="4B738796" w:rsidR="00FF2CC4" w:rsidRPr="00914C9C" w:rsidRDefault="000264C8" w:rsidP="000264C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- 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просушены сжатым (при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="008052A7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имости горячим) воздухом с температурой не более 60 °C.</w:t>
      </w:r>
    </w:p>
    <w:p w14:paraId="6841372E" w14:textId="489C43E9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13.10.10 Камеры швов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герметизировать непосредственно после их нарезки, промывки и просушки.</w:t>
      </w:r>
    </w:p>
    <w:p w14:paraId="28EED979" w14:textId="5A1B6D68" w:rsidR="00FF2CC4" w:rsidRPr="00914C9C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Перед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герметизицией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стенки пазов и камер швов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имо обрабатывать грунтовочным материалом с помощью распылителя, а в камеру шва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имо поместить на проектную глубину термостойкий уплотнительный шнур с помощью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ребордного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колеса или шаблонов (не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кая его натяжение), диаметр которого на 10 %–30 %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ен превышать ширину камеры шва. Перед заполнением камеры шва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герметиком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грунтовочный материал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ен образовать пленку (высохнуть). Герметизацию швов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осуществлять герметиками горячего или холодного применения, соответствующими требованиям ГОСТ 30740. Герметики горячего применения перед использованием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имо предварительно разогревать до температуры 160°C –200 °C.</w:t>
      </w:r>
    </w:p>
    <w:p w14:paraId="6E19B0CD" w14:textId="6FB4243A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Камеры швов </w:t>
      </w:r>
      <w:r w:rsidR="002F7FF4"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заполнять </w:t>
      </w:r>
      <w:proofErr w:type="spellStart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герметиком</w:t>
      </w:r>
      <w:proofErr w:type="spellEnd"/>
      <w:r w:rsidRPr="00914C9C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без перелива, с образованием вогнутого мениска.</w:t>
      </w:r>
    </w:p>
    <w:p w14:paraId="6AA08B00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13.11 Усиление существующих жестких покрытий бетоном</w:t>
      </w:r>
    </w:p>
    <w:p w14:paraId="2C0179CF" w14:textId="77777777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13.11.1 Усиление жестких покрытий бетоном выполняют методом наращивания.</w:t>
      </w:r>
    </w:p>
    <w:p w14:paraId="4FAAC8E0" w14:textId="37D2F0BB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13.11.2 Устройство слоев усиления из бетона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осуществлять по разделительной прослойке, обеспечивающей независимые перемещения слоев в результате температурных линейных деформаций бетона.</w:t>
      </w:r>
    </w:p>
    <w:p w14:paraId="65E90892" w14:textId="26BFC9BA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13.11.3 Перед усилением существующих покрытий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удалить разрушенные плиты, подсыпать и уплотнить основание и восстановить покрытие; очистить швы от грязи и растительности и загерметизировать; очистить поверхность сохранившихся плит от грязи, масла, отслоившихся частиц бетона и промыть струей воды под давлением; заделать выбоины на существующем покрытии мелкозернистой (песчаной) бетонной смесью с ускоренным набором прочности; уложить выравнивающий слой (при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имост</w:t>
      </w:r>
      <w:r w:rsidR="00785F37" w:rsidRPr="00240013">
        <w:rPr>
          <w:sz w:val="28"/>
          <w:szCs w:val="28"/>
          <w:highlight w:val="green"/>
        </w:rPr>
        <w:t xml:space="preserve">и) и </w:t>
      </w:r>
      <w:r w:rsidR="00785F37" w:rsidRPr="00240013">
        <w:rPr>
          <w:sz w:val="28"/>
          <w:szCs w:val="28"/>
          <w:highlight w:val="green"/>
        </w:rPr>
        <w:lastRenderedPageBreak/>
        <w:t xml:space="preserve">разделительную прослойку; </w:t>
      </w:r>
      <w:r w:rsidRPr="00240013">
        <w:rPr>
          <w:sz w:val="28"/>
          <w:szCs w:val="28"/>
          <w:highlight w:val="green"/>
        </w:rPr>
        <w:t>уложить новый слой бетона в соответствии с требованиями настоящего раздела.</w:t>
      </w:r>
    </w:p>
    <w:p w14:paraId="37FAC904" w14:textId="7F3DB4FA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>13.11.4 Исправление дефектов поверхности покрытия (устранение неровностей, шелушение и т.</w:t>
      </w:r>
      <w:r w:rsidR="00B42D7F" w:rsidRPr="00240013">
        <w:rPr>
          <w:sz w:val="28"/>
          <w:szCs w:val="28"/>
          <w:highlight w:val="green"/>
        </w:rPr>
        <w:t xml:space="preserve"> </w:t>
      </w:r>
      <w:r w:rsidRPr="00240013">
        <w:rPr>
          <w:sz w:val="28"/>
          <w:szCs w:val="28"/>
          <w:highlight w:val="green"/>
        </w:rPr>
        <w:t xml:space="preserve">п.) путем фрезерования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машинами, оснащенными специальными фрезами. Перед началом фрезерования поверхности покрытия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 определить глубину фрезерования и число проходов фрезы по одному следу на пробном участке.</w:t>
      </w:r>
    </w:p>
    <w:p w14:paraId="2AFE8196" w14:textId="1BBB8321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13.11.5 Фрезерование поверхности участка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выполнять полосами вдоль оси сооружения на всю длину участка, начиная с наивысшей (с учетом поперечного уклона) полосы с перекрытием соседних полос на 20–30 мм.</w:t>
      </w:r>
    </w:p>
    <w:p w14:paraId="00BE16E3" w14:textId="0454F79E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13.11.6 Выравнивающий слой из </w:t>
      </w:r>
      <w:proofErr w:type="spellStart"/>
      <w:r w:rsidRPr="00240013">
        <w:rPr>
          <w:sz w:val="28"/>
          <w:szCs w:val="28"/>
          <w:highlight w:val="green"/>
        </w:rPr>
        <w:t>пескоцемента</w:t>
      </w:r>
      <w:proofErr w:type="spellEnd"/>
      <w:r w:rsidRPr="00240013">
        <w:rPr>
          <w:sz w:val="28"/>
          <w:szCs w:val="28"/>
          <w:highlight w:val="green"/>
        </w:rPr>
        <w:t xml:space="preserve"> по ГОСТ 23558 или мелкозернистого (песчаного) бетона по ГОСТ 26633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устраивать профилировщиком или соответствующим укладчиком.</w:t>
      </w:r>
    </w:p>
    <w:p w14:paraId="1780A935" w14:textId="3B2129D4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13.11.7 Разделительную прослойку из рулонных материалов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 укладывать с перекрытием не менее чем на 10 см.</w:t>
      </w:r>
    </w:p>
    <w:p w14:paraId="3DE80636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13.12 </w:t>
      </w:r>
      <w:r w:rsidRPr="00E062FB">
        <w:rPr>
          <w:rFonts w:cs="Arial"/>
          <w:b/>
          <w:sz w:val="28"/>
          <w:szCs w:val="28"/>
        </w:rPr>
        <w:t>Особенности производства бетонных работ при отрицательных температурах воздуха</w:t>
      </w:r>
    </w:p>
    <w:p w14:paraId="09430E30" w14:textId="7E2E365B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13.12.1 Бетонирование покрытий при отрицательных температурах воздуха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 xml:space="preserve">кается выполнять в исключительных случаях по согласованию с проектной организацией и заказчиком производства работ. Метод термоса или бетон с противоморозными добавками в составе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применять при температуре воздуха не ниже минус 5 °С, метод термоса совместно с применением бетона, в состав которого введены противоморозные добавки, – не ниже минус 10 °С, метод термоса с </w:t>
      </w:r>
      <w:proofErr w:type="spellStart"/>
      <w:r w:rsidRPr="00240013">
        <w:rPr>
          <w:sz w:val="28"/>
          <w:szCs w:val="28"/>
          <w:highlight w:val="green"/>
        </w:rPr>
        <w:t>электроразогревом</w:t>
      </w:r>
      <w:proofErr w:type="spellEnd"/>
      <w:r w:rsidRPr="00240013">
        <w:rPr>
          <w:sz w:val="28"/>
          <w:szCs w:val="28"/>
          <w:highlight w:val="green"/>
        </w:rPr>
        <w:t xml:space="preserve"> бетонной смеси (</w:t>
      </w:r>
      <w:proofErr w:type="spellStart"/>
      <w:r w:rsidRPr="00240013">
        <w:rPr>
          <w:sz w:val="28"/>
          <w:szCs w:val="28"/>
          <w:highlight w:val="green"/>
        </w:rPr>
        <w:t>электротермос</w:t>
      </w:r>
      <w:proofErr w:type="spellEnd"/>
      <w:r w:rsidRPr="00240013">
        <w:rPr>
          <w:sz w:val="28"/>
          <w:szCs w:val="28"/>
          <w:highlight w:val="green"/>
        </w:rPr>
        <w:t xml:space="preserve">) – не ниже минус </w:t>
      </w:r>
      <w:r w:rsidRPr="00240013">
        <w:rPr>
          <w:sz w:val="28"/>
          <w:szCs w:val="28"/>
          <w:highlight w:val="green"/>
        </w:rPr>
        <w:br/>
        <w:t>20 °С в соответствии с требованиями СП 70.13330.</w:t>
      </w:r>
    </w:p>
    <w:p w14:paraId="6C840B05" w14:textId="5B20786E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13.12.2 Приготавливать бетонную смесь по ГОСТ 7473 при отрицательных температурах воздуха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 обогреваемых бетоносмесительных установках, применяя воду, подогретую до температуры не более чем 50 ºС, а также подогретые заполнители. При этом бетонная смесь после перемешивания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на иметь температуру не более 25 ºС.</w:t>
      </w:r>
    </w:p>
    <w:p w14:paraId="20A7B8E0" w14:textId="5F5362F1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13.12.3 При приготовлении бетонной смеси при отрицательных температурах воздуха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увеличивать про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ительность перемешивания бетонной смеси не менее чем на 25 % по сравнению с периодом приготовления бетонной смеси при положительных температурах воздуха. При этом время перемешивания смеси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но быть не менее 75 с.</w:t>
      </w:r>
    </w:p>
    <w:p w14:paraId="5D6C3F2B" w14:textId="5EAA00B7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Противоморозную добавку в бетоне покрытий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применять совместно с пластифицирующей и воздухововлекающей добавками по ГОСТ 24211. При этом противоморозную добавку не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кается смешивать с воздухововлекающей добавкой при дозировании (в рабочих концентрациях водных растворов) в связи с их возможным химическим взаимодействием. </w:t>
      </w:r>
      <w:r w:rsidRPr="00240013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 xml:space="preserve">Добавки </w:t>
      </w:r>
      <w:r w:rsidR="002F7FF4" w:rsidRPr="00240013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 xml:space="preserve"> дозировать последовательно с интервалом не менее 15 с.</w:t>
      </w:r>
    </w:p>
    <w:p w14:paraId="1CC02DA3" w14:textId="4B3D2439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Дозировку противоморозной добавки в бетонной смеси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назначать, исходя из ожидаемой минимальной температуры воздуха в период твердения бетона.</w:t>
      </w:r>
    </w:p>
    <w:p w14:paraId="13A397F7" w14:textId="7A09843F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13.12.4 При устройстве при отрицательных температурах воздуха всех видов бетонных и армобетонных покрытий с помощью комплектов машин со скользящими формами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на быть обеспечена работоспособность систем управления курсом и заданием вертикальных отметок.</w:t>
      </w:r>
    </w:p>
    <w:p w14:paraId="060998BB" w14:textId="3481DFEF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13.12.5 Перед бетонированием покрытия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прогреть поверхность основания до положительной температуры с помощью инфракрасных обогревателей и рулонных </w:t>
      </w:r>
      <w:proofErr w:type="spellStart"/>
      <w:r w:rsidRPr="00240013">
        <w:rPr>
          <w:sz w:val="28"/>
          <w:szCs w:val="28"/>
          <w:highlight w:val="green"/>
        </w:rPr>
        <w:t>термоматов</w:t>
      </w:r>
      <w:proofErr w:type="spellEnd"/>
      <w:r w:rsidRPr="00240013">
        <w:rPr>
          <w:sz w:val="28"/>
          <w:szCs w:val="28"/>
          <w:highlight w:val="green"/>
        </w:rPr>
        <w:t xml:space="preserve">. </w:t>
      </w:r>
      <w:r w:rsidRPr="00240013">
        <w:rPr>
          <w:bCs/>
          <w:sz w:val="28"/>
          <w:szCs w:val="28"/>
          <w:highlight w:val="green"/>
        </w:rPr>
        <w:t xml:space="preserve">Укладка бетонной смеси </w:t>
      </w:r>
      <w:r w:rsidR="002F7FF4" w:rsidRPr="00240013">
        <w:rPr>
          <w:bCs/>
          <w:sz w:val="28"/>
          <w:szCs w:val="28"/>
          <w:highlight w:val="green"/>
        </w:rPr>
        <w:t>долж</w:t>
      </w:r>
      <w:r w:rsidRPr="00240013">
        <w:rPr>
          <w:bCs/>
          <w:sz w:val="28"/>
          <w:szCs w:val="28"/>
          <w:highlight w:val="green"/>
        </w:rPr>
        <w:t>на быть завершена при положительной температуре прогретого основания.</w:t>
      </w:r>
    </w:p>
    <w:p w14:paraId="3934E1AD" w14:textId="44F07CCB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13.12.6 Бетонные покрытия, устраиваемые при отрицательных температурах воздуха,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ны иметь прочность бетона к моменту его замерзания не менее 70 % проектной и вводиться в эксплуатацию только после оттаивания бетона и достижения им проектной прочности.</w:t>
      </w:r>
    </w:p>
    <w:p w14:paraId="3CC275FA" w14:textId="4867ABA9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13.12.7 При бетонировании методом термоса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обеспечивать заданный температурный режим и требуемую скорость снижения температуры бетона до 0 °С путем утепления уложенного бетона непосредственно после его отделки, для чего на поверхность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укладывать паронепроницаемый </w:t>
      </w:r>
      <w:proofErr w:type="spellStart"/>
      <w:r w:rsidRPr="00240013">
        <w:rPr>
          <w:sz w:val="28"/>
          <w:szCs w:val="28"/>
          <w:highlight w:val="green"/>
        </w:rPr>
        <w:lastRenderedPageBreak/>
        <w:t>геосинтетический</w:t>
      </w:r>
      <w:proofErr w:type="spellEnd"/>
      <w:r w:rsidRPr="00240013">
        <w:rPr>
          <w:sz w:val="28"/>
          <w:szCs w:val="28"/>
          <w:highlight w:val="green"/>
        </w:rPr>
        <w:t xml:space="preserve"> материал, а затем слой термоизоляционного материала (песка, шлака, опилок, синтетических материалов и пр.) расчетной толщины.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 xml:space="preserve">кается покрытие термоизоляционного слоя снегом. Термоизоляционный материал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ен оставаться на покрытии до приобретения бетоном проектной прочности.</w:t>
      </w:r>
    </w:p>
    <w:p w14:paraId="0B34C048" w14:textId="193557C2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13.12.8 Уход за свежеуложенным бетоном при отрицательных температурах воздуха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 xml:space="preserve">кается проводить с помощью пленкообразующих материалов на органической основе, а также с применением специальных зимних составов пленкообразующих материалов или с помощью рулонных теплоизоляционных материалов (матов), совмещающих функции защиты бетона от испарения влаги с функцией термоизоляции, которые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укладывать на слой полиэтиленовой пленки или аналогичных паронепроницаемых рулонных материалов.</w:t>
      </w:r>
    </w:p>
    <w:p w14:paraId="01C13013" w14:textId="33E89E7C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Маты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ны закрывать не только поверхность уложенного бетона, но также и боковые грани плит. При невозможности укрыть боковые грани с помощью матов их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засыпать песком, опилками и пр.</w:t>
      </w:r>
    </w:p>
    <w:p w14:paraId="6B5DF8EE" w14:textId="7DE1F508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13.12.9 При бетонировании покрытий методом </w:t>
      </w:r>
      <w:proofErr w:type="spellStart"/>
      <w:r w:rsidRPr="00240013">
        <w:rPr>
          <w:sz w:val="28"/>
          <w:szCs w:val="28"/>
          <w:highlight w:val="green"/>
        </w:rPr>
        <w:t>электротермоса</w:t>
      </w:r>
      <w:proofErr w:type="spellEnd"/>
      <w:r w:rsidRPr="00240013">
        <w:rPr>
          <w:sz w:val="28"/>
          <w:szCs w:val="28"/>
          <w:highlight w:val="green"/>
        </w:rPr>
        <w:t xml:space="preserve"> бетонную смесь сразу же после укладки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разогреть до температуры 45 ºС–50 ºС </w:t>
      </w:r>
      <w:proofErr w:type="spellStart"/>
      <w:r w:rsidRPr="00240013">
        <w:rPr>
          <w:sz w:val="28"/>
          <w:szCs w:val="28"/>
          <w:highlight w:val="green"/>
        </w:rPr>
        <w:t>с</w:t>
      </w:r>
      <w:proofErr w:type="spellEnd"/>
      <w:r w:rsidRPr="00240013">
        <w:rPr>
          <w:sz w:val="28"/>
          <w:szCs w:val="28"/>
          <w:highlight w:val="green"/>
        </w:rPr>
        <w:t xml:space="preserve"> помощью переносных накладных </w:t>
      </w:r>
      <w:proofErr w:type="spellStart"/>
      <w:r w:rsidRPr="00240013">
        <w:rPr>
          <w:sz w:val="28"/>
          <w:szCs w:val="28"/>
          <w:highlight w:val="green"/>
        </w:rPr>
        <w:t>электропанелей</w:t>
      </w:r>
      <w:proofErr w:type="spellEnd"/>
      <w:r w:rsidRPr="00240013">
        <w:rPr>
          <w:sz w:val="28"/>
          <w:szCs w:val="28"/>
          <w:highlight w:val="green"/>
        </w:rPr>
        <w:t xml:space="preserve"> или закладываемых в бетон арматурных стержней и выдерживать под термоизоляционным слоем расчетной толщины до набора бетоном требуемой прочности.</w:t>
      </w:r>
    </w:p>
    <w:p w14:paraId="0F23ACDD" w14:textId="000451AE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Режим электроподогрева и расход электроэнергии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определять расчетом. При этом разница между температурой внутренней и наружной частей покрытия (основания) не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на превышать 10 ºС, а скорость прогрева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на быть не более 12 ºС/ч.</w:t>
      </w:r>
    </w:p>
    <w:p w14:paraId="66AB6224" w14:textId="5A0E6CEA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proofErr w:type="spellStart"/>
      <w:r w:rsidRPr="00240013">
        <w:rPr>
          <w:sz w:val="28"/>
          <w:szCs w:val="28"/>
          <w:highlight w:val="green"/>
        </w:rPr>
        <w:t>Электропанели</w:t>
      </w:r>
      <w:proofErr w:type="spellEnd"/>
      <w:r w:rsidRPr="00240013">
        <w:rPr>
          <w:sz w:val="28"/>
          <w:szCs w:val="28"/>
          <w:highlight w:val="green"/>
        </w:rPr>
        <w:t xml:space="preserve"> (деревянные, утепленные щиты с электродами из полосового металла)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укладывать на поверхность бетона сразу же после окончания бетонирования.</w:t>
      </w:r>
    </w:p>
    <w:p w14:paraId="57E0E055" w14:textId="160BDDED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13.12.10 Крупный и мелкий заполнители, предназначенные для приготовления бетонной смеси при отрицательных температурах воздуха,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 складировать, приняв меры против намокания и замерзания.</w:t>
      </w:r>
    </w:p>
    <w:p w14:paraId="690B143D" w14:textId="37E5909E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lastRenderedPageBreak/>
        <w:t xml:space="preserve">Перед применением песок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ен быть просеян с целью удаления смерзшихся комьев размером крупнее 10 мм.</w:t>
      </w:r>
    </w:p>
    <w:p w14:paraId="69144F8F" w14:textId="089C5648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13.12.11 Подогретую бетонную смесь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транспортировать в автомобилях-самосвалах с кузовами, обогреваемыми выхлопными газами и оборудованными тентами.</w:t>
      </w:r>
    </w:p>
    <w:p w14:paraId="4B3D1443" w14:textId="42D4D582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13.12.12 Поливка поверхности бетонного покрытия водой и растворами солей в период отделки бетонной смеси в покрытии не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>кается.</w:t>
      </w:r>
    </w:p>
    <w:p w14:paraId="013F3D17" w14:textId="49D0C470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13.12.13 Для нарезки швов в бетоне при отрицательных температурах воздуха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>кается в качестве охлаждающей жидкости использовать незамерзающие растворы, у которых отсутствует коррозионное воздействие на бетон.</w:t>
      </w:r>
    </w:p>
    <w:p w14:paraId="72173A4C" w14:textId="01096D11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13.12.14 При наступлении устойчивых положительных температур уход за бетоном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ен быть про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ен до набора бетоном требуемой прочности, но не менее 15 </w:t>
      </w:r>
      <w:proofErr w:type="spellStart"/>
      <w:r w:rsidRPr="00240013">
        <w:rPr>
          <w:sz w:val="28"/>
          <w:szCs w:val="28"/>
          <w:highlight w:val="green"/>
        </w:rPr>
        <w:t>сут</w:t>
      </w:r>
      <w:proofErr w:type="spellEnd"/>
      <w:r w:rsidRPr="00240013">
        <w:rPr>
          <w:sz w:val="28"/>
          <w:szCs w:val="28"/>
          <w:highlight w:val="green"/>
        </w:rPr>
        <w:t>.</w:t>
      </w:r>
    </w:p>
    <w:p w14:paraId="0024767E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13.13 Обработка поверхности бетонных покрытий защитными паропроницаемыми составами</w:t>
      </w:r>
    </w:p>
    <w:p w14:paraId="11E2689D" w14:textId="1BF385EB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13.13.1 Перед обработкой поверхности бетонных покрытий защитным паропроницаемым составом,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 xml:space="preserve">имо удалить пленку, образовавшуюся после применения средств по уходу за свежеуложенным бетоном, механическими методами с применением щеток, выполненных из металла или полимерных материалов. При этом средства, применяемые для удаления пленкообразующего материала, не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ны негативно влиять на поверхность бетонного покрытия. </w:t>
      </w:r>
    </w:p>
    <w:p w14:paraId="35D4024A" w14:textId="2FB3A681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В случае применения пленкообразующего материала для ухода за бетоном, пленка которого разлагается в течение 28 </w:t>
      </w:r>
      <w:proofErr w:type="spellStart"/>
      <w:r w:rsidRPr="00240013">
        <w:rPr>
          <w:sz w:val="28"/>
          <w:szCs w:val="28"/>
          <w:highlight w:val="green"/>
        </w:rPr>
        <w:t>сут</w:t>
      </w:r>
      <w:proofErr w:type="spellEnd"/>
      <w:r w:rsidRPr="00240013">
        <w:rPr>
          <w:sz w:val="28"/>
          <w:szCs w:val="28"/>
          <w:highlight w:val="green"/>
        </w:rPr>
        <w:t xml:space="preserve">,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>кается не выполнять работы по удалению пленкообразующего материала с поверхности бетонного покрытия.</w:t>
      </w:r>
    </w:p>
    <w:p w14:paraId="21689C05" w14:textId="4875FC24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Контроль качества очистки бетона от пленкообразующего состава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проверять путем разлива 10 %-го раствора соляной кислоты по ГОСТ 3118 или </w:t>
      </w:r>
      <w:r w:rsidR="00845310" w:rsidRPr="00240013">
        <w:rPr>
          <w:sz w:val="28"/>
          <w:szCs w:val="28"/>
          <w:highlight w:val="green"/>
        </w:rPr>
        <w:br/>
      </w:r>
      <w:r w:rsidRPr="00240013">
        <w:rPr>
          <w:sz w:val="28"/>
          <w:szCs w:val="28"/>
          <w:highlight w:val="green"/>
        </w:rPr>
        <w:t>1 %-го раствора фенолфталеина по ГОСТ 4919.1. При этом наличие химической реакции (вспенивание) или покраснение поверхности бетона свидетельствует об отсутствии пленки.</w:t>
      </w:r>
    </w:p>
    <w:p w14:paraId="45362E47" w14:textId="0F016C04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lastRenderedPageBreak/>
        <w:t xml:space="preserve">13.13.2 Применяемые защитные паропроницаемые составы не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ны снижать коэффициент сцепления пневматика воздушного судна с бетонным покрытием при сухом и влажном состоянии поверхности покрытия, более чем на 20 %. При этом коэффициент сцепления пневматика воздушного судна с бетонным покрытием после обработки поверхности покрытия защитным паропроницаемым составом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ен быть не менее 0,45 в соответс</w:t>
      </w:r>
      <w:r w:rsidR="00845310" w:rsidRPr="00240013">
        <w:rPr>
          <w:sz w:val="28"/>
          <w:szCs w:val="28"/>
          <w:highlight w:val="green"/>
        </w:rPr>
        <w:t xml:space="preserve">твии с пунктом 6 таблицы 7.1 </w:t>
      </w:r>
      <w:r w:rsidRPr="00240013">
        <w:rPr>
          <w:sz w:val="28"/>
          <w:szCs w:val="28"/>
          <w:highlight w:val="green"/>
        </w:rPr>
        <w:t>СП 121.13330.2019.</w:t>
      </w:r>
    </w:p>
    <w:p w14:paraId="4A9A380D" w14:textId="6F169495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13.13.3 Защитный паропроницаемый состав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наносить на поверхность бетона без пропусков, при этом нанесение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но быть сплошным и равномерным. Расход состава при выбранном способе нанесения, а также время его высыхания (впитывания)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ны уточняться на пробном участке. </w:t>
      </w:r>
      <w:r w:rsidR="002F7FF4" w:rsidRPr="00240013">
        <w:rPr>
          <w:b/>
          <w:sz w:val="28"/>
          <w:szCs w:val="28"/>
          <w:highlight w:val="green"/>
        </w:rPr>
        <w:t>Ориентировочн</w:t>
      </w:r>
      <w:r w:rsidRPr="00240013">
        <w:rPr>
          <w:sz w:val="28"/>
          <w:szCs w:val="28"/>
          <w:highlight w:val="green"/>
        </w:rPr>
        <w:t>ая норма расхода защитного паропроницаемого состава на водной основе составляет 0,4–0,6 кг/м</w:t>
      </w:r>
      <w:r w:rsidRPr="00240013">
        <w:rPr>
          <w:sz w:val="28"/>
          <w:szCs w:val="28"/>
          <w:highlight w:val="green"/>
          <w:vertAlign w:val="superscript"/>
        </w:rPr>
        <w:t>2</w:t>
      </w:r>
      <w:r w:rsidRPr="00240013">
        <w:rPr>
          <w:sz w:val="28"/>
          <w:szCs w:val="28"/>
          <w:highlight w:val="green"/>
        </w:rPr>
        <w:t>.</w:t>
      </w:r>
    </w:p>
    <w:p w14:paraId="196537E5" w14:textId="2D6401E5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13.13.4 Нанесение защитного паропроницаемого состава на поверхность бетонного покрытия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выполнять при отсутствии атмосферных осадков при температуре воздуха не ниже 5 ºС в вечернее или ночное время суток для снижения интенсивности испарения состава с поверхности покрытия.</w:t>
      </w:r>
    </w:p>
    <w:p w14:paraId="5B1E189E" w14:textId="12EBB502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13.13.5 Перед распределением защитного паропроницаемого состава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 xml:space="preserve">имо очистить поверхность бетонного покрытия от грязи и пыли с помощью уборочных машин, а также промывать водой с помощью поливомоечных машин. </w:t>
      </w:r>
    </w:p>
    <w:p w14:paraId="2CA349BB" w14:textId="334D2726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13.13.6 Распределение защитного паропроницаемого состава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на сухую поверхность бетона механизированным способом специальной машиной или с помощью средств малой механизации («удочки» краскопульта, распылителя и т.</w:t>
      </w:r>
      <w:r w:rsidR="00845310" w:rsidRPr="00240013">
        <w:rPr>
          <w:sz w:val="28"/>
          <w:szCs w:val="28"/>
          <w:highlight w:val="green"/>
        </w:rPr>
        <w:t xml:space="preserve"> </w:t>
      </w:r>
      <w:r w:rsidRPr="00240013">
        <w:rPr>
          <w:sz w:val="28"/>
          <w:szCs w:val="28"/>
          <w:highlight w:val="green"/>
        </w:rPr>
        <w:t xml:space="preserve">п.). Форсунки распылителя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ны быть отрегулированы таким образом, чтобы факелы распыляемого материала перекрывали друг друга.</w:t>
      </w:r>
    </w:p>
    <w:p w14:paraId="0F5046BB" w14:textId="03825C5B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13.13.7 Эксплуатацию воздушных судов, а также движение автотранспортных средств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возобновлять только после полного высыхания (впитывания) защитного паропроницаемого состава на поверхности бетонного </w:t>
      </w:r>
      <w:r w:rsidRPr="00240013">
        <w:rPr>
          <w:sz w:val="28"/>
          <w:szCs w:val="28"/>
          <w:highlight w:val="green"/>
        </w:rPr>
        <w:lastRenderedPageBreak/>
        <w:t xml:space="preserve">покрытия. Время высыхания (впитывания) защитных паропроницаемых составов зависит от температуры и скорости ветра, а также плотности поверхностного слоя бетона и </w:t>
      </w:r>
      <w:r w:rsidR="002F7FF4" w:rsidRPr="00240013">
        <w:rPr>
          <w:b/>
          <w:sz w:val="28"/>
          <w:szCs w:val="28"/>
          <w:highlight w:val="green"/>
        </w:rPr>
        <w:t>ориентировочн</w:t>
      </w:r>
      <w:r w:rsidRPr="00240013">
        <w:rPr>
          <w:sz w:val="28"/>
          <w:szCs w:val="28"/>
          <w:highlight w:val="green"/>
        </w:rPr>
        <w:t>о составляет 2–4 ч.</w:t>
      </w:r>
    </w:p>
    <w:p w14:paraId="15B62577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13.14 Контроль качества при </w:t>
      </w:r>
      <w:r w:rsidRPr="00E062FB">
        <w:rPr>
          <w:rFonts w:cs="Arial"/>
          <w:b/>
          <w:sz w:val="32"/>
          <w:szCs w:val="32"/>
        </w:rPr>
        <w:t>устройстве монолитных бетонных, армобетонных и железобетонных покрытий и монолитных бетонных оснований</w:t>
      </w:r>
    </w:p>
    <w:p w14:paraId="07C7FC2F" w14:textId="086BBE7C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Требования, которые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обеспечивать при устройстве монолитных бетонных, армобетонных и железобетонных покрытий и монолитных бетонных оснований и проверять при операционном контроле, объем и методы контроля приведены в таблице А.7.</w:t>
      </w:r>
    </w:p>
    <w:p w14:paraId="1E224229" w14:textId="77777777" w:rsidR="00FF2CC4" w:rsidRPr="00E062FB" w:rsidRDefault="00FF2CC4">
      <w:pPr>
        <w:spacing w:line="360" w:lineRule="auto"/>
        <w:ind w:firstLine="709"/>
        <w:jc w:val="both"/>
        <w:rPr>
          <w:b/>
          <w:sz w:val="32"/>
          <w:szCs w:val="32"/>
        </w:rPr>
      </w:pPr>
    </w:p>
    <w:p w14:paraId="2350E362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14 </w:t>
      </w:r>
      <w:r w:rsidRPr="00E062FB">
        <w:rPr>
          <w:rFonts w:cs="Arial"/>
          <w:b/>
          <w:sz w:val="28"/>
          <w:szCs w:val="28"/>
        </w:rPr>
        <w:t>Устройство сборных покрытий</w:t>
      </w:r>
    </w:p>
    <w:p w14:paraId="712FDAD3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t>14.1 Устройство покрытий из предварительно напряженных железобетонных плит</w:t>
      </w:r>
    </w:p>
    <w:p w14:paraId="53EAC1A5" w14:textId="05652CD6" w:rsidR="00845310" w:rsidRPr="00240013" w:rsidRDefault="008052A7" w:rsidP="0084531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14.1.1 При строительстве сборных покрытий из плит по ГОСТ 25912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 едином потоке с минимальным разрывом во времени выполнять следующие работы:</w:t>
      </w:r>
    </w:p>
    <w:p w14:paraId="7013AD7B" w14:textId="77777777" w:rsidR="00845310" w:rsidRPr="00240013" w:rsidRDefault="00845310" w:rsidP="0084531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- </w:t>
      </w:r>
      <w:r w:rsidR="008052A7" w:rsidRPr="00240013">
        <w:rPr>
          <w:sz w:val="28"/>
          <w:szCs w:val="28"/>
          <w:highlight w:val="green"/>
        </w:rPr>
        <w:t>устройство выравнивающего слоя или планировку верхнего слоя основания;</w:t>
      </w:r>
    </w:p>
    <w:p w14:paraId="3DF34005" w14:textId="77777777" w:rsidR="00845310" w:rsidRPr="00240013" w:rsidRDefault="00845310" w:rsidP="0084531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- </w:t>
      </w:r>
      <w:r w:rsidR="008052A7" w:rsidRPr="00240013">
        <w:rPr>
          <w:sz w:val="28"/>
          <w:szCs w:val="28"/>
          <w:highlight w:val="green"/>
        </w:rPr>
        <w:t>укладку плит в покрытие;</w:t>
      </w:r>
    </w:p>
    <w:p w14:paraId="37EBCEDE" w14:textId="77777777" w:rsidR="00845310" w:rsidRPr="00240013" w:rsidRDefault="00845310" w:rsidP="0084531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- </w:t>
      </w:r>
      <w:proofErr w:type="spellStart"/>
      <w:r w:rsidR="008052A7" w:rsidRPr="00240013">
        <w:rPr>
          <w:sz w:val="28"/>
          <w:szCs w:val="28"/>
          <w:highlight w:val="green"/>
        </w:rPr>
        <w:t>вибропосадку</w:t>
      </w:r>
      <w:proofErr w:type="spellEnd"/>
      <w:r w:rsidR="008052A7" w:rsidRPr="00240013">
        <w:rPr>
          <w:sz w:val="28"/>
          <w:szCs w:val="28"/>
          <w:highlight w:val="green"/>
        </w:rPr>
        <w:t xml:space="preserve"> или </w:t>
      </w:r>
      <w:proofErr w:type="spellStart"/>
      <w:r w:rsidR="008052A7" w:rsidRPr="00240013">
        <w:rPr>
          <w:sz w:val="28"/>
          <w:szCs w:val="28"/>
          <w:highlight w:val="green"/>
        </w:rPr>
        <w:t>прикатку</w:t>
      </w:r>
      <w:proofErr w:type="spellEnd"/>
      <w:r w:rsidR="008052A7" w:rsidRPr="00240013">
        <w:rPr>
          <w:sz w:val="28"/>
          <w:szCs w:val="28"/>
          <w:highlight w:val="green"/>
        </w:rPr>
        <w:t xml:space="preserve"> плит;</w:t>
      </w:r>
    </w:p>
    <w:p w14:paraId="6C6BE653" w14:textId="77777777" w:rsidR="00845310" w:rsidRPr="00240013" w:rsidRDefault="00845310" w:rsidP="0084531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- </w:t>
      </w:r>
      <w:r w:rsidR="008052A7" w:rsidRPr="00240013">
        <w:rPr>
          <w:sz w:val="28"/>
          <w:szCs w:val="28"/>
          <w:highlight w:val="green"/>
        </w:rPr>
        <w:t>сварку стыковых соединений плит;</w:t>
      </w:r>
    </w:p>
    <w:p w14:paraId="026FE987" w14:textId="77777777" w:rsidR="00FF2CC4" w:rsidRPr="00E062FB" w:rsidRDefault="00845310" w:rsidP="00845310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- </w:t>
      </w:r>
      <w:r w:rsidR="008052A7" w:rsidRPr="00240013">
        <w:rPr>
          <w:sz w:val="28"/>
          <w:szCs w:val="28"/>
          <w:highlight w:val="green"/>
        </w:rPr>
        <w:t>заполнение и герметизацию швов.</w:t>
      </w:r>
    </w:p>
    <w:p w14:paraId="1A5E9EC3" w14:textId="4B8D6AE0" w:rsidR="00FF2CC4" w:rsidRPr="00E062FB" w:rsidRDefault="008052A7">
      <w:pPr>
        <w:spacing w:line="360" w:lineRule="auto"/>
        <w:ind w:firstLine="709"/>
        <w:jc w:val="both"/>
      </w:pPr>
      <w:r w:rsidRPr="00240013">
        <w:rPr>
          <w:sz w:val="28"/>
          <w:szCs w:val="28"/>
          <w:highlight w:val="green"/>
        </w:rPr>
        <w:t xml:space="preserve">14.1.2 Если плиты по ГОСТ 25912 не были обработаны на железобетонном заводе защитным пропиточным составом, то при обоснованной проектом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имости</w:t>
      </w:r>
      <w:r w:rsidR="00845310" w:rsidRPr="00240013">
        <w:rPr>
          <w:sz w:val="28"/>
          <w:szCs w:val="28"/>
          <w:highlight w:val="green"/>
        </w:rPr>
        <w:t xml:space="preserve"> </w:t>
      </w:r>
      <w:r w:rsidRPr="00240013">
        <w:rPr>
          <w:sz w:val="28"/>
          <w:szCs w:val="28"/>
          <w:highlight w:val="green"/>
        </w:rPr>
        <w:t xml:space="preserve">на </w:t>
      </w:r>
      <w:proofErr w:type="spellStart"/>
      <w:r w:rsidRPr="00240013">
        <w:rPr>
          <w:sz w:val="28"/>
          <w:szCs w:val="28"/>
          <w:highlight w:val="green"/>
        </w:rPr>
        <w:t>приобъектном</w:t>
      </w:r>
      <w:proofErr w:type="spellEnd"/>
      <w:r w:rsidRPr="00240013">
        <w:rPr>
          <w:sz w:val="28"/>
          <w:szCs w:val="28"/>
          <w:highlight w:val="green"/>
        </w:rPr>
        <w:t xml:space="preserve"> складе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обрабатывать указанным составом грани плит, а после их укладки в аэродромное покрытие – обрабатывать поверхность плит в соответствии с 13.13.</w:t>
      </w:r>
    </w:p>
    <w:p w14:paraId="3AFD5398" w14:textId="467D6BD5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lastRenderedPageBreak/>
        <w:t xml:space="preserve">14.1.3 Подвозку плит по ГОСТ 25912 к месту укладки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по готовому покрытию.</w:t>
      </w:r>
    </w:p>
    <w:p w14:paraId="237CB3E7" w14:textId="19B1B4EB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14.1.4 Транспортировать плиты с заводов на объекты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 горизонтальном положении. При перевозке железнодорожным транспортом в одном штабеле не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но быть более семи, а автомобильным – более трех плит. Во всех случаях между плитами </w:t>
      </w:r>
      <w:r w:rsidR="002F7FF4" w:rsidRPr="00240013">
        <w:rPr>
          <w:sz w:val="28"/>
          <w:szCs w:val="28"/>
          <w:highlight w:val="green"/>
        </w:rPr>
        <w:t>обязательно</w:t>
      </w:r>
      <w:r w:rsidRPr="00240013">
        <w:rPr>
          <w:sz w:val="28"/>
          <w:szCs w:val="28"/>
          <w:highlight w:val="green"/>
        </w:rPr>
        <w:t xml:space="preserve">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укладывать деревянные прокладки.</w:t>
      </w:r>
    </w:p>
    <w:p w14:paraId="020E7BEA" w14:textId="2BC39D03" w:rsidR="00845310" w:rsidRPr="00240013" w:rsidRDefault="008052A7" w:rsidP="0084531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14.1.5 Плиты по ГОСТ 25912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хранить в штабелях рассортированными по партиям. В штабеле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 xml:space="preserve">кается укладывать по высоте не более 10 плит. Расположение штабелей плит и порядок их укладки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ны обеспечивать:</w:t>
      </w:r>
    </w:p>
    <w:p w14:paraId="00B46F11" w14:textId="77777777" w:rsidR="00845310" w:rsidRPr="00240013" w:rsidRDefault="00845310" w:rsidP="0084531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- </w:t>
      </w:r>
      <w:r w:rsidR="008052A7" w:rsidRPr="00240013">
        <w:rPr>
          <w:sz w:val="28"/>
          <w:szCs w:val="28"/>
          <w:highlight w:val="green"/>
        </w:rPr>
        <w:t>сквозное и кольцевое движение автотранспорта, а также маневренность разгрузочных кранов;</w:t>
      </w:r>
    </w:p>
    <w:p w14:paraId="2515955A" w14:textId="77777777" w:rsidR="00845310" w:rsidRPr="00240013" w:rsidRDefault="00845310" w:rsidP="0084531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- </w:t>
      </w:r>
      <w:r w:rsidR="008052A7" w:rsidRPr="00240013">
        <w:rPr>
          <w:sz w:val="28"/>
          <w:szCs w:val="28"/>
          <w:highlight w:val="green"/>
        </w:rPr>
        <w:t>разгрузку и погрузку плит на автотранспорт, а также сортировку плит при минимальном количестве изменений позиций крана;</w:t>
      </w:r>
    </w:p>
    <w:p w14:paraId="480F74AE" w14:textId="2F549AB0" w:rsidR="00FF2CC4" w:rsidRPr="00240013" w:rsidRDefault="00845310" w:rsidP="0084531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- </w:t>
      </w:r>
      <w:r w:rsidR="008052A7" w:rsidRPr="00240013">
        <w:rPr>
          <w:sz w:val="28"/>
          <w:szCs w:val="28"/>
          <w:highlight w:val="green"/>
        </w:rPr>
        <w:t xml:space="preserve">свободный доступ рабочих к боковым граням и торцам плит в штабелях для сортировки и, при </w:t>
      </w:r>
      <w:r w:rsidR="002F7FF4" w:rsidRPr="00240013">
        <w:rPr>
          <w:sz w:val="28"/>
          <w:szCs w:val="28"/>
          <w:highlight w:val="green"/>
        </w:rPr>
        <w:t>необход</w:t>
      </w:r>
      <w:r w:rsidR="008052A7" w:rsidRPr="00240013">
        <w:rPr>
          <w:sz w:val="28"/>
          <w:szCs w:val="28"/>
          <w:highlight w:val="green"/>
        </w:rPr>
        <w:t>имости, очистки стыковочных скоб от наплывов бетона.</w:t>
      </w:r>
    </w:p>
    <w:p w14:paraId="13FC1FDA" w14:textId="70319174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Расстояние между соседними штабелями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но быть не менее 1 м.</w:t>
      </w:r>
    </w:p>
    <w:p w14:paraId="4A5EA7E4" w14:textId="4C78AB93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14.1.6 Плиты по ГОСТ 25912 в </w:t>
      </w:r>
      <w:proofErr w:type="spellStart"/>
      <w:r w:rsidRPr="00240013">
        <w:rPr>
          <w:sz w:val="28"/>
          <w:szCs w:val="28"/>
          <w:highlight w:val="green"/>
        </w:rPr>
        <w:t>шатабелях</w:t>
      </w:r>
      <w:proofErr w:type="spellEnd"/>
      <w:r w:rsidRPr="00240013">
        <w:rPr>
          <w:sz w:val="28"/>
          <w:szCs w:val="28"/>
          <w:highlight w:val="green"/>
        </w:rPr>
        <w:t xml:space="preserve"> на </w:t>
      </w:r>
      <w:proofErr w:type="spellStart"/>
      <w:r w:rsidRPr="00240013">
        <w:rPr>
          <w:sz w:val="28"/>
          <w:szCs w:val="28"/>
          <w:highlight w:val="green"/>
        </w:rPr>
        <w:t>приобъектном</w:t>
      </w:r>
      <w:proofErr w:type="spellEnd"/>
      <w:r w:rsidRPr="00240013">
        <w:rPr>
          <w:sz w:val="28"/>
          <w:szCs w:val="28"/>
          <w:highlight w:val="green"/>
        </w:rPr>
        <w:t xml:space="preserve"> складе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укладывать заводской маркировкой в сторону проездов (проходов). Нижние плиты в штабелях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опирать на деревянные подкладки, а между плитами по высоте штабеля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 xml:space="preserve">имо укладывать прокладки. Подкладки и прокладки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располагать на расстоянии 1 м от торца плиты перпендикулярно ее длинной стороне и по вертикали одна над другой. Толщина деревянных подкладок при жестком основании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на быть не менее 50 мм, а при грунтовом основании – не менее 100 мм. Толщина прокладок – не менее 20 мм.</w:t>
      </w:r>
    </w:p>
    <w:p w14:paraId="2C5BAA6C" w14:textId="58872ED1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14.1.7 При выполнении погрузо-разгрузочных работ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 применять стропы по ГОСТ Р 58753 с длиной тросов, обеспечивающей угол между натянутой ветвью и вертикалью не более 30°.</w:t>
      </w:r>
    </w:p>
    <w:p w14:paraId="53A5CDD8" w14:textId="5264E1CA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lastRenderedPageBreak/>
        <w:t xml:space="preserve">Погрузку и разгрузку плит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поштучно. Не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>кается проводить эти операции подъемом сразу двух и более плит.</w:t>
      </w:r>
    </w:p>
    <w:p w14:paraId="1AD6C4CB" w14:textId="756BD1D8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14.1.8 При монтаже плит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применять </w:t>
      </w:r>
      <w:proofErr w:type="spellStart"/>
      <w:r w:rsidRPr="00240013">
        <w:rPr>
          <w:sz w:val="28"/>
          <w:szCs w:val="28"/>
          <w:highlight w:val="green"/>
        </w:rPr>
        <w:t>четырехветвевые</w:t>
      </w:r>
      <w:proofErr w:type="spellEnd"/>
      <w:r w:rsidRPr="00240013">
        <w:rPr>
          <w:sz w:val="28"/>
          <w:szCs w:val="28"/>
          <w:highlight w:val="green"/>
        </w:rPr>
        <w:t xml:space="preserve"> стропы со специальными крюками и специальные траверсы.</w:t>
      </w:r>
    </w:p>
    <w:p w14:paraId="3C4853BF" w14:textId="701C9C25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14.1.9 Плиты на </w:t>
      </w:r>
      <w:proofErr w:type="spellStart"/>
      <w:r w:rsidRPr="00240013">
        <w:rPr>
          <w:sz w:val="28"/>
          <w:szCs w:val="28"/>
          <w:highlight w:val="green"/>
        </w:rPr>
        <w:t>приобъектных</w:t>
      </w:r>
      <w:proofErr w:type="spellEnd"/>
      <w:r w:rsidRPr="00240013">
        <w:rPr>
          <w:sz w:val="28"/>
          <w:szCs w:val="28"/>
          <w:highlight w:val="green"/>
        </w:rPr>
        <w:t xml:space="preserve"> складах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размещать в штабелях рассортированными по маркам, партиям и категориям качества.</w:t>
      </w:r>
    </w:p>
    <w:p w14:paraId="3DC1A279" w14:textId="4A953C2A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14.1.10 Выравнивающий слой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устраивать непосредственно перед укладкой плит. Разрыв во времени между приготовлением </w:t>
      </w:r>
      <w:proofErr w:type="spellStart"/>
      <w:r w:rsidRPr="00240013">
        <w:rPr>
          <w:sz w:val="28"/>
          <w:szCs w:val="28"/>
          <w:highlight w:val="green"/>
        </w:rPr>
        <w:t>пескоцементной</w:t>
      </w:r>
      <w:proofErr w:type="spellEnd"/>
      <w:r w:rsidRPr="00240013">
        <w:rPr>
          <w:sz w:val="28"/>
          <w:szCs w:val="28"/>
          <w:highlight w:val="green"/>
        </w:rPr>
        <w:t xml:space="preserve"> смеси по ГОСТ 23558 и укладкой плит не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ен превышать 4 ч. Планирование выравнивающего слоя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с применением профилировщиков, асфальтоукладчиков и автогрейдеров.</w:t>
      </w:r>
    </w:p>
    <w:p w14:paraId="4882DEDD" w14:textId="2037F365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Материалы для устройства выравнивающего слоя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доставлять на место укладки в готовом виде. Приготавливать смеси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 смесительных установках или грунтосмесительных машинах.</w:t>
      </w:r>
    </w:p>
    <w:p w14:paraId="5FAC9522" w14:textId="0FB5E15F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14.1.11 Песок по ГОСТ 8736, используемый для устройства выравнивающего слоя из </w:t>
      </w:r>
      <w:proofErr w:type="spellStart"/>
      <w:r w:rsidRPr="00240013">
        <w:rPr>
          <w:sz w:val="28"/>
          <w:szCs w:val="28"/>
          <w:highlight w:val="green"/>
        </w:rPr>
        <w:t>пескоцементной</w:t>
      </w:r>
      <w:proofErr w:type="spellEnd"/>
      <w:r w:rsidRPr="00240013">
        <w:rPr>
          <w:sz w:val="28"/>
          <w:szCs w:val="28"/>
          <w:highlight w:val="green"/>
        </w:rPr>
        <w:t xml:space="preserve"> смеси по ГОСТ 23558,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ен иметь влажность не более 6 %.</w:t>
      </w:r>
    </w:p>
    <w:p w14:paraId="7AE212D0" w14:textId="2C518F9D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14.1.12 В процессе окончательной планировки выравнивающей прослойки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 xml:space="preserve">имо следить за тем, чтобы у граней уложенных плат смежного ряда не оставался валик </w:t>
      </w:r>
      <w:proofErr w:type="spellStart"/>
      <w:r w:rsidRPr="00240013">
        <w:rPr>
          <w:sz w:val="28"/>
          <w:szCs w:val="28"/>
          <w:highlight w:val="green"/>
        </w:rPr>
        <w:t>пескоцементной</w:t>
      </w:r>
      <w:proofErr w:type="spellEnd"/>
      <w:r w:rsidRPr="00240013">
        <w:rPr>
          <w:sz w:val="28"/>
          <w:szCs w:val="28"/>
          <w:highlight w:val="green"/>
        </w:rPr>
        <w:t xml:space="preserve"> смеси по ГОСТ 23558.</w:t>
      </w:r>
    </w:p>
    <w:p w14:paraId="4DF8B11E" w14:textId="7FE68E28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14.1.13 Монтаж сборных покрытий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самоходными пневмоколесными кранами, грузоподъемность которых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на обеспечивать укладку плит непосредственно с транспортных средств или из штабелей в покрытие.</w:t>
      </w:r>
    </w:p>
    <w:p w14:paraId="58AFB9F8" w14:textId="576264D5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Укладку плит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при перемещении крана по ранее уложенным плитам.</w:t>
      </w:r>
    </w:p>
    <w:p w14:paraId="687E3269" w14:textId="0F74D277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Ширина подготовленного основания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на превышать ширину захватки плит не менее чем на 50 см с каждой стороны.</w:t>
      </w:r>
    </w:p>
    <w:p w14:paraId="4C60E5BF" w14:textId="0D3ADB0B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14.1.14 При применении плит с рифленой и нерифленой рабочей поверхностью укладка их в покрытие на участках ВПП и РД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на быть </w:t>
      </w:r>
      <w:r w:rsidRPr="00240013">
        <w:rPr>
          <w:sz w:val="28"/>
          <w:szCs w:val="28"/>
          <w:highlight w:val="green"/>
        </w:rPr>
        <w:lastRenderedPageBreak/>
        <w:t>организована таким образом, чтобы по всей ширине покрытия плиты имели одинаковую рабочую поверхность.</w:t>
      </w:r>
    </w:p>
    <w:p w14:paraId="3C5AB70A" w14:textId="7F2942CB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14.1.15 Монтаж плит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осуществлять захватками. Продольная кромка первого ряда плит маячной захватки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на совпадать с продольной осью покрытия при двускатном поперечном профиле и с верхней кромкой – при односкатном профиле. </w:t>
      </w:r>
    </w:p>
    <w:p w14:paraId="7F2CCEA0" w14:textId="7490C8B2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Укладку плит в покрытие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осуществлять «с колес». При заблаговременном завозе плит к месту укладки порядок их размещения не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ен снижать производительность монтажного потока.</w:t>
      </w:r>
    </w:p>
    <w:p w14:paraId="74FFC1B7" w14:textId="69D691F2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Обеспечение плотного контакта плит с основанием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добиваться </w:t>
      </w:r>
      <w:proofErr w:type="spellStart"/>
      <w:r w:rsidRPr="00240013">
        <w:rPr>
          <w:sz w:val="28"/>
          <w:szCs w:val="28"/>
          <w:highlight w:val="green"/>
        </w:rPr>
        <w:t>вибропосадкой</w:t>
      </w:r>
      <w:proofErr w:type="spellEnd"/>
      <w:r w:rsidRPr="00240013">
        <w:rPr>
          <w:sz w:val="28"/>
          <w:szCs w:val="28"/>
          <w:highlight w:val="green"/>
        </w:rPr>
        <w:t xml:space="preserve">.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 xml:space="preserve">кается применять </w:t>
      </w:r>
      <w:proofErr w:type="spellStart"/>
      <w:r w:rsidRPr="00240013">
        <w:rPr>
          <w:sz w:val="28"/>
          <w:szCs w:val="28"/>
          <w:highlight w:val="green"/>
        </w:rPr>
        <w:t>прикатку</w:t>
      </w:r>
      <w:proofErr w:type="spellEnd"/>
      <w:r w:rsidRPr="00240013">
        <w:rPr>
          <w:sz w:val="28"/>
          <w:szCs w:val="28"/>
          <w:highlight w:val="green"/>
        </w:rPr>
        <w:t xml:space="preserve"> плит транспортными средствами. </w:t>
      </w:r>
      <w:proofErr w:type="spellStart"/>
      <w:r w:rsidRPr="00240013">
        <w:rPr>
          <w:sz w:val="28"/>
          <w:szCs w:val="28"/>
          <w:highlight w:val="green"/>
        </w:rPr>
        <w:t>Вибропосадку</w:t>
      </w:r>
      <w:proofErr w:type="spellEnd"/>
      <w:r w:rsidRPr="00240013">
        <w:rPr>
          <w:sz w:val="28"/>
          <w:szCs w:val="28"/>
          <w:highlight w:val="green"/>
        </w:rPr>
        <w:t xml:space="preserve"> (</w:t>
      </w:r>
      <w:proofErr w:type="spellStart"/>
      <w:r w:rsidRPr="00240013">
        <w:rPr>
          <w:sz w:val="28"/>
          <w:szCs w:val="28"/>
          <w:highlight w:val="green"/>
        </w:rPr>
        <w:t>прикатку</w:t>
      </w:r>
      <w:proofErr w:type="spellEnd"/>
      <w:r w:rsidRPr="00240013">
        <w:rPr>
          <w:sz w:val="28"/>
          <w:szCs w:val="28"/>
          <w:highlight w:val="green"/>
        </w:rPr>
        <w:t xml:space="preserve">) плит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 заканчивать до начала схватывания цемента в выравнивающем слое. Про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ительность вибрирования при </w:t>
      </w:r>
      <w:proofErr w:type="spellStart"/>
      <w:r w:rsidRPr="00240013">
        <w:rPr>
          <w:sz w:val="28"/>
          <w:szCs w:val="28"/>
          <w:highlight w:val="green"/>
        </w:rPr>
        <w:t>вибропосадке</w:t>
      </w:r>
      <w:proofErr w:type="spellEnd"/>
      <w:r w:rsidRPr="00240013">
        <w:rPr>
          <w:sz w:val="28"/>
          <w:szCs w:val="28"/>
          <w:highlight w:val="green"/>
        </w:rPr>
        <w:t xml:space="preserve"> плит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 xml:space="preserve">имо определять на пробном участке, при этом влажность песка по ГОСТ 8736 или </w:t>
      </w:r>
      <w:proofErr w:type="spellStart"/>
      <w:r w:rsidRPr="00240013">
        <w:rPr>
          <w:sz w:val="28"/>
          <w:szCs w:val="28"/>
          <w:highlight w:val="green"/>
        </w:rPr>
        <w:t>пескоцемента</w:t>
      </w:r>
      <w:proofErr w:type="spellEnd"/>
      <w:r w:rsidRPr="00240013">
        <w:rPr>
          <w:sz w:val="28"/>
          <w:szCs w:val="28"/>
          <w:highlight w:val="green"/>
        </w:rPr>
        <w:t xml:space="preserve"> по ГОСТ 23558 в выравнивающем слое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на быть оптимальной.</w:t>
      </w:r>
    </w:p>
    <w:p w14:paraId="12B77169" w14:textId="27614E67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14.1.16 Для обеспечения проектной ширины швов в сборном покрытии при укладке плит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применять металлические шаблоны.</w:t>
      </w:r>
    </w:p>
    <w:p w14:paraId="22867A3A" w14:textId="2478E3BE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14.1.17 Перед сваркой элементов стыковых соединений их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очистить от наплывов бетона. Сварку стыковых элементов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осуществлять по всей длине прямолинейных участков элементов стыка непрерывным швом.</w:t>
      </w:r>
    </w:p>
    <w:p w14:paraId="1C0BB593" w14:textId="4E7648BB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При наличии зазора более 4 мм между стыковыми элементами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накладывать дополнительный гладкий металлический стержень диаметром, превышающим на 2–4 мм ширину зазора, но не менее 10 мм, и сварку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выполнять с обеих сторон стержня. Катет шва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ен быть не менее 0,25 диаметра стержня или 0,5 наименьшей толщины соединительных элементов, но не менее 6 мм.</w:t>
      </w:r>
    </w:p>
    <w:p w14:paraId="08418C37" w14:textId="234CC697" w:rsidR="00845310" w:rsidRPr="00240013" w:rsidRDefault="008052A7" w:rsidP="0084531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>14.1.18 Пазы деформационных швов перед заполн</w:t>
      </w:r>
      <w:r w:rsidR="00845310" w:rsidRPr="00240013">
        <w:rPr>
          <w:sz w:val="28"/>
          <w:szCs w:val="28"/>
          <w:highlight w:val="green"/>
        </w:rPr>
        <w:t xml:space="preserve">ением </w:t>
      </w:r>
      <w:r w:rsidR="002F7FF4" w:rsidRPr="00240013">
        <w:rPr>
          <w:sz w:val="28"/>
          <w:szCs w:val="28"/>
          <w:highlight w:val="green"/>
        </w:rPr>
        <w:t>долж</w:t>
      </w:r>
      <w:r w:rsidR="00845310" w:rsidRPr="00240013">
        <w:rPr>
          <w:sz w:val="28"/>
          <w:szCs w:val="28"/>
          <w:highlight w:val="green"/>
        </w:rPr>
        <w:t>ны быть подготовлены:</w:t>
      </w:r>
    </w:p>
    <w:p w14:paraId="55ACDC37" w14:textId="77777777" w:rsidR="00845310" w:rsidRPr="00240013" w:rsidRDefault="00845310" w:rsidP="0084531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- </w:t>
      </w:r>
      <w:r w:rsidR="008052A7" w:rsidRPr="00240013">
        <w:rPr>
          <w:sz w:val="28"/>
          <w:szCs w:val="28"/>
          <w:highlight w:val="green"/>
        </w:rPr>
        <w:t>очищены от грязи;</w:t>
      </w:r>
    </w:p>
    <w:p w14:paraId="638919B2" w14:textId="52393E7D" w:rsidR="00FF2CC4" w:rsidRPr="00240013" w:rsidRDefault="00845310" w:rsidP="0084531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lastRenderedPageBreak/>
        <w:t xml:space="preserve">- </w:t>
      </w:r>
      <w:r w:rsidR="008052A7" w:rsidRPr="00240013">
        <w:rPr>
          <w:sz w:val="28"/>
          <w:szCs w:val="28"/>
          <w:highlight w:val="green"/>
        </w:rPr>
        <w:t xml:space="preserve">просушены сжатым (при </w:t>
      </w:r>
      <w:r w:rsidR="002F7FF4" w:rsidRPr="00240013">
        <w:rPr>
          <w:sz w:val="28"/>
          <w:szCs w:val="28"/>
          <w:highlight w:val="green"/>
        </w:rPr>
        <w:t>необход</w:t>
      </w:r>
      <w:r w:rsidR="008052A7" w:rsidRPr="00240013">
        <w:rPr>
          <w:sz w:val="28"/>
          <w:szCs w:val="28"/>
          <w:highlight w:val="green"/>
        </w:rPr>
        <w:t>имости горячим) воздухом с температурой не более 60 °C.</w:t>
      </w:r>
    </w:p>
    <w:p w14:paraId="1DABBB33" w14:textId="550D665A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14.1.19 Швы между плитами сразу после сварки стыковых элементов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ны быть заполнены термостойким уплотнительным профилем (с применением </w:t>
      </w:r>
      <w:proofErr w:type="spellStart"/>
      <w:r w:rsidRPr="00240013">
        <w:rPr>
          <w:sz w:val="28"/>
          <w:szCs w:val="28"/>
          <w:highlight w:val="green"/>
        </w:rPr>
        <w:t>ребордного</w:t>
      </w:r>
      <w:proofErr w:type="spellEnd"/>
      <w:r w:rsidRPr="00240013">
        <w:rPr>
          <w:sz w:val="28"/>
          <w:szCs w:val="28"/>
          <w:highlight w:val="green"/>
        </w:rPr>
        <w:t xml:space="preserve"> колеса или шаблонов), диаметр которого не менее чем на 30 % превышает ширину паза шва, боковые грани шва тщательно очищены от частиц грязи, пыли и другого мусора, а стенки камеры шва обработаны грунтовочным материалом с помощью распылителя. </w:t>
      </w:r>
    </w:p>
    <w:p w14:paraId="60395ED4" w14:textId="233842B6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Монтажные окна сразу после сварки стыковых элементов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ны быть заполнены сухой </w:t>
      </w:r>
      <w:proofErr w:type="spellStart"/>
      <w:r w:rsidRPr="00240013">
        <w:rPr>
          <w:sz w:val="28"/>
          <w:szCs w:val="28"/>
          <w:highlight w:val="green"/>
        </w:rPr>
        <w:t>пескоцементной</w:t>
      </w:r>
      <w:proofErr w:type="spellEnd"/>
      <w:r w:rsidRPr="00240013">
        <w:rPr>
          <w:sz w:val="28"/>
          <w:szCs w:val="28"/>
          <w:highlight w:val="green"/>
        </w:rPr>
        <w:t xml:space="preserve"> смесью по ГОСТ 23558 (с последующим увлажнением водой), боковые грани монтажного окна тщательно очищены от частиц грязи, пыли и другого мусора, а стенки монтажного окна обработаны грунтовочным материалом с помощью распылителя.</w:t>
      </w:r>
    </w:p>
    <w:p w14:paraId="13F7D9EA" w14:textId="3C1CD8A0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Перед заполнением паза шва и проема монтажного окна </w:t>
      </w:r>
      <w:proofErr w:type="spellStart"/>
      <w:r w:rsidRPr="00240013">
        <w:rPr>
          <w:sz w:val="28"/>
          <w:szCs w:val="28"/>
          <w:highlight w:val="green"/>
        </w:rPr>
        <w:t>герметиком</w:t>
      </w:r>
      <w:proofErr w:type="spellEnd"/>
      <w:r w:rsidRPr="00240013">
        <w:rPr>
          <w:sz w:val="28"/>
          <w:szCs w:val="28"/>
          <w:highlight w:val="green"/>
        </w:rPr>
        <w:t xml:space="preserve"> грунтовочный материал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ен образовать пленку (высохнуть). Герметизацию швов и монтажных окон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осуществлять герметиками горячего или холодного применения, соответствующими требованиям ГОСТ 30740. Герметики горячего применения перед использованием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 предварительно разогревать до температуры 160</w:t>
      </w:r>
      <w:r w:rsidR="00845310" w:rsidRPr="00240013">
        <w:rPr>
          <w:sz w:val="28"/>
          <w:szCs w:val="28"/>
          <w:highlight w:val="green"/>
        </w:rPr>
        <w:t xml:space="preserve"> </w:t>
      </w:r>
      <w:r w:rsidRPr="00240013">
        <w:rPr>
          <w:sz w:val="28"/>
          <w:szCs w:val="28"/>
          <w:highlight w:val="green"/>
        </w:rPr>
        <w:t xml:space="preserve">°C–200 </w:t>
      </w:r>
      <w:bookmarkStart w:id="24" w:name="_Hlk58161065"/>
      <w:r w:rsidRPr="00240013">
        <w:rPr>
          <w:sz w:val="28"/>
          <w:szCs w:val="28"/>
          <w:highlight w:val="green"/>
        </w:rPr>
        <w:t>°C</w:t>
      </w:r>
      <w:bookmarkEnd w:id="24"/>
      <w:r w:rsidRPr="00240013">
        <w:rPr>
          <w:sz w:val="28"/>
          <w:szCs w:val="28"/>
          <w:highlight w:val="green"/>
        </w:rPr>
        <w:t xml:space="preserve">. Камеры швов и монтажных окон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заполнять </w:t>
      </w:r>
      <w:proofErr w:type="spellStart"/>
      <w:r w:rsidRPr="00240013">
        <w:rPr>
          <w:sz w:val="28"/>
          <w:szCs w:val="28"/>
          <w:highlight w:val="green"/>
        </w:rPr>
        <w:t>герметиком</w:t>
      </w:r>
      <w:proofErr w:type="spellEnd"/>
      <w:r w:rsidRPr="00240013">
        <w:rPr>
          <w:sz w:val="28"/>
          <w:szCs w:val="28"/>
          <w:highlight w:val="green"/>
        </w:rPr>
        <w:t xml:space="preserve"> без перелива, с образованием вогнутого мениска.</w:t>
      </w:r>
    </w:p>
    <w:p w14:paraId="266F92E4" w14:textId="69741780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Все работы по герметизации швов и монтажных окон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проводить при температуре окружающего воздуха не ниже 5 ºС при отсутствии атмосферных осадков.</w:t>
      </w:r>
    </w:p>
    <w:p w14:paraId="2163071A" w14:textId="7D37F8B5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14.1.20 Монтаж сборного покрытия при отрицательных температурах воздуха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 xml:space="preserve">кается в исключительных случаях и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ен проводиться по выравнивающей прослойке из </w:t>
      </w:r>
      <w:proofErr w:type="spellStart"/>
      <w:r w:rsidRPr="00240013">
        <w:rPr>
          <w:sz w:val="28"/>
          <w:szCs w:val="28"/>
          <w:highlight w:val="green"/>
        </w:rPr>
        <w:t>несмерзшихся</w:t>
      </w:r>
      <w:proofErr w:type="spellEnd"/>
      <w:r w:rsidRPr="00240013">
        <w:rPr>
          <w:sz w:val="28"/>
          <w:szCs w:val="28"/>
          <w:highlight w:val="green"/>
        </w:rPr>
        <w:t xml:space="preserve"> материалов. Плиты в покрытие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укладывать очищенными от снега и льда.</w:t>
      </w:r>
    </w:p>
    <w:p w14:paraId="6F1434DA" w14:textId="1A623BEA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Во время снегопада работы по монтажу сборного покрытия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прекратить, а подготовленные участки выравнивающего слоя укрыть брезентом, фанерой или матами.</w:t>
      </w:r>
    </w:p>
    <w:p w14:paraId="753C892D" w14:textId="586B5DBD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lastRenderedPageBreak/>
        <w:t xml:space="preserve">14.1.21 При укладке плит при отрицательных температурах воздуха сварку стыковых элементов, заполнение и герметизацию швов и монтажных окон плит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только после окончания периода весенней распутицы и устранения всех обнаруженных на покрытии дефектов.</w:t>
      </w:r>
    </w:p>
    <w:p w14:paraId="2E677876" w14:textId="197F5722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14.1.22 Движение транспортных средств по сборному покрытию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>кается открывать только после сварки стыковых соединений.</w:t>
      </w:r>
    </w:p>
    <w:p w14:paraId="52851D1C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14.2 Устройство покрытий из металлических плит типа К-1Д</w:t>
      </w:r>
    </w:p>
    <w:p w14:paraId="57BA97A2" w14:textId="325B6260" w:rsidR="00FF2CC4" w:rsidRPr="00240013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14.2.1 Каждая плита типа К-1Д, изготовленная из стали марки 08КП по </w:t>
      </w:r>
      <w:r w:rsidRPr="00240013">
        <w:rPr>
          <w:sz w:val="28"/>
          <w:szCs w:val="28"/>
          <w:highlight w:val="green"/>
        </w:rPr>
        <w:br/>
        <w:t xml:space="preserve">ГОСТ 1050, для соединения с соседними плитами в покрытии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на иметь </w:t>
      </w:r>
      <w:r w:rsidRPr="00240013">
        <w:rPr>
          <w:sz w:val="28"/>
          <w:szCs w:val="28"/>
          <w:highlight w:val="green"/>
        </w:rPr>
        <w:br/>
        <w:t xml:space="preserve">20 крюков, 20 пазов для крюков, 6 петлевых фиксаторов, 6 парных пазов для фиксаторов и 10 пазов в наклонных стенках профиля для торцевых планок (6 пазов в обжатом торце плиты и 4 паза в </w:t>
      </w:r>
      <w:proofErr w:type="spellStart"/>
      <w:r w:rsidRPr="00240013">
        <w:rPr>
          <w:sz w:val="28"/>
          <w:szCs w:val="28"/>
          <w:highlight w:val="green"/>
        </w:rPr>
        <w:t>необжатом</w:t>
      </w:r>
      <w:proofErr w:type="spellEnd"/>
      <w:r w:rsidRPr="00240013">
        <w:rPr>
          <w:sz w:val="28"/>
          <w:szCs w:val="28"/>
          <w:highlight w:val="green"/>
        </w:rPr>
        <w:t xml:space="preserve">). В среднем гофре плит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но быть по одному монтажному отверстию. На верхних полках плит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ны иметься сферические выпуклости. </w:t>
      </w:r>
      <w:proofErr w:type="spellStart"/>
      <w:r w:rsidRPr="00240013">
        <w:rPr>
          <w:sz w:val="28"/>
          <w:szCs w:val="28"/>
          <w:highlight w:val="green"/>
        </w:rPr>
        <w:t>Полуплиты</w:t>
      </w:r>
      <w:proofErr w:type="spellEnd"/>
      <w:r w:rsidRPr="00240013">
        <w:rPr>
          <w:sz w:val="28"/>
          <w:szCs w:val="28"/>
          <w:highlight w:val="green"/>
        </w:rPr>
        <w:t xml:space="preserve">, предназначенные для укладки по кромкам покрытия, изготовленные на заводе из стандартных плит,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ны быть двух типов: с обжатым и </w:t>
      </w:r>
      <w:proofErr w:type="spellStart"/>
      <w:r w:rsidRPr="00240013">
        <w:rPr>
          <w:sz w:val="28"/>
          <w:szCs w:val="28"/>
          <w:highlight w:val="green"/>
        </w:rPr>
        <w:t>необжатым</w:t>
      </w:r>
      <w:proofErr w:type="spellEnd"/>
      <w:r w:rsidRPr="00240013">
        <w:rPr>
          <w:sz w:val="28"/>
          <w:szCs w:val="28"/>
          <w:highlight w:val="green"/>
        </w:rPr>
        <w:t xml:space="preserve"> торцом.</w:t>
      </w:r>
    </w:p>
    <w:p w14:paraId="2C58013D" w14:textId="1BE2A518" w:rsidR="00FF2CC4" w:rsidRPr="00240013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14.2.2 Плиты и </w:t>
      </w:r>
      <w:proofErr w:type="spellStart"/>
      <w:r w:rsidRPr="00240013">
        <w:rPr>
          <w:sz w:val="28"/>
          <w:szCs w:val="28"/>
          <w:highlight w:val="green"/>
        </w:rPr>
        <w:t>полуплиты</w:t>
      </w:r>
      <w:proofErr w:type="spellEnd"/>
      <w:r w:rsidRPr="00240013">
        <w:rPr>
          <w:sz w:val="28"/>
          <w:szCs w:val="28"/>
          <w:highlight w:val="green"/>
        </w:rPr>
        <w:t xml:space="preserve"> при транспортировании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упаковывать в пачки по 20 </w:t>
      </w:r>
      <w:proofErr w:type="spellStart"/>
      <w:r w:rsidRPr="00240013">
        <w:rPr>
          <w:sz w:val="28"/>
          <w:szCs w:val="28"/>
          <w:highlight w:val="green"/>
        </w:rPr>
        <w:t>шт</w:t>
      </w:r>
      <w:proofErr w:type="spellEnd"/>
      <w:r w:rsidRPr="00240013">
        <w:rPr>
          <w:sz w:val="28"/>
          <w:szCs w:val="28"/>
          <w:highlight w:val="green"/>
        </w:rPr>
        <w:t xml:space="preserve"> с помощью четырех Т-образных стальных штампованных пластин, пропускаемых через пазы в плитах (крайние восьмые отверстия от торца плиты). Пластины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ны иметь отверстия диаметром 15 мм для крюков строп при погрузо-разгрузочных работах. Вверху пластины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закреплять шплинтами, внизу – гвоздями на деревянные бруски-подкладки.</w:t>
      </w:r>
    </w:p>
    <w:p w14:paraId="47343D67" w14:textId="30C4450D" w:rsidR="00FF2CC4" w:rsidRPr="00240013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14.2.3 Погрузо-разгрузочные работы с плитами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самоходным автомобильным краном, оборудованным такелажным приспособлением из четырех тросов с крюками.</w:t>
      </w:r>
    </w:p>
    <w:p w14:paraId="3A2473C2" w14:textId="4B436C99" w:rsidR="00FF2CC4" w:rsidRPr="00240013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При разгрузке плиты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распределять по основанию таким образом, чтобы одна пачка плит приходилась на 25 м</w:t>
      </w:r>
      <w:r w:rsidRPr="00240013">
        <w:rPr>
          <w:sz w:val="28"/>
          <w:szCs w:val="28"/>
          <w:highlight w:val="green"/>
          <w:vertAlign w:val="superscript"/>
        </w:rPr>
        <w:t>2</w:t>
      </w:r>
      <w:r w:rsidRPr="00240013">
        <w:rPr>
          <w:sz w:val="28"/>
          <w:szCs w:val="28"/>
          <w:highlight w:val="green"/>
        </w:rPr>
        <w:t xml:space="preserve"> основания и одна пачка </w:t>
      </w:r>
      <w:proofErr w:type="spellStart"/>
      <w:r w:rsidRPr="00240013">
        <w:rPr>
          <w:sz w:val="28"/>
          <w:szCs w:val="28"/>
          <w:highlight w:val="green"/>
        </w:rPr>
        <w:t>полуплит</w:t>
      </w:r>
      <w:proofErr w:type="spellEnd"/>
      <w:r w:rsidRPr="00240013">
        <w:rPr>
          <w:sz w:val="28"/>
          <w:szCs w:val="28"/>
          <w:highlight w:val="green"/>
        </w:rPr>
        <w:t xml:space="preserve"> на 16 </w:t>
      </w:r>
      <w:proofErr w:type="spellStart"/>
      <w:r w:rsidRPr="00240013">
        <w:rPr>
          <w:sz w:val="28"/>
          <w:szCs w:val="28"/>
          <w:highlight w:val="green"/>
        </w:rPr>
        <w:t>пог</w:t>
      </w:r>
      <w:proofErr w:type="spellEnd"/>
      <w:r w:rsidRPr="00240013">
        <w:rPr>
          <w:sz w:val="28"/>
          <w:szCs w:val="28"/>
          <w:highlight w:val="green"/>
        </w:rPr>
        <w:t>. м каждой кромки покрытия.</w:t>
      </w:r>
    </w:p>
    <w:p w14:paraId="23799D10" w14:textId="3CB630DA" w:rsidR="00FF2CC4" w:rsidRPr="00240013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Пачки плит при разгрузке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располагать перпендикулярно продольной оси покрытия.</w:t>
      </w:r>
    </w:p>
    <w:p w14:paraId="0B8B4283" w14:textId="363649F2" w:rsidR="00FF2CC4" w:rsidRPr="00240013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lastRenderedPageBreak/>
        <w:t xml:space="preserve">14.2.4 </w:t>
      </w:r>
      <w:r w:rsidRPr="00240013">
        <w:rPr>
          <w:sz w:val="28"/>
          <w:szCs w:val="28"/>
          <w:highlight w:val="green"/>
          <w:lang w:val="en-US"/>
        </w:rPr>
        <w:t>C</w:t>
      </w:r>
      <w:proofErr w:type="spellStart"/>
      <w:r w:rsidRPr="00240013">
        <w:rPr>
          <w:sz w:val="28"/>
          <w:szCs w:val="28"/>
          <w:highlight w:val="green"/>
        </w:rPr>
        <w:t>борку</w:t>
      </w:r>
      <w:proofErr w:type="spellEnd"/>
      <w:r w:rsidRPr="00240013">
        <w:rPr>
          <w:sz w:val="28"/>
          <w:szCs w:val="28"/>
          <w:highlight w:val="green"/>
        </w:rPr>
        <w:t xml:space="preserve"> покрытия из металлических плит типа К-1Д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выполнять по схеме сквозной укладки: звено укладчиков, начиная определенный ряд, </w:t>
      </w:r>
      <w:proofErr w:type="spellStart"/>
      <w:r w:rsidRPr="00240013">
        <w:rPr>
          <w:sz w:val="28"/>
          <w:szCs w:val="28"/>
          <w:highlight w:val="green"/>
        </w:rPr>
        <w:t>перпендекулярный</w:t>
      </w:r>
      <w:proofErr w:type="spellEnd"/>
      <w:r w:rsidRPr="00240013">
        <w:rPr>
          <w:sz w:val="28"/>
          <w:szCs w:val="28"/>
          <w:highlight w:val="green"/>
        </w:rPr>
        <w:t xml:space="preserve"> оси покрытия, от обочины по направлению фронта сборки, заканчивает сборку ряда на противоположной обочине, после чего приступает к укладке нового ряда, возвращаясь к обочине покрытия, с которой изначально начиналась сборка.</w:t>
      </w:r>
    </w:p>
    <w:p w14:paraId="78834AF1" w14:textId="3ED76DAB" w:rsidR="00FF2CC4" w:rsidRPr="00240013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14.2.5 Для ускорения укладки покрытия предварительно плиты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распределять перед фронтом сборки без соединения продольных и торцевых замков. При этом плиты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раскладывать рядами длинной стороной перпендикулярно к продольной оси покрытия со смещением на половину длины плиты (</w:t>
      </w:r>
      <w:proofErr w:type="spellStart"/>
      <w:r w:rsidRPr="00240013">
        <w:rPr>
          <w:sz w:val="28"/>
          <w:szCs w:val="28"/>
          <w:highlight w:val="green"/>
        </w:rPr>
        <w:t>вразбежку</w:t>
      </w:r>
      <w:proofErr w:type="spellEnd"/>
      <w:r w:rsidRPr="00240013">
        <w:rPr>
          <w:sz w:val="28"/>
          <w:szCs w:val="28"/>
          <w:highlight w:val="green"/>
        </w:rPr>
        <w:t xml:space="preserve">). Для выравнивания кромок покрытия, через один ряд покрытия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укладывать </w:t>
      </w:r>
      <w:proofErr w:type="spellStart"/>
      <w:r w:rsidRPr="00240013">
        <w:rPr>
          <w:sz w:val="28"/>
          <w:szCs w:val="28"/>
          <w:highlight w:val="green"/>
        </w:rPr>
        <w:t>полуплиты</w:t>
      </w:r>
      <w:proofErr w:type="spellEnd"/>
      <w:r w:rsidRPr="00240013">
        <w:rPr>
          <w:sz w:val="28"/>
          <w:szCs w:val="28"/>
          <w:highlight w:val="green"/>
        </w:rPr>
        <w:t xml:space="preserve">. Плиты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переносить вручную при помощи специальных крюков.</w:t>
      </w:r>
    </w:p>
    <w:p w14:paraId="5FDEF7F5" w14:textId="00FBE517" w:rsidR="00FF2CC4" w:rsidRPr="00240013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14.2.6 Каждый десятый ряд плит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распределять в два слоя, так как в процессе сборки покрытия разрыв между уложенными и предварительно распределенными плитами увеличивается через каждые 10 плит </w:t>
      </w:r>
      <w:r w:rsidR="002F7FF4" w:rsidRPr="00240013">
        <w:rPr>
          <w:b/>
          <w:sz w:val="28"/>
          <w:szCs w:val="28"/>
          <w:highlight w:val="green"/>
        </w:rPr>
        <w:t>ориентировочн</w:t>
      </w:r>
      <w:r w:rsidRPr="00240013">
        <w:rPr>
          <w:sz w:val="28"/>
          <w:szCs w:val="28"/>
          <w:highlight w:val="green"/>
        </w:rPr>
        <w:t>о на ширину одной плиты.</w:t>
      </w:r>
    </w:p>
    <w:p w14:paraId="07DB6E50" w14:textId="5C8C3FCE" w:rsidR="00FF2CC4" w:rsidRPr="00240013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14.2.7 При сборке покрытия крюки каждой плиты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вводить в пазы плит уложенного ряда, а затем укладываемую плиту сдвигать в сторону до отказа (на величину хода крюка) и опускать на основание. При опускании плит на основание фиксаторы уложенных плит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ны свободно входить в соответствующие отверстия в гофре укладываемой плиты.</w:t>
      </w:r>
    </w:p>
    <w:p w14:paraId="0823B3A8" w14:textId="14F694EC" w:rsidR="00FF2CC4" w:rsidRPr="00240013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14.2.8 Для обеспечения возможности извлечения из покрытия отдельных плит из каждого ряда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 сдвигать плиты попеременно в противоположных направлениях влево и вправо.</w:t>
      </w:r>
    </w:p>
    <w:p w14:paraId="5CAFD72C" w14:textId="467C6ECF" w:rsidR="00FF2CC4" w:rsidRPr="00240013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14.2.9 Торцы стыкуемых плит в покрытии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скреплять двумя предварительно разложенными по покрытию торцевыми планками, которые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заводить в совмещенные торцевые пазы обеих плит, а затем хвостовые части планок отгибать вниз и заводить в крайние торцевые пазы верхней плиты.</w:t>
      </w:r>
    </w:p>
    <w:p w14:paraId="60DE9417" w14:textId="09401F0F" w:rsidR="00FF2CC4" w:rsidRPr="00240013" w:rsidRDefault="008052A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lastRenderedPageBreak/>
        <w:t xml:space="preserve">Установку торцевых планок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>кается вести с отставанием или после окончания укладки плит в покрытие.</w:t>
      </w:r>
    </w:p>
    <w:p w14:paraId="55E41FC7" w14:textId="4414D166" w:rsidR="00FF2CC4" w:rsidRPr="00240013" w:rsidRDefault="008052A7">
      <w:pPr>
        <w:pStyle w:val="afc"/>
        <w:spacing w:after="0" w:line="360" w:lineRule="auto"/>
        <w:ind w:left="0"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14.2.10 Продольные (боковые) кромки покрытия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крепить к основанию не реже чем через три ряда плит деревянными антисептированными кольями диаметром 8–10 см и длиной 50–60 см и металлической проволокой.</w:t>
      </w:r>
    </w:p>
    <w:p w14:paraId="2BA404F0" w14:textId="7BE63B7A" w:rsidR="00FF2CC4" w:rsidRPr="00240013" w:rsidRDefault="008052A7">
      <w:pPr>
        <w:shd w:val="clear" w:color="auto" w:fill="FFFFFF"/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14.2.11 Торцевые кромки металлических покрытия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крепить заглублением одного-двух последних рядов плит в траншею треугольного сечения под углом 35</w:t>
      </w:r>
      <w:r w:rsidRPr="00240013">
        <w:rPr>
          <w:sz w:val="28"/>
          <w:szCs w:val="28"/>
          <w:highlight w:val="green"/>
          <w:vertAlign w:val="superscript"/>
        </w:rPr>
        <w:t>о</w:t>
      </w:r>
      <w:r w:rsidRPr="00240013">
        <w:rPr>
          <w:sz w:val="28"/>
          <w:szCs w:val="28"/>
          <w:highlight w:val="green"/>
        </w:rPr>
        <w:t xml:space="preserve">–45° к поверхности. Для этого два последних торцевых ряда плит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укладывать на откос траншеи и крепить последний ряд не менее чем в трех местах по длине каждой плиты к деревянным кольям аналогично креплению продольных (боковых) кромок покрытия. </w:t>
      </w:r>
    </w:p>
    <w:p w14:paraId="4E5E3764" w14:textId="1D088EB0" w:rsidR="00FF2CC4" w:rsidRPr="00E062FB" w:rsidRDefault="008052A7">
      <w:pPr>
        <w:shd w:val="clear" w:color="auto" w:fill="FFFFFF"/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14.2.12 Для обеспечения плотного контакта уложенных плит покрытия с основанием их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прикатывать катками на пневматических шинах параллельно оси покрытия после закрепления кромок покрытия. Количество проходов катка на пневматических шинах по одному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устанавливать на пробном участке.</w:t>
      </w:r>
    </w:p>
    <w:p w14:paraId="0F7FC6C1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14.3 </w:t>
      </w:r>
      <w:r w:rsidRPr="00E062FB">
        <w:rPr>
          <w:rFonts w:cs="Arial"/>
          <w:b/>
          <w:sz w:val="28"/>
          <w:szCs w:val="28"/>
        </w:rPr>
        <w:t>Контроль качества при устройстве сборных покрытий</w:t>
      </w:r>
    </w:p>
    <w:p w14:paraId="33F8A245" w14:textId="5409FCAD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14.3.1 При строительстве сборных покрытий из предварительно напряженных железобетонных плит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выполнять контрольную проверку контактирования плит с основанием (выравнивающим слоем) перед сваркой стыковых скоб визуально при выборочном поднятии одной из ста уложенных плит, но не реже одного раза в смену. При обнаружении неполного контакта проверяемой плиты с основанием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повторную проверку. В случае обнаружения при повторной проверке неполного контакта проверяемой плиты с основанием весь участок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прикатать и выполнить повторную проверку контактирования плит.</w:t>
      </w:r>
    </w:p>
    <w:p w14:paraId="647607D5" w14:textId="0D566E9E" w:rsidR="00845310" w:rsidRPr="00240013" w:rsidRDefault="008052A7" w:rsidP="00845310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14.3.2 При строительстве сборных покрытий из металлических плит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 контролировать следующие параметры:</w:t>
      </w:r>
    </w:p>
    <w:p w14:paraId="1F175D42" w14:textId="77777777" w:rsidR="00845310" w:rsidRPr="00240013" w:rsidRDefault="00845310" w:rsidP="00845310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- </w:t>
      </w:r>
      <w:r w:rsidR="008052A7" w:rsidRPr="00240013">
        <w:rPr>
          <w:sz w:val="28"/>
          <w:szCs w:val="28"/>
          <w:highlight w:val="green"/>
        </w:rPr>
        <w:t>плотность прилегания покрытия к основанию (отсутствие провисающих участков) и размеры зазоров между торцами;</w:t>
      </w:r>
    </w:p>
    <w:p w14:paraId="5E616F83" w14:textId="77777777" w:rsidR="00845310" w:rsidRPr="00240013" w:rsidRDefault="00845310" w:rsidP="00845310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lastRenderedPageBreak/>
        <w:t xml:space="preserve">- </w:t>
      </w:r>
      <w:r w:rsidR="008052A7" w:rsidRPr="00240013">
        <w:rPr>
          <w:sz w:val="28"/>
          <w:szCs w:val="28"/>
          <w:highlight w:val="green"/>
        </w:rPr>
        <w:t>надежность креп</w:t>
      </w:r>
      <w:r w:rsidRPr="00240013">
        <w:rPr>
          <w:sz w:val="28"/>
          <w:szCs w:val="28"/>
          <w:highlight w:val="green"/>
        </w:rPr>
        <w:t>ления торцов и кромок покрытия;</w:t>
      </w:r>
    </w:p>
    <w:p w14:paraId="5AFFD9D1" w14:textId="77777777" w:rsidR="00FF2CC4" w:rsidRPr="00240013" w:rsidRDefault="00845310" w:rsidP="00845310">
      <w:pPr>
        <w:shd w:val="clear" w:color="auto" w:fill="FFFFFF"/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- </w:t>
      </w:r>
      <w:r w:rsidR="008052A7" w:rsidRPr="00240013">
        <w:rPr>
          <w:sz w:val="28"/>
          <w:szCs w:val="28"/>
          <w:highlight w:val="green"/>
        </w:rPr>
        <w:t>перпендикулярность укладки плит по отношению к продольной оси покрытия.</w:t>
      </w:r>
    </w:p>
    <w:p w14:paraId="24540FFA" w14:textId="18CEB840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14.3.3 Требования, которые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обеспечивать при устройстве сборных покрытий из предварительно напряженных железобетонных плит и металлических плит типа К-1Д и проверять при операционном контроле, объем и методы контроля приведены в таблице А.8.</w:t>
      </w:r>
    </w:p>
    <w:p w14:paraId="47F5B69F" w14:textId="77777777" w:rsidR="00FF2CC4" w:rsidRPr="00E062FB" w:rsidRDefault="00FF2CC4">
      <w:pPr>
        <w:spacing w:line="360" w:lineRule="auto"/>
        <w:ind w:firstLine="709"/>
        <w:jc w:val="both"/>
        <w:rPr>
          <w:sz w:val="28"/>
          <w:szCs w:val="28"/>
        </w:rPr>
      </w:pPr>
    </w:p>
    <w:p w14:paraId="386BD292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>15</w:t>
      </w:r>
      <w:r w:rsidRPr="00E062FB">
        <w:rPr>
          <w:rFonts w:cs="Arial"/>
          <w:b/>
          <w:sz w:val="28"/>
          <w:szCs w:val="28"/>
        </w:rPr>
        <w:t xml:space="preserve"> Устройство асфальтобетонных покрытий</w:t>
      </w:r>
    </w:p>
    <w:p w14:paraId="1B79F898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rFonts w:cs="Arial"/>
          <w:b/>
          <w:sz w:val="28"/>
          <w:szCs w:val="28"/>
        </w:rPr>
        <w:t>15.1 Общие положения</w:t>
      </w:r>
    </w:p>
    <w:p w14:paraId="3142929F" w14:textId="22837E50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15.1.1 Состав асфальтобетонных смесей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подбирать в зависимости от вида, типа и назначения асфальтобетона в соответствии с требованиями ГОСТ 9128 и ГОСТ 31015.</w:t>
      </w:r>
    </w:p>
    <w:p w14:paraId="61FFA877" w14:textId="76DD1100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15.1.2 Темп укладки горячей асфальтобетонной смеси по 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ГОСТ 9128 и ГОСТ 31015</w:t>
      </w:r>
      <w:r w:rsidRPr="00240013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2F7FF4" w:rsidRPr="00240013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долж</w:t>
      </w:r>
      <w:r w:rsidRPr="00240013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ен быть непрерывным и согласован с производительностью асфальтобетонного завода, количеством автотранспортных средств для доставки смеси, производительностью асфальтоукладчика (асфальтоукладчиков) и звена дорожных катков для уплотнения смеси. Темп работ </w:t>
      </w:r>
      <w:r w:rsidR="002F7FF4" w:rsidRPr="00240013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долж</w:t>
      </w:r>
      <w:r w:rsidRPr="00240013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ен быть установлен в проекте производства работ.</w:t>
      </w:r>
    </w:p>
    <w:p w14:paraId="27EEBABE" w14:textId="37B7A10C" w:rsidR="00845310" w:rsidRPr="00240013" w:rsidRDefault="008052A7" w:rsidP="00845310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t xml:space="preserve">15.1.3 В период подготовительных работ </w:t>
      </w:r>
      <w:r w:rsidR="002F7FF4" w:rsidRPr="00240013">
        <w:rPr>
          <w:rFonts w:eastAsia="TimesNewRomanPSMT"/>
          <w:sz w:val="28"/>
          <w:szCs w:val="28"/>
          <w:highlight w:val="green"/>
        </w:rPr>
        <w:t>следует</w:t>
      </w:r>
      <w:r w:rsidRPr="00240013">
        <w:rPr>
          <w:rFonts w:eastAsia="TimesNewRomanPSMT"/>
          <w:sz w:val="28"/>
          <w:szCs w:val="28"/>
          <w:highlight w:val="green"/>
        </w:rPr>
        <w:t xml:space="preserve"> произвести пробную укладку асфальтобетонной смеси, при этом </w:t>
      </w:r>
      <w:r w:rsidR="002F7FF4" w:rsidRPr="00240013">
        <w:rPr>
          <w:rFonts w:eastAsia="TimesNewRomanPSMT"/>
          <w:sz w:val="28"/>
          <w:szCs w:val="28"/>
          <w:highlight w:val="green"/>
        </w:rPr>
        <w:t>необход</w:t>
      </w:r>
      <w:r w:rsidRPr="00240013">
        <w:rPr>
          <w:rFonts w:eastAsia="TimesNewRomanPSMT"/>
          <w:sz w:val="28"/>
          <w:szCs w:val="28"/>
          <w:highlight w:val="green"/>
        </w:rPr>
        <w:t>имо:</w:t>
      </w:r>
    </w:p>
    <w:p w14:paraId="0C7ED8E1" w14:textId="77777777" w:rsidR="00845310" w:rsidRPr="00240013" w:rsidRDefault="00845310" w:rsidP="00845310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240013">
        <w:rPr>
          <w:rFonts w:eastAsia="TimesNewRomanPSMT"/>
          <w:sz w:val="28"/>
          <w:szCs w:val="28"/>
          <w:highlight w:val="green"/>
        </w:rPr>
        <w:t>скорректировать состав асфальтобетонной смеси;</w:t>
      </w:r>
    </w:p>
    <w:p w14:paraId="7952D8A5" w14:textId="77777777" w:rsidR="00845310" w:rsidRPr="00240013" w:rsidRDefault="00845310" w:rsidP="00845310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240013">
        <w:rPr>
          <w:rFonts w:eastAsia="TimesNewRomanPSMT"/>
          <w:sz w:val="28"/>
          <w:szCs w:val="28"/>
          <w:highlight w:val="green"/>
        </w:rPr>
        <w:t xml:space="preserve">уточнить </w:t>
      </w:r>
      <w:proofErr w:type="gramStart"/>
      <w:r w:rsidR="008052A7" w:rsidRPr="00240013">
        <w:rPr>
          <w:rFonts w:eastAsia="TimesNewRomanPSMT"/>
          <w:sz w:val="28"/>
          <w:szCs w:val="28"/>
          <w:highlight w:val="green"/>
        </w:rPr>
        <w:t>норму расхода</w:t>
      </w:r>
      <w:proofErr w:type="gramEnd"/>
      <w:r w:rsidR="008052A7" w:rsidRPr="00240013">
        <w:rPr>
          <w:rFonts w:eastAsia="TimesNewRomanPSMT"/>
          <w:sz w:val="28"/>
          <w:szCs w:val="28"/>
          <w:highlight w:val="green"/>
        </w:rPr>
        <w:t xml:space="preserve"> вяжущего для </w:t>
      </w:r>
      <w:proofErr w:type="spellStart"/>
      <w:r w:rsidR="008052A7" w:rsidRPr="00240013">
        <w:rPr>
          <w:rFonts w:eastAsia="TimesNewRomanPSMT"/>
          <w:sz w:val="28"/>
          <w:szCs w:val="28"/>
          <w:highlight w:val="green"/>
        </w:rPr>
        <w:t>подгрунтовки</w:t>
      </w:r>
      <w:proofErr w:type="spellEnd"/>
      <w:r w:rsidR="008052A7" w:rsidRPr="00240013">
        <w:rPr>
          <w:rFonts w:eastAsia="TimesNewRomanPSMT"/>
          <w:sz w:val="28"/>
          <w:szCs w:val="28"/>
          <w:highlight w:val="green"/>
        </w:rPr>
        <w:t xml:space="preserve"> поверхности основания или нижнего слоя асфальтобетонного покрытия;</w:t>
      </w:r>
    </w:p>
    <w:p w14:paraId="7A4E38E2" w14:textId="77777777" w:rsidR="00845310" w:rsidRPr="00240013" w:rsidRDefault="00845310" w:rsidP="00845310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240013">
        <w:rPr>
          <w:rFonts w:eastAsia="TimesNewRomanPSMT"/>
          <w:sz w:val="28"/>
          <w:szCs w:val="28"/>
          <w:highlight w:val="green"/>
        </w:rPr>
        <w:t>отработать режимы укладки и уплотнения смеси с учетом:</w:t>
      </w:r>
    </w:p>
    <w:p w14:paraId="25E93B8D" w14:textId="77777777" w:rsidR="00845310" w:rsidRPr="00240013" w:rsidRDefault="00785F37" w:rsidP="00845310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t xml:space="preserve"> </w:t>
      </w:r>
      <w:r w:rsidR="00845310" w:rsidRPr="00240013">
        <w:rPr>
          <w:rFonts w:eastAsia="TimesNewRomanPSMT"/>
          <w:sz w:val="28"/>
          <w:szCs w:val="28"/>
          <w:highlight w:val="green"/>
        </w:rPr>
        <w:t xml:space="preserve">   - </w:t>
      </w:r>
      <w:r w:rsidR="008052A7" w:rsidRPr="00240013">
        <w:rPr>
          <w:rFonts w:eastAsia="TimesNewRomanPSMT"/>
          <w:sz w:val="28"/>
          <w:szCs w:val="28"/>
          <w:highlight w:val="green"/>
        </w:rPr>
        <w:t>температуры воздуха, основания и асфальтобетонной смеси в момент доставки и в уложенном слое на расстоянии от 20 до 60 м от асфальтоукладчика;</w:t>
      </w:r>
    </w:p>
    <w:p w14:paraId="7F9E5707" w14:textId="77777777" w:rsidR="00845310" w:rsidRPr="00240013" w:rsidRDefault="00785F37" w:rsidP="00845310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t xml:space="preserve"> </w:t>
      </w:r>
      <w:r w:rsidR="00845310" w:rsidRPr="00240013">
        <w:rPr>
          <w:rFonts w:eastAsia="TimesNewRomanPSMT"/>
          <w:sz w:val="28"/>
          <w:szCs w:val="28"/>
          <w:highlight w:val="green"/>
        </w:rPr>
        <w:t xml:space="preserve">   - </w:t>
      </w:r>
      <w:r w:rsidR="008052A7" w:rsidRPr="00240013">
        <w:rPr>
          <w:rFonts w:eastAsia="TimesNewRomanPSMT"/>
          <w:sz w:val="28"/>
          <w:szCs w:val="28"/>
          <w:highlight w:val="green"/>
        </w:rPr>
        <w:t>типа и конструктивных особенностей асфальтоукладчика (режимов работы органов предварительного уплотнения, обогрева плиты, ширины плиты при укладке и т.д.) и применяемых катков (типа, веса, вида, количества и т.</w:t>
      </w:r>
      <w:r w:rsidR="00845310" w:rsidRPr="00240013">
        <w:rPr>
          <w:rFonts w:eastAsia="TimesNewRomanPSMT"/>
          <w:sz w:val="28"/>
          <w:szCs w:val="28"/>
          <w:highlight w:val="green"/>
        </w:rPr>
        <w:t xml:space="preserve"> </w:t>
      </w:r>
      <w:r w:rsidR="008052A7" w:rsidRPr="00240013">
        <w:rPr>
          <w:rFonts w:eastAsia="TimesNewRomanPSMT"/>
          <w:sz w:val="28"/>
          <w:szCs w:val="28"/>
          <w:highlight w:val="green"/>
        </w:rPr>
        <w:t>д.);</w:t>
      </w:r>
    </w:p>
    <w:p w14:paraId="787D9A54" w14:textId="77777777" w:rsidR="00845310" w:rsidRPr="00240013" w:rsidRDefault="00785F37" w:rsidP="00845310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lastRenderedPageBreak/>
        <w:t xml:space="preserve"> </w:t>
      </w:r>
      <w:r w:rsidR="00845310" w:rsidRPr="00240013">
        <w:rPr>
          <w:rFonts w:eastAsia="TimesNewRomanPSMT"/>
          <w:sz w:val="28"/>
          <w:szCs w:val="28"/>
          <w:highlight w:val="green"/>
        </w:rPr>
        <w:t xml:space="preserve">   - </w:t>
      </w:r>
      <w:r w:rsidR="008052A7" w:rsidRPr="00240013">
        <w:rPr>
          <w:rFonts w:eastAsia="TimesNewRomanPSMT"/>
          <w:sz w:val="28"/>
          <w:szCs w:val="28"/>
          <w:highlight w:val="green"/>
        </w:rPr>
        <w:t>степени уплотнения асфальтобетона в покрытии;</w:t>
      </w:r>
    </w:p>
    <w:p w14:paraId="05969336" w14:textId="77777777" w:rsidR="00FF2CC4" w:rsidRPr="00240013" w:rsidRDefault="00785F37" w:rsidP="00845310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t xml:space="preserve"> </w:t>
      </w:r>
      <w:r w:rsidR="00845310" w:rsidRPr="00240013">
        <w:rPr>
          <w:rFonts w:eastAsia="TimesNewRomanPSMT"/>
          <w:sz w:val="28"/>
          <w:szCs w:val="28"/>
          <w:highlight w:val="green"/>
        </w:rPr>
        <w:t xml:space="preserve">   - </w:t>
      </w:r>
      <w:r w:rsidR="008052A7" w:rsidRPr="00240013">
        <w:rPr>
          <w:rFonts w:eastAsia="TimesNewRomanPSMT"/>
          <w:sz w:val="28"/>
          <w:szCs w:val="28"/>
          <w:highlight w:val="green"/>
        </w:rPr>
        <w:t>текстуры и шероховатости поверхности уплотненного слоя.</w:t>
      </w:r>
    </w:p>
    <w:p w14:paraId="7C9A3A7B" w14:textId="613608BE" w:rsidR="00FF2CC4" w:rsidRPr="00E062FB" w:rsidRDefault="008052A7">
      <w:pPr>
        <w:pStyle w:val="aff8"/>
        <w:spacing w:line="360" w:lineRule="auto"/>
        <w:ind w:left="0" w:firstLine="709"/>
        <w:jc w:val="both"/>
      </w:pPr>
      <w:r w:rsidRPr="00240013">
        <w:rPr>
          <w:rFonts w:eastAsia="TimesNewRomanPSMT"/>
          <w:sz w:val="28"/>
          <w:szCs w:val="28"/>
          <w:highlight w:val="green"/>
        </w:rPr>
        <w:t>15.1.4</w:t>
      </w:r>
      <w:r w:rsidRPr="00240013">
        <w:rPr>
          <w:rStyle w:val="af2"/>
          <w:sz w:val="28"/>
          <w:szCs w:val="28"/>
          <w:highlight w:val="green"/>
          <w:shd w:val="clear" w:color="auto" w:fill="auto"/>
        </w:rPr>
        <w:t xml:space="preserve"> Горячие асфальтобетонные смеси типа А и типа Б по ГОСТ 9128, предназначенные для устройства верхних слоев аэродромных покрытий ИВПП, перронов, мест стоянок воздушных судов, рулежных дорожек, </w:t>
      </w:r>
      <w:r w:rsidR="002F7FF4" w:rsidRPr="00240013">
        <w:rPr>
          <w:rStyle w:val="af2"/>
          <w:sz w:val="28"/>
          <w:szCs w:val="28"/>
          <w:highlight w:val="green"/>
          <w:shd w:val="clear" w:color="auto" w:fill="auto"/>
        </w:rPr>
        <w:t>следует</w:t>
      </w:r>
      <w:r w:rsidRPr="00240013">
        <w:rPr>
          <w:rStyle w:val="af2"/>
          <w:sz w:val="28"/>
          <w:szCs w:val="28"/>
          <w:highlight w:val="green"/>
          <w:shd w:val="clear" w:color="auto" w:fill="auto"/>
        </w:rPr>
        <w:t xml:space="preserve"> изготавливать на основе полимерно-битумных вяжущих по ГОСТ Р 52056 и на основе битумных вяжущих по ГОСТ 22245 и ГОСТ 33133 с применением адгезионных присадок и</w:t>
      </w:r>
      <w:r w:rsidRPr="00240013">
        <w:rPr>
          <w:rStyle w:val="af2"/>
          <w:rFonts w:eastAsia="Arial Unicode MS"/>
          <w:kern w:val="2"/>
          <w:sz w:val="28"/>
          <w:szCs w:val="28"/>
          <w:highlight w:val="green"/>
          <w:shd w:val="clear" w:color="auto" w:fill="auto"/>
        </w:rPr>
        <w:t xml:space="preserve"> </w:t>
      </w:r>
      <w:r w:rsidRPr="00240013">
        <w:rPr>
          <w:rStyle w:val="af2"/>
          <w:sz w:val="28"/>
          <w:szCs w:val="28"/>
          <w:highlight w:val="green"/>
          <w:shd w:val="clear" w:color="auto" w:fill="auto"/>
        </w:rPr>
        <w:t>модификаторов битума</w:t>
      </w:r>
      <w:r w:rsidRPr="00240013">
        <w:rPr>
          <w:rStyle w:val="af2"/>
          <w:rFonts w:eastAsia="Arial Unicode MS"/>
          <w:kern w:val="2"/>
          <w:sz w:val="28"/>
          <w:szCs w:val="28"/>
          <w:highlight w:val="green"/>
          <w:shd w:val="clear" w:color="auto" w:fill="auto"/>
        </w:rPr>
        <w:t xml:space="preserve"> </w:t>
      </w:r>
      <w:r w:rsidRPr="00240013">
        <w:rPr>
          <w:spacing w:val="2"/>
          <w:sz w:val="28"/>
          <w:szCs w:val="28"/>
          <w:highlight w:val="green"/>
        </w:rPr>
        <w:t>или модификаторов асфальтобетона (в т.</w:t>
      </w:r>
      <w:r w:rsidR="00845310" w:rsidRPr="00240013">
        <w:rPr>
          <w:spacing w:val="2"/>
          <w:sz w:val="28"/>
          <w:szCs w:val="28"/>
          <w:highlight w:val="green"/>
        </w:rPr>
        <w:t xml:space="preserve"> </w:t>
      </w:r>
      <w:r w:rsidRPr="00240013">
        <w:rPr>
          <w:spacing w:val="2"/>
          <w:sz w:val="28"/>
          <w:szCs w:val="28"/>
          <w:highlight w:val="green"/>
        </w:rPr>
        <w:t>ч. полимерно-дисперсно-армирующих добавок, структурирующих добавок</w:t>
      </w:r>
      <w:r w:rsidRPr="00240013">
        <w:rPr>
          <w:rStyle w:val="af2"/>
          <w:sz w:val="28"/>
          <w:szCs w:val="28"/>
          <w:highlight w:val="green"/>
          <w:shd w:val="clear" w:color="auto" w:fill="auto"/>
        </w:rPr>
        <w:t xml:space="preserve">, резиновой крошки), повышающих эксплуатационные характеристики вяжущего и асфальтобетона. Асфальтобетонные смеси, не предназначенные для устройства покрытий для руления и стоянки воздушных судов, </w:t>
      </w:r>
      <w:r w:rsidR="002F7FF4" w:rsidRPr="00240013">
        <w:rPr>
          <w:rStyle w:val="af2"/>
          <w:sz w:val="28"/>
          <w:szCs w:val="28"/>
          <w:highlight w:val="green"/>
          <w:shd w:val="clear" w:color="auto" w:fill="auto"/>
        </w:rPr>
        <w:t>допус</w:t>
      </w:r>
      <w:r w:rsidRPr="00240013">
        <w:rPr>
          <w:rStyle w:val="af2"/>
          <w:sz w:val="28"/>
          <w:szCs w:val="28"/>
          <w:highlight w:val="green"/>
          <w:shd w:val="clear" w:color="auto" w:fill="auto"/>
        </w:rPr>
        <w:t>кается изготавливать на основе битумных вяжущих по ГОСТ 22245 и ГОСТ 33133 без применения модификаторов.</w:t>
      </w:r>
    </w:p>
    <w:p w14:paraId="43C285E8" w14:textId="6C49701A" w:rsidR="00FF2CC4" w:rsidRPr="00E062FB" w:rsidRDefault="008052A7">
      <w:pPr>
        <w:pStyle w:val="aff8"/>
        <w:spacing w:line="360" w:lineRule="auto"/>
        <w:ind w:left="0" w:firstLine="709"/>
        <w:jc w:val="both"/>
      </w:pPr>
      <w:r w:rsidRPr="00E062FB">
        <w:rPr>
          <w:rStyle w:val="af2"/>
          <w:sz w:val="28"/>
          <w:szCs w:val="28"/>
          <w:shd w:val="clear" w:color="auto" w:fill="auto"/>
        </w:rPr>
        <w:t xml:space="preserve">15.1.5 Горячие асфальтобетонные смеси типа Б по ГОСТ 9128, предназначенные для устройства асфальтобетонных покрытий элементов летного поля, </w:t>
      </w:r>
      <w:r w:rsidR="002F7FF4" w:rsidRPr="002F7FF4">
        <w:rPr>
          <w:rStyle w:val="af2"/>
          <w:b/>
          <w:sz w:val="28"/>
          <w:szCs w:val="28"/>
          <w:shd w:val="clear" w:color="auto" w:fill="auto"/>
        </w:rPr>
        <w:t>целесообразн</w:t>
      </w:r>
      <w:r w:rsidRPr="00E062FB">
        <w:rPr>
          <w:rStyle w:val="af2"/>
          <w:sz w:val="28"/>
          <w:szCs w:val="28"/>
          <w:shd w:val="clear" w:color="auto" w:fill="auto"/>
        </w:rPr>
        <w:t xml:space="preserve">о изготавливать с </w:t>
      </w:r>
      <w:proofErr w:type="gramStart"/>
      <w:r w:rsidRPr="00E062FB">
        <w:rPr>
          <w:rStyle w:val="af2"/>
          <w:sz w:val="28"/>
          <w:szCs w:val="28"/>
          <w:shd w:val="clear" w:color="auto" w:fill="auto"/>
        </w:rPr>
        <w:t>содержанием  щебня</w:t>
      </w:r>
      <w:proofErr w:type="gramEnd"/>
      <w:r w:rsidRPr="00E062FB">
        <w:rPr>
          <w:rStyle w:val="af2"/>
          <w:sz w:val="28"/>
          <w:szCs w:val="28"/>
          <w:shd w:val="clear" w:color="auto" w:fill="auto"/>
        </w:rPr>
        <w:t xml:space="preserve"> в количестве от 45 % до 50 % с целью повышения  эксплуатационных характеристик асфальтобетона.</w:t>
      </w:r>
    </w:p>
    <w:p w14:paraId="1897EDA0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t>15.2 Приготовление смесей</w:t>
      </w:r>
    </w:p>
    <w:p w14:paraId="1783CC86" w14:textId="6A34F8F9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15.2.1 Асфальтобетонные смеси </w:t>
      </w:r>
      <w:r w:rsidRPr="00240013">
        <w:rPr>
          <w:rFonts w:eastAsia="TimesNewRomanPSMT"/>
          <w:sz w:val="28"/>
          <w:szCs w:val="28"/>
          <w:highlight w:val="green"/>
        </w:rPr>
        <w:t xml:space="preserve">по </w:t>
      </w:r>
      <w:r w:rsidRPr="00240013">
        <w:rPr>
          <w:sz w:val="28"/>
          <w:szCs w:val="28"/>
          <w:highlight w:val="green"/>
        </w:rPr>
        <w:t xml:space="preserve">ГОСТ 9128 и ГОСТ 31015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приготавливать в </w:t>
      </w:r>
      <w:proofErr w:type="spellStart"/>
      <w:r w:rsidRPr="00240013">
        <w:rPr>
          <w:sz w:val="28"/>
          <w:szCs w:val="28"/>
          <w:highlight w:val="green"/>
        </w:rPr>
        <w:t>асфальтосмесительных</w:t>
      </w:r>
      <w:proofErr w:type="spellEnd"/>
      <w:r w:rsidRPr="00240013">
        <w:rPr>
          <w:sz w:val="28"/>
          <w:szCs w:val="28"/>
          <w:highlight w:val="green"/>
        </w:rPr>
        <w:t xml:space="preserve"> установках, оборудованных смесителями принудительного перемешивания, периодического или непрерывного действия.</w:t>
      </w:r>
    </w:p>
    <w:p w14:paraId="3649E967" w14:textId="131E2A89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15.2.2 Температура вяжущего, щебня, песка и асфальтобетонной смеси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на соответствовать данным, указанным в таблице 9 СП 78.13330.2012.</w:t>
      </w:r>
    </w:p>
    <w:p w14:paraId="4C8BDB26" w14:textId="3823CA09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15.2.3 Битум по ГОСТ 22245 </w:t>
      </w:r>
      <w:r w:rsidRPr="00240013">
        <w:rPr>
          <w:rStyle w:val="af2"/>
          <w:sz w:val="28"/>
          <w:szCs w:val="28"/>
          <w:highlight w:val="green"/>
          <w:shd w:val="clear" w:color="auto" w:fill="auto"/>
        </w:rPr>
        <w:t xml:space="preserve">и ГОСТ 33133 </w:t>
      </w:r>
      <w:r w:rsidRPr="00240013">
        <w:rPr>
          <w:sz w:val="28"/>
          <w:szCs w:val="28"/>
          <w:highlight w:val="green"/>
        </w:rPr>
        <w:t xml:space="preserve">с добавлением ПАВ, полимеров, </w:t>
      </w:r>
      <w:proofErr w:type="spellStart"/>
      <w:r w:rsidRPr="00240013">
        <w:rPr>
          <w:sz w:val="28"/>
          <w:szCs w:val="28"/>
          <w:highlight w:val="green"/>
        </w:rPr>
        <w:t>разжижителей</w:t>
      </w:r>
      <w:proofErr w:type="spellEnd"/>
      <w:r w:rsidRPr="00240013">
        <w:rPr>
          <w:sz w:val="28"/>
          <w:szCs w:val="28"/>
          <w:highlight w:val="green"/>
        </w:rPr>
        <w:t xml:space="preserve"> (пластификаторов) или структурообразующих компонентов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перемешивать до получения однородной смеси в отдельной емкости, оборудованной паро-</w:t>
      </w:r>
      <w:r w:rsidR="00845310" w:rsidRPr="00240013">
        <w:rPr>
          <w:sz w:val="28"/>
          <w:szCs w:val="28"/>
          <w:highlight w:val="green"/>
        </w:rPr>
        <w:t xml:space="preserve">, </w:t>
      </w:r>
      <w:r w:rsidRPr="00240013">
        <w:rPr>
          <w:sz w:val="28"/>
          <w:szCs w:val="28"/>
          <w:highlight w:val="green"/>
        </w:rPr>
        <w:t xml:space="preserve">электро- или </w:t>
      </w:r>
      <w:proofErr w:type="spellStart"/>
      <w:r w:rsidRPr="00240013">
        <w:rPr>
          <w:sz w:val="28"/>
          <w:szCs w:val="28"/>
          <w:highlight w:val="green"/>
        </w:rPr>
        <w:t>маслоподогревом</w:t>
      </w:r>
      <w:proofErr w:type="spellEnd"/>
      <w:r w:rsidRPr="00240013">
        <w:rPr>
          <w:sz w:val="28"/>
          <w:szCs w:val="28"/>
          <w:highlight w:val="green"/>
        </w:rPr>
        <w:t xml:space="preserve">. Готовое вяжущее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перекачивать в расходную емкость и нагревать до рабочей температуры.</w:t>
      </w:r>
    </w:p>
    <w:p w14:paraId="2C632CA1" w14:textId="4FFDC4EA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lastRenderedPageBreak/>
        <w:t xml:space="preserve">15.2.4 Минеральный порошок по ГОСТ Р 52129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>кается вводить в смеситель без подогрева.</w:t>
      </w:r>
    </w:p>
    <w:p w14:paraId="73B3DE92" w14:textId="412C832A" w:rsidR="00FF2CC4" w:rsidRPr="00240013" w:rsidRDefault="008052A7">
      <w:pPr>
        <w:spacing w:line="360" w:lineRule="auto"/>
        <w:ind w:firstLine="709"/>
        <w:jc w:val="both"/>
        <w:rPr>
          <w:highlight w:val="green"/>
        </w:rPr>
      </w:pPr>
      <w:r w:rsidRPr="00240013">
        <w:rPr>
          <w:sz w:val="28"/>
          <w:szCs w:val="28"/>
          <w:highlight w:val="green"/>
        </w:rPr>
        <w:t>15.2.5 Для при</w:t>
      </w:r>
      <w:r w:rsidRPr="00240013">
        <w:rPr>
          <w:rStyle w:val="2115pt"/>
          <w:rFonts w:eastAsia="Arial Unicode MS"/>
          <w:b w:val="0"/>
          <w:bCs w:val="0"/>
          <w:color w:val="auto"/>
          <w:kern w:val="2"/>
          <w:sz w:val="28"/>
          <w:szCs w:val="28"/>
          <w:highlight w:val="green"/>
        </w:rPr>
        <w:t xml:space="preserve">готовления асфальтобетонных смесей для аэродромной одежды на перроне, местах стоянок, ИВПП, рулежных дорожках </w:t>
      </w:r>
      <w:r w:rsidR="002F7FF4" w:rsidRPr="00240013">
        <w:rPr>
          <w:rStyle w:val="2115pt"/>
          <w:rFonts w:eastAsia="Arial Unicode MS"/>
          <w:b w:val="0"/>
          <w:bCs w:val="0"/>
          <w:color w:val="auto"/>
          <w:kern w:val="2"/>
          <w:sz w:val="28"/>
          <w:szCs w:val="28"/>
          <w:highlight w:val="green"/>
        </w:rPr>
        <w:t>следует</w:t>
      </w:r>
      <w:r w:rsidRPr="00240013">
        <w:rPr>
          <w:rStyle w:val="2115pt"/>
          <w:rFonts w:eastAsia="Arial Unicode MS"/>
          <w:b w:val="0"/>
          <w:bCs w:val="0"/>
          <w:color w:val="auto"/>
          <w:kern w:val="2"/>
          <w:sz w:val="28"/>
          <w:szCs w:val="28"/>
          <w:highlight w:val="green"/>
        </w:rPr>
        <w:t xml:space="preserve"> применять пески из отсевов дробления по ГОСТ 31424.</w:t>
      </w:r>
    </w:p>
    <w:p w14:paraId="566E8F2F" w14:textId="0BD417C9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15.2.6 При приготовлении асфальтобетонных смесей также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руководствоваться положениями, приведенными в </w:t>
      </w:r>
      <w:r w:rsidR="00845310" w:rsidRPr="00240013">
        <w:rPr>
          <w:sz w:val="28"/>
          <w:szCs w:val="28"/>
          <w:highlight w:val="green"/>
        </w:rPr>
        <w:t>подразделе 12.2</w:t>
      </w:r>
      <w:r w:rsidR="00845310" w:rsidRPr="00240013">
        <w:rPr>
          <w:sz w:val="28"/>
          <w:szCs w:val="28"/>
          <w:highlight w:val="green"/>
        </w:rPr>
        <w:br/>
      </w:r>
      <w:r w:rsidRPr="00240013">
        <w:rPr>
          <w:sz w:val="28"/>
          <w:szCs w:val="28"/>
          <w:highlight w:val="green"/>
        </w:rPr>
        <w:t>СП 78.13330.2012.</w:t>
      </w:r>
    </w:p>
    <w:p w14:paraId="6A77D98F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t>15.3 Укладка смесей</w:t>
      </w:r>
    </w:p>
    <w:p w14:paraId="12E23AD6" w14:textId="5EE1F5B5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15.3.1 </w:t>
      </w:r>
      <w:r w:rsidRPr="00240013">
        <w:rPr>
          <w:rFonts w:eastAsia="TimesNewRomanPSMT"/>
          <w:sz w:val="28"/>
          <w:szCs w:val="28"/>
          <w:highlight w:val="green"/>
        </w:rPr>
        <w:t xml:space="preserve">Для получения ровной поверхности устраиваемого покрытия </w:t>
      </w:r>
      <w:r w:rsidR="002F7FF4" w:rsidRPr="00240013">
        <w:rPr>
          <w:rFonts w:eastAsia="TimesNewRomanPSMT"/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</w:t>
      </w:r>
      <w:r w:rsidRPr="00240013">
        <w:rPr>
          <w:rFonts w:eastAsia="TimesNewRomanPSMT"/>
          <w:sz w:val="28"/>
          <w:szCs w:val="28"/>
          <w:highlight w:val="green"/>
        </w:rPr>
        <w:t>обеспечивать постоянную скорость асфальтоукладчика не более 2,5</w:t>
      </w:r>
      <w:r w:rsidR="00845310" w:rsidRPr="00240013">
        <w:rPr>
          <w:rFonts w:eastAsia="TimesNewRomanPSMT"/>
          <w:sz w:val="28"/>
          <w:szCs w:val="28"/>
          <w:highlight w:val="green"/>
        </w:rPr>
        <w:t>–</w:t>
      </w:r>
      <w:r w:rsidRPr="00240013">
        <w:rPr>
          <w:rFonts w:eastAsia="TimesNewRomanPSMT"/>
          <w:sz w:val="28"/>
          <w:szCs w:val="28"/>
          <w:highlight w:val="green"/>
        </w:rPr>
        <w:t>3,0 м/мин и непрерывность укладки асфальтобетонной</w:t>
      </w:r>
      <w:r w:rsidRPr="00240013">
        <w:rPr>
          <w:sz w:val="28"/>
          <w:szCs w:val="28"/>
          <w:highlight w:val="green"/>
        </w:rPr>
        <w:t xml:space="preserve"> </w:t>
      </w:r>
      <w:r w:rsidRPr="00240013">
        <w:rPr>
          <w:rFonts w:eastAsia="TimesNewRomanPSMT"/>
          <w:sz w:val="28"/>
          <w:szCs w:val="28"/>
          <w:highlight w:val="green"/>
        </w:rPr>
        <w:t>смеси.</w:t>
      </w:r>
    </w:p>
    <w:p w14:paraId="0BF7EF33" w14:textId="5F3B98F2" w:rsidR="00FF2CC4" w:rsidRPr="00240013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t xml:space="preserve">15.3.2 Во время укладки смесь </w:t>
      </w:r>
      <w:r w:rsidR="002F7FF4" w:rsidRPr="00240013">
        <w:rPr>
          <w:rFonts w:eastAsia="TimesNewRomanPSMT"/>
          <w:sz w:val="28"/>
          <w:szCs w:val="28"/>
          <w:highlight w:val="green"/>
        </w:rPr>
        <w:t>долж</w:t>
      </w:r>
      <w:r w:rsidRPr="00240013">
        <w:rPr>
          <w:rFonts w:eastAsia="TimesNewRomanPSMT"/>
          <w:sz w:val="28"/>
          <w:szCs w:val="28"/>
          <w:highlight w:val="green"/>
        </w:rPr>
        <w:t xml:space="preserve">на равномерно поступать из кузова самосвала или перегружателя в бункер укладчика по мере ее расхода, при этом </w:t>
      </w:r>
      <w:r w:rsidR="002F7FF4" w:rsidRPr="00240013">
        <w:rPr>
          <w:rFonts w:eastAsia="TimesNewRomanPSMT"/>
          <w:sz w:val="28"/>
          <w:szCs w:val="28"/>
          <w:highlight w:val="green"/>
        </w:rPr>
        <w:t>долж</w:t>
      </w:r>
      <w:r w:rsidRPr="00240013">
        <w:rPr>
          <w:rFonts w:eastAsia="TimesNewRomanPSMT"/>
          <w:sz w:val="28"/>
          <w:szCs w:val="28"/>
          <w:highlight w:val="green"/>
        </w:rPr>
        <w:t>но обеспечиваться равномерное давление выглаживающей плиты асфальтоукладчика на смесь.</w:t>
      </w:r>
    </w:p>
    <w:p w14:paraId="41A027A2" w14:textId="74BEAE5C" w:rsidR="00FF2CC4" w:rsidRPr="00240013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t xml:space="preserve">Уровень смеси в шнековой камере </w:t>
      </w:r>
      <w:r w:rsidR="002F7FF4" w:rsidRPr="00240013">
        <w:rPr>
          <w:rFonts w:eastAsia="TimesNewRomanPSMT"/>
          <w:sz w:val="28"/>
          <w:szCs w:val="28"/>
          <w:highlight w:val="green"/>
        </w:rPr>
        <w:t>долж</w:t>
      </w:r>
      <w:r w:rsidRPr="00240013">
        <w:rPr>
          <w:rFonts w:eastAsia="TimesNewRomanPSMT"/>
          <w:sz w:val="28"/>
          <w:szCs w:val="28"/>
          <w:highlight w:val="green"/>
        </w:rPr>
        <w:t>ен поддерживаться постоянным и быть выше оси вала шнека.</w:t>
      </w:r>
    </w:p>
    <w:p w14:paraId="381D3CDB" w14:textId="0C03EDFB" w:rsidR="00FF2CC4" w:rsidRPr="00240013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t xml:space="preserve">При </w:t>
      </w:r>
      <w:proofErr w:type="spellStart"/>
      <w:r w:rsidRPr="00240013">
        <w:rPr>
          <w:rFonts w:eastAsia="TimesNewRomanPSMT"/>
          <w:sz w:val="28"/>
          <w:szCs w:val="28"/>
          <w:highlight w:val="green"/>
        </w:rPr>
        <w:t>вынужденнных</w:t>
      </w:r>
      <w:proofErr w:type="spellEnd"/>
      <w:r w:rsidRPr="00240013">
        <w:rPr>
          <w:rFonts w:eastAsia="TimesNewRomanPSMT"/>
          <w:sz w:val="28"/>
          <w:szCs w:val="28"/>
          <w:highlight w:val="green"/>
        </w:rPr>
        <w:t xml:space="preserve"> непро</w:t>
      </w:r>
      <w:r w:rsidR="002F7FF4" w:rsidRPr="00240013">
        <w:rPr>
          <w:rFonts w:eastAsia="TimesNewRomanPSMT"/>
          <w:sz w:val="28"/>
          <w:szCs w:val="28"/>
          <w:highlight w:val="green"/>
        </w:rPr>
        <w:t>долж</w:t>
      </w:r>
      <w:r w:rsidRPr="00240013">
        <w:rPr>
          <w:rFonts w:eastAsia="TimesNewRomanPSMT"/>
          <w:sz w:val="28"/>
          <w:szCs w:val="28"/>
          <w:highlight w:val="green"/>
        </w:rPr>
        <w:t xml:space="preserve">ительных перерывах в доставке смеси не </w:t>
      </w:r>
      <w:r w:rsidR="002F7FF4" w:rsidRPr="00240013">
        <w:rPr>
          <w:rFonts w:eastAsia="TimesNewRomanPSMT"/>
          <w:sz w:val="28"/>
          <w:szCs w:val="28"/>
          <w:highlight w:val="green"/>
        </w:rPr>
        <w:t>следует</w:t>
      </w:r>
      <w:r w:rsidRPr="00240013">
        <w:rPr>
          <w:rFonts w:eastAsia="TimesNewRomanPSMT"/>
          <w:sz w:val="28"/>
          <w:szCs w:val="28"/>
          <w:highlight w:val="green"/>
        </w:rPr>
        <w:t xml:space="preserve"> полностью вырабатывать смесь из бункера асфальтоукладчика. Бункер всегда </w:t>
      </w:r>
      <w:r w:rsidR="002F7FF4" w:rsidRPr="00240013">
        <w:rPr>
          <w:rFonts w:eastAsia="TimesNewRomanPSMT"/>
          <w:sz w:val="28"/>
          <w:szCs w:val="28"/>
          <w:highlight w:val="green"/>
        </w:rPr>
        <w:t>долж</w:t>
      </w:r>
      <w:r w:rsidRPr="00240013">
        <w:rPr>
          <w:rFonts w:eastAsia="TimesNewRomanPSMT"/>
          <w:sz w:val="28"/>
          <w:szCs w:val="28"/>
          <w:highlight w:val="green"/>
        </w:rPr>
        <w:t>ен быть заполнен не менее чем на 25 %. В случае про</w:t>
      </w:r>
      <w:r w:rsidR="002F7FF4" w:rsidRPr="00240013">
        <w:rPr>
          <w:rFonts w:eastAsia="TimesNewRomanPSMT"/>
          <w:sz w:val="28"/>
          <w:szCs w:val="28"/>
          <w:highlight w:val="green"/>
        </w:rPr>
        <w:t>долж</w:t>
      </w:r>
      <w:r w:rsidRPr="00240013">
        <w:rPr>
          <w:rFonts w:eastAsia="TimesNewRomanPSMT"/>
          <w:sz w:val="28"/>
          <w:szCs w:val="28"/>
          <w:highlight w:val="green"/>
        </w:rPr>
        <w:t xml:space="preserve">ительных перерывов поступления асфальтобетонной смеси </w:t>
      </w:r>
      <w:r w:rsidR="002F7FF4" w:rsidRPr="00240013">
        <w:rPr>
          <w:rFonts w:eastAsia="TimesNewRomanPSMT"/>
          <w:sz w:val="28"/>
          <w:szCs w:val="28"/>
          <w:highlight w:val="green"/>
        </w:rPr>
        <w:t>необход</w:t>
      </w:r>
      <w:r w:rsidRPr="00240013">
        <w:rPr>
          <w:rFonts w:eastAsia="TimesNewRomanPSMT"/>
          <w:sz w:val="28"/>
          <w:szCs w:val="28"/>
          <w:highlight w:val="green"/>
        </w:rPr>
        <w:t>имо вырабатывать всю смесь, находящуюся в бункере, шнековой камере и под плитой асфальтоукладчика.</w:t>
      </w:r>
    </w:p>
    <w:p w14:paraId="54B47094" w14:textId="68B8AAA7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15.3.3 В случае укладки асфальтобетонной смеси одним асфальтоукладчиком (отдельными полосами) продольный шов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уплотнять с использованием специального прижимного вальца под углом 30</w:t>
      </w:r>
      <w:r w:rsidR="00114D33" w:rsidRPr="00240013">
        <w:rPr>
          <w:sz w:val="28"/>
          <w:szCs w:val="28"/>
          <w:highlight w:val="green"/>
          <w:vertAlign w:val="superscript"/>
        </w:rPr>
        <w:t>о</w:t>
      </w:r>
      <w:r w:rsidR="00114D33" w:rsidRPr="00240013">
        <w:rPr>
          <w:sz w:val="28"/>
          <w:szCs w:val="28"/>
          <w:highlight w:val="green"/>
        </w:rPr>
        <w:t>–</w:t>
      </w:r>
      <w:r w:rsidRPr="00240013">
        <w:rPr>
          <w:sz w:val="28"/>
          <w:szCs w:val="28"/>
          <w:highlight w:val="green"/>
        </w:rPr>
        <w:t xml:space="preserve">45º или вертикально обрезать отрезным вальцом. Для качественного сопряжения холодных швов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использовать стыковочные ленты, изготовленные из битумно-полимерных материалов, соответствующие требованиям ГОСТ 30740, а </w:t>
      </w:r>
      <w:r w:rsidRPr="00240013">
        <w:rPr>
          <w:sz w:val="28"/>
          <w:szCs w:val="28"/>
          <w:highlight w:val="green"/>
        </w:rPr>
        <w:lastRenderedPageBreak/>
        <w:t xml:space="preserve">также при укладке смежной полосы продольный шов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разогревать навесным </w:t>
      </w:r>
      <w:proofErr w:type="spellStart"/>
      <w:r w:rsidRPr="00240013">
        <w:rPr>
          <w:sz w:val="28"/>
          <w:szCs w:val="28"/>
          <w:highlight w:val="green"/>
        </w:rPr>
        <w:t>разогревателем</w:t>
      </w:r>
      <w:proofErr w:type="spellEnd"/>
      <w:r w:rsidRPr="00240013">
        <w:rPr>
          <w:sz w:val="28"/>
          <w:szCs w:val="28"/>
          <w:highlight w:val="green"/>
        </w:rPr>
        <w:t xml:space="preserve"> швов до температуры 80</w:t>
      </w:r>
      <w:r w:rsidRPr="00240013">
        <w:rPr>
          <w:sz w:val="28"/>
          <w:szCs w:val="28"/>
          <w:highlight w:val="green"/>
          <w:vertAlign w:val="superscript"/>
        </w:rPr>
        <w:t xml:space="preserve"> </w:t>
      </w:r>
      <w:proofErr w:type="spellStart"/>
      <w:r w:rsidRPr="00240013">
        <w:rPr>
          <w:sz w:val="28"/>
          <w:szCs w:val="28"/>
          <w:highlight w:val="green"/>
          <w:vertAlign w:val="superscript"/>
        </w:rPr>
        <w:t>о</w:t>
      </w:r>
      <w:r w:rsidRPr="00240013">
        <w:rPr>
          <w:sz w:val="28"/>
          <w:szCs w:val="28"/>
          <w:highlight w:val="green"/>
        </w:rPr>
        <w:t>С</w:t>
      </w:r>
      <w:proofErr w:type="spellEnd"/>
      <w:r w:rsidRPr="00240013">
        <w:rPr>
          <w:sz w:val="28"/>
          <w:szCs w:val="28"/>
          <w:highlight w:val="green"/>
        </w:rPr>
        <w:t xml:space="preserve">–100 </w:t>
      </w:r>
      <w:proofErr w:type="spellStart"/>
      <w:r w:rsidRPr="00240013">
        <w:rPr>
          <w:sz w:val="28"/>
          <w:szCs w:val="28"/>
          <w:highlight w:val="green"/>
          <w:vertAlign w:val="superscript"/>
        </w:rPr>
        <w:t>о</w:t>
      </w:r>
      <w:r w:rsidRPr="00240013">
        <w:rPr>
          <w:sz w:val="28"/>
          <w:szCs w:val="28"/>
          <w:highlight w:val="green"/>
        </w:rPr>
        <w:t>С</w:t>
      </w:r>
      <w:proofErr w:type="spellEnd"/>
      <w:r w:rsidRPr="00240013">
        <w:rPr>
          <w:sz w:val="28"/>
          <w:szCs w:val="28"/>
          <w:highlight w:val="green"/>
        </w:rPr>
        <w:t>.</w:t>
      </w:r>
    </w:p>
    <w:p w14:paraId="294FC17F" w14:textId="1A3EE262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15.3.4 Для обеспечения требуемого уплотнения смеси в районе сопряжения продольных полос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имо, чтобы толщина укладываемой асфа</w:t>
      </w:r>
      <w:r w:rsidR="0021797B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льтобетонной смеси была на 10 %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–15 % больше ранее уложенного слоя, при этом на ранее уложенную полосу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заводить трамбующий брус и </w:t>
      </w:r>
      <w:proofErr w:type="spellStart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виброплиту</w:t>
      </w:r>
      <w:proofErr w:type="spellEnd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асфальтоукладчика для образования </w:t>
      </w:r>
      <w:proofErr w:type="spellStart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нахлеста</w:t>
      </w:r>
      <w:proofErr w:type="spellEnd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горячей смеси поверх холодной на 10–15 мм.</w:t>
      </w:r>
    </w:p>
    <w:p w14:paraId="73BEF5E8" w14:textId="674AAB41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15.3.5 Уплотнение слоя из </w:t>
      </w:r>
      <w:proofErr w:type="spellStart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многощебенистых</w:t>
      </w:r>
      <w:proofErr w:type="spellEnd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смесей с высоким предварительным уплотнением рабочими органами асфальтоукладчика у края полосы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начинать сразу же по кромке при условии использования катков, оборудованных прижимными вальцами.</w:t>
      </w:r>
    </w:p>
    <w:p w14:paraId="7FECBE23" w14:textId="1D096164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15.3.6 Уплотнение продольного стыкового соединения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выполнять средним или тяжелым катком </w:t>
      </w:r>
      <w:proofErr w:type="spellStart"/>
      <w:r w:rsidRPr="00240013">
        <w:rPr>
          <w:sz w:val="28"/>
          <w:szCs w:val="28"/>
          <w:highlight w:val="green"/>
        </w:rPr>
        <w:t>гладковальцового</w:t>
      </w:r>
      <w:proofErr w:type="spellEnd"/>
      <w:r w:rsidRPr="00240013">
        <w:rPr>
          <w:sz w:val="28"/>
          <w:szCs w:val="28"/>
          <w:highlight w:val="green"/>
        </w:rPr>
        <w:t xml:space="preserve"> или пневмоколесного типа.</w:t>
      </w:r>
    </w:p>
    <w:p w14:paraId="38474478" w14:textId="2A2B359E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Первые проходы катка по второй и следующим полосам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по продольному сопряжению с захватом ранее уложенной полосы, при этом каток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ен двигаться вперед ведущими вальцами.</w:t>
      </w:r>
    </w:p>
    <w:p w14:paraId="211A7DE5" w14:textId="704D3F83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15.3.7 Поперечные сопряжения полос асфальтобетона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устраивать перпендикулярно оси ВПП или РД.</w:t>
      </w:r>
    </w:p>
    <w:p w14:paraId="105C8CEA" w14:textId="2BFC6DC8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15.3.8 При устройстве покрытия одновременно несколькими асфальтоукладчиками уплотнение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осуществлять в продольном направлении с двух сторон для достижения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 xml:space="preserve">имой ровности и плотности в поперечном направлении, при этом в процессе уплотнения первой полосы вальцы катка не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ны приближаться более чем на 10 см к кромке сопряжения.</w:t>
      </w:r>
    </w:p>
    <w:p w14:paraId="4996B4DD" w14:textId="256201BA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15.3.9 В процессе уплотнения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имо обеспечить минимальные расстояния между асфальтоукладчиком и катками. При движении катков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имо исключить резкое торможение и реверсирование. </w:t>
      </w:r>
    </w:p>
    <w:p w14:paraId="35A5638B" w14:textId="7DEDA95C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В процессе уплотнения смеси катки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ны находиться в непрерывном движении. Не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кается останавливать катки на </w:t>
      </w:r>
      <w:proofErr w:type="spellStart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недоуплотненном</w:t>
      </w:r>
      <w:proofErr w:type="spellEnd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и неостывшем слое. </w:t>
      </w:r>
    </w:p>
    <w:p w14:paraId="24E89C7F" w14:textId="4F0ABBD8" w:rsidR="0021797B" w:rsidRPr="00240013" w:rsidRDefault="008052A7" w:rsidP="0021797B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lastRenderedPageBreak/>
        <w:t>15.3.10 Для уплотнения асфальтобетонных смесей с содержанием щебня более 40 % (высокоплотных, типов А и Б, а также пористых</w:t>
      </w:r>
      <w:r w:rsidR="0021797B" w:rsidRPr="00240013">
        <w:rPr>
          <w:rFonts w:eastAsia="TimesNewRomanPSMT"/>
          <w:sz w:val="28"/>
          <w:szCs w:val="28"/>
          <w:highlight w:val="green"/>
        </w:rPr>
        <w:t xml:space="preserve"> и высокопористых по ГОСТ 9128)</w:t>
      </w:r>
      <w:r w:rsidRPr="00240013">
        <w:rPr>
          <w:rFonts w:eastAsia="TimesNewRomanPSMT"/>
          <w:sz w:val="28"/>
          <w:szCs w:val="28"/>
          <w:highlight w:val="green"/>
        </w:rPr>
        <w:t xml:space="preserve"> при применении асфальтоукладчиков с трамбующим брусом </w:t>
      </w:r>
      <w:r w:rsidR="002F7FF4" w:rsidRPr="00240013">
        <w:rPr>
          <w:rFonts w:eastAsia="TimesNewRomanPSMT"/>
          <w:sz w:val="28"/>
          <w:szCs w:val="28"/>
          <w:highlight w:val="green"/>
        </w:rPr>
        <w:t>следует</w:t>
      </w:r>
      <w:r w:rsidRPr="00240013">
        <w:rPr>
          <w:rFonts w:eastAsia="TimesNewRomanPSMT"/>
          <w:sz w:val="28"/>
          <w:szCs w:val="28"/>
          <w:highlight w:val="green"/>
        </w:rPr>
        <w:t xml:space="preserve"> применять:</w:t>
      </w:r>
    </w:p>
    <w:p w14:paraId="0AC8752E" w14:textId="77777777" w:rsidR="0021797B" w:rsidRPr="00240013" w:rsidRDefault="0021797B" w:rsidP="0021797B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240013">
        <w:rPr>
          <w:rFonts w:eastAsia="TimesNewRomanPSMT"/>
          <w:sz w:val="28"/>
          <w:szCs w:val="28"/>
          <w:highlight w:val="green"/>
        </w:rPr>
        <w:t xml:space="preserve">для этапа предварительного уплотнения – </w:t>
      </w:r>
      <w:proofErr w:type="spellStart"/>
      <w:r w:rsidR="008052A7" w:rsidRPr="00240013">
        <w:rPr>
          <w:rFonts w:eastAsia="TimesNewRomanPSMT"/>
          <w:sz w:val="28"/>
          <w:szCs w:val="28"/>
          <w:highlight w:val="green"/>
        </w:rPr>
        <w:t>гладковальцовый</w:t>
      </w:r>
      <w:proofErr w:type="spellEnd"/>
      <w:r w:rsidR="008052A7" w:rsidRPr="00240013">
        <w:rPr>
          <w:rFonts w:eastAsia="TimesNewRomanPSMT"/>
          <w:sz w:val="28"/>
          <w:szCs w:val="28"/>
          <w:highlight w:val="green"/>
        </w:rPr>
        <w:t xml:space="preserve"> каток массой от 6 до 8 т или вибрационный каток массой от 6 до 8 т с выключенным вибратором (от 2 до 3 проходов по одному следу);</w:t>
      </w:r>
    </w:p>
    <w:p w14:paraId="47440C4D" w14:textId="77777777" w:rsidR="0021797B" w:rsidRPr="00240013" w:rsidRDefault="0021797B" w:rsidP="0021797B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240013">
        <w:rPr>
          <w:rFonts w:eastAsia="TimesNewRomanPSMT"/>
          <w:sz w:val="28"/>
          <w:szCs w:val="28"/>
          <w:highlight w:val="green"/>
        </w:rPr>
        <w:t xml:space="preserve">для этапа основного уплотнения – каток на пневматических шинах массой 16 т (от 6 до 10 проходов по одному следу), или средний </w:t>
      </w:r>
      <w:proofErr w:type="spellStart"/>
      <w:r w:rsidR="008052A7" w:rsidRPr="00240013">
        <w:rPr>
          <w:rFonts w:eastAsia="TimesNewRomanPSMT"/>
          <w:sz w:val="28"/>
          <w:szCs w:val="28"/>
          <w:highlight w:val="green"/>
        </w:rPr>
        <w:t>гладковальцовый</w:t>
      </w:r>
      <w:proofErr w:type="spellEnd"/>
      <w:r w:rsidR="008052A7" w:rsidRPr="00240013">
        <w:rPr>
          <w:rFonts w:eastAsia="TimesNewRomanPSMT"/>
          <w:sz w:val="28"/>
          <w:szCs w:val="28"/>
          <w:highlight w:val="green"/>
        </w:rPr>
        <w:t xml:space="preserve"> каток статического действия массой от 10 до 13 т (от 8 до 10 проходов по одному следу), или легкий вибрационный каток массой о</w:t>
      </w:r>
      <w:r w:rsidRPr="00240013">
        <w:rPr>
          <w:rFonts w:eastAsia="TimesNewRomanPSMT"/>
          <w:sz w:val="28"/>
          <w:szCs w:val="28"/>
          <w:highlight w:val="green"/>
        </w:rPr>
        <w:t>т 6 до 8 т (от 5 до 7 проходов);</w:t>
      </w:r>
    </w:p>
    <w:p w14:paraId="1898AE5B" w14:textId="77777777" w:rsidR="00FF2CC4" w:rsidRPr="00240013" w:rsidRDefault="0021797B" w:rsidP="0021797B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t xml:space="preserve">- </w:t>
      </w:r>
      <w:r w:rsidR="008052A7" w:rsidRPr="00240013">
        <w:rPr>
          <w:rFonts w:eastAsia="TimesNewRomanPSMT"/>
          <w:sz w:val="28"/>
          <w:szCs w:val="28"/>
          <w:highlight w:val="green"/>
        </w:rPr>
        <w:t xml:space="preserve">для этапа окончательного уплотнения – </w:t>
      </w:r>
      <w:proofErr w:type="spellStart"/>
      <w:r w:rsidR="008052A7" w:rsidRPr="00240013">
        <w:rPr>
          <w:rFonts w:eastAsia="TimesNewRomanPSMT"/>
          <w:sz w:val="28"/>
          <w:szCs w:val="28"/>
          <w:highlight w:val="green"/>
        </w:rPr>
        <w:t>гладковальцовый</w:t>
      </w:r>
      <w:proofErr w:type="spellEnd"/>
      <w:r w:rsidR="008052A7" w:rsidRPr="00240013">
        <w:rPr>
          <w:rFonts w:eastAsia="TimesNewRomanPSMT"/>
          <w:sz w:val="28"/>
          <w:szCs w:val="28"/>
          <w:highlight w:val="green"/>
        </w:rPr>
        <w:t xml:space="preserve"> статический каток массой от 11 до 18 т (от 6 до 8 проходов по одному следу).</w:t>
      </w:r>
    </w:p>
    <w:p w14:paraId="34659E5E" w14:textId="5A98BBEC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При применении для укладки асфальтобетонных смесей укладчиков с трамбующим брусом и </w:t>
      </w:r>
      <w:proofErr w:type="spellStart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виброплитой</w:t>
      </w:r>
      <w:proofErr w:type="spellEnd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кается снижать количество проходов катков по одному следу не более чем на 20 %.</w:t>
      </w:r>
    </w:p>
    <w:p w14:paraId="397956AA" w14:textId="30D07931" w:rsidR="00FF2CC4" w:rsidRPr="00240013" w:rsidRDefault="008052A7">
      <w:pPr>
        <w:spacing w:line="360" w:lineRule="auto"/>
        <w:ind w:firstLine="709"/>
        <w:jc w:val="both"/>
        <w:rPr>
          <w:rFonts w:eastAsia="TimesNewRomanPSMT"/>
          <w:sz w:val="28"/>
          <w:szCs w:val="28"/>
          <w:highlight w:val="green"/>
        </w:rPr>
      </w:pPr>
      <w:r w:rsidRPr="00240013">
        <w:rPr>
          <w:rFonts w:eastAsia="TimesNewRomanPSMT"/>
          <w:sz w:val="28"/>
          <w:szCs w:val="28"/>
          <w:highlight w:val="green"/>
        </w:rPr>
        <w:t xml:space="preserve">15.3.11 В процессе уплотнения асфальтобетонной смеси катки </w:t>
      </w:r>
      <w:r w:rsidR="002F7FF4" w:rsidRPr="00240013">
        <w:rPr>
          <w:rFonts w:eastAsia="TimesNewRomanPSMT"/>
          <w:sz w:val="28"/>
          <w:szCs w:val="28"/>
          <w:highlight w:val="green"/>
        </w:rPr>
        <w:t>долж</w:t>
      </w:r>
      <w:r w:rsidRPr="00240013">
        <w:rPr>
          <w:rFonts w:eastAsia="TimesNewRomanPSMT"/>
          <w:sz w:val="28"/>
          <w:szCs w:val="28"/>
          <w:highlight w:val="green"/>
        </w:rPr>
        <w:t xml:space="preserve">ны осуществлять челночное движение по укатываемой полосе в продольном направлении, перекрывая каждый след на ширину от 20 до 30 см в поперечном направлении. Минимальное расстояние между катками </w:t>
      </w:r>
      <w:r w:rsidR="002F7FF4" w:rsidRPr="00240013">
        <w:rPr>
          <w:rFonts w:eastAsia="TimesNewRomanPSMT"/>
          <w:sz w:val="28"/>
          <w:szCs w:val="28"/>
          <w:highlight w:val="green"/>
        </w:rPr>
        <w:t>долж</w:t>
      </w:r>
      <w:r w:rsidRPr="00240013">
        <w:rPr>
          <w:rFonts w:eastAsia="TimesNewRomanPSMT"/>
          <w:sz w:val="28"/>
          <w:szCs w:val="28"/>
          <w:highlight w:val="green"/>
        </w:rPr>
        <w:t>но составлять от 2 до 3 м. Первые 2</w:t>
      </w:r>
      <w:r w:rsidR="0021797B" w:rsidRPr="00240013">
        <w:rPr>
          <w:rFonts w:eastAsia="TimesNewRomanPSMT"/>
          <w:sz w:val="28"/>
          <w:szCs w:val="28"/>
          <w:highlight w:val="green"/>
        </w:rPr>
        <w:t>–</w:t>
      </w:r>
      <w:r w:rsidRPr="00240013">
        <w:rPr>
          <w:rFonts w:eastAsia="TimesNewRomanPSMT"/>
          <w:sz w:val="28"/>
          <w:szCs w:val="28"/>
          <w:highlight w:val="green"/>
        </w:rPr>
        <w:t xml:space="preserve">3 прохода катка по одному следу </w:t>
      </w:r>
      <w:r w:rsidR="002F7FF4" w:rsidRPr="00240013">
        <w:rPr>
          <w:rFonts w:eastAsia="TimesNewRomanPSMT"/>
          <w:sz w:val="28"/>
          <w:szCs w:val="28"/>
          <w:highlight w:val="green"/>
        </w:rPr>
        <w:t>следует</w:t>
      </w:r>
      <w:r w:rsidRPr="00240013">
        <w:rPr>
          <w:rFonts w:eastAsia="TimesNewRomanPSMT"/>
          <w:sz w:val="28"/>
          <w:szCs w:val="28"/>
          <w:highlight w:val="green"/>
        </w:rPr>
        <w:t xml:space="preserve"> выполнять на скорости от 3 до 4 км/ч, а последующие – на скорости от 5 до 6 км/ч.</w:t>
      </w:r>
    </w:p>
    <w:p w14:paraId="7EFE7B6A" w14:textId="73BF9F04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15.3.12 Технологические режимы укладки и уплотнения асфальтобетонных смесей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уточнять при пробной укладке смеси.</w:t>
      </w:r>
    </w:p>
    <w:p w14:paraId="03D1928A" w14:textId="07807C33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15.3.13 Для уплотнения слоя из щебеночно-мастичной асфальтобетонной смеси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применять </w:t>
      </w:r>
      <w:proofErr w:type="spellStart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гладковальцовые</w:t>
      </w:r>
      <w:proofErr w:type="spellEnd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катки массой от 8 до 18 т с линейным давлением от 22 до 30 кг/см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  <w:vertAlign w:val="superscript"/>
        </w:rPr>
        <w:t>2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, </w:t>
      </w:r>
      <w:r w:rsidRPr="00240013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 xml:space="preserve">у которых вальцы </w:t>
      </w:r>
      <w:r w:rsidR="002F7FF4" w:rsidRPr="00240013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долж</w:t>
      </w:r>
      <w:r w:rsidRPr="00240013">
        <w:rPr>
          <w:rFonts w:ascii="Times New Roman" w:eastAsia="TimesNewRomanPSMT" w:hAnsi="Times New Roman" w:cs="Times New Roman"/>
          <w:color w:val="auto"/>
          <w:sz w:val="28"/>
          <w:szCs w:val="28"/>
          <w:highlight w:val="green"/>
        </w:rPr>
        <w:t>ны смачиваться в процессе укатки водой.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Катки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ны работать в статическом режиме.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кается выполнять проходы катков с вибрацией, не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кающие дробление щебня. </w:t>
      </w:r>
    </w:p>
    <w:p w14:paraId="19EF6385" w14:textId="01335C36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lastRenderedPageBreak/>
        <w:t xml:space="preserve">15.3.14 В конце рабочей смены край уплотненной полосы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 xml:space="preserve">имо обрубать или обрезать вертикально, при возобновлении работ его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 разогревать или применять стыковочные битумно-полимерные ленты.</w:t>
      </w:r>
    </w:p>
    <w:p w14:paraId="0FC99F50" w14:textId="04E8E8F6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15.3.15 Обнаруженные на покрытии после окончания уплотнения участки с дефектами (раковинами, избыточным или недостаточным содержанием битума)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ны быть вырублены или вырезаны; края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 разогревать или применять стыковочные битумно-полимерные ленты, с последующим заполнением асфальтобетонной смесью и ее уплотнением.</w:t>
      </w:r>
    </w:p>
    <w:p w14:paraId="44F18A2B" w14:textId="48D93647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15.3.16 Нарезку деформационных швов в асфальтобетонных покрытиях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осуществлять самоходными нарезчиками с алмазными дисками до наступления отрицательных температур воздуха.</w:t>
      </w:r>
    </w:p>
    <w:p w14:paraId="014E5FC1" w14:textId="1DB3DAED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15.3.17 Технология герметизации деформационных швов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на выполняться в соответствии с 13.10.9–13.10.1</w:t>
      </w:r>
      <w:r w:rsidR="00856610" w:rsidRPr="00240013">
        <w:rPr>
          <w:sz w:val="28"/>
          <w:szCs w:val="28"/>
          <w:highlight w:val="green"/>
        </w:rPr>
        <w:t>0</w:t>
      </w:r>
      <w:r w:rsidRPr="00240013">
        <w:rPr>
          <w:sz w:val="28"/>
          <w:szCs w:val="28"/>
          <w:highlight w:val="green"/>
        </w:rPr>
        <w:t>.</w:t>
      </w:r>
    </w:p>
    <w:p w14:paraId="36BC1135" w14:textId="39503326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Движение транспортных средств по асфальтобетонному покрытию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>кается только после заполнения и герметизации пазов деформационных швов.</w:t>
      </w:r>
    </w:p>
    <w:p w14:paraId="67ECEA88" w14:textId="495CDF3F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15.3.18 При укладке асфальтобетонных смесей также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руководствоваться положениями, приведенными в </w:t>
      </w:r>
      <w:r w:rsidR="0021797B" w:rsidRPr="00240013">
        <w:rPr>
          <w:sz w:val="28"/>
          <w:szCs w:val="28"/>
          <w:highlight w:val="green"/>
        </w:rPr>
        <w:t>подразделе 12.3</w:t>
      </w:r>
      <w:r w:rsidR="0021797B" w:rsidRPr="00240013">
        <w:rPr>
          <w:sz w:val="28"/>
          <w:szCs w:val="28"/>
          <w:highlight w:val="green"/>
        </w:rPr>
        <w:br/>
      </w:r>
      <w:r w:rsidRPr="00240013">
        <w:rPr>
          <w:sz w:val="28"/>
          <w:szCs w:val="28"/>
          <w:highlight w:val="green"/>
        </w:rPr>
        <w:t>СП 78.13330.2012.</w:t>
      </w:r>
    </w:p>
    <w:p w14:paraId="06EE4544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15.4 </w:t>
      </w:r>
      <w:r w:rsidRPr="00E062FB">
        <w:rPr>
          <w:rFonts w:cs="Arial"/>
          <w:b/>
          <w:sz w:val="28"/>
          <w:szCs w:val="28"/>
        </w:rPr>
        <w:t xml:space="preserve">Устройство армирующих прослоек из </w:t>
      </w:r>
      <w:proofErr w:type="spellStart"/>
      <w:r w:rsidRPr="00E062FB">
        <w:rPr>
          <w:rFonts w:cs="Arial"/>
          <w:b/>
          <w:sz w:val="28"/>
          <w:szCs w:val="28"/>
        </w:rPr>
        <w:t>геосинтетических</w:t>
      </w:r>
      <w:proofErr w:type="spellEnd"/>
      <w:r w:rsidRPr="00E062FB">
        <w:rPr>
          <w:rFonts w:cs="Arial"/>
          <w:b/>
          <w:sz w:val="28"/>
          <w:szCs w:val="28"/>
        </w:rPr>
        <w:t xml:space="preserve"> материалов между слоями асфальтобетонного покрытия</w:t>
      </w:r>
    </w:p>
    <w:p w14:paraId="7DE3FDB8" w14:textId="3CB92375" w:rsidR="0021797B" w:rsidRPr="00240013" w:rsidRDefault="008052A7" w:rsidP="0021797B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15.4.1 Перед укладкой </w:t>
      </w:r>
      <w:proofErr w:type="spellStart"/>
      <w:r w:rsidRPr="00240013">
        <w:rPr>
          <w:sz w:val="28"/>
          <w:szCs w:val="28"/>
          <w:highlight w:val="green"/>
        </w:rPr>
        <w:t>геосинте</w:t>
      </w:r>
      <w:r w:rsidR="0021797B" w:rsidRPr="00240013">
        <w:rPr>
          <w:sz w:val="28"/>
          <w:szCs w:val="28"/>
          <w:highlight w:val="green"/>
        </w:rPr>
        <w:t>тического</w:t>
      </w:r>
      <w:proofErr w:type="spellEnd"/>
      <w:r w:rsidR="0021797B" w:rsidRPr="00240013">
        <w:rPr>
          <w:sz w:val="28"/>
          <w:szCs w:val="28"/>
          <w:highlight w:val="green"/>
        </w:rPr>
        <w:t xml:space="preserve"> материала </w:t>
      </w:r>
      <w:r w:rsidR="002F7FF4" w:rsidRPr="00240013">
        <w:rPr>
          <w:sz w:val="28"/>
          <w:szCs w:val="28"/>
          <w:highlight w:val="green"/>
        </w:rPr>
        <w:t>необход</w:t>
      </w:r>
      <w:r w:rsidR="0021797B" w:rsidRPr="00240013">
        <w:rPr>
          <w:sz w:val="28"/>
          <w:szCs w:val="28"/>
          <w:highlight w:val="green"/>
        </w:rPr>
        <w:t>имо:</w:t>
      </w:r>
    </w:p>
    <w:p w14:paraId="2E8968A4" w14:textId="77777777" w:rsidR="0021797B" w:rsidRPr="00240013" w:rsidRDefault="0021797B" w:rsidP="0021797B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- </w:t>
      </w:r>
      <w:r w:rsidR="008052A7" w:rsidRPr="00240013">
        <w:rPr>
          <w:sz w:val="28"/>
          <w:szCs w:val="28"/>
          <w:highlight w:val="green"/>
        </w:rPr>
        <w:t>очистить поверхность покрытия от пыли и грязи с помощью щеточной уборочной техники;</w:t>
      </w:r>
    </w:p>
    <w:p w14:paraId="68802B86" w14:textId="77777777" w:rsidR="00FF2CC4" w:rsidRPr="00240013" w:rsidRDefault="0021797B" w:rsidP="0021797B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- </w:t>
      </w:r>
      <w:r w:rsidR="008052A7" w:rsidRPr="00240013">
        <w:rPr>
          <w:sz w:val="28"/>
          <w:szCs w:val="28"/>
          <w:highlight w:val="green"/>
        </w:rPr>
        <w:t xml:space="preserve">обработать поверхность покрытия вяжущим материалом с применением </w:t>
      </w:r>
      <w:proofErr w:type="spellStart"/>
      <w:r w:rsidR="008052A7" w:rsidRPr="00240013">
        <w:rPr>
          <w:sz w:val="28"/>
          <w:szCs w:val="28"/>
          <w:highlight w:val="green"/>
        </w:rPr>
        <w:t>автогрудронаторов</w:t>
      </w:r>
      <w:proofErr w:type="spellEnd"/>
      <w:r w:rsidR="008052A7" w:rsidRPr="00240013">
        <w:rPr>
          <w:sz w:val="28"/>
          <w:szCs w:val="28"/>
          <w:highlight w:val="green"/>
        </w:rPr>
        <w:t>.</w:t>
      </w:r>
    </w:p>
    <w:p w14:paraId="1812AC9E" w14:textId="4D7262BE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15.4.2 Раскатку </w:t>
      </w:r>
      <w:proofErr w:type="spellStart"/>
      <w:r w:rsidRPr="00240013">
        <w:rPr>
          <w:sz w:val="28"/>
          <w:szCs w:val="28"/>
          <w:highlight w:val="green"/>
        </w:rPr>
        <w:t>геосинтетического</w:t>
      </w:r>
      <w:proofErr w:type="spellEnd"/>
      <w:r w:rsidRPr="00240013">
        <w:rPr>
          <w:sz w:val="28"/>
          <w:szCs w:val="28"/>
          <w:highlight w:val="green"/>
        </w:rPr>
        <w:t xml:space="preserve"> материала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по поверхности покрытия непосредственно после обработки вяжущим материалом, при применении битумной эмульсии – после ее распада (после испарения эмульгатора и воды цвет эмульсии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ен становиться черным).</w:t>
      </w:r>
    </w:p>
    <w:p w14:paraId="1F74E352" w14:textId="11378B19" w:rsidR="00FF2CC4" w:rsidRPr="00240013" w:rsidRDefault="008052A7">
      <w:pPr>
        <w:pStyle w:val="Default"/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В качестве вяжущего для розлива по подготовленному основанию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использовать битумы БНД 90/130 (БНД 100/130), БНД 130/200 по ГОСТ 22245 и ГОСТ 33133, а также битумные эмульсии по ГОСТ Р 52128. Вяжущее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равномерно распределить по поверхности основания, соблюдая норму его расхода: битума – 0,5–0,8 кг/м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  <w:vertAlign w:val="superscript"/>
        </w:rPr>
        <w:t>2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; битумной эмульсии – 0,9–1,1 кг/м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  <w:vertAlign w:val="superscript"/>
        </w:rPr>
        <w:t>2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. Норму расхода вяжущего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назначать в зависимости от состояния поверхности асфальтобетонного покрытия, поверхностной плотности асфальтобетона и толщины применяемого </w:t>
      </w:r>
      <w:proofErr w:type="spellStart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геосинтетического</w:t>
      </w:r>
      <w:proofErr w:type="spellEnd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материала.</w:t>
      </w:r>
    </w:p>
    <w:p w14:paraId="624183EC" w14:textId="04480998" w:rsidR="00FF2CC4" w:rsidRPr="00240013" w:rsidRDefault="008052A7">
      <w:pPr>
        <w:pStyle w:val="Default"/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Общая длина укладки </w:t>
      </w:r>
      <w:proofErr w:type="spellStart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геосинтетического</w:t>
      </w:r>
      <w:proofErr w:type="spellEnd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материала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на соответствовать длине полосы укладки асфальтобетонной смеси.</w:t>
      </w:r>
    </w:p>
    <w:p w14:paraId="066EEB5A" w14:textId="70421DE1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15.4.3 Раскатывать рулоны </w:t>
      </w:r>
      <w:proofErr w:type="spellStart"/>
      <w:r w:rsidRPr="00240013">
        <w:rPr>
          <w:sz w:val="28"/>
          <w:szCs w:val="28"/>
          <w:highlight w:val="green"/>
        </w:rPr>
        <w:t>геосинтетических</w:t>
      </w:r>
      <w:proofErr w:type="spellEnd"/>
      <w:r w:rsidRPr="00240013">
        <w:rPr>
          <w:sz w:val="28"/>
          <w:szCs w:val="28"/>
          <w:highlight w:val="green"/>
        </w:rPr>
        <w:t xml:space="preserve"> материалов шириной более </w:t>
      </w:r>
      <w:r w:rsidRPr="00240013">
        <w:rPr>
          <w:sz w:val="28"/>
          <w:szCs w:val="28"/>
          <w:highlight w:val="green"/>
        </w:rPr>
        <w:br/>
        <w:t xml:space="preserve">1,5 м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с помощью специальных раскатывающих устройств, закрепленных на автотранспортных средствах (погрузчик, колесный трактор, автомобиль и т.д.). Перед раскаткой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 закрепить начало рулона к асфальтобетонному покрытию с помощью металлических дюбелей на расстоянии 0,5–1,0 м от торца рулона в шахматном порядке на расстоянии (в направлении ширины рулона)</w:t>
      </w:r>
      <w:r w:rsidRPr="00240013">
        <w:rPr>
          <w:sz w:val="28"/>
          <w:szCs w:val="28"/>
          <w:highlight w:val="green"/>
        </w:rPr>
        <w:br/>
        <w:t xml:space="preserve">40–50 см друг от друга. </w:t>
      </w:r>
    </w:p>
    <w:p w14:paraId="68477D69" w14:textId="084BE9CB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15.4.4 Рулоны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раскатывать в соответствии с проектной схемой армирования, выравнивать со стороны, противоположной началу укладки асфальтобетонной смеси.</w:t>
      </w:r>
    </w:p>
    <w:p w14:paraId="19A31B4F" w14:textId="46A228C0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При укладке </w:t>
      </w:r>
      <w:proofErr w:type="spellStart"/>
      <w:r w:rsidRPr="00240013">
        <w:rPr>
          <w:sz w:val="28"/>
          <w:szCs w:val="28"/>
          <w:highlight w:val="green"/>
        </w:rPr>
        <w:t>геосинтетических</w:t>
      </w:r>
      <w:proofErr w:type="spellEnd"/>
      <w:r w:rsidRPr="00240013">
        <w:rPr>
          <w:sz w:val="28"/>
          <w:szCs w:val="28"/>
          <w:highlight w:val="green"/>
        </w:rPr>
        <w:t xml:space="preserve"> материалов на нижний слой, уложенный на бетонное основание,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перед укладкой нижнего слоя произвести разметку положения швов нижележащих плит.</w:t>
      </w:r>
    </w:p>
    <w:p w14:paraId="215B6A56" w14:textId="7F82C880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15.4.5 Толщина устраиваемого слоя асфальтобетона над </w:t>
      </w:r>
      <w:proofErr w:type="spellStart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геосинтетическим</w:t>
      </w:r>
      <w:proofErr w:type="spellEnd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материалом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на быть не менее 5 см.</w:t>
      </w:r>
    </w:p>
    <w:p w14:paraId="4B0B2767" w14:textId="29B314AE" w:rsidR="00FF2CC4" w:rsidRPr="00240013" w:rsidRDefault="008052A7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15.4.6 Уплотнять асфальтобетонную смесь, уложенную на </w:t>
      </w:r>
      <w:proofErr w:type="spellStart"/>
      <w:r w:rsidRPr="00240013">
        <w:rPr>
          <w:sz w:val="28"/>
          <w:szCs w:val="28"/>
          <w:highlight w:val="green"/>
        </w:rPr>
        <w:t>геосинтетический</w:t>
      </w:r>
      <w:proofErr w:type="spellEnd"/>
      <w:r w:rsidRPr="00240013">
        <w:rPr>
          <w:sz w:val="28"/>
          <w:szCs w:val="28"/>
          <w:highlight w:val="green"/>
        </w:rPr>
        <w:t xml:space="preserve"> материал,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катками только в статическом режиме без вибрации.</w:t>
      </w:r>
    </w:p>
    <w:p w14:paraId="05F3832C" w14:textId="1A3EE542" w:rsidR="0021797B" w:rsidRPr="00240013" w:rsidRDefault="008052A7" w:rsidP="0021797B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15.4.7 При устройстве деформационных швов в армированном асфальтобетонном покрытии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>:</w:t>
      </w:r>
    </w:p>
    <w:p w14:paraId="69FBDFE9" w14:textId="77777777" w:rsidR="0021797B" w:rsidRPr="00240013" w:rsidRDefault="0021797B" w:rsidP="0021797B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lastRenderedPageBreak/>
        <w:t xml:space="preserve">- </w:t>
      </w:r>
      <w:r w:rsidR="008052A7" w:rsidRPr="00240013">
        <w:rPr>
          <w:sz w:val="28"/>
          <w:szCs w:val="28"/>
          <w:highlight w:val="green"/>
        </w:rPr>
        <w:t xml:space="preserve">швы, устраиваемые по типу швов расширения, выполнять, прорезая камеру шва не менее чем на 2/3 толщины асфальтобетонного покрытия, с разрезанием армирующего </w:t>
      </w:r>
      <w:proofErr w:type="spellStart"/>
      <w:r w:rsidR="008052A7" w:rsidRPr="00240013">
        <w:rPr>
          <w:sz w:val="28"/>
          <w:szCs w:val="28"/>
          <w:highlight w:val="green"/>
        </w:rPr>
        <w:t>геосинтетического</w:t>
      </w:r>
      <w:proofErr w:type="spellEnd"/>
      <w:r w:rsidR="008052A7" w:rsidRPr="00240013">
        <w:rPr>
          <w:sz w:val="28"/>
          <w:szCs w:val="28"/>
          <w:highlight w:val="green"/>
        </w:rPr>
        <w:t xml:space="preserve"> материала;</w:t>
      </w:r>
    </w:p>
    <w:p w14:paraId="7EC9DEEF" w14:textId="77777777" w:rsidR="00FF2CC4" w:rsidRPr="00240013" w:rsidRDefault="0021797B" w:rsidP="0021797B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- </w:t>
      </w:r>
      <w:r w:rsidR="008052A7" w:rsidRPr="00240013">
        <w:rPr>
          <w:sz w:val="28"/>
          <w:szCs w:val="28"/>
          <w:highlight w:val="green"/>
        </w:rPr>
        <w:t xml:space="preserve">швы, устраиваемые по типу швов сжатия, выполнять, прорезая камеру шва только в верхнем слое асфальтобетона, без разрезания </w:t>
      </w:r>
      <w:proofErr w:type="spellStart"/>
      <w:r w:rsidR="008052A7" w:rsidRPr="00240013">
        <w:rPr>
          <w:sz w:val="28"/>
          <w:szCs w:val="28"/>
          <w:highlight w:val="green"/>
        </w:rPr>
        <w:t>геосинтетического</w:t>
      </w:r>
      <w:proofErr w:type="spellEnd"/>
      <w:r w:rsidR="008052A7" w:rsidRPr="00240013">
        <w:rPr>
          <w:sz w:val="28"/>
          <w:szCs w:val="28"/>
          <w:highlight w:val="green"/>
        </w:rPr>
        <w:t xml:space="preserve"> материала.</w:t>
      </w:r>
    </w:p>
    <w:p w14:paraId="217A693E" w14:textId="328EB78C" w:rsidR="00FF2CC4" w:rsidRPr="00E062FB" w:rsidRDefault="008052A7">
      <w:pPr>
        <w:pStyle w:val="aff8"/>
        <w:spacing w:line="360" w:lineRule="auto"/>
        <w:ind w:left="0"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15.4.8 При </w:t>
      </w:r>
      <w:r w:rsidRPr="00240013">
        <w:rPr>
          <w:rFonts w:cs="Arial"/>
          <w:sz w:val="28"/>
          <w:szCs w:val="28"/>
          <w:highlight w:val="green"/>
        </w:rPr>
        <w:t xml:space="preserve">устройстве армирующих прослоек из </w:t>
      </w:r>
      <w:proofErr w:type="spellStart"/>
      <w:r w:rsidRPr="00240013">
        <w:rPr>
          <w:rFonts w:cs="Arial"/>
          <w:sz w:val="28"/>
          <w:szCs w:val="28"/>
          <w:highlight w:val="green"/>
        </w:rPr>
        <w:t>геосинтетических</w:t>
      </w:r>
      <w:proofErr w:type="spellEnd"/>
      <w:r w:rsidRPr="00240013">
        <w:rPr>
          <w:rFonts w:cs="Arial"/>
          <w:sz w:val="28"/>
          <w:szCs w:val="28"/>
          <w:highlight w:val="green"/>
        </w:rPr>
        <w:t xml:space="preserve"> материалов между слоями асфальтобетонного покрытия также </w:t>
      </w:r>
      <w:r w:rsidR="002F7FF4" w:rsidRPr="00240013">
        <w:rPr>
          <w:rFonts w:cs="Arial"/>
          <w:sz w:val="28"/>
          <w:szCs w:val="28"/>
          <w:highlight w:val="green"/>
        </w:rPr>
        <w:t>следует</w:t>
      </w:r>
      <w:r w:rsidRPr="00240013">
        <w:rPr>
          <w:rFonts w:cs="Arial"/>
          <w:sz w:val="28"/>
          <w:szCs w:val="28"/>
          <w:highlight w:val="green"/>
        </w:rPr>
        <w:t xml:space="preserve"> </w:t>
      </w:r>
      <w:r w:rsidRPr="00240013">
        <w:rPr>
          <w:sz w:val="28"/>
          <w:szCs w:val="28"/>
          <w:highlight w:val="green"/>
        </w:rPr>
        <w:t xml:space="preserve">руководствоваться положениями, приведенными в </w:t>
      </w:r>
      <w:r w:rsidR="0021797B" w:rsidRPr="00240013">
        <w:rPr>
          <w:sz w:val="28"/>
          <w:szCs w:val="28"/>
          <w:highlight w:val="green"/>
        </w:rPr>
        <w:t>под</w:t>
      </w:r>
      <w:r w:rsidRPr="00240013">
        <w:rPr>
          <w:sz w:val="28"/>
          <w:szCs w:val="28"/>
          <w:highlight w:val="green"/>
        </w:rPr>
        <w:t>раздел</w:t>
      </w:r>
      <w:r w:rsidR="0021797B" w:rsidRPr="00240013">
        <w:rPr>
          <w:sz w:val="28"/>
          <w:szCs w:val="28"/>
          <w:highlight w:val="green"/>
        </w:rPr>
        <w:t>е 12.4</w:t>
      </w:r>
      <w:r w:rsidR="0021797B" w:rsidRPr="00240013">
        <w:rPr>
          <w:sz w:val="28"/>
          <w:szCs w:val="28"/>
          <w:highlight w:val="green"/>
        </w:rPr>
        <w:br/>
      </w:r>
      <w:r w:rsidRPr="00240013">
        <w:rPr>
          <w:sz w:val="28"/>
          <w:szCs w:val="28"/>
          <w:highlight w:val="green"/>
        </w:rPr>
        <w:t>СП 78.13330.2012.</w:t>
      </w:r>
    </w:p>
    <w:p w14:paraId="70243115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15.5 </w:t>
      </w:r>
      <w:r w:rsidRPr="00E062FB">
        <w:rPr>
          <w:rFonts w:cs="Arial"/>
          <w:b/>
          <w:sz w:val="28"/>
          <w:szCs w:val="28"/>
        </w:rPr>
        <w:t>Усиление существующих покрытий асфальтобетоном</w:t>
      </w:r>
    </w:p>
    <w:p w14:paraId="377BF05C" w14:textId="10E1FC6E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15.5.1 При устройстве асфальтобетонных слоев усиления на неполную ширину ВПП по краям нового слоя для сопряжения его с нижележащим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устраивать пандусы из мелкозернистых или песчаных асфальтобетонных смесей.</w:t>
      </w:r>
    </w:p>
    <w:p w14:paraId="28C0CB78" w14:textId="6906A882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15.5.2 При реконструкции аэродрома с прекращением летной эксплуатации все работы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выполнять в той же последовательности, что и при строительстве новых покрытий, в соответствии с требованиями настоящего свода правил.</w:t>
      </w:r>
    </w:p>
    <w:p w14:paraId="074A9077" w14:textId="00AAEF0B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15.5.3 Усиление существующего покрытия в условиях осуществления полетов ВС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 выполнять по специально разработанному ППР, согласованному администрацией аэропорта и подрядной строительной организацией и утвержденному в установленном порядке.</w:t>
      </w:r>
    </w:p>
    <w:p w14:paraId="5294DED9" w14:textId="7EB8F849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15.5.4 Устройство асфальтобетонного покрытия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в специально назначенные перерывы между полетами про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ительностью не менее 9 ч для выполнения строительства за этот период полностью законченного участка покрытия проектной ширины, обеспечивающего безопасность летной эксплуатации в остальное время суток.</w:t>
      </w:r>
    </w:p>
    <w:p w14:paraId="34361ED2" w14:textId="7C9CBCB8" w:rsidR="0021797B" w:rsidRPr="00240013" w:rsidRDefault="008052A7" w:rsidP="0021797B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15.5.5 При осуществлении усиления в условиях летной эксплуатации аэродрома администрация аэропорта совместно с подрядной строительной организацией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на устанавливать:</w:t>
      </w:r>
    </w:p>
    <w:p w14:paraId="1B493F06" w14:textId="77777777" w:rsidR="0021797B" w:rsidRPr="00240013" w:rsidRDefault="0021797B" w:rsidP="0021797B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lastRenderedPageBreak/>
        <w:t xml:space="preserve">- </w:t>
      </w:r>
      <w:r w:rsidR="008052A7" w:rsidRPr="00240013">
        <w:rPr>
          <w:sz w:val="28"/>
          <w:szCs w:val="28"/>
          <w:highlight w:val="green"/>
        </w:rPr>
        <w:t>время начала укладки асфальтобетонных смесей, окончания уплотнения и вывода всех дорожно-строительных машин из зоны ВПП;</w:t>
      </w:r>
    </w:p>
    <w:p w14:paraId="64038FC3" w14:textId="77777777" w:rsidR="0021797B" w:rsidRPr="00240013" w:rsidRDefault="0021797B" w:rsidP="0021797B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- </w:t>
      </w:r>
      <w:r w:rsidR="008052A7" w:rsidRPr="00240013">
        <w:rPr>
          <w:sz w:val="28"/>
          <w:szCs w:val="28"/>
          <w:highlight w:val="green"/>
        </w:rPr>
        <w:t>сигнал, разрешающий вход дорожно-строительных машин в зону ВПП, маршрут и порядок их следования от места стоянки и обратно, меры по регулированию движения;</w:t>
      </w:r>
    </w:p>
    <w:p w14:paraId="77AF09B9" w14:textId="77777777" w:rsidR="00FF2CC4" w:rsidRPr="00240013" w:rsidRDefault="0021797B" w:rsidP="0021797B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- </w:t>
      </w:r>
      <w:r w:rsidR="008052A7" w:rsidRPr="00240013">
        <w:rPr>
          <w:sz w:val="28"/>
          <w:szCs w:val="28"/>
          <w:highlight w:val="green"/>
        </w:rPr>
        <w:t>места стоянок дорожно-строительных машин в нерабочее время.</w:t>
      </w:r>
    </w:p>
    <w:p w14:paraId="1114EEE7" w14:textId="189F1E01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15.5.6 При работе в ночное время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обеспечивать освещение участка производства работ.</w:t>
      </w:r>
    </w:p>
    <w:p w14:paraId="6B1DCE96" w14:textId="19F1D29B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15.5.7 Уплотнение асфальтобетонной смеси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 xml:space="preserve">имо заканчивать не позднее чем за 1 ч до начала полетов. При этом температура на центральной части ВПП к моменту взлета или посадки первого ВС не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на превышать 50 °С (для горячих смесей).</w:t>
      </w:r>
    </w:p>
    <w:p w14:paraId="718B32F2" w14:textId="65A93983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15.5.8 Перед устройством асфальтобетонного слоя усиления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 xml:space="preserve">имо устранить дефекты старого покрытия, обработать его поверхность в соответствии с требованиями раздела 15.3 и пункта 15.4.2. При наличии значительных дефектов (глубокие колеи и выбоины) в существующем покрытии его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предварительно выровнять асфальтобетонной смесью с уплотнением.</w:t>
      </w:r>
    </w:p>
    <w:p w14:paraId="042E61D5" w14:textId="76F3127C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При укладке выравнивающих слоев переменной толщины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использовать асфальтоукладчики, оснащенные следящей системой обеспечения ровности.</w:t>
      </w:r>
    </w:p>
    <w:p w14:paraId="026BDBDC" w14:textId="6A442947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15.5.9 При усилении существующих покрытий без прекращения летной эксплуатации аэродрома для </w:t>
      </w:r>
      <w:proofErr w:type="spellStart"/>
      <w:r w:rsidRPr="00240013">
        <w:rPr>
          <w:sz w:val="28"/>
          <w:szCs w:val="28"/>
          <w:highlight w:val="green"/>
        </w:rPr>
        <w:t>подгрунтовки</w:t>
      </w:r>
      <w:proofErr w:type="spellEnd"/>
      <w:r w:rsidRPr="00240013">
        <w:rPr>
          <w:sz w:val="28"/>
          <w:szCs w:val="28"/>
          <w:highlight w:val="green"/>
        </w:rPr>
        <w:t xml:space="preserve"> поверхности основания и нижнего слоя покрытия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применять вязкий битум по ГОСТ 22245.</w:t>
      </w:r>
    </w:p>
    <w:p w14:paraId="7EDE323A" w14:textId="4A29B9D2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15.5.10 При проведении работ в условиях летной эксплуатации обработку существующего покрытия битумом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на длине не более сменной захватки.</w:t>
      </w:r>
    </w:p>
    <w:p w14:paraId="2D39DAD4" w14:textId="20638F7F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15.5.11 Усиление существующих покрытий асфальтобетоном с применением армирующих элементов из </w:t>
      </w:r>
      <w:proofErr w:type="spellStart"/>
      <w:r w:rsidRPr="00240013">
        <w:rPr>
          <w:sz w:val="28"/>
          <w:szCs w:val="28"/>
          <w:highlight w:val="green"/>
        </w:rPr>
        <w:t>геосинтетических</w:t>
      </w:r>
      <w:proofErr w:type="spellEnd"/>
      <w:r w:rsidRPr="00240013">
        <w:rPr>
          <w:sz w:val="28"/>
          <w:szCs w:val="28"/>
          <w:highlight w:val="green"/>
        </w:rPr>
        <w:t xml:space="preserve"> материалов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выполнять в соответствии с 15.4.</w:t>
      </w:r>
    </w:p>
    <w:p w14:paraId="1F8CB5E2" w14:textId="738ABC77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lastRenderedPageBreak/>
        <w:t xml:space="preserve">15.5.12 </w:t>
      </w:r>
      <w:r w:rsidRPr="00240013">
        <w:rPr>
          <w:bCs/>
          <w:sz w:val="28"/>
          <w:szCs w:val="28"/>
          <w:highlight w:val="green"/>
        </w:rPr>
        <w:t xml:space="preserve">В конце каждой смены, по окончании работ по устройству асфальтобетонного слоя усиления в условиях летной эксплуатации, на торцевых участках </w:t>
      </w:r>
      <w:r w:rsidR="002F7FF4" w:rsidRPr="00240013">
        <w:rPr>
          <w:bCs/>
          <w:sz w:val="28"/>
          <w:szCs w:val="28"/>
          <w:highlight w:val="green"/>
        </w:rPr>
        <w:t>следует</w:t>
      </w:r>
      <w:r w:rsidRPr="00240013">
        <w:rPr>
          <w:bCs/>
          <w:sz w:val="28"/>
          <w:szCs w:val="28"/>
          <w:highlight w:val="green"/>
        </w:rPr>
        <w:t xml:space="preserve"> устраивать пандусы на длину, обеспечивающую выполнение требований по максимально </w:t>
      </w:r>
      <w:r w:rsidR="002F7FF4" w:rsidRPr="00240013">
        <w:rPr>
          <w:bCs/>
          <w:sz w:val="28"/>
          <w:szCs w:val="28"/>
          <w:highlight w:val="green"/>
        </w:rPr>
        <w:t>допус</w:t>
      </w:r>
      <w:r w:rsidRPr="00240013">
        <w:rPr>
          <w:bCs/>
          <w:sz w:val="28"/>
          <w:szCs w:val="28"/>
          <w:highlight w:val="green"/>
        </w:rPr>
        <w:t>тимым продольным и поперечным уклонам, указанным в пункте 5.36 СП 121.13330.2019.</w:t>
      </w:r>
    </w:p>
    <w:p w14:paraId="742A61C9" w14:textId="23028DCE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Перед началом последующих работ по усилению покрытий пандусы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ны быть удалены.</w:t>
      </w:r>
    </w:p>
    <w:p w14:paraId="18F64F30" w14:textId="77777777" w:rsidR="00FF2CC4" w:rsidRPr="00E062FB" w:rsidRDefault="008052A7">
      <w:pPr>
        <w:spacing w:line="360" w:lineRule="auto"/>
        <w:ind w:firstLine="709"/>
        <w:jc w:val="both"/>
        <w:rPr>
          <w:rFonts w:cs="Arial"/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15.6 </w:t>
      </w:r>
      <w:r w:rsidRPr="00E062FB">
        <w:rPr>
          <w:rFonts w:cs="Arial"/>
          <w:b/>
          <w:sz w:val="28"/>
          <w:szCs w:val="28"/>
        </w:rPr>
        <w:t>Особенности производства работ при неблагоприятных погодных условиях</w:t>
      </w:r>
    </w:p>
    <w:p w14:paraId="3C489EF5" w14:textId="2ECA4702" w:rsidR="00FF2CC4" w:rsidRPr="00240013" w:rsidRDefault="008052A7">
      <w:pPr>
        <w:spacing w:line="360" w:lineRule="auto"/>
        <w:ind w:firstLine="709"/>
        <w:jc w:val="both"/>
        <w:rPr>
          <w:b/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15.6.1 Неблагоприятными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считать погодные условия, при которых температура воздуха находится в интервале от 5 ºС до минус 10 ºС или имеет место выпадение атмосферных осадков в виде дождя или снега.</w:t>
      </w:r>
    </w:p>
    <w:p w14:paraId="4906F186" w14:textId="6E823C94" w:rsidR="00FF2CC4" w:rsidRPr="00240013" w:rsidRDefault="008052A7">
      <w:pPr>
        <w:spacing w:line="360" w:lineRule="auto"/>
        <w:ind w:firstLine="709"/>
        <w:jc w:val="both"/>
        <w:rPr>
          <w:b/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15.6.2 При работе в условиях отрицательной температуры воздуха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использовать асфальтобетонные заводы с пылеулавливающей установкой, обеспечивающей сухую очистку газа в процессе приготовления смеси.</w:t>
      </w:r>
    </w:p>
    <w:p w14:paraId="2A6C7753" w14:textId="6FD3E613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15.6.3 Для снижения теплопотерь и обеспечения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 xml:space="preserve">имого сцепления слоя покрытия с основанием (нижним слоем покрытия) перед устройством асфальтобетонного покрытия в условиях пониженной и отрицательной температуры воздуха поверхность основания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 xml:space="preserve">имо очищать от снега и льда, пыли и грязи, а также осуществлять его просушку и прогрев </w:t>
      </w:r>
      <w:proofErr w:type="spellStart"/>
      <w:r w:rsidRPr="00240013">
        <w:rPr>
          <w:sz w:val="28"/>
          <w:szCs w:val="28"/>
          <w:highlight w:val="green"/>
        </w:rPr>
        <w:t>терморазогревателем</w:t>
      </w:r>
      <w:proofErr w:type="spellEnd"/>
      <w:r w:rsidRPr="00240013">
        <w:rPr>
          <w:sz w:val="28"/>
          <w:szCs w:val="28"/>
          <w:highlight w:val="green"/>
        </w:rPr>
        <w:t xml:space="preserve">, перегрев (пережег) поверхности асфальтобетона не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>кается.</w:t>
      </w:r>
    </w:p>
    <w:p w14:paraId="1E2A763C" w14:textId="5C54665D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15.6.4 Предварительную очистку основания от уплотненного снега и льда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выполнять с помощью автогрейдеров, а также плужных и плужно-щеточных снегоочистителей.</w:t>
      </w:r>
    </w:p>
    <w:p w14:paraId="5E068F6C" w14:textId="709763DE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Окончательную очистку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имо проводить с применением </w:t>
      </w:r>
      <w:proofErr w:type="spellStart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терморазогревателей</w:t>
      </w:r>
      <w:proofErr w:type="spellEnd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(газоструйных или с газовыми инфракрасными горелками) и щеточной уборочной техники.</w:t>
      </w:r>
    </w:p>
    <w:p w14:paraId="3CB901D8" w14:textId="61022C33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15.6.5 При отрицательной температуре воздуха, а также при наличии ветра со скоростью более 6 м/с и атмосферных осадков в виде дождя и снега в состав </w:t>
      </w:r>
      <w:r w:rsidRPr="00240013">
        <w:rPr>
          <w:sz w:val="28"/>
          <w:szCs w:val="28"/>
          <w:highlight w:val="green"/>
        </w:rPr>
        <w:lastRenderedPageBreak/>
        <w:t xml:space="preserve">отряда по устройству асфальтобетонного покрытия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 xml:space="preserve">имо включать </w:t>
      </w:r>
      <w:proofErr w:type="spellStart"/>
      <w:r w:rsidRPr="00240013">
        <w:rPr>
          <w:sz w:val="28"/>
          <w:szCs w:val="28"/>
          <w:highlight w:val="green"/>
        </w:rPr>
        <w:t>терморазогреватель</w:t>
      </w:r>
      <w:proofErr w:type="spellEnd"/>
      <w:r w:rsidRPr="00240013">
        <w:rPr>
          <w:sz w:val="28"/>
          <w:szCs w:val="28"/>
          <w:highlight w:val="green"/>
        </w:rPr>
        <w:t xml:space="preserve"> для подготовки основания (нижнего слоя покрытия).</w:t>
      </w:r>
    </w:p>
    <w:p w14:paraId="20888C9E" w14:textId="2E7865B2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Скорость передвижения </w:t>
      </w:r>
      <w:proofErr w:type="spellStart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терморазогревателя</w:t>
      </w:r>
      <w:proofErr w:type="spellEnd"/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на соответствовать скорости движения асфальтоукладчика, а расстояние (разрыв) между ними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но быть не более 15–20 м.</w:t>
      </w:r>
    </w:p>
    <w:p w14:paraId="31875860" w14:textId="54DD8B95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15.6.6 При устройстве двухслойного асфальтобетонного покрытия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верхний слой укладывать сразу после нижнего, чтобы сохранить температуру последнего в пределах от 20°С до 40 °С и исключить операции по его очистке и дополнительному нагреву.</w:t>
      </w:r>
    </w:p>
    <w:p w14:paraId="30561F96" w14:textId="1601DA3A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15.6.7 </w:t>
      </w:r>
      <w:proofErr w:type="spellStart"/>
      <w:r w:rsidRPr="00240013">
        <w:rPr>
          <w:sz w:val="28"/>
          <w:szCs w:val="28"/>
          <w:highlight w:val="green"/>
        </w:rPr>
        <w:t>Подгрунтовку</w:t>
      </w:r>
      <w:proofErr w:type="spellEnd"/>
      <w:r w:rsidRPr="00240013">
        <w:rPr>
          <w:sz w:val="28"/>
          <w:szCs w:val="28"/>
          <w:highlight w:val="green"/>
        </w:rPr>
        <w:t xml:space="preserve"> основания (нижнего слоя покрытия)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битумными эмульсиями, соответствующими требованиям  ГОСТ Р 52128 и ГОСТ Р 55420, или жидким битумом марки СГ 70/130 по ГОСТ 11955, а при отрицательной температуре воздуха – жидким битумом марки  СГ 70/130 по ГОСТ 11955, нагретым до температуры 80 °С –90 °С.</w:t>
      </w:r>
    </w:p>
    <w:p w14:paraId="7306869F" w14:textId="17AA6037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15.6.8 Транспортировать асфальтобетонную смесь к месту укладки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 автосамосвалах, имеющих задний борт и оборудованных обогреваемыми кузовами и 3-слойными брезентовыми тентами. Для предохранения от налипания асфальтобетонной смеси к дну и стенкам кузова автосамосвалов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необход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имо очищать и обрабатывать после каждой выгрузки смеси известковой суспензией и мыльным раствором при положительной температуре воздуха, а при отрицательной температуре воздуха – сульфитно-спиртовой бардой.</w:t>
      </w:r>
    </w:p>
    <w:p w14:paraId="5C676664" w14:textId="1F5389DF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15.6.9 В зависимости от погодных условий для высокоплотных, щебеночно-мастичных и </w:t>
      </w:r>
      <w:proofErr w:type="spellStart"/>
      <w:r w:rsidRPr="00240013">
        <w:rPr>
          <w:sz w:val="28"/>
          <w:szCs w:val="28"/>
          <w:highlight w:val="green"/>
        </w:rPr>
        <w:t>полимерасфальтобетонных</w:t>
      </w:r>
      <w:proofErr w:type="spellEnd"/>
      <w:r w:rsidRPr="00240013">
        <w:rPr>
          <w:sz w:val="28"/>
          <w:szCs w:val="28"/>
          <w:highlight w:val="green"/>
        </w:rPr>
        <w:t xml:space="preserve"> смесей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 xml:space="preserve">кается увеличивать температуру готовых смесей на 10°С –20 °С, соблюдая требования </w:t>
      </w:r>
      <w:bookmarkStart w:id="25" w:name="_Hlk56082980"/>
      <w:r w:rsidRPr="00240013">
        <w:rPr>
          <w:sz w:val="28"/>
          <w:szCs w:val="28"/>
          <w:highlight w:val="green"/>
        </w:rPr>
        <w:t>ГОСТ 12.1.005</w:t>
      </w:r>
      <w:bookmarkEnd w:id="25"/>
      <w:r w:rsidRPr="00240013">
        <w:rPr>
          <w:sz w:val="28"/>
          <w:szCs w:val="28"/>
          <w:highlight w:val="green"/>
        </w:rPr>
        <w:t xml:space="preserve">. При этом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 учитывать интенсивность охлаждения смеси в процессе ее транспортирования к месту укладки в соответствии с данными, представленными в таблице 6.</w:t>
      </w:r>
    </w:p>
    <w:p w14:paraId="05CFE213" w14:textId="77777777" w:rsidR="0021797B" w:rsidRPr="00240013" w:rsidRDefault="0021797B">
      <w:pPr>
        <w:spacing w:line="360" w:lineRule="auto"/>
        <w:jc w:val="both"/>
        <w:rPr>
          <w:spacing w:val="40"/>
          <w:sz w:val="28"/>
          <w:szCs w:val="28"/>
          <w:highlight w:val="green"/>
        </w:rPr>
      </w:pPr>
    </w:p>
    <w:p w14:paraId="13209AEB" w14:textId="77777777" w:rsidR="0021797B" w:rsidRPr="00240013" w:rsidRDefault="0021797B">
      <w:pPr>
        <w:spacing w:line="360" w:lineRule="auto"/>
        <w:jc w:val="both"/>
        <w:rPr>
          <w:spacing w:val="40"/>
          <w:sz w:val="28"/>
          <w:szCs w:val="28"/>
          <w:highlight w:val="green"/>
        </w:rPr>
      </w:pPr>
    </w:p>
    <w:p w14:paraId="64E3DCB2" w14:textId="77777777" w:rsidR="0021797B" w:rsidRPr="00240013" w:rsidRDefault="0021797B">
      <w:pPr>
        <w:spacing w:line="360" w:lineRule="auto"/>
        <w:jc w:val="both"/>
        <w:rPr>
          <w:spacing w:val="40"/>
          <w:sz w:val="28"/>
          <w:szCs w:val="28"/>
          <w:highlight w:val="green"/>
        </w:rPr>
      </w:pPr>
    </w:p>
    <w:p w14:paraId="149682C4" w14:textId="77777777" w:rsidR="00FF2CC4" w:rsidRPr="00240013" w:rsidRDefault="008052A7">
      <w:pPr>
        <w:spacing w:line="360" w:lineRule="auto"/>
        <w:jc w:val="both"/>
        <w:rPr>
          <w:b/>
          <w:bCs/>
          <w:sz w:val="28"/>
          <w:szCs w:val="28"/>
          <w:highlight w:val="green"/>
        </w:rPr>
      </w:pPr>
      <w:r w:rsidRPr="00240013">
        <w:rPr>
          <w:spacing w:val="40"/>
          <w:sz w:val="28"/>
          <w:szCs w:val="28"/>
          <w:highlight w:val="green"/>
        </w:rPr>
        <w:lastRenderedPageBreak/>
        <w:t xml:space="preserve">Таблица 6 – </w:t>
      </w:r>
      <w:r w:rsidRPr="00240013">
        <w:rPr>
          <w:b/>
          <w:bCs/>
          <w:sz w:val="28"/>
          <w:szCs w:val="28"/>
          <w:highlight w:val="green"/>
        </w:rPr>
        <w:t xml:space="preserve">Интенсивность охлаждения асфальтобетонной смеси в </w:t>
      </w:r>
    </w:p>
    <w:p w14:paraId="6D235478" w14:textId="77777777" w:rsidR="0021797B" w:rsidRPr="00240013" w:rsidRDefault="008052A7">
      <w:pPr>
        <w:spacing w:line="360" w:lineRule="auto"/>
        <w:jc w:val="both"/>
        <w:rPr>
          <w:b/>
          <w:bCs/>
          <w:sz w:val="28"/>
          <w:szCs w:val="28"/>
          <w:highlight w:val="green"/>
        </w:rPr>
      </w:pPr>
      <w:r w:rsidRPr="00240013">
        <w:rPr>
          <w:b/>
          <w:bCs/>
          <w:sz w:val="28"/>
          <w:szCs w:val="28"/>
          <w:highlight w:val="green"/>
        </w:rPr>
        <w:t xml:space="preserve">                          процессе ее транспортирования к месту укладки при</w:t>
      </w:r>
    </w:p>
    <w:p w14:paraId="7F6C736E" w14:textId="77777777" w:rsidR="00FF2CC4" w:rsidRPr="00240013" w:rsidRDefault="0021797B">
      <w:pPr>
        <w:spacing w:line="360" w:lineRule="auto"/>
        <w:jc w:val="both"/>
        <w:rPr>
          <w:b/>
          <w:bCs/>
          <w:sz w:val="28"/>
          <w:szCs w:val="28"/>
          <w:highlight w:val="green"/>
        </w:rPr>
      </w:pPr>
      <w:r w:rsidRPr="00240013">
        <w:rPr>
          <w:b/>
          <w:bCs/>
          <w:sz w:val="28"/>
          <w:szCs w:val="28"/>
          <w:highlight w:val="green"/>
        </w:rPr>
        <w:t xml:space="preserve">                         </w:t>
      </w:r>
      <w:r w:rsidR="008052A7" w:rsidRPr="00240013">
        <w:rPr>
          <w:b/>
          <w:bCs/>
          <w:sz w:val="28"/>
          <w:szCs w:val="28"/>
          <w:highlight w:val="green"/>
        </w:rPr>
        <w:t xml:space="preserve"> различной температуре воздуха</w:t>
      </w:r>
    </w:p>
    <w:tbl>
      <w:tblPr>
        <w:tblStyle w:val="afff4"/>
        <w:tblW w:w="9911" w:type="dxa"/>
        <w:tblLayout w:type="fixed"/>
        <w:tblLook w:val="04A0" w:firstRow="1" w:lastRow="0" w:firstColumn="1" w:lastColumn="0" w:noHBand="0" w:noVBand="1"/>
      </w:tblPr>
      <w:tblGrid>
        <w:gridCol w:w="1982"/>
        <w:gridCol w:w="1981"/>
        <w:gridCol w:w="1981"/>
        <w:gridCol w:w="1981"/>
        <w:gridCol w:w="1986"/>
      </w:tblGrid>
      <w:tr w:rsidR="00FF2CC4" w:rsidRPr="00240013" w14:paraId="7E0AD286" w14:textId="77777777">
        <w:tc>
          <w:tcPr>
            <w:tcW w:w="1982" w:type="dxa"/>
            <w:vMerge w:val="restart"/>
          </w:tcPr>
          <w:p w14:paraId="7E953C4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Температура воздуха, °С</w:t>
            </w:r>
          </w:p>
        </w:tc>
        <w:tc>
          <w:tcPr>
            <w:tcW w:w="7929" w:type="dxa"/>
            <w:gridSpan w:val="4"/>
          </w:tcPr>
          <w:p w14:paraId="3E35FFE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Интенсивность охлаждения смеси, °С/мин, при </w:t>
            </w:r>
          </w:p>
          <w:p w14:paraId="38A71CD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транспортировании</w:t>
            </w:r>
          </w:p>
        </w:tc>
      </w:tr>
      <w:tr w:rsidR="00FF2CC4" w:rsidRPr="00240013" w14:paraId="5307FC40" w14:textId="77777777">
        <w:tc>
          <w:tcPr>
            <w:tcW w:w="1982" w:type="dxa"/>
            <w:vMerge/>
          </w:tcPr>
          <w:p w14:paraId="003B5E2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3960" w:type="dxa"/>
            <w:gridSpan w:val="2"/>
          </w:tcPr>
          <w:p w14:paraId="0097172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открытом кузове</w:t>
            </w:r>
          </w:p>
        </w:tc>
        <w:tc>
          <w:tcPr>
            <w:tcW w:w="3969" w:type="dxa"/>
            <w:gridSpan w:val="2"/>
          </w:tcPr>
          <w:p w14:paraId="3F5FA34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кузове с пологом</w:t>
            </w:r>
          </w:p>
        </w:tc>
      </w:tr>
      <w:tr w:rsidR="00FF2CC4" w:rsidRPr="00240013" w14:paraId="3D0205DC" w14:textId="77777777">
        <w:tc>
          <w:tcPr>
            <w:tcW w:w="1982" w:type="dxa"/>
            <w:vMerge/>
          </w:tcPr>
          <w:p w14:paraId="7465026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982" w:type="dxa"/>
          </w:tcPr>
          <w:p w14:paraId="621A43D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без обогрева</w:t>
            </w:r>
          </w:p>
        </w:tc>
        <w:tc>
          <w:tcPr>
            <w:tcW w:w="1982" w:type="dxa"/>
          </w:tcPr>
          <w:p w14:paraId="24A99D3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 обогревом</w:t>
            </w:r>
          </w:p>
        </w:tc>
        <w:tc>
          <w:tcPr>
            <w:tcW w:w="1982" w:type="dxa"/>
          </w:tcPr>
          <w:p w14:paraId="1A02435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без обогрева</w:t>
            </w:r>
          </w:p>
        </w:tc>
        <w:tc>
          <w:tcPr>
            <w:tcW w:w="1983" w:type="dxa"/>
          </w:tcPr>
          <w:p w14:paraId="63DD549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 обогревом</w:t>
            </w:r>
          </w:p>
        </w:tc>
      </w:tr>
      <w:tr w:rsidR="00FF2CC4" w:rsidRPr="00240013" w14:paraId="0A57C6AE" w14:textId="77777777">
        <w:tc>
          <w:tcPr>
            <w:tcW w:w="1982" w:type="dxa"/>
          </w:tcPr>
          <w:p w14:paraId="11A791D5" w14:textId="77777777" w:rsidR="00FF2CC4" w:rsidRPr="00240013" w:rsidRDefault="008052A7">
            <w:pPr>
              <w:widowControl w:val="0"/>
              <w:ind w:firstLine="34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</w:t>
            </w:r>
          </w:p>
        </w:tc>
        <w:tc>
          <w:tcPr>
            <w:tcW w:w="1982" w:type="dxa"/>
          </w:tcPr>
          <w:p w14:paraId="649241BD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0,73</w:t>
            </w:r>
          </w:p>
        </w:tc>
        <w:tc>
          <w:tcPr>
            <w:tcW w:w="1982" w:type="dxa"/>
          </w:tcPr>
          <w:p w14:paraId="59F0D3B0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0,47</w:t>
            </w:r>
          </w:p>
        </w:tc>
        <w:tc>
          <w:tcPr>
            <w:tcW w:w="1982" w:type="dxa"/>
          </w:tcPr>
          <w:p w14:paraId="06F5F396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0,63</w:t>
            </w:r>
          </w:p>
        </w:tc>
        <w:tc>
          <w:tcPr>
            <w:tcW w:w="1983" w:type="dxa"/>
            <w:tcBorders>
              <w:top w:val="double" w:sz="4" w:space="0" w:color="000000"/>
            </w:tcBorders>
          </w:tcPr>
          <w:p w14:paraId="248E8382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0,36</w:t>
            </w:r>
          </w:p>
        </w:tc>
      </w:tr>
      <w:tr w:rsidR="00FF2CC4" w:rsidRPr="00240013" w14:paraId="659958D4" w14:textId="77777777">
        <w:tc>
          <w:tcPr>
            <w:tcW w:w="1982" w:type="dxa"/>
          </w:tcPr>
          <w:p w14:paraId="646DBA61" w14:textId="77777777" w:rsidR="00FF2CC4" w:rsidRPr="00240013" w:rsidRDefault="008052A7">
            <w:pPr>
              <w:widowControl w:val="0"/>
              <w:ind w:firstLine="34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</w:t>
            </w:r>
          </w:p>
        </w:tc>
        <w:tc>
          <w:tcPr>
            <w:tcW w:w="1982" w:type="dxa"/>
          </w:tcPr>
          <w:p w14:paraId="60940BC7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0,75</w:t>
            </w:r>
          </w:p>
        </w:tc>
        <w:tc>
          <w:tcPr>
            <w:tcW w:w="1982" w:type="dxa"/>
          </w:tcPr>
          <w:p w14:paraId="2A94CAC1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0,48</w:t>
            </w:r>
          </w:p>
        </w:tc>
        <w:tc>
          <w:tcPr>
            <w:tcW w:w="1982" w:type="dxa"/>
          </w:tcPr>
          <w:p w14:paraId="29331273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0,65</w:t>
            </w:r>
          </w:p>
        </w:tc>
        <w:tc>
          <w:tcPr>
            <w:tcW w:w="1983" w:type="dxa"/>
          </w:tcPr>
          <w:p w14:paraId="2757926E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0,37</w:t>
            </w:r>
          </w:p>
        </w:tc>
      </w:tr>
      <w:tr w:rsidR="00FF2CC4" w:rsidRPr="00240013" w14:paraId="209B24FA" w14:textId="77777777">
        <w:tc>
          <w:tcPr>
            <w:tcW w:w="1982" w:type="dxa"/>
          </w:tcPr>
          <w:p w14:paraId="46F1B92C" w14:textId="77777777" w:rsidR="00FF2CC4" w:rsidRPr="00240013" w:rsidRDefault="008052A7">
            <w:pPr>
              <w:widowControl w:val="0"/>
              <w:ind w:firstLine="34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Минус 5</w:t>
            </w:r>
          </w:p>
        </w:tc>
        <w:tc>
          <w:tcPr>
            <w:tcW w:w="1982" w:type="dxa"/>
          </w:tcPr>
          <w:p w14:paraId="4259A600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0,79</w:t>
            </w:r>
          </w:p>
        </w:tc>
        <w:tc>
          <w:tcPr>
            <w:tcW w:w="1982" w:type="dxa"/>
          </w:tcPr>
          <w:p w14:paraId="04421FC0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0,50</w:t>
            </w:r>
          </w:p>
        </w:tc>
        <w:tc>
          <w:tcPr>
            <w:tcW w:w="1982" w:type="dxa"/>
          </w:tcPr>
          <w:p w14:paraId="77C8C2BE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0,67</w:t>
            </w:r>
          </w:p>
        </w:tc>
        <w:tc>
          <w:tcPr>
            <w:tcW w:w="1983" w:type="dxa"/>
          </w:tcPr>
          <w:p w14:paraId="6BE3E37D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0,38</w:t>
            </w:r>
          </w:p>
        </w:tc>
      </w:tr>
      <w:tr w:rsidR="00FF2CC4" w:rsidRPr="00240013" w14:paraId="11979A44" w14:textId="77777777">
        <w:tc>
          <w:tcPr>
            <w:tcW w:w="1982" w:type="dxa"/>
          </w:tcPr>
          <w:p w14:paraId="7AE65A51" w14:textId="77777777" w:rsidR="00FF2CC4" w:rsidRPr="00240013" w:rsidRDefault="008052A7">
            <w:pPr>
              <w:widowControl w:val="0"/>
              <w:ind w:firstLine="34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Минус 10</w:t>
            </w:r>
          </w:p>
        </w:tc>
        <w:tc>
          <w:tcPr>
            <w:tcW w:w="1982" w:type="dxa"/>
          </w:tcPr>
          <w:p w14:paraId="7223CAE9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0,81</w:t>
            </w:r>
          </w:p>
        </w:tc>
        <w:tc>
          <w:tcPr>
            <w:tcW w:w="1982" w:type="dxa"/>
          </w:tcPr>
          <w:p w14:paraId="622C45A7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0,52</w:t>
            </w:r>
          </w:p>
        </w:tc>
        <w:tc>
          <w:tcPr>
            <w:tcW w:w="1982" w:type="dxa"/>
          </w:tcPr>
          <w:p w14:paraId="5778FEFE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0,71</w:t>
            </w:r>
          </w:p>
        </w:tc>
        <w:tc>
          <w:tcPr>
            <w:tcW w:w="1983" w:type="dxa"/>
          </w:tcPr>
          <w:p w14:paraId="57DB429E" w14:textId="77777777" w:rsidR="00FF2CC4" w:rsidRPr="00240013" w:rsidRDefault="008052A7">
            <w:pPr>
              <w:widowControl w:val="0"/>
              <w:ind w:firstLine="70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0,40</w:t>
            </w:r>
          </w:p>
        </w:tc>
      </w:tr>
    </w:tbl>
    <w:p w14:paraId="0005E7A4" w14:textId="2B3B3F61" w:rsidR="00FF2CC4" w:rsidRPr="00240013" w:rsidRDefault="008052A7">
      <w:pPr>
        <w:spacing w:before="120"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15.6.11 При применении </w:t>
      </w:r>
      <w:proofErr w:type="spellStart"/>
      <w:r w:rsidRPr="00240013">
        <w:rPr>
          <w:sz w:val="28"/>
          <w:szCs w:val="28"/>
          <w:highlight w:val="green"/>
        </w:rPr>
        <w:t>антисегрегационного</w:t>
      </w:r>
      <w:proofErr w:type="spellEnd"/>
      <w:r w:rsidRPr="00240013">
        <w:rPr>
          <w:sz w:val="28"/>
          <w:szCs w:val="28"/>
          <w:highlight w:val="green"/>
        </w:rPr>
        <w:t xml:space="preserve"> перегружателя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учитывать потери температуры смеси в перегружателе для корректировки времени уплотнения.</w:t>
      </w:r>
    </w:p>
    <w:p w14:paraId="7D94363F" w14:textId="30751036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15.6.10 Максимальную дальность транспортировки асфальтобетонной смеси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устанавливать, исходя из того, что ее температура на месте укладки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на быть не ниже, указанной в таблице 7.</w:t>
      </w:r>
    </w:p>
    <w:p w14:paraId="39F20D85" w14:textId="4ED3A6CC" w:rsidR="00FF2CC4" w:rsidRPr="00240013" w:rsidRDefault="008052A7">
      <w:pPr>
        <w:spacing w:line="360" w:lineRule="auto"/>
        <w:jc w:val="both"/>
        <w:rPr>
          <w:b/>
          <w:bCs/>
          <w:sz w:val="28"/>
          <w:szCs w:val="28"/>
          <w:highlight w:val="green"/>
        </w:rPr>
      </w:pPr>
      <w:r w:rsidRPr="00240013">
        <w:rPr>
          <w:spacing w:val="40"/>
          <w:sz w:val="28"/>
          <w:szCs w:val="28"/>
          <w:highlight w:val="green"/>
        </w:rPr>
        <w:t xml:space="preserve">Таблица 7 – </w:t>
      </w:r>
      <w:r w:rsidRPr="00240013">
        <w:rPr>
          <w:b/>
          <w:bCs/>
          <w:sz w:val="28"/>
          <w:szCs w:val="28"/>
          <w:highlight w:val="green"/>
        </w:rPr>
        <w:t xml:space="preserve">Минимально </w:t>
      </w:r>
      <w:r w:rsidR="002F7FF4" w:rsidRPr="00240013">
        <w:rPr>
          <w:b/>
          <w:bCs/>
          <w:sz w:val="28"/>
          <w:szCs w:val="28"/>
          <w:highlight w:val="green"/>
        </w:rPr>
        <w:t>допус</w:t>
      </w:r>
      <w:r w:rsidRPr="00240013">
        <w:rPr>
          <w:b/>
          <w:bCs/>
          <w:sz w:val="28"/>
          <w:szCs w:val="28"/>
          <w:highlight w:val="green"/>
        </w:rPr>
        <w:t xml:space="preserve">тимая температура </w:t>
      </w:r>
      <w:proofErr w:type="spellStart"/>
      <w:r w:rsidRPr="00240013">
        <w:rPr>
          <w:b/>
          <w:bCs/>
          <w:sz w:val="28"/>
          <w:szCs w:val="28"/>
          <w:highlight w:val="green"/>
        </w:rPr>
        <w:t>асфальтобетоной</w:t>
      </w:r>
      <w:proofErr w:type="spellEnd"/>
      <w:r w:rsidRPr="00240013">
        <w:rPr>
          <w:b/>
          <w:bCs/>
          <w:sz w:val="28"/>
          <w:szCs w:val="28"/>
          <w:highlight w:val="green"/>
        </w:rPr>
        <w:t xml:space="preserve"> смеси, </w:t>
      </w:r>
    </w:p>
    <w:p w14:paraId="15FD67AF" w14:textId="77777777" w:rsidR="00FF2CC4" w:rsidRPr="00240013" w:rsidRDefault="008052A7">
      <w:pPr>
        <w:spacing w:line="360" w:lineRule="auto"/>
        <w:jc w:val="both"/>
        <w:rPr>
          <w:b/>
          <w:bCs/>
          <w:sz w:val="28"/>
          <w:szCs w:val="28"/>
          <w:highlight w:val="green"/>
        </w:rPr>
      </w:pPr>
      <w:r w:rsidRPr="00240013">
        <w:rPr>
          <w:b/>
          <w:bCs/>
          <w:sz w:val="28"/>
          <w:szCs w:val="28"/>
          <w:highlight w:val="green"/>
        </w:rPr>
        <w:t xml:space="preserve">                           доставленной к укладчику при различной температуре воздуха</w:t>
      </w:r>
    </w:p>
    <w:tbl>
      <w:tblPr>
        <w:tblStyle w:val="afff4"/>
        <w:tblW w:w="9911" w:type="dxa"/>
        <w:tblLayout w:type="fixed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FF2CC4" w:rsidRPr="00240013" w14:paraId="43A57C71" w14:textId="77777777">
        <w:tc>
          <w:tcPr>
            <w:tcW w:w="1982" w:type="dxa"/>
            <w:vMerge w:val="restart"/>
          </w:tcPr>
          <w:p w14:paraId="357F592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Толщина слоя покрытия, см</w:t>
            </w:r>
          </w:p>
        </w:tc>
        <w:tc>
          <w:tcPr>
            <w:tcW w:w="7929" w:type="dxa"/>
            <w:gridSpan w:val="4"/>
          </w:tcPr>
          <w:p w14:paraId="718CDA7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Минимальная температура смеси, доставленной к укладчику, °С при температуре воздуха, °С</w:t>
            </w:r>
          </w:p>
        </w:tc>
      </w:tr>
      <w:tr w:rsidR="00FF2CC4" w:rsidRPr="00240013" w14:paraId="22629392" w14:textId="77777777">
        <w:tc>
          <w:tcPr>
            <w:tcW w:w="1982" w:type="dxa"/>
            <w:vMerge/>
          </w:tcPr>
          <w:p w14:paraId="3EA3CEE5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982" w:type="dxa"/>
          </w:tcPr>
          <w:p w14:paraId="2D450AD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</w:t>
            </w:r>
          </w:p>
        </w:tc>
        <w:tc>
          <w:tcPr>
            <w:tcW w:w="1982" w:type="dxa"/>
          </w:tcPr>
          <w:p w14:paraId="4CBDF0A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</w:t>
            </w:r>
          </w:p>
        </w:tc>
        <w:tc>
          <w:tcPr>
            <w:tcW w:w="1982" w:type="dxa"/>
          </w:tcPr>
          <w:p w14:paraId="2DC573D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минус 5</w:t>
            </w:r>
          </w:p>
        </w:tc>
        <w:tc>
          <w:tcPr>
            <w:tcW w:w="1983" w:type="dxa"/>
          </w:tcPr>
          <w:p w14:paraId="0AF98B5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минус 10</w:t>
            </w:r>
          </w:p>
        </w:tc>
      </w:tr>
      <w:tr w:rsidR="00FF2CC4" w:rsidRPr="00240013" w14:paraId="76BDEFA2" w14:textId="77777777">
        <w:tc>
          <w:tcPr>
            <w:tcW w:w="1982" w:type="dxa"/>
          </w:tcPr>
          <w:p w14:paraId="3AC4062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</w:t>
            </w:r>
          </w:p>
        </w:tc>
        <w:tc>
          <w:tcPr>
            <w:tcW w:w="1982" w:type="dxa"/>
          </w:tcPr>
          <w:p w14:paraId="0D2CF644" w14:textId="77777777" w:rsidR="00FF2CC4" w:rsidRPr="00240013" w:rsidRDefault="008052A7">
            <w:pPr>
              <w:pStyle w:val="Default"/>
              <w:widowControl w:val="0"/>
              <w:jc w:val="center"/>
              <w:rPr>
                <w:rFonts w:ascii="Times New Roman" w:hAnsi="Times New Roman" w:cs="Times New Roman"/>
                <w:color w:val="auto"/>
                <w:highlight w:val="green"/>
              </w:rPr>
            </w:pPr>
            <w:r w:rsidRPr="00240013">
              <w:rPr>
                <w:rFonts w:ascii="Times New Roman" w:hAnsi="Times New Roman" w:cs="Times New Roman"/>
                <w:color w:val="auto"/>
                <w:highlight w:val="green"/>
              </w:rPr>
              <w:t>140</w:t>
            </w:r>
          </w:p>
          <w:p w14:paraId="10F037FE" w14:textId="77777777" w:rsidR="00FF2CC4" w:rsidRPr="00240013" w:rsidRDefault="008052A7">
            <w:pPr>
              <w:pStyle w:val="Default"/>
              <w:widowControl w:val="0"/>
              <w:jc w:val="center"/>
              <w:rPr>
                <w:rFonts w:ascii="Times New Roman" w:hAnsi="Times New Roman" w:cs="Times New Roman"/>
                <w:color w:val="auto"/>
                <w:highlight w:val="green"/>
              </w:rPr>
            </w:pPr>
            <w:r w:rsidRPr="00240013">
              <w:rPr>
                <w:rFonts w:ascii="Times New Roman" w:hAnsi="Times New Roman" w:cs="Times New Roman"/>
                <w:color w:val="auto"/>
                <w:highlight w:val="green"/>
              </w:rPr>
              <w:t>150</w:t>
            </w:r>
          </w:p>
        </w:tc>
        <w:tc>
          <w:tcPr>
            <w:tcW w:w="1982" w:type="dxa"/>
          </w:tcPr>
          <w:p w14:paraId="6AA0C1F8" w14:textId="77777777" w:rsidR="00FF2CC4" w:rsidRPr="00240013" w:rsidRDefault="008052A7">
            <w:pPr>
              <w:pStyle w:val="Default"/>
              <w:widowControl w:val="0"/>
              <w:jc w:val="center"/>
              <w:rPr>
                <w:rFonts w:ascii="Times New Roman" w:hAnsi="Times New Roman" w:cs="Times New Roman"/>
                <w:color w:val="auto"/>
                <w:highlight w:val="green"/>
              </w:rPr>
            </w:pPr>
            <w:r w:rsidRPr="00240013">
              <w:rPr>
                <w:rFonts w:ascii="Times New Roman" w:hAnsi="Times New Roman" w:cs="Times New Roman"/>
                <w:color w:val="auto"/>
                <w:highlight w:val="green"/>
              </w:rPr>
              <w:t>145</w:t>
            </w:r>
          </w:p>
          <w:p w14:paraId="343E37DD" w14:textId="77777777" w:rsidR="00FF2CC4" w:rsidRPr="00240013" w:rsidRDefault="008052A7">
            <w:pPr>
              <w:pStyle w:val="Default"/>
              <w:widowControl w:val="0"/>
              <w:jc w:val="center"/>
              <w:rPr>
                <w:rFonts w:ascii="Times New Roman" w:hAnsi="Times New Roman" w:cs="Times New Roman"/>
                <w:color w:val="auto"/>
                <w:highlight w:val="green"/>
              </w:rPr>
            </w:pPr>
            <w:r w:rsidRPr="00240013">
              <w:rPr>
                <w:rFonts w:ascii="Times New Roman" w:hAnsi="Times New Roman" w:cs="Times New Roman"/>
                <w:color w:val="auto"/>
                <w:highlight w:val="green"/>
              </w:rPr>
              <w:t>155</w:t>
            </w:r>
          </w:p>
        </w:tc>
        <w:tc>
          <w:tcPr>
            <w:tcW w:w="1982" w:type="dxa"/>
          </w:tcPr>
          <w:p w14:paraId="51F1DAEC" w14:textId="77777777" w:rsidR="00FF2CC4" w:rsidRPr="00240013" w:rsidRDefault="008052A7">
            <w:pPr>
              <w:pStyle w:val="Default"/>
              <w:widowControl w:val="0"/>
              <w:jc w:val="center"/>
              <w:rPr>
                <w:rFonts w:ascii="Times New Roman" w:hAnsi="Times New Roman" w:cs="Times New Roman"/>
                <w:color w:val="auto"/>
                <w:highlight w:val="green"/>
              </w:rPr>
            </w:pPr>
            <w:r w:rsidRPr="00240013">
              <w:rPr>
                <w:rFonts w:ascii="Times New Roman" w:hAnsi="Times New Roman" w:cs="Times New Roman"/>
                <w:color w:val="auto"/>
                <w:highlight w:val="green"/>
              </w:rPr>
              <w:t>150</w:t>
            </w:r>
          </w:p>
          <w:p w14:paraId="46686E12" w14:textId="77777777" w:rsidR="00FF2CC4" w:rsidRPr="00240013" w:rsidRDefault="008052A7">
            <w:pPr>
              <w:pStyle w:val="Default"/>
              <w:widowControl w:val="0"/>
              <w:jc w:val="center"/>
              <w:rPr>
                <w:rFonts w:ascii="Times New Roman" w:hAnsi="Times New Roman" w:cs="Times New Roman"/>
                <w:color w:val="auto"/>
                <w:highlight w:val="green"/>
              </w:rPr>
            </w:pPr>
            <w:r w:rsidRPr="00240013">
              <w:rPr>
                <w:rFonts w:ascii="Times New Roman" w:hAnsi="Times New Roman" w:cs="Times New Roman"/>
                <w:color w:val="auto"/>
                <w:highlight w:val="green"/>
              </w:rPr>
              <w:t>160</w:t>
            </w:r>
          </w:p>
        </w:tc>
        <w:tc>
          <w:tcPr>
            <w:tcW w:w="1983" w:type="dxa"/>
          </w:tcPr>
          <w:p w14:paraId="2F537651" w14:textId="77777777" w:rsidR="00FF2CC4" w:rsidRPr="00240013" w:rsidRDefault="008052A7">
            <w:pPr>
              <w:pStyle w:val="Default"/>
              <w:widowControl w:val="0"/>
              <w:jc w:val="center"/>
              <w:rPr>
                <w:rFonts w:ascii="Times New Roman" w:hAnsi="Times New Roman" w:cs="Times New Roman"/>
                <w:color w:val="auto"/>
                <w:highlight w:val="green"/>
              </w:rPr>
            </w:pPr>
            <w:r w:rsidRPr="00240013">
              <w:rPr>
                <w:rFonts w:ascii="Times New Roman" w:hAnsi="Times New Roman" w:cs="Times New Roman"/>
                <w:color w:val="auto"/>
                <w:highlight w:val="green"/>
              </w:rPr>
              <w:t>155</w:t>
            </w:r>
          </w:p>
          <w:p w14:paraId="2FEEC9B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</w:t>
            </w:r>
          </w:p>
        </w:tc>
      </w:tr>
      <w:tr w:rsidR="00FF2CC4" w:rsidRPr="00240013" w14:paraId="3606788D" w14:textId="77777777">
        <w:tc>
          <w:tcPr>
            <w:tcW w:w="1982" w:type="dxa"/>
          </w:tcPr>
          <w:p w14:paraId="6F9F1ED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</w:t>
            </w:r>
          </w:p>
        </w:tc>
        <w:tc>
          <w:tcPr>
            <w:tcW w:w="1982" w:type="dxa"/>
          </w:tcPr>
          <w:p w14:paraId="466F548E" w14:textId="77777777" w:rsidR="00FF2CC4" w:rsidRPr="00240013" w:rsidRDefault="008052A7">
            <w:pPr>
              <w:pStyle w:val="Default"/>
              <w:widowControl w:val="0"/>
              <w:jc w:val="center"/>
              <w:rPr>
                <w:rFonts w:ascii="Times New Roman" w:hAnsi="Times New Roman" w:cs="Times New Roman"/>
                <w:color w:val="auto"/>
                <w:highlight w:val="green"/>
              </w:rPr>
            </w:pPr>
            <w:r w:rsidRPr="00240013">
              <w:rPr>
                <w:rFonts w:ascii="Times New Roman" w:hAnsi="Times New Roman" w:cs="Times New Roman"/>
                <w:color w:val="auto"/>
                <w:highlight w:val="green"/>
              </w:rPr>
              <w:t>140</w:t>
            </w:r>
          </w:p>
          <w:p w14:paraId="380BB0D1" w14:textId="77777777" w:rsidR="00FF2CC4" w:rsidRPr="00240013" w:rsidRDefault="008052A7">
            <w:pPr>
              <w:pStyle w:val="Default"/>
              <w:widowControl w:val="0"/>
              <w:jc w:val="center"/>
              <w:rPr>
                <w:rFonts w:ascii="Times New Roman" w:hAnsi="Times New Roman" w:cs="Times New Roman"/>
                <w:color w:val="auto"/>
                <w:highlight w:val="green"/>
              </w:rPr>
            </w:pPr>
            <w:r w:rsidRPr="00240013">
              <w:rPr>
                <w:rFonts w:ascii="Times New Roman" w:hAnsi="Times New Roman" w:cs="Times New Roman"/>
                <w:color w:val="auto"/>
                <w:highlight w:val="green"/>
              </w:rPr>
              <w:t>145</w:t>
            </w:r>
          </w:p>
        </w:tc>
        <w:tc>
          <w:tcPr>
            <w:tcW w:w="1982" w:type="dxa"/>
          </w:tcPr>
          <w:p w14:paraId="338B049D" w14:textId="77777777" w:rsidR="00FF2CC4" w:rsidRPr="00240013" w:rsidRDefault="008052A7">
            <w:pPr>
              <w:pStyle w:val="Default"/>
              <w:widowControl w:val="0"/>
              <w:jc w:val="center"/>
              <w:rPr>
                <w:rFonts w:ascii="Times New Roman" w:hAnsi="Times New Roman" w:cs="Times New Roman"/>
                <w:color w:val="auto"/>
                <w:highlight w:val="green"/>
              </w:rPr>
            </w:pPr>
            <w:r w:rsidRPr="00240013">
              <w:rPr>
                <w:rFonts w:ascii="Times New Roman" w:hAnsi="Times New Roman" w:cs="Times New Roman"/>
                <w:color w:val="auto"/>
                <w:highlight w:val="green"/>
              </w:rPr>
              <w:t>140</w:t>
            </w:r>
          </w:p>
          <w:p w14:paraId="773CC7D5" w14:textId="77777777" w:rsidR="00FF2CC4" w:rsidRPr="00240013" w:rsidRDefault="008052A7">
            <w:pPr>
              <w:pStyle w:val="Default"/>
              <w:widowControl w:val="0"/>
              <w:jc w:val="center"/>
              <w:rPr>
                <w:rFonts w:ascii="Times New Roman" w:hAnsi="Times New Roman" w:cs="Times New Roman"/>
                <w:color w:val="auto"/>
                <w:highlight w:val="green"/>
              </w:rPr>
            </w:pPr>
            <w:r w:rsidRPr="00240013">
              <w:rPr>
                <w:rFonts w:ascii="Times New Roman" w:hAnsi="Times New Roman" w:cs="Times New Roman"/>
                <w:color w:val="auto"/>
                <w:highlight w:val="green"/>
              </w:rPr>
              <w:t>145</w:t>
            </w:r>
          </w:p>
        </w:tc>
        <w:tc>
          <w:tcPr>
            <w:tcW w:w="1982" w:type="dxa"/>
          </w:tcPr>
          <w:p w14:paraId="71CB3D8C" w14:textId="77777777" w:rsidR="00FF2CC4" w:rsidRPr="00240013" w:rsidRDefault="008052A7">
            <w:pPr>
              <w:pStyle w:val="Default"/>
              <w:widowControl w:val="0"/>
              <w:jc w:val="center"/>
              <w:rPr>
                <w:rFonts w:ascii="Times New Roman" w:hAnsi="Times New Roman" w:cs="Times New Roman"/>
                <w:color w:val="auto"/>
                <w:highlight w:val="green"/>
              </w:rPr>
            </w:pPr>
            <w:r w:rsidRPr="00240013">
              <w:rPr>
                <w:rFonts w:ascii="Times New Roman" w:hAnsi="Times New Roman" w:cs="Times New Roman"/>
                <w:color w:val="auto"/>
                <w:highlight w:val="green"/>
              </w:rPr>
              <w:t>140</w:t>
            </w:r>
          </w:p>
          <w:p w14:paraId="1D0517C7" w14:textId="77777777" w:rsidR="00FF2CC4" w:rsidRPr="00240013" w:rsidRDefault="008052A7">
            <w:pPr>
              <w:pStyle w:val="Default"/>
              <w:widowControl w:val="0"/>
              <w:jc w:val="center"/>
              <w:rPr>
                <w:rFonts w:ascii="Times New Roman" w:hAnsi="Times New Roman" w:cs="Times New Roman"/>
                <w:color w:val="auto"/>
                <w:highlight w:val="green"/>
              </w:rPr>
            </w:pPr>
            <w:r w:rsidRPr="00240013">
              <w:rPr>
                <w:rFonts w:ascii="Times New Roman" w:hAnsi="Times New Roman" w:cs="Times New Roman"/>
                <w:color w:val="auto"/>
                <w:highlight w:val="green"/>
              </w:rPr>
              <w:t>145</w:t>
            </w:r>
          </w:p>
        </w:tc>
        <w:tc>
          <w:tcPr>
            <w:tcW w:w="1983" w:type="dxa"/>
          </w:tcPr>
          <w:p w14:paraId="676DE0C4" w14:textId="77777777" w:rsidR="00FF2CC4" w:rsidRPr="00240013" w:rsidRDefault="008052A7">
            <w:pPr>
              <w:pStyle w:val="Default"/>
              <w:widowControl w:val="0"/>
              <w:jc w:val="center"/>
              <w:rPr>
                <w:rFonts w:ascii="Times New Roman" w:hAnsi="Times New Roman" w:cs="Times New Roman"/>
                <w:color w:val="auto"/>
                <w:highlight w:val="green"/>
              </w:rPr>
            </w:pPr>
            <w:r w:rsidRPr="00240013">
              <w:rPr>
                <w:rFonts w:ascii="Times New Roman" w:hAnsi="Times New Roman" w:cs="Times New Roman"/>
                <w:color w:val="auto"/>
                <w:highlight w:val="green"/>
              </w:rPr>
              <w:t>145</w:t>
            </w:r>
          </w:p>
          <w:p w14:paraId="7D54B73C" w14:textId="77777777" w:rsidR="00FF2CC4" w:rsidRPr="00240013" w:rsidRDefault="008052A7">
            <w:pPr>
              <w:pStyle w:val="Default"/>
              <w:widowControl w:val="0"/>
              <w:jc w:val="center"/>
              <w:rPr>
                <w:rFonts w:ascii="Times New Roman" w:hAnsi="Times New Roman" w:cs="Times New Roman"/>
                <w:color w:val="auto"/>
                <w:highlight w:val="green"/>
              </w:rPr>
            </w:pPr>
            <w:r w:rsidRPr="00240013">
              <w:rPr>
                <w:rFonts w:ascii="Times New Roman" w:hAnsi="Times New Roman" w:cs="Times New Roman"/>
                <w:color w:val="auto"/>
                <w:highlight w:val="green"/>
              </w:rPr>
              <w:t>150</w:t>
            </w:r>
          </w:p>
        </w:tc>
      </w:tr>
      <w:tr w:rsidR="00FF2CC4" w:rsidRPr="00240013" w14:paraId="399AF267" w14:textId="77777777">
        <w:tc>
          <w:tcPr>
            <w:tcW w:w="9911" w:type="dxa"/>
            <w:gridSpan w:val="5"/>
          </w:tcPr>
          <w:p w14:paraId="314B8786" w14:textId="77777777" w:rsidR="00FF2CC4" w:rsidRPr="00240013" w:rsidRDefault="008052A7">
            <w:pPr>
              <w:widowControl w:val="0"/>
              <w:ind w:firstLine="589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 р и м е ч а н и е – Верхние значения показателей указаны при скорости ветра до 6 м/с, нижние – свыше 6 м/с.</w:t>
            </w:r>
          </w:p>
        </w:tc>
      </w:tr>
    </w:tbl>
    <w:p w14:paraId="08522147" w14:textId="75BDDCBC" w:rsidR="0021797B" w:rsidRPr="00240013" w:rsidRDefault="008052A7" w:rsidP="0021797B">
      <w:pPr>
        <w:pStyle w:val="Default"/>
        <w:spacing w:before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15.6.12 Для замедления процесса остывания асфальтобетонного слоя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:</w:t>
      </w:r>
    </w:p>
    <w:p w14:paraId="51D35BB0" w14:textId="77777777" w:rsidR="0021797B" w:rsidRPr="00240013" w:rsidRDefault="0021797B" w:rsidP="0021797B">
      <w:pPr>
        <w:pStyle w:val="Default"/>
        <w:spacing w:before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8052A7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выполнять устройство слоев п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окрытия толщиной не менее 6 см;</w:t>
      </w:r>
    </w:p>
    <w:p w14:paraId="34713FF0" w14:textId="77777777" w:rsidR="0021797B" w:rsidRPr="00240013" w:rsidRDefault="0021797B" w:rsidP="0021797B">
      <w:pPr>
        <w:pStyle w:val="Default"/>
        <w:spacing w:before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8052A7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выполнять устройство одновременно двух слоев;</w:t>
      </w:r>
    </w:p>
    <w:p w14:paraId="77AE9B39" w14:textId="4169CA0C" w:rsidR="0021797B" w:rsidRPr="00240013" w:rsidRDefault="0021797B" w:rsidP="0021797B">
      <w:pPr>
        <w:pStyle w:val="Default"/>
        <w:spacing w:before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- </w:t>
      </w:r>
      <w:r w:rsidR="008052A7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укрывать свежеуложенный слой теплоизоляционным пологом из брезента толщиной 1–2 мм или резины толщиной 3–5 мм для увеличения времени укатки асфальтобетона. Комплект теплоизоляционных пологов, свернутых на жесткой оси в рулон,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="008052A7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крепить на специальных кронштейнах к асфальтоукладчику, по мере движения которого полотно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="008052A7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но расстилаться на уложенный слой смеси. После укладки первого полога встык к нему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="008052A7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расстилать следующий, и так далее, до закрытия всей длины захватки общего потока уплотняющих машин. По мере движения технологического потока вперед первый полог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="008052A7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сворачивать в рулон на жесткую ось и повторно устанавливать на кронштейны асфальтоукладчика для обеспечения непрерыв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ности технологического процесса;</w:t>
      </w:r>
    </w:p>
    <w:p w14:paraId="0085CD07" w14:textId="77777777" w:rsidR="0021797B" w:rsidRPr="00240013" w:rsidRDefault="0021797B" w:rsidP="0021797B">
      <w:pPr>
        <w:pStyle w:val="Default"/>
        <w:spacing w:before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color w:val="auto"/>
          <w:sz w:val="28"/>
          <w:szCs w:val="28"/>
          <w:highlight w:val="green"/>
        </w:rPr>
        <w:t xml:space="preserve">- </w:t>
      </w:r>
      <w:r w:rsidR="008052A7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применять для уплотнения смеси катки на пневмоколесном ходу с укрывающими «фартуками»; </w:t>
      </w:r>
    </w:p>
    <w:p w14:paraId="281727A3" w14:textId="77777777" w:rsidR="00FF2CC4" w:rsidRPr="00240013" w:rsidRDefault="0021797B" w:rsidP="0021797B">
      <w:pPr>
        <w:pStyle w:val="Default"/>
        <w:spacing w:before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8052A7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заполнять водяные баки </w:t>
      </w:r>
      <w:proofErr w:type="spellStart"/>
      <w:r w:rsidR="008052A7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гладковальцовых</w:t>
      </w:r>
      <w:proofErr w:type="spellEnd"/>
      <w:r w:rsidR="008052A7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катков горячей водой или водно-солевой смесью (соотношение соли и воды – 1:8 – 1:10).</w:t>
      </w:r>
    </w:p>
    <w:p w14:paraId="1B58647F" w14:textId="49F14A8B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15.6.13 При укладке асфальтобетонной смеси в условиях отрицательных температур воздуха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использовать асфальтоукладчики на гусеничном ходу, оснащенные двойным трамбующим брусом или трамбующими брусом и двумя прессующими планками, обеспечивающими высокую степень уплотнения.</w:t>
      </w:r>
    </w:p>
    <w:p w14:paraId="291417AB" w14:textId="6CFBC0C8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15.6.14 Бункер асфальтоукладчика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заполнять асфальтобетонной смесью не менее чем на 50 %. Длительные перерывы при укладке асфальтобетонной смеси в условиях пониженной и отрицательной температуры воздуха не 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>каются.</w:t>
      </w:r>
    </w:p>
    <w:p w14:paraId="02DCCDCF" w14:textId="067CDED9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15.6.15 При выпадении обильных осадков величиной 5 мм и более в день производить работы по устройству асфальтобетонных покрытий не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>кается.</w:t>
      </w:r>
    </w:p>
    <w:p w14:paraId="6BD02F63" w14:textId="5BCFB9FF" w:rsidR="00FF2CC4" w:rsidRPr="00240013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15.6.16 Перед укладкой асфальтобетонной смеси с помощью щеток механизированным способом с основания (нижнего слоя покрытия) </w:t>
      </w:r>
      <w:r w:rsidR="002F7FF4"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Pr="0024001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убирать свободную воду и просушивать продувкой воздухом после прекращения осадков.</w:t>
      </w:r>
    </w:p>
    <w:p w14:paraId="2CB6DF78" w14:textId="18060E0F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lastRenderedPageBreak/>
        <w:t xml:space="preserve">15.6.17 Для установления </w:t>
      </w:r>
      <w:r w:rsidR="002F7FF4" w:rsidRPr="00240013">
        <w:rPr>
          <w:sz w:val="28"/>
          <w:szCs w:val="28"/>
          <w:highlight w:val="green"/>
        </w:rPr>
        <w:t>допус</w:t>
      </w:r>
      <w:r w:rsidRPr="00240013">
        <w:rPr>
          <w:sz w:val="28"/>
          <w:szCs w:val="28"/>
          <w:highlight w:val="green"/>
        </w:rPr>
        <w:t xml:space="preserve">тимого времени на укладку и уплотнение асфальтобетонной смеси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не реже 2 раз в смену определять температуру воздуха и скорость ветра на месте укладки смеси и вносить, при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>имости, коррективы в технологию выполнения работ.</w:t>
      </w:r>
    </w:p>
    <w:p w14:paraId="7EA7C027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t xml:space="preserve">15.7 </w:t>
      </w:r>
      <w:r w:rsidRPr="00E062FB">
        <w:rPr>
          <w:rFonts w:cs="Arial"/>
          <w:b/>
          <w:sz w:val="28"/>
          <w:szCs w:val="28"/>
        </w:rPr>
        <w:t>Обработка поверхности асфальтобетонных покрытий защитными пропиточными составами</w:t>
      </w:r>
    </w:p>
    <w:p w14:paraId="048395E7" w14:textId="52C62F85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15.7.1 Применяемые защитные пропиточные составы не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ны изменять коэффициент сцепления пневматика воздушного судна с асфальтобетонным покрытием при влажном и сухом состоянии поверхности покрытия, более чем на</w:t>
      </w:r>
      <w:r w:rsidRPr="00240013">
        <w:rPr>
          <w:sz w:val="28"/>
          <w:szCs w:val="28"/>
          <w:highlight w:val="green"/>
        </w:rPr>
        <w:br/>
        <w:t xml:space="preserve">20 %. При этом коэффициент сцепления пневматика воздушного судна с асфальтобетонным покрытием после обработки поверхности покрытия защитным пропиточным составом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>ен быть не менее 0,45 в соответствии с пунктом 6 таблицы 7.1 СП 121.13330.2019.</w:t>
      </w:r>
    </w:p>
    <w:p w14:paraId="471A6A9A" w14:textId="6EBED6C8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15.7.2 Защитный пропиточный состав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наносить на поверхность асфальтобетона без пропусков, при этом нанесение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но быть сплошным и равномерным. Расход материалов и глубину пропитки при выбранном способе нанесения, а также время высыхания </w:t>
      </w:r>
      <w:r w:rsidR="002F7FF4" w:rsidRPr="00240013">
        <w:rPr>
          <w:sz w:val="28"/>
          <w:szCs w:val="28"/>
          <w:highlight w:val="green"/>
        </w:rPr>
        <w:t>долж</w:t>
      </w:r>
      <w:r w:rsidRPr="00240013">
        <w:rPr>
          <w:sz w:val="28"/>
          <w:szCs w:val="28"/>
          <w:highlight w:val="green"/>
        </w:rPr>
        <w:t xml:space="preserve">ны уточняться на пробном участке. </w:t>
      </w:r>
      <w:r w:rsidR="002F7FF4" w:rsidRPr="00240013">
        <w:rPr>
          <w:b/>
          <w:sz w:val="28"/>
          <w:szCs w:val="28"/>
          <w:highlight w:val="green"/>
        </w:rPr>
        <w:t>Ориентировочн</w:t>
      </w:r>
      <w:r w:rsidRPr="00240013">
        <w:rPr>
          <w:sz w:val="28"/>
          <w:szCs w:val="28"/>
          <w:highlight w:val="green"/>
        </w:rPr>
        <w:t>ая норма расхода защитных пропиточных составов составляет              0,6–1,5 кг/м</w:t>
      </w:r>
      <w:r w:rsidRPr="00240013">
        <w:rPr>
          <w:sz w:val="28"/>
          <w:szCs w:val="28"/>
          <w:highlight w:val="green"/>
          <w:vertAlign w:val="superscript"/>
        </w:rPr>
        <w:t>2</w:t>
      </w:r>
      <w:r w:rsidRPr="00240013">
        <w:rPr>
          <w:sz w:val="28"/>
          <w:szCs w:val="28"/>
          <w:highlight w:val="green"/>
        </w:rPr>
        <w:t xml:space="preserve"> при однослойном нанесении и 1,3–2,2 кг/м</w:t>
      </w:r>
      <w:r w:rsidRPr="00240013">
        <w:rPr>
          <w:sz w:val="28"/>
          <w:szCs w:val="28"/>
          <w:highlight w:val="green"/>
          <w:vertAlign w:val="superscript"/>
        </w:rPr>
        <w:t>2</w:t>
      </w:r>
      <w:r w:rsidRPr="00240013">
        <w:rPr>
          <w:sz w:val="28"/>
          <w:szCs w:val="28"/>
          <w:highlight w:val="green"/>
        </w:rPr>
        <w:t xml:space="preserve"> при двухслойном нанесении.</w:t>
      </w:r>
    </w:p>
    <w:p w14:paraId="5B786BD0" w14:textId="3F15E3F2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15.7.3 Нанесение защитных пропиточных составов на поверхность асфальтобетонного покрытия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выполнять при отсутствии атмосферных осадков при температуре воздуха не ниже 5 ºС.</w:t>
      </w:r>
    </w:p>
    <w:p w14:paraId="35CCEA8C" w14:textId="5AD3984C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15.7.4 Перед распределением защитных пропиточных составов </w:t>
      </w:r>
      <w:r w:rsidR="002F7FF4" w:rsidRPr="00240013">
        <w:rPr>
          <w:sz w:val="28"/>
          <w:szCs w:val="28"/>
          <w:highlight w:val="green"/>
        </w:rPr>
        <w:t>необход</w:t>
      </w:r>
      <w:r w:rsidRPr="00240013">
        <w:rPr>
          <w:sz w:val="28"/>
          <w:szCs w:val="28"/>
          <w:highlight w:val="green"/>
        </w:rPr>
        <w:t xml:space="preserve">имо очищать поверхность асфальтобетонного покрытия от грязи и пыли с помощью щеточных уборочных машин, а также промывать водой с помощью поливомоечных машин. </w:t>
      </w:r>
    </w:p>
    <w:p w14:paraId="114ECA7D" w14:textId="1B8B4CA0" w:rsidR="00FF2CC4" w:rsidRPr="00240013" w:rsidRDefault="008052A7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40013">
        <w:rPr>
          <w:sz w:val="28"/>
          <w:szCs w:val="28"/>
          <w:highlight w:val="green"/>
        </w:rPr>
        <w:t xml:space="preserve">15.7.5 Распределение защитных пропиточных составов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проводить на поверхность асфальтобетона механизированным способом специальной машиной или вручную с помощью прорезиненных ползунков, валиков или щеток. </w:t>
      </w:r>
      <w:r w:rsidRPr="00240013">
        <w:rPr>
          <w:sz w:val="28"/>
          <w:szCs w:val="28"/>
          <w:highlight w:val="green"/>
        </w:rPr>
        <w:lastRenderedPageBreak/>
        <w:t xml:space="preserve">При этом распределение защитного пропиточного состава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выполнять таким образом, чтобы верхние грани каменного материала асфальтобетонного покрытия остались на поверхности, а </w:t>
      </w:r>
      <w:proofErr w:type="spellStart"/>
      <w:r w:rsidRPr="00240013">
        <w:rPr>
          <w:sz w:val="28"/>
          <w:szCs w:val="28"/>
          <w:highlight w:val="green"/>
        </w:rPr>
        <w:t>межзерновое</w:t>
      </w:r>
      <w:proofErr w:type="spellEnd"/>
      <w:r w:rsidRPr="00240013">
        <w:rPr>
          <w:sz w:val="28"/>
          <w:szCs w:val="28"/>
          <w:highlight w:val="green"/>
        </w:rPr>
        <w:t xml:space="preserve"> пространство асфальтобетонной поверхности было полностью заполнено составом.</w:t>
      </w:r>
    </w:p>
    <w:p w14:paraId="16BAD7C8" w14:textId="5AF278BD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15.7.6 Эксплуатацию воздушных судов, а также движение транспортных средств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возобновлять только после полного высыхания защитного пропиточного состава на поверхности асфальтобетонного покрытия, при этом время высыхания зависит от температуры воздуха и скорости ветра и </w:t>
      </w:r>
      <w:r w:rsidR="002F7FF4" w:rsidRPr="00240013">
        <w:rPr>
          <w:b/>
          <w:sz w:val="28"/>
          <w:szCs w:val="28"/>
          <w:highlight w:val="green"/>
        </w:rPr>
        <w:t>ориентировочн</w:t>
      </w:r>
      <w:r w:rsidRPr="00240013">
        <w:rPr>
          <w:sz w:val="28"/>
          <w:szCs w:val="28"/>
          <w:highlight w:val="green"/>
        </w:rPr>
        <w:t>о составляет не более 12–18 ч.</w:t>
      </w:r>
    </w:p>
    <w:p w14:paraId="18F4DA3E" w14:textId="77777777" w:rsidR="00FF2CC4" w:rsidRPr="00E062FB" w:rsidRDefault="008052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062FB">
        <w:rPr>
          <w:b/>
          <w:sz w:val="28"/>
          <w:szCs w:val="28"/>
        </w:rPr>
        <w:t>15.8 Контроль качества при устройстве асфальтобетонных покрытий</w:t>
      </w:r>
    </w:p>
    <w:p w14:paraId="0465340D" w14:textId="2BFCB7A1" w:rsidR="00FF2CC4" w:rsidRPr="00E062FB" w:rsidRDefault="008052A7">
      <w:pPr>
        <w:spacing w:line="360" w:lineRule="auto"/>
        <w:ind w:firstLine="709"/>
        <w:jc w:val="both"/>
        <w:rPr>
          <w:sz w:val="28"/>
          <w:szCs w:val="28"/>
        </w:rPr>
      </w:pPr>
      <w:r w:rsidRPr="00240013">
        <w:rPr>
          <w:sz w:val="28"/>
          <w:szCs w:val="28"/>
          <w:highlight w:val="green"/>
        </w:rPr>
        <w:t xml:space="preserve">Требования, которые </w:t>
      </w:r>
      <w:r w:rsidR="002F7FF4" w:rsidRPr="00240013">
        <w:rPr>
          <w:sz w:val="28"/>
          <w:szCs w:val="28"/>
          <w:highlight w:val="green"/>
        </w:rPr>
        <w:t>следует</w:t>
      </w:r>
      <w:r w:rsidRPr="00240013">
        <w:rPr>
          <w:sz w:val="28"/>
          <w:szCs w:val="28"/>
          <w:highlight w:val="green"/>
        </w:rPr>
        <w:t xml:space="preserve"> обеспечивать при устройстве асфальтобетонных покрытий и проверять при операционном контроле, объем и методы контроля приведены в таблице А.9.</w:t>
      </w:r>
    </w:p>
    <w:p w14:paraId="398A7AB0" w14:textId="77777777" w:rsidR="0021797B" w:rsidRPr="00E062FB" w:rsidRDefault="0021797B">
      <w:pPr>
        <w:spacing w:line="360" w:lineRule="auto"/>
        <w:ind w:firstLine="709"/>
        <w:jc w:val="both"/>
        <w:rPr>
          <w:sz w:val="28"/>
          <w:szCs w:val="28"/>
        </w:rPr>
        <w:sectPr w:rsidR="0021797B" w:rsidRPr="00E062FB">
          <w:headerReference w:type="even" r:id="rId13"/>
          <w:headerReference w:type="default" r:id="rId14"/>
          <w:footerReference w:type="even" r:id="rId15"/>
          <w:footerReference w:type="default" r:id="rId16"/>
          <w:pgSz w:w="11906" w:h="16838"/>
          <w:pgMar w:top="1134" w:right="851" w:bottom="1134" w:left="1134" w:header="709" w:footer="709" w:gutter="0"/>
          <w:pgNumType w:start="1"/>
          <w:cols w:space="720"/>
          <w:formProt w:val="0"/>
          <w:docGrid w:linePitch="360"/>
        </w:sectPr>
      </w:pPr>
    </w:p>
    <w:p w14:paraId="109192F9" w14:textId="77777777" w:rsidR="00FF2CC4" w:rsidRPr="00240013" w:rsidRDefault="008052A7">
      <w:pPr>
        <w:spacing w:line="360" w:lineRule="auto"/>
        <w:jc w:val="center"/>
        <w:rPr>
          <w:b/>
          <w:sz w:val="28"/>
          <w:szCs w:val="28"/>
          <w:highlight w:val="green"/>
        </w:rPr>
      </w:pPr>
      <w:r w:rsidRPr="00240013">
        <w:rPr>
          <w:b/>
          <w:sz w:val="28"/>
          <w:szCs w:val="28"/>
          <w:highlight w:val="green"/>
        </w:rPr>
        <w:lastRenderedPageBreak/>
        <w:t>Приложение А</w:t>
      </w:r>
    </w:p>
    <w:p w14:paraId="3BC0168D" w14:textId="77777777" w:rsidR="00FF2CC4" w:rsidRPr="00240013" w:rsidRDefault="008052A7">
      <w:pPr>
        <w:spacing w:line="360" w:lineRule="auto"/>
        <w:jc w:val="center"/>
        <w:rPr>
          <w:b/>
          <w:sz w:val="28"/>
          <w:szCs w:val="28"/>
          <w:highlight w:val="green"/>
        </w:rPr>
      </w:pPr>
      <w:r w:rsidRPr="00240013">
        <w:rPr>
          <w:b/>
          <w:sz w:val="28"/>
          <w:szCs w:val="28"/>
          <w:highlight w:val="green"/>
        </w:rPr>
        <w:t>Контроль качества работ</w:t>
      </w:r>
    </w:p>
    <w:p w14:paraId="532DEC9F" w14:textId="1FA230FF" w:rsidR="00FF2CC4" w:rsidRPr="00240013" w:rsidRDefault="008052A7">
      <w:pPr>
        <w:spacing w:line="360" w:lineRule="auto"/>
        <w:ind w:left="1985" w:hanging="1985"/>
        <w:jc w:val="both"/>
        <w:rPr>
          <w:b/>
          <w:highlight w:val="green"/>
        </w:rPr>
      </w:pPr>
      <w:r w:rsidRPr="00240013">
        <w:rPr>
          <w:iCs/>
          <w:spacing w:val="40"/>
          <w:highlight w:val="green"/>
        </w:rPr>
        <w:t>Таблица</w:t>
      </w:r>
      <w:r w:rsidRPr="00240013">
        <w:rPr>
          <w:highlight w:val="green"/>
        </w:rPr>
        <w:t xml:space="preserve"> А.1 – </w:t>
      </w:r>
      <w:r w:rsidRPr="00240013">
        <w:rPr>
          <w:b/>
          <w:highlight w:val="green"/>
        </w:rPr>
        <w:t xml:space="preserve">Требования, которые </w:t>
      </w:r>
      <w:r w:rsidR="002F7FF4" w:rsidRPr="00240013">
        <w:rPr>
          <w:b/>
          <w:highlight w:val="green"/>
        </w:rPr>
        <w:t>следует</w:t>
      </w:r>
      <w:r w:rsidRPr="00240013">
        <w:rPr>
          <w:b/>
          <w:highlight w:val="green"/>
        </w:rPr>
        <w:t xml:space="preserve"> обеспечивать при производстве земляных работ и проверять при операционном контроле, объем и методы контроля</w:t>
      </w:r>
    </w:p>
    <w:tbl>
      <w:tblPr>
        <w:tblStyle w:val="afff4"/>
        <w:tblW w:w="1457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6"/>
        <w:gridCol w:w="4110"/>
        <w:gridCol w:w="2977"/>
        <w:gridCol w:w="4110"/>
        <w:gridCol w:w="2527"/>
      </w:tblGrid>
      <w:tr w:rsidR="00FF2CC4" w:rsidRPr="00240013" w14:paraId="0863E65A" w14:textId="77777777">
        <w:tc>
          <w:tcPr>
            <w:tcW w:w="846" w:type="dxa"/>
            <w:vMerge w:val="restart"/>
          </w:tcPr>
          <w:p w14:paraId="23DB81F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4110" w:type="dxa"/>
            <w:vMerge w:val="restart"/>
          </w:tcPr>
          <w:p w14:paraId="3715409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2977" w:type="dxa"/>
            <w:vMerge w:val="restart"/>
          </w:tcPr>
          <w:p w14:paraId="455B9741" w14:textId="5609F986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637" w:type="dxa"/>
            <w:gridSpan w:val="2"/>
          </w:tcPr>
          <w:p w14:paraId="65C66D81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6B176866" w14:textId="77777777">
        <w:tc>
          <w:tcPr>
            <w:tcW w:w="846" w:type="dxa"/>
            <w:vMerge/>
          </w:tcPr>
          <w:p w14:paraId="7B88C12A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110" w:type="dxa"/>
            <w:vMerge/>
          </w:tcPr>
          <w:p w14:paraId="48676A7C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977" w:type="dxa"/>
            <w:vMerge/>
          </w:tcPr>
          <w:p w14:paraId="426CE532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110" w:type="dxa"/>
          </w:tcPr>
          <w:p w14:paraId="66A19A4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27" w:type="dxa"/>
          </w:tcPr>
          <w:p w14:paraId="60A9BF2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1C16E5D4" w14:textId="77777777">
        <w:tc>
          <w:tcPr>
            <w:tcW w:w="14570" w:type="dxa"/>
            <w:gridSpan w:val="5"/>
          </w:tcPr>
          <w:p w14:paraId="7C0D0F7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rFonts w:cs="Arial"/>
                <w:highlight w:val="green"/>
              </w:rPr>
              <w:t>Производство земляных работ</w:t>
            </w:r>
          </w:p>
        </w:tc>
      </w:tr>
      <w:tr w:rsidR="00FF2CC4" w:rsidRPr="00240013" w14:paraId="6508E797" w14:textId="77777777">
        <w:tc>
          <w:tcPr>
            <w:tcW w:w="846" w:type="dxa"/>
          </w:tcPr>
          <w:p w14:paraId="357BC64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</w:t>
            </w:r>
          </w:p>
        </w:tc>
        <w:tc>
          <w:tcPr>
            <w:tcW w:w="4110" w:type="dxa"/>
          </w:tcPr>
          <w:p w14:paraId="6871E6C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Вынос отметок земляных работ:</w:t>
            </w:r>
          </w:p>
          <w:p w14:paraId="74AF7CD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вертикальных</w:t>
            </w:r>
          </w:p>
          <w:p w14:paraId="0B5448ED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плановых</w:t>
            </w:r>
          </w:p>
        </w:tc>
        <w:tc>
          <w:tcPr>
            <w:tcW w:w="2977" w:type="dxa"/>
          </w:tcPr>
          <w:p w14:paraId="3B7E6E4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7C58C2B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± 1 см</w:t>
            </w:r>
          </w:p>
          <w:p w14:paraId="743330D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± 10 см</w:t>
            </w:r>
          </w:p>
        </w:tc>
        <w:tc>
          <w:tcPr>
            <w:tcW w:w="4110" w:type="dxa"/>
          </w:tcPr>
          <w:p w14:paraId="6AE65949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всем точкам нивелирной сетки квадратов и знакам выноски плановых отметок</w:t>
            </w:r>
          </w:p>
        </w:tc>
        <w:tc>
          <w:tcPr>
            <w:tcW w:w="2527" w:type="dxa"/>
          </w:tcPr>
          <w:p w14:paraId="21FC3EF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Нивелирование, тахеометрическая съемка</w:t>
            </w:r>
          </w:p>
        </w:tc>
      </w:tr>
      <w:tr w:rsidR="00FF2CC4" w:rsidRPr="00240013" w14:paraId="5B613DC4" w14:textId="77777777">
        <w:tc>
          <w:tcPr>
            <w:tcW w:w="846" w:type="dxa"/>
          </w:tcPr>
          <w:p w14:paraId="21A985D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</w:t>
            </w:r>
          </w:p>
        </w:tc>
        <w:tc>
          <w:tcPr>
            <w:tcW w:w="4110" w:type="dxa"/>
          </w:tcPr>
          <w:p w14:paraId="7F8057D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Показатели состава, влажности и плотности грунтов в карьерах, резервах, выемках и естественных основаниях</w:t>
            </w:r>
          </w:p>
        </w:tc>
        <w:tc>
          <w:tcPr>
            <w:tcW w:w="2977" w:type="dxa"/>
          </w:tcPr>
          <w:p w14:paraId="79B742B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4110" w:type="dxa"/>
          </w:tcPr>
          <w:p w14:paraId="0687AF3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трех проб грунта по глубине скважин или шурфов, равной проектной глубине выработки. Не менее двух скважин или шурфов на каждые 10 тыс. м</w:t>
            </w:r>
            <w:r w:rsidRPr="00240013">
              <w:rPr>
                <w:highlight w:val="green"/>
                <w:vertAlign w:val="superscript"/>
              </w:rPr>
              <w:t xml:space="preserve">3 </w:t>
            </w:r>
            <w:r w:rsidRPr="00240013">
              <w:rPr>
                <w:highlight w:val="green"/>
              </w:rPr>
              <w:t>карьеров и выемок</w:t>
            </w:r>
          </w:p>
        </w:tc>
        <w:tc>
          <w:tcPr>
            <w:tcW w:w="2527" w:type="dxa"/>
          </w:tcPr>
          <w:p w14:paraId="1E599C2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5180,</w:t>
            </w:r>
          </w:p>
          <w:p w14:paraId="6EC7A54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25100,</w:t>
            </w:r>
          </w:p>
          <w:p w14:paraId="7C1DA32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22733,</w:t>
            </w:r>
          </w:p>
          <w:p w14:paraId="180A3A0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12536</w:t>
            </w:r>
          </w:p>
        </w:tc>
      </w:tr>
      <w:tr w:rsidR="00FF2CC4" w:rsidRPr="00240013" w14:paraId="0FB2E2DA" w14:textId="77777777">
        <w:tc>
          <w:tcPr>
            <w:tcW w:w="846" w:type="dxa"/>
          </w:tcPr>
          <w:p w14:paraId="3C8B618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</w:t>
            </w:r>
          </w:p>
        </w:tc>
        <w:tc>
          <w:tcPr>
            <w:tcW w:w="4110" w:type="dxa"/>
          </w:tcPr>
          <w:p w14:paraId="4A28F29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Толщина снятия плодородного</w:t>
            </w:r>
          </w:p>
          <w:p w14:paraId="1FEEC14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слоя грунта, правильность складирования плодородного</w:t>
            </w:r>
          </w:p>
          <w:p w14:paraId="25798C66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грунта</w:t>
            </w:r>
          </w:p>
        </w:tc>
        <w:tc>
          <w:tcPr>
            <w:tcW w:w="2977" w:type="dxa"/>
          </w:tcPr>
          <w:p w14:paraId="430BE31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4110" w:type="dxa"/>
          </w:tcPr>
          <w:p w14:paraId="3A13F8D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всем точкам нивелирной сетки квадратов, по контуру площадок для складирования</w:t>
            </w:r>
          </w:p>
        </w:tc>
        <w:tc>
          <w:tcPr>
            <w:tcW w:w="2527" w:type="dxa"/>
          </w:tcPr>
          <w:p w14:paraId="2B3E4A3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Нивелирование с привязкой к реперам и знакам выноски проекта на местность, тахеометрическая съемка</w:t>
            </w:r>
          </w:p>
        </w:tc>
      </w:tr>
      <w:tr w:rsidR="00FF2CC4" w:rsidRPr="00240013" w14:paraId="2F5F7995" w14:textId="77777777">
        <w:tc>
          <w:tcPr>
            <w:tcW w:w="846" w:type="dxa"/>
          </w:tcPr>
          <w:p w14:paraId="5CB56CC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</w:t>
            </w:r>
          </w:p>
        </w:tc>
        <w:tc>
          <w:tcPr>
            <w:tcW w:w="4110" w:type="dxa"/>
          </w:tcPr>
          <w:p w14:paraId="371A24B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Соблюдение правильности размещения осей, высотных отметок, поперечных профилей, толщины отсыпаемых слоев, ровности поверхности летной полосы, грунтового основания аэродромных</w:t>
            </w:r>
            <w:r w:rsidRPr="00240013">
              <w:rPr>
                <w:strike/>
                <w:highlight w:val="green"/>
              </w:rPr>
              <w:t xml:space="preserve"> </w:t>
            </w:r>
            <w:r w:rsidRPr="00240013">
              <w:rPr>
                <w:highlight w:val="green"/>
              </w:rPr>
              <w:t>покрытий, концевых полос безопасности</w:t>
            </w:r>
          </w:p>
        </w:tc>
        <w:tc>
          <w:tcPr>
            <w:tcW w:w="2977" w:type="dxa"/>
          </w:tcPr>
          <w:p w14:paraId="00FF834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4110" w:type="dxa"/>
          </w:tcPr>
          <w:p w14:paraId="655D26B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Исполнительная геодезическая съемка по знакам выноски проекта на местность, реперам и плюсовым точкам после планировки поверхности естественного основания и каждого технологического слоя, проверка крутизны откосов по поперечникам через 50 м</w:t>
            </w:r>
          </w:p>
        </w:tc>
        <w:tc>
          <w:tcPr>
            <w:tcW w:w="2527" w:type="dxa"/>
          </w:tcPr>
          <w:p w14:paraId="41A3437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Геодезическая съемка, промеры откосными шаблонами</w:t>
            </w:r>
          </w:p>
        </w:tc>
      </w:tr>
    </w:tbl>
    <w:p w14:paraId="7CC804B2" w14:textId="77777777" w:rsidR="00FF2CC4" w:rsidRPr="00240013" w:rsidRDefault="00FF2CC4">
      <w:pPr>
        <w:ind w:firstLine="737"/>
        <w:jc w:val="both"/>
        <w:rPr>
          <w:i/>
          <w:iCs/>
          <w:highlight w:val="green"/>
        </w:rPr>
      </w:pPr>
    </w:p>
    <w:p w14:paraId="20690A04" w14:textId="078BDB62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А.1</w:t>
      </w:r>
    </w:p>
    <w:p w14:paraId="78B1FDE9" w14:textId="77777777" w:rsidR="00FF2CC4" w:rsidRPr="00240013" w:rsidRDefault="00FF2CC4">
      <w:pPr>
        <w:rPr>
          <w:sz w:val="28"/>
          <w:szCs w:val="28"/>
          <w:highlight w:val="green"/>
        </w:rPr>
      </w:pPr>
    </w:p>
    <w:tbl>
      <w:tblPr>
        <w:tblStyle w:val="afff4"/>
        <w:tblW w:w="1457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6"/>
        <w:gridCol w:w="4110"/>
        <w:gridCol w:w="2977"/>
        <w:gridCol w:w="4110"/>
        <w:gridCol w:w="2527"/>
      </w:tblGrid>
      <w:tr w:rsidR="00FF2CC4" w:rsidRPr="00240013" w14:paraId="2FCDD509" w14:textId="77777777">
        <w:tc>
          <w:tcPr>
            <w:tcW w:w="846" w:type="dxa"/>
            <w:vMerge w:val="restart"/>
          </w:tcPr>
          <w:p w14:paraId="5F66D84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4110" w:type="dxa"/>
            <w:vMerge w:val="restart"/>
          </w:tcPr>
          <w:p w14:paraId="0783960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2977" w:type="dxa"/>
            <w:vMerge w:val="restart"/>
          </w:tcPr>
          <w:p w14:paraId="5E1F3E8B" w14:textId="0A8D9D12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637" w:type="dxa"/>
            <w:gridSpan w:val="2"/>
          </w:tcPr>
          <w:p w14:paraId="6FAF369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3F92B00B" w14:textId="77777777">
        <w:tc>
          <w:tcPr>
            <w:tcW w:w="846" w:type="dxa"/>
            <w:vMerge/>
          </w:tcPr>
          <w:p w14:paraId="06728B1F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110" w:type="dxa"/>
            <w:vMerge/>
          </w:tcPr>
          <w:p w14:paraId="734FD75C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977" w:type="dxa"/>
            <w:vMerge/>
          </w:tcPr>
          <w:p w14:paraId="5905DFFA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110" w:type="dxa"/>
          </w:tcPr>
          <w:p w14:paraId="516E67E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27" w:type="dxa"/>
          </w:tcPr>
          <w:p w14:paraId="1394692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0D493CB4" w14:textId="77777777">
        <w:tc>
          <w:tcPr>
            <w:tcW w:w="846" w:type="dxa"/>
          </w:tcPr>
          <w:p w14:paraId="79787CA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</w:t>
            </w:r>
          </w:p>
        </w:tc>
        <w:tc>
          <w:tcPr>
            <w:tcW w:w="4110" w:type="dxa"/>
          </w:tcPr>
          <w:p w14:paraId="1E52C04D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Влажность грунтов при уплотнении по отношению к оптимальному значению в зависимости от типа грунта и требуемого коэффициента уплотнения:</w:t>
            </w:r>
          </w:p>
          <w:p w14:paraId="67A81546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супеси легкие и пылеватые</w:t>
            </w:r>
          </w:p>
          <w:p w14:paraId="36450D53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121CFC67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D0BA753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431F05ED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183328CC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супеси тяжелые пылеватые</w:t>
            </w:r>
          </w:p>
          <w:p w14:paraId="7DB0C976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 суглинки легкие и легкие пылеватые</w:t>
            </w:r>
          </w:p>
          <w:p w14:paraId="022DAC48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2D36F5BD" w14:textId="77777777" w:rsidR="007B43C8" w:rsidRPr="00240013" w:rsidRDefault="007B43C8">
            <w:pPr>
              <w:widowControl w:val="0"/>
              <w:jc w:val="both"/>
              <w:rPr>
                <w:highlight w:val="green"/>
              </w:rPr>
            </w:pPr>
          </w:p>
          <w:p w14:paraId="307E144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суглинки тяжелые и тяжелые</w:t>
            </w:r>
          </w:p>
          <w:p w14:paraId="6FDBBBC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пылеватые, глины</w:t>
            </w:r>
          </w:p>
        </w:tc>
        <w:tc>
          <w:tcPr>
            <w:tcW w:w="2977" w:type="dxa"/>
          </w:tcPr>
          <w:p w14:paraId="5BBED984" w14:textId="77777777" w:rsidR="00FF2CC4" w:rsidRPr="00240013" w:rsidRDefault="00FF2CC4">
            <w:pPr>
              <w:widowControl w:val="0"/>
              <w:jc w:val="both"/>
              <w:rPr>
                <w:highlight w:val="green"/>
              </w:rPr>
            </w:pPr>
          </w:p>
          <w:p w14:paraId="43AB8747" w14:textId="77777777" w:rsidR="00FF2CC4" w:rsidRPr="00240013" w:rsidRDefault="00FF2CC4">
            <w:pPr>
              <w:widowControl w:val="0"/>
              <w:jc w:val="both"/>
              <w:rPr>
                <w:highlight w:val="green"/>
              </w:rPr>
            </w:pPr>
          </w:p>
          <w:p w14:paraId="26717EF8" w14:textId="77777777" w:rsidR="00FF2CC4" w:rsidRPr="00240013" w:rsidRDefault="00FF2CC4">
            <w:pPr>
              <w:widowControl w:val="0"/>
              <w:jc w:val="both"/>
              <w:rPr>
                <w:highlight w:val="green"/>
              </w:rPr>
            </w:pPr>
          </w:p>
          <w:p w14:paraId="6B20B134" w14:textId="77777777" w:rsidR="00FF2CC4" w:rsidRPr="00240013" w:rsidRDefault="00FF2CC4">
            <w:pPr>
              <w:widowControl w:val="0"/>
              <w:jc w:val="center"/>
              <w:rPr>
                <w:highlight w:val="green"/>
              </w:rPr>
            </w:pPr>
          </w:p>
          <w:p w14:paraId="603B122C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5350C9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0,80 – 1,25</w:t>
            </w:r>
          </w:p>
          <w:p w14:paraId="6F31825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iCs/>
                <w:highlight w:val="green"/>
              </w:rPr>
              <w:t>(К</w:t>
            </w:r>
            <w:r w:rsidRPr="00240013">
              <w:rPr>
                <w:iCs/>
                <w:highlight w:val="green"/>
                <w:vertAlign w:val="subscript"/>
              </w:rPr>
              <w:t>у</w:t>
            </w:r>
            <w:r w:rsidRPr="00240013">
              <w:rPr>
                <w:iCs/>
                <w:highlight w:val="green"/>
              </w:rPr>
              <w:t xml:space="preserve"> </w:t>
            </w:r>
            <w:r w:rsidRPr="00240013">
              <w:rPr>
                <w:highlight w:val="green"/>
              </w:rPr>
              <w:t>= 1 – 0,98);</w:t>
            </w:r>
          </w:p>
          <w:p w14:paraId="5962B40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0,75 – 1,35</w:t>
            </w:r>
          </w:p>
          <w:p w14:paraId="3AA22C3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iCs/>
                <w:highlight w:val="green"/>
              </w:rPr>
              <w:t>(К</w:t>
            </w:r>
            <w:r w:rsidRPr="00240013">
              <w:rPr>
                <w:iCs/>
                <w:highlight w:val="green"/>
                <w:vertAlign w:val="subscript"/>
              </w:rPr>
              <w:t>у</w:t>
            </w:r>
            <w:r w:rsidRPr="00240013">
              <w:rPr>
                <w:iCs/>
                <w:highlight w:val="green"/>
              </w:rPr>
              <w:t xml:space="preserve"> </w:t>
            </w:r>
            <w:r w:rsidRPr="00240013">
              <w:rPr>
                <w:highlight w:val="green"/>
              </w:rPr>
              <w:t>= 0,95);</w:t>
            </w:r>
          </w:p>
          <w:p w14:paraId="7A871D7B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C83004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0,85 – 1,15</w:t>
            </w:r>
          </w:p>
          <w:p w14:paraId="38AE82B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iCs/>
                <w:highlight w:val="green"/>
              </w:rPr>
              <w:t>(К</w:t>
            </w:r>
            <w:r w:rsidRPr="00240013">
              <w:rPr>
                <w:iCs/>
                <w:highlight w:val="green"/>
                <w:vertAlign w:val="subscript"/>
              </w:rPr>
              <w:t>у</w:t>
            </w:r>
            <w:r w:rsidRPr="00240013">
              <w:rPr>
                <w:iCs/>
                <w:highlight w:val="green"/>
              </w:rPr>
              <w:t xml:space="preserve"> </w:t>
            </w:r>
            <w:r w:rsidRPr="00240013">
              <w:rPr>
                <w:highlight w:val="green"/>
              </w:rPr>
              <w:t>= 1 – 0,98);</w:t>
            </w:r>
          </w:p>
          <w:p w14:paraId="19D9F8B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0,80 – 1,3</w:t>
            </w:r>
          </w:p>
          <w:p w14:paraId="5A27EBA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iCs/>
                <w:highlight w:val="green"/>
              </w:rPr>
              <w:t>(К</w:t>
            </w:r>
            <w:r w:rsidRPr="00240013">
              <w:rPr>
                <w:iCs/>
                <w:highlight w:val="green"/>
                <w:vertAlign w:val="subscript"/>
              </w:rPr>
              <w:t>у</w:t>
            </w:r>
            <w:r w:rsidRPr="00240013">
              <w:rPr>
                <w:iCs/>
                <w:highlight w:val="green"/>
              </w:rPr>
              <w:t xml:space="preserve"> </w:t>
            </w:r>
            <w:r w:rsidRPr="00240013">
              <w:rPr>
                <w:highlight w:val="green"/>
              </w:rPr>
              <w:t>= 0,95);</w:t>
            </w:r>
          </w:p>
          <w:p w14:paraId="48878D8D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34E430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0,95 – 1,05</w:t>
            </w:r>
          </w:p>
          <w:p w14:paraId="3C6F019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iCs/>
                <w:highlight w:val="green"/>
              </w:rPr>
              <w:t>(К</w:t>
            </w:r>
            <w:r w:rsidRPr="00240013">
              <w:rPr>
                <w:iCs/>
                <w:highlight w:val="green"/>
                <w:vertAlign w:val="subscript"/>
              </w:rPr>
              <w:t>у</w:t>
            </w:r>
            <w:r w:rsidRPr="00240013">
              <w:rPr>
                <w:iCs/>
                <w:highlight w:val="green"/>
              </w:rPr>
              <w:t xml:space="preserve"> </w:t>
            </w:r>
            <w:r w:rsidRPr="00240013">
              <w:rPr>
                <w:highlight w:val="green"/>
              </w:rPr>
              <w:t>= 1 – 0,98);</w:t>
            </w:r>
          </w:p>
          <w:p w14:paraId="099DF79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0,9 – 1,1</w:t>
            </w:r>
          </w:p>
          <w:p w14:paraId="0C2F6878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iCs/>
                <w:highlight w:val="green"/>
              </w:rPr>
              <w:t>(К</w:t>
            </w:r>
            <w:r w:rsidRPr="00240013">
              <w:rPr>
                <w:iCs/>
                <w:highlight w:val="green"/>
                <w:vertAlign w:val="subscript"/>
              </w:rPr>
              <w:t>у</w:t>
            </w:r>
            <w:r w:rsidRPr="00240013">
              <w:rPr>
                <w:iCs/>
                <w:highlight w:val="green"/>
              </w:rPr>
              <w:t xml:space="preserve"> </w:t>
            </w:r>
            <w:r w:rsidRPr="00240013">
              <w:rPr>
                <w:highlight w:val="green"/>
              </w:rPr>
              <w:t>= 0,95)</w:t>
            </w:r>
          </w:p>
        </w:tc>
        <w:tc>
          <w:tcPr>
            <w:tcW w:w="4110" w:type="dxa"/>
          </w:tcPr>
          <w:p w14:paraId="11C78190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Три определения на каждые              1000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и не реже одного раза в смену, а также после выпадения осадков</w:t>
            </w:r>
          </w:p>
        </w:tc>
        <w:tc>
          <w:tcPr>
            <w:tcW w:w="2527" w:type="dxa"/>
          </w:tcPr>
          <w:p w14:paraId="2DC22D1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5180</w:t>
            </w:r>
          </w:p>
        </w:tc>
      </w:tr>
      <w:tr w:rsidR="00FF2CC4" w:rsidRPr="00240013" w14:paraId="4F038271" w14:textId="77777777">
        <w:tc>
          <w:tcPr>
            <w:tcW w:w="846" w:type="dxa"/>
          </w:tcPr>
          <w:p w14:paraId="4DAA7B5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6</w:t>
            </w:r>
          </w:p>
        </w:tc>
        <w:tc>
          <w:tcPr>
            <w:tcW w:w="4110" w:type="dxa"/>
          </w:tcPr>
          <w:p w14:paraId="204A8A0E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Однородность грунтов, укладываемых в насыпь</w:t>
            </w:r>
          </w:p>
        </w:tc>
        <w:tc>
          <w:tcPr>
            <w:tcW w:w="2977" w:type="dxa"/>
          </w:tcPr>
          <w:p w14:paraId="669EFF9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Идентичность признаков</w:t>
            </w:r>
          </w:p>
        </w:tc>
        <w:tc>
          <w:tcPr>
            <w:tcW w:w="4110" w:type="dxa"/>
          </w:tcPr>
          <w:p w14:paraId="7CBF5EA0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Три определения по каждому признаку на 1000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отсыпаемого грунта</w:t>
            </w:r>
          </w:p>
        </w:tc>
        <w:tc>
          <w:tcPr>
            <w:tcW w:w="2527" w:type="dxa"/>
          </w:tcPr>
          <w:p w14:paraId="549E111E" w14:textId="2CB73456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Визуально по цвету, структуре (степени </w:t>
            </w:r>
            <w:proofErr w:type="spellStart"/>
            <w:r w:rsidRPr="00240013">
              <w:rPr>
                <w:highlight w:val="green"/>
              </w:rPr>
              <w:t>агрегированности</w:t>
            </w:r>
            <w:proofErr w:type="spellEnd"/>
            <w:r w:rsidRPr="00240013">
              <w:rPr>
                <w:highlight w:val="green"/>
              </w:rPr>
              <w:t xml:space="preserve">), липкости. </w:t>
            </w:r>
            <w:r w:rsidR="002F7FF4" w:rsidRPr="00240013">
              <w:rPr>
                <w:b/>
                <w:highlight w:val="green"/>
              </w:rPr>
              <w:t>В необходимых случаях</w:t>
            </w:r>
            <w:r w:rsidRPr="00240013">
              <w:rPr>
                <w:highlight w:val="green"/>
              </w:rPr>
              <w:t xml:space="preserve"> с использованием экспресс-методов определения свойств (раскатывание, пенетрация, </w:t>
            </w:r>
            <w:r w:rsidRPr="00240013">
              <w:rPr>
                <w:highlight w:val="green"/>
              </w:rPr>
              <w:lastRenderedPageBreak/>
              <w:t>прокаливание и др.)</w:t>
            </w:r>
          </w:p>
        </w:tc>
      </w:tr>
    </w:tbl>
    <w:p w14:paraId="54AFFB05" w14:textId="168C0271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А.1</w:t>
      </w:r>
    </w:p>
    <w:tbl>
      <w:tblPr>
        <w:tblStyle w:val="afff4"/>
        <w:tblW w:w="1457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6"/>
        <w:gridCol w:w="4110"/>
        <w:gridCol w:w="2977"/>
        <w:gridCol w:w="4110"/>
        <w:gridCol w:w="2527"/>
      </w:tblGrid>
      <w:tr w:rsidR="00FF2CC4" w:rsidRPr="00240013" w14:paraId="2F74A0E8" w14:textId="77777777">
        <w:tc>
          <w:tcPr>
            <w:tcW w:w="846" w:type="dxa"/>
            <w:vMerge w:val="restart"/>
          </w:tcPr>
          <w:p w14:paraId="7E3DE413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4110" w:type="dxa"/>
            <w:vMerge w:val="restart"/>
          </w:tcPr>
          <w:p w14:paraId="2763B75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2977" w:type="dxa"/>
            <w:vMerge w:val="restart"/>
          </w:tcPr>
          <w:p w14:paraId="377E84C3" w14:textId="32195BAB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637" w:type="dxa"/>
            <w:gridSpan w:val="2"/>
          </w:tcPr>
          <w:p w14:paraId="0BB8111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109B4FFE" w14:textId="77777777">
        <w:tc>
          <w:tcPr>
            <w:tcW w:w="846" w:type="dxa"/>
            <w:vMerge/>
          </w:tcPr>
          <w:p w14:paraId="284DC04C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110" w:type="dxa"/>
            <w:vMerge/>
          </w:tcPr>
          <w:p w14:paraId="49D6D92F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977" w:type="dxa"/>
            <w:vMerge/>
          </w:tcPr>
          <w:p w14:paraId="5256B50B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110" w:type="dxa"/>
          </w:tcPr>
          <w:p w14:paraId="636C401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27" w:type="dxa"/>
          </w:tcPr>
          <w:p w14:paraId="4AE364B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59EFDAC0" w14:textId="77777777">
        <w:tc>
          <w:tcPr>
            <w:tcW w:w="846" w:type="dxa"/>
          </w:tcPr>
          <w:p w14:paraId="31588DC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7</w:t>
            </w:r>
          </w:p>
        </w:tc>
        <w:tc>
          <w:tcPr>
            <w:tcW w:w="4110" w:type="dxa"/>
          </w:tcPr>
          <w:p w14:paraId="2D42EDB8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Толщина отсыпки грунта в каждом технологическом слое</w:t>
            </w:r>
          </w:p>
        </w:tc>
        <w:tc>
          <w:tcPr>
            <w:tcW w:w="2977" w:type="dxa"/>
          </w:tcPr>
          <w:p w14:paraId="7BA6860E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результатам пробного уплотнения с учетом запаса на уплотнение</w:t>
            </w:r>
          </w:p>
        </w:tc>
        <w:tc>
          <w:tcPr>
            <w:tcW w:w="4110" w:type="dxa"/>
          </w:tcPr>
          <w:p w14:paraId="3E71BB9A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трех точках на поперечнике,</w:t>
            </w:r>
          </w:p>
          <w:p w14:paraId="2C36C7CE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поперечники размещают</w:t>
            </w:r>
          </w:p>
          <w:p w14:paraId="4C9C00E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реже, чем через 50 м</w:t>
            </w:r>
          </w:p>
        </w:tc>
        <w:tc>
          <w:tcPr>
            <w:tcW w:w="2527" w:type="dxa"/>
          </w:tcPr>
          <w:p w14:paraId="17DB7A4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линейкой</w:t>
            </w:r>
          </w:p>
        </w:tc>
      </w:tr>
      <w:tr w:rsidR="00FF2CC4" w:rsidRPr="00240013" w14:paraId="7C06EC64" w14:textId="77777777">
        <w:tc>
          <w:tcPr>
            <w:tcW w:w="846" w:type="dxa"/>
            <w:tcBorders>
              <w:bottom w:val="nil"/>
            </w:tcBorders>
          </w:tcPr>
          <w:p w14:paraId="61A7DE7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</w:t>
            </w:r>
          </w:p>
        </w:tc>
        <w:tc>
          <w:tcPr>
            <w:tcW w:w="4110" w:type="dxa"/>
            <w:tcBorders>
              <w:bottom w:val="nil"/>
            </w:tcBorders>
          </w:tcPr>
          <w:p w14:paraId="000EC94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Плотность грунта в каждом технологическом слое насыпи:</w:t>
            </w:r>
          </w:p>
          <w:p w14:paraId="524CBCA0" w14:textId="77777777" w:rsidR="00FF2CC4" w:rsidRPr="00240013" w:rsidRDefault="00FF2CC4">
            <w:pPr>
              <w:widowControl w:val="0"/>
              <w:jc w:val="both"/>
              <w:rPr>
                <w:sz w:val="12"/>
                <w:szCs w:val="12"/>
                <w:highlight w:val="green"/>
              </w:rPr>
            </w:pPr>
          </w:p>
          <w:p w14:paraId="64ED2E6D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для летной полосы</w:t>
            </w:r>
          </w:p>
          <w:p w14:paraId="7A1AED13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605FE2A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5EF492A8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67AB2B8B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2977" w:type="dxa"/>
            <w:tcBorders>
              <w:bottom w:val="nil"/>
            </w:tcBorders>
          </w:tcPr>
          <w:p w14:paraId="2CB25EA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4110" w:type="dxa"/>
            <w:tcBorders>
              <w:bottom w:val="nil"/>
            </w:tcBorders>
          </w:tcPr>
          <w:p w14:paraId="51E5B00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глубине, равной 1/3 его толщины в плотном теле</w:t>
            </w:r>
          </w:p>
          <w:p w14:paraId="739F5023" w14:textId="77777777" w:rsidR="00FF2CC4" w:rsidRPr="00240013" w:rsidRDefault="00FF2CC4">
            <w:pPr>
              <w:widowControl w:val="0"/>
              <w:jc w:val="both"/>
              <w:rPr>
                <w:sz w:val="12"/>
                <w:szCs w:val="12"/>
                <w:highlight w:val="green"/>
              </w:rPr>
            </w:pPr>
          </w:p>
          <w:p w14:paraId="41D24D1E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В пяти точках (по оси, в 1 – 1,5 м от края слоя и в промежутках между ними) на поперечнике через каждые 100 м, но не менее одного поперечника на каждые </w:t>
            </w:r>
            <w:r w:rsidRPr="00240013">
              <w:rPr>
                <w:bCs/>
                <w:highlight w:val="green"/>
              </w:rPr>
              <w:t>2000 м</w:t>
            </w:r>
            <w:r w:rsidRPr="00240013">
              <w:rPr>
                <w:bCs/>
                <w:highlight w:val="green"/>
                <w:vertAlign w:val="superscript"/>
              </w:rPr>
              <w:t>2</w:t>
            </w:r>
          </w:p>
        </w:tc>
        <w:tc>
          <w:tcPr>
            <w:tcW w:w="2527" w:type="dxa"/>
            <w:tcBorders>
              <w:bottom w:val="nil"/>
            </w:tcBorders>
          </w:tcPr>
          <w:p w14:paraId="3BE5623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5180</w:t>
            </w:r>
          </w:p>
          <w:p w14:paraId="69F5F4E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22733,</w:t>
            </w:r>
          </w:p>
          <w:p w14:paraId="1BC0433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19912</w:t>
            </w:r>
          </w:p>
          <w:p w14:paraId="39DF68E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20069</w:t>
            </w:r>
          </w:p>
          <w:p w14:paraId="4AC82A2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23061</w:t>
            </w:r>
          </w:p>
        </w:tc>
      </w:tr>
      <w:tr w:rsidR="00FF2CC4" w:rsidRPr="00240013" w14:paraId="741C4AA3" w14:textId="77777777">
        <w:tc>
          <w:tcPr>
            <w:tcW w:w="846" w:type="dxa"/>
            <w:tcBorders>
              <w:top w:val="nil"/>
            </w:tcBorders>
          </w:tcPr>
          <w:p w14:paraId="30A7B5AF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4110" w:type="dxa"/>
            <w:tcBorders>
              <w:top w:val="nil"/>
            </w:tcBorders>
          </w:tcPr>
          <w:p w14:paraId="2CF1D01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для основания под покрытия</w:t>
            </w:r>
          </w:p>
        </w:tc>
        <w:tc>
          <w:tcPr>
            <w:tcW w:w="2977" w:type="dxa"/>
            <w:tcBorders>
              <w:top w:val="nil"/>
            </w:tcBorders>
          </w:tcPr>
          <w:p w14:paraId="53C7FFA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4110" w:type="dxa"/>
            <w:tcBorders>
              <w:top w:val="nil"/>
            </w:tcBorders>
          </w:tcPr>
          <w:p w14:paraId="3AA89871" w14:textId="77777777" w:rsidR="00FF2CC4" w:rsidRPr="00240013" w:rsidRDefault="008052A7">
            <w:pPr>
              <w:widowControl w:val="0"/>
              <w:jc w:val="both"/>
              <w:rPr>
                <w:highlight w:val="green"/>
                <w:vertAlign w:val="superscript"/>
              </w:rPr>
            </w:pPr>
            <w:r w:rsidRPr="00240013">
              <w:rPr>
                <w:highlight w:val="green"/>
              </w:rPr>
              <w:t>То же, на поперечнике через каждые 50 м, но не менее одного поперечника на каждые 1000 м</w:t>
            </w:r>
            <w:r w:rsidRPr="00240013">
              <w:rPr>
                <w:sz w:val="28"/>
                <w:szCs w:val="28"/>
                <w:highlight w:val="green"/>
                <w:vertAlign w:val="superscript"/>
              </w:rPr>
              <w:t>2</w:t>
            </w:r>
          </w:p>
          <w:p w14:paraId="70ED05E8" w14:textId="7235D81F" w:rsidR="00FF2CC4" w:rsidRPr="00240013" w:rsidRDefault="008052A7">
            <w:pPr>
              <w:widowControl w:val="0"/>
              <w:jc w:val="both"/>
              <w:rPr>
                <w:highlight w:val="green"/>
                <w:vertAlign w:val="superscript"/>
              </w:rPr>
            </w:pPr>
            <w:r w:rsidRPr="00240013">
              <w:rPr>
                <w:spacing w:val="2"/>
                <w:highlight w:val="green"/>
                <w:shd w:val="clear" w:color="auto" w:fill="FFFFFF"/>
              </w:rPr>
              <w:t xml:space="preserve">При использовании экспресс-методов не менее 5 % от общего числа измерений </w:t>
            </w:r>
            <w:r w:rsidR="002F7FF4" w:rsidRPr="00240013">
              <w:rPr>
                <w:spacing w:val="2"/>
                <w:highlight w:val="green"/>
                <w:shd w:val="clear" w:color="auto" w:fill="FFFFFF"/>
              </w:rPr>
              <w:t>следует</w:t>
            </w:r>
            <w:r w:rsidRPr="00240013">
              <w:rPr>
                <w:spacing w:val="2"/>
                <w:highlight w:val="green"/>
                <w:shd w:val="clear" w:color="auto" w:fill="FFFFFF"/>
              </w:rPr>
              <w:t xml:space="preserve"> выполнять методом режущих колец</w:t>
            </w:r>
          </w:p>
        </w:tc>
        <w:tc>
          <w:tcPr>
            <w:tcW w:w="2527" w:type="dxa"/>
            <w:tcBorders>
              <w:top w:val="nil"/>
            </w:tcBorders>
          </w:tcPr>
          <w:p w14:paraId="500893D6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</w:tr>
      <w:tr w:rsidR="00FF2CC4" w:rsidRPr="00240013" w14:paraId="3569212E" w14:textId="77777777">
        <w:tc>
          <w:tcPr>
            <w:tcW w:w="846" w:type="dxa"/>
          </w:tcPr>
          <w:p w14:paraId="7C683D8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9</w:t>
            </w:r>
          </w:p>
        </w:tc>
        <w:tc>
          <w:tcPr>
            <w:tcW w:w="4110" w:type="dxa"/>
          </w:tcPr>
          <w:p w14:paraId="460C8C7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Плотность грунта в верхнем слое грунтовой части летного поля, естественном основании, в выемках, местах с нулевыми рабочими отметками и под низкими насыпями:</w:t>
            </w:r>
          </w:p>
          <w:p w14:paraId="6A750B1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грунтовой части летного поля</w:t>
            </w:r>
          </w:p>
          <w:p w14:paraId="2737601A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126E8AC2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35CDE8A1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37622C26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4C448878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C343530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2977" w:type="dxa"/>
          </w:tcPr>
          <w:p w14:paraId="79E96B3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lastRenderedPageBreak/>
              <w:t>По проекту</w:t>
            </w:r>
          </w:p>
        </w:tc>
        <w:tc>
          <w:tcPr>
            <w:tcW w:w="4110" w:type="dxa"/>
          </w:tcPr>
          <w:p w14:paraId="0AC33C0F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EE3B089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FF87499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99E0318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3DE9B71D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4A22B61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трех точках на поперечнике грунтовой части летного поля на каждые 2000 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>. При этом поперечники размещают не реже чем через 50 м</w:t>
            </w:r>
          </w:p>
          <w:p w14:paraId="30AF7E8C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2527" w:type="dxa"/>
          </w:tcPr>
          <w:p w14:paraId="5796889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5180</w:t>
            </w:r>
          </w:p>
          <w:p w14:paraId="4501F5F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22733,</w:t>
            </w:r>
          </w:p>
          <w:p w14:paraId="774710E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19912</w:t>
            </w:r>
          </w:p>
          <w:p w14:paraId="7C5F480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20069</w:t>
            </w:r>
          </w:p>
          <w:p w14:paraId="6E5B08A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23061</w:t>
            </w:r>
          </w:p>
        </w:tc>
      </w:tr>
    </w:tbl>
    <w:p w14:paraId="1D2AA214" w14:textId="77777777" w:rsidR="00FF2CC4" w:rsidRPr="00240013" w:rsidRDefault="00FF2CC4">
      <w:pPr>
        <w:ind w:firstLine="737"/>
        <w:jc w:val="both"/>
        <w:rPr>
          <w:sz w:val="28"/>
          <w:szCs w:val="28"/>
          <w:highlight w:val="green"/>
        </w:rPr>
      </w:pPr>
    </w:p>
    <w:p w14:paraId="07988DDE" w14:textId="6B9A6A3A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А.1</w:t>
      </w:r>
    </w:p>
    <w:p w14:paraId="028744C2" w14:textId="77777777" w:rsidR="00FF2CC4" w:rsidRPr="00240013" w:rsidRDefault="00FF2CC4">
      <w:pPr>
        <w:rPr>
          <w:i/>
          <w:iCs/>
          <w:highlight w:val="green"/>
        </w:rPr>
      </w:pPr>
    </w:p>
    <w:tbl>
      <w:tblPr>
        <w:tblStyle w:val="afff4"/>
        <w:tblW w:w="1457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6"/>
        <w:gridCol w:w="4110"/>
        <w:gridCol w:w="2977"/>
        <w:gridCol w:w="4110"/>
        <w:gridCol w:w="2527"/>
      </w:tblGrid>
      <w:tr w:rsidR="00FF2CC4" w:rsidRPr="00240013" w14:paraId="5771658D" w14:textId="77777777">
        <w:tc>
          <w:tcPr>
            <w:tcW w:w="846" w:type="dxa"/>
            <w:vMerge w:val="restart"/>
          </w:tcPr>
          <w:p w14:paraId="1A65886B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4110" w:type="dxa"/>
            <w:vMerge w:val="restart"/>
          </w:tcPr>
          <w:p w14:paraId="442F1E5B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2977" w:type="dxa"/>
            <w:vMerge w:val="restart"/>
          </w:tcPr>
          <w:p w14:paraId="5EAC5D5A" w14:textId="20EE5A6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637" w:type="dxa"/>
            <w:gridSpan w:val="2"/>
          </w:tcPr>
          <w:p w14:paraId="15862CCD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1D029A09" w14:textId="77777777">
        <w:tc>
          <w:tcPr>
            <w:tcW w:w="846" w:type="dxa"/>
            <w:vMerge/>
          </w:tcPr>
          <w:p w14:paraId="3451AB17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110" w:type="dxa"/>
            <w:vMerge/>
          </w:tcPr>
          <w:p w14:paraId="3C1D552B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977" w:type="dxa"/>
            <w:vMerge/>
          </w:tcPr>
          <w:p w14:paraId="4C5914DB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110" w:type="dxa"/>
          </w:tcPr>
          <w:p w14:paraId="10820548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27" w:type="dxa"/>
          </w:tcPr>
          <w:p w14:paraId="671147F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3D50B356" w14:textId="77777777">
        <w:tc>
          <w:tcPr>
            <w:tcW w:w="846" w:type="dxa"/>
          </w:tcPr>
          <w:p w14:paraId="07DC13CE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  <w:tc>
          <w:tcPr>
            <w:tcW w:w="4110" w:type="dxa"/>
          </w:tcPr>
          <w:p w14:paraId="20F072B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основания под покрытия</w:t>
            </w:r>
          </w:p>
          <w:p w14:paraId="436DCF1D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ВПП, РД и МС</w:t>
            </w:r>
          </w:p>
        </w:tc>
        <w:tc>
          <w:tcPr>
            <w:tcW w:w="2977" w:type="dxa"/>
          </w:tcPr>
          <w:p w14:paraId="66AF764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4110" w:type="dxa"/>
          </w:tcPr>
          <w:p w14:paraId="745A885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трех точках на поперечнике и на каждые 1000 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>, при этом поперечники размещают не реже чем через 50 м</w:t>
            </w:r>
          </w:p>
          <w:p w14:paraId="502C808A" w14:textId="23DE0EBE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spacing w:val="2"/>
                <w:highlight w:val="green"/>
                <w:shd w:val="clear" w:color="auto" w:fill="FFFFFF"/>
              </w:rPr>
              <w:t xml:space="preserve">При использовании экспресс-методов не менее 5 % от общего числа измерений </w:t>
            </w:r>
            <w:r w:rsidR="002F7FF4" w:rsidRPr="00240013">
              <w:rPr>
                <w:spacing w:val="2"/>
                <w:highlight w:val="green"/>
                <w:shd w:val="clear" w:color="auto" w:fill="FFFFFF"/>
              </w:rPr>
              <w:t>следует</w:t>
            </w:r>
            <w:r w:rsidRPr="00240013">
              <w:rPr>
                <w:spacing w:val="2"/>
                <w:highlight w:val="green"/>
                <w:shd w:val="clear" w:color="auto" w:fill="FFFFFF"/>
              </w:rPr>
              <w:t xml:space="preserve"> выполнять методом режущих колец</w:t>
            </w:r>
          </w:p>
        </w:tc>
        <w:tc>
          <w:tcPr>
            <w:tcW w:w="2527" w:type="dxa"/>
          </w:tcPr>
          <w:p w14:paraId="564C0460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</w:tr>
      <w:tr w:rsidR="00FF2CC4" w:rsidRPr="00240013" w14:paraId="49BF6F4A" w14:textId="77777777">
        <w:tc>
          <w:tcPr>
            <w:tcW w:w="846" w:type="dxa"/>
          </w:tcPr>
          <w:p w14:paraId="5BFCC9A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</w:t>
            </w:r>
          </w:p>
        </w:tc>
        <w:tc>
          <w:tcPr>
            <w:tcW w:w="4110" w:type="dxa"/>
          </w:tcPr>
          <w:p w14:paraId="0BCFE1BC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Плотность грунта при заполнении углублений, траншей и других выработок</w:t>
            </w:r>
          </w:p>
        </w:tc>
        <w:tc>
          <w:tcPr>
            <w:tcW w:w="2977" w:type="dxa"/>
          </w:tcPr>
          <w:p w14:paraId="41139E4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4110" w:type="dxa"/>
          </w:tcPr>
          <w:p w14:paraId="28ABA70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одного измерения на каждые 50 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площади засыпки</w:t>
            </w:r>
          </w:p>
          <w:p w14:paraId="5C331826" w14:textId="216B98C0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spacing w:val="2"/>
                <w:highlight w:val="green"/>
                <w:shd w:val="clear" w:color="auto" w:fill="FFFFFF"/>
              </w:rPr>
              <w:t xml:space="preserve">При использовании экспресс-методов не менее 5 % от общего числа измерений </w:t>
            </w:r>
            <w:r w:rsidR="002F7FF4" w:rsidRPr="00240013">
              <w:rPr>
                <w:spacing w:val="2"/>
                <w:highlight w:val="green"/>
                <w:shd w:val="clear" w:color="auto" w:fill="FFFFFF"/>
              </w:rPr>
              <w:t>следует</w:t>
            </w:r>
            <w:r w:rsidRPr="00240013">
              <w:rPr>
                <w:spacing w:val="2"/>
                <w:highlight w:val="green"/>
                <w:shd w:val="clear" w:color="auto" w:fill="FFFFFF"/>
              </w:rPr>
              <w:t xml:space="preserve"> выполнять методом режущих колец</w:t>
            </w:r>
          </w:p>
        </w:tc>
        <w:tc>
          <w:tcPr>
            <w:tcW w:w="2527" w:type="dxa"/>
          </w:tcPr>
          <w:p w14:paraId="2F323F8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5180</w:t>
            </w:r>
          </w:p>
          <w:p w14:paraId="35BBC9B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22733,</w:t>
            </w:r>
          </w:p>
          <w:p w14:paraId="0036BA7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19912</w:t>
            </w:r>
          </w:p>
          <w:p w14:paraId="4E9B3AA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20069</w:t>
            </w:r>
          </w:p>
          <w:p w14:paraId="3426A61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23061</w:t>
            </w:r>
          </w:p>
        </w:tc>
      </w:tr>
      <w:tr w:rsidR="00FF2CC4" w:rsidRPr="00240013" w14:paraId="7271B6C3" w14:textId="77777777">
        <w:tc>
          <w:tcPr>
            <w:tcW w:w="846" w:type="dxa"/>
          </w:tcPr>
          <w:p w14:paraId="501D520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11</w:t>
            </w:r>
          </w:p>
        </w:tc>
        <w:tc>
          <w:tcPr>
            <w:tcW w:w="4110" w:type="dxa"/>
          </w:tcPr>
          <w:p w14:paraId="0FE0E92E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Толщина плодородного слоя</w:t>
            </w:r>
          </w:p>
          <w:p w14:paraId="425E4F3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грунта после </w:t>
            </w:r>
            <w:proofErr w:type="spellStart"/>
            <w:r w:rsidRPr="00240013">
              <w:rPr>
                <w:highlight w:val="green"/>
              </w:rPr>
              <w:t>прикатки</w:t>
            </w:r>
            <w:proofErr w:type="spellEnd"/>
          </w:p>
        </w:tc>
        <w:tc>
          <w:tcPr>
            <w:tcW w:w="2977" w:type="dxa"/>
          </w:tcPr>
          <w:p w14:paraId="3712ECF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проекту, отклонения до минус 10 %</w:t>
            </w:r>
          </w:p>
        </w:tc>
        <w:tc>
          <w:tcPr>
            <w:tcW w:w="4110" w:type="dxa"/>
          </w:tcPr>
          <w:p w14:paraId="6C18B735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Исполнительная геодезическая</w:t>
            </w:r>
          </w:p>
          <w:p w14:paraId="0B396E6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съемка по нивелирной сетке квадратов</w:t>
            </w:r>
          </w:p>
        </w:tc>
        <w:tc>
          <w:tcPr>
            <w:tcW w:w="2527" w:type="dxa"/>
          </w:tcPr>
          <w:p w14:paraId="354D52E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Нивелирование</w:t>
            </w:r>
          </w:p>
        </w:tc>
      </w:tr>
      <w:tr w:rsidR="00FF2CC4" w:rsidRPr="00240013" w14:paraId="546AAEDE" w14:textId="77777777">
        <w:tc>
          <w:tcPr>
            <w:tcW w:w="846" w:type="dxa"/>
          </w:tcPr>
          <w:p w14:paraId="0F7D510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12</w:t>
            </w:r>
          </w:p>
        </w:tc>
        <w:tc>
          <w:tcPr>
            <w:tcW w:w="4110" w:type="dxa"/>
          </w:tcPr>
          <w:p w14:paraId="559B1D1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Высотные отметки поверхности</w:t>
            </w:r>
          </w:p>
          <w:p w14:paraId="3AB7CC2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грунтового основания</w:t>
            </w:r>
          </w:p>
        </w:tc>
        <w:tc>
          <w:tcPr>
            <w:tcW w:w="2977" w:type="dxa"/>
          </w:tcPr>
          <w:p w14:paraId="381EE07C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проекту, отклонения до ± 20 мм</w:t>
            </w:r>
          </w:p>
        </w:tc>
        <w:tc>
          <w:tcPr>
            <w:tcW w:w="4110" w:type="dxa"/>
          </w:tcPr>
          <w:p w14:paraId="1396CE5D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точкам нивелирной сетки</w:t>
            </w:r>
          </w:p>
        </w:tc>
        <w:tc>
          <w:tcPr>
            <w:tcW w:w="2527" w:type="dxa"/>
          </w:tcPr>
          <w:p w14:paraId="1B778D0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Нивелирование</w:t>
            </w:r>
          </w:p>
        </w:tc>
      </w:tr>
      <w:tr w:rsidR="00FF2CC4" w:rsidRPr="00240013" w14:paraId="0EE9F2FD" w14:textId="77777777">
        <w:tc>
          <w:tcPr>
            <w:tcW w:w="846" w:type="dxa"/>
          </w:tcPr>
          <w:p w14:paraId="1BC36C9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13</w:t>
            </w:r>
          </w:p>
        </w:tc>
        <w:tc>
          <w:tcPr>
            <w:tcW w:w="4110" w:type="dxa"/>
          </w:tcPr>
          <w:p w14:paraId="332AA77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Ровность поверхности (просвет</w:t>
            </w:r>
          </w:p>
          <w:p w14:paraId="06665CD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под трехметровой рейкой):</w:t>
            </w:r>
          </w:p>
          <w:p w14:paraId="20036B56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на грунтовой части летного поля</w:t>
            </w:r>
          </w:p>
          <w:p w14:paraId="3E397891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3DD3209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на грунтовом основании</w:t>
            </w:r>
          </w:p>
        </w:tc>
        <w:tc>
          <w:tcPr>
            <w:tcW w:w="2977" w:type="dxa"/>
          </w:tcPr>
          <w:p w14:paraId="67968A30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5402FE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A7A69F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До 30 мм</w:t>
            </w:r>
          </w:p>
          <w:p w14:paraId="253EFECC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7CC18D1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До 20 мм</w:t>
            </w:r>
          </w:p>
        </w:tc>
        <w:tc>
          <w:tcPr>
            <w:tcW w:w="4110" w:type="dxa"/>
          </w:tcPr>
          <w:p w14:paraId="284E4894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E43299C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1A0295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поперечниках через 50 м</w:t>
            </w:r>
          </w:p>
          <w:p w14:paraId="085E455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396316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поперечниках через 50 м</w:t>
            </w:r>
          </w:p>
        </w:tc>
        <w:tc>
          <w:tcPr>
            <w:tcW w:w="2527" w:type="dxa"/>
          </w:tcPr>
          <w:p w14:paraId="53F23BB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spacing w:val="2"/>
                <w:highlight w:val="green"/>
                <w:shd w:val="clear" w:color="auto" w:fill="FFFFFF"/>
              </w:rPr>
              <w:t>ГОСТ Р 56925</w:t>
            </w:r>
          </w:p>
        </w:tc>
      </w:tr>
      <w:tr w:rsidR="00FF2CC4" w:rsidRPr="00240013" w14:paraId="4FC1970C" w14:textId="77777777">
        <w:tc>
          <w:tcPr>
            <w:tcW w:w="846" w:type="dxa"/>
          </w:tcPr>
          <w:p w14:paraId="401B920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14</w:t>
            </w:r>
          </w:p>
        </w:tc>
        <w:tc>
          <w:tcPr>
            <w:tcW w:w="4110" w:type="dxa"/>
          </w:tcPr>
          <w:p w14:paraId="7CBDE045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Продольные уклоны</w:t>
            </w:r>
          </w:p>
        </w:tc>
        <w:tc>
          <w:tcPr>
            <w:tcW w:w="2977" w:type="dxa"/>
          </w:tcPr>
          <w:p w14:paraId="1B51AD1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проекту, отклонение до ± 0,001</w:t>
            </w:r>
          </w:p>
        </w:tc>
        <w:tc>
          <w:tcPr>
            <w:tcW w:w="4110" w:type="dxa"/>
          </w:tcPr>
          <w:p w14:paraId="2769B56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точкам нивелирной сетки</w:t>
            </w:r>
          </w:p>
          <w:p w14:paraId="1D6101C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квадратов</w:t>
            </w:r>
          </w:p>
        </w:tc>
        <w:tc>
          <w:tcPr>
            <w:tcW w:w="2527" w:type="dxa"/>
          </w:tcPr>
          <w:p w14:paraId="2D8E8644" w14:textId="77777777" w:rsidR="00FF2CC4" w:rsidRPr="00240013" w:rsidRDefault="008052A7">
            <w:pPr>
              <w:widowControl w:val="0"/>
              <w:jc w:val="both"/>
              <w:rPr>
                <w:spacing w:val="2"/>
                <w:highlight w:val="green"/>
                <w:shd w:val="clear" w:color="auto" w:fill="FFFFFF"/>
              </w:rPr>
            </w:pPr>
            <w:r w:rsidRPr="00240013">
              <w:rPr>
                <w:highlight w:val="green"/>
              </w:rPr>
              <w:t>Расчет по результатам геодезической съемки</w:t>
            </w:r>
          </w:p>
        </w:tc>
      </w:tr>
      <w:tr w:rsidR="00FF2CC4" w:rsidRPr="00240013" w14:paraId="24EB250E" w14:textId="77777777">
        <w:tc>
          <w:tcPr>
            <w:tcW w:w="846" w:type="dxa"/>
          </w:tcPr>
          <w:p w14:paraId="50CC97F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15</w:t>
            </w:r>
          </w:p>
        </w:tc>
        <w:tc>
          <w:tcPr>
            <w:tcW w:w="4110" w:type="dxa"/>
          </w:tcPr>
          <w:p w14:paraId="53EF2BE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Поперечные уклоны</w:t>
            </w:r>
          </w:p>
        </w:tc>
        <w:tc>
          <w:tcPr>
            <w:tcW w:w="2977" w:type="dxa"/>
          </w:tcPr>
          <w:p w14:paraId="197363A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По проекту, отклонение </w:t>
            </w:r>
            <w:r w:rsidRPr="00240013">
              <w:rPr>
                <w:highlight w:val="green"/>
              </w:rPr>
              <w:lastRenderedPageBreak/>
              <w:t>до ± 0,003</w:t>
            </w:r>
          </w:p>
        </w:tc>
        <w:tc>
          <w:tcPr>
            <w:tcW w:w="4110" w:type="dxa"/>
          </w:tcPr>
          <w:p w14:paraId="7AC3D73C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lastRenderedPageBreak/>
              <w:t>По точкам нивелирной сетки</w:t>
            </w:r>
          </w:p>
          <w:p w14:paraId="46250E8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lastRenderedPageBreak/>
              <w:t>квадратов</w:t>
            </w:r>
          </w:p>
        </w:tc>
        <w:tc>
          <w:tcPr>
            <w:tcW w:w="2527" w:type="dxa"/>
          </w:tcPr>
          <w:p w14:paraId="16AA78DB" w14:textId="77777777" w:rsidR="00FF2CC4" w:rsidRPr="00240013" w:rsidRDefault="008052A7">
            <w:pPr>
              <w:widowControl w:val="0"/>
              <w:jc w:val="both"/>
              <w:rPr>
                <w:spacing w:val="2"/>
                <w:highlight w:val="green"/>
                <w:shd w:val="clear" w:color="auto" w:fill="FFFFFF"/>
              </w:rPr>
            </w:pPr>
            <w:r w:rsidRPr="00240013">
              <w:rPr>
                <w:highlight w:val="green"/>
              </w:rPr>
              <w:lastRenderedPageBreak/>
              <w:t xml:space="preserve">Расчет по результатам </w:t>
            </w:r>
            <w:r w:rsidRPr="00240013">
              <w:rPr>
                <w:highlight w:val="green"/>
              </w:rPr>
              <w:lastRenderedPageBreak/>
              <w:t>геодезической съемки</w:t>
            </w:r>
          </w:p>
        </w:tc>
      </w:tr>
    </w:tbl>
    <w:p w14:paraId="6BF9461A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5503403D" w14:textId="3C7E9906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А.1</w:t>
      </w:r>
    </w:p>
    <w:p w14:paraId="78C45A78" w14:textId="77777777" w:rsidR="00FF2CC4" w:rsidRPr="00240013" w:rsidRDefault="00FF2CC4">
      <w:pPr>
        <w:ind w:firstLine="709"/>
        <w:rPr>
          <w:sz w:val="28"/>
          <w:szCs w:val="28"/>
          <w:highlight w:val="green"/>
        </w:rPr>
      </w:pPr>
    </w:p>
    <w:tbl>
      <w:tblPr>
        <w:tblStyle w:val="afff4"/>
        <w:tblW w:w="1457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36"/>
        <w:gridCol w:w="10"/>
        <w:gridCol w:w="4110"/>
        <w:gridCol w:w="2977"/>
        <w:gridCol w:w="4110"/>
        <w:gridCol w:w="2527"/>
      </w:tblGrid>
      <w:tr w:rsidR="00FF2CC4" w:rsidRPr="00240013" w14:paraId="6AFB0B99" w14:textId="77777777">
        <w:tc>
          <w:tcPr>
            <w:tcW w:w="846" w:type="dxa"/>
            <w:gridSpan w:val="2"/>
            <w:vMerge w:val="restart"/>
          </w:tcPr>
          <w:p w14:paraId="1FCFA688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4110" w:type="dxa"/>
            <w:vMerge w:val="restart"/>
          </w:tcPr>
          <w:p w14:paraId="7C34697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2977" w:type="dxa"/>
            <w:vMerge w:val="restart"/>
          </w:tcPr>
          <w:p w14:paraId="01BF3E66" w14:textId="1F87F323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637" w:type="dxa"/>
            <w:gridSpan w:val="2"/>
          </w:tcPr>
          <w:p w14:paraId="20C970D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65F18CDB" w14:textId="77777777">
        <w:tc>
          <w:tcPr>
            <w:tcW w:w="846" w:type="dxa"/>
            <w:gridSpan w:val="2"/>
            <w:vMerge/>
          </w:tcPr>
          <w:p w14:paraId="3BF8EA76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110" w:type="dxa"/>
            <w:vMerge/>
          </w:tcPr>
          <w:p w14:paraId="574790B3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977" w:type="dxa"/>
            <w:vMerge/>
          </w:tcPr>
          <w:p w14:paraId="6F870914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110" w:type="dxa"/>
          </w:tcPr>
          <w:p w14:paraId="2A742D3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27" w:type="dxa"/>
          </w:tcPr>
          <w:p w14:paraId="45F8696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1854007C" w14:textId="77777777">
        <w:tc>
          <w:tcPr>
            <w:tcW w:w="14570" w:type="dxa"/>
            <w:gridSpan w:val="6"/>
          </w:tcPr>
          <w:p w14:paraId="7EB59CF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Разработка выемок</w:t>
            </w:r>
          </w:p>
        </w:tc>
      </w:tr>
      <w:tr w:rsidR="00FF2CC4" w:rsidRPr="00240013" w14:paraId="139501A9" w14:textId="77777777">
        <w:tc>
          <w:tcPr>
            <w:tcW w:w="846" w:type="dxa"/>
            <w:gridSpan w:val="2"/>
          </w:tcPr>
          <w:p w14:paraId="69A34A9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16</w:t>
            </w:r>
          </w:p>
        </w:tc>
        <w:tc>
          <w:tcPr>
            <w:tcW w:w="4110" w:type="dxa"/>
          </w:tcPr>
          <w:p w14:paraId="38728ABB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Недобор грунта при разработке</w:t>
            </w:r>
          </w:p>
          <w:p w14:paraId="1D41010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выемок бульдозерами, скреперами, экскаваторами</w:t>
            </w:r>
          </w:p>
        </w:tc>
        <w:tc>
          <w:tcPr>
            <w:tcW w:w="2977" w:type="dxa"/>
          </w:tcPr>
          <w:p w14:paraId="61D11BE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От 5 до 10 см</w:t>
            </w:r>
          </w:p>
        </w:tc>
        <w:tc>
          <w:tcPr>
            <w:tcW w:w="4110" w:type="dxa"/>
          </w:tcPr>
          <w:p w14:paraId="2E27FC6E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трех точках на поперечнике через 50 м</w:t>
            </w:r>
          </w:p>
        </w:tc>
        <w:tc>
          <w:tcPr>
            <w:tcW w:w="2527" w:type="dxa"/>
          </w:tcPr>
          <w:p w14:paraId="4F0BD27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Нивелирование</w:t>
            </w:r>
          </w:p>
        </w:tc>
      </w:tr>
      <w:tr w:rsidR="00FF2CC4" w:rsidRPr="00240013" w14:paraId="3DAB930A" w14:textId="77777777">
        <w:tc>
          <w:tcPr>
            <w:tcW w:w="14570" w:type="dxa"/>
            <w:gridSpan w:val="6"/>
          </w:tcPr>
          <w:p w14:paraId="566D643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rFonts w:cs="Arial"/>
                <w:highlight w:val="green"/>
              </w:rPr>
              <w:t>Разработка выемок в скальных грунтах и сооружение насыпей из крупнообломочных грунтов</w:t>
            </w:r>
          </w:p>
        </w:tc>
      </w:tr>
      <w:tr w:rsidR="00FF2CC4" w:rsidRPr="00240013" w14:paraId="522F4F72" w14:textId="77777777">
        <w:tc>
          <w:tcPr>
            <w:tcW w:w="836" w:type="dxa"/>
            <w:tcBorders>
              <w:bottom w:val="nil"/>
            </w:tcBorders>
          </w:tcPr>
          <w:p w14:paraId="7A34AB6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17</w:t>
            </w:r>
          </w:p>
        </w:tc>
        <w:tc>
          <w:tcPr>
            <w:tcW w:w="4120" w:type="dxa"/>
            <w:gridSpan w:val="2"/>
            <w:tcBorders>
              <w:bottom w:val="nil"/>
            </w:tcBorders>
          </w:tcPr>
          <w:p w14:paraId="51A0F7F8" w14:textId="77777777" w:rsidR="00BE1611" w:rsidRPr="00240013" w:rsidRDefault="00BE1611" w:rsidP="00BE1611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Максимальный размер фракции при возведении насыпей из крупнообломочных грунтов:</w:t>
            </w:r>
          </w:p>
          <w:p w14:paraId="2755C5AE" w14:textId="77777777" w:rsidR="00BE1611" w:rsidRPr="00240013" w:rsidRDefault="00BE1611" w:rsidP="00BE1611">
            <w:pPr>
              <w:widowControl w:val="0"/>
              <w:jc w:val="both"/>
              <w:rPr>
                <w:highlight w:val="green"/>
              </w:rPr>
            </w:pPr>
            <w:r w:rsidRPr="00240013">
              <w:rPr>
                <w:highlight w:val="green"/>
              </w:rPr>
              <w:t>- в верхней части насыпи толщиной не менее 0,5 м</w:t>
            </w:r>
          </w:p>
          <w:p w14:paraId="208D5CDC" w14:textId="77777777" w:rsidR="00FF2CC4" w:rsidRPr="00240013" w:rsidRDefault="00240013" w:rsidP="00BE1611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noProof/>
                <w:highlight w:val="green"/>
              </w:rPr>
              <w:pict w14:anchorId="4F78255B">
                <v:line id="Прямая соединительная линия 1" o:spid="_x0000_s1030" style="position:absolute;left:0;text-align:left;z-index:251660800;visibility:visible" from="-47.75pt,14.4pt" to="680.8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" strokeweight=".26mm"/>
              </w:pict>
            </w:r>
            <w:r w:rsidR="00BE1611" w:rsidRPr="00240013">
              <w:rPr>
                <w:highlight w:val="green"/>
              </w:rPr>
              <w:t>- в остальной части насыпи</w:t>
            </w:r>
          </w:p>
        </w:tc>
        <w:tc>
          <w:tcPr>
            <w:tcW w:w="2977" w:type="dxa"/>
            <w:tcBorders>
              <w:bottom w:val="nil"/>
            </w:tcBorders>
          </w:tcPr>
          <w:p w14:paraId="6A3023AF" w14:textId="77777777" w:rsidR="00BE1611" w:rsidRPr="00240013" w:rsidRDefault="00BE1611" w:rsidP="00BE1611">
            <w:pPr>
              <w:widowControl w:val="0"/>
              <w:jc w:val="center"/>
              <w:rPr>
                <w:highlight w:val="green"/>
              </w:rPr>
            </w:pPr>
          </w:p>
          <w:p w14:paraId="53D5E084" w14:textId="77777777" w:rsidR="00BE1611" w:rsidRPr="00240013" w:rsidRDefault="00BE1611" w:rsidP="00BE1611">
            <w:pPr>
              <w:widowControl w:val="0"/>
              <w:jc w:val="center"/>
              <w:rPr>
                <w:highlight w:val="green"/>
              </w:rPr>
            </w:pPr>
          </w:p>
          <w:p w14:paraId="4F131007" w14:textId="77777777" w:rsidR="00BE1611" w:rsidRPr="00240013" w:rsidRDefault="00BE1611" w:rsidP="00BE1611">
            <w:pPr>
              <w:widowControl w:val="0"/>
              <w:jc w:val="center"/>
              <w:rPr>
                <w:highlight w:val="green"/>
              </w:rPr>
            </w:pPr>
          </w:p>
          <w:p w14:paraId="295AC1D9" w14:textId="77777777" w:rsidR="00BE1611" w:rsidRPr="00240013" w:rsidRDefault="00BE1611" w:rsidP="00BE1611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0,2 м</w:t>
            </w:r>
          </w:p>
          <w:p w14:paraId="19CB6B7D" w14:textId="77777777" w:rsidR="00BE1611" w:rsidRPr="00240013" w:rsidRDefault="00BE1611" w:rsidP="00BE1611">
            <w:pPr>
              <w:widowControl w:val="0"/>
              <w:jc w:val="center"/>
              <w:rPr>
                <w:highlight w:val="green"/>
              </w:rPr>
            </w:pPr>
          </w:p>
          <w:p w14:paraId="2BE76318" w14:textId="77777777" w:rsidR="00FF2CC4" w:rsidRPr="00240013" w:rsidRDefault="00BE1611" w:rsidP="00BE1611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2/3 толщины слоя</w:t>
            </w:r>
          </w:p>
        </w:tc>
        <w:tc>
          <w:tcPr>
            <w:tcW w:w="4110" w:type="dxa"/>
            <w:tcBorders>
              <w:bottom w:val="nil"/>
            </w:tcBorders>
          </w:tcPr>
          <w:p w14:paraId="66D14A89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Одна проба-представитель объемом 5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на 1000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отсыпаемого грунта</w:t>
            </w:r>
          </w:p>
        </w:tc>
        <w:tc>
          <w:tcPr>
            <w:tcW w:w="2527" w:type="dxa"/>
            <w:tcBorders>
              <w:bottom w:val="nil"/>
            </w:tcBorders>
          </w:tcPr>
          <w:p w14:paraId="06255A2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Обмер габаритных размеров крупных включений жестким метром</w:t>
            </w:r>
          </w:p>
          <w:p w14:paraId="6200C26A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</w:tr>
      <w:tr w:rsidR="00FF2CC4" w:rsidRPr="00240013" w14:paraId="0118C0AC" w14:textId="77777777">
        <w:tc>
          <w:tcPr>
            <w:tcW w:w="836" w:type="dxa"/>
            <w:tcBorders>
              <w:top w:val="nil"/>
            </w:tcBorders>
          </w:tcPr>
          <w:p w14:paraId="7C07BAA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18</w:t>
            </w:r>
          </w:p>
        </w:tc>
        <w:tc>
          <w:tcPr>
            <w:tcW w:w="4120" w:type="dxa"/>
            <w:gridSpan w:val="2"/>
            <w:tcBorders>
              <w:top w:val="nil"/>
            </w:tcBorders>
          </w:tcPr>
          <w:p w14:paraId="4F917F20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Влажность при уплотнении крупнообломочных грунтов, содержащих более 30 % глинистой фракции</w:t>
            </w:r>
          </w:p>
          <w:p w14:paraId="1BC6C745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2977" w:type="dxa"/>
            <w:tcBorders>
              <w:top w:val="nil"/>
            </w:tcBorders>
          </w:tcPr>
          <w:p w14:paraId="33D750F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4110" w:type="dxa"/>
            <w:tcBorders>
              <w:top w:val="nil"/>
            </w:tcBorders>
          </w:tcPr>
          <w:p w14:paraId="664A2F0E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Три определения на каждые              1000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и не реже одного раза в смену</w:t>
            </w:r>
          </w:p>
        </w:tc>
        <w:tc>
          <w:tcPr>
            <w:tcW w:w="2527" w:type="dxa"/>
            <w:tcBorders>
              <w:top w:val="nil"/>
            </w:tcBorders>
          </w:tcPr>
          <w:p w14:paraId="46FC1AA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5180,</w:t>
            </w:r>
          </w:p>
          <w:p w14:paraId="509862F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22733</w:t>
            </w:r>
          </w:p>
        </w:tc>
      </w:tr>
      <w:tr w:rsidR="00FF2CC4" w:rsidRPr="00240013" w14:paraId="1CA3BBB9" w14:textId="77777777">
        <w:tc>
          <w:tcPr>
            <w:tcW w:w="836" w:type="dxa"/>
          </w:tcPr>
          <w:p w14:paraId="2DA4496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19</w:t>
            </w:r>
          </w:p>
        </w:tc>
        <w:tc>
          <w:tcPr>
            <w:tcW w:w="4120" w:type="dxa"/>
            <w:gridSpan w:val="2"/>
          </w:tcPr>
          <w:p w14:paraId="12A0896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Влажность при уплотнении крупнообломочных грунтов, содержащих менее 30 % глинистой фракции</w:t>
            </w:r>
          </w:p>
          <w:p w14:paraId="33C3EE00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2977" w:type="dxa"/>
          </w:tcPr>
          <w:p w14:paraId="7E8E535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п.6 настоящей таблицы для супесей легких и пылеватых</w:t>
            </w:r>
          </w:p>
        </w:tc>
        <w:tc>
          <w:tcPr>
            <w:tcW w:w="4110" w:type="dxa"/>
          </w:tcPr>
          <w:p w14:paraId="351F66C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Три определения на каждые              1000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и не реже одного раза в смену</w:t>
            </w:r>
          </w:p>
        </w:tc>
        <w:tc>
          <w:tcPr>
            <w:tcW w:w="2527" w:type="dxa"/>
          </w:tcPr>
          <w:p w14:paraId="10B633B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По ГОСТ 5180, </w:t>
            </w:r>
          </w:p>
          <w:p w14:paraId="38EAA40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22733</w:t>
            </w:r>
          </w:p>
        </w:tc>
      </w:tr>
    </w:tbl>
    <w:p w14:paraId="50656280" w14:textId="77777777" w:rsidR="00FF2CC4" w:rsidRPr="00240013" w:rsidRDefault="00FF2CC4">
      <w:pPr>
        <w:ind w:firstLine="709"/>
        <w:rPr>
          <w:sz w:val="28"/>
          <w:szCs w:val="28"/>
          <w:highlight w:val="green"/>
        </w:rPr>
      </w:pPr>
    </w:p>
    <w:p w14:paraId="5C80AE7A" w14:textId="77777777" w:rsidR="00FF2CC4" w:rsidRPr="00240013" w:rsidRDefault="008052A7">
      <w:pPr>
        <w:rPr>
          <w:sz w:val="28"/>
          <w:szCs w:val="28"/>
          <w:highlight w:val="green"/>
        </w:rPr>
      </w:pPr>
      <w:r w:rsidRPr="00240013">
        <w:rPr>
          <w:highlight w:val="green"/>
        </w:rPr>
        <w:br w:type="page"/>
      </w:r>
    </w:p>
    <w:p w14:paraId="4FB26053" w14:textId="14387166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А.1</w:t>
      </w:r>
    </w:p>
    <w:tbl>
      <w:tblPr>
        <w:tblStyle w:val="afff4"/>
        <w:tblW w:w="14754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845"/>
        <w:gridCol w:w="4547"/>
        <w:gridCol w:w="2982"/>
        <w:gridCol w:w="3836"/>
        <w:gridCol w:w="2544"/>
      </w:tblGrid>
      <w:tr w:rsidR="00FF2CC4" w:rsidRPr="00240013" w14:paraId="469E2BC3" w14:textId="77777777">
        <w:tc>
          <w:tcPr>
            <w:tcW w:w="845" w:type="dxa"/>
            <w:vMerge w:val="restart"/>
          </w:tcPr>
          <w:p w14:paraId="0926407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4547" w:type="dxa"/>
            <w:vMerge w:val="restart"/>
          </w:tcPr>
          <w:p w14:paraId="1B84202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2982" w:type="dxa"/>
            <w:vMerge w:val="restart"/>
          </w:tcPr>
          <w:p w14:paraId="36D22281" w14:textId="07CC5CED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380" w:type="dxa"/>
            <w:gridSpan w:val="2"/>
          </w:tcPr>
          <w:p w14:paraId="36827A6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4822EBDC" w14:textId="77777777">
        <w:tc>
          <w:tcPr>
            <w:tcW w:w="845" w:type="dxa"/>
            <w:vMerge/>
          </w:tcPr>
          <w:p w14:paraId="3D01C516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547" w:type="dxa"/>
            <w:vMerge/>
          </w:tcPr>
          <w:p w14:paraId="07F2B064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982" w:type="dxa"/>
            <w:vMerge/>
          </w:tcPr>
          <w:p w14:paraId="0465A62D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836" w:type="dxa"/>
          </w:tcPr>
          <w:p w14:paraId="4AA4C88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44" w:type="dxa"/>
          </w:tcPr>
          <w:p w14:paraId="2EAD4453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06C465C4" w14:textId="77777777">
        <w:tc>
          <w:tcPr>
            <w:tcW w:w="14754" w:type="dxa"/>
            <w:gridSpan w:val="5"/>
          </w:tcPr>
          <w:p w14:paraId="7EBF2A3D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rFonts w:cs="Arial"/>
                <w:highlight w:val="green"/>
              </w:rPr>
              <w:t>Производство земляных работ при отрицательных температурах воздуха</w:t>
            </w:r>
          </w:p>
        </w:tc>
      </w:tr>
      <w:tr w:rsidR="00FF2CC4" w:rsidRPr="00240013" w14:paraId="4150B7A4" w14:textId="77777777">
        <w:tc>
          <w:tcPr>
            <w:tcW w:w="845" w:type="dxa"/>
          </w:tcPr>
          <w:p w14:paraId="3780D09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20</w:t>
            </w:r>
          </w:p>
        </w:tc>
        <w:tc>
          <w:tcPr>
            <w:tcW w:w="4547" w:type="dxa"/>
          </w:tcPr>
          <w:p w14:paraId="63CE25A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Размеры мерзлых включений в отсыпаемых слоях грунта при устройстве оснований под покрытия при уплотнении:</w:t>
            </w:r>
          </w:p>
          <w:p w14:paraId="7686CBA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статическими и вибрационными катками</w:t>
            </w:r>
          </w:p>
          <w:p w14:paraId="2C40E0E0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решетчатыми катками или трамбованием</w:t>
            </w:r>
          </w:p>
        </w:tc>
        <w:tc>
          <w:tcPr>
            <w:tcW w:w="2982" w:type="dxa"/>
          </w:tcPr>
          <w:p w14:paraId="4FFFC538" w14:textId="77777777" w:rsidR="001F272C" w:rsidRPr="00240013" w:rsidRDefault="001F272C">
            <w:pPr>
              <w:widowControl w:val="0"/>
              <w:jc w:val="center"/>
              <w:rPr>
                <w:highlight w:val="green"/>
              </w:rPr>
            </w:pPr>
          </w:p>
          <w:p w14:paraId="223DD900" w14:textId="77777777" w:rsidR="001F272C" w:rsidRPr="00240013" w:rsidRDefault="001F272C">
            <w:pPr>
              <w:widowControl w:val="0"/>
              <w:jc w:val="center"/>
              <w:rPr>
                <w:highlight w:val="green"/>
              </w:rPr>
            </w:pPr>
          </w:p>
          <w:p w14:paraId="39BA9ECE" w14:textId="77777777" w:rsidR="001F272C" w:rsidRPr="00240013" w:rsidRDefault="001F272C">
            <w:pPr>
              <w:widowControl w:val="0"/>
              <w:jc w:val="center"/>
              <w:rPr>
                <w:highlight w:val="green"/>
              </w:rPr>
            </w:pPr>
          </w:p>
          <w:p w14:paraId="476B1B74" w14:textId="77777777" w:rsidR="001F272C" w:rsidRPr="00240013" w:rsidRDefault="001F272C">
            <w:pPr>
              <w:widowControl w:val="0"/>
              <w:jc w:val="center"/>
              <w:rPr>
                <w:highlight w:val="green"/>
              </w:rPr>
            </w:pPr>
          </w:p>
          <w:p w14:paraId="73090A1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≤ 0,2 м</w:t>
            </w:r>
          </w:p>
          <w:p w14:paraId="3CD49268" w14:textId="77777777" w:rsidR="001F272C" w:rsidRPr="00240013" w:rsidRDefault="001F272C">
            <w:pPr>
              <w:widowControl w:val="0"/>
              <w:jc w:val="center"/>
              <w:rPr>
                <w:highlight w:val="green"/>
              </w:rPr>
            </w:pPr>
          </w:p>
          <w:p w14:paraId="4201846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≤ 0,3 м</w:t>
            </w:r>
          </w:p>
        </w:tc>
        <w:tc>
          <w:tcPr>
            <w:tcW w:w="3836" w:type="dxa"/>
          </w:tcPr>
          <w:p w14:paraId="4F4187C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Одна проба-представитель объемом 5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на 1000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отсыпаемого грунта</w:t>
            </w:r>
          </w:p>
        </w:tc>
        <w:tc>
          <w:tcPr>
            <w:tcW w:w="2544" w:type="dxa"/>
          </w:tcPr>
          <w:p w14:paraId="2003FDF9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Обмер габаритных размеров мерзлых включений жестким метром.</w:t>
            </w:r>
          </w:p>
          <w:p w14:paraId="5432F0E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Определение их общего объема в пробе-представителе</w:t>
            </w:r>
          </w:p>
        </w:tc>
      </w:tr>
      <w:tr w:rsidR="00FF2CC4" w:rsidRPr="00240013" w14:paraId="41FA2B16" w14:textId="77777777">
        <w:tc>
          <w:tcPr>
            <w:tcW w:w="845" w:type="dxa"/>
          </w:tcPr>
          <w:p w14:paraId="50A1F3B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21</w:t>
            </w:r>
          </w:p>
        </w:tc>
        <w:tc>
          <w:tcPr>
            <w:tcW w:w="4547" w:type="dxa"/>
          </w:tcPr>
          <w:p w14:paraId="70102F0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Содержание мерзлых включении при высоте насыпи, равной толщине одного технологического слоя, %</w:t>
            </w:r>
          </w:p>
        </w:tc>
        <w:tc>
          <w:tcPr>
            <w:tcW w:w="2982" w:type="dxa"/>
          </w:tcPr>
          <w:p w14:paraId="37E87D6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≤ 50</w:t>
            </w:r>
          </w:p>
        </w:tc>
        <w:tc>
          <w:tcPr>
            <w:tcW w:w="3836" w:type="dxa"/>
          </w:tcPr>
          <w:p w14:paraId="6D1EAC4E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Одна проба-представитель объемом 5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на 1000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отсыпаемого грунта</w:t>
            </w:r>
          </w:p>
        </w:tc>
        <w:tc>
          <w:tcPr>
            <w:tcW w:w="2544" w:type="dxa"/>
          </w:tcPr>
          <w:p w14:paraId="4CC523C5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Обмер габаритных размеров мерзлых включений жестким метром и определение их общего объема в пробе-представителе</w:t>
            </w:r>
          </w:p>
        </w:tc>
      </w:tr>
      <w:tr w:rsidR="00FF2CC4" w:rsidRPr="00240013" w14:paraId="3944A1B8" w14:textId="77777777">
        <w:tc>
          <w:tcPr>
            <w:tcW w:w="845" w:type="dxa"/>
          </w:tcPr>
          <w:p w14:paraId="3553C1C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22</w:t>
            </w:r>
          </w:p>
        </w:tc>
        <w:tc>
          <w:tcPr>
            <w:tcW w:w="4547" w:type="dxa"/>
          </w:tcPr>
          <w:p w14:paraId="693D165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Содержание мерзлых включений в отсыпаемых слоях грунта при устройстве оснований под покрытия, %</w:t>
            </w:r>
          </w:p>
        </w:tc>
        <w:tc>
          <w:tcPr>
            <w:tcW w:w="2982" w:type="dxa"/>
          </w:tcPr>
          <w:p w14:paraId="678F639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≤ 20</w:t>
            </w:r>
          </w:p>
        </w:tc>
        <w:tc>
          <w:tcPr>
            <w:tcW w:w="3836" w:type="dxa"/>
          </w:tcPr>
          <w:p w14:paraId="02ECA37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Одна проба-представитель объемом 5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на 1000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отсыпаемого грунта</w:t>
            </w:r>
          </w:p>
        </w:tc>
        <w:tc>
          <w:tcPr>
            <w:tcW w:w="2544" w:type="dxa"/>
          </w:tcPr>
          <w:p w14:paraId="4B47357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Обмер габаритных размеров мерзлых включений жестким метром. </w:t>
            </w:r>
          </w:p>
          <w:p w14:paraId="05DAE30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Определение их общего объема в пробе-представителе</w:t>
            </w:r>
          </w:p>
        </w:tc>
      </w:tr>
      <w:tr w:rsidR="00FF2CC4" w:rsidRPr="00240013" w14:paraId="65719380" w14:textId="77777777">
        <w:tc>
          <w:tcPr>
            <w:tcW w:w="845" w:type="dxa"/>
          </w:tcPr>
          <w:p w14:paraId="18FCD45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23</w:t>
            </w:r>
          </w:p>
        </w:tc>
        <w:tc>
          <w:tcPr>
            <w:tcW w:w="4547" w:type="dxa"/>
          </w:tcPr>
          <w:p w14:paraId="366A751B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Требуемое значение коэффициента предварительного уплотнения, выполняемого при постоянных отрицательных температурах воздуха, при возведении насыпей высотой, равной толщине одного технологического слоя, с окончательным уплотнением до требуемой плотности после полного оттаивания грунта</w:t>
            </w:r>
          </w:p>
        </w:tc>
        <w:tc>
          <w:tcPr>
            <w:tcW w:w="2982" w:type="dxa"/>
          </w:tcPr>
          <w:p w14:paraId="2D1B577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0,8 – 0,9</w:t>
            </w:r>
          </w:p>
          <w:p w14:paraId="0CF63A3C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D24BB6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3836" w:type="dxa"/>
          </w:tcPr>
          <w:p w14:paraId="653653AE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Три пробы на одном поперечнике через 100 м</w:t>
            </w:r>
          </w:p>
        </w:tc>
        <w:tc>
          <w:tcPr>
            <w:tcW w:w="2544" w:type="dxa"/>
          </w:tcPr>
          <w:p w14:paraId="70351E5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5180,</w:t>
            </w:r>
          </w:p>
          <w:p w14:paraId="40D8D6A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ГОСТ 22733, </w:t>
            </w:r>
          </w:p>
          <w:p w14:paraId="59B08F2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методом замещения объема (метод лунок и др.)</w:t>
            </w:r>
          </w:p>
        </w:tc>
      </w:tr>
    </w:tbl>
    <w:p w14:paraId="513493C1" w14:textId="77777777" w:rsidR="00FF2CC4" w:rsidRPr="00240013" w:rsidRDefault="00FF2CC4">
      <w:pPr>
        <w:ind w:firstLine="737"/>
        <w:jc w:val="both"/>
        <w:rPr>
          <w:sz w:val="28"/>
          <w:szCs w:val="28"/>
          <w:highlight w:val="green"/>
        </w:rPr>
      </w:pPr>
    </w:p>
    <w:p w14:paraId="69152F6C" w14:textId="77777777" w:rsidR="00FF2CC4" w:rsidRPr="00240013" w:rsidRDefault="00AD18D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t>Окончание</w:t>
      </w:r>
      <w:r w:rsidR="008052A7" w:rsidRPr="00240013">
        <w:rPr>
          <w:i/>
          <w:iCs/>
          <w:highlight w:val="green"/>
        </w:rPr>
        <w:t xml:space="preserve"> таблицы А.1</w:t>
      </w:r>
    </w:p>
    <w:p w14:paraId="6CC93A0B" w14:textId="77777777" w:rsidR="00FF2CC4" w:rsidRPr="00240013" w:rsidRDefault="00FF2CC4">
      <w:pPr>
        <w:rPr>
          <w:sz w:val="28"/>
          <w:szCs w:val="28"/>
          <w:highlight w:val="green"/>
        </w:rPr>
      </w:pPr>
    </w:p>
    <w:tbl>
      <w:tblPr>
        <w:tblStyle w:val="afff4"/>
        <w:tblW w:w="14754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845"/>
        <w:gridCol w:w="4547"/>
        <w:gridCol w:w="2982"/>
        <w:gridCol w:w="3836"/>
        <w:gridCol w:w="2544"/>
      </w:tblGrid>
      <w:tr w:rsidR="00FF2CC4" w:rsidRPr="00240013" w14:paraId="40BA7B78" w14:textId="77777777">
        <w:tc>
          <w:tcPr>
            <w:tcW w:w="845" w:type="dxa"/>
            <w:vMerge w:val="restart"/>
          </w:tcPr>
          <w:p w14:paraId="7EC4A2D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4547" w:type="dxa"/>
            <w:vMerge w:val="restart"/>
          </w:tcPr>
          <w:p w14:paraId="58A8133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2982" w:type="dxa"/>
            <w:vMerge w:val="restart"/>
          </w:tcPr>
          <w:p w14:paraId="42F5B0E5" w14:textId="457663FE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380" w:type="dxa"/>
            <w:gridSpan w:val="2"/>
          </w:tcPr>
          <w:p w14:paraId="6690167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255DA8C1" w14:textId="77777777">
        <w:tc>
          <w:tcPr>
            <w:tcW w:w="845" w:type="dxa"/>
            <w:vMerge/>
          </w:tcPr>
          <w:p w14:paraId="4D1F72D3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547" w:type="dxa"/>
            <w:vMerge/>
          </w:tcPr>
          <w:p w14:paraId="4A84E663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982" w:type="dxa"/>
            <w:vMerge/>
          </w:tcPr>
          <w:p w14:paraId="678746B8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836" w:type="dxa"/>
          </w:tcPr>
          <w:p w14:paraId="4BB0EA1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44" w:type="dxa"/>
          </w:tcPr>
          <w:p w14:paraId="5D12629A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7E808E94" w14:textId="77777777">
        <w:tc>
          <w:tcPr>
            <w:tcW w:w="14754" w:type="dxa"/>
            <w:gridSpan w:val="5"/>
          </w:tcPr>
          <w:p w14:paraId="151FC2C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Производство земляных работ на многолетнемерзлых грунтах</w:t>
            </w:r>
          </w:p>
        </w:tc>
      </w:tr>
      <w:tr w:rsidR="00FF2CC4" w:rsidRPr="00240013" w14:paraId="04936B01" w14:textId="77777777">
        <w:tc>
          <w:tcPr>
            <w:tcW w:w="845" w:type="dxa"/>
          </w:tcPr>
          <w:p w14:paraId="24EAC3B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24</w:t>
            </w:r>
          </w:p>
        </w:tc>
        <w:tc>
          <w:tcPr>
            <w:tcW w:w="4547" w:type="dxa"/>
          </w:tcPr>
          <w:p w14:paraId="5D64332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Размер мерзлых включений при отсыпке слоев насыпи в условиях постоянных отрицательных температур воздуха</w:t>
            </w:r>
          </w:p>
        </w:tc>
        <w:tc>
          <w:tcPr>
            <w:tcW w:w="2982" w:type="dxa"/>
          </w:tcPr>
          <w:p w14:paraId="680B44E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≤ 0,3 м</w:t>
            </w:r>
          </w:p>
        </w:tc>
        <w:tc>
          <w:tcPr>
            <w:tcW w:w="3836" w:type="dxa"/>
          </w:tcPr>
          <w:p w14:paraId="135FDED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Одна проба-представитель объемом 5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на 1000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отсыпаемого грунта</w:t>
            </w:r>
          </w:p>
        </w:tc>
        <w:tc>
          <w:tcPr>
            <w:tcW w:w="2544" w:type="dxa"/>
          </w:tcPr>
          <w:p w14:paraId="5FF48E0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Обмер габаритных размеров мерзлых включений жестким метром</w:t>
            </w:r>
          </w:p>
          <w:p w14:paraId="43FAB8E1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</w:tr>
      <w:tr w:rsidR="00FF2CC4" w:rsidRPr="00E062FB" w14:paraId="1B2A9201" w14:textId="77777777">
        <w:tc>
          <w:tcPr>
            <w:tcW w:w="14754" w:type="dxa"/>
            <w:gridSpan w:val="5"/>
          </w:tcPr>
          <w:p w14:paraId="267CC1FB" w14:textId="3A71FA55" w:rsidR="00FF2CC4" w:rsidRPr="00E062FB" w:rsidRDefault="008052A7">
            <w:pPr>
              <w:widowControl w:val="0"/>
              <w:ind w:firstLine="604"/>
              <w:jc w:val="both"/>
              <w:rPr>
                <w:sz w:val="28"/>
                <w:szCs w:val="28"/>
              </w:rPr>
            </w:pPr>
            <w:r w:rsidRPr="00240013">
              <w:rPr>
                <w:highlight w:val="green"/>
              </w:rPr>
              <w:t xml:space="preserve">П р и м е ч а н и е – В позициях 1–15 таблицы, указаны требования, которые </w:t>
            </w:r>
            <w:r w:rsidR="002F7FF4" w:rsidRPr="00240013">
              <w:rPr>
                <w:highlight w:val="green"/>
              </w:rPr>
              <w:t>следует</w:t>
            </w:r>
            <w:r w:rsidRPr="00240013">
              <w:rPr>
                <w:highlight w:val="green"/>
              </w:rPr>
              <w:t xml:space="preserve"> обеспечивать при производстве всех земляных работ, рассмотренных в разделе 6 настоящего свода правил, за исключением позиций 2, 3, 5, 11, требования которых не относятся к производству земляных работ на многолетнемерзлых грунтах.</w:t>
            </w:r>
          </w:p>
        </w:tc>
      </w:tr>
    </w:tbl>
    <w:p w14:paraId="4B2FDF58" w14:textId="77777777" w:rsidR="00FF2CC4" w:rsidRPr="00E062FB" w:rsidRDefault="00FF2CC4">
      <w:pPr>
        <w:sectPr w:rsidR="00FF2CC4" w:rsidRPr="00E062FB">
          <w:headerReference w:type="even" r:id="rId17"/>
          <w:headerReference w:type="default" r:id="rId18"/>
          <w:footerReference w:type="even" r:id="rId19"/>
          <w:footerReference w:type="default" r:id="rId20"/>
          <w:pgSz w:w="16838" w:h="11906" w:orient="landscape"/>
          <w:pgMar w:top="851" w:right="1134" w:bottom="1134" w:left="1134" w:header="709" w:footer="709" w:gutter="0"/>
          <w:cols w:space="720"/>
          <w:formProt w:val="0"/>
          <w:docGrid w:linePitch="360"/>
        </w:sectPr>
      </w:pPr>
    </w:p>
    <w:p w14:paraId="0698088A" w14:textId="04F49669" w:rsidR="00FF2CC4" w:rsidRPr="00240013" w:rsidRDefault="00240013">
      <w:pPr>
        <w:pStyle w:val="Default"/>
        <w:spacing w:line="360" w:lineRule="auto"/>
        <w:ind w:left="1985" w:hanging="1985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noProof/>
          <w:color w:val="auto"/>
          <w:highlight w:val="green"/>
        </w:rPr>
        <w:lastRenderedPageBreak/>
        <w:pict w14:anchorId="4F3E013A">
          <v:line id="Прямая соединительная линия 2" o:spid="_x0000_s1027" style="position:absolute;left:0;text-align:left;z-index:251658752" from="-.5pt,454.75pt" to="727.6pt,454.75pt" strokeweight=".26mm">
            <v:fill o:detectmouseclick="t"/>
          </v:line>
        </w:pict>
      </w:r>
      <w:r w:rsidR="008052A7" w:rsidRPr="00240013">
        <w:rPr>
          <w:rFonts w:ascii="Times New Roman" w:hAnsi="Times New Roman" w:cs="Times New Roman"/>
          <w:iCs/>
          <w:color w:val="auto"/>
          <w:spacing w:val="40"/>
          <w:highlight w:val="green"/>
        </w:rPr>
        <w:t>Таблица</w:t>
      </w:r>
      <w:r w:rsidR="008052A7" w:rsidRPr="00240013">
        <w:rPr>
          <w:rFonts w:ascii="Times New Roman" w:hAnsi="Times New Roman" w:cs="Times New Roman"/>
          <w:color w:val="auto"/>
          <w:highlight w:val="green"/>
        </w:rPr>
        <w:t xml:space="preserve"> А.2 – </w:t>
      </w:r>
      <w:r w:rsidR="008052A7" w:rsidRPr="00240013">
        <w:rPr>
          <w:rFonts w:ascii="Times New Roman" w:hAnsi="Times New Roman" w:cs="Times New Roman"/>
          <w:b/>
          <w:bCs/>
          <w:color w:val="auto"/>
          <w:highlight w:val="green"/>
        </w:rPr>
        <w:t xml:space="preserve">Требования, которые </w:t>
      </w:r>
      <w:r w:rsidR="002F7FF4" w:rsidRPr="00240013">
        <w:rPr>
          <w:rFonts w:ascii="Times New Roman" w:hAnsi="Times New Roman" w:cs="Times New Roman"/>
          <w:b/>
          <w:bCs/>
          <w:color w:val="auto"/>
          <w:highlight w:val="green"/>
        </w:rPr>
        <w:t>следует</w:t>
      </w:r>
      <w:r w:rsidR="008052A7" w:rsidRPr="00240013">
        <w:rPr>
          <w:rFonts w:ascii="Times New Roman" w:hAnsi="Times New Roman" w:cs="Times New Roman"/>
          <w:b/>
          <w:bCs/>
          <w:color w:val="auto"/>
          <w:highlight w:val="green"/>
        </w:rPr>
        <w:t xml:space="preserve"> обеспечивать при устройстве водоотводных и дренажных систем и проверять при операционном контроле, объем и методы контроля</w:t>
      </w:r>
    </w:p>
    <w:tbl>
      <w:tblPr>
        <w:tblStyle w:val="afff4"/>
        <w:tblW w:w="1478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8"/>
        <w:gridCol w:w="4253"/>
        <w:gridCol w:w="3094"/>
        <w:gridCol w:w="4030"/>
        <w:gridCol w:w="2704"/>
      </w:tblGrid>
      <w:tr w:rsidR="00FF2CC4" w:rsidRPr="00240013" w14:paraId="4674EEF9" w14:textId="77777777">
        <w:trPr>
          <w:trHeight w:val="289"/>
        </w:trPr>
        <w:tc>
          <w:tcPr>
            <w:tcW w:w="708" w:type="dxa"/>
            <w:vMerge w:val="restart"/>
            <w:vAlign w:val="center"/>
          </w:tcPr>
          <w:p w14:paraId="118C5A3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4253" w:type="dxa"/>
            <w:vMerge w:val="restart"/>
            <w:vAlign w:val="center"/>
          </w:tcPr>
          <w:p w14:paraId="506EDAA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3094" w:type="dxa"/>
            <w:vMerge w:val="restart"/>
            <w:vAlign w:val="center"/>
          </w:tcPr>
          <w:p w14:paraId="47C65816" w14:textId="7442EF4E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734" w:type="dxa"/>
            <w:gridSpan w:val="2"/>
            <w:vAlign w:val="center"/>
          </w:tcPr>
          <w:p w14:paraId="1F2E18AA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70369F21" w14:textId="77777777">
        <w:trPr>
          <w:trHeight w:val="305"/>
        </w:trPr>
        <w:tc>
          <w:tcPr>
            <w:tcW w:w="708" w:type="dxa"/>
            <w:vMerge/>
          </w:tcPr>
          <w:p w14:paraId="0F00AFA9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4253" w:type="dxa"/>
            <w:vMerge/>
          </w:tcPr>
          <w:p w14:paraId="285F9AC5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3094" w:type="dxa"/>
            <w:vMerge/>
          </w:tcPr>
          <w:p w14:paraId="76C15021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4030" w:type="dxa"/>
            <w:vAlign w:val="center"/>
          </w:tcPr>
          <w:p w14:paraId="712BF6A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704" w:type="dxa"/>
            <w:vAlign w:val="center"/>
          </w:tcPr>
          <w:p w14:paraId="3EA2377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2594FAF9" w14:textId="77777777">
        <w:trPr>
          <w:trHeight w:val="305"/>
        </w:trPr>
        <w:tc>
          <w:tcPr>
            <w:tcW w:w="14789" w:type="dxa"/>
            <w:gridSpan w:val="5"/>
          </w:tcPr>
          <w:p w14:paraId="7A83991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Устройство водоотводных канав, грунтовых лотков</w:t>
            </w:r>
          </w:p>
        </w:tc>
      </w:tr>
      <w:tr w:rsidR="00FF2CC4" w:rsidRPr="00240013" w14:paraId="3249E656" w14:textId="77777777">
        <w:trPr>
          <w:trHeight w:val="1465"/>
        </w:trPr>
        <w:tc>
          <w:tcPr>
            <w:tcW w:w="708" w:type="dxa"/>
          </w:tcPr>
          <w:p w14:paraId="5F6CE06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</w:t>
            </w:r>
          </w:p>
        </w:tc>
        <w:tc>
          <w:tcPr>
            <w:tcW w:w="4253" w:type="dxa"/>
          </w:tcPr>
          <w:p w14:paraId="6EEA716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Уклоны водоотводных канав и лотков</w:t>
            </w:r>
          </w:p>
        </w:tc>
        <w:tc>
          <w:tcPr>
            <w:tcW w:w="3094" w:type="dxa"/>
          </w:tcPr>
          <w:p w14:paraId="330CE13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проекту, отклонение</w:t>
            </w:r>
          </w:p>
          <w:p w14:paraId="1028FDB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± 0,0005</w:t>
            </w:r>
          </w:p>
        </w:tc>
        <w:tc>
          <w:tcPr>
            <w:tcW w:w="4030" w:type="dxa"/>
          </w:tcPr>
          <w:p w14:paraId="0F9AC75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точках излома продольного профиля, на поворотах трассы.</w:t>
            </w:r>
          </w:p>
          <w:p w14:paraId="3FDE880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Между точками излома и поворотов трассы – не менее чем через 50 м</w:t>
            </w:r>
          </w:p>
          <w:p w14:paraId="57168269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2704" w:type="dxa"/>
          </w:tcPr>
          <w:p w14:paraId="1595E39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Нивелирование и расчет</w:t>
            </w:r>
          </w:p>
        </w:tc>
      </w:tr>
      <w:tr w:rsidR="00FF2CC4" w:rsidRPr="00240013" w14:paraId="2BAEE4CE" w14:textId="77777777">
        <w:trPr>
          <w:trHeight w:val="1771"/>
        </w:trPr>
        <w:tc>
          <w:tcPr>
            <w:tcW w:w="708" w:type="dxa"/>
          </w:tcPr>
          <w:p w14:paraId="5816451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</w:t>
            </w:r>
          </w:p>
        </w:tc>
        <w:tc>
          <w:tcPr>
            <w:tcW w:w="4253" w:type="dxa"/>
          </w:tcPr>
          <w:p w14:paraId="696540A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Высотные отметки дна канав и лотков</w:t>
            </w:r>
          </w:p>
        </w:tc>
        <w:tc>
          <w:tcPr>
            <w:tcW w:w="3094" w:type="dxa"/>
          </w:tcPr>
          <w:p w14:paraId="6C6DEA1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проекту, отклонение</w:t>
            </w:r>
          </w:p>
          <w:p w14:paraId="4FBB0AC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± 2 см</w:t>
            </w:r>
          </w:p>
        </w:tc>
        <w:tc>
          <w:tcPr>
            <w:tcW w:w="4030" w:type="dxa"/>
          </w:tcPr>
          <w:p w14:paraId="5599C05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проектных точках.</w:t>
            </w:r>
          </w:p>
          <w:p w14:paraId="0673FAE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промежуточных точках – визирками: при уклоне до 0,005 – через 2 м; при уклоне свыше 0,005 – через 3–5 м</w:t>
            </w:r>
          </w:p>
          <w:p w14:paraId="2A6E60F1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2704" w:type="dxa"/>
          </w:tcPr>
          <w:p w14:paraId="6789C74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Нивелирование и расчет</w:t>
            </w:r>
          </w:p>
        </w:tc>
      </w:tr>
      <w:tr w:rsidR="00FF2CC4" w:rsidRPr="00240013" w14:paraId="6B23C36D" w14:textId="77777777">
        <w:trPr>
          <w:trHeight w:val="885"/>
        </w:trPr>
        <w:tc>
          <w:tcPr>
            <w:tcW w:w="708" w:type="dxa"/>
          </w:tcPr>
          <w:p w14:paraId="6F8C8FE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</w:t>
            </w:r>
          </w:p>
        </w:tc>
        <w:tc>
          <w:tcPr>
            <w:tcW w:w="4253" w:type="dxa"/>
          </w:tcPr>
          <w:p w14:paraId="7E7934F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Ровность дна канав </w:t>
            </w:r>
          </w:p>
          <w:p w14:paraId="0AF1831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(просвет под трехметровой рейкой) и грунтовых лотков</w:t>
            </w:r>
          </w:p>
        </w:tc>
        <w:tc>
          <w:tcPr>
            <w:tcW w:w="3094" w:type="dxa"/>
          </w:tcPr>
          <w:p w14:paraId="6E3E7BA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1,5 см</w:t>
            </w:r>
          </w:p>
        </w:tc>
        <w:tc>
          <w:tcPr>
            <w:tcW w:w="4030" w:type="dxa"/>
          </w:tcPr>
          <w:p w14:paraId="6E1A399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Через 2 м</w:t>
            </w:r>
          </w:p>
        </w:tc>
        <w:tc>
          <w:tcPr>
            <w:tcW w:w="2704" w:type="dxa"/>
          </w:tcPr>
          <w:p w14:paraId="7F1F343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spacing w:val="2"/>
                <w:highlight w:val="green"/>
                <w:shd w:val="clear" w:color="auto" w:fill="FFFFFF"/>
              </w:rPr>
              <w:t>По ГОСТ Р 56925</w:t>
            </w:r>
          </w:p>
        </w:tc>
      </w:tr>
      <w:tr w:rsidR="00FF2CC4" w:rsidRPr="00240013" w14:paraId="50A51B6E" w14:textId="77777777">
        <w:trPr>
          <w:trHeight w:val="289"/>
        </w:trPr>
        <w:tc>
          <w:tcPr>
            <w:tcW w:w="14789" w:type="dxa"/>
            <w:gridSpan w:val="5"/>
          </w:tcPr>
          <w:p w14:paraId="560D208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Устройство дрен</w:t>
            </w:r>
          </w:p>
        </w:tc>
      </w:tr>
      <w:tr w:rsidR="00FF2CC4" w:rsidRPr="00240013" w14:paraId="3FF25F6E" w14:textId="77777777">
        <w:tc>
          <w:tcPr>
            <w:tcW w:w="708" w:type="dxa"/>
          </w:tcPr>
          <w:p w14:paraId="691A1CA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</w:t>
            </w:r>
          </w:p>
        </w:tc>
        <w:tc>
          <w:tcPr>
            <w:tcW w:w="4253" w:type="dxa"/>
          </w:tcPr>
          <w:p w14:paraId="29C94C3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Уклон дна траншеи</w:t>
            </w:r>
          </w:p>
        </w:tc>
        <w:tc>
          <w:tcPr>
            <w:tcW w:w="3094" w:type="dxa"/>
          </w:tcPr>
          <w:p w14:paraId="2A7EB4C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проекту, отклонение</w:t>
            </w:r>
          </w:p>
          <w:p w14:paraId="59E8F58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± 0,0005</w:t>
            </w:r>
          </w:p>
        </w:tc>
        <w:tc>
          <w:tcPr>
            <w:tcW w:w="4030" w:type="dxa"/>
          </w:tcPr>
          <w:p w14:paraId="591F21D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проектных точках – по нивелиру, на промежуточных – по визиркам через 5 м</w:t>
            </w:r>
          </w:p>
        </w:tc>
        <w:tc>
          <w:tcPr>
            <w:tcW w:w="2704" w:type="dxa"/>
          </w:tcPr>
          <w:p w14:paraId="1A6215F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Нивелирование и расчет</w:t>
            </w:r>
          </w:p>
        </w:tc>
      </w:tr>
      <w:tr w:rsidR="00FF2CC4" w:rsidRPr="00240013" w14:paraId="1DC0CF6C" w14:textId="77777777">
        <w:tc>
          <w:tcPr>
            <w:tcW w:w="708" w:type="dxa"/>
          </w:tcPr>
          <w:p w14:paraId="5043D49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</w:t>
            </w:r>
          </w:p>
        </w:tc>
        <w:tc>
          <w:tcPr>
            <w:tcW w:w="4253" w:type="dxa"/>
          </w:tcPr>
          <w:p w14:paraId="5540096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Отметки дна траншеи</w:t>
            </w:r>
          </w:p>
        </w:tc>
        <w:tc>
          <w:tcPr>
            <w:tcW w:w="3094" w:type="dxa"/>
          </w:tcPr>
          <w:p w14:paraId="14B4F4F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проекту, отклонение</w:t>
            </w:r>
          </w:p>
          <w:p w14:paraId="7D26143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i/>
                <w:iCs/>
                <w:highlight w:val="green"/>
              </w:rPr>
              <w:t xml:space="preserve">± </w:t>
            </w:r>
            <w:r w:rsidRPr="00240013">
              <w:rPr>
                <w:highlight w:val="green"/>
              </w:rPr>
              <w:t>2 см</w:t>
            </w:r>
          </w:p>
          <w:p w14:paraId="38E3AC66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4030" w:type="dxa"/>
          </w:tcPr>
          <w:p w14:paraId="1159941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704" w:type="dxa"/>
          </w:tcPr>
          <w:p w14:paraId="34939B7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</w:tr>
      <w:tr w:rsidR="00FF2CC4" w:rsidRPr="00240013" w14:paraId="2E2CDE09" w14:textId="77777777">
        <w:trPr>
          <w:trHeight w:val="885"/>
        </w:trPr>
        <w:tc>
          <w:tcPr>
            <w:tcW w:w="708" w:type="dxa"/>
          </w:tcPr>
          <w:p w14:paraId="08E220E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6</w:t>
            </w:r>
          </w:p>
        </w:tc>
        <w:tc>
          <w:tcPr>
            <w:tcW w:w="4253" w:type="dxa"/>
          </w:tcPr>
          <w:p w14:paraId="6614058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Ровность основания под дренажные трубы (просвет под трехметровой рейкой)</w:t>
            </w:r>
          </w:p>
          <w:p w14:paraId="2924987C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3094" w:type="dxa"/>
          </w:tcPr>
          <w:p w14:paraId="7BFA865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0,5 см</w:t>
            </w:r>
          </w:p>
        </w:tc>
        <w:tc>
          <w:tcPr>
            <w:tcW w:w="4030" w:type="dxa"/>
          </w:tcPr>
          <w:p w14:paraId="55019C4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Через 2 м</w:t>
            </w:r>
          </w:p>
        </w:tc>
        <w:tc>
          <w:tcPr>
            <w:tcW w:w="2704" w:type="dxa"/>
          </w:tcPr>
          <w:p w14:paraId="39D4A78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spacing w:val="2"/>
                <w:highlight w:val="green"/>
                <w:shd w:val="clear" w:color="auto" w:fill="FFFFFF"/>
              </w:rPr>
              <w:t>По ГОСТ Р 56925</w:t>
            </w:r>
          </w:p>
        </w:tc>
      </w:tr>
    </w:tbl>
    <w:p w14:paraId="0A4EC4E2" w14:textId="77777777" w:rsidR="00FF2CC4" w:rsidRPr="00240013" w:rsidRDefault="008052A7">
      <w:pPr>
        <w:rPr>
          <w:sz w:val="28"/>
          <w:szCs w:val="28"/>
          <w:highlight w:val="green"/>
        </w:rPr>
      </w:pPr>
      <w:r w:rsidRPr="00240013">
        <w:rPr>
          <w:highlight w:val="green"/>
        </w:rPr>
        <w:br w:type="page"/>
      </w:r>
    </w:p>
    <w:p w14:paraId="0AE3BBC4" w14:textId="7A3FEC3C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А.2</w:t>
      </w:r>
    </w:p>
    <w:p w14:paraId="5DA70161" w14:textId="77777777" w:rsidR="00FF2CC4" w:rsidRPr="00240013" w:rsidRDefault="00FF2CC4">
      <w:pPr>
        <w:rPr>
          <w:sz w:val="28"/>
          <w:szCs w:val="28"/>
          <w:highlight w:val="green"/>
        </w:rPr>
      </w:pPr>
    </w:p>
    <w:tbl>
      <w:tblPr>
        <w:tblStyle w:val="afff4"/>
        <w:tblW w:w="1478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8"/>
        <w:gridCol w:w="4253"/>
        <w:gridCol w:w="3094"/>
        <w:gridCol w:w="4030"/>
        <w:gridCol w:w="2704"/>
      </w:tblGrid>
      <w:tr w:rsidR="00FF2CC4" w:rsidRPr="00240013" w14:paraId="5525A95B" w14:textId="77777777">
        <w:trPr>
          <w:trHeight w:val="289"/>
        </w:trPr>
        <w:tc>
          <w:tcPr>
            <w:tcW w:w="708" w:type="dxa"/>
            <w:vMerge w:val="restart"/>
            <w:vAlign w:val="center"/>
          </w:tcPr>
          <w:p w14:paraId="6AECC26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4253" w:type="dxa"/>
            <w:vMerge w:val="restart"/>
            <w:vAlign w:val="center"/>
          </w:tcPr>
          <w:p w14:paraId="17EAACE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3094" w:type="dxa"/>
            <w:vMerge w:val="restart"/>
            <w:vAlign w:val="center"/>
          </w:tcPr>
          <w:p w14:paraId="20F8F344" w14:textId="1E267A51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734" w:type="dxa"/>
            <w:gridSpan w:val="2"/>
            <w:vAlign w:val="center"/>
          </w:tcPr>
          <w:p w14:paraId="0999322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2185BC08" w14:textId="77777777">
        <w:trPr>
          <w:trHeight w:val="305"/>
        </w:trPr>
        <w:tc>
          <w:tcPr>
            <w:tcW w:w="708" w:type="dxa"/>
            <w:vMerge/>
          </w:tcPr>
          <w:p w14:paraId="20DEE1D3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4253" w:type="dxa"/>
            <w:vMerge/>
          </w:tcPr>
          <w:p w14:paraId="218A265C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3094" w:type="dxa"/>
            <w:vMerge/>
          </w:tcPr>
          <w:p w14:paraId="4BEE4E92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4030" w:type="dxa"/>
            <w:vAlign w:val="center"/>
          </w:tcPr>
          <w:p w14:paraId="104904E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704" w:type="dxa"/>
            <w:vAlign w:val="center"/>
          </w:tcPr>
          <w:p w14:paraId="5C4D6E1A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13D4EB7B" w14:textId="77777777">
        <w:trPr>
          <w:trHeight w:val="711"/>
        </w:trPr>
        <w:tc>
          <w:tcPr>
            <w:tcW w:w="708" w:type="dxa"/>
          </w:tcPr>
          <w:p w14:paraId="228B378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7</w:t>
            </w:r>
          </w:p>
        </w:tc>
        <w:tc>
          <w:tcPr>
            <w:tcW w:w="4253" w:type="dxa"/>
          </w:tcPr>
          <w:p w14:paraId="51DF025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Высотные отметки дна траншеи </w:t>
            </w:r>
          </w:p>
        </w:tc>
        <w:tc>
          <w:tcPr>
            <w:tcW w:w="3094" w:type="dxa"/>
          </w:tcPr>
          <w:p w14:paraId="736A004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проекту,</w:t>
            </w:r>
          </w:p>
          <w:p w14:paraId="4499658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 отклонение ±5 мм</w:t>
            </w:r>
          </w:p>
        </w:tc>
        <w:tc>
          <w:tcPr>
            <w:tcW w:w="4030" w:type="dxa"/>
          </w:tcPr>
          <w:p w14:paraId="4BD7EB3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проектных точках.</w:t>
            </w:r>
          </w:p>
          <w:p w14:paraId="35687A2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промежуточных точках – визирками: при уклоне до 0,005 – через 2 м; при уклоне свыше 0,005 – через 3–5 м</w:t>
            </w:r>
          </w:p>
          <w:p w14:paraId="0422C85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2704" w:type="dxa"/>
          </w:tcPr>
          <w:p w14:paraId="456D795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Нивелирование и расчет</w:t>
            </w:r>
          </w:p>
        </w:tc>
      </w:tr>
      <w:tr w:rsidR="00FF2CC4" w:rsidRPr="00240013" w14:paraId="1DBEAF4E" w14:textId="77777777">
        <w:tc>
          <w:tcPr>
            <w:tcW w:w="708" w:type="dxa"/>
          </w:tcPr>
          <w:p w14:paraId="6A5A7E3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</w:t>
            </w:r>
          </w:p>
        </w:tc>
        <w:tc>
          <w:tcPr>
            <w:tcW w:w="4253" w:type="dxa"/>
          </w:tcPr>
          <w:p w14:paraId="2CA9B89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Укладка фильтрующей засыпки: порядок засыпки и толщина отдельных слоев</w:t>
            </w:r>
          </w:p>
          <w:p w14:paraId="061C1955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3094" w:type="dxa"/>
          </w:tcPr>
          <w:p w14:paraId="7F04917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4030" w:type="dxa"/>
          </w:tcPr>
          <w:p w14:paraId="6D4E70C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Через 2 м</w:t>
            </w:r>
          </w:p>
        </w:tc>
        <w:tc>
          <w:tcPr>
            <w:tcW w:w="2704" w:type="dxa"/>
          </w:tcPr>
          <w:p w14:paraId="7549729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Визуально, измерение металлической линейкой </w:t>
            </w:r>
          </w:p>
        </w:tc>
      </w:tr>
      <w:tr w:rsidR="00FF2CC4" w:rsidRPr="00240013" w14:paraId="79E11C82" w14:textId="77777777">
        <w:tc>
          <w:tcPr>
            <w:tcW w:w="708" w:type="dxa"/>
          </w:tcPr>
          <w:p w14:paraId="3757F4B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9</w:t>
            </w:r>
          </w:p>
        </w:tc>
        <w:tc>
          <w:tcPr>
            <w:tcW w:w="4253" w:type="dxa"/>
          </w:tcPr>
          <w:p w14:paraId="4453DED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Плотность фильтрующей засыпки</w:t>
            </w:r>
          </w:p>
        </w:tc>
        <w:tc>
          <w:tcPr>
            <w:tcW w:w="3094" w:type="dxa"/>
          </w:tcPr>
          <w:p w14:paraId="6099513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ниже установленной</w:t>
            </w:r>
          </w:p>
          <w:p w14:paraId="74CEC7F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для насыпи</w:t>
            </w:r>
          </w:p>
        </w:tc>
        <w:tc>
          <w:tcPr>
            <w:tcW w:w="4030" w:type="dxa"/>
          </w:tcPr>
          <w:p w14:paraId="3BDAF02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Послойно, не менее одного измерения на 50 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каждого слоя траншеи</w:t>
            </w:r>
          </w:p>
        </w:tc>
        <w:tc>
          <w:tcPr>
            <w:tcW w:w="2704" w:type="dxa"/>
          </w:tcPr>
          <w:p w14:paraId="593CE24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По ГОСТ 28514, </w:t>
            </w:r>
          </w:p>
          <w:p w14:paraId="0FC0FE1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5180</w:t>
            </w:r>
          </w:p>
        </w:tc>
      </w:tr>
      <w:tr w:rsidR="00FF2CC4" w:rsidRPr="00240013" w14:paraId="1023D24D" w14:textId="77777777">
        <w:tc>
          <w:tcPr>
            <w:tcW w:w="14789" w:type="dxa"/>
            <w:gridSpan w:val="5"/>
          </w:tcPr>
          <w:p w14:paraId="4C0FAB1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Устройство коллекторов и </w:t>
            </w:r>
            <w:proofErr w:type="spellStart"/>
            <w:r w:rsidRPr="00240013">
              <w:rPr>
                <w:highlight w:val="green"/>
              </w:rPr>
              <w:t>водоперепускных</w:t>
            </w:r>
            <w:proofErr w:type="spellEnd"/>
            <w:r w:rsidRPr="00240013">
              <w:rPr>
                <w:highlight w:val="green"/>
              </w:rPr>
              <w:t xml:space="preserve"> труб</w:t>
            </w:r>
          </w:p>
        </w:tc>
      </w:tr>
      <w:tr w:rsidR="00FF2CC4" w:rsidRPr="00240013" w14:paraId="3C7888AF" w14:textId="77777777">
        <w:tc>
          <w:tcPr>
            <w:tcW w:w="708" w:type="dxa"/>
          </w:tcPr>
          <w:p w14:paraId="49477CE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</w:t>
            </w:r>
          </w:p>
        </w:tc>
        <w:tc>
          <w:tcPr>
            <w:tcW w:w="4253" w:type="dxa"/>
          </w:tcPr>
          <w:p w14:paraId="568ECAA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Уклон дна траншеи</w:t>
            </w:r>
          </w:p>
        </w:tc>
        <w:tc>
          <w:tcPr>
            <w:tcW w:w="3094" w:type="dxa"/>
          </w:tcPr>
          <w:p w14:paraId="3F027A9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проекту, отклонение</w:t>
            </w:r>
          </w:p>
          <w:p w14:paraId="5D258C4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± 0,0005</w:t>
            </w:r>
          </w:p>
        </w:tc>
        <w:tc>
          <w:tcPr>
            <w:tcW w:w="4030" w:type="dxa"/>
          </w:tcPr>
          <w:p w14:paraId="0482898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проектных точках – по нивелиру, на промежуточных – по визиркам через 5 м</w:t>
            </w:r>
          </w:p>
          <w:p w14:paraId="1EE3F4AA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2704" w:type="dxa"/>
          </w:tcPr>
          <w:p w14:paraId="2A2DDCB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Нивелирование и расчет</w:t>
            </w:r>
          </w:p>
        </w:tc>
      </w:tr>
      <w:tr w:rsidR="00FF2CC4" w:rsidRPr="00240013" w14:paraId="7810969D" w14:textId="77777777">
        <w:tc>
          <w:tcPr>
            <w:tcW w:w="708" w:type="dxa"/>
          </w:tcPr>
          <w:p w14:paraId="77206A4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11</w:t>
            </w:r>
          </w:p>
        </w:tc>
        <w:tc>
          <w:tcPr>
            <w:tcW w:w="4253" w:type="dxa"/>
          </w:tcPr>
          <w:p w14:paraId="319920C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Отметки дна траншеи</w:t>
            </w:r>
          </w:p>
        </w:tc>
        <w:tc>
          <w:tcPr>
            <w:tcW w:w="3094" w:type="dxa"/>
          </w:tcPr>
          <w:p w14:paraId="5A8BFC3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проекту, отклонение</w:t>
            </w:r>
          </w:p>
          <w:p w14:paraId="4757961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i/>
                <w:iCs/>
                <w:highlight w:val="green"/>
              </w:rPr>
              <w:t xml:space="preserve">± </w:t>
            </w:r>
            <w:r w:rsidRPr="00240013">
              <w:rPr>
                <w:highlight w:val="green"/>
              </w:rPr>
              <w:t>2 см</w:t>
            </w:r>
          </w:p>
          <w:p w14:paraId="062678A2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4030" w:type="dxa"/>
          </w:tcPr>
          <w:p w14:paraId="0CEE84C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704" w:type="dxa"/>
          </w:tcPr>
          <w:p w14:paraId="3568299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</w:tr>
      <w:tr w:rsidR="00FF2CC4" w:rsidRPr="00240013" w14:paraId="5018588C" w14:textId="77777777">
        <w:tc>
          <w:tcPr>
            <w:tcW w:w="708" w:type="dxa"/>
          </w:tcPr>
          <w:p w14:paraId="2F6F028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12</w:t>
            </w:r>
          </w:p>
        </w:tc>
        <w:tc>
          <w:tcPr>
            <w:tcW w:w="4253" w:type="dxa"/>
          </w:tcPr>
          <w:p w14:paraId="50C14B9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Ровность дна траншеи (просвет под трехметровой рейкой)</w:t>
            </w:r>
          </w:p>
          <w:p w14:paraId="227CAE94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3094" w:type="dxa"/>
          </w:tcPr>
          <w:p w14:paraId="2442206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1,5 см</w:t>
            </w:r>
          </w:p>
        </w:tc>
        <w:tc>
          <w:tcPr>
            <w:tcW w:w="4030" w:type="dxa"/>
          </w:tcPr>
          <w:p w14:paraId="17E1276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Через 10 м, а также в местах стыковки труб</w:t>
            </w:r>
          </w:p>
        </w:tc>
        <w:tc>
          <w:tcPr>
            <w:tcW w:w="2704" w:type="dxa"/>
          </w:tcPr>
          <w:p w14:paraId="33B2093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рейкой трехметровой</w:t>
            </w:r>
          </w:p>
        </w:tc>
      </w:tr>
      <w:tr w:rsidR="00FF2CC4" w:rsidRPr="00240013" w14:paraId="461C2A4D" w14:textId="77777777">
        <w:tc>
          <w:tcPr>
            <w:tcW w:w="708" w:type="dxa"/>
          </w:tcPr>
          <w:p w14:paraId="5109DD5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13</w:t>
            </w:r>
          </w:p>
        </w:tc>
        <w:tc>
          <w:tcPr>
            <w:tcW w:w="4253" w:type="dxa"/>
          </w:tcPr>
          <w:p w14:paraId="027CE3F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Толщина основания</w:t>
            </w:r>
          </w:p>
        </w:tc>
        <w:tc>
          <w:tcPr>
            <w:tcW w:w="3094" w:type="dxa"/>
          </w:tcPr>
          <w:p w14:paraId="0C43402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По проекту, отклонение </w:t>
            </w:r>
          </w:p>
          <w:p w14:paraId="0B00A01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± 5 %</w:t>
            </w:r>
          </w:p>
          <w:p w14:paraId="320B4CBF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4030" w:type="dxa"/>
          </w:tcPr>
          <w:p w14:paraId="768C0C4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Через 10 м</w:t>
            </w:r>
          </w:p>
        </w:tc>
        <w:tc>
          <w:tcPr>
            <w:tcW w:w="2704" w:type="dxa"/>
          </w:tcPr>
          <w:p w14:paraId="75BF473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металлической линейкой</w:t>
            </w:r>
          </w:p>
        </w:tc>
      </w:tr>
    </w:tbl>
    <w:p w14:paraId="418FA8A9" w14:textId="77777777" w:rsidR="00FF2CC4" w:rsidRPr="00240013" w:rsidRDefault="008052A7">
      <w:pPr>
        <w:rPr>
          <w:sz w:val="28"/>
          <w:szCs w:val="28"/>
          <w:highlight w:val="green"/>
        </w:rPr>
      </w:pPr>
      <w:r w:rsidRPr="00240013">
        <w:rPr>
          <w:highlight w:val="green"/>
        </w:rPr>
        <w:br w:type="page"/>
      </w:r>
    </w:p>
    <w:p w14:paraId="3F462952" w14:textId="74B4DFFE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А.2</w:t>
      </w:r>
    </w:p>
    <w:tbl>
      <w:tblPr>
        <w:tblStyle w:val="afff4"/>
        <w:tblW w:w="14794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710"/>
        <w:gridCol w:w="4105"/>
        <w:gridCol w:w="3120"/>
        <w:gridCol w:w="3971"/>
        <w:gridCol w:w="2888"/>
      </w:tblGrid>
      <w:tr w:rsidR="00FF2CC4" w:rsidRPr="00240013" w14:paraId="772A37B9" w14:textId="77777777">
        <w:trPr>
          <w:trHeight w:val="289"/>
        </w:trPr>
        <w:tc>
          <w:tcPr>
            <w:tcW w:w="710" w:type="dxa"/>
            <w:vMerge w:val="restart"/>
            <w:vAlign w:val="center"/>
          </w:tcPr>
          <w:p w14:paraId="01AC050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4105" w:type="dxa"/>
            <w:vMerge w:val="restart"/>
            <w:vAlign w:val="center"/>
          </w:tcPr>
          <w:p w14:paraId="3F49E05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3120" w:type="dxa"/>
            <w:vMerge w:val="restart"/>
            <w:vAlign w:val="center"/>
          </w:tcPr>
          <w:p w14:paraId="1031558A" w14:textId="40B92FA1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859" w:type="dxa"/>
            <w:gridSpan w:val="2"/>
            <w:vAlign w:val="center"/>
          </w:tcPr>
          <w:p w14:paraId="4FAB3C0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3FC82E57" w14:textId="77777777">
        <w:trPr>
          <w:trHeight w:val="305"/>
        </w:trPr>
        <w:tc>
          <w:tcPr>
            <w:tcW w:w="710" w:type="dxa"/>
            <w:vMerge/>
          </w:tcPr>
          <w:p w14:paraId="29A89EFB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4105" w:type="dxa"/>
            <w:vMerge/>
          </w:tcPr>
          <w:p w14:paraId="44E7D6E1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3120" w:type="dxa"/>
            <w:vMerge/>
          </w:tcPr>
          <w:p w14:paraId="0D2B4B76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3971" w:type="dxa"/>
            <w:vAlign w:val="center"/>
          </w:tcPr>
          <w:p w14:paraId="50FA998D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888" w:type="dxa"/>
            <w:vAlign w:val="center"/>
          </w:tcPr>
          <w:p w14:paraId="38E18C1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72E0FE80" w14:textId="77777777">
        <w:trPr>
          <w:trHeight w:val="1256"/>
        </w:trPr>
        <w:tc>
          <w:tcPr>
            <w:tcW w:w="710" w:type="dxa"/>
          </w:tcPr>
          <w:p w14:paraId="7DA68D3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14</w:t>
            </w:r>
          </w:p>
        </w:tc>
        <w:tc>
          <w:tcPr>
            <w:tcW w:w="4105" w:type="dxa"/>
          </w:tcPr>
          <w:p w14:paraId="7984F12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Уклоны основания</w:t>
            </w:r>
          </w:p>
        </w:tc>
        <w:tc>
          <w:tcPr>
            <w:tcW w:w="3120" w:type="dxa"/>
          </w:tcPr>
          <w:p w14:paraId="7C24C54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проекту, отклонение</w:t>
            </w:r>
          </w:p>
          <w:p w14:paraId="29B119B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± 0,001</w:t>
            </w:r>
          </w:p>
        </w:tc>
        <w:tc>
          <w:tcPr>
            <w:tcW w:w="3971" w:type="dxa"/>
          </w:tcPr>
          <w:p w14:paraId="0A349B7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точках излома продольного</w:t>
            </w:r>
          </w:p>
          <w:p w14:paraId="1F3CBBC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профиля, на поворотах трассы.</w:t>
            </w:r>
          </w:p>
          <w:p w14:paraId="77FBDCA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Между точками излома и поворотов трассы – не менее чем через 50 м</w:t>
            </w:r>
          </w:p>
        </w:tc>
        <w:tc>
          <w:tcPr>
            <w:tcW w:w="2888" w:type="dxa"/>
          </w:tcPr>
          <w:p w14:paraId="144D41C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Нивелирование и расчет</w:t>
            </w:r>
          </w:p>
        </w:tc>
      </w:tr>
      <w:tr w:rsidR="00FF2CC4" w:rsidRPr="00240013" w14:paraId="56CC6999" w14:textId="77777777">
        <w:tc>
          <w:tcPr>
            <w:tcW w:w="710" w:type="dxa"/>
          </w:tcPr>
          <w:p w14:paraId="3C906FD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15</w:t>
            </w:r>
          </w:p>
        </w:tc>
        <w:tc>
          <w:tcPr>
            <w:tcW w:w="4105" w:type="dxa"/>
          </w:tcPr>
          <w:p w14:paraId="0C1F179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Прямолинейность в плане участка коллектора между колодцами</w:t>
            </w:r>
          </w:p>
          <w:p w14:paraId="1FD9EF0D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3120" w:type="dxa"/>
          </w:tcPr>
          <w:p w14:paraId="06B499B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До 1/4 диаметра трубы, но не более 50 мм</w:t>
            </w:r>
          </w:p>
        </w:tc>
        <w:tc>
          <w:tcPr>
            <w:tcW w:w="3971" w:type="dxa"/>
          </w:tcPr>
          <w:p w14:paraId="5979F31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Каждый участок между колодцами</w:t>
            </w:r>
          </w:p>
        </w:tc>
        <w:tc>
          <w:tcPr>
            <w:tcW w:w="2888" w:type="dxa"/>
          </w:tcPr>
          <w:p w14:paraId="366EE177" w14:textId="77777777" w:rsidR="00FF2CC4" w:rsidRPr="00240013" w:rsidRDefault="008052A7">
            <w:pPr>
              <w:pStyle w:val="af4"/>
              <w:widowControl w:val="0"/>
              <w:spacing w:after="0"/>
              <w:jc w:val="center"/>
              <w:rPr>
                <w:strike/>
                <w:sz w:val="22"/>
                <w:szCs w:val="22"/>
                <w:highlight w:val="green"/>
              </w:rPr>
            </w:pPr>
            <w:r w:rsidRPr="00240013">
              <w:rPr>
                <w:sz w:val="22"/>
                <w:szCs w:val="22"/>
                <w:highlight w:val="green"/>
              </w:rPr>
              <w:t xml:space="preserve">По оси коллектора в местах соединительных швов линейкой или </w:t>
            </w:r>
            <w:proofErr w:type="gramStart"/>
            <w:r w:rsidRPr="00240013">
              <w:rPr>
                <w:sz w:val="22"/>
                <w:szCs w:val="22"/>
                <w:highlight w:val="green"/>
              </w:rPr>
              <w:t>рулеткой  с</w:t>
            </w:r>
            <w:proofErr w:type="gramEnd"/>
            <w:r w:rsidRPr="00240013">
              <w:rPr>
                <w:sz w:val="22"/>
                <w:szCs w:val="22"/>
                <w:highlight w:val="green"/>
              </w:rPr>
              <w:t xml:space="preserve"> помощью струны, натянутой по </w:t>
            </w:r>
            <w:r w:rsidR="0021797B" w:rsidRPr="00240013">
              <w:rPr>
                <w:sz w:val="22"/>
                <w:szCs w:val="22"/>
                <w:highlight w:val="green"/>
              </w:rPr>
              <w:t xml:space="preserve">крайним точкам оси коллектора, или тахеометрической </w:t>
            </w:r>
            <w:r w:rsidRPr="00240013">
              <w:rPr>
                <w:sz w:val="22"/>
                <w:szCs w:val="22"/>
                <w:highlight w:val="green"/>
              </w:rPr>
              <w:t>съемкой</w:t>
            </w:r>
          </w:p>
        </w:tc>
      </w:tr>
      <w:tr w:rsidR="00FF2CC4" w:rsidRPr="00240013" w14:paraId="1C124C6B" w14:textId="77777777">
        <w:tc>
          <w:tcPr>
            <w:tcW w:w="710" w:type="dxa"/>
          </w:tcPr>
          <w:p w14:paraId="7AFBE47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16</w:t>
            </w:r>
          </w:p>
        </w:tc>
        <w:tc>
          <w:tcPr>
            <w:tcW w:w="4105" w:type="dxa"/>
          </w:tcPr>
          <w:p w14:paraId="2C790A9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Плотность грунта при обратной засыпке</w:t>
            </w:r>
          </w:p>
        </w:tc>
        <w:tc>
          <w:tcPr>
            <w:tcW w:w="3120" w:type="dxa"/>
          </w:tcPr>
          <w:p w14:paraId="3A99114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ниже установленной</w:t>
            </w:r>
          </w:p>
          <w:p w14:paraId="1D38043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для насыпи</w:t>
            </w:r>
          </w:p>
        </w:tc>
        <w:tc>
          <w:tcPr>
            <w:tcW w:w="3971" w:type="dxa"/>
          </w:tcPr>
          <w:p w14:paraId="090699C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Послойно, не менее одного измерения на 50 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каждого слоя траншеи</w:t>
            </w:r>
          </w:p>
        </w:tc>
        <w:tc>
          <w:tcPr>
            <w:tcW w:w="2888" w:type="dxa"/>
          </w:tcPr>
          <w:p w14:paraId="5D4570E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По ГОСТ 28514, </w:t>
            </w:r>
          </w:p>
          <w:p w14:paraId="4C094E6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5180</w:t>
            </w:r>
          </w:p>
        </w:tc>
      </w:tr>
      <w:tr w:rsidR="00FF2CC4" w:rsidRPr="00240013" w14:paraId="5237697B" w14:textId="77777777">
        <w:tc>
          <w:tcPr>
            <w:tcW w:w="710" w:type="dxa"/>
          </w:tcPr>
          <w:p w14:paraId="050A6DC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17</w:t>
            </w:r>
          </w:p>
        </w:tc>
        <w:tc>
          <w:tcPr>
            <w:tcW w:w="4105" w:type="dxa"/>
          </w:tcPr>
          <w:p w14:paraId="7C223B0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Высотные отметки труб коллекторов и </w:t>
            </w:r>
            <w:proofErr w:type="spellStart"/>
            <w:r w:rsidRPr="00240013">
              <w:rPr>
                <w:highlight w:val="green"/>
              </w:rPr>
              <w:t>водоперепускных</w:t>
            </w:r>
            <w:proofErr w:type="spellEnd"/>
            <w:r w:rsidRPr="00240013">
              <w:rPr>
                <w:highlight w:val="green"/>
              </w:rPr>
              <w:t xml:space="preserve"> труб</w:t>
            </w:r>
          </w:p>
        </w:tc>
        <w:tc>
          <w:tcPr>
            <w:tcW w:w="3120" w:type="dxa"/>
          </w:tcPr>
          <w:p w14:paraId="483EEC7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проекту, отклонение</w:t>
            </w:r>
          </w:p>
          <w:p w14:paraId="3103176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 </w:t>
            </w:r>
            <w:r w:rsidRPr="00240013">
              <w:rPr>
                <w:iCs/>
                <w:highlight w:val="green"/>
              </w:rPr>
              <w:t>± 10</w:t>
            </w:r>
            <w:r w:rsidRPr="00240013">
              <w:rPr>
                <w:highlight w:val="green"/>
              </w:rPr>
              <w:t xml:space="preserve"> мм</w:t>
            </w:r>
          </w:p>
          <w:p w14:paraId="5EA5B9C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3971" w:type="dxa"/>
          </w:tcPr>
          <w:p w14:paraId="16D4448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проектных точках.</w:t>
            </w:r>
          </w:p>
          <w:p w14:paraId="6855F55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промежуточных точках – визирками: при уклоне до 0,005 – через 2 м; при уклоне свыше 0,005 – через 3-5 м</w:t>
            </w:r>
          </w:p>
        </w:tc>
        <w:tc>
          <w:tcPr>
            <w:tcW w:w="2888" w:type="dxa"/>
          </w:tcPr>
          <w:p w14:paraId="44B0EB1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Нивелирование и расчет</w:t>
            </w:r>
          </w:p>
        </w:tc>
      </w:tr>
      <w:tr w:rsidR="00FF2CC4" w:rsidRPr="00240013" w14:paraId="37A2622D" w14:textId="77777777">
        <w:tc>
          <w:tcPr>
            <w:tcW w:w="710" w:type="dxa"/>
          </w:tcPr>
          <w:p w14:paraId="32D6804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18</w:t>
            </w:r>
          </w:p>
        </w:tc>
        <w:tc>
          <w:tcPr>
            <w:tcW w:w="4105" w:type="dxa"/>
          </w:tcPr>
          <w:p w14:paraId="6A031F0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Водонепроницаемость участков коллектора</w:t>
            </w:r>
          </w:p>
        </w:tc>
        <w:tc>
          <w:tcPr>
            <w:tcW w:w="3120" w:type="dxa"/>
          </w:tcPr>
          <w:p w14:paraId="14C9E1C1" w14:textId="0D8F4EC5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Коллектор считается выдержавшим испытание на водонепроницаемость, если фильтрация (поступление или утечка воды на 1 км коллектора в сутки) не превышает </w:t>
            </w:r>
            <w:r w:rsidR="002F7FF4" w:rsidRPr="00240013">
              <w:rPr>
                <w:highlight w:val="green"/>
              </w:rPr>
              <w:t>допус</w:t>
            </w:r>
            <w:r w:rsidRPr="00240013">
              <w:rPr>
                <w:highlight w:val="green"/>
              </w:rPr>
              <w:t>каемых значений,</w:t>
            </w:r>
          </w:p>
          <w:p w14:paraId="1FE661E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приведенных в таблице 4</w:t>
            </w:r>
          </w:p>
        </w:tc>
        <w:tc>
          <w:tcPr>
            <w:tcW w:w="3971" w:type="dxa"/>
          </w:tcPr>
          <w:p w14:paraId="6446F55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1 испытания до засыпки грунтом траншеи с устроенным коллектором и не менее 1 испытания после засыпки грунтом траншеи с устроенным коллектором</w:t>
            </w:r>
          </w:p>
        </w:tc>
        <w:tc>
          <w:tcPr>
            <w:tcW w:w="2888" w:type="dxa"/>
          </w:tcPr>
          <w:p w14:paraId="113F18A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соответствии с</w:t>
            </w:r>
          </w:p>
          <w:p w14:paraId="3CA240F2" w14:textId="77777777" w:rsidR="00FF2CC4" w:rsidRPr="00240013" w:rsidRDefault="008052A7" w:rsidP="0021797B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7.9.3–7.9.5 настоящего свода правил</w:t>
            </w:r>
          </w:p>
        </w:tc>
      </w:tr>
      <w:tr w:rsidR="00FF2CC4" w:rsidRPr="00240013" w14:paraId="05C10DF6" w14:textId="77777777">
        <w:trPr>
          <w:trHeight w:val="305"/>
        </w:trPr>
        <w:tc>
          <w:tcPr>
            <w:tcW w:w="14794" w:type="dxa"/>
            <w:gridSpan w:val="5"/>
          </w:tcPr>
          <w:p w14:paraId="6B9D1F2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Устройство смотровых, </w:t>
            </w:r>
            <w:proofErr w:type="spellStart"/>
            <w:r w:rsidRPr="00240013">
              <w:rPr>
                <w:bCs/>
                <w:highlight w:val="green"/>
              </w:rPr>
              <w:t>дождеприемных</w:t>
            </w:r>
            <w:proofErr w:type="spellEnd"/>
            <w:r w:rsidRPr="00240013">
              <w:rPr>
                <w:bCs/>
                <w:highlight w:val="green"/>
              </w:rPr>
              <w:t xml:space="preserve"> и </w:t>
            </w:r>
            <w:proofErr w:type="spellStart"/>
            <w:r w:rsidRPr="00240013">
              <w:rPr>
                <w:bCs/>
                <w:highlight w:val="green"/>
              </w:rPr>
              <w:t>тальвежных</w:t>
            </w:r>
            <w:proofErr w:type="spellEnd"/>
            <w:r w:rsidRPr="00240013">
              <w:rPr>
                <w:bCs/>
                <w:highlight w:val="green"/>
              </w:rPr>
              <w:t xml:space="preserve"> колодцев, а также бетонных лотков</w:t>
            </w:r>
          </w:p>
        </w:tc>
      </w:tr>
      <w:tr w:rsidR="00FF2CC4" w:rsidRPr="00240013" w14:paraId="54C3D3F6" w14:textId="77777777">
        <w:tc>
          <w:tcPr>
            <w:tcW w:w="710" w:type="dxa"/>
          </w:tcPr>
          <w:p w14:paraId="5A41545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19</w:t>
            </w:r>
          </w:p>
        </w:tc>
        <w:tc>
          <w:tcPr>
            <w:tcW w:w="4105" w:type="dxa"/>
          </w:tcPr>
          <w:p w14:paraId="174D230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Отметки лотков в колодцах </w:t>
            </w:r>
          </w:p>
        </w:tc>
        <w:tc>
          <w:tcPr>
            <w:tcW w:w="3120" w:type="dxa"/>
          </w:tcPr>
          <w:p w14:paraId="0545E82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проекту, отклонение</w:t>
            </w:r>
          </w:p>
          <w:p w14:paraId="65E8493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 </w:t>
            </w:r>
            <w:r w:rsidRPr="00240013">
              <w:rPr>
                <w:i/>
                <w:iCs/>
                <w:highlight w:val="green"/>
              </w:rPr>
              <w:t xml:space="preserve">± </w:t>
            </w:r>
            <w:r w:rsidRPr="00240013">
              <w:rPr>
                <w:highlight w:val="green"/>
              </w:rPr>
              <w:t>5 мм</w:t>
            </w:r>
          </w:p>
        </w:tc>
        <w:tc>
          <w:tcPr>
            <w:tcW w:w="3971" w:type="dxa"/>
          </w:tcPr>
          <w:p w14:paraId="1B4D47B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Каждый колодец</w:t>
            </w:r>
          </w:p>
        </w:tc>
        <w:tc>
          <w:tcPr>
            <w:tcW w:w="2888" w:type="dxa"/>
          </w:tcPr>
          <w:p w14:paraId="7EC488D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Нивелирование и расчет</w:t>
            </w:r>
          </w:p>
        </w:tc>
      </w:tr>
    </w:tbl>
    <w:p w14:paraId="77A7756E" w14:textId="19E64CBC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А.2</w:t>
      </w:r>
    </w:p>
    <w:p w14:paraId="6E5100D5" w14:textId="77777777" w:rsidR="00FF2CC4" w:rsidRPr="00240013" w:rsidRDefault="00FF2CC4">
      <w:pPr>
        <w:rPr>
          <w:sz w:val="28"/>
          <w:szCs w:val="28"/>
          <w:highlight w:val="green"/>
        </w:rPr>
      </w:pPr>
    </w:p>
    <w:tbl>
      <w:tblPr>
        <w:tblStyle w:val="afff4"/>
        <w:tblW w:w="14565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709"/>
        <w:gridCol w:w="4107"/>
        <w:gridCol w:w="3120"/>
        <w:gridCol w:w="3969"/>
        <w:gridCol w:w="2660"/>
      </w:tblGrid>
      <w:tr w:rsidR="00FF2CC4" w:rsidRPr="00240013" w14:paraId="13AC4B82" w14:textId="77777777">
        <w:trPr>
          <w:trHeight w:val="289"/>
        </w:trPr>
        <w:tc>
          <w:tcPr>
            <w:tcW w:w="709" w:type="dxa"/>
            <w:vMerge w:val="restart"/>
            <w:vAlign w:val="center"/>
          </w:tcPr>
          <w:p w14:paraId="3499DF98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4107" w:type="dxa"/>
            <w:vMerge w:val="restart"/>
            <w:vAlign w:val="center"/>
          </w:tcPr>
          <w:p w14:paraId="0E23999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3120" w:type="dxa"/>
            <w:vMerge w:val="restart"/>
            <w:vAlign w:val="center"/>
          </w:tcPr>
          <w:p w14:paraId="06C7373B" w14:textId="637F38F3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629" w:type="dxa"/>
            <w:gridSpan w:val="2"/>
            <w:vAlign w:val="center"/>
          </w:tcPr>
          <w:p w14:paraId="239E86F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119F8572" w14:textId="77777777">
        <w:trPr>
          <w:trHeight w:val="305"/>
        </w:trPr>
        <w:tc>
          <w:tcPr>
            <w:tcW w:w="709" w:type="dxa"/>
            <w:vMerge/>
          </w:tcPr>
          <w:p w14:paraId="53D98049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4107" w:type="dxa"/>
            <w:vMerge/>
          </w:tcPr>
          <w:p w14:paraId="5A1B43FD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3120" w:type="dxa"/>
            <w:vMerge/>
          </w:tcPr>
          <w:p w14:paraId="630C2816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3969" w:type="dxa"/>
            <w:vAlign w:val="center"/>
          </w:tcPr>
          <w:p w14:paraId="646AB26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660" w:type="dxa"/>
            <w:vAlign w:val="center"/>
          </w:tcPr>
          <w:p w14:paraId="6C4AEE2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363F152A" w14:textId="77777777">
        <w:tc>
          <w:tcPr>
            <w:tcW w:w="709" w:type="dxa"/>
          </w:tcPr>
          <w:p w14:paraId="2FCF254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20</w:t>
            </w:r>
          </w:p>
        </w:tc>
        <w:tc>
          <w:tcPr>
            <w:tcW w:w="4107" w:type="dxa"/>
          </w:tcPr>
          <w:p w14:paraId="38D5FDD8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Толщина основания колодца или основания </w:t>
            </w:r>
            <w:r w:rsidRPr="00240013">
              <w:rPr>
                <w:highlight w:val="green"/>
              </w:rPr>
              <w:t>водоотводных бетонных лотков</w:t>
            </w:r>
          </w:p>
        </w:tc>
        <w:tc>
          <w:tcPr>
            <w:tcW w:w="3120" w:type="dxa"/>
          </w:tcPr>
          <w:p w14:paraId="0478144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По проекту, отклонение</w:t>
            </w:r>
          </w:p>
          <w:p w14:paraId="0DAE7BE1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i/>
                <w:iCs/>
                <w:highlight w:val="green"/>
              </w:rPr>
              <w:t>±</w:t>
            </w:r>
            <w:r w:rsidRPr="00240013">
              <w:rPr>
                <w:bCs/>
                <w:highlight w:val="green"/>
              </w:rPr>
              <w:t xml:space="preserve"> 10 %</w:t>
            </w:r>
          </w:p>
          <w:p w14:paraId="79D30DEC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3969" w:type="dxa"/>
          </w:tcPr>
          <w:p w14:paraId="30CA16DD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highlight w:val="green"/>
              </w:rPr>
              <w:t>Каждый колодец</w:t>
            </w:r>
          </w:p>
        </w:tc>
        <w:tc>
          <w:tcPr>
            <w:tcW w:w="2660" w:type="dxa"/>
          </w:tcPr>
          <w:p w14:paraId="53DBE72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bCs/>
                <w:highlight w:val="green"/>
              </w:rPr>
              <w:t>Измерение линейкой металлической по краю</w:t>
            </w:r>
          </w:p>
        </w:tc>
      </w:tr>
      <w:tr w:rsidR="00FF2CC4" w:rsidRPr="00240013" w14:paraId="0250C339" w14:textId="77777777">
        <w:tc>
          <w:tcPr>
            <w:tcW w:w="709" w:type="dxa"/>
          </w:tcPr>
          <w:p w14:paraId="2D1BB1D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21</w:t>
            </w:r>
          </w:p>
        </w:tc>
        <w:tc>
          <w:tcPr>
            <w:tcW w:w="4107" w:type="dxa"/>
          </w:tcPr>
          <w:p w14:paraId="1A8361AD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Отметки лотка колодца </w:t>
            </w:r>
            <w:r w:rsidRPr="00240013">
              <w:rPr>
                <w:highlight w:val="green"/>
              </w:rPr>
              <w:t>или отметки водоотводных бетонных лотков</w:t>
            </w:r>
          </w:p>
        </w:tc>
        <w:tc>
          <w:tcPr>
            <w:tcW w:w="3120" w:type="dxa"/>
          </w:tcPr>
          <w:p w14:paraId="3D46DD0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По проекту, отклонение</w:t>
            </w:r>
          </w:p>
          <w:p w14:paraId="629A0B5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i/>
                <w:iCs/>
                <w:highlight w:val="green"/>
              </w:rPr>
              <w:t>±</w:t>
            </w:r>
            <w:r w:rsidRPr="00240013">
              <w:rPr>
                <w:bCs/>
                <w:highlight w:val="green"/>
              </w:rPr>
              <w:t xml:space="preserve"> 5 мм</w:t>
            </w:r>
          </w:p>
          <w:p w14:paraId="4AB1F27B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3969" w:type="dxa"/>
          </w:tcPr>
          <w:p w14:paraId="27B0256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То же</w:t>
            </w:r>
          </w:p>
        </w:tc>
        <w:tc>
          <w:tcPr>
            <w:tcW w:w="2660" w:type="dxa"/>
          </w:tcPr>
          <w:p w14:paraId="2B9806FC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Нивелирование</w:t>
            </w:r>
            <w:r w:rsidRPr="00240013">
              <w:rPr>
                <w:highlight w:val="green"/>
              </w:rPr>
              <w:t xml:space="preserve"> и расчет</w:t>
            </w:r>
          </w:p>
        </w:tc>
      </w:tr>
      <w:tr w:rsidR="00FF2CC4" w:rsidRPr="00240013" w14:paraId="29610288" w14:textId="77777777">
        <w:tc>
          <w:tcPr>
            <w:tcW w:w="709" w:type="dxa"/>
          </w:tcPr>
          <w:p w14:paraId="6F5E14B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22</w:t>
            </w:r>
          </w:p>
        </w:tc>
        <w:tc>
          <w:tcPr>
            <w:tcW w:w="4107" w:type="dxa"/>
          </w:tcPr>
          <w:p w14:paraId="074E3E8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Отметки крышки (решетки) колодца или отметки решетки </w:t>
            </w:r>
            <w:r w:rsidRPr="00240013">
              <w:rPr>
                <w:highlight w:val="green"/>
              </w:rPr>
              <w:t>водоотводных бетонных лотков</w:t>
            </w:r>
          </w:p>
        </w:tc>
        <w:tc>
          <w:tcPr>
            <w:tcW w:w="3120" w:type="dxa"/>
          </w:tcPr>
          <w:p w14:paraId="5FC17D8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То же</w:t>
            </w:r>
          </w:p>
        </w:tc>
        <w:tc>
          <w:tcPr>
            <w:tcW w:w="3969" w:type="dxa"/>
          </w:tcPr>
          <w:p w14:paraId="1CF8D47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То же</w:t>
            </w:r>
          </w:p>
        </w:tc>
        <w:tc>
          <w:tcPr>
            <w:tcW w:w="2660" w:type="dxa"/>
          </w:tcPr>
          <w:p w14:paraId="10FBDD2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То же</w:t>
            </w:r>
          </w:p>
        </w:tc>
      </w:tr>
      <w:tr w:rsidR="00FF2CC4" w:rsidRPr="00240013" w14:paraId="2F117F38" w14:textId="77777777">
        <w:tc>
          <w:tcPr>
            <w:tcW w:w="709" w:type="dxa"/>
          </w:tcPr>
          <w:p w14:paraId="09AAE69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23</w:t>
            </w:r>
          </w:p>
        </w:tc>
        <w:tc>
          <w:tcPr>
            <w:tcW w:w="4107" w:type="dxa"/>
          </w:tcPr>
          <w:p w14:paraId="7C5BDCE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Плотность грунта при обратной засыпке</w:t>
            </w:r>
          </w:p>
        </w:tc>
        <w:tc>
          <w:tcPr>
            <w:tcW w:w="3120" w:type="dxa"/>
          </w:tcPr>
          <w:p w14:paraId="6B368BC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ниже установленной</w:t>
            </w:r>
          </w:p>
          <w:p w14:paraId="269CD62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для насыпи</w:t>
            </w:r>
          </w:p>
        </w:tc>
        <w:tc>
          <w:tcPr>
            <w:tcW w:w="3969" w:type="dxa"/>
          </w:tcPr>
          <w:p w14:paraId="69D0DBC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Послойно, не менее одного измерения на каждый слой при засыпке каждого колодца</w:t>
            </w:r>
          </w:p>
        </w:tc>
        <w:tc>
          <w:tcPr>
            <w:tcW w:w="2660" w:type="dxa"/>
          </w:tcPr>
          <w:p w14:paraId="0C8B546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По ГОСТ 28514, </w:t>
            </w:r>
          </w:p>
          <w:p w14:paraId="5832C73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5180</w:t>
            </w:r>
          </w:p>
        </w:tc>
      </w:tr>
      <w:tr w:rsidR="00FF2CC4" w:rsidRPr="00240013" w14:paraId="375CF252" w14:textId="77777777">
        <w:tc>
          <w:tcPr>
            <w:tcW w:w="14565" w:type="dxa"/>
            <w:gridSpan w:val="5"/>
          </w:tcPr>
          <w:p w14:paraId="4D4A52F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Устройство смотровых, </w:t>
            </w:r>
            <w:proofErr w:type="spellStart"/>
            <w:r w:rsidRPr="00240013">
              <w:rPr>
                <w:bCs/>
                <w:highlight w:val="green"/>
              </w:rPr>
              <w:t>дождеприемных</w:t>
            </w:r>
            <w:proofErr w:type="spellEnd"/>
            <w:r w:rsidRPr="00240013">
              <w:rPr>
                <w:bCs/>
                <w:highlight w:val="green"/>
              </w:rPr>
              <w:t xml:space="preserve"> и </w:t>
            </w:r>
            <w:proofErr w:type="spellStart"/>
            <w:r w:rsidRPr="00240013">
              <w:rPr>
                <w:bCs/>
                <w:highlight w:val="green"/>
              </w:rPr>
              <w:t>тальвежных</w:t>
            </w:r>
            <w:proofErr w:type="spellEnd"/>
            <w:r w:rsidRPr="00240013">
              <w:rPr>
                <w:bCs/>
                <w:highlight w:val="green"/>
              </w:rPr>
              <w:t xml:space="preserve"> колодцев</w:t>
            </w:r>
          </w:p>
        </w:tc>
      </w:tr>
      <w:tr w:rsidR="00FF2CC4" w:rsidRPr="00240013" w14:paraId="7F46EE4B" w14:textId="77777777">
        <w:tc>
          <w:tcPr>
            <w:tcW w:w="709" w:type="dxa"/>
          </w:tcPr>
          <w:p w14:paraId="03C8F68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24</w:t>
            </w:r>
          </w:p>
        </w:tc>
        <w:tc>
          <w:tcPr>
            <w:tcW w:w="4107" w:type="dxa"/>
          </w:tcPr>
          <w:p w14:paraId="4FA752F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Отметки дна котлована под колодец</w:t>
            </w:r>
          </w:p>
          <w:p w14:paraId="6127B6F5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3120" w:type="dxa"/>
          </w:tcPr>
          <w:p w14:paraId="4BA2C94B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По проекту, отклонение </w:t>
            </w:r>
          </w:p>
          <w:p w14:paraId="3F11187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i/>
                <w:iCs/>
                <w:highlight w:val="green"/>
              </w:rPr>
              <w:t>±</w:t>
            </w:r>
            <w:r w:rsidRPr="00240013">
              <w:rPr>
                <w:bCs/>
                <w:highlight w:val="green"/>
              </w:rPr>
              <w:t xml:space="preserve"> 1,5 см</w:t>
            </w:r>
          </w:p>
        </w:tc>
        <w:tc>
          <w:tcPr>
            <w:tcW w:w="3969" w:type="dxa"/>
          </w:tcPr>
          <w:p w14:paraId="0DE54FE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bCs/>
                <w:highlight w:val="green"/>
              </w:rPr>
              <w:t>Каждый колодец</w:t>
            </w:r>
          </w:p>
        </w:tc>
        <w:tc>
          <w:tcPr>
            <w:tcW w:w="2660" w:type="dxa"/>
          </w:tcPr>
          <w:p w14:paraId="3135FD6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Нивелирование</w:t>
            </w:r>
          </w:p>
        </w:tc>
      </w:tr>
      <w:tr w:rsidR="00FF2CC4" w:rsidRPr="00240013" w14:paraId="6A9A91EF" w14:textId="77777777">
        <w:tc>
          <w:tcPr>
            <w:tcW w:w="14565" w:type="dxa"/>
            <w:gridSpan w:val="5"/>
          </w:tcPr>
          <w:p w14:paraId="5F30B4F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highlight w:val="green"/>
              </w:rPr>
              <w:t xml:space="preserve">Устройство коллекторов и </w:t>
            </w:r>
            <w:proofErr w:type="spellStart"/>
            <w:r w:rsidRPr="00240013">
              <w:rPr>
                <w:highlight w:val="green"/>
              </w:rPr>
              <w:t>водоперепускных</w:t>
            </w:r>
            <w:proofErr w:type="spellEnd"/>
            <w:r w:rsidRPr="00240013">
              <w:rPr>
                <w:highlight w:val="green"/>
              </w:rPr>
              <w:t xml:space="preserve"> труб, у</w:t>
            </w:r>
            <w:r w:rsidRPr="00240013">
              <w:rPr>
                <w:bCs/>
                <w:highlight w:val="green"/>
              </w:rPr>
              <w:t xml:space="preserve">стройство смотровых, </w:t>
            </w:r>
            <w:proofErr w:type="spellStart"/>
            <w:r w:rsidRPr="00240013">
              <w:rPr>
                <w:bCs/>
                <w:highlight w:val="green"/>
              </w:rPr>
              <w:t>дождеприемных</w:t>
            </w:r>
            <w:proofErr w:type="spellEnd"/>
            <w:r w:rsidRPr="00240013">
              <w:rPr>
                <w:bCs/>
                <w:highlight w:val="green"/>
              </w:rPr>
              <w:t xml:space="preserve"> и </w:t>
            </w:r>
            <w:proofErr w:type="spellStart"/>
            <w:r w:rsidRPr="00240013">
              <w:rPr>
                <w:bCs/>
                <w:highlight w:val="green"/>
              </w:rPr>
              <w:t>тальвежных</w:t>
            </w:r>
            <w:proofErr w:type="spellEnd"/>
            <w:r w:rsidRPr="00240013">
              <w:rPr>
                <w:bCs/>
                <w:highlight w:val="green"/>
              </w:rPr>
              <w:t xml:space="preserve"> колодцев, а также устройство бетонных лотков</w:t>
            </w:r>
          </w:p>
        </w:tc>
      </w:tr>
      <w:tr w:rsidR="00FF2CC4" w:rsidRPr="00240013" w14:paraId="1719CE9B" w14:textId="77777777">
        <w:tc>
          <w:tcPr>
            <w:tcW w:w="709" w:type="dxa"/>
          </w:tcPr>
          <w:p w14:paraId="46DD7ED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25</w:t>
            </w:r>
          </w:p>
        </w:tc>
        <w:tc>
          <w:tcPr>
            <w:tcW w:w="4107" w:type="dxa"/>
          </w:tcPr>
          <w:p w14:paraId="3A5842CB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Прочность бетона основания коллектора, </w:t>
            </w:r>
            <w:proofErr w:type="spellStart"/>
            <w:r w:rsidRPr="00240013">
              <w:rPr>
                <w:bCs/>
                <w:highlight w:val="green"/>
              </w:rPr>
              <w:t>водоперепускной</w:t>
            </w:r>
            <w:proofErr w:type="spellEnd"/>
            <w:r w:rsidRPr="00240013">
              <w:rPr>
                <w:bCs/>
                <w:highlight w:val="green"/>
              </w:rPr>
              <w:t xml:space="preserve"> трубы, колодцев или бетонных лотков, прочность бетона монолитных колодцев, прочность </w:t>
            </w:r>
            <w:proofErr w:type="gramStart"/>
            <w:r w:rsidRPr="00240013">
              <w:rPr>
                <w:bCs/>
                <w:highlight w:val="green"/>
              </w:rPr>
              <w:t>бетона  монолитных</w:t>
            </w:r>
            <w:proofErr w:type="gramEnd"/>
            <w:r w:rsidRPr="00240013">
              <w:rPr>
                <w:bCs/>
                <w:highlight w:val="green"/>
              </w:rPr>
              <w:t xml:space="preserve"> лотков и монолитной обоймы лотков</w:t>
            </w:r>
          </w:p>
        </w:tc>
        <w:tc>
          <w:tcPr>
            <w:tcW w:w="3120" w:type="dxa"/>
          </w:tcPr>
          <w:p w14:paraId="6707382A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По проекту</w:t>
            </w:r>
          </w:p>
        </w:tc>
        <w:tc>
          <w:tcPr>
            <w:tcW w:w="3969" w:type="dxa"/>
          </w:tcPr>
          <w:p w14:paraId="1B029BF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3 контрольных образцов (кубов и(или) балочек) на каждую партию бетонной смеси, хранившихся в условиях твердения бетона в конструкции.</w:t>
            </w:r>
          </w:p>
          <w:p w14:paraId="4E26447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highlight w:val="green"/>
              </w:rPr>
              <w:t>ГОСТ 18105</w:t>
            </w:r>
          </w:p>
        </w:tc>
        <w:tc>
          <w:tcPr>
            <w:tcW w:w="2660" w:type="dxa"/>
          </w:tcPr>
          <w:p w14:paraId="2D1DA57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По ГОСТ 10180, </w:t>
            </w:r>
          </w:p>
          <w:p w14:paraId="656148A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18105</w:t>
            </w:r>
          </w:p>
          <w:p w14:paraId="602C1B2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highlight w:val="green"/>
              </w:rPr>
              <w:t>ГОСТ 22690</w:t>
            </w:r>
          </w:p>
        </w:tc>
      </w:tr>
    </w:tbl>
    <w:p w14:paraId="5417CF53" w14:textId="77777777" w:rsidR="00FF2CC4" w:rsidRPr="00240013" w:rsidRDefault="00FF2CC4">
      <w:pPr>
        <w:rPr>
          <w:sz w:val="28"/>
          <w:szCs w:val="28"/>
          <w:highlight w:val="green"/>
        </w:rPr>
      </w:pPr>
    </w:p>
    <w:p w14:paraId="307973C7" w14:textId="77777777" w:rsidR="00FF2CC4" w:rsidRPr="00240013" w:rsidRDefault="00FF2CC4">
      <w:pPr>
        <w:rPr>
          <w:sz w:val="28"/>
          <w:szCs w:val="28"/>
          <w:highlight w:val="green"/>
        </w:rPr>
      </w:pPr>
    </w:p>
    <w:p w14:paraId="3E5B5DDA" w14:textId="77777777" w:rsidR="00FF2CC4" w:rsidRPr="00240013" w:rsidRDefault="00FF2CC4">
      <w:pPr>
        <w:rPr>
          <w:sz w:val="28"/>
          <w:szCs w:val="28"/>
          <w:highlight w:val="green"/>
        </w:rPr>
      </w:pPr>
    </w:p>
    <w:p w14:paraId="522C55C0" w14:textId="77777777" w:rsidR="00FF2CC4" w:rsidRPr="00240013" w:rsidRDefault="00FF2CC4">
      <w:pPr>
        <w:rPr>
          <w:sz w:val="28"/>
          <w:szCs w:val="28"/>
          <w:highlight w:val="green"/>
        </w:rPr>
      </w:pPr>
    </w:p>
    <w:p w14:paraId="09E293A0" w14:textId="77777777" w:rsidR="00FF2CC4" w:rsidRPr="00240013" w:rsidRDefault="00FF2CC4">
      <w:pPr>
        <w:rPr>
          <w:sz w:val="28"/>
          <w:szCs w:val="28"/>
          <w:highlight w:val="green"/>
        </w:rPr>
      </w:pPr>
    </w:p>
    <w:p w14:paraId="544611AD" w14:textId="77777777" w:rsidR="00FF2CC4" w:rsidRPr="00240013" w:rsidRDefault="00FF2CC4">
      <w:pPr>
        <w:rPr>
          <w:i/>
          <w:iCs/>
          <w:sz w:val="28"/>
          <w:szCs w:val="28"/>
          <w:highlight w:val="green"/>
        </w:rPr>
      </w:pPr>
    </w:p>
    <w:p w14:paraId="1F210EAA" w14:textId="77777777" w:rsidR="00FF2CC4" w:rsidRPr="00240013" w:rsidRDefault="0021797B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t>Окончание</w:t>
      </w:r>
      <w:r w:rsidR="008052A7" w:rsidRPr="00240013">
        <w:rPr>
          <w:i/>
          <w:iCs/>
          <w:highlight w:val="green"/>
        </w:rPr>
        <w:t xml:space="preserve"> таблицы А.2</w:t>
      </w:r>
    </w:p>
    <w:p w14:paraId="523C4A0D" w14:textId="77777777" w:rsidR="00FF2CC4" w:rsidRPr="00240013" w:rsidRDefault="00FF2CC4">
      <w:pPr>
        <w:rPr>
          <w:sz w:val="28"/>
          <w:szCs w:val="28"/>
          <w:highlight w:val="green"/>
        </w:rPr>
      </w:pPr>
    </w:p>
    <w:tbl>
      <w:tblPr>
        <w:tblStyle w:val="afff4"/>
        <w:tblW w:w="14565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709"/>
        <w:gridCol w:w="4107"/>
        <w:gridCol w:w="3120"/>
        <w:gridCol w:w="3969"/>
        <w:gridCol w:w="2660"/>
      </w:tblGrid>
      <w:tr w:rsidR="00FF2CC4" w:rsidRPr="00240013" w14:paraId="6BAAEBFB" w14:textId="77777777">
        <w:trPr>
          <w:trHeight w:val="289"/>
        </w:trPr>
        <w:tc>
          <w:tcPr>
            <w:tcW w:w="709" w:type="dxa"/>
            <w:vMerge w:val="restart"/>
            <w:vAlign w:val="center"/>
          </w:tcPr>
          <w:p w14:paraId="6DF1BAB3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4107" w:type="dxa"/>
            <w:vMerge w:val="restart"/>
            <w:vAlign w:val="center"/>
          </w:tcPr>
          <w:p w14:paraId="6D944708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3120" w:type="dxa"/>
            <w:vMerge w:val="restart"/>
            <w:vAlign w:val="center"/>
          </w:tcPr>
          <w:p w14:paraId="6C75EE39" w14:textId="20D98A99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629" w:type="dxa"/>
            <w:gridSpan w:val="2"/>
            <w:vAlign w:val="center"/>
          </w:tcPr>
          <w:p w14:paraId="0340E55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011C71A0" w14:textId="77777777">
        <w:trPr>
          <w:trHeight w:val="305"/>
        </w:trPr>
        <w:tc>
          <w:tcPr>
            <w:tcW w:w="709" w:type="dxa"/>
            <w:vMerge/>
          </w:tcPr>
          <w:p w14:paraId="172BF0ED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4107" w:type="dxa"/>
            <w:vMerge/>
          </w:tcPr>
          <w:p w14:paraId="0BC67E81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3120" w:type="dxa"/>
            <w:vMerge/>
          </w:tcPr>
          <w:p w14:paraId="58EFDC80" w14:textId="77777777" w:rsidR="00FF2CC4" w:rsidRPr="00240013" w:rsidRDefault="00FF2CC4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3969" w:type="dxa"/>
            <w:vAlign w:val="center"/>
          </w:tcPr>
          <w:p w14:paraId="04EAF8D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660" w:type="dxa"/>
            <w:vAlign w:val="center"/>
          </w:tcPr>
          <w:p w14:paraId="4558F78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6D98A208" w14:textId="77777777">
        <w:tc>
          <w:tcPr>
            <w:tcW w:w="709" w:type="dxa"/>
          </w:tcPr>
          <w:p w14:paraId="3B3FC57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26</w:t>
            </w:r>
          </w:p>
        </w:tc>
        <w:tc>
          <w:tcPr>
            <w:tcW w:w="4107" w:type="dxa"/>
          </w:tcPr>
          <w:p w14:paraId="188744D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Морозостойкость бетона основания коллектора, </w:t>
            </w:r>
            <w:proofErr w:type="spellStart"/>
            <w:r w:rsidRPr="00240013">
              <w:rPr>
                <w:bCs/>
                <w:highlight w:val="green"/>
              </w:rPr>
              <w:t>водоперепускной</w:t>
            </w:r>
            <w:proofErr w:type="spellEnd"/>
            <w:r w:rsidRPr="00240013">
              <w:rPr>
                <w:bCs/>
                <w:highlight w:val="green"/>
              </w:rPr>
              <w:t xml:space="preserve"> трубы, колодцев или бетонных лотков, морозостойкость бетона монолитных колодцев, морозостойкость </w:t>
            </w:r>
            <w:proofErr w:type="gramStart"/>
            <w:r w:rsidRPr="00240013">
              <w:rPr>
                <w:bCs/>
                <w:highlight w:val="green"/>
              </w:rPr>
              <w:t>бетона  монолитных</w:t>
            </w:r>
            <w:proofErr w:type="gramEnd"/>
            <w:r w:rsidRPr="00240013">
              <w:rPr>
                <w:bCs/>
                <w:highlight w:val="green"/>
              </w:rPr>
              <w:t xml:space="preserve"> лотков и монолитной обоймы лотков</w:t>
            </w:r>
          </w:p>
        </w:tc>
        <w:tc>
          <w:tcPr>
            <w:tcW w:w="3120" w:type="dxa"/>
          </w:tcPr>
          <w:p w14:paraId="1869C76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По проекту</w:t>
            </w:r>
          </w:p>
        </w:tc>
        <w:tc>
          <w:tcPr>
            <w:tcW w:w="3969" w:type="dxa"/>
          </w:tcPr>
          <w:p w14:paraId="2D136A39" w14:textId="77777777" w:rsidR="00FF2CC4" w:rsidRPr="00240013" w:rsidRDefault="0021797B" w:rsidP="0021797B">
            <w:pPr>
              <w:widowControl w:val="0"/>
              <w:spacing w:before="57" w:after="113" w:line="200" w:lineRule="atLeast"/>
              <w:jc w:val="center"/>
              <w:rPr>
                <w:strike/>
                <w:highlight w:val="green"/>
                <w:shd w:val="clear" w:color="auto" w:fill="FA5858"/>
              </w:rPr>
            </w:pPr>
            <w:r w:rsidRPr="00240013">
              <w:rPr>
                <w:rStyle w:val="2115pt"/>
                <w:rFonts w:eastAsia="Batang"/>
                <w:b w:val="0"/>
                <w:color w:val="auto"/>
                <w:sz w:val="24"/>
                <w:szCs w:val="24"/>
                <w:highlight w:val="green"/>
                <w:lang w:bidi="ar-SA"/>
              </w:rPr>
              <w:t>Н</w:t>
            </w:r>
            <w:r w:rsidR="008052A7" w:rsidRPr="00240013">
              <w:rPr>
                <w:rStyle w:val="2115pt"/>
                <w:rFonts w:eastAsia="Batang"/>
                <w:b w:val="0"/>
                <w:color w:val="auto"/>
                <w:sz w:val="24"/>
                <w:szCs w:val="24"/>
                <w:highlight w:val="green"/>
                <w:lang w:bidi="ar-SA"/>
              </w:rPr>
              <w:t xml:space="preserve">е реже </w:t>
            </w:r>
            <w:r w:rsidRPr="00240013">
              <w:rPr>
                <w:rStyle w:val="2115pt"/>
                <w:rFonts w:eastAsia="Batang"/>
                <w:b w:val="0"/>
                <w:color w:val="auto"/>
                <w:sz w:val="24"/>
                <w:szCs w:val="24"/>
                <w:highlight w:val="green"/>
                <w:lang w:bidi="ar-SA"/>
              </w:rPr>
              <w:t xml:space="preserve">1 раза в квартал </w:t>
            </w:r>
            <w:r w:rsidR="008052A7" w:rsidRPr="00240013">
              <w:rPr>
                <w:rStyle w:val="2115pt"/>
                <w:rFonts w:eastAsia="Batang"/>
                <w:b w:val="0"/>
                <w:color w:val="auto"/>
                <w:sz w:val="24"/>
                <w:szCs w:val="24"/>
                <w:highlight w:val="green"/>
                <w:lang w:bidi="ar-SA"/>
              </w:rPr>
              <w:t>в соответствии с ГОСТ 10060</w:t>
            </w:r>
          </w:p>
        </w:tc>
        <w:tc>
          <w:tcPr>
            <w:tcW w:w="2660" w:type="dxa"/>
          </w:tcPr>
          <w:p w14:paraId="5CDEE233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highlight w:val="green"/>
              </w:rPr>
              <w:t>По ГОСТ 10060</w:t>
            </w:r>
          </w:p>
        </w:tc>
      </w:tr>
      <w:tr w:rsidR="00FF2CC4" w:rsidRPr="00240013" w14:paraId="503E1329" w14:textId="77777777">
        <w:trPr>
          <w:trHeight w:val="2367"/>
        </w:trPr>
        <w:tc>
          <w:tcPr>
            <w:tcW w:w="14565" w:type="dxa"/>
            <w:gridSpan w:val="5"/>
          </w:tcPr>
          <w:p w14:paraId="138CEF24" w14:textId="77777777" w:rsidR="00FF2CC4" w:rsidRPr="00240013" w:rsidRDefault="008052A7">
            <w:pPr>
              <w:widowControl w:val="0"/>
              <w:ind w:firstLine="604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 р и м е ч а н и я</w:t>
            </w:r>
          </w:p>
          <w:p w14:paraId="20BEF0A7" w14:textId="4BF82523" w:rsidR="00FF2CC4" w:rsidRPr="00240013" w:rsidRDefault="008052A7">
            <w:pPr>
              <w:pStyle w:val="aff8"/>
              <w:widowControl w:val="0"/>
              <w:numPr>
                <w:ilvl w:val="0"/>
                <w:numId w:val="8"/>
              </w:numPr>
              <w:ind w:left="0" w:firstLine="604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Контроль качества производства работ по устройству оснований водоотводных систем, выполненных из песчаных, песчано-гравийных (щебеночных) смесей, щебня с </w:t>
            </w:r>
            <w:proofErr w:type="spellStart"/>
            <w:r w:rsidRPr="00240013">
              <w:rPr>
                <w:highlight w:val="green"/>
              </w:rPr>
              <w:t>заклинкой</w:t>
            </w:r>
            <w:proofErr w:type="spellEnd"/>
            <w:r w:rsidRPr="00240013">
              <w:rPr>
                <w:highlight w:val="green"/>
              </w:rPr>
              <w:t xml:space="preserve"> и щебня, обработанного неорганическими вяжущими, </w:t>
            </w:r>
            <w:r w:rsidR="002F7FF4" w:rsidRPr="00240013">
              <w:rPr>
                <w:highlight w:val="green"/>
              </w:rPr>
              <w:t>необход</w:t>
            </w:r>
            <w:r w:rsidRPr="00240013">
              <w:rPr>
                <w:highlight w:val="green"/>
              </w:rPr>
              <w:t>имо осуществлять в соответствии с таблицей А.3 настоящего свода правил.</w:t>
            </w:r>
          </w:p>
          <w:p w14:paraId="5822EF76" w14:textId="16002C07" w:rsidR="00FF2CC4" w:rsidRPr="00240013" w:rsidRDefault="008052A7">
            <w:pPr>
              <w:pStyle w:val="aff8"/>
              <w:widowControl w:val="0"/>
              <w:numPr>
                <w:ilvl w:val="0"/>
                <w:numId w:val="8"/>
              </w:numPr>
              <w:ind w:left="0" w:firstLine="604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Контроль качества производства работ по устройству оснований водоотводных систем, выполненных из грунтов, укрепленных неорганическими и органическими вяжущими, </w:t>
            </w:r>
            <w:r w:rsidR="002F7FF4" w:rsidRPr="00240013">
              <w:rPr>
                <w:highlight w:val="green"/>
              </w:rPr>
              <w:t>необход</w:t>
            </w:r>
            <w:r w:rsidRPr="00240013">
              <w:rPr>
                <w:highlight w:val="green"/>
              </w:rPr>
              <w:t>имо осуществлять в соответствии с таблицей А.4.</w:t>
            </w:r>
          </w:p>
          <w:p w14:paraId="4F4975EE" w14:textId="334207F7" w:rsidR="00FF2CC4" w:rsidRPr="00240013" w:rsidRDefault="008052A7">
            <w:pPr>
              <w:pStyle w:val="aff8"/>
              <w:widowControl w:val="0"/>
              <w:numPr>
                <w:ilvl w:val="0"/>
                <w:numId w:val="8"/>
              </w:numPr>
              <w:ind w:left="0" w:firstLine="604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Контроль качества производства работ по устройству оснований водоотводных систем, выполненных </w:t>
            </w:r>
            <w:r w:rsidRPr="00240013">
              <w:rPr>
                <w:rFonts w:cs="Arial"/>
                <w:highlight w:val="green"/>
              </w:rPr>
              <w:t xml:space="preserve">из щебня способом пропитки органическими вяжущими и щебня, обработанного органическими вяжущими в установке, </w:t>
            </w:r>
            <w:r w:rsidR="002F7FF4" w:rsidRPr="00240013">
              <w:rPr>
                <w:highlight w:val="green"/>
              </w:rPr>
              <w:t>необход</w:t>
            </w:r>
            <w:r w:rsidRPr="00240013">
              <w:rPr>
                <w:highlight w:val="green"/>
              </w:rPr>
              <w:t>имо осуществлять в соответствии с таблицей А.5.</w:t>
            </w:r>
          </w:p>
        </w:tc>
      </w:tr>
    </w:tbl>
    <w:p w14:paraId="7871F4B7" w14:textId="77777777" w:rsidR="00FF2CC4" w:rsidRPr="00240013" w:rsidRDefault="00FF2CC4">
      <w:pPr>
        <w:rPr>
          <w:highlight w:val="green"/>
        </w:rPr>
        <w:sectPr w:rsidR="00FF2CC4" w:rsidRPr="00240013">
          <w:headerReference w:type="even" r:id="rId21"/>
          <w:headerReference w:type="default" r:id="rId22"/>
          <w:footerReference w:type="even" r:id="rId23"/>
          <w:footerReference w:type="default" r:id="rId24"/>
          <w:pgSz w:w="16838" w:h="11906" w:orient="landscape"/>
          <w:pgMar w:top="851" w:right="1134" w:bottom="1134" w:left="1134" w:header="709" w:footer="709" w:gutter="0"/>
          <w:cols w:space="720"/>
          <w:formProt w:val="0"/>
          <w:docGrid w:linePitch="360"/>
        </w:sectPr>
      </w:pPr>
    </w:p>
    <w:p w14:paraId="46C6151A" w14:textId="705A8FB6" w:rsidR="00FF2CC4" w:rsidRPr="00240013" w:rsidRDefault="008052A7">
      <w:pPr>
        <w:pStyle w:val="Default"/>
        <w:spacing w:line="360" w:lineRule="auto"/>
        <w:ind w:left="1843" w:hanging="1843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iCs/>
          <w:color w:val="auto"/>
          <w:spacing w:val="40"/>
          <w:highlight w:val="green"/>
        </w:rPr>
        <w:lastRenderedPageBreak/>
        <w:t>Таблица</w:t>
      </w:r>
      <w:r w:rsidRPr="00240013">
        <w:rPr>
          <w:rFonts w:ascii="Times New Roman" w:hAnsi="Times New Roman" w:cs="Times New Roman"/>
          <w:color w:val="auto"/>
          <w:highlight w:val="green"/>
        </w:rPr>
        <w:t xml:space="preserve"> А.3 – </w:t>
      </w:r>
      <w:r w:rsidRPr="00240013">
        <w:rPr>
          <w:rFonts w:ascii="Times New Roman" w:hAnsi="Times New Roman" w:cs="Times New Roman"/>
          <w:b/>
          <w:bCs/>
          <w:color w:val="auto"/>
          <w:highlight w:val="green"/>
        </w:rPr>
        <w:t xml:space="preserve">Требования, которые </w:t>
      </w:r>
      <w:r w:rsidR="002F7FF4" w:rsidRPr="00240013">
        <w:rPr>
          <w:rFonts w:ascii="Times New Roman" w:hAnsi="Times New Roman" w:cs="Times New Roman"/>
          <w:b/>
          <w:bCs/>
          <w:color w:val="auto"/>
          <w:highlight w:val="green"/>
        </w:rPr>
        <w:t>следует</w:t>
      </w:r>
      <w:r w:rsidRPr="00240013">
        <w:rPr>
          <w:rFonts w:ascii="Times New Roman" w:hAnsi="Times New Roman" w:cs="Times New Roman"/>
          <w:b/>
          <w:bCs/>
          <w:color w:val="auto"/>
          <w:highlight w:val="green"/>
        </w:rPr>
        <w:t xml:space="preserve"> обеспечивать при устройстве искусственных оснований из песчано-гравийных (щебеночных) смесей, щебня с </w:t>
      </w:r>
      <w:proofErr w:type="spellStart"/>
      <w:r w:rsidRPr="00240013">
        <w:rPr>
          <w:rFonts w:ascii="Times New Roman" w:hAnsi="Times New Roman" w:cs="Times New Roman"/>
          <w:b/>
          <w:bCs/>
          <w:color w:val="auto"/>
          <w:highlight w:val="green"/>
        </w:rPr>
        <w:t>заклинкой</w:t>
      </w:r>
      <w:proofErr w:type="spellEnd"/>
      <w:r w:rsidRPr="00240013">
        <w:rPr>
          <w:rFonts w:ascii="Times New Roman" w:hAnsi="Times New Roman" w:cs="Times New Roman"/>
          <w:b/>
          <w:bCs/>
          <w:color w:val="auto"/>
          <w:highlight w:val="green"/>
        </w:rPr>
        <w:t xml:space="preserve"> и щебня, обработанного в верхней части неорганическими вяжущими, а также из щебеночных, гравийных и песчаных материалов (каменных материалов), обработанных неорганическими вяжущими, и проверять при операционном контроле, объем и метод контроля</w:t>
      </w:r>
    </w:p>
    <w:tbl>
      <w:tblPr>
        <w:tblStyle w:val="afff4"/>
        <w:tblW w:w="14560" w:type="dxa"/>
        <w:tblLayout w:type="fixed"/>
        <w:tblLook w:val="04A0" w:firstRow="1" w:lastRow="0" w:firstColumn="1" w:lastColumn="0" w:noHBand="0" w:noVBand="1"/>
      </w:tblPr>
      <w:tblGrid>
        <w:gridCol w:w="825"/>
        <w:gridCol w:w="3314"/>
        <w:gridCol w:w="5262"/>
        <w:gridCol w:w="2603"/>
        <w:gridCol w:w="2556"/>
      </w:tblGrid>
      <w:tr w:rsidR="00FF2CC4" w:rsidRPr="00240013" w14:paraId="59BF053C" w14:textId="77777777">
        <w:tc>
          <w:tcPr>
            <w:tcW w:w="825" w:type="dxa"/>
            <w:vMerge w:val="restart"/>
          </w:tcPr>
          <w:p w14:paraId="382473C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314" w:type="dxa"/>
            <w:vMerge w:val="restart"/>
          </w:tcPr>
          <w:p w14:paraId="697A0090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5262" w:type="dxa"/>
            <w:vMerge w:val="restart"/>
          </w:tcPr>
          <w:p w14:paraId="087496C4" w14:textId="49C5222E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159" w:type="dxa"/>
            <w:gridSpan w:val="2"/>
          </w:tcPr>
          <w:p w14:paraId="7BC899B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5DD8BC48" w14:textId="77777777">
        <w:tc>
          <w:tcPr>
            <w:tcW w:w="825" w:type="dxa"/>
            <w:vMerge/>
          </w:tcPr>
          <w:p w14:paraId="1038A857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314" w:type="dxa"/>
            <w:vMerge/>
          </w:tcPr>
          <w:p w14:paraId="689EC767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5262" w:type="dxa"/>
            <w:vMerge/>
          </w:tcPr>
          <w:p w14:paraId="2E54A44B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603" w:type="dxa"/>
          </w:tcPr>
          <w:p w14:paraId="002F9DFA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56" w:type="dxa"/>
          </w:tcPr>
          <w:p w14:paraId="3DCC334C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6D098340" w14:textId="77777777">
        <w:tc>
          <w:tcPr>
            <w:tcW w:w="14560" w:type="dxa"/>
            <w:gridSpan w:val="5"/>
          </w:tcPr>
          <w:p w14:paraId="5EBBFDE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Основания из песчаных материалов, песчано-гравийно-щебеночных смесей и щебня</w:t>
            </w:r>
          </w:p>
        </w:tc>
      </w:tr>
      <w:tr w:rsidR="00FF2CC4" w:rsidRPr="00240013" w14:paraId="19948963" w14:textId="77777777">
        <w:tc>
          <w:tcPr>
            <w:tcW w:w="825" w:type="dxa"/>
          </w:tcPr>
          <w:p w14:paraId="20FD2EC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</w:t>
            </w:r>
          </w:p>
        </w:tc>
        <w:tc>
          <w:tcPr>
            <w:tcW w:w="3314" w:type="dxa"/>
          </w:tcPr>
          <w:p w14:paraId="2BF7695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Характеристики щебня, гравия, щебня из гравия, песка и песчано-гравийных (щебеночных) смесей</w:t>
            </w:r>
          </w:p>
        </w:tc>
        <w:tc>
          <w:tcPr>
            <w:tcW w:w="5262" w:type="dxa"/>
          </w:tcPr>
          <w:p w14:paraId="4D92316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2603" w:type="dxa"/>
          </w:tcPr>
          <w:p w14:paraId="7C7D6E9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1 раза на партию материала</w:t>
            </w:r>
          </w:p>
        </w:tc>
        <w:tc>
          <w:tcPr>
            <w:tcW w:w="2556" w:type="dxa"/>
          </w:tcPr>
          <w:p w14:paraId="7307951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8269.0,</w:t>
            </w:r>
          </w:p>
          <w:p w14:paraId="04EF096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8735,</w:t>
            </w:r>
          </w:p>
          <w:p w14:paraId="6148152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25607,</w:t>
            </w:r>
          </w:p>
          <w:p w14:paraId="25611CA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23735</w:t>
            </w:r>
          </w:p>
        </w:tc>
      </w:tr>
      <w:tr w:rsidR="00FF2CC4" w:rsidRPr="00240013" w14:paraId="6ECE0CBB" w14:textId="77777777">
        <w:tc>
          <w:tcPr>
            <w:tcW w:w="825" w:type="dxa"/>
          </w:tcPr>
          <w:p w14:paraId="72674B3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</w:t>
            </w:r>
          </w:p>
        </w:tc>
        <w:tc>
          <w:tcPr>
            <w:tcW w:w="3314" w:type="dxa"/>
          </w:tcPr>
          <w:p w14:paraId="7FBD7C4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Коэффициент фильтрации песка и песчано-гравийных (щебеночных) смесей</w:t>
            </w:r>
          </w:p>
        </w:tc>
        <w:tc>
          <w:tcPr>
            <w:tcW w:w="5262" w:type="dxa"/>
          </w:tcPr>
          <w:p w14:paraId="2355C760" w14:textId="27186E0C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В соответствии с пунктом 7.2.4                                   СП 121.13330.2019 дренирующие слои </w:t>
            </w:r>
            <w:r w:rsidR="002F7FF4" w:rsidRPr="00240013">
              <w:rPr>
                <w:highlight w:val="green"/>
              </w:rPr>
              <w:t>необход</w:t>
            </w:r>
            <w:r w:rsidRPr="00240013">
              <w:rPr>
                <w:highlight w:val="green"/>
              </w:rPr>
              <w:t>имо устраивать из материалов с коэффициентом фильтрации не менее 7 м/</w:t>
            </w:r>
            <w:proofErr w:type="spellStart"/>
            <w:r w:rsidRPr="00240013">
              <w:rPr>
                <w:highlight w:val="green"/>
              </w:rPr>
              <w:t>сут</w:t>
            </w:r>
            <w:proofErr w:type="spellEnd"/>
          </w:p>
        </w:tc>
        <w:tc>
          <w:tcPr>
            <w:tcW w:w="2603" w:type="dxa"/>
          </w:tcPr>
          <w:p w14:paraId="2CCE7309" w14:textId="77777777" w:rsidR="00FF2CC4" w:rsidRPr="00240013" w:rsidRDefault="0021797B">
            <w:pPr>
              <w:widowControl w:val="0"/>
              <w:spacing w:before="57" w:after="113" w:line="200" w:lineRule="atLeast"/>
              <w:jc w:val="center"/>
              <w:rPr>
                <w:strike/>
                <w:highlight w:val="green"/>
                <w:shd w:val="clear" w:color="auto" w:fill="FA5858"/>
              </w:rPr>
            </w:pPr>
            <w:r w:rsidRPr="00240013">
              <w:rPr>
                <w:rStyle w:val="2115pt"/>
                <w:rFonts w:eastAsia="Batang"/>
                <w:b w:val="0"/>
                <w:color w:val="auto"/>
                <w:sz w:val="24"/>
                <w:szCs w:val="24"/>
                <w:highlight w:val="green"/>
                <w:lang w:bidi="ar-SA"/>
              </w:rPr>
              <w:t>На партию: не менее</w:t>
            </w:r>
            <w:r w:rsidRPr="00240013">
              <w:rPr>
                <w:rStyle w:val="2115pt"/>
                <w:rFonts w:eastAsia="Batang"/>
                <w:b w:val="0"/>
                <w:color w:val="auto"/>
                <w:sz w:val="24"/>
                <w:szCs w:val="24"/>
                <w:highlight w:val="green"/>
                <w:lang w:bidi="ar-SA"/>
              </w:rPr>
              <w:br/>
            </w:r>
            <w:r w:rsidR="008052A7" w:rsidRPr="00240013">
              <w:rPr>
                <w:rStyle w:val="2115pt"/>
                <w:rFonts w:eastAsia="Batang"/>
                <w:b w:val="0"/>
                <w:color w:val="auto"/>
                <w:sz w:val="24"/>
                <w:szCs w:val="24"/>
                <w:highlight w:val="green"/>
                <w:lang w:bidi="ar-SA"/>
              </w:rPr>
              <w:t>1 объединенной пробы, отобранной на месте хранения до укладки в конструкцию</w:t>
            </w:r>
          </w:p>
        </w:tc>
        <w:tc>
          <w:tcPr>
            <w:tcW w:w="2556" w:type="dxa"/>
          </w:tcPr>
          <w:p w14:paraId="071FECD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25584</w:t>
            </w:r>
          </w:p>
        </w:tc>
      </w:tr>
      <w:tr w:rsidR="00FF2CC4" w:rsidRPr="00240013" w14:paraId="102B8804" w14:textId="77777777">
        <w:trPr>
          <w:trHeight w:val="1977"/>
        </w:trPr>
        <w:tc>
          <w:tcPr>
            <w:tcW w:w="825" w:type="dxa"/>
          </w:tcPr>
          <w:p w14:paraId="71CB623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</w:t>
            </w:r>
          </w:p>
        </w:tc>
        <w:tc>
          <w:tcPr>
            <w:tcW w:w="3314" w:type="dxa"/>
          </w:tcPr>
          <w:p w14:paraId="22838A4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Ограничение минимальной толщины слоя, при укладке:</w:t>
            </w:r>
          </w:p>
          <w:p w14:paraId="2B5BDB5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на прочное основание</w:t>
            </w:r>
          </w:p>
          <w:p w14:paraId="7DF9AE5B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6EA2C387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534169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- на песок и </w:t>
            </w:r>
            <w:proofErr w:type="spellStart"/>
            <w:r w:rsidRPr="00240013">
              <w:rPr>
                <w:highlight w:val="green"/>
              </w:rPr>
              <w:t>геосинтетические</w:t>
            </w:r>
            <w:proofErr w:type="spellEnd"/>
            <w:r w:rsidRPr="00240013">
              <w:rPr>
                <w:highlight w:val="green"/>
              </w:rPr>
              <w:t xml:space="preserve"> материалы</w:t>
            </w:r>
          </w:p>
        </w:tc>
        <w:tc>
          <w:tcPr>
            <w:tcW w:w="5262" w:type="dxa"/>
          </w:tcPr>
          <w:p w14:paraId="6A538521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212740F2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9F3445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10 см (и в 1,5 раза больше максимального </w:t>
            </w:r>
          </w:p>
          <w:p w14:paraId="049212A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размера зерна материала)</w:t>
            </w:r>
          </w:p>
          <w:p w14:paraId="72E16D8C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D34838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15 см (и в 1,5 раза больше максимального </w:t>
            </w:r>
          </w:p>
          <w:p w14:paraId="72A5B83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размера зерна материала)</w:t>
            </w:r>
          </w:p>
        </w:tc>
        <w:tc>
          <w:tcPr>
            <w:tcW w:w="2603" w:type="dxa"/>
          </w:tcPr>
          <w:p w14:paraId="5A98F35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 замера на поперечнике через каждые 100 м</w:t>
            </w:r>
          </w:p>
        </w:tc>
        <w:tc>
          <w:tcPr>
            <w:tcW w:w="2556" w:type="dxa"/>
          </w:tcPr>
          <w:p w14:paraId="38BC370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высоты</w:t>
            </w:r>
          </w:p>
          <w:p w14:paraId="2798135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слоя линейкой</w:t>
            </w:r>
          </w:p>
        </w:tc>
      </w:tr>
    </w:tbl>
    <w:p w14:paraId="710DC1E4" w14:textId="77777777" w:rsidR="00FF2CC4" w:rsidRPr="00240013" w:rsidRDefault="008052A7">
      <w:pPr>
        <w:rPr>
          <w:sz w:val="28"/>
          <w:szCs w:val="28"/>
          <w:highlight w:val="green"/>
        </w:rPr>
      </w:pPr>
      <w:r w:rsidRPr="00240013">
        <w:rPr>
          <w:highlight w:val="green"/>
        </w:rPr>
        <w:br w:type="page"/>
      </w:r>
    </w:p>
    <w:p w14:paraId="37D429C3" w14:textId="1E1E9DA9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А.3</w:t>
      </w:r>
    </w:p>
    <w:tbl>
      <w:tblPr>
        <w:tblStyle w:val="afff4"/>
        <w:tblW w:w="14560" w:type="dxa"/>
        <w:tblLayout w:type="fixed"/>
        <w:tblLook w:val="04A0" w:firstRow="1" w:lastRow="0" w:firstColumn="1" w:lastColumn="0" w:noHBand="0" w:noVBand="1"/>
      </w:tblPr>
      <w:tblGrid>
        <w:gridCol w:w="826"/>
        <w:gridCol w:w="3315"/>
        <w:gridCol w:w="3059"/>
        <w:gridCol w:w="2202"/>
        <w:gridCol w:w="2603"/>
        <w:gridCol w:w="2555"/>
      </w:tblGrid>
      <w:tr w:rsidR="00FF2CC4" w:rsidRPr="00240013" w14:paraId="3477C594" w14:textId="77777777">
        <w:tc>
          <w:tcPr>
            <w:tcW w:w="825" w:type="dxa"/>
            <w:vMerge w:val="restart"/>
          </w:tcPr>
          <w:p w14:paraId="6152E0E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315" w:type="dxa"/>
            <w:vMerge w:val="restart"/>
          </w:tcPr>
          <w:p w14:paraId="438AC733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5261" w:type="dxa"/>
            <w:gridSpan w:val="2"/>
            <w:vMerge w:val="restart"/>
          </w:tcPr>
          <w:p w14:paraId="3E08BBBB" w14:textId="31166568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158" w:type="dxa"/>
            <w:gridSpan w:val="2"/>
          </w:tcPr>
          <w:p w14:paraId="7016C45B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3C1FFC64" w14:textId="77777777">
        <w:tc>
          <w:tcPr>
            <w:tcW w:w="825" w:type="dxa"/>
            <w:vMerge/>
          </w:tcPr>
          <w:p w14:paraId="71E3959B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315" w:type="dxa"/>
            <w:vMerge/>
          </w:tcPr>
          <w:p w14:paraId="42EF4927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5261" w:type="dxa"/>
            <w:gridSpan w:val="2"/>
            <w:vMerge/>
          </w:tcPr>
          <w:p w14:paraId="70D64218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603" w:type="dxa"/>
          </w:tcPr>
          <w:p w14:paraId="66B2864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55" w:type="dxa"/>
          </w:tcPr>
          <w:p w14:paraId="69D56F6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61FD4C7D" w14:textId="77777777">
        <w:tc>
          <w:tcPr>
            <w:tcW w:w="825" w:type="dxa"/>
          </w:tcPr>
          <w:p w14:paraId="32225BB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</w:t>
            </w:r>
          </w:p>
          <w:p w14:paraId="6B25A86A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1EBACD0A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7F58CD13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0CC046F2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476E5AE6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6FA2111A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377713B3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6E3B7A3D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7ACD698C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35571593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68E369AA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7759809C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3FA7E96B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27B27461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04278429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  <w:tc>
          <w:tcPr>
            <w:tcW w:w="3315" w:type="dxa"/>
          </w:tcPr>
          <w:p w14:paraId="7B05C0F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Ограничение максимальной толщины слоя в плотном теле при уплотнении катками:</w:t>
            </w:r>
          </w:p>
          <w:p w14:paraId="26C93DD8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1156473C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35F79261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5B754F3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1542D395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 гладкими вальцами массой 10 т и более, вибрационными и комбинированными массой до 10 т</w:t>
            </w:r>
          </w:p>
          <w:p w14:paraId="3FBBC4C9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21791BB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пневматических шинах, решетчатыми, вибрационными и комбинированными массой более 15 т</w:t>
            </w:r>
          </w:p>
        </w:tc>
        <w:tc>
          <w:tcPr>
            <w:tcW w:w="3059" w:type="dxa"/>
          </w:tcPr>
          <w:p w14:paraId="3E288336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proofErr w:type="spellStart"/>
            <w:r w:rsidRPr="00240013">
              <w:rPr>
                <w:highlight w:val="green"/>
              </w:rPr>
              <w:t>Трудноуплотняемый</w:t>
            </w:r>
            <w:proofErr w:type="spellEnd"/>
            <w:r w:rsidRPr="00240013">
              <w:rPr>
                <w:highlight w:val="green"/>
              </w:rPr>
              <w:t xml:space="preserve"> щебень (из изверженных и метаморфических пород марки по прочности 1000 и более), прочный хорошо окатанный гравий, шлаки остеклованной структуры</w:t>
            </w:r>
          </w:p>
          <w:p w14:paraId="333E78A6" w14:textId="77777777" w:rsidR="007B43C8" w:rsidRPr="00240013" w:rsidRDefault="007B43C8">
            <w:pPr>
              <w:widowControl w:val="0"/>
              <w:jc w:val="center"/>
              <w:rPr>
                <w:highlight w:val="green"/>
              </w:rPr>
            </w:pPr>
          </w:p>
          <w:p w14:paraId="7EA73D7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18 см</w:t>
            </w:r>
          </w:p>
          <w:p w14:paraId="70EDCAC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D8A3340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9DD062C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F42C3C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24 см</w:t>
            </w:r>
          </w:p>
          <w:p w14:paraId="1F5DF540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2202" w:type="dxa"/>
          </w:tcPr>
          <w:p w14:paraId="72965C0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proofErr w:type="spellStart"/>
            <w:r w:rsidRPr="00240013">
              <w:rPr>
                <w:highlight w:val="green"/>
              </w:rPr>
              <w:t>Легкоуплотняемый</w:t>
            </w:r>
            <w:proofErr w:type="spellEnd"/>
            <w:r w:rsidRPr="00240013">
              <w:rPr>
                <w:highlight w:val="green"/>
              </w:rPr>
              <w:t xml:space="preserve"> щебень и смесь</w:t>
            </w:r>
          </w:p>
          <w:p w14:paraId="0D56940D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4D7A8014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6F90526F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0EB75DFE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2B9DA1E1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59580EF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22</w:t>
            </w:r>
          </w:p>
          <w:p w14:paraId="224274CB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A87548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4C2B581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CB9F66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30</w:t>
            </w:r>
          </w:p>
        </w:tc>
        <w:tc>
          <w:tcPr>
            <w:tcW w:w="2603" w:type="dxa"/>
          </w:tcPr>
          <w:p w14:paraId="252D728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 замера на поперечнике через каждые 100 м</w:t>
            </w:r>
          </w:p>
        </w:tc>
        <w:tc>
          <w:tcPr>
            <w:tcW w:w="2555" w:type="dxa"/>
          </w:tcPr>
          <w:p w14:paraId="5B90757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высоты</w:t>
            </w:r>
          </w:p>
          <w:p w14:paraId="4FF76C2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слоя линейкой</w:t>
            </w:r>
          </w:p>
        </w:tc>
      </w:tr>
      <w:tr w:rsidR="00FF2CC4" w:rsidRPr="00240013" w14:paraId="2DD42D5E" w14:textId="77777777">
        <w:tc>
          <w:tcPr>
            <w:tcW w:w="825" w:type="dxa"/>
          </w:tcPr>
          <w:p w14:paraId="4D6C515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</w:t>
            </w:r>
          </w:p>
        </w:tc>
        <w:tc>
          <w:tcPr>
            <w:tcW w:w="3315" w:type="dxa"/>
          </w:tcPr>
          <w:p w14:paraId="4F787E92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Коэффициент запаса материала на уплотнение для обеспечения проектной толщины слоя из смесей:</w:t>
            </w:r>
          </w:p>
          <w:p w14:paraId="5C9C8154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песчано-гравийных (щебеночных)</w:t>
            </w:r>
          </w:p>
          <w:p w14:paraId="7B1A48A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шлаков черной металлургии</w:t>
            </w:r>
          </w:p>
        </w:tc>
        <w:tc>
          <w:tcPr>
            <w:tcW w:w="5261" w:type="dxa"/>
            <w:gridSpan w:val="2"/>
          </w:tcPr>
          <w:p w14:paraId="3A6155E1" w14:textId="77777777" w:rsidR="007B43C8" w:rsidRPr="00240013" w:rsidRDefault="007B43C8">
            <w:pPr>
              <w:widowControl w:val="0"/>
              <w:jc w:val="center"/>
              <w:rPr>
                <w:highlight w:val="green"/>
              </w:rPr>
            </w:pPr>
          </w:p>
          <w:p w14:paraId="43286949" w14:textId="77777777" w:rsidR="007B43C8" w:rsidRPr="00240013" w:rsidRDefault="007B43C8">
            <w:pPr>
              <w:widowControl w:val="0"/>
              <w:jc w:val="center"/>
              <w:rPr>
                <w:highlight w:val="green"/>
              </w:rPr>
            </w:pPr>
          </w:p>
          <w:p w14:paraId="005BF97A" w14:textId="77777777" w:rsidR="007B43C8" w:rsidRPr="00240013" w:rsidRDefault="007B43C8">
            <w:pPr>
              <w:widowControl w:val="0"/>
              <w:jc w:val="center"/>
              <w:rPr>
                <w:highlight w:val="green"/>
              </w:rPr>
            </w:pPr>
          </w:p>
          <w:p w14:paraId="637E7CA2" w14:textId="77777777" w:rsidR="007B43C8" w:rsidRPr="00240013" w:rsidRDefault="007B43C8">
            <w:pPr>
              <w:widowControl w:val="0"/>
              <w:jc w:val="center"/>
              <w:rPr>
                <w:highlight w:val="green"/>
              </w:rPr>
            </w:pPr>
          </w:p>
          <w:p w14:paraId="06803F5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1,25 – 1,30</w:t>
            </w:r>
          </w:p>
          <w:p w14:paraId="010B2229" w14:textId="77777777" w:rsidR="007B43C8" w:rsidRPr="00240013" w:rsidRDefault="007B43C8">
            <w:pPr>
              <w:widowControl w:val="0"/>
              <w:jc w:val="center"/>
              <w:rPr>
                <w:highlight w:val="green"/>
              </w:rPr>
            </w:pPr>
          </w:p>
          <w:p w14:paraId="232A36C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1,35 – 1,45</w:t>
            </w:r>
          </w:p>
        </w:tc>
        <w:tc>
          <w:tcPr>
            <w:tcW w:w="2603" w:type="dxa"/>
          </w:tcPr>
          <w:p w14:paraId="2584D08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 замера на поперечнике через каждые</w:t>
            </w:r>
          </w:p>
          <w:p w14:paraId="7341AF8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100 м</w:t>
            </w:r>
          </w:p>
        </w:tc>
        <w:tc>
          <w:tcPr>
            <w:tcW w:w="2555" w:type="dxa"/>
          </w:tcPr>
          <w:p w14:paraId="39F7279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высоты</w:t>
            </w:r>
          </w:p>
          <w:p w14:paraId="59B5C85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слоя линейкой</w:t>
            </w:r>
          </w:p>
        </w:tc>
      </w:tr>
      <w:tr w:rsidR="00FF2CC4" w:rsidRPr="00240013" w14:paraId="54507AFB" w14:textId="77777777">
        <w:tc>
          <w:tcPr>
            <w:tcW w:w="825" w:type="dxa"/>
          </w:tcPr>
          <w:p w14:paraId="3FDD2E9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6</w:t>
            </w:r>
          </w:p>
        </w:tc>
        <w:tc>
          <w:tcPr>
            <w:tcW w:w="3315" w:type="dxa"/>
          </w:tcPr>
          <w:p w14:paraId="2352111B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Обеспечение требуемой влажности смеси розливом воды по поверхности</w:t>
            </w:r>
          </w:p>
          <w:p w14:paraId="1E670B0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слоя</w:t>
            </w:r>
          </w:p>
        </w:tc>
        <w:tc>
          <w:tcPr>
            <w:tcW w:w="5261" w:type="dxa"/>
            <w:gridSpan w:val="2"/>
          </w:tcPr>
          <w:p w14:paraId="721E092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Соответствие влажности</w:t>
            </w:r>
          </w:p>
          <w:p w14:paraId="05528E5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0,75 – 1,25 оптимального</w:t>
            </w:r>
          </w:p>
          <w:p w14:paraId="4B2C543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значения</w:t>
            </w:r>
          </w:p>
        </w:tc>
        <w:tc>
          <w:tcPr>
            <w:tcW w:w="2603" w:type="dxa"/>
          </w:tcPr>
          <w:p w14:paraId="7EA8627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испытание на 2000 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смеси</w:t>
            </w:r>
          </w:p>
        </w:tc>
        <w:tc>
          <w:tcPr>
            <w:tcW w:w="2555" w:type="dxa"/>
          </w:tcPr>
          <w:p w14:paraId="1CD5E21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22733</w:t>
            </w:r>
          </w:p>
        </w:tc>
      </w:tr>
    </w:tbl>
    <w:p w14:paraId="2E8AC01C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1BF8AC3E" w14:textId="7FCC1011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А.3</w:t>
      </w:r>
    </w:p>
    <w:tbl>
      <w:tblPr>
        <w:tblStyle w:val="afff4"/>
        <w:tblW w:w="14560" w:type="dxa"/>
        <w:tblLayout w:type="fixed"/>
        <w:tblLook w:val="04A0" w:firstRow="1" w:lastRow="0" w:firstColumn="1" w:lastColumn="0" w:noHBand="0" w:noVBand="1"/>
      </w:tblPr>
      <w:tblGrid>
        <w:gridCol w:w="704"/>
        <w:gridCol w:w="3435"/>
        <w:gridCol w:w="5262"/>
        <w:gridCol w:w="2603"/>
        <w:gridCol w:w="2556"/>
      </w:tblGrid>
      <w:tr w:rsidR="00FF2CC4" w:rsidRPr="00240013" w14:paraId="7C2E3773" w14:textId="77777777">
        <w:tc>
          <w:tcPr>
            <w:tcW w:w="704" w:type="dxa"/>
            <w:vMerge w:val="restart"/>
          </w:tcPr>
          <w:p w14:paraId="2DF4979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35" w:type="dxa"/>
            <w:vMerge w:val="restart"/>
          </w:tcPr>
          <w:p w14:paraId="1B68909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5262" w:type="dxa"/>
            <w:vMerge w:val="restart"/>
          </w:tcPr>
          <w:p w14:paraId="157FB9B0" w14:textId="1B27A4CA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159" w:type="dxa"/>
            <w:gridSpan w:val="2"/>
          </w:tcPr>
          <w:p w14:paraId="60035DB1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389281A2" w14:textId="77777777">
        <w:tc>
          <w:tcPr>
            <w:tcW w:w="704" w:type="dxa"/>
            <w:vMerge/>
          </w:tcPr>
          <w:p w14:paraId="1412230D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35" w:type="dxa"/>
            <w:vMerge/>
          </w:tcPr>
          <w:p w14:paraId="16D76F55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5262" w:type="dxa"/>
            <w:vMerge/>
          </w:tcPr>
          <w:p w14:paraId="61D6DFE7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603" w:type="dxa"/>
          </w:tcPr>
          <w:p w14:paraId="0B587A7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56" w:type="dxa"/>
          </w:tcPr>
          <w:p w14:paraId="5C5EB6AA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237C09A4" w14:textId="77777777">
        <w:tc>
          <w:tcPr>
            <w:tcW w:w="704" w:type="dxa"/>
          </w:tcPr>
          <w:p w14:paraId="6783F093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7</w:t>
            </w:r>
          </w:p>
        </w:tc>
        <w:tc>
          <w:tcPr>
            <w:tcW w:w="3435" w:type="dxa"/>
          </w:tcPr>
          <w:p w14:paraId="4BB1379B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Фракции применяемого щебня, мм:</w:t>
            </w:r>
          </w:p>
          <w:p w14:paraId="68AF06F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для устройства слоя</w:t>
            </w:r>
          </w:p>
          <w:p w14:paraId="1DABA493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5CD569A0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- для </w:t>
            </w:r>
            <w:proofErr w:type="spellStart"/>
            <w:r w:rsidRPr="00240013">
              <w:rPr>
                <w:highlight w:val="green"/>
              </w:rPr>
              <w:t>расклинцовки</w:t>
            </w:r>
            <w:proofErr w:type="spellEnd"/>
            <w:r w:rsidRPr="00240013">
              <w:rPr>
                <w:highlight w:val="green"/>
              </w:rPr>
              <w:t xml:space="preserve"> слоя</w:t>
            </w:r>
          </w:p>
        </w:tc>
        <w:tc>
          <w:tcPr>
            <w:tcW w:w="5262" w:type="dxa"/>
          </w:tcPr>
          <w:p w14:paraId="0242113F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3B9C4380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4D6666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40 – 70; 70 – 120</w:t>
            </w:r>
          </w:p>
          <w:p w14:paraId="6022A91F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CBEFD4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20 – 40; 10 – 20; 5 – 10; 0 – 5</w:t>
            </w:r>
          </w:p>
        </w:tc>
        <w:tc>
          <w:tcPr>
            <w:tcW w:w="2603" w:type="dxa"/>
          </w:tcPr>
          <w:p w14:paraId="36075FAA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По ГОСТ 8267</w:t>
            </w:r>
          </w:p>
          <w:p w14:paraId="53EDD28D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ГОСТ 8735</w:t>
            </w:r>
          </w:p>
        </w:tc>
        <w:tc>
          <w:tcPr>
            <w:tcW w:w="2556" w:type="dxa"/>
          </w:tcPr>
          <w:p w14:paraId="65B3443C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По ГОСТ 8269.0</w:t>
            </w:r>
          </w:p>
          <w:p w14:paraId="294DA9E9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ГОСТ 31424</w:t>
            </w:r>
          </w:p>
        </w:tc>
      </w:tr>
      <w:tr w:rsidR="00FF2CC4" w:rsidRPr="00240013" w14:paraId="6C50D543" w14:textId="77777777">
        <w:tc>
          <w:tcPr>
            <w:tcW w:w="704" w:type="dxa"/>
          </w:tcPr>
          <w:p w14:paraId="688AA2AE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8</w:t>
            </w:r>
          </w:p>
        </w:tc>
        <w:tc>
          <w:tcPr>
            <w:tcW w:w="3435" w:type="dxa"/>
          </w:tcPr>
          <w:p w14:paraId="298FDFB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Коэффициент запаса щебня на уплотнение для обеспечения проектной толщины слоя для щебня марки по прочности:</w:t>
            </w:r>
          </w:p>
          <w:p w14:paraId="0F85C4D9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- 800 и более</w:t>
            </w:r>
          </w:p>
          <w:p w14:paraId="19DD851D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62485990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- 600 – 300</w:t>
            </w:r>
          </w:p>
        </w:tc>
        <w:tc>
          <w:tcPr>
            <w:tcW w:w="5262" w:type="dxa"/>
          </w:tcPr>
          <w:p w14:paraId="0CA0D3B7" w14:textId="77777777" w:rsidR="007B43C8" w:rsidRPr="00240013" w:rsidRDefault="007B43C8">
            <w:pPr>
              <w:widowControl w:val="0"/>
              <w:jc w:val="center"/>
              <w:rPr>
                <w:highlight w:val="green"/>
              </w:rPr>
            </w:pPr>
          </w:p>
          <w:p w14:paraId="10E6C443" w14:textId="77777777" w:rsidR="007B43C8" w:rsidRPr="00240013" w:rsidRDefault="007B43C8">
            <w:pPr>
              <w:widowControl w:val="0"/>
              <w:jc w:val="center"/>
              <w:rPr>
                <w:highlight w:val="green"/>
              </w:rPr>
            </w:pPr>
          </w:p>
          <w:p w14:paraId="0003FB56" w14:textId="77777777" w:rsidR="007B43C8" w:rsidRPr="00240013" w:rsidRDefault="007B43C8">
            <w:pPr>
              <w:widowControl w:val="0"/>
              <w:jc w:val="center"/>
              <w:rPr>
                <w:highlight w:val="green"/>
              </w:rPr>
            </w:pPr>
          </w:p>
          <w:p w14:paraId="33CDC02D" w14:textId="77777777" w:rsidR="007B43C8" w:rsidRPr="00240013" w:rsidRDefault="007B43C8">
            <w:pPr>
              <w:widowControl w:val="0"/>
              <w:jc w:val="center"/>
              <w:rPr>
                <w:highlight w:val="green"/>
              </w:rPr>
            </w:pPr>
          </w:p>
          <w:p w14:paraId="77523F1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1,25 – 1,3</w:t>
            </w:r>
          </w:p>
          <w:p w14:paraId="294B1442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055015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1,3 – 1,5</w:t>
            </w:r>
          </w:p>
        </w:tc>
        <w:tc>
          <w:tcPr>
            <w:tcW w:w="2603" w:type="dxa"/>
          </w:tcPr>
          <w:p w14:paraId="1822416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 замера на поперечнике через каждые 100 м</w:t>
            </w:r>
          </w:p>
        </w:tc>
        <w:tc>
          <w:tcPr>
            <w:tcW w:w="2556" w:type="dxa"/>
          </w:tcPr>
          <w:p w14:paraId="7532CBA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высоты</w:t>
            </w:r>
          </w:p>
          <w:p w14:paraId="38BAAB7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слоя линейкой</w:t>
            </w:r>
          </w:p>
        </w:tc>
      </w:tr>
      <w:tr w:rsidR="00FF2CC4" w:rsidRPr="00240013" w14:paraId="2294961E" w14:textId="77777777">
        <w:tc>
          <w:tcPr>
            <w:tcW w:w="704" w:type="dxa"/>
          </w:tcPr>
          <w:p w14:paraId="74124DCB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9</w:t>
            </w:r>
          </w:p>
        </w:tc>
        <w:tc>
          <w:tcPr>
            <w:tcW w:w="3435" w:type="dxa"/>
          </w:tcPr>
          <w:p w14:paraId="7D3F58A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Расход воды при розливе ее по поверхности слоя для уменьшения трения между щебенкой и ускорения </w:t>
            </w:r>
            <w:proofErr w:type="spellStart"/>
            <w:r w:rsidRPr="00240013">
              <w:rPr>
                <w:highlight w:val="green"/>
              </w:rPr>
              <w:t>взаимозаклинивания</w:t>
            </w:r>
            <w:proofErr w:type="spellEnd"/>
            <w:r w:rsidRPr="00240013">
              <w:rPr>
                <w:highlight w:val="green"/>
              </w:rPr>
              <w:t xml:space="preserve"> для щебня:</w:t>
            </w:r>
          </w:p>
          <w:p w14:paraId="0239253D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природного</w:t>
            </w:r>
          </w:p>
          <w:p w14:paraId="6556408B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шлакового</w:t>
            </w:r>
          </w:p>
        </w:tc>
        <w:tc>
          <w:tcPr>
            <w:tcW w:w="5262" w:type="dxa"/>
          </w:tcPr>
          <w:p w14:paraId="38F6F4DB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51C56AA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5B35A12E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3375516E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36C1BC22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415B2FA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15 – 25 л/м</w:t>
            </w:r>
            <w:r w:rsidRPr="00240013">
              <w:rPr>
                <w:highlight w:val="green"/>
                <w:vertAlign w:val="superscript"/>
              </w:rPr>
              <w:t>2</w:t>
            </w:r>
          </w:p>
          <w:p w14:paraId="6240088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25 – 35 л/м</w:t>
            </w:r>
            <w:r w:rsidRPr="00240013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2603" w:type="dxa"/>
          </w:tcPr>
          <w:p w14:paraId="4D954F8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каждом розливе</w:t>
            </w:r>
          </w:p>
        </w:tc>
        <w:tc>
          <w:tcPr>
            <w:tcW w:w="2556" w:type="dxa"/>
          </w:tcPr>
          <w:p w14:paraId="7419F33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расхода воды</w:t>
            </w:r>
          </w:p>
        </w:tc>
      </w:tr>
    </w:tbl>
    <w:p w14:paraId="394FD098" w14:textId="77777777" w:rsidR="0021797B" w:rsidRPr="00240013" w:rsidRDefault="0021797B">
      <w:pPr>
        <w:jc w:val="both"/>
        <w:rPr>
          <w:i/>
          <w:iCs/>
          <w:highlight w:val="green"/>
        </w:rPr>
      </w:pPr>
    </w:p>
    <w:p w14:paraId="46022CF0" w14:textId="77777777" w:rsidR="007B43C8" w:rsidRPr="00240013" w:rsidRDefault="007B43C8">
      <w:pPr>
        <w:jc w:val="both"/>
        <w:rPr>
          <w:i/>
          <w:iCs/>
          <w:highlight w:val="green"/>
        </w:rPr>
      </w:pPr>
    </w:p>
    <w:p w14:paraId="5C82C53C" w14:textId="77777777" w:rsidR="0021797B" w:rsidRPr="00240013" w:rsidRDefault="0021797B">
      <w:pPr>
        <w:jc w:val="both"/>
        <w:rPr>
          <w:i/>
          <w:iCs/>
          <w:highlight w:val="green"/>
        </w:rPr>
      </w:pPr>
    </w:p>
    <w:p w14:paraId="1FD564AB" w14:textId="77777777" w:rsidR="0021797B" w:rsidRPr="00240013" w:rsidRDefault="0021797B">
      <w:pPr>
        <w:jc w:val="both"/>
        <w:rPr>
          <w:i/>
          <w:iCs/>
          <w:highlight w:val="green"/>
        </w:rPr>
      </w:pPr>
    </w:p>
    <w:p w14:paraId="5883ADBD" w14:textId="77777777" w:rsidR="0021797B" w:rsidRPr="00240013" w:rsidRDefault="0021797B">
      <w:pPr>
        <w:jc w:val="both"/>
        <w:rPr>
          <w:i/>
          <w:iCs/>
          <w:highlight w:val="green"/>
        </w:rPr>
      </w:pPr>
    </w:p>
    <w:p w14:paraId="4EAD1FA6" w14:textId="77777777" w:rsidR="0021797B" w:rsidRPr="00240013" w:rsidRDefault="0021797B">
      <w:pPr>
        <w:jc w:val="both"/>
        <w:rPr>
          <w:i/>
          <w:iCs/>
          <w:highlight w:val="green"/>
        </w:rPr>
      </w:pPr>
    </w:p>
    <w:p w14:paraId="62A40409" w14:textId="77777777" w:rsidR="0021797B" w:rsidRPr="00240013" w:rsidRDefault="0021797B">
      <w:pPr>
        <w:jc w:val="both"/>
        <w:rPr>
          <w:i/>
          <w:iCs/>
          <w:highlight w:val="green"/>
        </w:rPr>
      </w:pPr>
    </w:p>
    <w:p w14:paraId="493BBA37" w14:textId="77777777" w:rsidR="0021797B" w:rsidRPr="00240013" w:rsidRDefault="0021797B">
      <w:pPr>
        <w:jc w:val="both"/>
        <w:rPr>
          <w:i/>
          <w:iCs/>
          <w:highlight w:val="green"/>
        </w:rPr>
      </w:pPr>
    </w:p>
    <w:p w14:paraId="1363ADDE" w14:textId="77777777" w:rsidR="0021797B" w:rsidRPr="00240013" w:rsidRDefault="0021797B">
      <w:pPr>
        <w:jc w:val="both"/>
        <w:rPr>
          <w:i/>
          <w:iCs/>
          <w:highlight w:val="green"/>
        </w:rPr>
      </w:pPr>
    </w:p>
    <w:p w14:paraId="7211E7F9" w14:textId="77777777" w:rsidR="0021797B" w:rsidRPr="00240013" w:rsidRDefault="0021797B">
      <w:pPr>
        <w:jc w:val="both"/>
        <w:rPr>
          <w:i/>
          <w:iCs/>
          <w:highlight w:val="green"/>
        </w:rPr>
      </w:pPr>
    </w:p>
    <w:p w14:paraId="33FD42DB" w14:textId="2F5AD280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А.3</w:t>
      </w:r>
    </w:p>
    <w:tbl>
      <w:tblPr>
        <w:tblStyle w:val="afff4"/>
        <w:tblW w:w="145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692"/>
        <w:gridCol w:w="2659"/>
      </w:tblGrid>
      <w:tr w:rsidR="00FF2CC4" w:rsidRPr="00240013" w14:paraId="19743ADA" w14:textId="77777777">
        <w:tc>
          <w:tcPr>
            <w:tcW w:w="844" w:type="dxa"/>
            <w:vMerge w:val="restart"/>
          </w:tcPr>
          <w:p w14:paraId="15FA87BB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4735BEF1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4961" w:type="dxa"/>
            <w:vMerge w:val="restart"/>
          </w:tcPr>
          <w:p w14:paraId="73EAEB41" w14:textId="4F65A7B8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2"/>
          </w:tcPr>
          <w:p w14:paraId="1650164D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4696251C" w14:textId="77777777">
        <w:tc>
          <w:tcPr>
            <w:tcW w:w="844" w:type="dxa"/>
            <w:vMerge/>
          </w:tcPr>
          <w:p w14:paraId="1B027D7D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4994D20B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61" w:type="dxa"/>
            <w:vMerge/>
          </w:tcPr>
          <w:p w14:paraId="6D4ABB39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692" w:type="dxa"/>
          </w:tcPr>
          <w:p w14:paraId="66FD61A1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659" w:type="dxa"/>
          </w:tcPr>
          <w:p w14:paraId="21975B4C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3B364F36" w14:textId="77777777">
        <w:tc>
          <w:tcPr>
            <w:tcW w:w="844" w:type="dxa"/>
          </w:tcPr>
          <w:p w14:paraId="091A8D59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10</w:t>
            </w:r>
          </w:p>
        </w:tc>
        <w:tc>
          <w:tcPr>
            <w:tcW w:w="3404" w:type="dxa"/>
          </w:tcPr>
          <w:p w14:paraId="5AAD519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Расход органического вяжущего при обработке поверхности слоя из </w:t>
            </w:r>
            <w:proofErr w:type="spellStart"/>
            <w:r w:rsidRPr="00240013">
              <w:rPr>
                <w:highlight w:val="green"/>
              </w:rPr>
              <w:t>трудноуплотняемого</w:t>
            </w:r>
            <w:proofErr w:type="spellEnd"/>
            <w:r w:rsidRPr="00240013">
              <w:rPr>
                <w:highlight w:val="green"/>
              </w:rPr>
              <w:t xml:space="preserve"> щебня</w:t>
            </w:r>
          </w:p>
        </w:tc>
        <w:tc>
          <w:tcPr>
            <w:tcW w:w="4961" w:type="dxa"/>
          </w:tcPr>
          <w:p w14:paraId="461F176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 – 3 л/м</w:t>
            </w:r>
            <w:r w:rsidRPr="00240013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2692" w:type="dxa"/>
          </w:tcPr>
          <w:p w14:paraId="31D150D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каждом розливе</w:t>
            </w:r>
          </w:p>
        </w:tc>
        <w:tc>
          <w:tcPr>
            <w:tcW w:w="2659" w:type="dxa"/>
          </w:tcPr>
          <w:p w14:paraId="4617F99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расхода</w:t>
            </w:r>
          </w:p>
          <w:p w14:paraId="20CEDE6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вяжущего</w:t>
            </w:r>
          </w:p>
        </w:tc>
      </w:tr>
      <w:tr w:rsidR="00FF2CC4" w:rsidRPr="00240013" w14:paraId="06BCBBED" w14:textId="77777777">
        <w:tc>
          <w:tcPr>
            <w:tcW w:w="844" w:type="dxa"/>
          </w:tcPr>
          <w:p w14:paraId="2D899CE4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11</w:t>
            </w:r>
          </w:p>
        </w:tc>
        <w:tc>
          <w:tcPr>
            <w:tcW w:w="3404" w:type="dxa"/>
          </w:tcPr>
          <w:p w14:paraId="13549B3E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Расход воды при розливе в процессе укатки </w:t>
            </w:r>
            <w:r w:rsidRPr="00240013">
              <w:rPr>
                <w:iCs/>
                <w:highlight w:val="green"/>
              </w:rPr>
              <w:t>по</w:t>
            </w:r>
            <w:r w:rsidRPr="00240013">
              <w:rPr>
                <w:i/>
                <w:iCs/>
                <w:highlight w:val="green"/>
              </w:rPr>
              <w:t xml:space="preserve"> </w:t>
            </w:r>
            <w:r w:rsidRPr="00240013">
              <w:rPr>
                <w:highlight w:val="green"/>
              </w:rPr>
              <w:t>каждой расклинивающей фракции щебня</w:t>
            </w:r>
          </w:p>
        </w:tc>
        <w:tc>
          <w:tcPr>
            <w:tcW w:w="4961" w:type="dxa"/>
          </w:tcPr>
          <w:p w14:paraId="2FD446C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 – 12 л/м</w:t>
            </w:r>
            <w:r w:rsidRPr="00240013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2692" w:type="dxa"/>
          </w:tcPr>
          <w:p w14:paraId="7DAC356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659" w:type="dxa"/>
          </w:tcPr>
          <w:p w14:paraId="5289ACF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расхода воды</w:t>
            </w:r>
          </w:p>
        </w:tc>
      </w:tr>
      <w:tr w:rsidR="00FF2CC4" w:rsidRPr="00240013" w14:paraId="46D8608D" w14:textId="77777777">
        <w:tc>
          <w:tcPr>
            <w:tcW w:w="14560" w:type="dxa"/>
            <w:gridSpan w:val="5"/>
          </w:tcPr>
          <w:p w14:paraId="118217D1" w14:textId="77777777" w:rsidR="00FF2CC4" w:rsidRPr="00240013" w:rsidRDefault="008052A7">
            <w:pPr>
              <w:widowControl w:val="0"/>
              <w:jc w:val="center"/>
              <w:rPr>
                <w:iCs/>
                <w:highlight w:val="green"/>
              </w:rPr>
            </w:pPr>
            <w:r w:rsidRPr="00240013">
              <w:rPr>
                <w:rFonts w:cs="Arial"/>
                <w:highlight w:val="green"/>
              </w:rPr>
              <w:t xml:space="preserve">Устройство щебеночных (гравийных) оснований, обработанных на неполную глубину </w:t>
            </w:r>
            <w:proofErr w:type="spellStart"/>
            <w:r w:rsidRPr="00240013">
              <w:rPr>
                <w:rFonts w:cs="Arial"/>
                <w:highlight w:val="green"/>
              </w:rPr>
              <w:t>пескоцементной</w:t>
            </w:r>
            <w:proofErr w:type="spellEnd"/>
            <w:r w:rsidRPr="00240013">
              <w:rPr>
                <w:rFonts w:cs="Arial"/>
                <w:highlight w:val="green"/>
              </w:rPr>
              <w:t xml:space="preserve"> смесью методом пропитки (вдавливания)</w:t>
            </w:r>
          </w:p>
        </w:tc>
      </w:tr>
      <w:tr w:rsidR="00FF2CC4" w:rsidRPr="00240013" w14:paraId="20DF8385" w14:textId="77777777">
        <w:tc>
          <w:tcPr>
            <w:tcW w:w="844" w:type="dxa"/>
          </w:tcPr>
          <w:p w14:paraId="75FCE0D4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12</w:t>
            </w:r>
          </w:p>
        </w:tc>
        <w:tc>
          <w:tcPr>
            <w:tcW w:w="3404" w:type="dxa"/>
          </w:tcPr>
          <w:p w14:paraId="014A1C8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Характеристики </w:t>
            </w:r>
            <w:proofErr w:type="spellStart"/>
            <w:r w:rsidRPr="00240013">
              <w:rPr>
                <w:highlight w:val="green"/>
              </w:rPr>
              <w:t>пескоцемента</w:t>
            </w:r>
            <w:proofErr w:type="spellEnd"/>
          </w:p>
        </w:tc>
        <w:tc>
          <w:tcPr>
            <w:tcW w:w="4961" w:type="dxa"/>
          </w:tcPr>
          <w:p w14:paraId="1335361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2692" w:type="dxa"/>
          </w:tcPr>
          <w:p w14:paraId="7B69026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на партию</w:t>
            </w:r>
          </w:p>
          <w:p w14:paraId="068DD39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материала</w:t>
            </w:r>
          </w:p>
        </w:tc>
        <w:tc>
          <w:tcPr>
            <w:tcW w:w="2659" w:type="dxa"/>
          </w:tcPr>
          <w:p w14:paraId="09FA2F1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23558</w:t>
            </w:r>
          </w:p>
          <w:p w14:paraId="5DECDE1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высоты</w:t>
            </w:r>
          </w:p>
          <w:p w14:paraId="631111A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слоя линейкой</w:t>
            </w:r>
          </w:p>
        </w:tc>
      </w:tr>
      <w:tr w:rsidR="00FF2CC4" w:rsidRPr="00240013" w14:paraId="67B9A81D" w14:textId="77777777">
        <w:tc>
          <w:tcPr>
            <w:tcW w:w="844" w:type="dxa"/>
          </w:tcPr>
          <w:p w14:paraId="39C55A36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13</w:t>
            </w:r>
          </w:p>
        </w:tc>
        <w:tc>
          <w:tcPr>
            <w:tcW w:w="3404" w:type="dxa"/>
          </w:tcPr>
          <w:p w14:paraId="63229BBD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Фракции применяемого щебня при методе:</w:t>
            </w:r>
          </w:p>
          <w:p w14:paraId="41BD7E7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- перемешивания </w:t>
            </w:r>
          </w:p>
          <w:p w14:paraId="1DAAAA00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пропитки (вдавливания)</w:t>
            </w:r>
          </w:p>
        </w:tc>
        <w:tc>
          <w:tcPr>
            <w:tcW w:w="4961" w:type="dxa"/>
          </w:tcPr>
          <w:p w14:paraId="37489000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5C92D35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41D848F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 – 40 мм</w:t>
            </w:r>
          </w:p>
          <w:p w14:paraId="2173BED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40 – 70 мм или 70 – 120 мм</w:t>
            </w:r>
          </w:p>
        </w:tc>
        <w:tc>
          <w:tcPr>
            <w:tcW w:w="2692" w:type="dxa"/>
            <w:vAlign w:val="center"/>
          </w:tcPr>
          <w:p w14:paraId="706CFDC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По ГОСТ </w:t>
            </w:r>
            <w:proofErr w:type="gramStart"/>
            <w:r w:rsidRPr="00240013">
              <w:rPr>
                <w:highlight w:val="green"/>
              </w:rPr>
              <w:t xml:space="preserve">25607,   </w:t>
            </w:r>
            <w:proofErr w:type="gramEnd"/>
            <w:r w:rsidRPr="00240013">
              <w:rPr>
                <w:highlight w:val="green"/>
              </w:rPr>
              <w:t xml:space="preserve">             ГОСТ 8267</w:t>
            </w:r>
          </w:p>
        </w:tc>
        <w:tc>
          <w:tcPr>
            <w:tcW w:w="2659" w:type="dxa"/>
            <w:vAlign w:val="center"/>
          </w:tcPr>
          <w:p w14:paraId="20513DB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8269.0</w:t>
            </w:r>
          </w:p>
        </w:tc>
      </w:tr>
      <w:tr w:rsidR="00FF2CC4" w:rsidRPr="00240013" w14:paraId="365DD6DA" w14:textId="77777777">
        <w:tc>
          <w:tcPr>
            <w:tcW w:w="844" w:type="dxa"/>
          </w:tcPr>
          <w:p w14:paraId="58734C6E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14</w:t>
            </w:r>
          </w:p>
        </w:tc>
        <w:tc>
          <w:tcPr>
            <w:tcW w:w="3404" w:type="dxa"/>
          </w:tcPr>
          <w:p w14:paraId="5A480761" w14:textId="77777777" w:rsidR="00EB2D95" w:rsidRPr="00240013" w:rsidRDefault="00EB2D95" w:rsidP="00EB2D95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Коэффициент запаса </w:t>
            </w:r>
            <w:r w:rsidRPr="00240013">
              <w:rPr>
                <w:iCs/>
                <w:highlight w:val="green"/>
              </w:rPr>
              <w:t>щебня на</w:t>
            </w:r>
            <w:r w:rsidRPr="00240013">
              <w:rPr>
                <w:i/>
                <w:iCs/>
                <w:highlight w:val="green"/>
              </w:rPr>
              <w:t xml:space="preserve"> </w:t>
            </w:r>
            <w:r w:rsidRPr="00240013">
              <w:rPr>
                <w:highlight w:val="green"/>
              </w:rPr>
              <w:t>уплотнение для обеспечения проектной толщины слоя при методе:</w:t>
            </w:r>
          </w:p>
          <w:p w14:paraId="184FF1E7" w14:textId="77777777" w:rsidR="00EB2D95" w:rsidRPr="00240013" w:rsidRDefault="00EB2D95" w:rsidP="00EB2D95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перемешивания</w:t>
            </w:r>
          </w:p>
          <w:p w14:paraId="4DFFE057" w14:textId="77777777" w:rsidR="00EB2D95" w:rsidRPr="00240013" w:rsidRDefault="00EB2D95" w:rsidP="00EB2D95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пропитки (вдавливания):</w:t>
            </w:r>
          </w:p>
          <w:p w14:paraId="6C4E5700" w14:textId="77777777" w:rsidR="00EB2D95" w:rsidRPr="00240013" w:rsidRDefault="00EB2D95" w:rsidP="00EB2D95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 щебня марки по прочности:</w:t>
            </w:r>
          </w:p>
          <w:p w14:paraId="146C7C56" w14:textId="77777777" w:rsidR="00EB2D95" w:rsidRPr="00240013" w:rsidRDefault="00EB2D95" w:rsidP="00EB2D95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800 и более</w:t>
            </w:r>
          </w:p>
          <w:p w14:paraId="20EAA0EC" w14:textId="77777777" w:rsidR="00EB2D95" w:rsidRPr="00240013" w:rsidRDefault="00EB2D95" w:rsidP="00EB2D95">
            <w:pPr>
              <w:widowControl w:val="0"/>
              <w:jc w:val="center"/>
              <w:rPr>
                <w:highlight w:val="green"/>
              </w:rPr>
            </w:pPr>
          </w:p>
          <w:p w14:paraId="642C419E" w14:textId="77777777" w:rsidR="00FF2CC4" w:rsidRPr="00240013" w:rsidRDefault="00EB2D95" w:rsidP="00EB2D95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600 – 300</w:t>
            </w:r>
          </w:p>
        </w:tc>
        <w:tc>
          <w:tcPr>
            <w:tcW w:w="4961" w:type="dxa"/>
          </w:tcPr>
          <w:p w14:paraId="10DE39F8" w14:textId="77777777" w:rsidR="00EB2D95" w:rsidRPr="00240013" w:rsidRDefault="00EB2D95" w:rsidP="00EB2D95">
            <w:pPr>
              <w:widowControl w:val="0"/>
              <w:jc w:val="center"/>
              <w:rPr>
                <w:highlight w:val="green"/>
              </w:rPr>
            </w:pPr>
          </w:p>
          <w:p w14:paraId="3862A454" w14:textId="77777777" w:rsidR="00EB2D95" w:rsidRPr="00240013" w:rsidRDefault="00EB2D95" w:rsidP="00EB2D95">
            <w:pPr>
              <w:widowControl w:val="0"/>
              <w:jc w:val="center"/>
              <w:rPr>
                <w:highlight w:val="green"/>
              </w:rPr>
            </w:pPr>
          </w:p>
          <w:p w14:paraId="3B46FE10" w14:textId="77777777" w:rsidR="00EB2D95" w:rsidRPr="00240013" w:rsidRDefault="00EB2D95" w:rsidP="00EB2D95">
            <w:pPr>
              <w:widowControl w:val="0"/>
              <w:jc w:val="center"/>
              <w:rPr>
                <w:highlight w:val="green"/>
              </w:rPr>
            </w:pPr>
          </w:p>
          <w:p w14:paraId="2D8D7398" w14:textId="77777777" w:rsidR="00EB2D95" w:rsidRPr="00240013" w:rsidRDefault="00EB2D95" w:rsidP="00EB2D95">
            <w:pPr>
              <w:widowControl w:val="0"/>
              <w:jc w:val="center"/>
              <w:rPr>
                <w:highlight w:val="green"/>
              </w:rPr>
            </w:pPr>
          </w:p>
          <w:p w14:paraId="26986882" w14:textId="77777777" w:rsidR="00EB2D95" w:rsidRPr="00240013" w:rsidRDefault="00EB2D95" w:rsidP="00EB2D95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1,3 – 1,4</w:t>
            </w:r>
          </w:p>
          <w:p w14:paraId="3FEE1858" w14:textId="77777777" w:rsidR="00EB2D95" w:rsidRPr="00240013" w:rsidRDefault="00EB2D95" w:rsidP="00EB2D95">
            <w:pPr>
              <w:widowControl w:val="0"/>
              <w:jc w:val="center"/>
              <w:rPr>
                <w:highlight w:val="green"/>
              </w:rPr>
            </w:pPr>
          </w:p>
          <w:p w14:paraId="2C28CEFF" w14:textId="77777777" w:rsidR="00EB2D95" w:rsidRPr="00240013" w:rsidRDefault="00EB2D95" w:rsidP="00EB2D95">
            <w:pPr>
              <w:widowControl w:val="0"/>
              <w:jc w:val="center"/>
              <w:rPr>
                <w:highlight w:val="green"/>
              </w:rPr>
            </w:pPr>
          </w:p>
          <w:p w14:paraId="3499DD1C" w14:textId="77777777" w:rsidR="00EB2D95" w:rsidRPr="00240013" w:rsidRDefault="00EB2D95" w:rsidP="00EB2D95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1,25 – 1,3</w:t>
            </w:r>
          </w:p>
          <w:p w14:paraId="0DC45829" w14:textId="77777777" w:rsidR="00EB2D95" w:rsidRPr="00240013" w:rsidRDefault="00EB2D95" w:rsidP="00EB2D95">
            <w:pPr>
              <w:widowControl w:val="0"/>
              <w:jc w:val="center"/>
              <w:rPr>
                <w:highlight w:val="green"/>
              </w:rPr>
            </w:pPr>
          </w:p>
          <w:p w14:paraId="4076E055" w14:textId="77777777" w:rsidR="00FF2CC4" w:rsidRPr="00240013" w:rsidRDefault="00EB2D95" w:rsidP="00EB2D95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1,3 – 1,5</w:t>
            </w:r>
          </w:p>
        </w:tc>
        <w:tc>
          <w:tcPr>
            <w:tcW w:w="2692" w:type="dxa"/>
          </w:tcPr>
          <w:p w14:paraId="2B88E2A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 замера на поперечнике через каждые 100 м</w:t>
            </w:r>
          </w:p>
        </w:tc>
        <w:tc>
          <w:tcPr>
            <w:tcW w:w="2659" w:type="dxa"/>
          </w:tcPr>
          <w:p w14:paraId="3D6B652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высоты слоя линейкой</w:t>
            </w:r>
          </w:p>
          <w:p w14:paraId="5C1540A5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</w:tr>
      <w:tr w:rsidR="00FF2CC4" w:rsidRPr="00240013" w14:paraId="5449FD2F" w14:textId="77777777">
        <w:tc>
          <w:tcPr>
            <w:tcW w:w="844" w:type="dxa"/>
          </w:tcPr>
          <w:p w14:paraId="49084C07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15</w:t>
            </w:r>
          </w:p>
        </w:tc>
        <w:tc>
          <w:tcPr>
            <w:tcW w:w="3404" w:type="dxa"/>
          </w:tcPr>
          <w:p w14:paraId="5E59726C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Расход воды для увлажнения щебня розливом по поверхности слоя</w:t>
            </w:r>
          </w:p>
        </w:tc>
        <w:tc>
          <w:tcPr>
            <w:tcW w:w="4961" w:type="dxa"/>
          </w:tcPr>
          <w:p w14:paraId="288776D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 – 10 л/м</w:t>
            </w:r>
            <w:r w:rsidRPr="00240013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2692" w:type="dxa"/>
          </w:tcPr>
          <w:p w14:paraId="6FE62B1B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При каждом розливе </w:t>
            </w:r>
          </w:p>
        </w:tc>
        <w:tc>
          <w:tcPr>
            <w:tcW w:w="2659" w:type="dxa"/>
          </w:tcPr>
          <w:p w14:paraId="6C109C5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расхода воды</w:t>
            </w:r>
          </w:p>
        </w:tc>
      </w:tr>
    </w:tbl>
    <w:p w14:paraId="3582D69B" w14:textId="77777777" w:rsidR="00346D9C" w:rsidRPr="00240013" w:rsidRDefault="00346D9C">
      <w:pPr>
        <w:jc w:val="both"/>
        <w:rPr>
          <w:i/>
          <w:iCs/>
          <w:highlight w:val="green"/>
        </w:rPr>
      </w:pPr>
    </w:p>
    <w:p w14:paraId="776FCCAD" w14:textId="1C157585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А.3</w:t>
      </w:r>
    </w:p>
    <w:tbl>
      <w:tblPr>
        <w:tblStyle w:val="afff4"/>
        <w:tblW w:w="145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692"/>
        <w:gridCol w:w="2659"/>
      </w:tblGrid>
      <w:tr w:rsidR="00FF2CC4" w:rsidRPr="00240013" w14:paraId="682CA637" w14:textId="77777777">
        <w:tc>
          <w:tcPr>
            <w:tcW w:w="844" w:type="dxa"/>
            <w:vMerge w:val="restart"/>
          </w:tcPr>
          <w:p w14:paraId="170BF6EC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410C68C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4961" w:type="dxa"/>
            <w:vMerge w:val="restart"/>
          </w:tcPr>
          <w:p w14:paraId="141C076A" w14:textId="75F93ABC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2"/>
          </w:tcPr>
          <w:p w14:paraId="125529A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7D340127" w14:textId="77777777">
        <w:tc>
          <w:tcPr>
            <w:tcW w:w="844" w:type="dxa"/>
            <w:vMerge/>
          </w:tcPr>
          <w:p w14:paraId="13F17A0E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31E4180B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61" w:type="dxa"/>
            <w:vMerge/>
          </w:tcPr>
          <w:p w14:paraId="167B373D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692" w:type="dxa"/>
          </w:tcPr>
          <w:p w14:paraId="1002DF7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659" w:type="dxa"/>
          </w:tcPr>
          <w:p w14:paraId="594312C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4D6D7B59" w14:textId="77777777">
        <w:tc>
          <w:tcPr>
            <w:tcW w:w="844" w:type="dxa"/>
          </w:tcPr>
          <w:p w14:paraId="4F1D4375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16</w:t>
            </w:r>
          </w:p>
        </w:tc>
        <w:tc>
          <w:tcPr>
            <w:tcW w:w="3404" w:type="dxa"/>
          </w:tcPr>
          <w:p w14:paraId="30B1B6F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Влажность </w:t>
            </w:r>
            <w:proofErr w:type="spellStart"/>
            <w:r w:rsidRPr="00240013">
              <w:rPr>
                <w:highlight w:val="green"/>
              </w:rPr>
              <w:t>пескоцементной</w:t>
            </w:r>
            <w:proofErr w:type="spellEnd"/>
            <w:r w:rsidRPr="00240013">
              <w:rPr>
                <w:highlight w:val="green"/>
              </w:rPr>
              <w:t xml:space="preserve"> смеси при методе:</w:t>
            </w:r>
          </w:p>
          <w:p w14:paraId="2CC43AC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перемешивания</w:t>
            </w:r>
          </w:p>
          <w:p w14:paraId="7F0FCE76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1C7093D5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25E41BBC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пропитки (вдавливания)</w:t>
            </w:r>
          </w:p>
        </w:tc>
        <w:tc>
          <w:tcPr>
            <w:tcW w:w="4961" w:type="dxa"/>
          </w:tcPr>
          <w:p w14:paraId="3B08CE7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BE59CE5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2C0EC1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0,75 – 1,25 оптимальной</w:t>
            </w:r>
          </w:p>
          <w:p w14:paraId="0E2DDB3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методе стандартного уплотнения</w:t>
            </w:r>
          </w:p>
          <w:p w14:paraId="1040856F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64BB7B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20 % – 40 % больше или</w:t>
            </w:r>
          </w:p>
          <w:p w14:paraId="71D47AE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меньше оптимальной влажности</w:t>
            </w:r>
          </w:p>
        </w:tc>
        <w:tc>
          <w:tcPr>
            <w:tcW w:w="2692" w:type="dxa"/>
          </w:tcPr>
          <w:p w14:paraId="7F7C581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04D7381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654F86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испытание на</w:t>
            </w:r>
          </w:p>
          <w:p w14:paraId="54CA476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200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смеси</w:t>
            </w:r>
          </w:p>
          <w:p w14:paraId="6F223F4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FE1EF6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  <w:p w14:paraId="69AA9BEF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2659" w:type="dxa"/>
          </w:tcPr>
          <w:p w14:paraId="512D054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Стандартное уплотнение и определение влажности</w:t>
            </w:r>
          </w:p>
          <w:p w14:paraId="47304C62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2EF326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</w:tr>
      <w:tr w:rsidR="00FF2CC4" w:rsidRPr="00240013" w14:paraId="09328999" w14:textId="77777777">
        <w:tc>
          <w:tcPr>
            <w:tcW w:w="844" w:type="dxa"/>
          </w:tcPr>
          <w:p w14:paraId="7C21EEAE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17</w:t>
            </w:r>
          </w:p>
        </w:tc>
        <w:tc>
          <w:tcPr>
            <w:tcW w:w="3404" w:type="dxa"/>
          </w:tcPr>
          <w:p w14:paraId="3CCE71E3" w14:textId="77777777" w:rsidR="00BD4F97" w:rsidRPr="00240013" w:rsidRDefault="00BD4F97" w:rsidP="00BD4F9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Расход </w:t>
            </w:r>
            <w:proofErr w:type="spellStart"/>
            <w:r w:rsidRPr="00240013">
              <w:rPr>
                <w:highlight w:val="green"/>
              </w:rPr>
              <w:t>пескоцементной</w:t>
            </w:r>
            <w:proofErr w:type="spellEnd"/>
            <w:r w:rsidRPr="00240013">
              <w:rPr>
                <w:highlight w:val="green"/>
              </w:rPr>
              <w:t xml:space="preserve"> смеси в зависимости от </w:t>
            </w:r>
            <w:proofErr w:type="spellStart"/>
            <w:r w:rsidRPr="00240013">
              <w:rPr>
                <w:highlight w:val="green"/>
              </w:rPr>
              <w:t>пустотности</w:t>
            </w:r>
            <w:proofErr w:type="spellEnd"/>
            <w:r w:rsidRPr="00240013">
              <w:rPr>
                <w:highlight w:val="green"/>
              </w:rPr>
              <w:t xml:space="preserve"> щебня при глубине пропитки, см:</w:t>
            </w:r>
          </w:p>
          <w:p w14:paraId="56F3E1DD" w14:textId="77777777" w:rsidR="00BD4F97" w:rsidRPr="00240013" w:rsidRDefault="00BD4F97" w:rsidP="00BD4F97">
            <w:pPr>
              <w:widowControl w:val="0"/>
              <w:ind w:left="459"/>
              <w:rPr>
                <w:highlight w:val="green"/>
              </w:rPr>
            </w:pPr>
            <w:r w:rsidRPr="00240013">
              <w:rPr>
                <w:highlight w:val="green"/>
              </w:rPr>
              <w:t>5</w:t>
            </w:r>
          </w:p>
          <w:p w14:paraId="652CB14D" w14:textId="77777777" w:rsidR="00BD4F97" w:rsidRPr="00240013" w:rsidRDefault="00BD4F97" w:rsidP="00BD4F97">
            <w:pPr>
              <w:widowControl w:val="0"/>
              <w:ind w:left="459"/>
              <w:rPr>
                <w:highlight w:val="green"/>
              </w:rPr>
            </w:pPr>
            <w:r w:rsidRPr="00240013">
              <w:rPr>
                <w:highlight w:val="green"/>
              </w:rPr>
              <w:t>10</w:t>
            </w:r>
          </w:p>
          <w:p w14:paraId="7E9AC4E4" w14:textId="77777777" w:rsidR="00FF2CC4" w:rsidRPr="00240013" w:rsidRDefault="00BD4F97" w:rsidP="00BD4F97">
            <w:pPr>
              <w:widowControl w:val="0"/>
              <w:ind w:left="459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15</w:t>
            </w:r>
          </w:p>
        </w:tc>
        <w:tc>
          <w:tcPr>
            <w:tcW w:w="4961" w:type="dxa"/>
          </w:tcPr>
          <w:p w14:paraId="12804A94" w14:textId="77777777" w:rsidR="00BD4F97" w:rsidRPr="00240013" w:rsidRDefault="00BD4F97" w:rsidP="00BD4F97">
            <w:pPr>
              <w:widowControl w:val="0"/>
              <w:jc w:val="center"/>
              <w:rPr>
                <w:highlight w:val="green"/>
              </w:rPr>
            </w:pPr>
          </w:p>
          <w:p w14:paraId="5EB9CB08" w14:textId="77777777" w:rsidR="00BD4F97" w:rsidRPr="00240013" w:rsidRDefault="00BD4F97" w:rsidP="00BD4F97">
            <w:pPr>
              <w:widowControl w:val="0"/>
              <w:jc w:val="center"/>
              <w:rPr>
                <w:highlight w:val="green"/>
              </w:rPr>
            </w:pPr>
          </w:p>
          <w:p w14:paraId="18AEE5C0" w14:textId="77777777" w:rsidR="00BD4F97" w:rsidRPr="00240013" w:rsidRDefault="00BD4F97" w:rsidP="00BD4F97">
            <w:pPr>
              <w:widowControl w:val="0"/>
              <w:jc w:val="center"/>
              <w:rPr>
                <w:highlight w:val="green"/>
              </w:rPr>
            </w:pPr>
          </w:p>
          <w:p w14:paraId="08B0A330" w14:textId="77777777" w:rsidR="00BD4F97" w:rsidRPr="00240013" w:rsidRDefault="00BD4F97" w:rsidP="00BD4F9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100 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поверхности,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>:</w:t>
            </w:r>
          </w:p>
          <w:p w14:paraId="7B7110E5" w14:textId="77777777" w:rsidR="00BD4F97" w:rsidRPr="00240013" w:rsidRDefault="00BD4F97" w:rsidP="00BD4F9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2,5 – 4</w:t>
            </w:r>
          </w:p>
          <w:p w14:paraId="3BA224B1" w14:textId="77777777" w:rsidR="00BD4F97" w:rsidRPr="00240013" w:rsidRDefault="00BD4F97" w:rsidP="00BD4F9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3,5 – 6,5</w:t>
            </w:r>
          </w:p>
          <w:p w14:paraId="56666BBF" w14:textId="77777777" w:rsidR="00FF2CC4" w:rsidRPr="00240013" w:rsidRDefault="00BD4F97" w:rsidP="00BD4F9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4,5 – 9,0</w:t>
            </w:r>
          </w:p>
        </w:tc>
        <w:tc>
          <w:tcPr>
            <w:tcW w:w="2692" w:type="dxa"/>
          </w:tcPr>
          <w:p w14:paraId="3240693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каждом распределении</w:t>
            </w:r>
          </w:p>
        </w:tc>
        <w:tc>
          <w:tcPr>
            <w:tcW w:w="2659" w:type="dxa"/>
          </w:tcPr>
          <w:p w14:paraId="6C11FD6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расхода смеси</w:t>
            </w:r>
          </w:p>
        </w:tc>
      </w:tr>
      <w:tr w:rsidR="00FF2CC4" w:rsidRPr="00240013" w14:paraId="145BFF4F" w14:textId="77777777">
        <w:tc>
          <w:tcPr>
            <w:tcW w:w="844" w:type="dxa"/>
          </w:tcPr>
          <w:p w14:paraId="72D562C2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18</w:t>
            </w:r>
          </w:p>
        </w:tc>
        <w:tc>
          <w:tcPr>
            <w:tcW w:w="3404" w:type="dxa"/>
          </w:tcPr>
          <w:p w14:paraId="7F3AA4C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Глубина обработки, пропитки (вдавливания)</w:t>
            </w:r>
          </w:p>
        </w:tc>
        <w:tc>
          <w:tcPr>
            <w:tcW w:w="4961" w:type="dxa"/>
          </w:tcPr>
          <w:p w14:paraId="07D18E9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2692" w:type="dxa"/>
          </w:tcPr>
          <w:p w14:paraId="0D58E8CB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чем 1 образец на 2000 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основания и не менее 1 образца в смену</w:t>
            </w:r>
          </w:p>
        </w:tc>
        <w:tc>
          <w:tcPr>
            <w:tcW w:w="2659" w:type="dxa"/>
          </w:tcPr>
          <w:p w14:paraId="26E7595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глубины слоя обработки, пропитки (вдавливания) линейкой</w:t>
            </w:r>
          </w:p>
        </w:tc>
      </w:tr>
      <w:tr w:rsidR="00FF2CC4" w:rsidRPr="00240013" w14:paraId="3F2BD234" w14:textId="77777777">
        <w:tc>
          <w:tcPr>
            <w:tcW w:w="14560" w:type="dxa"/>
            <w:gridSpan w:val="5"/>
          </w:tcPr>
          <w:p w14:paraId="285E27D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rFonts w:cs="Arial"/>
                <w:highlight w:val="green"/>
              </w:rPr>
              <w:t>Устройство оснований из щебеночных, гравийных и песчаных материалов (каменных материалов), обработанных неорганическими вяжущими</w:t>
            </w:r>
          </w:p>
        </w:tc>
      </w:tr>
      <w:tr w:rsidR="00FF2CC4" w:rsidRPr="00240013" w14:paraId="113339AE" w14:textId="77777777">
        <w:tc>
          <w:tcPr>
            <w:tcW w:w="844" w:type="dxa"/>
          </w:tcPr>
          <w:p w14:paraId="0F2BDFF9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19</w:t>
            </w:r>
          </w:p>
        </w:tc>
        <w:tc>
          <w:tcPr>
            <w:tcW w:w="3404" w:type="dxa"/>
          </w:tcPr>
          <w:p w14:paraId="213C0716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Характеристики обработанных материалов</w:t>
            </w:r>
          </w:p>
        </w:tc>
        <w:tc>
          <w:tcPr>
            <w:tcW w:w="4961" w:type="dxa"/>
          </w:tcPr>
          <w:p w14:paraId="16E8903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  <w:p w14:paraId="72F2454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23558</w:t>
            </w:r>
          </w:p>
        </w:tc>
        <w:tc>
          <w:tcPr>
            <w:tcW w:w="2692" w:type="dxa"/>
          </w:tcPr>
          <w:p w14:paraId="5359B6A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Изготовление и</w:t>
            </w:r>
          </w:p>
          <w:p w14:paraId="33C1CFB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испытание образцов</w:t>
            </w:r>
          </w:p>
        </w:tc>
        <w:tc>
          <w:tcPr>
            <w:tcW w:w="2659" w:type="dxa"/>
          </w:tcPr>
          <w:p w14:paraId="2D4A29D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23558</w:t>
            </w:r>
          </w:p>
        </w:tc>
      </w:tr>
      <w:tr w:rsidR="00FF2CC4" w:rsidRPr="00240013" w14:paraId="5C3408AF" w14:textId="77777777">
        <w:tc>
          <w:tcPr>
            <w:tcW w:w="844" w:type="dxa"/>
          </w:tcPr>
          <w:p w14:paraId="75387A43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20</w:t>
            </w:r>
          </w:p>
        </w:tc>
        <w:tc>
          <w:tcPr>
            <w:tcW w:w="3404" w:type="dxa"/>
          </w:tcPr>
          <w:p w14:paraId="12B7431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Погрешность дозирования</w:t>
            </w:r>
          </w:p>
          <w:p w14:paraId="1B94BE3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компонентов смесей:</w:t>
            </w:r>
          </w:p>
          <w:p w14:paraId="3452120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заполнителей</w:t>
            </w:r>
          </w:p>
          <w:p w14:paraId="4B8B874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вяжущих и воды</w:t>
            </w:r>
          </w:p>
        </w:tc>
        <w:tc>
          <w:tcPr>
            <w:tcW w:w="4961" w:type="dxa"/>
          </w:tcPr>
          <w:p w14:paraId="42D10FEC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95CB0DD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3FA103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±5 %</w:t>
            </w:r>
          </w:p>
          <w:p w14:paraId="4B4CC01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±2 %</w:t>
            </w:r>
          </w:p>
        </w:tc>
        <w:tc>
          <w:tcPr>
            <w:tcW w:w="2692" w:type="dxa"/>
          </w:tcPr>
          <w:p w14:paraId="5A72B981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7E4360B4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79E1C73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месяц</w:t>
            </w:r>
          </w:p>
          <w:p w14:paraId="65A52DB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659" w:type="dxa"/>
          </w:tcPr>
          <w:p w14:paraId="0CD805D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Контрольное</w:t>
            </w:r>
          </w:p>
          <w:p w14:paraId="56642D8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взвешивание</w:t>
            </w:r>
          </w:p>
        </w:tc>
      </w:tr>
    </w:tbl>
    <w:p w14:paraId="533DFD96" w14:textId="77777777" w:rsidR="00FF2CC4" w:rsidRPr="00240013" w:rsidRDefault="008052A7">
      <w:pPr>
        <w:rPr>
          <w:sz w:val="28"/>
          <w:szCs w:val="28"/>
          <w:highlight w:val="green"/>
        </w:rPr>
      </w:pPr>
      <w:r w:rsidRPr="00240013">
        <w:rPr>
          <w:highlight w:val="green"/>
        </w:rPr>
        <w:br w:type="page"/>
      </w:r>
    </w:p>
    <w:p w14:paraId="0C363F6F" w14:textId="7D78F3AA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А.3</w:t>
      </w:r>
    </w:p>
    <w:tbl>
      <w:tblPr>
        <w:tblStyle w:val="afff4"/>
        <w:tblW w:w="145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692"/>
        <w:gridCol w:w="2659"/>
      </w:tblGrid>
      <w:tr w:rsidR="00FF2CC4" w:rsidRPr="00240013" w14:paraId="30927A14" w14:textId="77777777">
        <w:tc>
          <w:tcPr>
            <w:tcW w:w="844" w:type="dxa"/>
            <w:vMerge w:val="restart"/>
          </w:tcPr>
          <w:p w14:paraId="182C33E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72D10A8C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4961" w:type="dxa"/>
            <w:vMerge w:val="restart"/>
          </w:tcPr>
          <w:p w14:paraId="588E9BF0" w14:textId="78D34C36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2"/>
          </w:tcPr>
          <w:p w14:paraId="7201226C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28C4BABD" w14:textId="77777777">
        <w:tc>
          <w:tcPr>
            <w:tcW w:w="844" w:type="dxa"/>
            <w:vMerge/>
          </w:tcPr>
          <w:p w14:paraId="7E621A04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148D19F8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61" w:type="dxa"/>
            <w:vMerge/>
          </w:tcPr>
          <w:p w14:paraId="042A0528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692" w:type="dxa"/>
          </w:tcPr>
          <w:p w14:paraId="5B147CA3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659" w:type="dxa"/>
          </w:tcPr>
          <w:p w14:paraId="3BFE606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0C416ACD" w14:textId="77777777">
        <w:tc>
          <w:tcPr>
            <w:tcW w:w="844" w:type="dxa"/>
            <w:tcBorders>
              <w:bottom w:val="nil"/>
            </w:tcBorders>
          </w:tcPr>
          <w:p w14:paraId="1E3CB968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21</w:t>
            </w:r>
          </w:p>
        </w:tc>
        <w:tc>
          <w:tcPr>
            <w:tcW w:w="3404" w:type="dxa"/>
            <w:tcBorders>
              <w:bottom w:val="nil"/>
            </w:tcBorders>
          </w:tcPr>
          <w:p w14:paraId="1AA18EF8" w14:textId="49C77764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Про</w:t>
            </w:r>
            <w:r w:rsidR="002F7FF4" w:rsidRPr="00240013">
              <w:rPr>
                <w:highlight w:val="green"/>
              </w:rPr>
              <w:t>долж</w:t>
            </w:r>
            <w:r w:rsidRPr="00240013">
              <w:rPr>
                <w:highlight w:val="green"/>
              </w:rPr>
              <w:t>ительность транспортирования смесей с цементом при температуре воздуха, °С:</w:t>
            </w:r>
          </w:p>
          <w:p w14:paraId="42F67EC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20 – 30</w:t>
            </w:r>
          </w:p>
          <w:p w14:paraId="056BA65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менее 20</w:t>
            </w:r>
          </w:p>
        </w:tc>
        <w:tc>
          <w:tcPr>
            <w:tcW w:w="4961" w:type="dxa"/>
            <w:tcBorders>
              <w:bottom w:val="nil"/>
            </w:tcBorders>
          </w:tcPr>
          <w:p w14:paraId="0DD8201C" w14:textId="77777777" w:rsidR="00346D9C" w:rsidRPr="00240013" w:rsidRDefault="00346D9C">
            <w:pPr>
              <w:widowControl w:val="0"/>
              <w:jc w:val="center"/>
              <w:rPr>
                <w:highlight w:val="green"/>
              </w:rPr>
            </w:pPr>
          </w:p>
          <w:p w14:paraId="37548BDE" w14:textId="77777777" w:rsidR="00346D9C" w:rsidRPr="00240013" w:rsidRDefault="00346D9C">
            <w:pPr>
              <w:widowControl w:val="0"/>
              <w:jc w:val="center"/>
              <w:rPr>
                <w:highlight w:val="green"/>
              </w:rPr>
            </w:pPr>
          </w:p>
          <w:p w14:paraId="4186983E" w14:textId="77777777" w:rsidR="00346D9C" w:rsidRPr="00240013" w:rsidRDefault="00346D9C">
            <w:pPr>
              <w:widowControl w:val="0"/>
              <w:jc w:val="center"/>
              <w:rPr>
                <w:highlight w:val="green"/>
              </w:rPr>
            </w:pPr>
          </w:p>
          <w:p w14:paraId="638B5F2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более, мин:</w:t>
            </w:r>
          </w:p>
          <w:p w14:paraId="74CD88A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30</w:t>
            </w:r>
          </w:p>
          <w:p w14:paraId="0C0108D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50</w:t>
            </w:r>
          </w:p>
        </w:tc>
        <w:tc>
          <w:tcPr>
            <w:tcW w:w="2692" w:type="dxa"/>
            <w:tcBorders>
              <w:bottom w:val="nil"/>
            </w:tcBorders>
          </w:tcPr>
          <w:p w14:paraId="1EBD4912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EA90204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4BF426D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864037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месяц</w:t>
            </w:r>
          </w:p>
          <w:p w14:paraId="7FE520E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659" w:type="dxa"/>
            <w:tcBorders>
              <w:bottom w:val="nil"/>
            </w:tcBorders>
          </w:tcPr>
          <w:p w14:paraId="142D0F4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времени</w:t>
            </w:r>
          </w:p>
          <w:p w14:paraId="1FAEB42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</w:tr>
      <w:tr w:rsidR="00FF2CC4" w:rsidRPr="00240013" w14:paraId="6D4225C5" w14:textId="77777777">
        <w:tc>
          <w:tcPr>
            <w:tcW w:w="844" w:type="dxa"/>
          </w:tcPr>
          <w:p w14:paraId="44AAE3E8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22</w:t>
            </w:r>
          </w:p>
        </w:tc>
        <w:tc>
          <w:tcPr>
            <w:tcW w:w="3404" w:type="dxa"/>
          </w:tcPr>
          <w:p w14:paraId="6AF6264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Коэффициент запаса на уплотнение смеси для обеспечения требуемой толщины слоя</w:t>
            </w:r>
          </w:p>
        </w:tc>
        <w:tc>
          <w:tcPr>
            <w:tcW w:w="4961" w:type="dxa"/>
          </w:tcPr>
          <w:p w14:paraId="00275A5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1,25 – 1,3</w:t>
            </w:r>
          </w:p>
        </w:tc>
        <w:tc>
          <w:tcPr>
            <w:tcW w:w="2692" w:type="dxa"/>
          </w:tcPr>
          <w:p w14:paraId="00C0BE4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2 замера на поперечнике через </w:t>
            </w:r>
            <w:r w:rsidR="00AB3F0C" w:rsidRPr="00240013">
              <w:rPr>
                <w:highlight w:val="green"/>
              </w:rPr>
              <w:t xml:space="preserve">    </w:t>
            </w:r>
            <w:r w:rsidRPr="00240013">
              <w:rPr>
                <w:highlight w:val="green"/>
              </w:rPr>
              <w:t>100 м</w:t>
            </w:r>
          </w:p>
        </w:tc>
        <w:tc>
          <w:tcPr>
            <w:tcW w:w="2659" w:type="dxa"/>
          </w:tcPr>
          <w:p w14:paraId="7D4F7B8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линейкой</w:t>
            </w:r>
          </w:p>
        </w:tc>
      </w:tr>
      <w:tr w:rsidR="00FF2CC4" w:rsidRPr="00240013" w14:paraId="1AD9FD81" w14:textId="77777777">
        <w:tc>
          <w:tcPr>
            <w:tcW w:w="844" w:type="dxa"/>
          </w:tcPr>
          <w:p w14:paraId="1DAFD940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23</w:t>
            </w:r>
          </w:p>
        </w:tc>
        <w:tc>
          <w:tcPr>
            <w:tcW w:w="3404" w:type="dxa"/>
          </w:tcPr>
          <w:p w14:paraId="7E2E284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Прочность обработанного материала в основании при достижении обработанными материалами проектного возраста </w:t>
            </w:r>
          </w:p>
        </w:tc>
        <w:tc>
          <w:tcPr>
            <w:tcW w:w="4961" w:type="dxa"/>
          </w:tcPr>
          <w:p w14:paraId="4BCBA58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2692" w:type="dxa"/>
          </w:tcPr>
          <w:p w14:paraId="5E98EF72" w14:textId="77777777" w:rsidR="00FF2CC4" w:rsidRPr="00240013" w:rsidRDefault="008052A7">
            <w:pPr>
              <w:pStyle w:val="aff1"/>
              <w:widowControl w:val="0"/>
              <w:jc w:val="center"/>
              <w:rPr>
                <w:sz w:val="22"/>
                <w:szCs w:val="22"/>
                <w:highlight w:val="green"/>
              </w:rPr>
            </w:pPr>
            <w:r w:rsidRPr="00240013">
              <w:rPr>
                <w:sz w:val="22"/>
                <w:szCs w:val="22"/>
                <w:highlight w:val="green"/>
              </w:rPr>
              <w:t>Не менее 1 образца-керна, выбуренного из основания на 2500 м</w:t>
            </w:r>
            <w:r w:rsidRPr="00240013">
              <w:rPr>
                <w:sz w:val="22"/>
                <w:szCs w:val="22"/>
                <w:highlight w:val="green"/>
                <w:vertAlign w:val="superscript"/>
              </w:rPr>
              <w:t>2</w:t>
            </w:r>
          </w:p>
          <w:p w14:paraId="2C26E15A" w14:textId="3211A70F" w:rsidR="00FF2CC4" w:rsidRPr="00240013" w:rsidRDefault="008052A7" w:rsidP="00252506">
            <w:pPr>
              <w:pStyle w:val="aff1"/>
              <w:widowControl w:val="0"/>
              <w:jc w:val="center"/>
              <w:rPr>
                <w:sz w:val="22"/>
                <w:szCs w:val="22"/>
                <w:highlight w:val="green"/>
              </w:rPr>
            </w:pPr>
            <w:r w:rsidRPr="00240013">
              <w:rPr>
                <w:sz w:val="22"/>
                <w:szCs w:val="22"/>
                <w:highlight w:val="green"/>
              </w:rPr>
              <w:t>При ограниченном доступе к основаниям, н</w:t>
            </w:r>
            <w:r w:rsidR="00252506" w:rsidRPr="00240013">
              <w:rPr>
                <w:sz w:val="22"/>
                <w:szCs w:val="22"/>
                <w:highlight w:val="green"/>
              </w:rPr>
              <w:t xml:space="preserve">е менее 6 контрольных образцов </w:t>
            </w:r>
            <w:r w:rsidRPr="00240013">
              <w:rPr>
                <w:sz w:val="22"/>
                <w:szCs w:val="22"/>
                <w:highlight w:val="green"/>
              </w:rPr>
              <w:t>на захват</w:t>
            </w:r>
            <w:r w:rsidR="005B4924" w:rsidRPr="00240013">
              <w:rPr>
                <w:sz w:val="22"/>
                <w:szCs w:val="22"/>
                <w:highlight w:val="green"/>
              </w:rPr>
              <w:t>к</w:t>
            </w:r>
            <w:r w:rsidRPr="00240013">
              <w:rPr>
                <w:sz w:val="22"/>
                <w:szCs w:val="22"/>
                <w:highlight w:val="green"/>
              </w:rPr>
              <w:t xml:space="preserve">у, хранящихся в условиях конструкции. Отбор образцов из конструкций </w:t>
            </w:r>
            <w:r w:rsidR="002F7FF4" w:rsidRPr="00240013">
              <w:rPr>
                <w:sz w:val="22"/>
                <w:szCs w:val="22"/>
                <w:highlight w:val="green"/>
              </w:rPr>
              <w:t>следует</w:t>
            </w:r>
            <w:r w:rsidRPr="00240013">
              <w:rPr>
                <w:sz w:val="22"/>
                <w:szCs w:val="22"/>
                <w:highlight w:val="green"/>
              </w:rPr>
              <w:t xml:space="preserve"> выполнять не ранее 28 </w:t>
            </w:r>
            <w:proofErr w:type="spellStart"/>
            <w:r w:rsidRPr="00240013">
              <w:rPr>
                <w:sz w:val="22"/>
                <w:szCs w:val="22"/>
                <w:highlight w:val="green"/>
              </w:rPr>
              <w:t>сут</w:t>
            </w:r>
            <w:proofErr w:type="spellEnd"/>
            <w:r w:rsidRPr="00240013">
              <w:rPr>
                <w:sz w:val="22"/>
                <w:szCs w:val="22"/>
                <w:highlight w:val="green"/>
              </w:rPr>
              <w:t xml:space="preserve"> после укладки в конструкцию</w:t>
            </w:r>
          </w:p>
        </w:tc>
        <w:tc>
          <w:tcPr>
            <w:tcW w:w="2659" w:type="dxa"/>
          </w:tcPr>
          <w:p w14:paraId="6A9FF39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23558,</w:t>
            </w:r>
          </w:p>
          <w:p w14:paraId="1551B78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28570,</w:t>
            </w:r>
          </w:p>
          <w:p w14:paraId="7AFAD30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18105,</w:t>
            </w:r>
          </w:p>
          <w:p w14:paraId="037E2EE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22690</w:t>
            </w:r>
          </w:p>
        </w:tc>
      </w:tr>
      <w:tr w:rsidR="00FF2CC4" w:rsidRPr="00240013" w14:paraId="6129F969" w14:textId="77777777">
        <w:tc>
          <w:tcPr>
            <w:tcW w:w="844" w:type="dxa"/>
          </w:tcPr>
          <w:p w14:paraId="37DF106F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24</w:t>
            </w:r>
          </w:p>
        </w:tc>
        <w:tc>
          <w:tcPr>
            <w:tcW w:w="3404" w:type="dxa"/>
          </w:tcPr>
          <w:p w14:paraId="0386529C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Морозостойкость обработанного материала в основании при достижении укрепленным материалом проектного возраста</w:t>
            </w:r>
          </w:p>
        </w:tc>
        <w:tc>
          <w:tcPr>
            <w:tcW w:w="4961" w:type="dxa"/>
          </w:tcPr>
          <w:p w14:paraId="531BEDC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2692" w:type="dxa"/>
          </w:tcPr>
          <w:p w14:paraId="717EEE72" w14:textId="77777777" w:rsidR="00FF2CC4" w:rsidRPr="00240013" w:rsidRDefault="00252506">
            <w:pPr>
              <w:widowControl w:val="0"/>
              <w:spacing w:before="57" w:after="113" w:line="200" w:lineRule="atLeast"/>
              <w:jc w:val="center"/>
              <w:rPr>
                <w:highlight w:val="green"/>
                <w:shd w:val="clear" w:color="auto" w:fill="FA5858"/>
              </w:rPr>
            </w:pPr>
            <w:r w:rsidRPr="00240013">
              <w:rPr>
                <w:rStyle w:val="2115pt"/>
                <w:rFonts w:eastAsia="Batang"/>
                <w:b w:val="0"/>
                <w:color w:val="auto"/>
                <w:sz w:val="24"/>
                <w:szCs w:val="24"/>
                <w:highlight w:val="green"/>
                <w:lang w:bidi="ar-SA"/>
              </w:rPr>
              <w:t>Н</w:t>
            </w:r>
            <w:r w:rsidR="008052A7" w:rsidRPr="00240013">
              <w:rPr>
                <w:rStyle w:val="2115pt"/>
                <w:rFonts w:eastAsia="Batang"/>
                <w:b w:val="0"/>
                <w:color w:val="auto"/>
                <w:sz w:val="24"/>
                <w:szCs w:val="24"/>
                <w:highlight w:val="green"/>
                <w:lang w:bidi="ar-SA"/>
              </w:rPr>
              <w:t xml:space="preserve">е реже 1 раза в </w:t>
            </w:r>
            <w:proofErr w:type="gramStart"/>
            <w:r w:rsidR="008052A7" w:rsidRPr="00240013">
              <w:rPr>
                <w:rStyle w:val="2115pt"/>
                <w:rFonts w:eastAsia="Batang"/>
                <w:b w:val="0"/>
                <w:color w:val="auto"/>
                <w:sz w:val="24"/>
                <w:szCs w:val="24"/>
                <w:highlight w:val="green"/>
                <w:lang w:bidi="ar-SA"/>
              </w:rPr>
              <w:t>квартал  в</w:t>
            </w:r>
            <w:proofErr w:type="gramEnd"/>
            <w:r w:rsidR="008052A7" w:rsidRPr="00240013">
              <w:rPr>
                <w:rStyle w:val="2115pt"/>
                <w:rFonts w:eastAsia="Batang"/>
                <w:b w:val="0"/>
                <w:color w:val="auto"/>
                <w:sz w:val="24"/>
                <w:szCs w:val="24"/>
                <w:highlight w:val="green"/>
                <w:lang w:bidi="ar-SA"/>
              </w:rPr>
              <w:t xml:space="preserve"> соответствии с ГОСТ 10060</w:t>
            </w:r>
          </w:p>
        </w:tc>
        <w:tc>
          <w:tcPr>
            <w:tcW w:w="2659" w:type="dxa"/>
          </w:tcPr>
          <w:p w14:paraId="2D8E79D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23558,</w:t>
            </w:r>
          </w:p>
          <w:p w14:paraId="4DE5BCD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10060</w:t>
            </w:r>
          </w:p>
          <w:p w14:paraId="018B8996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</w:tr>
    </w:tbl>
    <w:p w14:paraId="22521AA6" w14:textId="77777777" w:rsidR="00FF2CC4" w:rsidRPr="00240013" w:rsidRDefault="00FF2CC4">
      <w:pPr>
        <w:rPr>
          <w:sz w:val="28"/>
          <w:szCs w:val="28"/>
          <w:highlight w:val="green"/>
        </w:rPr>
      </w:pPr>
    </w:p>
    <w:p w14:paraId="42D507A7" w14:textId="77777777" w:rsidR="00FF2CC4" w:rsidRPr="00240013" w:rsidRDefault="008052A7">
      <w:pPr>
        <w:rPr>
          <w:sz w:val="28"/>
          <w:szCs w:val="28"/>
          <w:highlight w:val="green"/>
        </w:rPr>
      </w:pPr>
      <w:r w:rsidRPr="00240013">
        <w:rPr>
          <w:highlight w:val="green"/>
        </w:rPr>
        <w:br w:type="page"/>
      </w:r>
    </w:p>
    <w:p w14:paraId="01937819" w14:textId="0FAD8D52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А.3</w:t>
      </w:r>
    </w:p>
    <w:p w14:paraId="1173162D" w14:textId="77777777" w:rsidR="00FF2CC4" w:rsidRPr="00240013" w:rsidRDefault="00FF2CC4">
      <w:pPr>
        <w:ind w:firstLine="709"/>
        <w:rPr>
          <w:i/>
          <w:iCs/>
          <w:highlight w:val="green"/>
        </w:rPr>
      </w:pPr>
    </w:p>
    <w:tbl>
      <w:tblPr>
        <w:tblStyle w:val="afff4"/>
        <w:tblW w:w="145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675"/>
        <w:gridCol w:w="17"/>
        <w:gridCol w:w="2659"/>
      </w:tblGrid>
      <w:tr w:rsidR="003308CB" w:rsidRPr="00240013" w14:paraId="0CFDC8F4" w14:textId="77777777" w:rsidTr="003308CB">
        <w:trPr>
          <w:trHeight w:val="315"/>
        </w:trPr>
        <w:tc>
          <w:tcPr>
            <w:tcW w:w="844" w:type="dxa"/>
            <w:vMerge w:val="restart"/>
          </w:tcPr>
          <w:p w14:paraId="07266D95" w14:textId="77777777" w:rsidR="003308CB" w:rsidRPr="00240013" w:rsidRDefault="003308CB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684692B4" w14:textId="77777777" w:rsidR="003308CB" w:rsidRPr="00240013" w:rsidRDefault="003308CB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4961" w:type="dxa"/>
            <w:vMerge w:val="restart"/>
          </w:tcPr>
          <w:p w14:paraId="7676F3F8" w14:textId="23455C6B" w:rsidR="003308CB" w:rsidRPr="00240013" w:rsidRDefault="003308CB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3"/>
          </w:tcPr>
          <w:p w14:paraId="4C7A5AE4" w14:textId="77777777" w:rsidR="003308CB" w:rsidRPr="00240013" w:rsidRDefault="003308CB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8170D" w:rsidRPr="00240013" w14:paraId="12EF44D7" w14:textId="77777777" w:rsidTr="00EF3FBF">
        <w:trPr>
          <w:trHeight w:val="225"/>
        </w:trPr>
        <w:tc>
          <w:tcPr>
            <w:tcW w:w="844" w:type="dxa"/>
            <w:vMerge/>
          </w:tcPr>
          <w:p w14:paraId="7F12F03C" w14:textId="77777777" w:rsidR="00F8170D" w:rsidRPr="00240013" w:rsidRDefault="00F8170D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14972576" w14:textId="77777777" w:rsidR="00F8170D" w:rsidRPr="00240013" w:rsidRDefault="00F8170D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4961" w:type="dxa"/>
            <w:vMerge/>
          </w:tcPr>
          <w:p w14:paraId="0584D67E" w14:textId="77777777" w:rsidR="00F8170D" w:rsidRPr="00240013" w:rsidRDefault="00F8170D">
            <w:pPr>
              <w:widowControl w:val="0"/>
              <w:jc w:val="center"/>
              <w:rPr>
                <w:bCs/>
                <w:highlight w:val="green"/>
              </w:rPr>
            </w:pPr>
          </w:p>
        </w:tc>
        <w:tc>
          <w:tcPr>
            <w:tcW w:w="2675" w:type="dxa"/>
          </w:tcPr>
          <w:p w14:paraId="54256335" w14:textId="77777777" w:rsidR="00F8170D" w:rsidRPr="00240013" w:rsidRDefault="00F8170D" w:rsidP="00F8170D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Объем     </w:t>
            </w:r>
          </w:p>
        </w:tc>
        <w:tc>
          <w:tcPr>
            <w:tcW w:w="2676" w:type="dxa"/>
            <w:gridSpan w:val="2"/>
          </w:tcPr>
          <w:p w14:paraId="395BD460" w14:textId="77777777" w:rsidR="00F8170D" w:rsidRPr="00240013" w:rsidRDefault="00F8170D" w:rsidP="003308CB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631F378B" w14:textId="77777777">
        <w:tc>
          <w:tcPr>
            <w:tcW w:w="14560" w:type="dxa"/>
            <w:gridSpan w:val="6"/>
          </w:tcPr>
          <w:p w14:paraId="0030970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iCs/>
                <w:highlight w:val="green"/>
              </w:rPr>
              <w:t xml:space="preserve">Особенности производства работ со смесями из </w:t>
            </w:r>
            <w:r w:rsidRPr="00240013">
              <w:rPr>
                <w:highlight w:val="green"/>
              </w:rPr>
              <w:t>щебеночных, гравийных и песчаных материалов (каменных материалов), обработанных неорганическими вяжущими,</w:t>
            </w:r>
            <w:r w:rsidRPr="00240013">
              <w:rPr>
                <w:iCs/>
                <w:highlight w:val="green"/>
              </w:rPr>
              <w:t xml:space="preserve"> при отрицательных и пониженных температурах воздуха (ниже 5 °С) с использованием хлористых солей</w:t>
            </w:r>
          </w:p>
        </w:tc>
      </w:tr>
      <w:tr w:rsidR="00FF2CC4" w:rsidRPr="00240013" w14:paraId="1FB49072" w14:textId="77777777">
        <w:tc>
          <w:tcPr>
            <w:tcW w:w="844" w:type="dxa"/>
          </w:tcPr>
          <w:p w14:paraId="3FA2B254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25</w:t>
            </w:r>
          </w:p>
        </w:tc>
        <w:tc>
          <w:tcPr>
            <w:tcW w:w="3404" w:type="dxa"/>
          </w:tcPr>
          <w:p w14:paraId="5FA018C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Количество вводимых солей при температуре воздуха (% от массы воды, содержащейся в смеси), °С:</w:t>
            </w:r>
          </w:p>
          <w:p w14:paraId="1BE3897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плюс 5 – 0</w:t>
            </w:r>
          </w:p>
          <w:p w14:paraId="031CBDA0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0A3432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 – минус 5</w:t>
            </w:r>
          </w:p>
          <w:p w14:paraId="1252C53F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C65C93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7E506B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83EC42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минус 5 – минус 7</w:t>
            </w:r>
          </w:p>
          <w:p w14:paraId="4AF7978F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77E13C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минус 7 – минус 10</w:t>
            </w:r>
          </w:p>
          <w:p w14:paraId="5ACA8AEB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740455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минус 10 – минус 15</w:t>
            </w:r>
          </w:p>
        </w:tc>
        <w:tc>
          <w:tcPr>
            <w:tcW w:w="4961" w:type="dxa"/>
          </w:tcPr>
          <w:p w14:paraId="67B110FD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0EE5B9D1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1E163CBA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56246F14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4EC6455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–</w:t>
            </w:r>
          </w:p>
          <w:p w14:paraId="275F8DE6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7D3823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5 % </w:t>
            </w:r>
            <w:proofErr w:type="spellStart"/>
            <w:r w:rsidRPr="00240013">
              <w:rPr>
                <w:highlight w:val="green"/>
              </w:rPr>
              <w:t>NaCl</w:t>
            </w:r>
            <w:proofErr w:type="spellEnd"/>
            <w:r w:rsidRPr="00240013">
              <w:rPr>
                <w:highlight w:val="green"/>
              </w:rPr>
              <w:t xml:space="preserve"> или 3 % СаСl</w:t>
            </w:r>
            <w:r w:rsidRPr="00240013">
              <w:rPr>
                <w:highlight w:val="green"/>
                <w:vertAlign w:val="subscript"/>
              </w:rPr>
              <w:t>2</w:t>
            </w:r>
          </w:p>
          <w:p w14:paraId="2837C47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или</w:t>
            </w:r>
          </w:p>
          <w:p w14:paraId="7E78B11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(2 </w:t>
            </w:r>
            <w:r w:rsidRPr="00240013">
              <w:rPr>
                <w:iCs/>
                <w:highlight w:val="green"/>
              </w:rPr>
              <w:t xml:space="preserve">% </w:t>
            </w:r>
            <w:r w:rsidRPr="00240013">
              <w:rPr>
                <w:highlight w:val="green"/>
              </w:rPr>
              <w:t>СаС1</w:t>
            </w:r>
            <w:r w:rsidRPr="00240013">
              <w:rPr>
                <w:highlight w:val="green"/>
                <w:vertAlign w:val="subscript"/>
              </w:rPr>
              <w:t>2</w:t>
            </w:r>
            <w:r w:rsidRPr="00240013">
              <w:rPr>
                <w:highlight w:val="green"/>
              </w:rPr>
              <w:t xml:space="preserve"> + 3 % </w:t>
            </w:r>
            <w:proofErr w:type="spellStart"/>
            <w:r w:rsidRPr="00240013">
              <w:rPr>
                <w:highlight w:val="green"/>
              </w:rPr>
              <w:t>NaCl</w:t>
            </w:r>
            <w:proofErr w:type="spellEnd"/>
            <w:r w:rsidRPr="00240013">
              <w:rPr>
                <w:highlight w:val="green"/>
              </w:rPr>
              <w:t>)</w:t>
            </w:r>
          </w:p>
          <w:p w14:paraId="772EB17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55B3B0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3 % СаС1</w:t>
            </w:r>
            <w:r w:rsidRPr="00240013">
              <w:rPr>
                <w:highlight w:val="green"/>
                <w:vertAlign w:val="subscript"/>
              </w:rPr>
              <w:t>2</w:t>
            </w:r>
            <w:r w:rsidRPr="00240013">
              <w:rPr>
                <w:highlight w:val="green"/>
              </w:rPr>
              <w:t xml:space="preserve"> + 4 % </w:t>
            </w:r>
            <w:proofErr w:type="spellStart"/>
            <w:r w:rsidRPr="00240013">
              <w:rPr>
                <w:highlight w:val="green"/>
              </w:rPr>
              <w:t>NaCl</w:t>
            </w:r>
            <w:proofErr w:type="spellEnd"/>
          </w:p>
          <w:p w14:paraId="27F3A3A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8DA150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3 % СаС1</w:t>
            </w:r>
            <w:r w:rsidRPr="00240013">
              <w:rPr>
                <w:highlight w:val="green"/>
                <w:vertAlign w:val="subscript"/>
              </w:rPr>
              <w:t>2</w:t>
            </w:r>
            <w:r w:rsidRPr="00240013">
              <w:rPr>
                <w:highlight w:val="green"/>
              </w:rPr>
              <w:t xml:space="preserve"> + 7 % </w:t>
            </w:r>
            <w:proofErr w:type="spellStart"/>
            <w:r w:rsidRPr="00240013">
              <w:rPr>
                <w:highlight w:val="green"/>
              </w:rPr>
              <w:t>NaCl</w:t>
            </w:r>
            <w:proofErr w:type="spellEnd"/>
          </w:p>
          <w:p w14:paraId="7165CC2A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956558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6 % СаС1</w:t>
            </w:r>
            <w:r w:rsidRPr="00240013">
              <w:rPr>
                <w:highlight w:val="green"/>
                <w:vertAlign w:val="subscript"/>
              </w:rPr>
              <w:t>2</w:t>
            </w:r>
            <w:r w:rsidRPr="00240013">
              <w:rPr>
                <w:highlight w:val="green"/>
              </w:rPr>
              <w:t xml:space="preserve"> + 9 % </w:t>
            </w:r>
            <w:proofErr w:type="spellStart"/>
            <w:r w:rsidRPr="00240013">
              <w:rPr>
                <w:highlight w:val="green"/>
              </w:rPr>
              <w:t>NaCl</w:t>
            </w:r>
            <w:proofErr w:type="spellEnd"/>
          </w:p>
        </w:tc>
        <w:tc>
          <w:tcPr>
            <w:tcW w:w="2692" w:type="dxa"/>
            <w:gridSpan w:val="2"/>
          </w:tcPr>
          <w:p w14:paraId="301CEA7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составлении раствора</w:t>
            </w:r>
          </w:p>
        </w:tc>
        <w:tc>
          <w:tcPr>
            <w:tcW w:w="2659" w:type="dxa"/>
          </w:tcPr>
          <w:p w14:paraId="605B0AA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Взвешивание солей и измерение объема воды в емкости</w:t>
            </w:r>
          </w:p>
        </w:tc>
      </w:tr>
      <w:tr w:rsidR="00FF2CC4" w:rsidRPr="00240013" w14:paraId="0CC65F1C" w14:textId="77777777">
        <w:tc>
          <w:tcPr>
            <w:tcW w:w="844" w:type="dxa"/>
          </w:tcPr>
          <w:p w14:paraId="6D162ED7" w14:textId="77777777" w:rsidR="00FF2CC4" w:rsidRPr="00240013" w:rsidRDefault="008052A7" w:rsidP="005B4924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26</w:t>
            </w:r>
          </w:p>
        </w:tc>
        <w:tc>
          <w:tcPr>
            <w:tcW w:w="3404" w:type="dxa"/>
          </w:tcPr>
          <w:p w14:paraId="070FEE9C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Плотность концентрированных солей:</w:t>
            </w:r>
          </w:p>
          <w:p w14:paraId="09419DE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кальция</w:t>
            </w:r>
          </w:p>
          <w:p w14:paraId="35548356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63F45D9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46753D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натрия</w:t>
            </w:r>
          </w:p>
        </w:tc>
        <w:tc>
          <w:tcPr>
            <w:tcW w:w="4961" w:type="dxa"/>
          </w:tcPr>
          <w:p w14:paraId="4B097B2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5C5C17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более:</w:t>
            </w:r>
          </w:p>
          <w:p w14:paraId="4E9C8EB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1,29 г/см</w:t>
            </w:r>
            <w:r w:rsidRPr="00240013">
              <w:rPr>
                <w:highlight w:val="green"/>
                <w:vertAlign w:val="superscript"/>
              </w:rPr>
              <w:t>3</w:t>
            </w:r>
          </w:p>
          <w:p w14:paraId="671C903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(0,427 кг на 1 л воды)</w:t>
            </w:r>
          </w:p>
          <w:p w14:paraId="4DD5B0F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9F236B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1,15 г/см</w:t>
            </w:r>
            <w:r w:rsidRPr="00240013">
              <w:rPr>
                <w:highlight w:val="green"/>
                <w:vertAlign w:val="superscript"/>
              </w:rPr>
              <w:t>3</w:t>
            </w:r>
          </w:p>
          <w:p w14:paraId="7C2AD00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(0,25 кг на 1 л воды)</w:t>
            </w:r>
          </w:p>
        </w:tc>
        <w:tc>
          <w:tcPr>
            <w:tcW w:w="2692" w:type="dxa"/>
            <w:gridSpan w:val="2"/>
          </w:tcPr>
          <w:p w14:paraId="117C189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659" w:type="dxa"/>
          </w:tcPr>
          <w:p w14:paraId="60C8A74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ареометром, взвешивание солей, измерение объема воды</w:t>
            </w:r>
          </w:p>
        </w:tc>
      </w:tr>
      <w:tr w:rsidR="00FF2CC4" w:rsidRPr="00240013" w14:paraId="793F93CA" w14:textId="77777777">
        <w:tc>
          <w:tcPr>
            <w:tcW w:w="844" w:type="dxa"/>
          </w:tcPr>
          <w:p w14:paraId="313B6281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27</w:t>
            </w:r>
          </w:p>
        </w:tc>
        <w:tc>
          <w:tcPr>
            <w:tcW w:w="3404" w:type="dxa"/>
          </w:tcPr>
          <w:p w14:paraId="4E3EC495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Температура воды</w:t>
            </w:r>
          </w:p>
        </w:tc>
        <w:tc>
          <w:tcPr>
            <w:tcW w:w="4961" w:type="dxa"/>
          </w:tcPr>
          <w:p w14:paraId="59085A2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80° С</w:t>
            </w:r>
          </w:p>
        </w:tc>
        <w:tc>
          <w:tcPr>
            <w:tcW w:w="2692" w:type="dxa"/>
            <w:gridSpan w:val="2"/>
          </w:tcPr>
          <w:p w14:paraId="3078463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 раза в смену</w:t>
            </w:r>
          </w:p>
        </w:tc>
        <w:tc>
          <w:tcPr>
            <w:tcW w:w="2659" w:type="dxa"/>
          </w:tcPr>
          <w:p w14:paraId="112A8BF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Измерение </w:t>
            </w:r>
          </w:p>
          <w:p w14:paraId="2848505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температуры</w:t>
            </w:r>
          </w:p>
        </w:tc>
      </w:tr>
      <w:tr w:rsidR="00FF2CC4" w:rsidRPr="00240013" w14:paraId="69BA4786" w14:textId="77777777">
        <w:tc>
          <w:tcPr>
            <w:tcW w:w="844" w:type="dxa"/>
          </w:tcPr>
          <w:p w14:paraId="17159955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28</w:t>
            </w:r>
          </w:p>
        </w:tc>
        <w:tc>
          <w:tcPr>
            <w:tcW w:w="3404" w:type="dxa"/>
          </w:tcPr>
          <w:p w14:paraId="32A8098D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Температура заполнителя</w:t>
            </w:r>
          </w:p>
        </w:tc>
        <w:tc>
          <w:tcPr>
            <w:tcW w:w="4961" w:type="dxa"/>
          </w:tcPr>
          <w:p w14:paraId="73833E7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50 °С</w:t>
            </w:r>
          </w:p>
        </w:tc>
        <w:tc>
          <w:tcPr>
            <w:tcW w:w="2692" w:type="dxa"/>
            <w:gridSpan w:val="2"/>
          </w:tcPr>
          <w:p w14:paraId="0D011A3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659" w:type="dxa"/>
          </w:tcPr>
          <w:p w14:paraId="7E56F9C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</w:tr>
    </w:tbl>
    <w:p w14:paraId="2A56CAE7" w14:textId="77777777" w:rsidR="00FF2CC4" w:rsidRPr="00240013" w:rsidRDefault="00FF2CC4">
      <w:pPr>
        <w:ind w:firstLine="709"/>
        <w:rPr>
          <w:sz w:val="28"/>
          <w:szCs w:val="28"/>
          <w:highlight w:val="green"/>
        </w:rPr>
      </w:pPr>
    </w:p>
    <w:p w14:paraId="5EB2D6FC" w14:textId="77777777" w:rsidR="00FF2CC4" w:rsidRPr="00240013" w:rsidRDefault="00AD18D7">
      <w:pPr>
        <w:jc w:val="both"/>
        <w:rPr>
          <w:i/>
          <w:highlight w:val="green"/>
        </w:rPr>
      </w:pPr>
      <w:r w:rsidRPr="00240013">
        <w:rPr>
          <w:i/>
          <w:highlight w:val="green"/>
        </w:rPr>
        <w:lastRenderedPageBreak/>
        <w:t>Оконча</w:t>
      </w:r>
      <w:r w:rsidR="008052A7" w:rsidRPr="00240013">
        <w:rPr>
          <w:i/>
          <w:highlight w:val="green"/>
        </w:rPr>
        <w:t>ние таблицы А.3</w:t>
      </w:r>
    </w:p>
    <w:p w14:paraId="0DEE5DF0" w14:textId="77777777" w:rsidR="00FF2CC4" w:rsidRPr="00240013" w:rsidRDefault="00FF2CC4">
      <w:pPr>
        <w:ind w:firstLine="709"/>
        <w:rPr>
          <w:sz w:val="28"/>
          <w:szCs w:val="28"/>
          <w:highlight w:val="green"/>
        </w:rPr>
      </w:pPr>
    </w:p>
    <w:tbl>
      <w:tblPr>
        <w:tblStyle w:val="afff4"/>
        <w:tblW w:w="145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692"/>
        <w:gridCol w:w="2659"/>
      </w:tblGrid>
      <w:tr w:rsidR="00FF2CC4" w:rsidRPr="00240013" w14:paraId="2C023D7B" w14:textId="77777777">
        <w:tc>
          <w:tcPr>
            <w:tcW w:w="844" w:type="dxa"/>
            <w:vMerge w:val="restart"/>
            <w:tcBorders>
              <w:bottom w:val="nil"/>
            </w:tcBorders>
          </w:tcPr>
          <w:p w14:paraId="0C96723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  <w:tcBorders>
              <w:bottom w:val="nil"/>
            </w:tcBorders>
          </w:tcPr>
          <w:p w14:paraId="02A974E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 параметры</w:t>
            </w:r>
          </w:p>
        </w:tc>
        <w:tc>
          <w:tcPr>
            <w:tcW w:w="4961" w:type="dxa"/>
            <w:vMerge w:val="restart"/>
          </w:tcPr>
          <w:p w14:paraId="39F6036E" w14:textId="4668A6C0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2"/>
          </w:tcPr>
          <w:p w14:paraId="2DEE5A1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3D723E11" w14:textId="77777777">
        <w:tc>
          <w:tcPr>
            <w:tcW w:w="844" w:type="dxa"/>
            <w:vMerge/>
            <w:tcBorders>
              <w:bottom w:val="nil"/>
            </w:tcBorders>
          </w:tcPr>
          <w:p w14:paraId="6CFD6276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  <w:tcBorders>
              <w:bottom w:val="nil"/>
            </w:tcBorders>
          </w:tcPr>
          <w:p w14:paraId="4FB72D58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61" w:type="dxa"/>
            <w:vMerge/>
          </w:tcPr>
          <w:p w14:paraId="41537923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692" w:type="dxa"/>
          </w:tcPr>
          <w:p w14:paraId="3A5B0A5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659" w:type="dxa"/>
          </w:tcPr>
          <w:p w14:paraId="51A837D1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12DA54C4" w14:textId="77777777">
        <w:tc>
          <w:tcPr>
            <w:tcW w:w="14560" w:type="dxa"/>
            <w:gridSpan w:val="5"/>
          </w:tcPr>
          <w:p w14:paraId="62C3F6A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iCs/>
                <w:highlight w:val="green"/>
              </w:rPr>
              <w:t xml:space="preserve">Особенности производства работ со смесями из </w:t>
            </w:r>
            <w:r w:rsidRPr="00240013">
              <w:rPr>
                <w:highlight w:val="green"/>
              </w:rPr>
              <w:t>щебеночных, гравийных и песчаных материалов (каменных материалов), обработанных неорганическими вяжущими</w:t>
            </w:r>
            <w:r w:rsidRPr="00240013">
              <w:rPr>
                <w:iCs/>
                <w:highlight w:val="green"/>
              </w:rPr>
              <w:t xml:space="preserve"> при отрицательных и пониженных температурах воздуха (ниже 5 ° С) с использованием подогретых материалов</w:t>
            </w:r>
          </w:p>
        </w:tc>
      </w:tr>
      <w:tr w:rsidR="00FF2CC4" w:rsidRPr="00240013" w14:paraId="67510A3B" w14:textId="77777777">
        <w:tc>
          <w:tcPr>
            <w:tcW w:w="844" w:type="dxa"/>
          </w:tcPr>
          <w:p w14:paraId="5CF28C7D" w14:textId="77777777" w:rsidR="00FF2CC4" w:rsidRPr="00240013" w:rsidRDefault="005B4924" w:rsidP="005B4924">
            <w:pPr>
              <w:widowControl w:val="0"/>
              <w:tabs>
                <w:tab w:val="center" w:pos="314"/>
              </w:tabs>
              <w:rPr>
                <w:highlight w:val="green"/>
              </w:rPr>
            </w:pPr>
            <w:r w:rsidRPr="00240013">
              <w:rPr>
                <w:highlight w:val="green"/>
              </w:rPr>
              <w:tab/>
            </w:r>
            <w:r w:rsidR="008052A7" w:rsidRPr="00240013">
              <w:rPr>
                <w:highlight w:val="green"/>
              </w:rPr>
              <w:t>29</w:t>
            </w:r>
          </w:p>
        </w:tc>
        <w:tc>
          <w:tcPr>
            <w:tcW w:w="3404" w:type="dxa"/>
          </w:tcPr>
          <w:p w14:paraId="6004747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Температура смеси на выходе из смесителя</w:t>
            </w:r>
          </w:p>
        </w:tc>
        <w:tc>
          <w:tcPr>
            <w:tcW w:w="4961" w:type="dxa"/>
          </w:tcPr>
          <w:p w14:paraId="25F5105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35 °С – 40 °С</w:t>
            </w:r>
          </w:p>
        </w:tc>
        <w:tc>
          <w:tcPr>
            <w:tcW w:w="2692" w:type="dxa"/>
          </w:tcPr>
          <w:p w14:paraId="4581816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 раза в смену</w:t>
            </w:r>
          </w:p>
        </w:tc>
        <w:tc>
          <w:tcPr>
            <w:tcW w:w="2659" w:type="dxa"/>
          </w:tcPr>
          <w:p w14:paraId="144EEA9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Измерение </w:t>
            </w:r>
          </w:p>
          <w:p w14:paraId="3289B0D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температуры</w:t>
            </w:r>
          </w:p>
        </w:tc>
      </w:tr>
      <w:tr w:rsidR="00FF2CC4" w:rsidRPr="00240013" w14:paraId="04D4E07B" w14:textId="77777777">
        <w:tc>
          <w:tcPr>
            <w:tcW w:w="844" w:type="dxa"/>
          </w:tcPr>
          <w:p w14:paraId="2B025E24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30</w:t>
            </w:r>
          </w:p>
        </w:tc>
        <w:tc>
          <w:tcPr>
            <w:tcW w:w="3404" w:type="dxa"/>
          </w:tcPr>
          <w:p w14:paraId="14E2435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Температура смеси во время укладки</w:t>
            </w:r>
          </w:p>
        </w:tc>
        <w:tc>
          <w:tcPr>
            <w:tcW w:w="4961" w:type="dxa"/>
          </w:tcPr>
          <w:p w14:paraId="473E96F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25 °С</w:t>
            </w:r>
          </w:p>
        </w:tc>
        <w:tc>
          <w:tcPr>
            <w:tcW w:w="2692" w:type="dxa"/>
          </w:tcPr>
          <w:p w14:paraId="4732F95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659" w:type="dxa"/>
          </w:tcPr>
          <w:p w14:paraId="0995715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Измерение </w:t>
            </w:r>
          </w:p>
          <w:p w14:paraId="452A5A3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температуры</w:t>
            </w:r>
          </w:p>
        </w:tc>
      </w:tr>
      <w:tr w:rsidR="00FF2CC4" w:rsidRPr="00240013" w14:paraId="750F9BEB" w14:textId="77777777">
        <w:tc>
          <w:tcPr>
            <w:tcW w:w="844" w:type="dxa"/>
          </w:tcPr>
          <w:p w14:paraId="75B48DFF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31</w:t>
            </w:r>
          </w:p>
        </w:tc>
        <w:tc>
          <w:tcPr>
            <w:tcW w:w="3404" w:type="dxa"/>
          </w:tcPr>
          <w:p w14:paraId="2AB85C22" w14:textId="09F97E06" w:rsidR="00FF2CC4" w:rsidRPr="00240013" w:rsidRDefault="002F7FF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Допус</w:t>
            </w:r>
            <w:r w:rsidR="008052A7" w:rsidRPr="00240013">
              <w:rPr>
                <w:highlight w:val="green"/>
              </w:rPr>
              <w:t>тимое время транспортирования при температуре наружного воздуха до минус 15 °С</w:t>
            </w:r>
          </w:p>
        </w:tc>
        <w:tc>
          <w:tcPr>
            <w:tcW w:w="4961" w:type="dxa"/>
          </w:tcPr>
          <w:p w14:paraId="7DB35EC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ч</w:t>
            </w:r>
          </w:p>
        </w:tc>
        <w:tc>
          <w:tcPr>
            <w:tcW w:w="2692" w:type="dxa"/>
          </w:tcPr>
          <w:p w14:paraId="65484E7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»</w:t>
            </w:r>
          </w:p>
        </w:tc>
        <w:tc>
          <w:tcPr>
            <w:tcW w:w="2659" w:type="dxa"/>
          </w:tcPr>
          <w:p w14:paraId="21F5FDA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времени</w:t>
            </w:r>
          </w:p>
        </w:tc>
      </w:tr>
      <w:tr w:rsidR="00FF2CC4" w:rsidRPr="00240013" w14:paraId="5B111DDA" w14:textId="77777777">
        <w:tc>
          <w:tcPr>
            <w:tcW w:w="844" w:type="dxa"/>
          </w:tcPr>
          <w:p w14:paraId="72DD7A6F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32</w:t>
            </w:r>
          </w:p>
        </w:tc>
        <w:tc>
          <w:tcPr>
            <w:tcW w:w="3404" w:type="dxa"/>
          </w:tcPr>
          <w:p w14:paraId="35AEDC1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Температура основания до замерзания (окончание выдерживания под утеплителем)</w:t>
            </w:r>
          </w:p>
        </w:tc>
        <w:tc>
          <w:tcPr>
            <w:tcW w:w="4961" w:type="dxa"/>
          </w:tcPr>
          <w:p w14:paraId="103E9AF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ниже 0 °С</w:t>
            </w:r>
          </w:p>
        </w:tc>
        <w:tc>
          <w:tcPr>
            <w:tcW w:w="2692" w:type="dxa"/>
          </w:tcPr>
          <w:p w14:paraId="4CCB3D6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смену</w:t>
            </w:r>
          </w:p>
        </w:tc>
        <w:tc>
          <w:tcPr>
            <w:tcW w:w="2659" w:type="dxa"/>
          </w:tcPr>
          <w:p w14:paraId="2BFEC20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Измерение </w:t>
            </w:r>
          </w:p>
          <w:p w14:paraId="67664FD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температуры</w:t>
            </w:r>
          </w:p>
        </w:tc>
      </w:tr>
    </w:tbl>
    <w:p w14:paraId="3AB329FC" w14:textId="77777777" w:rsidR="00FF2CC4" w:rsidRPr="00240013" w:rsidRDefault="00FF2CC4">
      <w:pPr>
        <w:rPr>
          <w:highlight w:val="green"/>
        </w:rPr>
        <w:sectPr w:rsidR="00FF2CC4" w:rsidRPr="00240013">
          <w:headerReference w:type="even" r:id="rId25"/>
          <w:headerReference w:type="default" r:id="rId26"/>
          <w:footerReference w:type="even" r:id="rId27"/>
          <w:footerReference w:type="default" r:id="rId28"/>
          <w:pgSz w:w="16838" w:h="11906" w:orient="landscape"/>
          <w:pgMar w:top="1106" w:right="1134" w:bottom="851" w:left="1134" w:header="709" w:footer="709" w:gutter="0"/>
          <w:cols w:space="720"/>
          <w:formProt w:val="0"/>
          <w:docGrid w:linePitch="360"/>
        </w:sectPr>
      </w:pPr>
    </w:p>
    <w:p w14:paraId="065E70B5" w14:textId="1AF22EB0" w:rsidR="00FF2CC4" w:rsidRPr="00240013" w:rsidRDefault="008052A7" w:rsidP="00635BF2">
      <w:pPr>
        <w:pStyle w:val="Default"/>
        <w:ind w:left="1843" w:hanging="1843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40013">
        <w:rPr>
          <w:rFonts w:ascii="Times New Roman" w:hAnsi="Times New Roman" w:cs="Times New Roman"/>
          <w:iCs/>
          <w:color w:val="auto"/>
          <w:spacing w:val="40"/>
          <w:highlight w:val="green"/>
        </w:rPr>
        <w:lastRenderedPageBreak/>
        <w:t>Таблица</w:t>
      </w:r>
      <w:r w:rsidRPr="00240013">
        <w:rPr>
          <w:rFonts w:ascii="Times New Roman" w:hAnsi="Times New Roman" w:cs="Times New Roman"/>
          <w:color w:val="auto"/>
          <w:highlight w:val="green"/>
        </w:rPr>
        <w:t xml:space="preserve"> А.4 – </w:t>
      </w:r>
      <w:r w:rsidRPr="00240013">
        <w:rPr>
          <w:rFonts w:ascii="Times New Roman" w:hAnsi="Times New Roman" w:cs="Times New Roman"/>
          <w:b/>
          <w:bCs/>
          <w:color w:val="auto"/>
          <w:highlight w:val="green"/>
        </w:rPr>
        <w:t xml:space="preserve">Требования, которые </w:t>
      </w:r>
      <w:r w:rsidR="002F7FF4" w:rsidRPr="00240013">
        <w:rPr>
          <w:rFonts w:ascii="Times New Roman" w:hAnsi="Times New Roman" w:cs="Times New Roman"/>
          <w:b/>
          <w:bCs/>
          <w:color w:val="auto"/>
          <w:highlight w:val="green"/>
        </w:rPr>
        <w:t>следует</w:t>
      </w:r>
      <w:r w:rsidRPr="00240013">
        <w:rPr>
          <w:rFonts w:ascii="Times New Roman" w:hAnsi="Times New Roman" w:cs="Times New Roman"/>
          <w:b/>
          <w:bCs/>
          <w:color w:val="auto"/>
          <w:highlight w:val="green"/>
        </w:rPr>
        <w:t xml:space="preserve"> обеспечивать при устройстве покрытий и оснований из грунтов, укрепленных неорганическими и органическими вяжущими, и проверять при операционном контроле, объем и методы контроля</w:t>
      </w:r>
    </w:p>
    <w:tbl>
      <w:tblPr>
        <w:tblStyle w:val="afff4"/>
        <w:tblW w:w="14708" w:type="dxa"/>
        <w:tblLayout w:type="fixed"/>
        <w:tblLook w:val="04A0" w:firstRow="1" w:lastRow="0" w:firstColumn="1" w:lastColumn="0" w:noHBand="0" w:noVBand="1"/>
      </w:tblPr>
      <w:tblGrid>
        <w:gridCol w:w="704"/>
        <w:gridCol w:w="3546"/>
        <w:gridCol w:w="4960"/>
        <w:gridCol w:w="2550"/>
        <w:gridCol w:w="2948"/>
      </w:tblGrid>
      <w:tr w:rsidR="00FF2CC4" w:rsidRPr="00240013" w14:paraId="42985FAA" w14:textId="77777777">
        <w:tc>
          <w:tcPr>
            <w:tcW w:w="704" w:type="dxa"/>
            <w:vMerge w:val="restart"/>
          </w:tcPr>
          <w:p w14:paraId="70168028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546" w:type="dxa"/>
            <w:vMerge w:val="restart"/>
          </w:tcPr>
          <w:p w14:paraId="2A3F656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5D222FC1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960" w:type="dxa"/>
            <w:vMerge w:val="restart"/>
          </w:tcPr>
          <w:p w14:paraId="038EEB50" w14:textId="4338ABCA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498" w:type="dxa"/>
            <w:gridSpan w:val="2"/>
          </w:tcPr>
          <w:p w14:paraId="1CE61AA1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7BAB0258" w14:textId="77777777">
        <w:tc>
          <w:tcPr>
            <w:tcW w:w="704" w:type="dxa"/>
            <w:vMerge/>
          </w:tcPr>
          <w:p w14:paraId="6A9ADA0B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546" w:type="dxa"/>
            <w:vMerge/>
          </w:tcPr>
          <w:p w14:paraId="51ABB74E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60" w:type="dxa"/>
            <w:vMerge/>
          </w:tcPr>
          <w:p w14:paraId="43A406F9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550" w:type="dxa"/>
          </w:tcPr>
          <w:p w14:paraId="06AC5DEB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948" w:type="dxa"/>
          </w:tcPr>
          <w:p w14:paraId="1D9BC39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2B2E117F" w14:textId="77777777">
        <w:tc>
          <w:tcPr>
            <w:tcW w:w="14708" w:type="dxa"/>
            <w:gridSpan w:val="5"/>
          </w:tcPr>
          <w:p w14:paraId="6A85D44A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rFonts w:cs="Arial"/>
                <w:highlight w:val="green"/>
              </w:rPr>
              <w:t>Устройство покрытий и оснований из грунтов, укрепленных неорганическими и органическими вяжущими</w:t>
            </w:r>
          </w:p>
        </w:tc>
      </w:tr>
      <w:tr w:rsidR="00FF2CC4" w:rsidRPr="00240013" w14:paraId="5409371E" w14:textId="77777777">
        <w:tc>
          <w:tcPr>
            <w:tcW w:w="704" w:type="dxa"/>
          </w:tcPr>
          <w:p w14:paraId="2161FD3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</w:t>
            </w:r>
          </w:p>
        </w:tc>
        <w:tc>
          <w:tcPr>
            <w:tcW w:w="3546" w:type="dxa"/>
          </w:tcPr>
          <w:p w14:paraId="473C1D2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Точность дозирования компонентов смеси при смешении:</w:t>
            </w:r>
          </w:p>
          <w:p w14:paraId="6836D91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в установке</w:t>
            </w:r>
          </w:p>
          <w:p w14:paraId="1B32966E" w14:textId="77777777" w:rsidR="004E7652" w:rsidRPr="00240013" w:rsidRDefault="004E7652">
            <w:pPr>
              <w:widowControl w:val="0"/>
              <w:jc w:val="both"/>
              <w:rPr>
                <w:highlight w:val="green"/>
              </w:rPr>
            </w:pPr>
          </w:p>
          <w:p w14:paraId="7EC1BC5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</w:t>
            </w:r>
            <w:r w:rsidRPr="00240013">
              <w:rPr>
                <w:i/>
                <w:iCs/>
                <w:highlight w:val="green"/>
              </w:rPr>
              <w:t xml:space="preserve"> </w:t>
            </w:r>
            <w:r w:rsidRPr="00240013">
              <w:rPr>
                <w:highlight w:val="green"/>
              </w:rPr>
              <w:t>на месте</w:t>
            </w:r>
          </w:p>
        </w:tc>
        <w:tc>
          <w:tcPr>
            <w:tcW w:w="4960" w:type="dxa"/>
          </w:tcPr>
          <w:p w14:paraId="6963799F" w14:textId="77777777" w:rsidR="005F7929" w:rsidRPr="00240013" w:rsidRDefault="005F7929">
            <w:pPr>
              <w:widowControl w:val="0"/>
              <w:jc w:val="center"/>
              <w:rPr>
                <w:highlight w:val="green"/>
              </w:rPr>
            </w:pPr>
          </w:p>
          <w:p w14:paraId="283DBA21" w14:textId="77777777" w:rsidR="005F7929" w:rsidRPr="00240013" w:rsidRDefault="005F7929">
            <w:pPr>
              <w:widowControl w:val="0"/>
              <w:jc w:val="center"/>
              <w:rPr>
                <w:highlight w:val="green"/>
              </w:rPr>
            </w:pPr>
          </w:p>
          <w:p w14:paraId="631A5702" w14:textId="77777777" w:rsidR="005F7929" w:rsidRPr="00240013" w:rsidRDefault="005F7929">
            <w:pPr>
              <w:widowControl w:val="0"/>
              <w:jc w:val="center"/>
              <w:rPr>
                <w:highlight w:val="green"/>
              </w:rPr>
            </w:pPr>
          </w:p>
          <w:p w14:paraId="0488CB7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соответствии с проектным составом смеси</w:t>
            </w:r>
          </w:p>
          <w:p w14:paraId="0EF21848" w14:textId="77777777" w:rsidR="004E7652" w:rsidRPr="00240013" w:rsidRDefault="004E7652">
            <w:pPr>
              <w:widowControl w:val="0"/>
              <w:jc w:val="center"/>
              <w:rPr>
                <w:highlight w:val="green"/>
              </w:rPr>
            </w:pPr>
          </w:p>
          <w:p w14:paraId="789A2E4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550" w:type="dxa"/>
          </w:tcPr>
          <w:p w14:paraId="4DEEA63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смену</w:t>
            </w:r>
          </w:p>
        </w:tc>
        <w:tc>
          <w:tcPr>
            <w:tcW w:w="2948" w:type="dxa"/>
          </w:tcPr>
          <w:p w14:paraId="576AB9C8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346623E5" w14:textId="77777777" w:rsidR="0019171B" w:rsidRPr="00240013" w:rsidRDefault="0019171B">
            <w:pPr>
              <w:widowControl w:val="0"/>
              <w:jc w:val="center"/>
              <w:rPr>
                <w:highlight w:val="green"/>
              </w:rPr>
            </w:pPr>
          </w:p>
          <w:p w14:paraId="4D7BD3CB" w14:textId="77777777" w:rsidR="004E7652" w:rsidRPr="00240013" w:rsidRDefault="004E7652">
            <w:pPr>
              <w:widowControl w:val="0"/>
              <w:jc w:val="center"/>
              <w:rPr>
                <w:highlight w:val="green"/>
              </w:rPr>
            </w:pPr>
          </w:p>
          <w:p w14:paraId="2278F72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По показаниям </w:t>
            </w:r>
          </w:p>
          <w:p w14:paraId="15AE55E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дозаторов</w:t>
            </w:r>
          </w:p>
          <w:p w14:paraId="5C235F3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расхода материалов</w:t>
            </w:r>
          </w:p>
        </w:tc>
      </w:tr>
      <w:tr w:rsidR="00FF2CC4" w:rsidRPr="00240013" w14:paraId="78B9D238" w14:textId="77777777">
        <w:tc>
          <w:tcPr>
            <w:tcW w:w="704" w:type="dxa"/>
          </w:tcPr>
          <w:p w14:paraId="00946E3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</w:t>
            </w:r>
          </w:p>
        </w:tc>
        <w:tc>
          <w:tcPr>
            <w:tcW w:w="3546" w:type="dxa"/>
          </w:tcPr>
          <w:p w14:paraId="5953FDAE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Влажность смеси перед уплотнением</w:t>
            </w:r>
          </w:p>
        </w:tc>
        <w:tc>
          <w:tcPr>
            <w:tcW w:w="4960" w:type="dxa"/>
          </w:tcPr>
          <w:p w14:paraId="0637D8AD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соответствии с оптимальной, определенной при подборе состава смеси</w:t>
            </w:r>
          </w:p>
        </w:tc>
        <w:tc>
          <w:tcPr>
            <w:tcW w:w="2550" w:type="dxa"/>
          </w:tcPr>
          <w:p w14:paraId="27802955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Через 200 м в трех точках на поперечнике полосы укладки (по оси и на расстоянии 0,5 м от кромки)</w:t>
            </w:r>
          </w:p>
        </w:tc>
        <w:tc>
          <w:tcPr>
            <w:tcW w:w="2948" w:type="dxa"/>
          </w:tcPr>
          <w:p w14:paraId="7ABE7C7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Определение массы пробы, высушенной в термостате до постоянного значения при температуре не выше                     60 °С – 80 °С для жидких битумов и при 100 </w:t>
            </w:r>
            <w:proofErr w:type="spellStart"/>
            <w:r w:rsidRPr="00240013">
              <w:rPr>
                <w:highlight w:val="green"/>
                <w:vertAlign w:val="superscript"/>
              </w:rPr>
              <w:t>о</w:t>
            </w:r>
            <w:r w:rsidRPr="00240013">
              <w:rPr>
                <w:highlight w:val="green"/>
              </w:rPr>
              <w:t>С</w:t>
            </w:r>
            <w:proofErr w:type="spellEnd"/>
            <w:r w:rsidRPr="00240013">
              <w:rPr>
                <w:highlight w:val="green"/>
              </w:rPr>
              <w:t xml:space="preserve"> – </w:t>
            </w:r>
            <w:proofErr w:type="gramStart"/>
            <w:r w:rsidRPr="00240013">
              <w:rPr>
                <w:highlight w:val="green"/>
              </w:rPr>
              <w:t>105 °С для прочих</w:t>
            </w:r>
            <w:proofErr w:type="gramEnd"/>
            <w:r w:rsidRPr="00240013">
              <w:rPr>
                <w:highlight w:val="green"/>
              </w:rPr>
              <w:t xml:space="preserve"> вяжущих</w:t>
            </w:r>
          </w:p>
        </w:tc>
      </w:tr>
      <w:tr w:rsidR="00FF2CC4" w:rsidRPr="00240013" w14:paraId="7CFBB419" w14:textId="77777777">
        <w:tc>
          <w:tcPr>
            <w:tcW w:w="704" w:type="dxa"/>
          </w:tcPr>
          <w:p w14:paraId="0BC2AB4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</w:t>
            </w:r>
          </w:p>
        </w:tc>
        <w:tc>
          <w:tcPr>
            <w:tcW w:w="3546" w:type="dxa"/>
          </w:tcPr>
          <w:p w14:paraId="4630884C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Коэффициент уплотнения грунтов, укрепленных вяжущими</w:t>
            </w:r>
          </w:p>
        </w:tc>
        <w:tc>
          <w:tcPr>
            <w:tcW w:w="4960" w:type="dxa"/>
          </w:tcPr>
          <w:p w14:paraId="4EE9A17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0,98</w:t>
            </w:r>
          </w:p>
        </w:tc>
        <w:tc>
          <w:tcPr>
            <w:tcW w:w="2550" w:type="dxa"/>
          </w:tcPr>
          <w:p w14:paraId="73E4A54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948" w:type="dxa"/>
          </w:tcPr>
          <w:p w14:paraId="25A66EF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10.2.9, 10.3.9 настоящего свода правил</w:t>
            </w:r>
          </w:p>
        </w:tc>
      </w:tr>
      <w:tr w:rsidR="00FF2CC4" w:rsidRPr="00240013" w14:paraId="6218D8CA" w14:textId="77777777">
        <w:tc>
          <w:tcPr>
            <w:tcW w:w="704" w:type="dxa"/>
          </w:tcPr>
          <w:p w14:paraId="5F39100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</w:t>
            </w:r>
          </w:p>
        </w:tc>
        <w:tc>
          <w:tcPr>
            <w:tcW w:w="3546" w:type="dxa"/>
          </w:tcPr>
          <w:p w14:paraId="2B28BA9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Норма расхода материалов, распределяемых по поверхности при уходе за уплотненным слоем, л/м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>:</w:t>
            </w:r>
          </w:p>
          <w:p w14:paraId="548A980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битумные эмульсии (50 %-ной концентрации быстрораспадающиеся и среднераспадающиеся)</w:t>
            </w:r>
          </w:p>
          <w:p w14:paraId="63F743B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- нефтяной гудрон </w:t>
            </w:r>
          </w:p>
          <w:p w14:paraId="1FECE6D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гудрон нейтрализованный</w:t>
            </w:r>
          </w:p>
        </w:tc>
        <w:tc>
          <w:tcPr>
            <w:tcW w:w="4960" w:type="dxa"/>
          </w:tcPr>
          <w:p w14:paraId="5E61BF5E" w14:textId="77777777" w:rsidR="00D23163" w:rsidRPr="00240013" w:rsidRDefault="00D23163">
            <w:pPr>
              <w:widowControl w:val="0"/>
              <w:jc w:val="center"/>
              <w:rPr>
                <w:iCs/>
                <w:highlight w:val="green"/>
              </w:rPr>
            </w:pPr>
          </w:p>
          <w:p w14:paraId="66F7687D" w14:textId="77777777" w:rsidR="00D23163" w:rsidRPr="00240013" w:rsidRDefault="00D23163">
            <w:pPr>
              <w:widowControl w:val="0"/>
              <w:jc w:val="center"/>
              <w:rPr>
                <w:iCs/>
                <w:highlight w:val="green"/>
              </w:rPr>
            </w:pPr>
          </w:p>
          <w:p w14:paraId="3C708077" w14:textId="77777777" w:rsidR="00D23163" w:rsidRPr="00240013" w:rsidRDefault="00D23163">
            <w:pPr>
              <w:widowControl w:val="0"/>
              <w:jc w:val="center"/>
              <w:rPr>
                <w:iCs/>
                <w:highlight w:val="green"/>
              </w:rPr>
            </w:pPr>
          </w:p>
          <w:p w14:paraId="42FD3524" w14:textId="77777777" w:rsidR="00D23163" w:rsidRPr="00240013" w:rsidRDefault="00D23163">
            <w:pPr>
              <w:widowControl w:val="0"/>
              <w:jc w:val="center"/>
              <w:rPr>
                <w:iCs/>
                <w:highlight w:val="green"/>
              </w:rPr>
            </w:pPr>
          </w:p>
          <w:p w14:paraId="06EC6CB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iCs/>
                <w:highlight w:val="green"/>
              </w:rPr>
              <w:t>0,5</w:t>
            </w:r>
            <w:r w:rsidRPr="00240013">
              <w:rPr>
                <w:highlight w:val="green"/>
              </w:rPr>
              <w:t xml:space="preserve"> – 0,8</w:t>
            </w:r>
          </w:p>
          <w:p w14:paraId="37144D27" w14:textId="77777777" w:rsidR="00D23163" w:rsidRPr="00240013" w:rsidRDefault="00D23163">
            <w:pPr>
              <w:widowControl w:val="0"/>
              <w:jc w:val="center"/>
              <w:rPr>
                <w:highlight w:val="green"/>
              </w:rPr>
            </w:pPr>
          </w:p>
          <w:p w14:paraId="20E09761" w14:textId="77777777" w:rsidR="00D23163" w:rsidRPr="00240013" w:rsidRDefault="00D23163">
            <w:pPr>
              <w:widowControl w:val="0"/>
              <w:jc w:val="center"/>
              <w:rPr>
                <w:highlight w:val="green"/>
              </w:rPr>
            </w:pPr>
          </w:p>
          <w:p w14:paraId="631C1F48" w14:textId="77777777" w:rsidR="00D23163" w:rsidRPr="00240013" w:rsidRDefault="00D23163">
            <w:pPr>
              <w:widowControl w:val="0"/>
              <w:jc w:val="center"/>
              <w:rPr>
                <w:highlight w:val="green"/>
              </w:rPr>
            </w:pPr>
          </w:p>
          <w:p w14:paraId="48E8EC1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0,5 – 0,6</w:t>
            </w:r>
          </w:p>
          <w:p w14:paraId="2AB60D8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0,5 – 0,6</w:t>
            </w:r>
          </w:p>
        </w:tc>
        <w:tc>
          <w:tcPr>
            <w:tcW w:w="2550" w:type="dxa"/>
          </w:tcPr>
          <w:p w14:paraId="25314EA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каждом розливе</w:t>
            </w:r>
          </w:p>
        </w:tc>
        <w:tc>
          <w:tcPr>
            <w:tcW w:w="2948" w:type="dxa"/>
          </w:tcPr>
          <w:p w14:paraId="6FA3445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показаниям дозаторов или расходомеров</w:t>
            </w:r>
          </w:p>
          <w:p w14:paraId="6582B2F9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</w:tr>
    </w:tbl>
    <w:p w14:paraId="6E41B185" w14:textId="77777777" w:rsidR="00FF2CC4" w:rsidRPr="00240013" w:rsidRDefault="00FF2CC4">
      <w:pPr>
        <w:jc w:val="both"/>
        <w:rPr>
          <w:sz w:val="28"/>
          <w:szCs w:val="28"/>
          <w:highlight w:val="green"/>
        </w:rPr>
      </w:pPr>
    </w:p>
    <w:p w14:paraId="694429FC" w14:textId="4F0F5E1A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А.4</w:t>
      </w:r>
    </w:p>
    <w:p w14:paraId="770B8D53" w14:textId="77777777" w:rsidR="00FF2CC4" w:rsidRPr="00240013" w:rsidRDefault="00FF2CC4">
      <w:pPr>
        <w:ind w:firstLine="709"/>
        <w:rPr>
          <w:sz w:val="28"/>
          <w:szCs w:val="28"/>
          <w:highlight w:val="green"/>
        </w:rPr>
      </w:pPr>
    </w:p>
    <w:tbl>
      <w:tblPr>
        <w:tblStyle w:val="afff4"/>
        <w:tblW w:w="14706" w:type="dxa"/>
        <w:tblLayout w:type="fixed"/>
        <w:tblLook w:val="04A0" w:firstRow="1" w:lastRow="0" w:firstColumn="1" w:lastColumn="0" w:noHBand="0" w:noVBand="1"/>
      </w:tblPr>
      <w:tblGrid>
        <w:gridCol w:w="704"/>
        <w:gridCol w:w="3544"/>
        <w:gridCol w:w="4959"/>
        <w:gridCol w:w="2553"/>
        <w:gridCol w:w="2946"/>
      </w:tblGrid>
      <w:tr w:rsidR="00FF2CC4" w:rsidRPr="00240013" w14:paraId="7927CA76" w14:textId="77777777">
        <w:tc>
          <w:tcPr>
            <w:tcW w:w="704" w:type="dxa"/>
            <w:vMerge w:val="restart"/>
          </w:tcPr>
          <w:p w14:paraId="11398EC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544" w:type="dxa"/>
            <w:vMerge w:val="restart"/>
          </w:tcPr>
          <w:p w14:paraId="682667A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2462DD2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959" w:type="dxa"/>
            <w:vMerge w:val="restart"/>
          </w:tcPr>
          <w:p w14:paraId="7FCA6A64" w14:textId="12A6C76D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499" w:type="dxa"/>
            <w:gridSpan w:val="2"/>
          </w:tcPr>
          <w:p w14:paraId="13608700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7313899C" w14:textId="77777777">
        <w:tc>
          <w:tcPr>
            <w:tcW w:w="704" w:type="dxa"/>
            <w:vMerge/>
          </w:tcPr>
          <w:p w14:paraId="068F0B4E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544" w:type="dxa"/>
            <w:vMerge/>
          </w:tcPr>
          <w:p w14:paraId="38B15B52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59" w:type="dxa"/>
            <w:vMerge/>
          </w:tcPr>
          <w:p w14:paraId="0709242C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553" w:type="dxa"/>
          </w:tcPr>
          <w:p w14:paraId="04BD5520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946" w:type="dxa"/>
          </w:tcPr>
          <w:p w14:paraId="6E77556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61378D75" w14:textId="77777777">
        <w:tc>
          <w:tcPr>
            <w:tcW w:w="704" w:type="dxa"/>
            <w:tcBorders>
              <w:bottom w:val="nil"/>
            </w:tcBorders>
          </w:tcPr>
          <w:p w14:paraId="4F930CF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</w:t>
            </w:r>
          </w:p>
        </w:tc>
        <w:tc>
          <w:tcPr>
            <w:tcW w:w="3544" w:type="dxa"/>
            <w:tcBorders>
              <w:bottom w:val="nil"/>
            </w:tcBorders>
          </w:tcPr>
          <w:p w14:paraId="57667F0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Свойства вяжущих материалов:</w:t>
            </w:r>
          </w:p>
          <w:p w14:paraId="122535EC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цемента</w:t>
            </w:r>
          </w:p>
          <w:p w14:paraId="38925F8C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62685C4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извести</w:t>
            </w:r>
          </w:p>
          <w:p w14:paraId="58A897CF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56D4CAB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золы-уноса</w:t>
            </w:r>
          </w:p>
          <w:p w14:paraId="3C72E677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1F003E5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жидких битумов</w:t>
            </w:r>
          </w:p>
          <w:p w14:paraId="67648B03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1735D22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нефти</w:t>
            </w:r>
          </w:p>
          <w:p w14:paraId="06CBD067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5406B5AA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20742815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битумной эмульсии</w:t>
            </w:r>
          </w:p>
          <w:p w14:paraId="233261A2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4959" w:type="dxa"/>
            <w:tcBorders>
              <w:bottom w:val="nil"/>
            </w:tcBorders>
          </w:tcPr>
          <w:p w14:paraId="5ED83993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28259F4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10178</w:t>
            </w:r>
          </w:p>
          <w:p w14:paraId="465D6A8C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8CD565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9179</w:t>
            </w:r>
          </w:p>
          <w:p w14:paraId="4875835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F3CB4F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25818</w:t>
            </w:r>
          </w:p>
          <w:p w14:paraId="36F73415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495E6F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11955</w:t>
            </w:r>
          </w:p>
          <w:p w14:paraId="45CB5E30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5E92EF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Р 51858,</w:t>
            </w:r>
          </w:p>
          <w:p w14:paraId="7DBB267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31378</w:t>
            </w:r>
          </w:p>
          <w:p w14:paraId="0FBFD60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D81F3D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Р 52128</w:t>
            </w:r>
          </w:p>
          <w:p w14:paraId="0D74C5F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2553" w:type="dxa"/>
            <w:tcBorders>
              <w:bottom w:val="nil"/>
            </w:tcBorders>
          </w:tcPr>
          <w:p w14:paraId="53DB716A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49AE3C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Каждой партии материала</w:t>
            </w:r>
          </w:p>
          <w:p w14:paraId="6521DF5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  <w:p w14:paraId="5F825C2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71649E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»</w:t>
            </w:r>
          </w:p>
          <w:p w14:paraId="1D1E789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505FA6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»</w:t>
            </w:r>
          </w:p>
          <w:p w14:paraId="4162F876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CE29A9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»</w:t>
            </w:r>
          </w:p>
          <w:p w14:paraId="6C505C0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1E770F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6E5169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»</w:t>
            </w:r>
          </w:p>
          <w:p w14:paraId="1DA03915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2946" w:type="dxa"/>
            <w:tcBorders>
              <w:bottom w:val="nil"/>
            </w:tcBorders>
          </w:tcPr>
          <w:p w14:paraId="26BAA42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По нормативным документам, указанным в столбце 3 поз. </w:t>
            </w:r>
            <w:proofErr w:type="gramStart"/>
            <w:r w:rsidRPr="00240013">
              <w:rPr>
                <w:highlight w:val="green"/>
              </w:rPr>
              <w:t>5</w:t>
            </w:r>
            <w:r w:rsidRPr="00240013">
              <w:rPr>
                <w:strike/>
                <w:highlight w:val="green"/>
              </w:rPr>
              <w:t xml:space="preserve"> </w:t>
            </w:r>
            <w:r w:rsidRPr="00240013">
              <w:rPr>
                <w:highlight w:val="green"/>
              </w:rPr>
              <w:t xml:space="preserve"> настоящей</w:t>
            </w:r>
            <w:proofErr w:type="gramEnd"/>
            <w:r w:rsidRPr="00240013">
              <w:rPr>
                <w:highlight w:val="green"/>
              </w:rPr>
              <w:t xml:space="preserve"> таблицы</w:t>
            </w:r>
          </w:p>
        </w:tc>
      </w:tr>
      <w:tr w:rsidR="00FF2CC4" w:rsidRPr="00240013" w14:paraId="2D98C204" w14:textId="77777777">
        <w:tc>
          <w:tcPr>
            <w:tcW w:w="704" w:type="dxa"/>
            <w:tcBorders>
              <w:top w:val="nil"/>
            </w:tcBorders>
          </w:tcPr>
          <w:p w14:paraId="2B3AAAE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3544" w:type="dxa"/>
            <w:tcBorders>
              <w:top w:val="nil"/>
            </w:tcBorders>
          </w:tcPr>
          <w:p w14:paraId="04BC35B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</w:t>
            </w:r>
            <w:r w:rsidR="005F7929" w:rsidRPr="00240013">
              <w:rPr>
                <w:highlight w:val="green"/>
              </w:rPr>
              <w:t xml:space="preserve"> </w:t>
            </w:r>
            <w:proofErr w:type="spellStart"/>
            <w:r w:rsidRPr="00240013">
              <w:rPr>
                <w:highlight w:val="green"/>
              </w:rPr>
              <w:t>карбамидных</w:t>
            </w:r>
            <w:proofErr w:type="spellEnd"/>
            <w:r w:rsidRPr="00240013">
              <w:rPr>
                <w:highlight w:val="green"/>
              </w:rPr>
              <w:t xml:space="preserve"> смол</w:t>
            </w:r>
          </w:p>
        </w:tc>
        <w:tc>
          <w:tcPr>
            <w:tcW w:w="4959" w:type="dxa"/>
            <w:tcBorders>
              <w:top w:val="nil"/>
            </w:tcBorders>
          </w:tcPr>
          <w:p w14:paraId="4366863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14231</w:t>
            </w:r>
          </w:p>
        </w:tc>
        <w:tc>
          <w:tcPr>
            <w:tcW w:w="2553" w:type="dxa"/>
            <w:tcBorders>
              <w:top w:val="nil"/>
            </w:tcBorders>
          </w:tcPr>
          <w:p w14:paraId="4F382E7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Каждой партии и через 2 </w:t>
            </w:r>
            <w:proofErr w:type="spellStart"/>
            <w:r w:rsidRPr="00240013">
              <w:rPr>
                <w:highlight w:val="green"/>
              </w:rPr>
              <w:t>мес</w:t>
            </w:r>
            <w:proofErr w:type="spellEnd"/>
            <w:r w:rsidRPr="00240013">
              <w:rPr>
                <w:highlight w:val="green"/>
              </w:rPr>
              <w:t xml:space="preserve"> хранения</w:t>
            </w:r>
          </w:p>
        </w:tc>
        <w:tc>
          <w:tcPr>
            <w:tcW w:w="2946" w:type="dxa"/>
            <w:tcBorders>
              <w:top w:val="nil"/>
            </w:tcBorders>
          </w:tcPr>
          <w:p w14:paraId="395C864B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</w:tr>
      <w:tr w:rsidR="00FF2CC4" w:rsidRPr="00240013" w14:paraId="6FB53801" w14:textId="77777777">
        <w:trPr>
          <w:trHeight w:val="1836"/>
        </w:trPr>
        <w:tc>
          <w:tcPr>
            <w:tcW w:w="704" w:type="dxa"/>
          </w:tcPr>
          <w:p w14:paraId="5857D3F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6</w:t>
            </w:r>
          </w:p>
        </w:tc>
        <w:tc>
          <w:tcPr>
            <w:tcW w:w="3544" w:type="dxa"/>
          </w:tcPr>
          <w:p w14:paraId="3C6B93A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Свойства материалов, применяемых в качестве гранулометрических добавок: </w:t>
            </w:r>
          </w:p>
          <w:p w14:paraId="060B6CB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содержание частиц, мм:</w:t>
            </w:r>
          </w:p>
          <w:p w14:paraId="7F56918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- мельче 0,071 </w:t>
            </w:r>
          </w:p>
          <w:p w14:paraId="3719DB35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- крупнее 2 </w:t>
            </w:r>
          </w:p>
        </w:tc>
        <w:tc>
          <w:tcPr>
            <w:tcW w:w="4959" w:type="dxa"/>
          </w:tcPr>
          <w:p w14:paraId="75FB6122" w14:textId="77777777" w:rsidR="005F7929" w:rsidRPr="00240013" w:rsidRDefault="005F7929">
            <w:pPr>
              <w:widowControl w:val="0"/>
              <w:jc w:val="center"/>
              <w:rPr>
                <w:highlight w:val="green"/>
              </w:rPr>
            </w:pPr>
          </w:p>
          <w:p w14:paraId="47CA503C" w14:textId="77777777" w:rsidR="005F7929" w:rsidRPr="00240013" w:rsidRDefault="005F7929">
            <w:pPr>
              <w:widowControl w:val="0"/>
              <w:jc w:val="center"/>
              <w:rPr>
                <w:highlight w:val="green"/>
              </w:rPr>
            </w:pPr>
          </w:p>
          <w:p w14:paraId="3774E371" w14:textId="77777777" w:rsidR="005F7929" w:rsidRPr="00240013" w:rsidRDefault="005F7929">
            <w:pPr>
              <w:widowControl w:val="0"/>
              <w:jc w:val="center"/>
              <w:rPr>
                <w:highlight w:val="green"/>
              </w:rPr>
            </w:pPr>
          </w:p>
          <w:p w14:paraId="1A463122" w14:textId="77777777" w:rsidR="005F7929" w:rsidRPr="00240013" w:rsidRDefault="005F7929">
            <w:pPr>
              <w:widowControl w:val="0"/>
              <w:jc w:val="center"/>
              <w:rPr>
                <w:highlight w:val="green"/>
              </w:rPr>
            </w:pPr>
          </w:p>
          <w:p w14:paraId="11D798F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60 % (для несвязных грунтов)</w:t>
            </w:r>
          </w:p>
          <w:p w14:paraId="17148E6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5 % (для несвязных грунтов)</w:t>
            </w:r>
          </w:p>
        </w:tc>
        <w:tc>
          <w:tcPr>
            <w:tcW w:w="2553" w:type="dxa"/>
          </w:tcPr>
          <w:p w14:paraId="0AA8E31D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пять смен</w:t>
            </w:r>
          </w:p>
          <w:p w14:paraId="0C1D7826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2946" w:type="dxa"/>
          </w:tcPr>
          <w:p w14:paraId="61970E83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B14A714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625AB541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4CE87CB8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0E056D3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12536</w:t>
            </w:r>
          </w:p>
          <w:p w14:paraId="013BD70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</w:tr>
      <w:tr w:rsidR="00FF2CC4" w:rsidRPr="00240013" w14:paraId="57C477E2" w14:textId="77777777">
        <w:tc>
          <w:tcPr>
            <w:tcW w:w="704" w:type="dxa"/>
          </w:tcPr>
          <w:p w14:paraId="1632600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7</w:t>
            </w:r>
          </w:p>
        </w:tc>
        <w:tc>
          <w:tcPr>
            <w:tcW w:w="3544" w:type="dxa"/>
          </w:tcPr>
          <w:p w14:paraId="259992B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Свойства веществ, применяемых в качестве поверхностно-активных и химических добавок</w:t>
            </w:r>
          </w:p>
        </w:tc>
        <w:tc>
          <w:tcPr>
            <w:tcW w:w="4959" w:type="dxa"/>
          </w:tcPr>
          <w:p w14:paraId="0F9EC24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соответствующим нормативным документам</w:t>
            </w:r>
          </w:p>
        </w:tc>
        <w:tc>
          <w:tcPr>
            <w:tcW w:w="2553" w:type="dxa"/>
          </w:tcPr>
          <w:p w14:paraId="589046C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Каждой </w:t>
            </w:r>
            <w:proofErr w:type="gramStart"/>
            <w:r w:rsidRPr="00240013">
              <w:rPr>
                <w:highlight w:val="green"/>
              </w:rPr>
              <w:t>партии  материала</w:t>
            </w:r>
            <w:proofErr w:type="gramEnd"/>
          </w:p>
        </w:tc>
        <w:tc>
          <w:tcPr>
            <w:tcW w:w="2946" w:type="dxa"/>
          </w:tcPr>
          <w:p w14:paraId="31F74AF5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соответствующим нормативным документам</w:t>
            </w:r>
          </w:p>
          <w:p w14:paraId="7703619B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</w:tr>
    </w:tbl>
    <w:p w14:paraId="27380D9E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2C6F2B2F" w14:textId="7CFD70A8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А.4</w:t>
      </w:r>
    </w:p>
    <w:tbl>
      <w:tblPr>
        <w:tblStyle w:val="afff4"/>
        <w:tblW w:w="14737" w:type="dxa"/>
        <w:tblLayout w:type="fixed"/>
        <w:tblLook w:val="04A0" w:firstRow="1" w:lastRow="0" w:firstColumn="1" w:lastColumn="0" w:noHBand="0" w:noVBand="1"/>
      </w:tblPr>
      <w:tblGrid>
        <w:gridCol w:w="702"/>
        <w:gridCol w:w="19"/>
        <w:gridCol w:w="3522"/>
        <w:gridCol w:w="2643"/>
        <w:gridCol w:w="2340"/>
        <w:gridCol w:w="2545"/>
        <w:gridCol w:w="2966"/>
      </w:tblGrid>
      <w:tr w:rsidR="00FF2CC4" w:rsidRPr="00240013" w14:paraId="37125CB1" w14:textId="77777777">
        <w:tc>
          <w:tcPr>
            <w:tcW w:w="701" w:type="dxa"/>
            <w:vMerge w:val="restart"/>
          </w:tcPr>
          <w:p w14:paraId="3FD87A2C" w14:textId="77777777" w:rsidR="00FF2CC4" w:rsidRPr="00240013" w:rsidRDefault="008052A7" w:rsidP="005B4924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541" w:type="dxa"/>
            <w:gridSpan w:val="2"/>
            <w:vMerge w:val="restart"/>
          </w:tcPr>
          <w:p w14:paraId="6ED3CA7D" w14:textId="77777777" w:rsidR="00FF2CC4" w:rsidRPr="00240013" w:rsidRDefault="008052A7" w:rsidP="005B4924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4E0C1BD0" w14:textId="77777777" w:rsidR="00FF2CC4" w:rsidRPr="00240013" w:rsidRDefault="008052A7" w:rsidP="005B4924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983" w:type="dxa"/>
            <w:gridSpan w:val="2"/>
            <w:vMerge w:val="restart"/>
          </w:tcPr>
          <w:p w14:paraId="4193E4E3" w14:textId="03D7A2AE" w:rsidR="00FF2CC4" w:rsidRPr="00240013" w:rsidRDefault="008052A7" w:rsidP="005B4924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511" w:type="dxa"/>
            <w:gridSpan w:val="2"/>
          </w:tcPr>
          <w:p w14:paraId="61C0A8A3" w14:textId="77777777" w:rsidR="00FF2CC4" w:rsidRPr="00240013" w:rsidRDefault="008052A7" w:rsidP="005B4924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27DEBCBA" w14:textId="77777777">
        <w:tc>
          <w:tcPr>
            <w:tcW w:w="701" w:type="dxa"/>
            <w:vMerge/>
          </w:tcPr>
          <w:p w14:paraId="567AC638" w14:textId="77777777" w:rsidR="00FF2CC4" w:rsidRPr="00240013" w:rsidRDefault="00FF2CC4" w:rsidP="005B492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541" w:type="dxa"/>
            <w:gridSpan w:val="2"/>
            <w:vMerge/>
          </w:tcPr>
          <w:p w14:paraId="3F133CF8" w14:textId="77777777" w:rsidR="00FF2CC4" w:rsidRPr="00240013" w:rsidRDefault="00FF2CC4" w:rsidP="005B492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83" w:type="dxa"/>
            <w:gridSpan w:val="2"/>
            <w:vMerge/>
          </w:tcPr>
          <w:p w14:paraId="6016BBC7" w14:textId="77777777" w:rsidR="00FF2CC4" w:rsidRPr="00240013" w:rsidRDefault="00FF2CC4" w:rsidP="005B492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545" w:type="dxa"/>
          </w:tcPr>
          <w:p w14:paraId="632E9848" w14:textId="77777777" w:rsidR="00FF2CC4" w:rsidRPr="00240013" w:rsidRDefault="008052A7" w:rsidP="005B4924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966" w:type="dxa"/>
          </w:tcPr>
          <w:p w14:paraId="0D94FDF1" w14:textId="77777777" w:rsidR="00FF2CC4" w:rsidRPr="00240013" w:rsidRDefault="008052A7" w:rsidP="005B4924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21DA20C3" w14:textId="77777777">
        <w:tc>
          <w:tcPr>
            <w:tcW w:w="720" w:type="dxa"/>
            <w:gridSpan w:val="2"/>
          </w:tcPr>
          <w:p w14:paraId="26FAEB90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</w:t>
            </w:r>
          </w:p>
        </w:tc>
        <w:tc>
          <w:tcPr>
            <w:tcW w:w="3522" w:type="dxa"/>
          </w:tcPr>
          <w:p w14:paraId="032BAB70" w14:textId="77777777" w:rsidR="00005A28" w:rsidRPr="00240013" w:rsidRDefault="00005A28" w:rsidP="00005A28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Свойства обрабатываемых грунтов:</w:t>
            </w:r>
          </w:p>
          <w:p w14:paraId="3D5C9D09" w14:textId="77777777" w:rsidR="00005A28" w:rsidRPr="00240013" w:rsidRDefault="00005A28" w:rsidP="00005A28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а) гранулометрический состав:</w:t>
            </w:r>
          </w:p>
          <w:p w14:paraId="250148B3" w14:textId="77777777" w:rsidR="00005A28" w:rsidRPr="00240013" w:rsidRDefault="00005A28" w:rsidP="00005A28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максимальный размер частиц в крупнообломочных грунтах</w:t>
            </w:r>
          </w:p>
          <w:p w14:paraId="3D4ED11F" w14:textId="77777777" w:rsidR="00005A28" w:rsidRPr="00240013" w:rsidRDefault="00005A28" w:rsidP="00005A28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содержание частиц размером от 2 до 25 мм (при отсутствии частиц крупнее 25 мм)</w:t>
            </w:r>
          </w:p>
          <w:p w14:paraId="13B960CA" w14:textId="77777777" w:rsidR="00593370" w:rsidRPr="00240013" w:rsidRDefault="00593370" w:rsidP="00005A28">
            <w:pPr>
              <w:widowControl w:val="0"/>
              <w:jc w:val="both"/>
              <w:rPr>
                <w:highlight w:val="green"/>
              </w:rPr>
            </w:pPr>
          </w:p>
          <w:p w14:paraId="49C2E6A5" w14:textId="77777777" w:rsidR="00593370" w:rsidRPr="00240013" w:rsidRDefault="00593370" w:rsidP="00005A28">
            <w:pPr>
              <w:widowControl w:val="0"/>
              <w:jc w:val="both"/>
              <w:rPr>
                <w:highlight w:val="green"/>
              </w:rPr>
            </w:pPr>
          </w:p>
          <w:p w14:paraId="551729CC" w14:textId="77777777" w:rsidR="00593370" w:rsidRPr="00240013" w:rsidRDefault="00593370" w:rsidP="00005A28">
            <w:pPr>
              <w:widowControl w:val="0"/>
              <w:jc w:val="both"/>
              <w:rPr>
                <w:highlight w:val="green"/>
              </w:rPr>
            </w:pPr>
          </w:p>
          <w:p w14:paraId="74AB597D" w14:textId="77777777" w:rsidR="00593370" w:rsidRPr="00240013" w:rsidRDefault="00593370" w:rsidP="00005A28">
            <w:pPr>
              <w:widowControl w:val="0"/>
              <w:jc w:val="both"/>
              <w:rPr>
                <w:highlight w:val="green"/>
              </w:rPr>
            </w:pPr>
          </w:p>
          <w:p w14:paraId="6C94FD34" w14:textId="77777777" w:rsidR="00005A28" w:rsidRPr="00240013" w:rsidRDefault="00005A28" w:rsidP="00005A28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в том числе крупнее 5 мм, %</w:t>
            </w:r>
          </w:p>
          <w:p w14:paraId="2AC2AA34" w14:textId="77777777" w:rsidR="00593370" w:rsidRPr="00240013" w:rsidRDefault="00593370" w:rsidP="00005A28">
            <w:pPr>
              <w:widowControl w:val="0"/>
              <w:jc w:val="both"/>
              <w:rPr>
                <w:highlight w:val="green"/>
              </w:rPr>
            </w:pPr>
          </w:p>
          <w:p w14:paraId="09085F8A" w14:textId="77777777" w:rsidR="00593370" w:rsidRPr="00240013" w:rsidRDefault="00593370" w:rsidP="00005A28">
            <w:pPr>
              <w:widowControl w:val="0"/>
              <w:jc w:val="both"/>
              <w:rPr>
                <w:highlight w:val="green"/>
              </w:rPr>
            </w:pPr>
          </w:p>
          <w:p w14:paraId="2145F206" w14:textId="77777777" w:rsidR="00593370" w:rsidRPr="00240013" w:rsidRDefault="00593370" w:rsidP="00005A28">
            <w:pPr>
              <w:widowControl w:val="0"/>
              <w:jc w:val="both"/>
              <w:rPr>
                <w:highlight w:val="green"/>
              </w:rPr>
            </w:pPr>
          </w:p>
          <w:p w14:paraId="13628F33" w14:textId="77777777" w:rsidR="00593370" w:rsidRPr="00240013" w:rsidRDefault="00593370" w:rsidP="00005A28">
            <w:pPr>
              <w:widowControl w:val="0"/>
              <w:jc w:val="both"/>
              <w:rPr>
                <w:highlight w:val="green"/>
              </w:rPr>
            </w:pPr>
          </w:p>
          <w:p w14:paraId="471C41C9" w14:textId="77777777" w:rsidR="00593370" w:rsidRPr="00240013" w:rsidRDefault="00593370" w:rsidP="00005A28">
            <w:pPr>
              <w:widowControl w:val="0"/>
              <w:jc w:val="both"/>
              <w:rPr>
                <w:highlight w:val="green"/>
              </w:rPr>
            </w:pPr>
          </w:p>
          <w:p w14:paraId="2214A6F2" w14:textId="77777777" w:rsidR="00593370" w:rsidRPr="00240013" w:rsidRDefault="00593370" w:rsidP="00005A28">
            <w:pPr>
              <w:widowControl w:val="0"/>
              <w:jc w:val="both"/>
              <w:rPr>
                <w:highlight w:val="green"/>
              </w:rPr>
            </w:pPr>
          </w:p>
          <w:p w14:paraId="0D554D1C" w14:textId="77777777" w:rsidR="00005A28" w:rsidRPr="00240013" w:rsidRDefault="00005A28" w:rsidP="00005A28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число пластичности частиц мельче 0,5 мм, входящих в состав крупнообломочных грунтов</w:t>
            </w:r>
          </w:p>
          <w:p w14:paraId="1C7BF1AF" w14:textId="77777777" w:rsidR="00593370" w:rsidRPr="00240013" w:rsidRDefault="00593370" w:rsidP="00005A28">
            <w:pPr>
              <w:widowControl w:val="0"/>
              <w:jc w:val="both"/>
              <w:rPr>
                <w:highlight w:val="green"/>
              </w:rPr>
            </w:pPr>
          </w:p>
          <w:p w14:paraId="59F37720" w14:textId="77777777" w:rsidR="00005A28" w:rsidRPr="00240013" w:rsidRDefault="00005A28" w:rsidP="00005A28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число пластичности глинистых грунтов</w:t>
            </w:r>
          </w:p>
          <w:p w14:paraId="6C2DFB70" w14:textId="77777777" w:rsidR="00FF2CC4" w:rsidRPr="00240013" w:rsidRDefault="00005A28" w:rsidP="005B492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содержание песчаных частиц в глинистых грунтах</w:t>
            </w:r>
          </w:p>
          <w:p w14:paraId="3B13D858" w14:textId="77777777" w:rsidR="00FF2CC4" w:rsidRPr="00240013" w:rsidRDefault="00FF2CC4" w:rsidP="005B492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035F8E1A" w14:textId="77777777" w:rsidR="00FF2CC4" w:rsidRPr="00240013" w:rsidRDefault="00FF2CC4" w:rsidP="005B492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2643" w:type="dxa"/>
          </w:tcPr>
          <w:p w14:paraId="03DB1EAA" w14:textId="77777777" w:rsidR="00005A28" w:rsidRPr="00240013" w:rsidRDefault="00005A28" w:rsidP="00005A28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смешении в установке:</w:t>
            </w:r>
          </w:p>
          <w:p w14:paraId="08342179" w14:textId="77777777" w:rsidR="00753451" w:rsidRPr="00240013" w:rsidRDefault="00753451" w:rsidP="00005A28">
            <w:pPr>
              <w:widowControl w:val="0"/>
              <w:jc w:val="center"/>
              <w:rPr>
                <w:highlight w:val="green"/>
              </w:rPr>
            </w:pPr>
          </w:p>
          <w:p w14:paraId="52F4DDE5" w14:textId="77777777" w:rsidR="00753451" w:rsidRPr="00240013" w:rsidRDefault="00753451" w:rsidP="00005A28">
            <w:pPr>
              <w:widowControl w:val="0"/>
              <w:jc w:val="center"/>
              <w:rPr>
                <w:highlight w:val="green"/>
              </w:rPr>
            </w:pPr>
          </w:p>
          <w:p w14:paraId="16F18A36" w14:textId="77777777" w:rsidR="00005A28" w:rsidRPr="00240013" w:rsidRDefault="00005A28" w:rsidP="00005A28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40 мм</w:t>
            </w:r>
          </w:p>
          <w:p w14:paraId="4B50024C" w14:textId="77777777" w:rsidR="00753451" w:rsidRPr="00240013" w:rsidRDefault="00753451" w:rsidP="00005A28">
            <w:pPr>
              <w:widowControl w:val="0"/>
              <w:jc w:val="center"/>
              <w:rPr>
                <w:highlight w:val="green"/>
              </w:rPr>
            </w:pPr>
          </w:p>
          <w:p w14:paraId="5774FECA" w14:textId="77777777" w:rsidR="00005A28" w:rsidRPr="00240013" w:rsidRDefault="00005A28" w:rsidP="00005A28">
            <w:pPr>
              <w:widowControl w:val="0"/>
              <w:jc w:val="center"/>
              <w:rPr>
                <w:iCs/>
                <w:highlight w:val="green"/>
              </w:rPr>
            </w:pPr>
            <w:r w:rsidRPr="00240013">
              <w:rPr>
                <w:highlight w:val="green"/>
              </w:rPr>
              <w:t xml:space="preserve">Не более 70 </w:t>
            </w:r>
            <w:r w:rsidRPr="00240013">
              <w:rPr>
                <w:iCs/>
                <w:highlight w:val="green"/>
              </w:rPr>
              <w:t>%</w:t>
            </w:r>
          </w:p>
          <w:p w14:paraId="3E5F7BC7" w14:textId="77777777" w:rsidR="00753451" w:rsidRPr="00240013" w:rsidRDefault="00753451" w:rsidP="00005A28">
            <w:pPr>
              <w:widowControl w:val="0"/>
              <w:jc w:val="both"/>
              <w:rPr>
                <w:highlight w:val="green"/>
              </w:rPr>
            </w:pPr>
          </w:p>
          <w:p w14:paraId="701C4673" w14:textId="77777777" w:rsidR="00753451" w:rsidRPr="00240013" w:rsidRDefault="00753451" w:rsidP="00005A28">
            <w:pPr>
              <w:widowControl w:val="0"/>
              <w:jc w:val="both"/>
              <w:rPr>
                <w:highlight w:val="green"/>
              </w:rPr>
            </w:pPr>
          </w:p>
          <w:p w14:paraId="07C79CB9" w14:textId="77777777" w:rsidR="00753451" w:rsidRPr="00240013" w:rsidRDefault="00753451" w:rsidP="00005A28">
            <w:pPr>
              <w:widowControl w:val="0"/>
              <w:jc w:val="both"/>
              <w:rPr>
                <w:highlight w:val="green"/>
              </w:rPr>
            </w:pPr>
          </w:p>
          <w:p w14:paraId="0FD40AE6" w14:textId="77777777" w:rsidR="00753451" w:rsidRPr="00240013" w:rsidRDefault="00753451" w:rsidP="00005A28">
            <w:pPr>
              <w:widowControl w:val="0"/>
              <w:jc w:val="both"/>
              <w:rPr>
                <w:highlight w:val="green"/>
              </w:rPr>
            </w:pPr>
          </w:p>
          <w:p w14:paraId="54B2DB0B" w14:textId="77777777" w:rsidR="00753451" w:rsidRPr="00240013" w:rsidRDefault="00753451" w:rsidP="00005A28">
            <w:pPr>
              <w:widowControl w:val="0"/>
              <w:jc w:val="both"/>
              <w:rPr>
                <w:highlight w:val="green"/>
              </w:rPr>
            </w:pPr>
          </w:p>
          <w:p w14:paraId="6C8A0564" w14:textId="77777777" w:rsidR="00005A28" w:rsidRPr="00240013" w:rsidRDefault="00005A28" w:rsidP="00005A28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Для смесителей со свободным перемешиванием не менее 10, для других смесителей</w:t>
            </w:r>
          </w:p>
          <w:p w14:paraId="05FDC9B7" w14:textId="77777777" w:rsidR="00005A28" w:rsidRPr="00240013" w:rsidRDefault="00005A28" w:rsidP="00005A28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нормируется</w:t>
            </w:r>
          </w:p>
          <w:p w14:paraId="743012AC" w14:textId="77777777" w:rsidR="00753451" w:rsidRPr="00240013" w:rsidRDefault="00753451" w:rsidP="00005A28">
            <w:pPr>
              <w:widowControl w:val="0"/>
              <w:jc w:val="center"/>
              <w:rPr>
                <w:highlight w:val="green"/>
              </w:rPr>
            </w:pPr>
          </w:p>
          <w:p w14:paraId="73493C3A" w14:textId="77777777" w:rsidR="00753451" w:rsidRPr="00240013" w:rsidRDefault="00753451" w:rsidP="00005A28">
            <w:pPr>
              <w:widowControl w:val="0"/>
              <w:jc w:val="center"/>
              <w:rPr>
                <w:highlight w:val="green"/>
              </w:rPr>
            </w:pPr>
          </w:p>
          <w:p w14:paraId="5B988510" w14:textId="77777777" w:rsidR="00753451" w:rsidRPr="00240013" w:rsidRDefault="00753451" w:rsidP="00005A28">
            <w:pPr>
              <w:widowControl w:val="0"/>
              <w:jc w:val="center"/>
              <w:rPr>
                <w:highlight w:val="green"/>
              </w:rPr>
            </w:pPr>
          </w:p>
          <w:p w14:paraId="0535AABB" w14:textId="77777777" w:rsidR="00753451" w:rsidRPr="00240013" w:rsidRDefault="00753451" w:rsidP="00005A28">
            <w:pPr>
              <w:widowControl w:val="0"/>
              <w:jc w:val="center"/>
              <w:rPr>
                <w:highlight w:val="green"/>
              </w:rPr>
            </w:pPr>
          </w:p>
          <w:p w14:paraId="76E37B55" w14:textId="77777777" w:rsidR="00005A28" w:rsidRPr="00240013" w:rsidRDefault="00005A28" w:rsidP="00005A28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12</w:t>
            </w:r>
          </w:p>
          <w:p w14:paraId="0FFF5CF3" w14:textId="77777777" w:rsidR="00753451" w:rsidRPr="00240013" w:rsidRDefault="00753451" w:rsidP="00005A28">
            <w:pPr>
              <w:widowControl w:val="0"/>
              <w:jc w:val="center"/>
              <w:rPr>
                <w:highlight w:val="green"/>
              </w:rPr>
            </w:pPr>
          </w:p>
          <w:p w14:paraId="529D8D80" w14:textId="77777777" w:rsidR="00005A28" w:rsidRPr="00240013" w:rsidRDefault="00005A28" w:rsidP="00005A28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7</w:t>
            </w:r>
          </w:p>
          <w:p w14:paraId="014A3C53" w14:textId="77777777" w:rsidR="00753451" w:rsidRPr="00240013" w:rsidRDefault="00753451" w:rsidP="00005A28">
            <w:pPr>
              <w:widowControl w:val="0"/>
              <w:jc w:val="center"/>
              <w:rPr>
                <w:highlight w:val="green"/>
              </w:rPr>
            </w:pPr>
          </w:p>
          <w:p w14:paraId="17F8E0F2" w14:textId="77777777" w:rsidR="00005A28" w:rsidRPr="00240013" w:rsidRDefault="00005A28" w:rsidP="00005A28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50 %</w:t>
            </w:r>
          </w:p>
          <w:p w14:paraId="41DA5E82" w14:textId="77777777" w:rsidR="00FF2CC4" w:rsidRPr="00240013" w:rsidRDefault="00FF2CC4" w:rsidP="005B492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  <w:tc>
          <w:tcPr>
            <w:tcW w:w="2340" w:type="dxa"/>
          </w:tcPr>
          <w:p w14:paraId="71688836" w14:textId="77777777" w:rsidR="00FF2CC4" w:rsidRPr="00240013" w:rsidRDefault="008052A7" w:rsidP="005B4924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смешении на месте строительства:</w:t>
            </w:r>
          </w:p>
          <w:p w14:paraId="523E8630" w14:textId="77777777" w:rsidR="00FF2CC4" w:rsidRPr="00240013" w:rsidRDefault="00FF2CC4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3AEC1F8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25</w:t>
            </w:r>
          </w:p>
          <w:p w14:paraId="22541B77" w14:textId="77777777" w:rsidR="00753451" w:rsidRPr="00240013" w:rsidRDefault="00753451" w:rsidP="005B4924">
            <w:pPr>
              <w:widowControl w:val="0"/>
              <w:jc w:val="center"/>
              <w:rPr>
                <w:highlight w:val="green"/>
              </w:rPr>
            </w:pPr>
          </w:p>
          <w:p w14:paraId="0FAE6BF1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–</w:t>
            </w:r>
          </w:p>
          <w:p w14:paraId="316FA982" w14:textId="77777777" w:rsidR="00FF2CC4" w:rsidRPr="00240013" w:rsidRDefault="00FF2CC4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3C6B978" w14:textId="77777777" w:rsidR="00FF2CC4" w:rsidRPr="00240013" w:rsidRDefault="00FF2CC4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9C5F0E3" w14:textId="77777777" w:rsidR="00FF2CC4" w:rsidRPr="00240013" w:rsidRDefault="00FF2CC4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9B6E218" w14:textId="77777777" w:rsidR="00406526" w:rsidRPr="00240013" w:rsidRDefault="00406526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80CA44F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нормируется</w:t>
            </w:r>
          </w:p>
          <w:p w14:paraId="7808529F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72569B7D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7F9802D1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05B1083C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7395A675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4F1FCD57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12155FBF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5906CD65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75027F91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7BE4E2BF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нормируется</w:t>
            </w:r>
          </w:p>
          <w:p w14:paraId="16DBAA02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0415C282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Не нормируется при условии применения </w:t>
            </w:r>
            <w:proofErr w:type="gramStart"/>
            <w:r w:rsidRPr="00240013">
              <w:rPr>
                <w:highlight w:val="green"/>
              </w:rPr>
              <w:t>грану</w:t>
            </w:r>
            <w:r w:rsidR="005B4924" w:rsidRPr="00240013">
              <w:rPr>
                <w:highlight w:val="green"/>
              </w:rPr>
              <w:t>-</w:t>
            </w:r>
            <w:proofErr w:type="spellStart"/>
            <w:r w:rsidRPr="00240013">
              <w:rPr>
                <w:highlight w:val="green"/>
              </w:rPr>
              <w:t>лометрических</w:t>
            </w:r>
            <w:proofErr w:type="spellEnd"/>
            <w:proofErr w:type="gramEnd"/>
            <w:r w:rsidRPr="00240013">
              <w:rPr>
                <w:highlight w:val="green"/>
              </w:rPr>
              <w:t xml:space="preserve"> и химических добавок</w:t>
            </w:r>
          </w:p>
        </w:tc>
        <w:tc>
          <w:tcPr>
            <w:tcW w:w="2545" w:type="dxa"/>
          </w:tcPr>
          <w:p w14:paraId="51D3960B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3D301344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785FE76C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123E24A1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750FFAD8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смену</w:t>
            </w:r>
          </w:p>
          <w:p w14:paraId="01171FD1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6F2C4567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5 смен и при смене карьера</w:t>
            </w:r>
          </w:p>
          <w:p w14:paraId="106F6E44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1DE5F0A9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194E4196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6A36E830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57766B54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  <w:p w14:paraId="750052F3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287B2186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16C1E53A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2783A9DA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0117EA7D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0D8B6C2B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38C16E49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6FB0C27E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6B22475E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1D18DB0F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5 смен и при смене карьера</w:t>
            </w:r>
          </w:p>
          <w:p w14:paraId="5D98964E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  <w:p w14:paraId="41CB0F98" w14:textId="77777777" w:rsidR="004D7BD7" w:rsidRPr="00240013" w:rsidRDefault="004D7BD7" w:rsidP="005B4924">
            <w:pPr>
              <w:widowControl w:val="0"/>
              <w:jc w:val="center"/>
              <w:rPr>
                <w:highlight w:val="green"/>
              </w:rPr>
            </w:pPr>
          </w:p>
          <w:p w14:paraId="26220B38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  <w:p w14:paraId="03152463" w14:textId="77777777" w:rsidR="00FF2CC4" w:rsidRPr="00240013" w:rsidRDefault="00FF2CC4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2966" w:type="dxa"/>
          </w:tcPr>
          <w:p w14:paraId="5D21908D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6BB35FF7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5B758967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47252C3A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781E97EA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Ситовой анализ</w:t>
            </w:r>
          </w:p>
          <w:p w14:paraId="48B6ECF6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2CAD6412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  <w:p w14:paraId="12E4E40D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720D9492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0E099AAE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217FBF95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3CE57DB6" w14:textId="77777777" w:rsidR="00406526" w:rsidRPr="00240013" w:rsidRDefault="00406526" w:rsidP="005B4924">
            <w:pPr>
              <w:widowControl w:val="0"/>
              <w:jc w:val="center"/>
              <w:rPr>
                <w:highlight w:val="green"/>
              </w:rPr>
            </w:pPr>
          </w:p>
          <w:p w14:paraId="4B148D01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»</w:t>
            </w:r>
          </w:p>
          <w:p w14:paraId="6E7229B1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2CB64C56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689B3B68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2642FF84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735132A8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0D1150B8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6C5255B8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2DAF5A7F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3B2F8E48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2A723953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5180</w:t>
            </w:r>
          </w:p>
          <w:p w14:paraId="7B0DDE78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5E1CA012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  <w:p w14:paraId="0B35C3C2" w14:textId="77777777" w:rsidR="006A396E" w:rsidRPr="00240013" w:rsidRDefault="006A396E" w:rsidP="005B4924">
            <w:pPr>
              <w:widowControl w:val="0"/>
              <w:jc w:val="center"/>
              <w:rPr>
                <w:highlight w:val="green"/>
              </w:rPr>
            </w:pPr>
          </w:p>
          <w:p w14:paraId="28A3AE90" w14:textId="77777777" w:rsidR="00FF2CC4" w:rsidRPr="00240013" w:rsidRDefault="008052A7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12536</w:t>
            </w:r>
          </w:p>
          <w:p w14:paraId="2A6C8FEC" w14:textId="77777777" w:rsidR="00FF2CC4" w:rsidRPr="00240013" w:rsidRDefault="00FF2CC4" w:rsidP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</w:tr>
    </w:tbl>
    <w:p w14:paraId="48278C04" w14:textId="73126429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А.4</w:t>
      </w:r>
    </w:p>
    <w:tbl>
      <w:tblPr>
        <w:tblStyle w:val="afff4"/>
        <w:tblW w:w="14737" w:type="dxa"/>
        <w:tblLayout w:type="fixed"/>
        <w:tblLook w:val="04A0" w:firstRow="1" w:lastRow="0" w:firstColumn="1" w:lastColumn="0" w:noHBand="0" w:noVBand="1"/>
      </w:tblPr>
      <w:tblGrid>
        <w:gridCol w:w="702"/>
        <w:gridCol w:w="3529"/>
        <w:gridCol w:w="2683"/>
        <w:gridCol w:w="2340"/>
        <w:gridCol w:w="2508"/>
        <w:gridCol w:w="2975"/>
      </w:tblGrid>
      <w:tr w:rsidR="00FF2CC4" w:rsidRPr="00240013" w14:paraId="5F738B89" w14:textId="77777777">
        <w:tc>
          <w:tcPr>
            <w:tcW w:w="701" w:type="dxa"/>
            <w:vMerge w:val="restart"/>
          </w:tcPr>
          <w:p w14:paraId="3033519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529" w:type="dxa"/>
            <w:vMerge w:val="restart"/>
          </w:tcPr>
          <w:p w14:paraId="3BCEDDE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0A240060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5023" w:type="dxa"/>
            <w:gridSpan w:val="2"/>
            <w:vMerge w:val="restart"/>
          </w:tcPr>
          <w:p w14:paraId="222F165A" w14:textId="4F248AA0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483" w:type="dxa"/>
            <w:gridSpan w:val="2"/>
          </w:tcPr>
          <w:p w14:paraId="03794C5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571A133A" w14:textId="77777777">
        <w:tc>
          <w:tcPr>
            <w:tcW w:w="701" w:type="dxa"/>
            <w:vMerge/>
          </w:tcPr>
          <w:p w14:paraId="6EBCFB5B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529" w:type="dxa"/>
            <w:vMerge/>
          </w:tcPr>
          <w:p w14:paraId="6303C42C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5023" w:type="dxa"/>
            <w:gridSpan w:val="2"/>
            <w:vMerge/>
          </w:tcPr>
          <w:p w14:paraId="2289BE67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508" w:type="dxa"/>
          </w:tcPr>
          <w:p w14:paraId="195A36E8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975" w:type="dxa"/>
          </w:tcPr>
          <w:p w14:paraId="34F932A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7F23F696" w14:textId="77777777">
        <w:tc>
          <w:tcPr>
            <w:tcW w:w="701" w:type="dxa"/>
            <w:tcBorders>
              <w:bottom w:val="nil"/>
            </w:tcBorders>
          </w:tcPr>
          <w:p w14:paraId="1E6085F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3529" w:type="dxa"/>
            <w:tcBorders>
              <w:bottom w:val="nil"/>
            </w:tcBorders>
          </w:tcPr>
          <w:p w14:paraId="780126A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б) содержание </w:t>
            </w:r>
            <w:proofErr w:type="gramStart"/>
            <w:r w:rsidRPr="00240013">
              <w:rPr>
                <w:highlight w:val="green"/>
              </w:rPr>
              <w:t>легко растворимых</w:t>
            </w:r>
            <w:proofErr w:type="gramEnd"/>
            <w:r w:rsidRPr="00240013">
              <w:rPr>
                <w:highlight w:val="green"/>
              </w:rPr>
              <w:t xml:space="preserve"> солей в засоленных грунтах:</w:t>
            </w:r>
          </w:p>
          <w:p w14:paraId="5F34DC8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- хлоридов </w:t>
            </w:r>
          </w:p>
          <w:p w14:paraId="09FC739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сульфатов</w:t>
            </w:r>
          </w:p>
          <w:p w14:paraId="34EA63AF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1EFEFA8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в) влажность обрабатываемых грунтов </w:t>
            </w:r>
            <w:proofErr w:type="gramStart"/>
            <w:r w:rsidRPr="00240013">
              <w:rPr>
                <w:highlight w:val="green"/>
              </w:rPr>
              <w:t>перед введением</w:t>
            </w:r>
            <w:proofErr w:type="gramEnd"/>
            <w:r w:rsidRPr="00240013">
              <w:rPr>
                <w:highlight w:val="green"/>
              </w:rPr>
              <w:t xml:space="preserve"> вяжущих:</w:t>
            </w:r>
          </w:p>
          <w:p w14:paraId="36DDF199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B8A4B47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0376D4B0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00CA1B0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крупнообломочные и песчаные грунты</w:t>
            </w:r>
          </w:p>
          <w:p w14:paraId="647B08F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- супеси легкие </w:t>
            </w:r>
          </w:p>
          <w:p w14:paraId="5F140BD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- супеси пылеватые </w:t>
            </w:r>
          </w:p>
          <w:p w14:paraId="1F1795D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суглинки легкие, тяжелые, глины песчанистые и пылеватые</w:t>
            </w:r>
          </w:p>
          <w:p w14:paraId="66DD4029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2683" w:type="dxa"/>
          </w:tcPr>
          <w:p w14:paraId="50F34EEB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1276809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7FCEF2D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более:</w:t>
            </w:r>
          </w:p>
          <w:p w14:paraId="4148011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4 %</w:t>
            </w:r>
          </w:p>
          <w:p w14:paraId="025DE1E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2 %</w:t>
            </w:r>
          </w:p>
          <w:p w14:paraId="66AF8CD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77BB09F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укреплении</w:t>
            </w:r>
          </w:p>
          <w:p w14:paraId="5D7A553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неорганическим вяжущими, доли оптимальной влажности </w:t>
            </w:r>
          </w:p>
          <w:p w14:paraId="3924355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более:</w:t>
            </w:r>
          </w:p>
          <w:p w14:paraId="3D1FF977" w14:textId="77777777" w:rsidR="00A84C5D" w:rsidRPr="00240013" w:rsidRDefault="00A84C5D">
            <w:pPr>
              <w:widowControl w:val="0"/>
              <w:jc w:val="center"/>
              <w:rPr>
                <w:highlight w:val="green"/>
              </w:rPr>
            </w:pPr>
          </w:p>
          <w:p w14:paraId="0EB22B6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1,35</w:t>
            </w:r>
          </w:p>
          <w:p w14:paraId="64384B8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1,25</w:t>
            </w:r>
          </w:p>
          <w:p w14:paraId="5EB6B24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1,15</w:t>
            </w:r>
          </w:p>
          <w:p w14:paraId="21E2B3D3" w14:textId="77777777" w:rsidR="00A84C5D" w:rsidRPr="00240013" w:rsidRDefault="00A84C5D">
            <w:pPr>
              <w:widowControl w:val="0"/>
              <w:jc w:val="center"/>
              <w:rPr>
                <w:highlight w:val="green"/>
              </w:rPr>
            </w:pPr>
          </w:p>
          <w:p w14:paraId="1119718F" w14:textId="77777777" w:rsidR="00A84C5D" w:rsidRPr="00240013" w:rsidRDefault="00A84C5D">
            <w:pPr>
              <w:widowControl w:val="0"/>
              <w:jc w:val="center"/>
              <w:rPr>
                <w:highlight w:val="green"/>
              </w:rPr>
            </w:pPr>
          </w:p>
          <w:p w14:paraId="18262E8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1,10</w:t>
            </w:r>
          </w:p>
        </w:tc>
        <w:tc>
          <w:tcPr>
            <w:tcW w:w="2340" w:type="dxa"/>
            <w:tcBorders>
              <w:bottom w:val="nil"/>
            </w:tcBorders>
          </w:tcPr>
          <w:p w14:paraId="0BD2BD25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2EAEE359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06549BF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  <w:p w14:paraId="76EEE80D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46493ED2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02FBE120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13F82C25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укреплении органическими вяжущими, %:</w:t>
            </w:r>
          </w:p>
          <w:p w14:paraId="32C23EAB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0EAEB94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F5C753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909A0C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 – 5</w:t>
            </w:r>
          </w:p>
          <w:p w14:paraId="5169344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 – 6</w:t>
            </w:r>
          </w:p>
          <w:p w14:paraId="4C066C2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 – 9</w:t>
            </w:r>
          </w:p>
          <w:p w14:paraId="2D707D32" w14:textId="77777777" w:rsidR="00A84C5D" w:rsidRPr="00240013" w:rsidRDefault="00A84C5D">
            <w:pPr>
              <w:widowControl w:val="0"/>
              <w:jc w:val="center"/>
              <w:rPr>
                <w:highlight w:val="green"/>
              </w:rPr>
            </w:pPr>
          </w:p>
          <w:p w14:paraId="4F7FBD42" w14:textId="77777777" w:rsidR="00A84C5D" w:rsidRPr="00240013" w:rsidRDefault="00A84C5D">
            <w:pPr>
              <w:widowControl w:val="0"/>
              <w:jc w:val="center"/>
              <w:rPr>
                <w:highlight w:val="green"/>
              </w:rPr>
            </w:pPr>
          </w:p>
          <w:p w14:paraId="728C5B8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 – 16</w:t>
            </w:r>
          </w:p>
        </w:tc>
        <w:tc>
          <w:tcPr>
            <w:tcW w:w="2508" w:type="dxa"/>
            <w:tcBorders>
              <w:bottom w:val="nil"/>
            </w:tcBorders>
          </w:tcPr>
          <w:p w14:paraId="0D9F2521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D601E8F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B8116E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5 смен</w:t>
            </w:r>
          </w:p>
          <w:p w14:paraId="0259B781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6E179D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30B62B4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6D6761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смену</w:t>
            </w:r>
          </w:p>
          <w:p w14:paraId="1C7C72D9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6D4EAE4B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E816DAD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46597E8F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258FF66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5B4AE8E2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63D5179E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00F7E95C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41C0238C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2975" w:type="dxa"/>
            <w:tcBorders>
              <w:bottom w:val="nil"/>
            </w:tcBorders>
          </w:tcPr>
          <w:p w14:paraId="0320836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15D1D86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C4245C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Определение сухого остатка водной вытяжки</w:t>
            </w:r>
          </w:p>
          <w:p w14:paraId="557B67DD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7A4C6631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5FF96EF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5180</w:t>
            </w:r>
          </w:p>
        </w:tc>
      </w:tr>
      <w:tr w:rsidR="00FF2CC4" w:rsidRPr="00240013" w14:paraId="0DEEBF41" w14:textId="77777777">
        <w:tc>
          <w:tcPr>
            <w:tcW w:w="701" w:type="dxa"/>
            <w:tcBorders>
              <w:top w:val="nil"/>
            </w:tcBorders>
          </w:tcPr>
          <w:p w14:paraId="21B7E369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3529" w:type="dxa"/>
            <w:tcBorders>
              <w:top w:val="nil"/>
            </w:tcBorders>
          </w:tcPr>
          <w:p w14:paraId="269C03FE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г) степень размельчения глинистых грунтов при содержании агрегатов крупнее, мм: </w:t>
            </w:r>
          </w:p>
          <w:p w14:paraId="4A5200B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</w:t>
            </w:r>
          </w:p>
          <w:p w14:paraId="46F327D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</w:t>
            </w:r>
          </w:p>
        </w:tc>
        <w:tc>
          <w:tcPr>
            <w:tcW w:w="5023" w:type="dxa"/>
            <w:gridSpan w:val="2"/>
          </w:tcPr>
          <w:p w14:paraId="794CC430" w14:textId="77777777" w:rsidR="00AE59B8" w:rsidRPr="00240013" w:rsidRDefault="00AE59B8">
            <w:pPr>
              <w:widowControl w:val="0"/>
              <w:jc w:val="center"/>
              <w:rPr>
                <w:highlight w:val="green"/>
              </w:rPr>
            </w:pPr>
          </w:p>
          <w:p w14:paraId="110F5828" w14:textId="77777777" w:rsidR="00AE59B8" w:rsidRPr="00240013" w:rsidRDefault="00AE59B8">
            <w:pPr>
              <w:widowControl w:val="0"/>
              <w:jc w:val="center"/>
              <w:rPr>
                <w:highlight w:val="green"/>
              </w:rPr>
            </w:pPr>
          </w:p>
          <w:p w14:paraId="14B5AD9B" w14:textId="77777777" w:rsidR="00AE59B8" w:rsidRPr="00240013" w:rsidRDefault="00AE59B8">
            <w:pPr>
              <w:widowControl w:val="0"/>
              <w:jc w:val="center"/>
              <w:rPr>
                <w:highlight w:val="green"/>
              </w:rPr>
            </w:pPr>
          </w:p>
          <w:p w14:paraId="18D1DA3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более, %:</w:t>
            </w:r>
          </w:p>
          <w:p w14:paraId="45AC5D3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25</w:t>
            </w:r>
          </w:p>
          <w:p w14:paraId="0080276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</w:t>
            </w:r>
          </w:p>
        </w:tc>
        <w:tc>
          <w:tcPr>
            <w:tcW w:w="2508" w:type="dxa"/>
            <w:tcBorders>
              <w:top w:val="nil"/>
            </w:tcBorders>
          </w:tcPr>
          <w:p w14:paraId="4F734A0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смену</w:t>
            </w:r>
          </w:p>
          <w:p w14:paraId="14EC5C5F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2975" w:type="dxa"/>
            <w:tcBorders>
              <w:top w:val="nil"/>
            </w:tcBorders>
          </w:tcPr>
          <w:p w14:paraId="4AA0555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Рассев проб на ситах с ячейками размером 5</w:t>
            </w:r>
          </w:p>
          <w:p w14:paraId="03F5F61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 10 мм</w:t>
            </w:r>
          </w:p>
        </w:tc>
      </w:tr>
    </w:tbl>
    <w:p w14:paraId="1B2BCD7F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7A775368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4EC7A78E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5C73C648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608A8DDF" w14:textId="527C9DC1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А.4</w:t>
      </w:r>
    </w:p>
    <w:tbl>
      <w:tblPr>
        <w:tblStyle w:val="afff4"/>
        <w:tblW w:w="1474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3"/>
        <w:gridCol w:w="3545"/>
        <w:gridCol w:w="4229"/>
        <w:gridCol w:w="3568"/>
        <w:gridCol w:w="2697"/>
      </w:tblGrid>
      <w:tr w:rsidR="00FF2CC4" w:rsidRPr="00240013" w14:paraId="4C0031BA" w14:textId="77777777" w:rsidTr="00CB6784">
        <w:tc>
          <w:tcPr>
            <w:tcW w:w="703" w:type="dxa"/>
            <w:vMerge w:val="restart"/>
          </w:tcPr>
          <w:p w14:paraId="3E719C6C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545" w:type="dxa"/>
            <w:vMerge w:val="restart"/>
          </w:tcPr>
          <w:p w14:paraId="278AB11B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0EB9126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229" w:type="dxa"/>
            <w:vMerge w:val="restart"/>
          </w:tcPr>
          <w:p w14:paraId="6D04D396" w14:textId="038AE0FE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265" w:type="dxa"/>
            <w:gridSpan w:val="2"/>
          </w:tcPr>
          <w:p w14:paraId="6D36023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7C8A2E5D" w14:textId="77777777" w:rsidTr="00CB6784">
        <w:tc>
          <w:tcPr>
            <w:tcW w:w="703" w:type="dxa"/>
            <w:vMerge/>
          </w:tcPr>
          <w:p w14:paraId="3E809180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545" w:type="dxa"/>
            <w:vMerge/>
          </w:tcPr>
          <w:p w14:paraId="655AA8AD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229" w:type="dxa"/>
            <w:vMerge/>
          </w:tcPr>
          <w:p w14:paraId="6205D222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568" w:type="dxa"/>
          </w:tcPr>
          <w:p w14:paraId="145B41AA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697" w:type="dxa"/>
          </w:tcPr>
          <w:p w14:paraId="0BF2CC0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0755DE9F" w14:textId="77777777" w:rsidTr="00CB6784">
        <w:tc>
          <w:tcPr>
            <w:tcW w:w="703" w:type="dxa"/>
          </w:tcPr>
          <w:p w14:paraId="5C218F5C" w14:textId="77777777" w:rsidR="00FF2CC4" w:rsidRPr="00240013" w:rsidRDefault="008052A7">
            <w:pPr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9</w:t>
            </w:r>
          </w:p>
        </w:tc>
        <w:tc>
          <w:tcPr>
            <w:tcW w:w="3545" w:type="dxa"/>
          </w:tcPr>
          <w:p w14:paraId="0E8593B7" w14:textId="77777777" w:rsidR="00FF2CC4" w:rsidRPr="00240013" w:rsidRDefault="008052A7">
            <w:pPr>
              <w:widowControl w:val="0"/>
              <w:jc w:val="both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 xml:space="preserve">Прочность укрепленного грунта в покрытии (основании) при достижении им проектного возраста </w:t>
            </w:r>
          </w:p>
        </w:tc>
        <w:tc>
          <w:tcPr>
            <w:tcW w:w="4229" w:type="dxa"/>
          </w:tcPr>
          <w:p w14:paraId="35809E69" w14:textId="77777777" w:rsidR="00FF2CC4" w:rsidRPr="00240013" w:rsidRDefault="008052A7">
            <w:pPr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По проекту</w:t>
            </w:r>
          </w:p>
        </w:tc>
        <w:tc>
          <w:tcPr>
            <w:tcW w:w="3568" w:type="dxa"/>
          </w:tcPr>
          <w:p w14:paraId="2249EE33" w14:textId="77777777" w:rsidR="00FF2CC4" w:rsidRPr="00240013" w:rsidRDefault="008052A7">
            <w:pPr>
              <w:pStyle w:val="aff1"/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Не менее 1 образца-керна, выбуренного из покрытия (основания) на 2500 м</w:t>
            </w:r>
            <w:r w:rsidRPr="00240013">
              <w:rPr>
                <w:sz w:val="23"/>
                <w:szCs w:val="23"/>
                <w:highlight w:val="green"/>
                <w:vertAlign w:val="superscript"/>
              </w:rPr>
              <w:t>2</w:t>
            </w:r>
            <w:r w:rsidRPr="00240013">
              <w:rPr>
                <w:sz w:val="23"/>
                <w:szCs w:val="23"/>
                <w:highlight w:val="green"/>
              </w:rPr>
              <w:t xml:space="preserve">. </w:t>
            </w:r>
          </w:p>
          <w:p w14:paraId="0943DC05" w14:textId="0DFFD95E" w:rsidR="00FF2CC4" w:rsidRPr="00240013" w:rsidRDefault="008052A7">
            <w:pPr>
              <w:pStyle w:val="aff1"/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При ограниченном доступе к основаниям из укрепленного грунта, не менее 6</w:t>
            </w:r>
            <w:r w:rsidR="005B4924" w:rsidRPr="00240013">
              <w:rPr>
                <w:sz w:val="23"/>
                <w:szCs w:val="23"/>
                <w:highlight w:val="green"/>
              </w:rPr>
              <w:t xml:space="preserve"> (3) </w:t>
            </w:r>
            <w:r w:rsidRPr="00240013">
              <w:rPr>
                <w:sz w:val="23"/>
                <w:szCs w:val="23"/>
                <w:highlight w:val="green"/>
              </w:rPr>
              <w:t>контрольных образцов (кубов, цилиндров или балочек) на захват</w:t>
            </w:r>
            <w:r w:rsidR="005B4924" w:rsidRPr="00240013">
              <w:rPr>
                <w:sz w:val="23"/>
                <w:szCs w:val="23"/>
                <w:highlight w:val="green"/>
              </w:rPr>
              <w:t>к</w:t>
            </w:r>
            <w:r w:rsidRPr="00240013">
              <w:rPr>
                <w:sz w:val="23"/>
                <w:szCs w:val="23"/>
                <w:highlight w:val="green"/>
              </w:rPr>
              <w:t xml:space="preserve">у для грунтов, укрепленных минеральным (органическим) вяжущим, хранившимся в условиях конструкции или в соответствии с методом контроля. Отбор образцов грунта, укрепленного минеральным вяжущим, </w:t>
            </w:r>
            <w:r w:rsidR="002F7FF4" w:rsidRPr="00240013">
              <w:rPr>
                <w:sz w:val="23"/>
                <w:szCs w:val="23"/>
                <w:highlight w:val="green"/>
              </w:rPr>
              <w:t>следует</w:t>
            </w:r>
            <w:r w:rsidRPr="00240013">
              <w:rPr>
                <w:sz w:val="23"/>
                <w:szCs w:val="23"/>
                <w:highlight w:val="green"/>
              </w:rPr>
              <w:t xml:space="preserve"> выполнят</w:t>
            </w:r>
            <w:r w:rsidR="005B4924" w:rsidRPr="00240013">
              <w:rPr>
                <w:sz w:val="23"/>
                <w:szCs w:val="23"/>
                <w:highlight w:val="green"/>
              </w:rPr>
              <w:t xml:space="preserve">ь не ранее 28 </w:t>
            </w:r>
            <w:proofErr w:type="spellStart"/>
            <w:r w:rsidR="005B4924" w:rsidRPr="00240013">
              <w:rPr>
                <w:sz w:val="23"/>
                <w:szCs w:val="23"/>
                <w:highlight w:val="green"/>
              </w:rPr>
              <w:t>сут</w:t>
            </w:r>
            <w:proofErr w:type="spellEnd"/>
            <w:r w:rsidRPr="00240013">
              <w:rPr>
                <w:sz w:val="23"/>
                <w:szCs w:val="23"/>
                <w:highlight w:val="green"/>
              </w:rPr>
              <w:t xml:space="preserve"> после укладки в конструкцию</w:t>
            </w:r>
          </w:p>
        </w:tc>
        <w:tc>
          <w:tcPr>
            <w:tcW w:w="2697" w:type="dxa"/>
          </w:tcPr>
          <w:p w14:paraId="0B5C55DB" w14:textId="77777777" w:rsidR="00FF2CC4" w:rsidRPr="00240013" w:rsidRDefault="008052A7">
            <w:pPr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По ГОСТ 23558,</w:t>
            </w:r>
          </w:p>
          <w:p w14:paraId="70566236" w14:textId="77777777" w:rsidR="00FF2CC4" w:rsidRPr="00240013" w:rsidRDefault="008052A7">
            <w:pPr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ГОСТ 30491,</w:t>
            </w:r>
          </w:p>
          <w:p w14:paraId="3D029F8A" w14:textId="77777777" w:rsidR="00FF2CC4" w:rsidRPr="00240013" w:rsidRDefault="008052A7">
            <w:pPr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ГОСТ 28570,</w:t>
            </w:r>
          </w:p>
          <w:p w14:paraId="28AF3698" w14:textId="77777777" w:rsidR="00FF2CC4" w:rsidRPr="00240013" w:rsidRDefault="008052A7">
            <w:pPr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ГОСТ 18105,</w:t>
            </w:r>
          </w:p>
          <w:p w14:paraId="64CE274E" w14:textId="77777777" w:rsidR="00FF2CC4" w:rsidRPr="00240013" w:rsidRDefault="008052A7">
            <w:pPr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ГОСТ 22690,</w:t>
            </w:r>
          </w:p>
          <w:p w14:paraId="53C6BD1E" w14:textId="77777777" w:rsidR="00FF2CC4" w:rsidRPr="00240013" w:rsidRDefault="008052A7">
            <w:pPr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ГОСТ 12801</w:t>
            </w:r>
          </w:p>
          <w:p w14:paraId="0A520351" w14:textId="77777777" w:rsidR="00FF2CC4" w:rsidRPr="00240013" w:rsidRDefault="00FF2CC4">
            <w:pPr>
              <w:widowControl w:val="0"/>
              <w:spacing w:before="120" w:after="200"/>
              <w:jc w:val="center"/>
              <w:rPr>
                <w:sz w:val="23"/>
                <w:szCs w:val="23"/>
                <w:highlight w:val="green"/>
              </w:rPr>
            </w:pPr>
          </w:p>
        </w:tc>
      </w:tr>
      <w:tr w:rsidR="00FF2CC4" w:rsidRPr="00240013" w14:paraId="38A11F60" w14:textId="77777777" w:rsidTr="00CB6784">
        <w:tc>
          <w:tcPr>
            <w:tcW w:w="703" w:type="dxa"/>
          </w:tcPr>
          <w:p w14:paraId="044A22FA" w14:textId="77777777" w:rsidR="00FF2CC4" w:rsidRPr="00240013" w:rsidRDefault="008052A7">
            <w:pPr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10</w:t>
            </w:r>
          </w:p>
        </w:tc>
        <w:tc>
          <w:tcPr>
            <w:tcW w:w="3545" w:type="dxa"/>
          </w:tcPr>
          <w:p w14:paraId="2B2C808D" w14:textId="77777777" w:rsidR="00FF2CC4" w:rsidRPr="00240013" w:rsidRDefault="008052A7">
            <w:pPr>
              <w:widowControl w:val="0"/>
              <w:jc w:val="both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Морозостойкость укрепленного грунта в покрытии (основании) при достижении им проектного возраста</w:t>
            </w:r>
          </w:p>
        </w:tc>
        <w:tc>
          <w:tcPr>
            <w:tcW w:w="4229" w:type="dxa"/>
          </w:tcPr>
          <w:p w14:paraId="654C6FBF" w14:textId="77777777" w:rsidR="00FF2CC4" w:rsidRPr="00240013" w:rsidRDefault="008052A7">
            <w:pPr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По проекту</w:t>
            </w:r>
          </w:p>
        </w:tc>
        <w:tc>
          <w:tcPr>
            <w:tcW w:w="3568" w:type="dxa"/>
          </w:tcPr>
          <w:p w14:paraId="4067DA03" w14:textId="39080C8D" w:rsidR="00FF2CC4" w:rsidRPr="00240013" w:rsidRDefault="008052A7">
            <w:pPr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Не менее 12 образцов-кернов, выбуренных из покрытия (основания), но не менее 1 образца-керна, выбуренного из покрытия (основания) на 2000 м</w:t>
            </w:r>
            <w:proofErr w:type="gramStart"/>
            <w:r w:rsidRPr="00240013">
              <w:rPr>
                <w:sz w:val="23"/>
                <w:szCs w:val="23"/>
                <w:highlight w:val="green"/>
                <w:vertAlign w:val="superscript"/>
              </w:rPr>
              <w:t>2</w:t>
            </w:r>
            <w:r w:rsidR="005B4924" w:rsidRPr="00240013">
              <w:rPr>
                <w:sz w:val="23"/>
                <w:szCs w:val="23"/>
                <w:highlight w:val="green"/>
              </w:rPr>
              <w:t>,</w:t>
            </w:r>
            <w:r w:rsidRPr="00240013">
              <w:rPr>
                <w:sz w:val="23"/>
                <w:szCs w:val="23"/>
                <w:highlight w:val="green"/>
              </w:rPr>
              <w:t xml:space="preserve"> </w:t>
            </w:r>
            <w:r w:rsidRPr="00240013">
              <w:rPr>
                <w:sz w:val="23"/>
                <w:szCs w:val="23"/>
                <w:highlight w:val="green"/>
                <w:vertAlign w:val="superscript"/>
              </w:rPr>
              <w:t xml:space="preserve"> </w:t>
            </w:r>
            <w:r w:rsidRPr="00240013">
              <w:rPr>
                <w:sz w:val="23"/>
                <w:szCs w:val="23"/>
                <w:highlight w:val="green"/>
              </w:rPr>
              <w:t>и</w:t>
            </w:r>
            <w:proofErr w:type="gramEnd"/>
            <w:r w:rsidRPr="00240013">
              <w:rPr>
                <w:sz w:val="23"/>
                <w:szCs w:val="23"/>
                <w:highlight w:val="green"/>
              </w:rPr>
              <w:t xml:space="preserve"> не менее 12 контрольных образцов на захватку, хранившихся в условиях твердения укрепленного грунта в конструкции. Отбор образцов </w:t>
            </w:r>
            <w:r w:rsidR="002F7FF4" w:rsidRPr="00240013">
              <w:rPr>
                <w:sz w:val="23"/>
                <w:szCs w:val="23"/>
                <w:highlight w:val="green"/>
              </w:rPr>
              <w:t>следует</w:t>
            </w:r>
            <w:r w:rsidRPr="00240013">
              <w:rPr>
                <w:sz w:val="23"/>
                <w:szCs w:val="23"/>
                <w:highlight w:val="green"/>
              </w:rPr>
              <w:t xml:space="preserve"> выполнять не ранее 28 </w:t>
            </w:r>
            <w:proofErr w:type="spellStart"/>
            <w:r w:rsidRPr="00240013">
              <w:rPr>
                <w:sz w:val="23"/>
                <w:szCs w:val="23"/>
                <w:highlight w:val="green"/>
              </w:rPr>
              <w:t>сут</w:t>
            </w:r>
            <w:proofErr w:type="spellEnd"/>
            <w:r w:rsidRPr="00240013">
              <w:rPr>
                <w:sz w:val="23"/>
                <w:szCs w:val="23"/>
                <w:highlight w:val="green"/>
              </w:rPr>
              <w:t xml:space="preserve"> после укладки укрепленного грунта в конструкцию</w:t>
            </w:r>
          </w:p>
        </w:tc>
        <w:tc>
          <w:tcPr>
            <w:tcW w:w="2697" w:type="dxa"/>
          </w:tcPr>
          <w:p w14:paraId="6B2386F2" w14:textId="77777777" w:rsidR="00FF2CC4" w:rsidRPr="00240013" w:rsidRDefault="008052A7">
            <w:pPr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По ГОСТ 23558,</w:t>
            </w:r>
          </w:p>
          <w:p w14:paraId="4CFCD44B" w14:textId="77777777" w:rsidR="00FF2CC4" w:rsidRPr="00240013" w:rsidRDefault="008052A7">
            <w:pPr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ГОСТ 30491,</w:t>
            </w:r>
          </w:p>
          <w:p w14:paraId="1A692E1F" w14:textId="77777777" w:rsidR="00FF2CC4" w:rsidRPr="00240013" w:rsidRDefault="008052A7">
            <w:pPr>
              <w:widowControl w:val="0"/>
              <w:jc w:val="center"/>
              <w:rPr>
                <w:sz w:val="23"/>
                <w:szCs w:val="23"/>
                <w:highlight w:val="green"/>
              </w:rPr>
            </w:pPr>
            <w:r w:rsidRPr="00240013">
              <w:rPr>
                <w:sz w:val="23"/>
                <w:szCs w:val="23"/>
                <w:highlight w:val="green"/>
              </w:rPr>
              <w:t>ГОСТ 10060</w:t>
            </w:r>
          </w:p>
          <w:p w14:paraId="501B0BD1" w14:textId="77777777" w:rsidR="00FF2CC4" w:rsidRPr="00240013" w:rsidRDefault="00FF2CC4">
            <w:pPr>
              <w:widowControl w:val="0"/>
              <w:jc w:val="both"/>
              <w:rPr>
                <w:sz w:val="23"/>
                <w:szCs w:val="23"/>
                <w:highlight w:val="green"/>
              </w:rPr>
            </w:pPr>
          </w:p>
        </w:tc>
      </w:tr>
    </w:tbl>
    <w:p w14:paraId="183D8689" w14:textId="77777777" w:rsidR="00FF2CC4" w:rsidRPr="00240013" w:rsidRDefault="00AD18D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Окончание</w:t>
      </w:r>
      <w:r w:rsidR="008052A7" w:rsidRPr="00240013">
        <w:rPr>
          <w:i/>
          <w:iCs/>
          <w:highlight w:val="green"/>
        </w:rPr>
        <w:t xml:space="preserve"> таблицы А.4</w:t>
      </w:r>
    </w:p>
    <w:p w14:paraId="0B5EF563" w14:textId="77777777" w:rsidR="00FF2CC4" w:rsidRPr="00240013" w:rsidRDefault="00FF2CC4">
      <w:pPr>
        <w:ind w:firstLine="709"/>
        <w:rPr>
          <w:sz w:val="28"/>
          <w:szCs w:val="28"/>
          <w:highlight w:val="green"/>
        </w:rPr>
      </w:pPr>
    </w:p>
    <w:tbl>
      <w:tblPr>
        <w:tblStyle w:val="afff4"/>
        <w:tblW w:w="1474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3"/>
        <w:gridCol w:w="3545"/>
        <w:gridCol w:w="4678"/>
        <w:gridCol w:w="2811"/>
        <w:gridCol w:w="3005"/>
      </w:tblGrid>
      <w:tr w:rsidR="00FF2CC4" w:rsidRPr="00240013" w14:paraId="2A7A785E" w14:textId="77777777">
        <w:tc>
          <w:tcPr>
            <w:tcW w:w="703" w:type="dxa"/>
            <w:vMerge w:val="restart"/>
          </w:tcPr>
          <w:p w14:paraId="54F8929B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545" w:type="dxa"/>
            <w:vMerge w:val="restart"/>
          </w:tcPr>
          <w:p w14:paraId="5F1D34A0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7E78C2AD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678" w:type="dxa"/>
            <w:vMerge w:val="restart"/>
          </w:tcPr>
          <w:p w14:paraId="79D15DE8" w14:textId="777D1152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816" w:type="dxa"/>
            <w:gridSpan w:val="2"/>
          </w:tcPr>
          <w:p w14:paraId="700C7F3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1279B841" w14:textId="77777777" w:rsidTr="00BA0EF7">
        <w:tc>
          <w:tcPr>
            <w:tcW w:w="703" w:type="dxa"/>
            <w:vMerge/>
          </w:tcPr>
          <w:p w14:paraId="376877F4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545" w:type="dxa"/>
            <w:vMerge/>
          </w:tcPr>
          <w:p w14:paraId="3DCEA242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678" w:type="dxa"/>
            <w:vMerge/>
          </w:tcPr>
          <w:p w14:paraId="3B3396EB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11" w:type="dxa"/>
          </w:tcPr>
          <w:p w14:paraId="4531802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3005" w:type="dxa"/>
          </w:tcPr>
          <w:p w14:paraId="170E164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6BDFDA9D" w14:textId="77777777">
        <w:tc>
          <w:tcPr>
            <w:tcW w:w="14742" w:type="dxa"/>
            <w:gridSpan w:val="5"/>
          </w:tcPr>
          <w:p w14:paraId="629E3EE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rFonts w:cs="Arial"/>
                <w:highlight w:val="green"/>
              </w:rPr>
              <w:t>Устройство покрытий и оснований из грунтов, укрепленных неорганическими вяжущими</w:t>
            </w:r>
          </w:p>
        </w:tc>
      </w:tr>
      <w:tr w:rsidR="00FF2CC4" w:rsidRPr="00240013" w14:paraId="0BB9D7C9" w14:textId="77777777" w:rsidTr="00BA0EF7">
        <w:tc>
          <w:tcPr>
            <w:tcW w:w="703" w:type="dxa"/>
          </w:tcPr>
          <w:p w14:paraId="05D2A9C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11</w:t>
            </w:r>
          </w:p>
        </w:tc>
        <w:tc>
          <w:tcPr>
            <w:tcW w:w="3545" w:type="dxa"/>
          </w:tcPr>
          <w:p w14:paraId="7DC9058B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Свойства смесей грунтов с вяжущими материалами:</w:t>
            </w:r>
          </w:p>
          <w:p w14:paraId="23E6B12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максимальное отклонение</w:t>
            </w:r>
          </w:p>
          <w:p w14:paraId="642761E9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предела прочности при сжатии образцов от требуемых показателей при приготовлении смеси:</w:t>
            </w:r>
          </w:p>
          <w:p w14:paraId="55E416B0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в смесительной установке</w:t>
            </w:r>
          </w:p>
          <w:p w14:paraId="2A473F1F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однопроходной грунтосмесительной машиной</w:t>
            </w:r>
          </w:p>
          <w:p w14:paraId="0A4D524B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дорожной фрезой</w:t>
            </w:r>
          </w:p>
        </w:tc>
        <w:tc>
          <w:tcPr>
            <w:tcW w:w="4678" w:type="dxa"/>
          </w:tcPr>
          <w:p w14:paraId="535ACC6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D607E5B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9DC5B5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75A85910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66DB9D1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A7E5C45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CA698A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±8 %</w:t>
            </w:r>
          </w:p>
          <w:p w14:paraId="4E3A695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i/>
                <w:iCs/>
                <w:highlight w:val="green"/>
              </w:rPr>
              <w:t>±</w:t>
            </w:r>
            <w:r w:rsidRPr="00240013">
              <w:rPr>
                <w:highlight w:val="green"/>
              </w:rPr>
              <w:t>15 %</w:t>
            </w:r>
          </w:p>
          <w:p w14:paraId="31E77357" w14:textId="77777777" w:rsidR="00A532ED" w:rsidRPr="00240013" w:rsidRDefault="00A532ED">
            <w:pPr>
              <w:widowControl w:val="0"/>
              <w:jc w:val="center"/>
              <w:rPr>
                <w:highlight w:val="green"/>
              </w:rPr>
            </w:pPr>
          </w:p>
          <w:p w14:paraId="1740907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±25 %</w:t>
            </w:r>
          </w:p>
        </w:tc>
        <w:tc>
          <w:tcPr>
            <w:tcW w:w="2811" w:type="dxa"/>
          </w:tcPr>
          <w:p w14:paraId="22F235F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3 образцов в смену</w:t>
            </w:r>
          </w:p>
        </w:tc>
        <w:tc>
          <w:tcPr>
            <w:tcW w:w="3005" w:type="dxa"/>
          </w:tcPr>
          <w:p w14:paraId="410D025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Образцы цилиндрической формы; условия хранения – влажные (в ванне с гидравлическим затвором); срок испытания, при</w:t>
            </w:r>
          </w:p>
          <w:p w14:paraId="2B1EE97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укреплении:</w:t>
            </w:r>
          </w:p>
          <w:p w14:paraId="5BEF66B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цементом – 28 </w:t>
            </w:r>
            <w:proofErr w:type="spellStart"/>
            <w:r w:rsidRPr="00240013">
              <w:rPr>
                <w:highlight w:val="green"/>
              </w:rPr>
              <w:t>сут</w:t>
            </w:r>
            <w:proofErr w:type="spellEnd"/>
            <w:r w:rsidRPr="00240013">
              <w:rPr>
                <w:highlight w:val="green"/>
              </w:rPr>
              <w:t>;</w:t>
            </w:r>
          </w:p>
          <w:p w14:paraId="0A44C80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медленно твердеющими вяжущими (известь, зола-уноса, шлак) – 90 </w:t>
            </w:r>
            <w:proofErr w:type="spellStart"/>
            <w:r w:rsidRPr="00240013">
              <w:rPr>
                <w:highlight w:val="green"/>
              </w:rPr>
              <w:t>сут</w:t>
            </w:r>
            <w:proofErr w:type="spellEnd"/>
          </w:p>
        </w:tc>
      </w:tr>
      <w:tr w:rsidR="00FF2CC4" w:rsidRPr="00240013" w14:paraId="273CAA46" w14:textId="77777777">
        <w:tc>
          <w:tcPr>
            <w:tcW w:w="14742" w:type="dxa"/>
            <w:gridSpan w:val="5"/>
          </w:tcPr>
          <w:p w14:paraId="7397F270" w14:textId="77777777" w:rsidR="00FF2CC4" w:rsidRPr="00240013" w:rsidRDefault="008052A7">
            <w:pPr>
              <w:widowControl w:val="0"/>
              <w:jc w:val="center"/>
              <w:rPr>
                <w:rFonts w:cs="Arial"/>
                <w:highlight w:val="green"/>
              </w:rPr>
            </w:pPr>
            <w:r w:rsidRPr="00240013">
              <w:rPr>
                <w:rFonts w:cs="Arial"/>
                <w:highlight w:val="green"/>
              </w:rPr>
              <w:t>Устройство покрытий и оснований из грунтов, укрепленных органическими вяжущими</w:t>
            </w:r>
          </w:p>
        </w:tc>
      </w:tr>
      <w:tr w:rsidR="00FF2CC4" w:rsidRPr="00240013" w14:paraId="3A0F2A72" w14:textId="77777777" w:rsidTr="00BA0EF7">
        <w:trPr>
          <w:trHeight w:val="3111"/>
        </w:trPr>
        <w:tc>
          <w:tcPr>
            <w:tcW w:w="703" w:type="dxa"/>
          </w:tcPr>
          <w:p w14:paraId="5D5D155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12</w:t>
            </w:r>
          </w:p>
        </w:tc>
        <w:tc>
          <w:tcPr>
            <w:tcW w:w="3545" w:type="dxa"/>
          </w:tcPr>
          <w:p w14:paraId="5709C476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Температура органических вяжущих при введении в смесь:</w:t>
            </w:r>
          </w:p>
          <w:p w14:paraId="2CC2D2BD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жидких битумов марок:</w:t>
            </w:r>
          </w:p>
          <w:p w14:paraId="491B576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СГ 40/70, МГ 40/70,</w:t>
            </w:r>
          </w:p>
          <w:p w14:paraId="38F4F3D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МГО 40/70</w:t>
            </w:r>
          </w:p>
          <w:p w14:paraId="283B6EC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СГ 70/130, МГ 70/130, </w:t>
            </w:r>
          </w:p>
          <w:p w14:paraId="0B1487F5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МГО 70/130</w:t>
            </w:r>
          </w:p>
          <w:p w14:paraId="2DB06B11" w14:textId="77777777" w:rsidR="00144FB9" w:rsidRPr="00240013" w:rsidRDefault="00144FB9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408335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нефти</w:t>
            </w:r>
          </w:p>
          <w:p w14:paraId="29A61AA6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битумной эмульсии</w:t>
            </w:r>
          </w:p>
          <w:p w14:paraId="645912D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- </w:t>
            </w:r>
            <w:proofErr w:type="spellStart"/>
            <w:r w:rsidRPr="00240013">
              <w:rPr>
                <w:highlight w:val="green"/>
              </w:rPr>
              <w:t>карбамидных</w:t>
            </w:r>
            <w:proofErr w:type="spellEnd"/>
            <w:r w:rsidRPr="00240013">
              <w:rPr>
                <w:highlight w:val="green"/>
              </w:rPr>
              <w:t xml:space="preserve"> смол</w:t>
            </w:r>
          </w:p>
        </w:tc>
        <w:tc>
          <w:tcPr>
            <w:tcW w:w="4678" w:type="dxa"/>
          </w:tcPr>
          <w:p w14:paraId="4833C4D3" w14:textId="77777777" w:rsidR="00144FB9" w:rsidRPr="00240013" w:rsidRDefault="00144FB9">
            <w:pPr>
              <w:widowControl w:val="0"/>
              <w:jc w:val="center"/>
              <w:rPr>
                <w:highlight w:val="green"/>
              </w:rPr>
            </w:pPr>
          </w:p>
          <w:p w14:paraId="0512B7E2" w14:textId="77777777" w:rsidR="00144FB9" w:rsidRPr="00240013" w:rsidRDefault="00144FB9">
            <w:pPr>
              <w:widowControl w:val="0"/>
              <w:jc w:val="center"/>
              <w:rPr>
                <w:highlight w:val="green"/>
              </w:rPr>
            </w:pPr>
          </w:p>
          <w:p w14:paraId="3A251BCA" w14:textId="77777777" w:rsidR="00144FB9" w:rsidRPr="00240013" w:rsidRDefault="00144FB9">
            <w:pPr>
              <w:widowControl w:val="0"/>
              <w:jc w:val="center"/>
              <w:rPr>
                <w:highlight w:val="green"/>
              </w:rPr>
            </w:pPr>
          </w:p>
          <w:p w14:paraId="3CA7E12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70 °С – 80 °С</w:t>
            </w:r>
          </w:p>
          <w:p w14:paraId="0F76A8E3" w14:textId="77777777" w:rsidR="00144FB9" w:rsidRPr="00240013" w:rsidRDefault="00144FB9">
            <w:pPr>
              <w:widowControl w:val="0"/>
              <w:jc w:val="center"/>
              <w:rPr>
                <w:highlight w:val="green"/>
              </w:rPr>
            </w:pPr>
          </w:p>
          <w:p w14:paraId="5639B3A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80 °С – 90 °С</w:t>
            </w:r>
          </w:p>
          <w:p w14:paraId="7EADE76E" w14:textId="77777777" w:rsidR="00144FB9" w:rsidRPr="00240013" w:rsidRDefault="00144FB9">
            <w:pPr>
              <w:widowControl w:val="0"/>
              <w:jc w:val="center"/>
              <w:rPr>
                <w:highlight w:val="green"/>
              </w:rPr>
            </w:pPr>
          </w:p>
          <w:p w14:paraId="70945806" w14:textId="77777777" w:rsidR="00144FB9" w:rsidRPr="00240013" w:rsidRDefault="00144FB9">
            <w:pPr>
              <w:widowControl w:val="0"/>
              <w:jc w:val="center"/>
              <w:rPr>
                <w:highlight w:val="green"/>
              </w:rPr>
            </w:pPr>
          </w:p>
          <w:p w14:paraId="0601E22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Без подогрева</w:t>
            </w:r>
          </w:p>
          <w:p w14:paraId="114CE0E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  <w:p w14:paraId="4D5C1039" w14:textId="08EC830E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Нагрев не </w:t>
            </w:r>
            <w:r w:rsidR="002F7FF4" w:rsidRPr="00240013">
              <w:rPr>
                <w:highlight w:val="green"/>
              </w:rPr>
              <w:t>допус</w:t>
            </w:r>
            <w:r w:rsidRPr="00240013">
              <w:rPr>
                <w:highlight w:val="green"/>
              </w:rPr>
              <w:t>кается</w:t>
            </w:r>
          </w:p>
        </w:tc>
        <w:tc>
          <w:tcPr>
            <w:tcW w:w="2811" w:type="dxa"/>
          </w:tcPr>
          <w:p w14:paraId="5FE7378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каждой емкости</w:t>
            </w:r>
          </w:p>
          <w:p w14:paraId="444AAB5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до начала работ</w:t>
            </w:r>
          </w:p>
        </w:tc>
        <w:tc>
          <w:tcPr>
            <w:tcW w:w="3005" w:type="dxa"/>
          </w:tcPr>
          <w:p w14:paraId="7F9CB66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Измерения термометром</w:t>
            </w:r>
          </w:p>
        </w:tc>
      </w:tr>
      <w:tr w:rsidR="00FF2CC4" w:rsidRPr="00240013" w14:paraId="41307046" w14:textId="77777777" w:rsidTr="00BA0EF7">
        <w:tc>
          <w:tcPr>
            <w:tcW w:w="703" w:type="dxa"/>
          </w:tcPr>
          <w:p w14:paraId="72DC2FC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13</w:t>
            </w:r>
          </w:p>
        </w:tc>
        <w:tc>
          <w:tcPr>
            <w:tcW w:w="3545" w:type="dxa"/>
          </w:tcPr>
          <w:p w14:paraId="0420DEE0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Однородность эмульсии</w:t>
            </w:r>
          </w:p>
        </w:tc>
        <w:tc>
          <w:tcPr>
            <w:tcW w:w="4678" w:type="dxa"/>
          </w:tcPr>
          <w:p w14:paraId="7C12F03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Отсутствие расслоения</w:t>
            </w:r>
          </w:p>
        </w:tc>
        <w:tc>
          <w:tcPr>
            <w:tcW w:w="2811" w:type="dxa"/>
          </w:tcPr>
          <w:p w14:paraId="7D97758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смену</w:t>
            </w:r>
          </w:p>
        </w:tc>
        <w:tc>
          <w:tcPr>
            <w:tcW w:w="3005" w:type="dxa"/>
          </w:tcPr>
          <w:p w14:paraId="3685AC5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Визуальный</w:t>
            </w:r>
          </w:p>
        </w:tc>
      </w:tr>
      <w:tr w:rsidR="00FF2CC4" w:rsidRPr="00240013" w14:paraId="5C42C772" w14:textId="77777777" w:rsidTr="00BA0EF7">
        <w:tc>
          <w:tcPr>
            <w:tcW w:w="703" w:type="dxa"/>
          </w:tcPr>
          <w:p w14:paraId="7A5006E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14</w:t>
            </w:r>
          </w:p>
        </w:tc>
        <w:tc>
          <w:tcPr>
            <w:tcW w:w="3545" w:type="dxa"/>
          </w:tcPr>
          <w:p w14:paraId="6B25546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Концентрация рабочего раствора водорастворимых добавок</w:t>
            </w:r>
          </w:p>
        </w:tc>
        <w:tc>
          <w:tcPr>
            <w:tcW w:w="4678" w:type="dxa"/>
          </w:tcPr>
          <w:p w14:paraId="122321A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соответствии с расчетной</w:t>
            </w:r>
          </w:p>
        </w:tc>
        <w:tc>
          <w:tcPr>
            <w:tcW w:w="2811" w:type="dxa"/>
          </w:tcPr>
          <w:p w14:paraId="68CF96E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3005" w:type="dxa"/>
          </w:tcPr>
          <w:p w14:paraId="7EDC15F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Измерения ареометром</w:t>
            </w:r>
          </w:p>
        </w:tc>
      </w:tr>
    </w:tbl>
    <w:p w14:paraId="08EA34DD" w14:textId="77777777" w:rsidR="00FF2CC4" w:rsidRPr="00240013" w:rsidRDefault="00FF2CC4">
      <w:pPr>
        <w:rPr>
          <w:highlight w:val="green"/>
        </w:rPr>
        <w:sectPr w:rsidR="00FF2CC4" w:rsidRPr="00240013">
          <w:headerReference w:type="even" r:id="rId29"/>
          <w:headerReference w:type="default" r:id="rId30"/>
          <w:footerReference w:type="even" r:id="rId31"/>
          <w:footerReference w:type="default" r:id="rId32"/>
          <w:pgSz w:w="16838" w:h="11906" w:orient="landscape"/>
          <w:pgMar w:top="1134" w:right="1134" w:bottom="851" w:left="1134" w:header="709" w:footer="709" w:gutter="0"/>
          <w:cols w:space="720"/>
          <w:formProt w:val="0"/>
          <w:docGrid w:linePitch="360"/>
        </w:sectPr>
      </w:pPr>
    </w:p>
    <w:p w14:paraId="1BFAAA99" w14:textId="56FD1A62" w:rsidR="00FF2CC4" w:rsidRPr="00240013" w:rsidRDefault="008052A7">
      <w:pPr>
        <w:spacing w:line="360" w:lineRule="auto"/>
        <w:ind w:left="2268" w:hanging="2268"/>
        <w:jc w:val="both"/>
        <w:rPr>
          <w:b/>
          <w:bCs/>
          <w:highlight w:val="green"/>
        </w:rPr>
      </w:pPr>
      <w:r w:rsidRPr="00240013">
        <w:rPr>
          <w:spacing w:val="40"/>
          <w:highlight w:val="green"/>
        </w:rPr>
        <w:lastRenderedPageBreak/>
        <w:t xml:space="preserve">Таблица А.5 – </w:t>
      </w:r>
      <w:r w:rsidRPr="00240013">
        <w:rPr>
          <w:b/>
          <w:bCs/>
          <w:highlight w:val="green"/>
        </w:rPr>
        <w:t xml:space="preserve">Требования, которые </w:t>
      </w:r>
      <w:r w:rsidR="002F7FF4" w:rsidRPr="00240013">
        <w:rPr>
          <w:b/>
          <w:bCs/>
          <w:highlight w:val="green"/>
        </w:rPr>
        <w:t>следует</w:t>
      </w:r>
      <w:r w:rsidRPr="00240013">
        <w:rPr>
          <w:b/>
          <w:bCs/>
          <w:highlight w:val="green"/>
        </w:rPr>
        <w:t xml:space="preserve"> обеспечивать при устройстве покрытий и оснований из щебня по способу пропитки органическими вяжущими, а также из щебня, обработанного органическими вяжущими в установке, и проверять при операционном контроле, объем и методы контроля</w:t>
      </w:r>
    </w:p>
    <w:tbl>
      <w:tblPr>
        <w:tblStyle w:val="afff4"/>
        <w:tblW w:w="14560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408"/>
        <w:gridCol w:w="2943"/>
      </w:tblGrid>
      <w:tr w:rsidR="00FF2CC4" w:rsidRPr="00240013" w14:paraId="4A386146" w14:textId="77777777">
        <w:tc>
          <w:tcPr>
            <w:tcW w:w="844" w:type="dxa"/>
            <w:vMerge w:val="restart"/>
          </w:tcPr>
          <w:p w14:paraId="7A6F7EC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225F984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4861723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961" w:type="dxa"/>
            <w:vMerge w:val="restart"/>
          </w:tcPr>
          <w:p w14:paraId="5D66CDEA" w14:textId="64B06A0F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2"/>
          </w:tcPr>
          <w:p w14:paraId="4BF67D7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18FFF951" w14:textId="77777777">
        <w:tc>
          <w:tcPr>
            <w:tcW w:w="844" w:type="dxa"/>
            <w:vMerge/>
          </w:tcPr>
          <w:p w14:paraId="6FF89DDB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2FCCDC30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61" w:type="dxa"/>
            <w:vMerge/>
          </w:tcPr>
          <w:p w14:paraId="6127DA34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408" w:type="dxa"/>
          </w:tcPr>
          <w:p w14:paraId="50EAE2A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943" w:type="dxa"/>
          </w:tcPr>
          <w:p w14:paraId="5E05A10B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07389E0A" w14:textId="77777777">
        <w:trPr>
          <w:trHeight w:val="378"/>
        </w:trPr>
        <w:tc>
          <w:tcPr>
            <w:tcW w:w="14560" w:type="dxa"/>
            <w:gridSpan w:val="5"/>
          </w:tcPr>
          <w:p w14:paraId="2F0C557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Устройство покрытий и оснований из щебня способом пропитки органическими вяжущими</w:t>
            </w:r>
          </w:p>
        </w:tc>
      </w:tr>
      <w:tr w:rsidR="00FF2CC4" w:rsidRPr="00240013" w14:paraId="6F934ED2" w14:textId="77777777">
        <w:tc>
          <w:tcPr>
            <w:tcW w:w="844" w:type="dxa"/>
          </w:tcPr>
          <w:p w14:paraId="2213A24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</w:t>
            </w:r>
          </w:p>
        </w:tc>
        <w:tc>
          <w:tcPr>
            <w:tcW w:w="3404" w:type="dxa"/>
          </w:tcPr>
          <w:p w14:paraId="66444910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Марка щебня, используемого для устройства оснований</w:t>
            </w:r>
          </w:p>
        </w:tc>
        <w:tc>
          <w:tcPr>
            <w:tcW w:w="4961" w:type="dxa"/>
          </w:tcPr>
          <w:p w14:paraId="64B3E68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ниже 600</w:t>
            </w:r>
          </w:p>
        </w:tc>
        <w:tc>
          <w:tcPr>
            <w:tcW w:w="2408" w:type="dxa"/>
          </w:tcPr>
          <w:p w14:paraId="649F51E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реже 1 раза в 10 смен</w:t>
            </w:r>
          </w:p>
        </w:tc>
        <w:tc>
          <w:tcPr>
            <w:tcW w:w="2943" w:type="dxa"/>
          </w:tcPr>
          <w:p w14:paraId="4F15359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8269.0</w:t>
            </w:r>
          </w:p>
          <w:p w14:paraId="7BB52682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</w:tr>
      <w:tr w:rsidR="00FF2CC4" w:rsidRPr="00240013" w14:paraId="63D55203" w14:textId="77777777">
        <w:tc>
          <w:tcPr>
            <w:tcW w:w="844" w:type="dxa"/>
          </w:tcPr>
          <w:p w14:paraId="0143C96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</w:t>
            </w:r>
          </w:p>
        </w:tc>
        <w:tc>
          <w:tcPr>
            <w:tcW w:w="3404" w:type="dxa"/>
          </w:tcPr>
          <w:p w14:paraId="20921251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Фракции применяемого щебня</w:t>
            </w:r>
          </w:p>
        </w:tc>
        <w:tc>
          <w:tcPr>
            <w:tcW w:w="4961" w:type="dxa"/>
          </w:tcPr>
          <w:p w14:paraId="1ED5731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40–70 мм, 20–40 мм, 10–20 мм, 5(3)–20 мм, </w:t>
            </w:r>
          </w:p>
          <w:p w14:paraId="7DADDBA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5(3)–10 мм</w:t>
            </w:r>
          </w:p>
        </w:tc>
        <w:tc>
          <w:tcPr>
            <w:tcW w:w="2408" w:type="dxa"/>
          </w:tcPr>
          <w:p w14:paraId="11D0ECD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943" w:type="dxa"/>
          </w:tcPr>
          <w:p w14:paraId="171A37A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</w:tr>
      <w:tr w:rsidR="00FF2CC4" w:rsidRPr="00240013" w14:paraId="4716B8BB" w14:textId="77777777">
        <w:tc>
          <w:tcPr>
            <w:tcW w:w="844" w:type="dxa"/>
          </w:tcPr>
          <w:p w14:paraId="09B8293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</w:t>
            </w:r>
          </w:p>
        </w:tc>
        <w:tc>
          <w:tcPr>
            <w:tcW w:w="3404" w:type="dxa"/>
          </w:tcPr>
          <w:p w14:paraId="7911DA93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Расход щебня:</w:t>
            </w:r>
          </w:p>
          <w:p w14:paraId="3CFB3110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первой фракции 40 – 70 мм или 20 – 40 мм</w:t>
            </w:r>
          </w:p>
          <w:p w14:paraId="0B960FCD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каждой последующей фракции</w:t>
            </w:r>
          </w:p>
        </w:tc>
        <w:tc>
          <w:tcPr>
            <w:tcW w:w="4961" w:type="dxa"/>
          </w:tcPr>
          <w:p w14:paraId="16E8EEE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 учетом коэффициента 0,9 к проектной толщине слоя и увеличения получаемого объема на уплотнение в 1,25 раза</w:t>
            </w:r>
          </w:p>
          <w:p w14:paraId="01222668" w14:textId="77777777" w:rsidR="00FF2CC4" w:rsidRPr="00240013" w:rsidRDefault="00FF2CC4">
            <w:pPr>
              <w:widowControl w:val="0"/>
              <w:jc w:val="center"/>
              <w:rPr>
                <w:sz w:val="16"/>
                <w:szCs w:val="16"/>
                <w:highlight w:val="green"/>
              </w:rPr>
            </w:pPr>
          </w:p>
          <w:p w14:paraId="16281B6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0,9 – 1,1 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на 100 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основания</w:t>
            </w:r>
          </w:p>
        </w:tc>
        <w:tc>
          <w:tcPr>
            <w:tcW w:w="2408" w:type="dxa"/>
          </w:tcPr>
          <w:p w14:paraId="1BAF298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каждом распределении щебня</w:t>
            </w:r>
          </w:p>
          <w:p w14:paraId="29D9552F" w14:textId="77777777" w:rsidR="00FF2CC4" w:rsidRPr="00240013" w:rsidRDefault="00FF2CC4">
            <w:pPr>
              <w:widowControl w:val="0"/>
              <w:rPr>
                <w:sz w:val="16"/>
                <w:szCs w:val="16"/>
                <w:highlight w:val="green"/>
              </w:rPr>
            </w:pPr>
          </w:p>
          <w:p w14:paraId="11A5B73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943" w:type="dxa"/>
          </w:tcPr>
          <w:p w14:paraId="1D719D1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расхода щебня на определенную площадь</w:t>
            </w:r>
          </w:p>
          <w:p w14:paraId="2AA46C16" w14:textId="77777777" w:rsidR="00FF2CC4" w:rsidRPr="00240013" w:rsidRDefault="00FF2CC4">
            <w:pPr>
              <w:widowControl w:val="0"/>
              <w:jc w:val="center"/>
              <w:rPr>
                <w:sz w:val="16"/>
                <w:szCs w:val="16"/>
                <w:highlight w:val="green"/>
              </w:rPr>
            </w:pPr>
          </w:p>
          <w:p w14:paraId="00D3595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</w:tr>
      <w:tr w:rsidR="00FF2CC4" w:rsidRPr="00240013" w14:paraId="326029F6" w14:textId="77777777">
        <w:tc>
          <w:tcPr>
            <w:tcW w:w="844" w:type="dxa"/>
          </w:tcPr>
          <w:p w14:paraId="4DB9AB8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</w:t>
            </w:r>
          </w:p>
        </w:tc>
        <w:tc>
          <w:tcPr>
            <w:tcW w:w="3404" w:type="dxa"/>
          </w:tcPr>
          <w:p w14:paraId="66F6093F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Виды вяжущих</w:t>
            </w:r>
          </w:p>
          <w:p w14:paraId="07CDA05D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  <w:tc>
          <w:tcPr>
            <w:tcW w:w="4961" w:type="dxa"/>
          </w:tcPr>
          <w:p w14:paraId="768DC78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соответствии с таблицей 7 СП 78.13330.2012</w:t>
            </w:r>
          </w:p>
        </w:tc>
        <w:tc>
          <w:tcPr>
            <w:tcW w:w="2408" w:type="dxa"/>
          </w:tcPr>
          <w:p w14:paraId="382C8BA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смену</w:t>
            </w:r>
          </w:p>
          <w:p w14:paraId="1FF5E75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2943" w:type="dxa"/>
          </w:tcPr>
          <w:p w14:paraId="37B81F5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22245,</w:t>
            </w:r>
          </w:p>
          <w:p w14:paraId="2D970B5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Р 52128,</w:t>
            </w:r>
          </w:p>
          <w:p w14:paraId="169A23E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Р 52056</w:t>
            </w:r>
          </w:p>
        </w:tc>
      </w:tr>
      <w:tr w:rsidR="00FF2CC4" w:rsidRPr="00240013" w14:paraId="3F344761" w14:textId="77777777">
        <w:tc>
          <w:tcPr>
            <w:tcW w:w="844" w:type="dxa"/>
          </w:tcPr>
          <w:p w14:paraId="2E36A26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</w:t>
            </w:r>
          </w:p>
        </w:tc>
        <w:tc>
          <w:tcPr>
            <w:tcW w:w="3404" w:type="dxa"/>
          </w:tcPr>
          <w:p w14:paraId="01020432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Расход:</w:t>
            </w:r>
          </w:p>
          <w:p w14:paraId="4567A86A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битума</w:t>
            </w:r>
          </w:p>
          <w:p w14:paraId="34B4B178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13090810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5C86FB84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эмульсии</w:t>
            </w:r>
          </w:p>
        </w:tc>
        <w:tc>
          <w:tcPr>
            <w:tcW w:w="4961" w:type="dxa"/>
          </w:tcPr>
          <w:p w14:paraId="416BEF8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4D0586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1,0 – 1,1 л/м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на каждый сантиметр</w:t>
            </w:r>
          </w:p>
          <w:p w14:paraId="27DBF26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толщины слоя</w:t>
            </w:r>
          </w:p>
          <w:p w14:paraId="3BF05AB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ED45EB8" w14:textId="28A7CA6E" w:rsidR="00FF2CC4" w:rsidRPr="00240013" w:rsidRDefault="002F7FF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Определяется</w:t>
            </w:r>
            <w:r w:rsidR="008052A7" w:rsidRPr="00240013">
              <w:rPr>
                <w:highlight w:val="green"/>
              </w:rPr>
              <w:t xml:space="preserve"> расчетом</w:t>
            </w:r>
          </w:p>
        </w:tc>
        <w:tc>
          <w:tcPr>
            <w:tcW w:w="2408" w:type="dxa"/>
          </w:tcPr>
          <w:p w14:paraId="04427C95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5B21B6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каждом розливе</w:t>
            </w:r>
          </w:p>
          <w:p w14:paraId="1CD1E58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B5F6534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5BA4AB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943" w:type="dxa"/>
          </w:tcPr>
          <w:p w14:paraId="66D12B9D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1831DC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proofErr w:type="gramStart"/>
            <w:r w:rsidRPr="00240013">
              <w:rPr>
                <w:highlight w:val="green"/>
              </w:rPr>
              <w:t>Измерение расхода</w:t>
            </w:r>
            <w:proofErr w:type="gramEnd"/>
            <w:r w:rsidRPr="00240013">
              <w:rPr>
                <w:highlight w:val="green"/>
              </w:rPr>
              <w:t xml:space="preserve"> вяжущего в гудронаторе на определенную</w:t>
            </w:r>
          </w:p>
          <w:p w14:paraId="1E19F27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площадь</w:t>
            </w:r>
          </w:p>
          <w:p w14:paraId="6476DE1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</w:tr>
      <w:tr w:rsidR="00FF2CC4" w:rsidRPr="00240013" w14:paraId="77E31B74" w14:textId="77777777">
        <w:tc>
          <w:tcPr>
            <w:tcW w:w="844" w:type="dxa"/>
          </w:tcPr>
          <w:p w14:paraId="53A33CF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6</w:t>
            </w:r>
          </w:p>
        </w:tc>
        <w:tc>
          <w:tcPr>
            <w:tcW w:w="3404" w:type="dxa"/>
          </w:tcPr>
          <w:p w14:paraId="38678D3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Концентрация эмульсии, при применении щебня:</w:t>
            </w:r>
          </w:p>
          <w:p w14:paraId="77A0CED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известнякового</w:t>
            </w:r>
          </w:p>
          <w:p w14:paraId="6F2B1A5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гранитного</w:t>
            </w:r>
          </w:p>
        </w:tc>
        <w:tc>
          <w:tcPr>
            <w:tcW w:w="4961" w:type="dxa"/>
          </w:tcPr>
          <w:p w14:paraId="639E638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E5D2FD9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680170B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50 % – 55 %</w:t>
            </w:r>
          </w:p>
          <w:p w14:paraId="1A4D46D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55 % – 60 %</w:t>
            </w:r>
          </w:p>
        </w:tc>
        <w:tc>
          <w:tcPr>
            <w:tcW w:w="2408" w:type="dxa"/>
          </w:tcPr>
          <w:p w14:paraId="21A3685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Каждая партия эмульсии</w:t>
            </w:r>
          </w:p>
        </w:tc>
        <w:tc>
          <w:tcPr>
            <w:tcW w:w="2943" w:type="dxa"/>
          </w:tcPr>
          <w:p w14:paraId="14E6C15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18659,</w:t>
            </w:r>
          </w:p>
          <w:p w14:paraId="7393605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Р 52128</w:t>
            </w:r>
          </w:p>
        </w:tc>
      </w:tr>
      <w:tr w:rsidR="00FF2CC4" w:rsidRPr="00240013" w14:paraId="50BC20B0" w14:textId="77777777">
        <w:tc>
          <w:tcPr>
            <w:tcW w:w="844" w:type="dxa"/>
            <w:shd w:val="clear" w:color="auto" w:fill="auto"/>
          </w:tcPr>
          <w:p w14:paraId="5EA1201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7</w:t>
            </w:r>
          </w:p>
        </w:tc>
        <w:tc>
          <w:tcPr>
            <w:tcW w:w="3404" w:type="dxa"/>
            <w:shd w:val="clear" w:color="auto" w:fill="auto"/>
          </w:tcPr>
          <w:p w14:paraId="6659AC75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Температура, ° С: </w:t>
            </w:r>
          </w:p>
          <w:p w14:paraId="1939FFFD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битума</w:t>
            </w:r>
          </w:p>
          <w:p w14:paraId="611E4D92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эмульсии</w:t>
            </w:r>
          </w:p>
        </w:tc>
        <w:tc>
          <w:tcPr>
            <w:tcW w:w="4961" w:type="dxa"/>
            <w:shd w:val="clear" w:color="auto" w:fill="auto"/>
          </w:tcPr>
          <w:p w14:paraId="6292D0E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соответствии с таблицей 7</w:t>
            </w:r>
          </w:p>
          <w:p w14:paraId="3563FE5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 СП 78.13330.2012</w:t>
            </w:r>
          </w:p>
          <w:p w14:paraId="5821F93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Без нагрева</w:t>
            </w:r>
          </w:p>
        </w:tc>
        <w:tc>
          <w:tcPr>
            <w:tcW w:w="2408" w:type="dxa"/>
            <w:shd w:val="clear" w:color="auto" w:fill="auto"/>
          </w:tcPr>
          <w:p w14:paraId="2A62C57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A3E443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Перед началом розлива</w:t>
            </w:r>
          </w:p>
        </w:tc>
        <w:tc>
          <w:tcPr>
            <w:tcW w:w="2943" w:type="dxa"/>
            <w:shd w:val="clear" w:color="auto" w:fill="auto"/>
          </w:tcPr>
          <w:p w14:paraId="31CADD19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E90E4F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</w:t>
            </w:r>
          </w:p>
          <w:p w14:paraId="27ADC71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термометром</w:t>
            </w:r>
          </w:p>
        </w:tc>
      </w:tr>
    </w:tbl>
    <w:p w14:paraId="5C3EDD86" w14:textId="77777777" w:rsidR="00FF2CC4" w:rsidRPr="00240013" w:rsidRDefault="00FF2CC4">
      <w:pPr>
        <w:jc w:val="both"/>
        <w:rPr>
          <w:sz w:val="28"/>
          <w:szCs w:val="28"/>
          <w:highlight w:val="green"/>
        </w:rPr>
      </w:pPr>
    </w:p>
    <w:p w14:paraId="72C5327F" w14:textId="77777777" w:rsidR="00FF2CC4" w:rsidRPr="00240013" w:rsidRDefault="00AD18D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t>Окончание</w:t>
      </w:r>
      <w:r w:rsidR="008052A7" w:rsidRPr="00240013">
        <w:rPr>
          <w:i/>
          <w:iCs/>
          <w:highlight w:val="green"/>
        </w:rPr>
        <w:t xml:space="preserve"> таблицы А.5</w:t>
      </w:r>
    </w:p>
    <w:p w14:paraId="122F23A8" w14:textId="77777777" w:rsidR="00FF2CC4" w:rsidRPr="00240013" w:rsidRDefault="00FF2CC4">
      <w:pPr>
        <w:ind w:firstLine="709"/>
        <w:rPr>
          <w:sz w:val="28"/>
          <w:szCs w:val="28"/>
          <w:highlight w:val="green"/>
        </w:rPr>
      </w:pPr>
    </w:p>
    <w:tbl>
      <w:tblPr>
        <w:tblStyle w:val="afff4"/>
        <w:tblW w:w="14560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408"/>
        <w:gridCol w:w="2943"/>
      </w:tblGrid>
      <w:tr w:rsidR="00FF2CC4" w:rsidRPr="00240013" w14:paraId="530BC760" w14:textId="77777777">
        <w:tc>
          <w:tcPr>
            <w:tcW w:w="844" w:type="dxa"/>
            <w:vMerge w:val="restart"/>
          </w:tcPr>
          <w:p w14:paraId="35779EB3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49101B7C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09FB317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961" w:type="dxa"/>
            <w:vMerge w:val="restart"/>
          </w:tcPr>
          <w:p w14:paraId="04A4D49C" w14:textId="11346A5E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2"/>
          </w:tcPr>
          <w:p w14:paraId="427D1141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1804D49A" w14:textId="77777777">
        <w:tc>
          <w:tcPr>
            <w:tcW w:w="844" w:type="dxa"/>
            <w:vMerge/>
          </w:tcPr>
          <w:p w14:paraId="05EC82C6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5D6191B0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61" w:type="dxa"/>
            <w:vMerge/>
          </w:tcPr>
          <w:p w14:paraId="031EE9C7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408" w:type="dxa"/>
          </w:tcPr>
          <w:p w14:paraId="53FB2CCA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943" w:type="dxa"/>
          </w:tcPr>
          <w:p w14:paraId="65F235B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64591F2B" w14:textId="77777777">
        <w:tc>
          <w:tcPr>
            <w:tcW w:w="844" w:type="dxa"/>
          </w:tcPr>
          <w:p w14:paraId="0C5CE73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</w:t>
            </w:r>
          </w:p>
        </w:tc>
        <w:tc>
          <w:tcPr>
            <w:tcW w:w="3404" w:type="dxa"/>
          </w:tcPr>
          <w:p w14:paraId="631F2FED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Количество воды для увлажнения щебня первой </w:t>
            </w:r>
          </w:p>
          <w:p w14:paraId="3E7E761B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фракции</w:t>
            </w:r>
          </w:p>
        </w:tc>
        <w:tc>
          <w:tcPr>
            <w:tcW w:w="4961" w:type="dxa"/>
          </w:tcPr>
          <w:p w14:paraId="1485CFF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 – 10 л/м</w:t>
            </w:r>
            <w:r w:rsidRPr="00240013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2408" w:type="dxa"/>
          </w:tcPr>
          <w:p w14:paraId="6C86F3C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каждом розливе</w:t>
            </w:r>
          </w:p>
        </w:tc>
        <w:tc>
          <w:tcPr>
            <w:tcW w:w="2943" w:type="dxa"/>
          </w:tcPr>
          <w:p w14:paraId="10428E4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расхода воды в поливомоечной машине на определенную площадь</w:t>
            </w:r>
          </w:p>
        </w:tc>
      </w:tr>
      <w:tr w:rsidR="00FF2CC4" w:rsidRPr="00240013" w14:paraId="097D443C" w14:textId="77777777">
        <w:tc>
          <w:tcPr>
            <w:tcW w:w="14560" w:type="dxa"/>
            <w:gridSpan w:val="5"/>
          </w:tcPr>
          <w:p w14:paraId="4A0DAB9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Устройство покрытий и оснований из щебня, обработанного органическими вяжущими в установке</w:t>
            </w:r>
          </w:p>
        </w:tc>
      </w:tr>
      <w:tr w:rsidR="00FF2CC4" w:rsidRPr="00240013" w14:paraId="09C96485" w14:textId="77777777">
        <w:tc>
          <w:tcPr>
            <w:tcW w:w="844" w:type="dxa"/>
          </w:tcPr>
          <w:p w14:paraId="25AF6CF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9</w:t>
            </w:r>
          </w:p>
        </w:tc>
        <w:tc>
          <w:tcPr>
            <w:tcW w:w="3404" w:type="dxa"/>
          </w:tcPr>
          <w:p w14:paraId="55F512C8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Фракции применяемого</w:t>
            </w:r>
          </w:p>
          <w:p w14:paraId="35DE5993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щебня</w:t>
            </w:r>
          </w:p>
        </w:tc>
        <w:tc>
          <w:tcPr>
            <w:tcW w:w="4961" w:type="dxa"/>
          </w:tcPr>
          <w:p w14:paraId="2E1F2AD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10–20 мм, 5(3)–10 мм, или</w:t>
            </w:r>
          </w:p>
          <w:p w14:paraId="7CBBCDD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смесь фракций 5(3)–40 мм или 5(3)–20 мм</w:t>
            </w:r>
          </w:p>
        </w:tc>
        <w:tc>
          <w:tcPr>
            <w:tcW w:w="2408" w:type="dxa"/>
          </w:tcPr>
          <w:p w14:paraId="4BD50A2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</w:t>
            </w:r>
          </w:p>
          <w:p w14:paraId="46F41C1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 смен</w:t>
            </w:r>
          </w:p>
        </w:tc>
        <w:tc>
          <w:tcPr>
            <w:tcW w:w="2943" w:type="dxa"/>
          </w:tcPr>
          <w:p w14:paraId="1DE5891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8269.0</w:t>
            </w:r>
          </w:p>
        </w:tc>
      </w:tr>
      <w:tr w:rsidR="00FF2CC4" w:rsidRPr="00240013" w14:paraId="1B3B0400" w14:textId="77777777">
        <w:tc>
          <w:tcPr>
            <w:tcW w:w="844" w:type="dxa"/>
          </w:tcPr>
          <w:p w14:paraId="0E21ED0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</w:t>
            </w:r>
          </w:p>
        </w:tc>
        <w:tc>
          <w:tcPr>
            <w:tcW w:w="3404" w:type="dxa"/>
          </w:tcPr>
          <w:p w14:paraId="468EED8D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Температура нагрева вяжущего, °С</w:t>
            </w:r>
          </w:p>
        </w:tc>
        <w:tc>
          <w:tcPr>
            <w:tcW w:w="4961" w:type="dxa"/>
          </w:tcPr>
          <w:p w14:paraId="743C030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В соответствии с таблицей 7 </w:t>
            </w:r>
          </w:p>
          <w:p w14:paraId="3D4DF8D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СП 78.13330.2012</w:t>
            </w:r>
          </w:p>
        </w:tc>
        <w:tc>
          <w:tcPr>
            <w:tcW w:w="2408" w:type="dxa"/>
          </w:tcPr>
          <w:p w14:paraId="7350385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Через каждые</w:t>
            </w:r>
          </w:p>
          <w:p w14:paraId="678DE1C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 ч</w:t>
            </w:r>
          </w:p>
        </w:tc>
        <w:tc>
          <w:tcPr>
            <w:tcW w:w="2943" w:type="dxa"/>
          </w:tcPr>
          <w:p w14:paraId="491A910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приборам на пульте управления смесителем</w:t>
            </w:r>
          </w:p>
        </w:tc>
      </w:tr>
      <w:tr w:rsidR="00FF2CC4" w:rsidRPr="00240013" w14:paraId="58375443" w14:textId="77777777">
        <w:tc>
          <w:tcPr>
            <w:tcW w:w="844" w:type="dxa"/>
          </w:tcPr>
          <w:p w14:paraId="421545E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11</w:t>
            </w:r>
          </w:p>
        </w:tc>
        <w:tc>
          <w:tcPr>
            <w:tcW w:w="3404" w:type="dxa"/>
          </w:tcPr>
          <w:p w14:paraId="4527507C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Температура обработанного щебня при выходе из смесителя и при укладке в конструкцию °С</w:t>
            </w:r>
          </w:p>
        </w:tc>
        <w:tc>
          <w:tcPr>
            <w:tcW w:w="4961" w:type="dxa"/>
          </w:tcPr>
          <w:p w14:paraId="10478D4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соответствии с таблицей 8</w:t>
            </w:r>
          </w:p>
          <w:p w14:paraId="2403834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СП 78.13330.2012</w:t>
            </w:r>
          </w:p>
        </w:tc>
        <w:tc>
          <w:tcPr>
            <w:tcW w:w="2408" w:type="dxa"/>
          </w:tcPr>
          <w:p w14:paraId="35D12F1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каждом</w:t>
            </w:r>
          </w:p>
          <w:p w14:paraId="350934F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транспортном</w:t>
            </w:r>
          </w:p>
          <w:p w14:paraId="3D41C1D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средстве</w:t>
            </w:r>
          </w:p>
        </w:tc>
        <w:tc>
          <w:tcPr>
            <w:tcW w:w="2943" w:type="dxa"/>
          </w:tcPr>
          <w:p w14:paraId="1EB74F3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Измерение </w:t>
            </w:r>
          </w:p>
          <w:p w14:paraId="7965FA1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термометром</w:t>
            </w:r>
          </w:p>
        </w:tc>
      </w:tr>
      <w:tr w:rsidR="00FF2CC4" w:rsidRPr="00240013" w14:paraId="59AD4104" w14:textId="77777777">
        <w:tc>
          <w:tcPr>
            <w:tcW w:w="844" w:type="dxa"/>
          </w:tcPr>
          <w:p w14:paraId="5DA8725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12</w:t>
            </w:r>
          </w:p>
        </w:tc>
        <w:tc>
          <w:tcPr>
            <w:tcW w:w="3404" w:type="dxa"/>
          </w:tcPr>
          <w:p w14:paraId="22386CCC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Температура воздуха при устройстве конструктивного слоя</w:t>
            </w:r>
          </w:p>
        </w:tc>
        <w:tc>
          <w:tcPr>
            <w:tcW w:w="4961" w:type="dxa"/>
          </w:tcPr>
          <w:p w14:paraId="69B2901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ниже 5 ° С</w:t>
            </w:r>
          </w:p>
        </w:tc>
        <w:tc>
          <w:tcPr>
            <w:tcW w:w="2408" w:type="dxa"/>
          </w:tcPr>
          <w:p w14:paraId="024FD01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Перед началом</w:t>
            </w:r>
          </w:p>
          <w:p w14:paraId="4AEE487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смены и через</w:t>
            </w:r>
          </w:p>
          <w:p w14:paraId="325DBAD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каждые 2 ч</w:t>
            </w:r>
          </w:p>
        </w:tc>
        <w:tc>
          <w:tcPr>
            <w:tcW w:w="2943" w:type="dxa"/>
          </w:tcPr>
          <w:p w14:paraId="50D6C0B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</w:tr>
      <w:tr w:rsidR="00FF2CC4" w:rsidRPr="00240013" w14:paraId="348F67D8" w14:textId="77777777">
        <w:tc>
          <w:tcPr>
            <w:tcW w:w="844" w:type="dxa"/>
          </w:tcPr>
          <w:p w14:paraId="66A42A4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13</w:t>
            </w:r>
          </w:p>
        </w:tc>
        <w:tc>
          <w:tcPr>
            <w:tcW w:w="3404" w:type="dxa"/>
          </w:tcPr>
          <w:p w14:paraId="42F7520B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Толщина неуплотненного</w:t>
            </w:r>
          </w:p>
          <w:p w14:paraId="25133ED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слоя обработанного щебня фракций 5(3) – 40 и 5(3) – 20 мм</w:t>
            </w:r>
          </w:p>
        </w:tc>
        <w:tc>
          <w:tcPr>
            <w:tcW w:w="4961" w:type="dxa"/>
          </w:tcPr>
          <w:p w14:paraId="6E5DDB6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1,25–1,30 проектной</w:t>
            </w:r>
          </w:p>
          <w:p w14:paraId="21B7B5F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толщины слоя</w:t>
            </w:r>
          </w:p>
        </w:tc>
        <w:tc>
          <w:tcPr>
            <w:tcW w:w="2408" w:type="dxa"/>
          </w:tcPr>
          <w:p w14:paraId="1FCCCF2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Через каждые</w:t>
            </w:r>
          </w:p>
          <w:p w14:paraId="0F32C4E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10–15 м</w:t>
            </w:r>
          </w:p>
        </w:tc>
        <w:tc>
          <w:tcPr>
            <w:tcW w:w="2943" w:type="dxa"/>
          </w:tcPr>
          <w:p w14:paraId="29B8E0A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линейкой</w:t>
            </w:r>
          </w:p>
        </w:tc>
      </w:tr>
      <w:tr w:rsidR="00FF2CC4" w:rsidRPr="00240013" w14:paraId="3DEAA670" w14:textId="77777777">
        <w:tc>
          <w:tcPr>
            <w:tcW w:w="844" w:type="dxa"/>
          </w:tcPr>
          <w:p w14:paraId="7C8FA90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14</w:t>
            </w:r>
          </w:p>
        </w:tc>
        <w:tc>
          <w:tcPr>
            <w:tcW w:w="3404" w:type="dxa"/>
          </w:tcPr>
          <w:p w14:paraId="2E53558B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Расход вяжущего при обработке поверхности нижележащего слоя</w:t>
            </w:r>
          </w:p>
        </w:tc>
        <w:tc>
          <w:tcPr>
            <w:tcW w:w="4961" w:type="dxa"/>
          </w:tcPr>
          <w:p w14:paraId="4E0588B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0,5–0,8 л/м</w:t>
            </w:r>
            <w:r w:rsidRPr="00240013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2408" w:type="dxa"/>
          </w:tcPr>
          <w:p w14:paraId="455BB34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При каждом розливе </w:t>
            </w:r>
          </w:p>
        </w:tc>
        <w:tc>
          <w:tcPr>
            <w:tcW w:w="2943" w:type="dxa"/>
          </w:tcPr>
          <w:p w14:paraId="69FA2F0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proofErr w:type="gramStart"/>
            <w:r w:rsidRPr="00240013">
              <w:rPr>
                <w:highlight w:val="green"/>
              </w:rPr>
              <w:t>Измерение расхода</w:t>
            </w:r>
            <w:proofErr w:type="gramEnd"/>
            <w:r w:rsidRPr="00240013">
              <w:rPr>
                <w:highlight w:val="green"/>
              </w:rPr>
              <w:t xml:space="preserve"> вяжущего</w:t>
            </w:r>
          </w:p>
        </w:tc>
      </w:tr>
      <w:tr w:rsidR="00FF2CC4" w:rsidRPr="00240013" w14:paraId="478D7CD0" w14:textId="77777777">
        <w:tc>
          <w:tcPr>
            <w:tcW w:w="844" w:type="dxa"/>
          </w:tcPr>
          <w:p w14:paraId="6DFFE56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15</w:t>
            </w:r>
          </w:p>
        </w:tc>
        <w:tc>
          <w:tcPr>
            <w:tcW w:w="3404" w:type="dxa"/>
          </w:tcPr>
          <w:p w14:paraId="0D11CFDC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Виды вяжущих</w:t>
            </w:r>
          </w:p>
          <w:p w14:paraId="7F5FDA33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  <w:tc>
          <w:tcPr>
            <w:tcW w:w="4961" w:type="dxa"/>
          </w:tcPr>
          <w:p w14:paraId="1B42C7F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В соответствии с таблицей 7 </w:t>
            </w:r>
          </w:p>
          <w:p w14:paraId="6BFE4F3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СП 78.13330.2012</w:t>
            </w:r>
          </w:p>
        </w:tc>
        <w:tc>
          <w:tcPr>
            <w:tcW w:w="2408" w:type="dxa"/>
          </w:tcPr>
          <w:p w14:paraId="163277F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смену</w:t>
            </w:r>
          </w:p>
          <w:p w14:paraId="2931A13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2943" w:type="dxa"/>
          </w:tcPr>
          <w:p w14:paraId="70037ED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22245,</w:t>
            </w:r>
          </w:p>
          <w:p w14:paraId="51251A1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Р 52128,</w:t>
            </w:r>
          </w:p>
          <w:p w14:paraId="1766386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Р 52056</w:t>
            </w:r>
          </w:p>
        </w:tc>
      </w:tr>
    </w:tbl>
    <w:p w14:paraId="19FA0B69" w14:textId="77777777" w:rsidR="00FF2CC4" w:rsidRPr="00240013" w:rsidRDefault="00FF2CC4">
      <w:pPr>
        <w:rPr>
          <w:highlight w:val="green"/>
        </w:rPr>
        <w:sectPr w:rsidR="00FF2CC4" w:rsidRPr="00240013">
          <w:headerReference w:type="even" r:id="rId33"/>
          <w:headerReference w:type="default" r:id="rId34"/>
          <w:footerReference w:type="even" r:id="rId35"/>
          <w:footerReference w:type="default" r:id="rId36"/>
          <w:pgSz w:w="16838" w:h="11906" w:orient="landscape"/>
          <w:pgMar w:top="1134" w:right="1134" w:bottom="851" w:left="1134" w:header="709" w:footer="709" w:gutter="0"/>
          <w:cols w:space="720"/>
          <w:formProt w:val="0"/>
          <w:docGrid w:linePitch="360"/>
        </w:sectPr>
      </w:pPr>
    </w:p>
    <w:p w14:paraId="28947870" w14:textId="0D1B694B" w:rsidR="00FF2CC4" w:rsidRPr="00240013" w:rsidRDefault="008052A7">
      <w:pPr>
        <w:spacing w:line="360" w:lineRule="auto"/>
        <w:ind w:left="2127" w:hanging="2127"/>
        <w:jc w:val="both"/>
        <w:rPr>
          <w:b/>
          <w:bCs/>
          <w:highlight w:val="green"/>
        </w:rPr>
      </w:pPr>
      <w:r w:rsidRPr="00240013">
        <w:rPr>
          <w:spacing w:val="40"/>
          <w:highlight w:val="green"/>
        </w:rPr>
        <w:lastRenderedPageBreak/>
        <w:t xml:space="preserve">Таблица </w:t>
      </w:r>
      <w:r w:rsidRPr="00240013">
        <w:rPr>
          <w:highlight w:val="green"/>
        </w:rPr>
        <w:t>А.6</w:t>
      </w:r>
      <w:r w:rsidRPr="00240013">
        <w:rPr>
          <w:spacing w:val="40"/>
          <w:highlight w:val="green"/>
        </w:rPr>
        <w:t xml:space="preserve"> –</w:t>
      </w:r>
      <w:r w:rsidRPr="00240013">
        <w:rPr>
          <w:highlight w:val="green"/>
        </w:rPr>
        <w:t xml:space="preserve"> </w:t>
      </w:r>
      <w:r w:rsidRPr="00240013">
        <w:rPr>
          <w:b/>
          <w:bCs/>
          <w:highlight w:val="green"/>
        </w:rPr>
        <w:t xml:space="preserve">Требования, которые </w:t>
      </w:r>
      <w:r w:rsidR="002F7FF4" w:rsidRPr="00240013">
        <w:rPr>
          <w:b/>
          <w:bCs/>
          <w:highlight w:val="green"/>
        </w:rPr>
        <w:t>следует</w:t>
      </w:r>
      <w:r w:rsidRPr="00240013">
        <w:rPr>
          <w:b/>
          <w:bCs/>
          <w:highlight w:val="green"/>
        </w:rPr>
        <w:t xml:space="preserve"> обеспечивать при устройстве оснований путем деструктуризации существующих бетонных покрытий и проверять при операционном контроле, объем и методы контроля</w:t>
      </w:r>
    </w:p>
    <w:tbl>
      <w:tblPr>
        <w:tblStyle w:val="afff4"/>
        <w:tblW w:w="14560" w:type="dxa"/>
        <w:tblLayout w:type="fixed"/>
        <w:tblLook w:val="04A0" w:firstRow="1" w:lastRow="0" w:firstColumn="1" w:lastColumn="0" w:noHBand="0" w:noVBand="1"/>
      </w:tblPr>
      <w:tblGrid>
        <w:gridCol w:w="844"/>
        <w:gridCol w:w="3397"/>
        <w:gridCol w:w="4943"/>
        <w:gridCol w:w="2832"/>
        <w:gridCol w:w="2544"/>
      </w:tblGrid>
      <w:tr w:rsidR="00FF2CC4" w:rsidRPr="00240013" w14:paraId="646C5A01" w14:textId="77777777">
        <w:tc>
          <w:tcPr>
            <w:tcW w:w="844" w:type="dxa"/>
            <w:vMerge w:val="restart"/>
          </w:tcPr>
          <w:p w14:paraId="62DD2A7D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397" w:type="dxa"/>
            <w:vMerge w:val="restart"/>
          </w:tcPr>
          <w:p w14:paraId="59B3FA6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6899A74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943" w:type="dxa"/>
            <w:vMerge w:val="restart"/>
          </w:tcPr>
          <w:p w14:paraId="69B2CCD8" w14:textId="289CA6A2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76" w:type="dxa"/>
            <w:gridSpan w:val="2"/>
          </w:tcPr>
          <w:p w14:paraId="0B695EF3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3BCA63F8" w14:textId="77777777">
        <w:tc>
          <w:tcPr>
            <w:tcW w:w="844" w:type="dxa"/>
            <w:vMerge/>
          </w:tcPr>
          <w:p w14:paraId="2BC5CE60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397" w:type="dxa"/>
            <w:vMerge/>
          </w:tcPr>
          <w:p w14:paraId="5E8B15EF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43" w:type="dxa"/>
            <w:vMerge/>
          </w:tcPr>
          <w:p w14:paraId="18D56298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2" w:type="dxa"/>
          </w:tcPr>
          <w:p w14:paraId="4D3422DB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44" w:type="dxa"/>
          </w:tcPr>
          <w:p w14:paraId="642A09E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5144F550" w14:textId="77777777">
        <w:tc>
          <w:tcPr>
            <w:tcW w:w="844" w:type="dxa"/>
          </w:tcPr>
          <w:p w14:paraId="5E69E96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</w:t>
            </w:r>
          </w:p>
        </w:tc>
        <w:tc>
          <w:tcPr>
            <w:tcW w:w="3397" w:type="dxa"/>
          </w:tcPr>
          <w:p w14:paraId="202BD2C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Размер фрагментов в деструктурированном бетоне и их содержание</w:t>
            </w:r>
          </w:p>
        </w:tc>
        <w:tc>
          <w:tcPr>
            <w:tcW w:w="4943" w:type="dxa"/>
          </w:tcPr>
          <w:p w14:paraId="4C413B1C" w14:textId="2D133300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Не более 10 % фрагментов (по массе) </w:t>
            </w:r>
            <w:r w:rsidR="002F7FF4" w:rsidRPr="00240013">
              <w:rPr>
                <w:b/>
                <w:highlight w:val="green"/>
              </w:rPr>
              <w:t>могут</w:t>
            </w:r>
            <w:r w:rsidRPr="00240013">
              <w:rPr>
                <w:highlight w:val="green"/>
              </w:rPr>
              <w:t xml:space="preserve"> иметь размер наибольшей стороны 350 мм и более</w:t>
            </w:r>
          </w:p>
        </w:tc>
        <w:tc>
          <w:tcPr>
            <w:tcW w:w="2832" w:type="dxa"/>
          </w:tcPr>
          <w:p w14:paraId="7D858AD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Одна проба-представитель объемом 5 м</w:t>
            </w:r>
            <w:r w:rsidRPr="00240013">
              <w:rPr>
                <w:highlight w:val="green"/>
                <w:vertAlign w:val="superscript"/>
              </w:rPr>
              <w:t>3</w:t>
            </w:r>
            <w:r w:rsidRPr="00240013">
              <w:rPr>
                <w:highlight w:val="green"/>
              </w:rPr>
              <w:t xml:space="preserve"> на каждые 3000 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прохода </w:t>
            </w:r>
            <w:proofErr w:type="spellStart"/>
            <w:r w:rsidRPr="00240013">
              <w:rPr>
                <w:highlight w:val="green"/>
              </w:rPr>
              <w:t>бетонолома</w:t>
            </w:r>
            <w:proofErr w:type="spellEnd"/>
            <w:r w:rsidRPr="00240013">
              <w:rPr>
                <w:highlight w:val="green"/>
              </w:rPr>
              <w:t xml:space="preserve">, а также после каждого ремонта или настройки рабочего органа </w:t>
            </w:r>
            <w:proofErr w:type="spellStart"/>
            <w:r w:rsidRPr="00240013">
              <w:rPr>
                <w:highlight w:val="green"/>
              </w:rPr>
              <w:t>бетонолома</w:t>
            </w:r>
            <w:proofErr w:type="spellEnd"/>
          </w:p>
        </w:tc>
        <w:tc>
          <w:tcPr>
            <w:tcW w:w="2544" w:type="dxa"/>
          </w:tcPr>
          <w:p w14:paraId="072B787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Обмер размеров крупных фрагментов жестким метром и определение их общего объема в пробе-представителе</w:t>
            </w:r>
          </w:p>
          <w:p w14:paraId="29B9A03C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</w:tr>
      <w:tr w:rsidR="00FF2CC4" w:rsidRPr="00240013" w14:paraId="22A0BA09" w14:textId="77777777">
        <w:tc>
          <w:tcPr>
            <w:tcW w:w="844" w:type="dxa"/>
          </w:tcPr>
          <w:p w14:paraId="5D83DDE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</w:t>
            </w:r>
          </w:p>
        </w:tc>
        <w:tc>
          <w:tcPr>
            <w:tcW w:w="3397" w:type="dxa"/>
          </w:tcPr>
          <w:p w14:paraId="26E4803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Однородность поверхности деструктурированного слоя бетона</w:t>
            </w:r>
          </w:p>
        </w:tc>
        <w:tc>
          <w:tcPr>
            <w:tcW w:w="4943" w:type="dxa"/>
          </w:tcPr>
          <w:p w14:paraId="2718B380" w14:textId="16B7B1A6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По всей толщине деструктурированный слой бетона </w:t>
            </w:r>
            <w:r w:rsidR="002F7FF4" w:rsidRPr="00240013">
              <w:rPr>
                <w:highlight w:val="green"/>
              </w:rPr>
              <w:t>долж</w:t>
            </w:r>
            <w:r w:rsidRPr="00240013">
              <w:rPr>
                <w:highlight w:val="green"/>
              </w:rPr>
              <w:t xml:space="preserve">ен иметь </w:t>
            </w:r>
            <w:proofErr w:type="spellStart"/>
            <w:r w:rsidRPr="00240013">
              <w:rPr>
                <w:highlight w:val="green"/>
              </w:rPr>
              <w:t>трещинообразное</w:t>
            </w:r>
            <w:proofErr w:type="spellEnd"/>
            <w:r w:rsidRPr="00240013">
              <w:rPr>
                <w:highlight w:val="green"/>
              </w:rPr>
              <w:t xml:space="preserve"> разрушение с расположением трещин под углом 30</w:t>
            </w:r>
            <w:r w:rsidRPr="00240013">
              <w:rPr>
                <w:highlight w:val="green"/>
                <w:vertAlign w:val="superscript"/>
              </w:rPr>
              <w:t>о</w:t>
            </w:r>
            <w:r w:rsidRPr="00240013">
              <w:rPr>
                <w:highlight w:val="green"/>
              </w:rPr>
              <w:t>–50</w:t>
            </w:r>
            <w:r w:rsidRPr="00240013">
              <w:rPr>
                <w:rFonts w:ascii="Symbol" w:eastAsia="Symbol" w:hAnsi="Symbol" w:cs="Symbol"/>
                <w:highlight w:val="green"/>
              </w:rPr>
              <w:t></w:t>
            </w:r>
            <w:r w:rsidRPr="00240013">
              <w:rPr>
                <w:highlight w:val="green"/>
              </w:rPr>
              <w:t xml:space="preserve"> к поверхности, со средним размером фрагментов 150–200 мм</w:t>
            </w:r>
          </w:p>
        </w:tc>
        <w:tc>
          <w:tcPr>
            <w:tcW w:w="2832" w:type="dxa"/>
          </w:tcPr>
          <w:p w14:paraId="79AAFB5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Одно определение на каждые 3000 </w:t>
            </w:r>
            <w:proofErr w:type="spellStart"/>
            <w:r w:rsidRPr="00240013">
              <w:rPr>
                <w:highlight w:val="green"/>
              </w:rPr>
              <w:t>пог</w:t>
            </w:r>
            <w:proofErr w:type="spellEnd"/>
            <w:r w:rsidRPr="00240013">
              <w:rPr>
                <w:highlight w:val="green"/>
              </w:rPr>
              <w:t xml:space="preserve">. м прохода </w:t>
            </w:r>
            <w:proofErr w:type="spellStart"/>
            <w:r w:rsidRPr="00240013">
              <w:rPr>
                <w:highlight w:val="green"/>
              </w:rPr>
              <w:t>бетонолома</w:t>
            </w:r>
            <w:proofErr w:type="spellEnd"/>
            <w:r w:rsidRPr="00240013">
              <w:rPr>
                <w:highlight w:val="green"/>
              </w:rPr>
              <w:t xml:space="preserve">, а также после каждого ремонта или настройки рабочего органа </w:t>
            </w:r>
            <w:proofErr w:type="spellStart"/>
            <w:r w:rsidRPr="00240013">
              <w:rPr>
                <w:highlight w:val="green"/>
              </w:rPr>
              <w:t>бетонолома</w:t>
            </w:r>
            <w:proofErr w:type="spellEnd"/>
          </w:p>
        </w:tc>
        <w:tc>
          <w:tcPr>
            <w:tcW w:w="2544" w:type="dxa"/>
          </w:tcPr>
          <w:p w14:paraId="2F78D0C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Визуально по структуре деструктурированного слоя.</w:t>
            </w:r>
          </w:p>
          <w:p w14:paraId="48EF627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Обмер габаритных размеров крупных фрагментов</w:t>
            </w:r>
          </w:p>
        </w:tc>
      </w:tr>
      <w:tr w:rsidR="00FF2CC4" w:rsidRPr="00240013" w14:paraId="02600F77" w14:textId="77777777">
        <w:tc>
          <w:tcPr>
            <w:tcW w:w="844" w:type="dxa"/>
          </w:tcPr>
          <w:p w14:paraId="0B0DA01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</w:t>
            </w:r>
          </w:p>
        </w:tc>
        <w:tc>
          <w:tcPr>
            <w:tcW w:w="3397" w:type="dxa"/>
          </w:tcPr>
          <w:p w14:paraId="24C394BC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Эквивалентный модуль упругости на поверхности деструктурированного бетонного покрытия после его </w:t>
            </w:r>
            <w:proofErr w:type="spellStart"/>
            <w:r w:rsidRPr="00240013">
              <w:rPr>
                <w:highlight w:val="green"/>
              </w:rPr>
              <w:t>прикатки</w:t>
            </w:r>
            <w:proofErr w:type="spellEnd"/>
            <w:r w:rsidRPr="00240013">
              <w:rPr>
                <w:highlight w:val="green"/>
              </w:rPr>
              <w:t xml:space="preserve"> катками</w:t>
            </w:r>
          </w:p>
        </w:tc>
        <w:tc>
          <w:tcPr>
            <w:tcW w:w="4943" w:type="dxa"/>
          </w:tcPr>
          <w:p w14:paraId="7E2DA5D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2832" w:type="dxa"/>
          </w:tcPr>
          <w:p w14:paraId="384130FB" w14:textId="77777777" w:rsidR="00FF2CC4" w:rsidRPr="00240013" w:rsidRDefault="005B492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3</w:t>
            </w:r>
            <w:r w:rsidR="008052A7" w:rsidRPr="00240013">
              <w:rPr>
                <w:highlight w:val="green"/>
              </w:rPr>
              <w:t xml:space="preserve"> измерений на каждые 5000 м</w:t>
            </w:r>
            <w:r w:rsidR="008052A7" w:rsidRPr="00240013">
              <w:rPr>
                <w:highlight w:val="green"/>
                <w:vertAlign w:val="superscript"/>
              </w:rPr>
              <w:t xml:space="preserve">2 </w:t>
            </w:r>
            <w:r w:rsidR="008052A7" w:rsidRPr="00240013">
              <w:rPr>
                <w:highlight w:val="green"/>
              </w:rPr>
              <w:t>деструктурированного бетонного покрытия</w:t>
            </w:r>
          </w:p>
        </w:tc>
        <w:tc>
          <w:tcPr>
            <w:tcW w:w="2544" w:type="dxa"/>
          </w:tcPr>
          <w:p w14:paraId="3800E66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Метод статического нагружения </w:t>
            </w:r>
          </w:p>
          <w:p w14:paraId="1594A3E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20276.1</w:t>
            </w:r>
          </w:p>
        </w:tc>
      </w:tr>
    </w:tbl>
    <w:p w14:paraId="3A3DED19" w14:textId="77777777" w:rsidR="00FF2CC4" w:rsidRPr="00240013" w:rsidRDefault="00FF2CC4">
      <w:pPr>
        <w:rPr>
          <w:highlight w:val="green"/>
        </w:rPr>
        <w:sectPr w:rsidR="00FF2CC4" w:rsidRPr="00240013">
          <w:headerReference w:type="even" r:id="rId37"/>
          <w:headerReference w:type="default" r:id="rId38"/>
          <w:footerReference w:type="even" r:id="rId39"/>
          <w:footerReference w:type="default" r:id="rId40"/>
          <w:pgSz w:w="16838" w:h="11906" w:orient="landscape"/>
          <w:pgMar w:top="1134" w:right="1134" w:bottom="851" w:left="1134" w:header="709" w:footer="709" w:gutter="0"/>
          <w:cols w:space="720"/>
          <w:formProt w:val="0"/>
          <w:docGrid w:linePitch="360"/>
        </w:sectPr>
      </w:pPr>
    </w:p>
    <w:p w14:paraId="74BD99A5" w14:textId="05A35BEA" w:rsidR="00FF2CC4" w:rsidRPr="00240013" w:rsidRDefault="008052A7">
      <w:pPr>
        <w:ind w:left="2268" w:hanging="2268"/>
        <w:jc w:val="both"/>
        <w:rPr>
          <w:b/>
          <w:bCs/>
          <w:highlight w:val="green"/>
        </w:rPr>
      </w:pPr>
      <w:r w:rsidRPr="00240013">
        <w:rPr>
          <w:spacing w:val="40"/>
          <w:highlight w:val="green"/>
        </w:rPr>
        <w:lastRenderedPageBreak/>
        <w:t xml:space="preserve">Таблица </w:t>
      </w:r>
      <w:r w:rsidRPr="00240013">
        <w:rPr>
          <w:highlight w:val="green"/>
        </w:rPr>
        <w:t>А.7</w:t>
      </w:r>
      <w:r w:rsidRPr="00240013">
        <w:rPr>
          <w:spacing w:val="40"/>
          <w:highlight w:val="green"/>
        </w:rPr>
        <w:t xml:space="preserve"> – </w:t>
      </w:r>
      <w:r w:rsidRPr="00240013">
        <w:rPr>
          <w:b/>
          <w:bCs/>
          <w:highlight w:val="green"/>
        </w:rPr>
        <w:t xml:space="preserve">Требования, которые </w:t>
      </w:r>
      <w:r w:rsidR="002F7FF4" w:rsidRPr="00240013">
        <w:rPr>
          <w:b/>
          <w:bCs/>
          <w:highlight w:val="green"/>
        </w:rPr>
        <w:t>следует</w:t>
      </w:r>
      <w:r w:rsidRPr="00240013">
        <w:rPr>
          <w:b/>
          <w:bCs/>
          <w:highlight w:val="green"/>
        </w:rPr>
        <w:t xml:space="preserve"> обеспечивать при устройстве монолитных бетонных, армобетонных и железобетонных покрытий и монолитных бетонных оснований и проверять при операционном контроле, объем и методы контроля</w:t>
      </w:r>
    </w:p>
    <w:tbl>
      <w:tblPr>
        <w:tblStyle w:val="afff4"/>
        <w:tblW w:w="145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835"/>
        <w:gridCol w:w="2516"/>
      </w:tblGrid>
      <w:tr w:rsidR="00FF2CC4" w:rsidRPr="00240013" w14:paraId="458509E5" w14:textId="77777777">
        <w:tc>
          <w:tcPr>
            <w:tcW w:w="844" w:type="dxa"/>
            <w:vMerge w:val="restart"/>
          </w:tcPr>
          <w:p w14:paraId="28BC3D50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5888EEF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18446FD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961" w:type="dxa"/>
            <w:vMerge w:val="restart"/>
          </w:tcPr>
          <w:p w14:paraId="148288F5" w14:textId="61D3535E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2"/>
          </w:tcPr>
          <w:p w14:paraId="6ECCE54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653CAA7E" w14:textId="77777777">
        <w:tc>
          <w:tcPr>
            <w:tcW w:w="844" w:type="dxa"/>
            <w:vMerge/>
          </w:tcPr>
          <w:p w14:paraId="1BD97115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7FD3F2C4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61" w:type="dxa"/>
            <w:vMerge/>
          </w:tcPr>
          <w:p w14:paraId="011535A1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5" w:type="dxa"/>
          </w:tcPr>
          <w:p w14:paraId="25B70EAC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16" w:type="dxa"/>
          </w:tcPr>
          <w:p w14:paraId="7ABAA443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4911F061" w14:textId="77777777">
        <w:tc>
          <w:tcPr>
            <w:tcW w:w="14560" w:type="dxa"/>
            <w:gridSpan w:val="5"/>
          </w:tcPr>
          <w:p w14:paraId="636587A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Приготовление и транспортирование бетонной смеси</w:t>
            </w:r>
          </w:p>
        </w:tc>
      </w:tr>
      <w:tr w:rsidR="00FF2CC4" w:rsidRPr="00240013" w14:paraId="02108513" w14:textId="77777777">
        <w:tc>
          <w:tcPr>
            <w:tcW w:w="844" w:type="dxa"/>
          </w:tcPr>
          <w:p w14:paraId="503F837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</w:t>
            </w:r>
          </w:p>
        </w:tc>
        <w:tc>
          <w:tcPr>
            <w:tcW w:w="3404" w:type="dxa"/>
          </w:tcPr>
          <w:p w14:paraId="2FA452D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proofErr w:type="spellStart"/>
            <w:r w:rsidRPr="00240013">
              <w:rPr>
                <w:highlight w:val="green"/>
              </w:rPr>
              <w:t>Удобоукладываемость</w:t>
            </w:r>
            <w:proofErr w:type="spellEnd"/>
            <w:r w:rsidRPr="00240013">
              <w:rPr>
                <w:highlight w:val="green"/>
              </w:rPr>
              <w:t xml:space="preserve"> смеси</w:t>
            </w:r>
          </w:p>
          <w:p w14:paraId="4E0AC252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4961" w:type="dxa"/>
          </w:tcPr>
          <w:p w14:paraId="0DCD90D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Более удобоукладываемая, чем на месте укладки (по поз. 12, 13 настоящей таблицы), с учетом потери </w:t>
            </w:r>
            <w:proofErr w:type="spellStart"/>
            <w:r w:rsidRPr="00240013">
              <w:rPr>
                <w:highlight w:val="green"/>
              </w:rPr>
              <w:t>удобоукладываемости</w:t>
            </w:r>
            <w:proofErr w:type="spellEnd"/>
            <w:r w:rsidRPr="00240013">
              <w:rPr>
                <w:highlight w:val="green"/>
              </w:rPr>
              <w:t xml:space="preserve"> во времени до момента уплотнения смеси в конструкции</w:t>
            </w:r>
          </w:p>
        </w:tc>
        <w:tc>
          <w:tcPr>
            <w:tcW w:w="2835" w:type="dxa"/>
          </w:tcPr>
          <w:p w14:paraId="2239714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Один раз в смену, а также при несоответствии на месте </w:t>
            </w:r>
            <w:proofErr w:type="gramStart"/>
            <w:r w:rsidRPr="00240013">
              <w:rPr>
                <w:highlight w:val="green"/>
              </w:rPr>
              <w:t xml:space="preserve">укладки  </w:t>
            </w:r>
            <w:proofErr w:type="spellStart"/>
            <w:r w:rsidRPr="00240013">
              <w:rPr>
                <w:highlight w:val="green"/>
              </w:rPr>
              <w:t>удобоукладываемости</w:t>
            </w:r>
            <w:proofErr w:type="spellEnd"/>
            <w:proofErr w:type="gramEnd"/>
            <w:r w:rsidRPr="00240013">
              <w:rPr>
                <w:highlight w:val="green"/>
              </w:rPr>
              <w:t xml:space="preserve"> требованиям поз. 12, 13 настоящей таблицы </w:t>
            </w:r>
          </w:p>
        </w:tc>
        <w:tc>
          <w:tcPr>
            <w:tcW w:w="2516" w:type="dxa"/>
          </w:tcPr>
          <w:p w14:paraId="10BB71F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10181</w:t>
            </w:r>
          </w:p>
        </w:tc>
      </w:tr>
      <w:tr w:rsidR="00FF2CC4" w:rsidRPr="00240013" w14:paraId="24C6971B" w14:textId="77777777">
        <w:tc>
          <w:tcPr>
            <w:tcW w:w="844" w:type="dxa"/>
          </w:tcPr>
          <w:p w14:paraId="4ECDEA0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</w:t>
            </w:r>
          </w:p>
        </w:tc>
        <w:tc>
          <w:tcPr>
            <w:tcW w:w="3404" w:type="dxa"/>
          </w:tcPr>
          <w:p w14:paraId="4C986E0E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Объем вовлеченного воздуха</w:t>
            </w:r>
          </w:p>
        </w:tc>
        <w:tc>
          <w:tcPr>
            <w:tcW w:w="4961" w:type="dxa"/>
          </w:tcPr>
          <w:p w14:paraId="0EC2F99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Выше значений по ГОСТ 26633 с учетом потерь вовлеченного воздуха во времени при транспортировании до момента уплотнения смеси в конструкции</w:t>
            </w:r>
          </w:p>
        </w:tc>
        <w:tc>
          <w:tcPr>
            <w:tcW w:w="2835" w:type="dxa"/>
          </w:tcPr>
          <w:p w14:paraId="68ECC10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Один раз в смену, а также при несоответствии на месте укладки объема вовлеченного воздуха требованиям ГОСТ 26633</w:t>
            </w:r>
          </w:p>
          <w:p w14:paraId="5DB73BAE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2516" w:type="dxa"/>
          </w:tcPr>
          <w:p w14:paraId="59797D3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10181</w:t>
            </w:r>
          </w:p>
        </w:tc>
      </w:tr>
      <w:tr w:rsidR="00FF2CC4" w:rsidRPr="00240013" w14:paraId="3560B4C6" w14:textId="77777777">
        <w:tc>
          <w:tcPr>
            <w:tcW w:w="844" w:type="dxa"/>
          </w:tcPr>
          <w:p w14:paraId="719FA9A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</w:t>
            </w:r>
          </w:p>
        </w:tc>
        <w:tc>
          <w:tcPr>
            <w:tcW w:w="3404" w:type="dxa"/>
          </w:tcPr>
          <w:p w14:paraId="153BF9A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Свойства бетона:</w:t>
            </w:r>
          </w:p>
          <w:p w14:paraId="38E660D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прочность</w:t>
            </w:r>
          </w:p>
          <w:p w14:paraId="791E6076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1D6783D5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морозостойкость</w:t>
            </w:r>
          </w:p>
        </w:tc>
        <w:tc>
          <w:tcPr>
            <w:tcW w:w="4961" w:type="dxa"/>
          </w:tcPr>
          <w:p w14:paraId="27394AB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2835" w:type="dxa"/>
          </w:tcPr>
          <w:p w14:paraId="5BF3004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45E826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18105</w:t>
            </w:r>
          </w:p>
          <w:p w14:paraId="08BE7940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E3E441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10060</w:t>
            </w:r>
          </w:p>
        </w:tc>
        <w:tc>
          <w:tcPr>
            <w:tcW w:w="2516" w:type="dxa"/>
          </w:tcPr>
          <w:p w14:paraId="05C64CBF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37AE59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18105</w:t>
            </w:r>
          </w:p>
          <w:p w14:paraId="3CC5F5F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17AF6F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10060</w:t>
            </w:r>
          </w:p>
        </w:tc>
      </w:tr>
      <w:tr w:rsidR="00FF2CC4" w:rsidRPr="00240013" w14:paraId="3BAEF735" w14:textId="77777777">
        <w:tc>
          <w:tcPr>
            <w:tcW w:w="844" w:type="dxa"/>
          </w:tcPr>
          <w:p w14:paraId="5A03EA5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</w:t>
            </w:r>
          </w:p>
        </w:tc>
        <w:tc>
          <w:tcPr>
            <w:tcW w:w="3404" w:type="dxa"/>
          </w:tcPr>
          <w:p w14:paraId="6342FB34" w14:textId="1E6AE1EC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Про</w:t>
            </w:r>
            <w:r w:rsidR="002F7FF4" w:rsidRPr="00240013">
              <w:rPr>
                <w:highlight w:val="green"/>
              </w:rPr>
              <w:t>долж</w:t>
            </w:r>
            <w:r w:rsidRPr="00240013">
              <w:rPr>
                <w:highlight w:val="green"/>
              </w:rPr>
              <w:t xml:space="preserve">ительность нахождения смеси в транспортном средстве не </w:t>
            </w:r>
            <w:r w:rsidR="002F7FF4" w:rsidRPr="00240013">
              <w:rPr>
                <w:highlight w:val="green"/>
              </w:rPr>
              <w:t>долж</w:t>
            </w:r>
            <w:r w:rsidRPr="00240013">
              <w:rPr>
                <w:highlight w:val="green"/>
              </w:rPr>
              <w:t>на превышать при температуре воздуха, ºС:</w:t>
            </w:r>
          </w:p>
          <w:p w14:paraId="1BABD8AD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от 20 до 30</w:t>
            </w:r>
          </w:p>
          <w:p w14:paraId="2AA43612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менее 20</w:t>
            </w:r>
          </w:p>
        </w:tc>
        <w:tc>
          <w:tcPr>
            <w:tcW w:w="4961" w:type="dxa"/>
          </w:tcPr>
          <w:p w14:paraId="78BB267B" w14:textId="77777777" w:rsidR="00A532ED" w:rsidRPr="00240013" w:rsidRDefault="00A532ED">
            <w:pPr>
              <w:widowControl w:val="0"/>
              <w:jc w:val="center"/>
              <w:rPr>
                <w:highlight w:val="green"/>
              </w:rPr>
            </w:pPr>
          </w:p>
          <w:p w14:paraId="3EC023A3" w14:textId="77777777" w:rsidR="00A532ED" w:rsidRPr="00240013" w:rsidRDefault="00A532ED">
            <w:pPr>
              <w:widowControl w:val="0"/>
              <w:jc w:val="center"/>
              <w:rPr>
                <w:highlight w:val="green"/>
              </w:rPr>
            </w:pPr>
          </w:p>
          <w:p w14:paraId="6C23EDDE" w14:textId="77777777" w:rsidR="00A532ED" w:rsidRPr="00240013" w:rsidRDefault="00A532ED">
            <w:pPr>
              <w:widowControl w:val="0"/>
              <w:jc w:val="center"/>
              <w:rPr>
                <w:highlight w:val="green"/>
              </w:rPr>
            </w:pPr>
          </w:p>
          <w:p w14:paraId="39694CB1" w14:textId="77777777" w:rsidR="00A532ED" w:rsidRPr="00240013" w:rsidRDefault="00A532ED">
            <w:pPr>
              <w:widowControl w:val="0"/>
              <w:jc w:val="center"/>
              <w:rPr>
                <w:highlight w:val="green"/>
              </w:rPr>
            </w:pPr>
          </w:p>
          <w:p w14:paraId="17B003A3" w14:textId="77777777" w:rsidR="00A532ED" w:rsidRPr="00240013" w:rsidRDefault="00A532ED">
            <w:pPr>
              <w:widowControl w:val="0"/>
              <w:jc w:val="center"/>
              <w:rPr>
                <w:highlight w:val="green"/>
              </w:rPr>
            </w:pPr>
          </w:p>
          <w:p w14:paraId="568835D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30 мин</w:t>
            </w:r>
          </w:p>
          <w:p w14:paraId="4285763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ч</w:t>
            </w:r>
          </w:p>
        </w:tc>
        <w:tc>
          <w:tcPr>
            <w:tcW w:w="2835" w:type="dxa"/>
          </w:tcPr>
          <w:p w14:paraId="15149C9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смену</w:t>
            </w:r>
          </w:p>
        </w:tc>
        <w:tc>
          <w:tcPr>
            <w:tcW w:w="2516" w:type="dxa"/>
          </w:tcPr>
          <w:p w14:paraId="52C7C4F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</w:t>
            </w:r>
          </w:p>
          <w:p w14:paraId="54DCF4F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времени</w:t>
            </w:r>
          </w:p>
        </w:tc>
      </w:tr>
    </w:tbl>
    <w:p w14:paraId="424E84AB" w14:textId="77777777" w:rsidR="00A532ED" w:rsidRPr="00240013" w:rsidRDefault="00A532ED">
      <w:pPr>
        <w:jc w:val="both"/>
        <w:rPr>
          <w:i/>
          <w:iCs/>
          <w:highlight w:val="green"/>
        </w:rPr>
      </w:pPr>
    </w:p>
    <w:p w14:paraId="59447AD9" w14:textId="4B996B6E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А.7</w:t>
      </w:r>
    </w:p>
    <w:p w14:paraId="3329B1CC" w14:textId="77777777" w:rsidR="00FF2CC4" w:rsidRPr="00240013" w:rsidRDefault="00FF2CC4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</w:p>
    <w:tbl>
      <w:tblPr>
        <w:tblStyle w:val="afff4"/>
        <w:tblW w:w="145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835"/>
        <w:gridCol w:w="2516"/>
      </w:tblGrid>
      <w:tr w:rsidR="00FF2CC4" w:rsidRPr="00240013" w14:paraId="084AB541" w14:textId="77777777">
        <w:tc>
          <w:tcPr>
            <w:tcW w:w="844" w:type="dxa"/>
            <w:vMerge w:val="restart"/>
          </w:tcPr>
          <w:p w14:paraId="6196A63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6B73744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4740C200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961" w:type="dxa"/>
            <w:vMerge w:val="restart"/>
          </w:tcPr>
          <w:p w14:paraId="1A5F5DBB" w14:textId="349D0E9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2"/>
          </w:tcPr>
          <w:p w14:paraId="579B9FB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0DEE37BD" w14:textId="77777777">
        <w:tc>
          <w:tcPr>
            <w:tcW w:w="844" w:type="dxa"/>
            <w:vMerge/>
          </w:tcPr>
          <w:p w14:paraId="35183191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7C324EEE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61" w:type="dxa"/>
            <w:vMerge/>
          </w:tcPr>
          <w:p w14:paraId="310AF6B3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5" w:type="dxa"/>
          </w:tcPr>
          <w:p w14:paraId="0CA6FCC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16" w:type="dxa"/>
          </w:tcPr>
          <w:p w14:paraId="7D3C50A1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66B83670" w14:textId="77777777">
        <w:tc>
          <w:tcPr>
            <w:tcW w:w="14560" w:type="dxa"/>
            <w:gridSpan w:val="5"/>
          </w:tcPr>
          <w:p w14:paraId="06DCFBE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Подготовительные работы</w:t>
            </w:r>
          </w:p>
        </w:tc>
      </w:tr>
      <w:tr w:rsidR="00FF2CC4" w:rsidRPr="00240013" w14:paraId="2E4FDA42" w14:textId="77777777">
        <w:tc>
          <w:tcPr>
            <w:tcW w:w="844" w:type="dxa"/>
          </w:tcPr>
          <w:p w14:paraId="440D540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</w:t>
            </w:r>
          </w:p>
        </w:tc>
        <w:tc>
          <w:tcPr>
            <w:tcW w:w="3404" w:type="dxa"/>
          </w:tcPr>
          <w:p w14:paraId="4E5CAB17" w14:textId="436413F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Расстояние между стойками для </w:t>
            </w:r>
            <w:proofErr w:type="spellStart"/>
            <w:r w:rsidRPr="00240013">
              <w:rPr>
                <w:highlight w:val="green"/>
              </w:rPr>
              <w:t>копирных</w:t>
            </w:r>
            <w:proofErr w:type="spellEnd"/>
            <w:r w:rsidRPr="00240013">
              <w:rPr>
                <w:highlight w:val="green"/>
              </w:rPr>
              <w:t xml:space="preserve"> струн </w:t>
            </w:r>
            <w:r w:rsidR="002F7FF4" w:rsidRPr="00240013">
              <w:rPr>
                <w:highlight w:val="green"/>
              </w:rPr>
              <w:t>долж</w:t>
            </w:r>
            <w:r w:rsidRPr="00240013">
              <w:rPr>
                <w:highlight w:val="green"/>
              </w:rPr>
              <w:t>но быть на участках не более:</w:t>
            </w:r>
          </w:p>
          <w:p w14:paraId="541C6D7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на прямых</w:t>
            </w:r>
          </w:p>
          <w:p w14:paraId="619F6AF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на криволинейных</w:t>
            </w:r>
          </w:p>
        </w:tc>
        <w:tc>
          <w:tcPr>
            <w:tcW w:w="4961" w:type="dxa"/>
          </w:tcPr>
          <w:p w14:paraId="3BD709DA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3A1C9A9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0C22D97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245BC17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15 м</w:t>
            </w:r>
          </w:p>
          <w:p w14:paraId="6F1AA4C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 – 6 м</w:t>
            </w:r>
          </w:p>
        </w:tc>
        <w:tc>
          <w:tcPr>
            <w:tcW w:w="2835" w:type="dxa"/>
          </w:tcPr>
          <w:p w14:paraId="6C2FAA3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установке струны</w:t>
            </w:r>
          </w:p>
        </w:tc>
        <w:tc>
          <w:tcPr>
            <w:tcW w:w="2516" w:type="dxa"/>
          </w:tcPr>
          <w:p w14:paraId="7BA14CF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Измерение </w:t>
            </w:r>
          </w:p>
          <w:p w14:paraId="7612122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рулеткой</w:t>
            </w:r>
          </w:p>
        </w:tc>
      </w:tr>
      <w:tr w:rsidR="00FF2CC4" w:rsidRPr="00240013" w14:paraId="7BF18191" w14:textId="77777777">
        <w:tc>
          <w:tcPr>
            <w:tcW w:w="844" w:type="dxa"/>
          </w:tcPr>
          <w:p w14:paraId="4874D95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6</w:t>
            </w:r>
          </w:p>
        </w:tc>
        <w:tc>
          <w:tcPr>
            <w:tcW w:w="3404" w:type="dxa"/>
          </w:tcPr>
          <w:p w14:paraId="45C29D65" w14:textId="5AA2527A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Отклонение фактических отметок от проектных не </w:t>
            </w:r>
            <w:r w:rsidR="002F7FF4" w:rsidRPr="00240013">
              <w:rPr>
                <w:highlight w:val="green"/>
              </w:rPr>
              <w:t>долж</w:t>
            </w:r>
            <w:r w:rsidRPr="00240013">
              <w:rPr>
                <w:highlight w:val="green"/>
              </w:rPr>
              <w:t>но превышать, для:</w:t>
            </w:r>
          </w:p>
          <w:p w14:paraId="561D0DC6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- </w:t>
            </w:r>
            <w:proofErr w:type="spellStart"/>
            <w:r w:rsidRPr="00240013">
              <w:rPr>
                <w:highlight w:val="green"/>
              </w:rPr>
              <w:t>копирной</w:t>
            </w:r>
            <w:proofErr w:type="spellEnd"/>
            <w:r w:rsidRPr="00240013">
              <w:rPr>
                <w:highlight w:val="green"/>
              </w:rPr>
              <w:t xml:space="preserve"> струны;</w:t>
            </w:r>
          </w:p>
          <w:p w14:paraId="33A635D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облегченной инвентарной опалубки</w:t>
            </w:r>
          </w:p>
        </w:tc>
        <w:tc>
          <w:tcPr>
            <w:tcW w:w="4961" w:type="dxa"/>
          </w:tcPr>
          <w:p w14:paraId="0A6CCCA2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AF30D90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95C1552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4CAAB39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± 5 мм</w:t>
            </w:r>
          </w:p>
          <w:p w14:paraId="4BB9A38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± 5 мм</w:t>
            </w:r>
          </w:p>
        </w:tc>
        <w:tc>
          <w:tcPr>
            <w:tcW w:w="2835" w:type="dxa"/>
          </w:tcPr>
          <w:p w14:paraId="2BC2E71B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F28BCB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8DCA462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139AE64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каждой стойке</w:t>
            </w:r>
          </w:p>
          <w:p w14:paraId="3881A8E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каждом стыке звена опалубки</w:t>
            </w:r>
          </w:p>
        </w:tc>
        <w:tc>
          <w:tcPr>
            <w:tcW w:w="2516" w:type="dxa"/>
          </w:tcPr>
          <w:p w14:paraId="6139A81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Нивелирная съемка</w:t>
            </w:r>
          </w:p>
        </w:tc>
      </w:tr>
      <w:tr w:rsidR="00FF2CC4" w:rsidRPr="00240013" w14:paraId="7B62D78D" w14:textId="77777777">
        <w:tc>
          <w:tcPr>
            <w:tcW w:w="14560" w:type="dxa"/>
            <w:gridSpan w:val="5"/>
          </w:tcPr>
          <w:p w14:paraId="7B049F5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Арматурные работы</w:t>
            </w:r>
          </w:p>
        </w:tc>
      </w:tr>
      <w:tr w:rsidR="00FF2CC4" w:rsidRPr="00240013" w14:paraId="659E983B" w14:textId="77777777">
        <w:tc>
          <w:tcPr>
            <w:tcW w:w="844" w:type="dxa"/>
          </w:tcPr>
          <w:p w14:paraId="19F4268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7</w:t>
            </w:r>
          </w:p>
        </w:tc>
        <w:tc>
          <w:tcPr>
            <w:tcW w:w="3404" w:type="dxa"/>
          </w:tcPr>
          <w:p w14:paraId="4677991C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Высотное положение арматуры</w:t>
            </w:r>
          </w:p>
        </w:tc>
        <w:tc>
          <w:tcPr>
            <w:tcW w:w="4961" w:type="dxa"/>
          </w:tcPr>
          <w:p w14:paraId="75398F4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  <w:p w14:paraId="3C39806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±0,5 см</w:t>
            </w:r>
          </w:p>
        </w:tc>
        <w:tc>
          <w:tcPr>
            <w:tcW w:w="2835" w:type="dxa"/>
          </w:tcPr>
          <w:p w14:paraId="05002739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установке арматуры</w:t>
            </w:r>
          </w:p>
        </w:tc>
        <w:tc>
          <w:tcPr>
            <w:tcW w:w="2516" w:type="dxa"/>
          </w:tcPr>
          <w:p w14:paraId="71ED587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</w:t>
            </w:r>
          </w:p>
          <w:p w14:paraId="3967FE9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линейкой</w:t>
            </w:r>
          </w:p>
        </w:tc>
      </w:tr>
      <w:tr w:rsidR="00FF2CC4" w:rsidRPr="00240013" w14:paraId="7603E5AC" w14:textId="77777777">
        <w:tc>
          <w:tcPr>
            <w:tcW w:w="14560" w:type="dxa"/>
            <w:gridSpan w:val="5"/>
          </w:tcPr>
          <w:p w14:paraId="1043042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Строительство бетонных покрытий и оснований бетоноукладчиками со скользящими формами, методом укатки, а также с применением средств малой механизации</w:t>
            </w:r>
          </w:p>
        </w:tc>
      </w:tr>
      <w:tr w:rsidR="00FF2CC4" w:rsidRPr="00240013" w14:paraId="71684969" w14:textId="77777777">
        <w:tc>
          <w:tcPr>
            <w:tcW w:w="844" w:type="dxa"/>
          </w:tcPr>
          <w:p w14:paraId="0E8EE19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</w:t>
            </w:r>
          </w:p>
        </w:tc>
        <w:tc>
          <w:tcPr>
            <w:tcW w:w="3404" w:type="dxa"/>
          </w:tcPr>
          <w:p w14:paraId="1A70F2C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Объем вовлеченного воздуха на месте укладки бетонной смеси</w:t>
            </w:r>
          </w:p>
        </w:tc>
        <w:tc>
          <w:tcPr>
            <w:tcW w:w="4961" w:type="dxa"/>
          </w:tcPr>
          <w:p w14:paraId="7A1DF05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26633</w:t>
            </w:r>
          </w:p>
        </w:tc>
        <w:tc>
          <w:tcPr>
            <w:tcW w:w="2835" w:type="dxa"/>
          </w:tcPr>
          <w:p w14:paraId="6999263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Один раз в смену, а также при изменении объема вовлеченного воздуха в бетонной смеси</w:t>
            </w:r>
          </w:p>
        </w:tc>
        <w:tc>
          <w:tcPr>
            <w:tcW w:w="2516" w:type="dxa"/>
          </w:tcPr>
          <w:p w14:paraId="335C279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10181</w:t>
            </w:r>
          </w:p>
        </w:tc>
      </w:tr>
    </w:tbl>
    <w:p w14:paraId="48D534C2" w14:textId="77777777" w:rsidR="00FF2CC4" w:rsidRPr="00240013" w:rsidRDefault="008052A7">
      <w:pPr>
        <w:rPr>
          <w:sz w:val="28"/>
          <w:szCs w:val="28"/>
          <w:highlight w:val="green"/>
        </w:rPr>
      </w:pPr>
      <w:r w:rsidRPr="00240013">
        <w:rPr>
          <w:highlight w:val="green"/>
        </w:rPr>
        <w:br w:type="page"/>
      </w:r>
    </w:p>
    <w:p w14:paraId="3655DACE" w14:textId="46D17FDF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А.7</w:t>
      </w:r>
    </w:p>
    <w:tbl>
      <w:tblPr>
        <w:tblStyle w:val="afff4"/>
        <w:tblW w:w="145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835"/>
        <w:gridCol w:w="2516"/>
      </w:tblGrid>
      <w:tr w:rsidR="00FF2CC4" w:rsidRPr="00240013" w14:paraId="48E445EE" w14:textId="77777777">
        <w:tc>
          <w:tcPr>
            <w:tcW w:w="844" w:type="dxa"/>
          </w:tcPr>
          <w:p w14:paraId="16B7F2F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</w:tcPr>
          <w:p w14:paraId="29F1D22A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3D18719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961" w:type="dxa"/>
          </w:tcPr>
          <w:p w14:paraId="6DC9BF7C" w14:textId="6EFB0EC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2"/>
          </w:tcPr>
          <w:p w14:paraId="6FC3E2E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7A21C4C2" w14:textId="77777777">
        <w:tc>
          <w:tcPr>
            <w:tcW w:w="844" w:type="dxa"/>
          </w:tcPr>
          <w:p w14:paraId="785B941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9</w:t>
            </w:r>
          </w:p>
        </w:tc>
        <w:tc>
          <w:tcPr>
            <w:tcW w:w="3404" w:type="dxa"/>
          </w:tcPr>
          <w:p w14:paraId="6C4D7EB6" w14:textId="40F83CC9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Прочность бетона, после набора которой </w:t>
            </w:r>
            <w:r w:rsidR="002F7FF4" w:rsidRPr="00240013">
              <w:rPr>
                <w:highlight w:val="green"/>
              </w:rPr>
              <w:t>допус</w:t>
            </w:r>
            <w:r w:rsidRPr="00240013">
              <w:rPr>
                <w:highlight w:val="green"/>
              </w:rPr>
              <w:t>кается открыть движение транспортных средств</w:t>
            </w:r>
          </w:p>
          <w:p w14:paraId="7403013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 ограниченной скоростью</w:t>
            </w:r>
          </w:p>
        </w:tc>
        <w:tc>
          <w:tcPr>
            <w:tcW w:w="4961" w:type="dxa"/>
          </w:tcPr>
          <w:p w14:paraId="32530AA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70 % проектной</w:t>
            </w:r>
          </w:p>
        </w:tc>
        <w:tc>
          <w:tcPr>
            <w:tcW w:w="2835" w:type="dxa"/>
          </w:tcPr>
          <w:p w14:paraId="36CD6B6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чем по трем контрольным образцам на захватку, хранившимся в условиях твердения бетона в конструкции</w:t>
            </w:r>
            <w:r w:rsidR="005B4924" w:rsidRPr="00240013">
              <w:rPr>
                <w:highlight w:val="green"/>
              </w:rPr>
              <w:t>,</w:t>
            </w:r>
            <w:r w:rsidRPr="00240013">
              <w:rPr>
                <w:highlight w:val="green"/>
              </w:rPr>
              <w:t xml:space="preserve"> и не менее чем по трем образцам-кернам на 1 км ряда укладки, выбуренным из конструктивного слоя</w:t>
            </w:r>
          </w:p>
          <w:p w14:paraId="019D74F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18105</w:t>
            </w:r>
          </w:p>
        </w:tc>
        <w:tc>
          <w:tcPr>
            <w:tcW w:w="2516" w:type="dxa"/>
          </w:tcPr>
          <w:p w14:paraId="109C932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10180, ГОСТ 28570,</w:t>
            </w:r>
          </w:p>
          <w:p w14:paraId="61C50E5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18105,</w:t>
            </w:r>
          </w:p>
          <w:p w14:paraId="5FC3EB2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22690</w:t>
            </w:r>
          </w:p>
        </w:tc>
      </w:tr>
      <w:tr w:rsidR="00FF2CC4" w:rsidRPr="00240013" w14:paraId="3324B872" w14:textId="77777777">
        <w:tc>
          <w:tcPr>
            <w:tcW w:w="844" w:type="dxa"/>
          </w:tcPr>
          <w:p w14:paraId="7C86352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</w:t>
            </w:r>
          </w:p>
        </w:tc>
        <w:tc>
          <w:tcPr>
            <w:tcW w:w="3404" w:type="dxa"/>
          </w:tcPr>
          <w:p w14:paraId="43B1B13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Прочность бетона в покрытии или основании при достижении им проектного возраста</w:t>
            </w:r>
          </w:p>
        </w:tc>
        <w:tc>
          <w:tcPr>
            <w:tcW w:w="4961" w:type="dxa"/>
          </w:tcPr>
          <w:p w14:paraId="12E8970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2835" w:type="dxa"/>
          </w:tcPr>
          <w:p w14:paraId="7FF6874F" w14:textId="77777777" w:rsidR="00FF2CC4" w:rsidRPr="00240013" w:rsidRDefault="008052A7">
            <w:pPr>
              <w:pStyle w:val="aff1"/>
              <w:widowControl w:val="0"/>
              <w:jc w:val="center"/>
              <w:rPr>
                <w:sz w:val="24"/>
                <w:szCs w:val="24"/>
                <w:highlight w:val="green"/>
              </w:rPr>
            </w:pPr>
            <w:r w:rsidRPr="00240013">
              <w:rPr>
                <w:sz w:val="24"/>
                <w:szCs w:val="24"/>
                <w:highlight w:val="green"/>
              </w:rPr>
              <w:t>Не менее 1 образца-керна, выбуренного из покрытия (основания) на 2500</w:t>
            </w:r>
            <w:r w:rsidR="003C35EC" w:rsidRPr="00240013">
              <w:rPr>
                <w:sz w:val="24"/>
                <w:szCs w:val="24"/>
                <w:highlight w:val="green"/>
              </w:rPr>
              <w:t xml:space="preserve"> </w:t>
            </w:r>
            <w:r w:rsidRPr="00240013">
              <w:rPr>
                <w:sz w:val="24"/>
                <w:szCs w:val="24"/>
                <w:highlight w:val="green"/>
              </w:rPr>
              <w:t>м</w:t>
            </w:r>
            <w:proofErr w:type="gramStart"/>
            <w:r w:rsidRPr="00240013">
              <w:rPr>
                <w:sz w:val="24"/>
                <w:szCs w:val="24"/>
                <w:highlight w:val="green"/>
                <w:vertAlign w:val="superscript"/>
              </w:rPr>
              <w:t xml:space="preserve">2 </w:t>
            </w:r>
            <w:r w:rsidRPr="00240013">
              <w:rPr>
                <w:sz w:val="24"/>
                <w:szCs w:val="24"/>
                <w:highlight w:val="green"/>
              </w:rPr>
              <w:t>.</w:t>
            </w:r>
            <w:proofErr w:type="gramEnd"/>
          </w:p>
          <w:p w14:paraId="2FB1E281" w14:textId="7F6D68EE" w:rsidR="00FF2CC4" w:rsidRPr="00240013" w:rsidRDefault="008052A7">
            <w:pPr>
              <w:pStyle w:val="aff1"/>
              <w:widowControl w:val="0"/>
              <w:jc w:val="center"/>
              <w:rPr>
                <w:sz w:val="24"/>
                <w:szCs w:val="24"/>
                <w:highlight w:val="green"/>
                <w:shd w:val="clear" w:color="auto" w:fill="FFFF00"/>
              </w:rPr>
            </w:pPr>
            <w:r w:rsidRPr="00240013">
              <w:rPr>
                <w:sz w:val="24"/>
                <w:szCs w:val="24"/>
                <w:highlight w:val="green"/>
              </w:rPr>
              <w:t xml:space="preserve">При ограниченном доступе к бетону оснований, не менее 6 контрольных образцов (кубов и балочек) на захватку, хранившихся в условиях твердения бетона в конструкции. Отбор образцов </w:t>
            </w:r>
            <w:r w:rsidR="002F7FF4" w:rsidRPr="00240013">
              <w:rPr>
                <w:sz w:val="24"/>
                <w:szCs w:val="24"/>
                <w:highlight w:val="green"/>
              </w:rPr>
              <w:t>следует</w:t>
            </w:r>
            <w:r w:rsidR="005B4924" w:rsidRPr="00240013">
              <w:rPr>
                <w:sz w:val="24"/>
                <w:szCs w:val="24"/>
                <w:highlight w:val="green"/>
              </w:rPr>
              <w:t xml:space="preserve"> выполнять не ранее 28 </w:t>
            </w:r>
            <w:proofErr w:type="spellStart"/>
            <w:r w:rsidR="005B4924" w:rsidRPr="00240013">
              <w:rPr>
                <w:sz w:val="24"/>
                <w:szCs w:val="24"/>
                <w:highlight w:val="green"/>
              </w:rPr>
              <w:t>сут</w:t>
            </w:r>
            <w:proofErr w:type="spellEnd"/>
            <w:r w:rsidRPr="00240013">
              <w:rPr>
                <w:sz w:val="24"/>
                <w:szCs w:val="24"/>
                <w:highlight w:val="green"/>
              </w:rPr>
              <w:t xml:space="preserve"> после укладки бетонной смеси в</w:t>
            </w:r>
            <w:r w:rsidRPr="00240013">
              <w:rPr>
                <w:sz w:val="24"/>
                <w:szCs w:val="24"/>
                <w:highlight w:val="green"/>
                <w:shd w:val="clear" w:color="auto" w:fill="FFFF00"/>
              </w:rPr>
              <w:t xml:space="preserve"> </w:t>
            </w:r>
            <w:r w:rsidRPr="00240013">
              <w:rPr>
                <w:sz w:val="24"/>
                <w:szCs w:val="24"/>
                <w:highlight w:val="green"/>
              </w:rPr>
              <w:t>покрытие (основание)</w:t>
            </w:r>
          </w:p>
        </w:tc>
        <w:tc>
          <w:tcPr>
            <w:tcW w:w="2516" w:type="dxa"/>
          </w:tcPr>
          <w:p w14:paraId="564B2BA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10180, ГОСТ 28570,</w:t>
            </w:r>
          </w:p>
          <w:p w14:paraId="1CD5A53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18105,</w:t>
            </w:r>
          </w:p>
          <w:p w14:paraId="4B3108A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22690</w:t>
            </w:r>
          </w:p>
        </w:tc>
      </w:tr>
    </w:tbl>
    <w:p w14:paraId="22C4AA7C" w14:textId="77777777" w:rsidR="00FF2CC4" w:rsidRPr="00240013" w:rsidRDefault="008052A7">
      <w:pPr>
        <w:rPr>
          <w:sz w:val="28"/>
          <w:szCs w:val="28"/>
          <w:highlight w:val="green"/>
        </w:rPr>
      </w:pPr>
      <w:r w:rsidRPr="00240013">
        <w:rPr>
          <w:highlight w:val="green"/>
        </w:rPr>
        <w:br w:type="page"/>
      </w:r>
    </w:p>
    <w:p w14:paraId="6DCD0BF2" w14:textId="5EA1AFE2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А.7</w:t>
      </w:r>
    </w:p>
    <w:p w14:paraId="6E5025E4" w14:textId="77777777" w:rsidR="00FF2CC4" w:rsidRPr="00240013" w:rsidRDefault="00FF2CC4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</w:p>
    <w:tbl>
      <w:tblPr>
        <w:tblStyle w:val="afff4"/>
        <w:tblW w:w="145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835"/>
        <w:gridCol w:w="2516"/>
      </w:tblGrid>
      <w:tr w:rsidR="00FF2CC4" w:rsidRPr="00240013" w14:paraId="3C325437" w14:textId="77777777">
        <w:tc>
          <w:tcPr>
            <w:tcW w:w="844" w:type="dxa"/>
            <w:vMerge w:val="restart"/>
          </w:tcPr>
          <w:p w14:paraId="13CA9A1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5E85F40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53EF15D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961" w:type="dxa"/>
            <w:vMerge w:val="restart"/>
          </w:tcPr>
          <w:p w14:paraId="1626CC61" w14:textId="63013DCB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2"/>
          </w:tcPr>
          <w:p w14:paraId="697B59D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25265F78" w14:textId="77777777">
        <w:tc>
          <w:tcPr>
            <w:tcW w:w="844" w:type="dxa"/>
            <w:vMerge/>
          </w:tcPr>
          <w:p w14:paraId="71D583EA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2732A238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61" w:type="dxa"/>
            <w:vMerge/>
          </w:tcPr>
          <w:p w14:paraId="5C85FBB5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5" w:type="dxa"/>
          </w:tcPr>
          <w:p w14:paraId="1B1645E4" w14:textId="77777777" w:rsidR="00FF2CC4" w:rsidRPr="00240013" w:rsidRDefault="008052A7">
            <w:pPr>
              <w:widowControl w:val="0"/>
              <w:jc w:val="center"/>
              <w:rPr>
                <w:rStyle w:val="2115pt"/>
                <w:rFonts w:eastAsia="Batang"/>
                <w:color w:val="auto"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16" w:type="dxa"/>
          </w:tcPr>
          <w:p w14:paraId="40840E53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63F586F8" w14:textId="77777777">
        <w:tc>
          <w:tcPr>
            <w:tcW w:w="844" w:type="dxa"/>
          </w:tcPr>
          <w:p w14:paraId="4C2945D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11</w:t>
            </w:r>
          </w:p>
        </w:tc>
        <w:tc>
          <w:tcPr>
            <w:tcW w:w="3404" w:type="dxa"/>
          </w:tcPr>
          <w:p w14:paraId="66698C1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Морозостойкость бетона в покрытии или основании при достижении им проектного возраста</w:t>
            </w:r>
          </w:p>
        </w:tc>
        <w:tc>
          <w:tcPr>
            <w:tcW w:w="4961" w:type="dxa"/>
          </w:tcPr>
          <w:p w14:paraId="7A2F5A2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2835" w:type="dxa"/>
          </w:tcPr>
          <w:p w14:paraId="05A1FB7C" w14:textId="77777777" w:rsidR="00FF2CC4" w:rsidRPr="00240013" w:rsidRDefault="008052A7">
            <w:pPr>
              <w:widowControl w:val="0"/>
              <w:spacing w:before="57" w:after="113" w:line="200" w:lineRule="atLeast"/>
              <w:jc w:val="center"/>
              <w:rPr>
                <w:highlight w:val="green"/>
                <w:shd w:val="clear" w:color="auto" w:fill="FA5858"/>
              </w:rPr>
            </w:pPr>
            <w:r w:rsidRPr="00240013">
              <w:rPr>
                <w:rStyle w:val="2115pt"/>
                <w:rFonts w:eastAsia="Batang"/>
                <w:b w:val="0"/>
                <w:color w:val="auto"/>
                <w:highlight w:val="green"/>
                <w:lang w:bidi="ar-SA"/>
              </w:rPr>
              <w:t>Не реже 1 раза в квартал по стандартным образцам и не реже 1 раза в квартал по образцам из конструкций в соответствии с ГОСТ 10060</w:t>
            </w:r>
          </w:p>
        </w:tc>
        <w:tc>
          <w:tcPr>
            <w:tcW w:w="2516" w:type="dxa"/>
          </w:tcPr>
          <w:p w14:paraId="323986C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10060</w:t>
            </w:r>
          </w:p>
        </w:tc>
      </w:tr>
      <w:tr w:rsidR="00FF2CC4" w:rsidRPr="00240013" w14:paraId="22EF2A95" w14:textId="77777777">
        <w:tc>
          <w:tcPr>
            <w:tcW w:w="14560" w:type="dxa"/>
            <w:gridSpan w:val="5"/>
          </w:tcPr>
          <w:p w14:paraId="5D47B4C7" w14:textId="77777777" w:rsidR="00FF2CC4" w:rsidRPr="00240013" w:rsidRDefault="008052A7">
            <w:pPr>
              <w:widowControl w:val="0"/>
              <w:jc w:val="center"/>
              <w:rPr>
                <w:b/>
                <w:highlight w:val="green"/>
              </w:rPr>
            </w:pPr>
            <w:r w:rsidRPr="00240013">
              <w:rPr>
                <w:highlight w:val="green"/>
              </w:rPr>
              <w:t>Строительство бетонных покрытий и оснований бетоноукладчиками со скользящими формами и с применением средств малой механизации</w:t>
            </w:r>
          </w:p>
        </w:tc>
      </w:tr>
      <w:tr w:rsidR="00FF2CC4" w:rsidRPr="00240013" w14:paraId="293A9FC9" w14:textId="77777777">
        <w:tc>
          <w:tcPr>
            <w:tcW w:w="844" w:type="dxa"/>
          </w:tcPr>
          <w:p w14:paraId="4C416C5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12</w:t>
            </w:r>
          </w:p>
        </w:tc>
        <w:tc>
          <w:tcPr>
            <w:tcW w:w="3404" w:type="dxa"/>
          </w:tcPr>
          <w:p w14:paraId="04E754F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proofErr w:type="spellStart"/>
            <w:r w:rsidRPr="00240013">
              <w:rPr>
                <w:highlight w:val="green"/>
              </w:rPr>
              <w:t>Удобоукладываемость</w:t>
            </w:r>
            <w:proofErr w:type="spellEnd"/>
            <w:r w:rsidRPr="00240013">
              <w:rPr>
                <w:highlight w:val="green"/>
              </w:rPr>
              <w:t xml:space="preserve"> бетонной смеси на месте укладки при применении:</w:t>
            </w:r>
          </w:p>
          <w:p w14:paraId="39B3B3D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бетоноукладчика со скользящими формами;</w:t>
            </w:r>
          </w:p>
          <w:p w14:paraId="3E0721B6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средств малой механизации</w:t>
            </w:r>
          </w:p>
        </w:tc>
        <w:tc>
          <w:tcPr>
            <w:tcW w:w="4961" w:type="dxa"/>
          </w:tcPr>
          <w:p w14:paraId="32A51E7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более, см</w:t>
            </w:r>
            <w:r w:rsidRPr="00240013">
              <w:rPr>
                <w:highlight w:val="green"/>
                <w:lang w:val="en-US"/>
              </w:rPr>
              <w:t>:</w:t>
            </w:r>
          </w:p>
          <w:p w14:paraId="038E3218" w14:textId="77777777" w:rsidR="004370B7" w:rsidRPr="00240013" w:rsidRDefault="004370B7">
            <w:pPr>
              <w:widowControl w:val="0"/>
              <w:jc w:val="center"/>
              <w:rPr>
                <w:highlight w:val="green"/>
              </w:rPr>
            </w:pPr>
          </w:p>
          <w:p w14:paraId="0124700E" w14:textId="77777777" w:rsidR="004370B7" w:rsidRPr="00240013" w:rsidRDefault="004370B7">
            <w:pPr>
              <w:widowControl w:val="0"/>
              <w:jc w:val="center"/>
              <w:rPr>
                <w:highlight w:val="green"/>
              </w:rPr>
            </w:pPr>
          </w:p>
          <w:p w14:paraId="6DEB787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</w:t>
            </w:r>
          </w:p>
          <w:p w14:paraId="7D785918" w14:textId="77777777" w:rsidR="004370B7" w:rsidRPr="00240013" w:rsidRDefault="004370B7">
            <w:pPr>
              <w:widowControl w:val="0"/>
              <w:jc w:val="center"/>
              <w:rPr>
                <w:highlight w:val="green"/>
              </w:rPr>
            </w:pPr>
          </w:p>
          <w:p w14:paraId="0CFEF59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20</w:t>
            </w:r>
          </w:p>
        </w:tc>
        <w:tc>
          <w:tcPr>
            <w:tcW w:w="2835" w:type="dxa"/>
          </w:tcPr>
          <w:p w14:paraId="2C1F7B4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Один раз в смену, а также при изменении </w:t>
            </w:r>
            <w:proofErr w:type="spellStart"/>
            <w:r w:rsidRPr="00240013">
              <w:rPr>
                <w:highlight w:val="green"/>
              </w:rPr>
              <w:t>удобоукладываемости</w:t>
            </w:r>
            <w:proofErr w:type="spellEnd"/>
            <w:r w:rsidRPr="00240013">
              <w:rPr>
                <w:highlight w:val="green"/>
              </w:rPr>
              <w:t xml:space="preserve"> бетонной смеси</w:t>
            </w:r>
          </w:p>
        </w:tc>
        <w:tc>
          <w:tcPr>
            <w:tcW w:w="2516" w:type="dxa"/>
          </w:tcPr>
          <w:p w14:paraId="4EC9A7E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10181</w:t>
            </w:r>
          </w:p>
        </w:tc>
      </w:tr>
    </w:tbl>
    <w:p w14:paraId="4910A036" w14:textId="77777777" w:rsidR="00FF2CC4" w:rsidRPr="00240013" w:rsidRDefault="00FF2CC4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</w:p>
    <w:p w14:paraId="1DDF0851" w14:textId="77777777" w:rsidR="00FF2CC4" w:rsidRPr="00240013" w:rsidRDefault="00FF2CC4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</w:p>
    <w:p w14:paraId="104ED6F5" w14:textId="77777777" w:rsidR="00FF2CC4" w:rsidRPr="00240013" w:rsidRDefault="00FF2CC4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</w:p>
    <w:p w14:paraId="3B992C14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7E3CC225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7BF0FF32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677B27CF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7AB319C5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43F09825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0009ADC5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0E5C0861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7BBA3259" w14:textId="2A33264A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А.7</w:t>
      </w:r>
    </w:p>
    <w:p w14:paraId="312A8846" w14:textId="77777777" w:rsidR="00FF2CC4" w:rsidRPr="00240013" w:rsidRDefault="00FF2CC4">
      <w:pPr>
        <w:spacing w:line="360" w:lineRule="auto"/>
        <w:ind w:firstLine="709"/>
        <w:jc w:val="both"/>
        <w:rPr>
          <w:i/>
          <w:iCs/>
          <w:highlight w:val="green"/>
        </w:rPr>
      </w:pPr>
    </w:p>
    <w:tbl>
      <w:tblPr>
        <w:tblStyle w:val="afff4"/>
        <w:tblW w:w="145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835"/>
        <w:gridCol w:w="2516"/>
      </w:tblGrid>
      <w:tr w:rsidR="00FF2CC4" w:rsidRPr="00240013" w14:paraId="0F0117C1" w14:textId="77777777">
        <w:tc>
          <w:tcPr>
            <w:tcW w:w="844" w:type="dxa"/>
            <w:vMerge w:val="restart"/>
          </w:tcPr>
          <w:p w14:paraId="47BAA42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5E37FA8D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2493EEA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961" w:type="dxa"/>
            <w:vMerge w:val="restart"/>
          </w:tcPr>
          <w:p w14:paraId="5A36768C" w14:textId="1356F169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2"/>
          </w:tcPr>
          <w:p w14:paraId="766EAD73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3860E17A" w14:textId="77777777">
        <w:tc>
          <w:tcPr>
            <w:tcW w:w="844" w:type="dxa"/>
            <w:vMerge/>
          </w:tcPr>
          <w:p w14:paraId="37F90E12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689DA2E7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61" w:type="dxa"/>
            <w:vMerge/>
          </w:tcPr>
          <w:p w14:paraId="027F5402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5" w:type="dxa"/>
          </w:tcPr>
          <w:p w14:paraId="69C68D4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16" w:type="dxa"/>
          </w:tcPr>
          <w:p w14:paraId="012660EC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3B8DFCB3" w14:textId="77777777">
        <w:tc>
          <w:tcPr>
            <w:tcW w:w="14560" w:type="dxa"/>
            <w:gridSpan w:val="5"/>
          </w:tcPr>
          <w:p w14:paraId="77B6D17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Строительство бетонных покрытий и оснований методом укатки</w:t>
            </w:r>
          </w:p>
        </w:tc>
      </w:tr>
      <w:tr w:rsidR="00FF2CC4" w:rsidRPr="00240013" w14:paraId="15C9A73D" w14:textId="77777777">
        <w:tc>
          <w:tcPr>
            <w:tcW w:w="844" w:type="dxa"/>
          </w:tcPr>
          <w:p w14:paraId="5124234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13</w:t>
            </w:r>
          </w:p>
        </w:tc>
        <w:tc>
          <w:tcPr>
            <w:tcW w:w="3404" w:type="dxa"/>
          </w:tcPr>
          <w:p w14:paraId="726A9390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Жесткость бетонной смеси на месте укладки при устройстве покрытий и </w:t>
            </w:r>
            <w:proofErr w:type="gramStart"/>
            <w:r w:rsidRPr="00240013">
              <w:rPr>
                <w:highlight w:val="green"/>
              </w:rPr>
              <w:t>оснований  методом</w:t>
            </w:r>
            <w:proofErr w:type="gramEnd"/>
            <w:r w:rsidRPr="00240013">
              <w:rPr>
                <w:highlight w:val="green"/>
              </w:rPr>
              <w:t xml:space="preserve"> укатки</w:t>
            </w:r>
          </w:p>
        </w:tc>
        <w:tc>
          <w:tcPr>
            <w:tcW w:w="4961" w:type="dxa"/>
          </w:tcPr>
          <w:p w14:paraId="7DABF8A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От 31 до 50 с</w:t>
            </w:r>
          </w:p>
        </w:tc>
        <w:tc>
          <w:tcPr>
            <w:tcW w:w="2835" w:type="dxa"/>
          </w:tcPr>
          <w:p w14:paraId="496F8D9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Один раз в смену, а также при изменении жесткости бетонной смеси</w:t>
            </w:r>
          </w:p>
        </w:tc>
        <w:tc>
          <w:tcPr>
            <w:tcW w:w="2516" w:type="dxa"/>
          </w:tcPr>
          <w:p w14:paraId="5798A39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10181</w:t>
            </w:r>
          </w:p>
        </w:tc>
      </w:tr>
      <w:tr w:rsidR="00FF2CC4" w:rsidRPr="00240013" w14:paraId="44BFF756" w14:textId="77777777">
        <w:tc>
          <w:tcPr>
            <w:tcW w:w="14560" w:type="dxa"/>
            <w:gridSpan w:val="5"/>
          </w:tcPr>
          <w:p w14:paraId="7421838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Нанесение искусственной шероховатости (текстуры) на поверхность свежеуложенного бетона</w:t>
            </w:r>
          </w:p>
        </w:tc>
      </w:tr>
      <w:tr w:rsidR="00FF2CC4" w:rsidRPr="00240013" w14:paraId="3A08D2AB" w14:textId="77777777">
        <w:tc>
          <w:tcPr>
            <w:tcW w:w="844" w:type="dxa"/>
          </w:tcPr>
          <w:p w14:paraId="13806CB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14</w:t>
            </w:r>
          </w:p>
        </w:tc>
        <w:tc>
          <w:tcPr>
            <w:tcW w:w="3404" w:type="dxa"/>
          </w:tcPr>
          <w:p w14:paraId="40D6A2F5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Глубина текстуры поверхности покрытий</w:t>
            </w:r>
          </w:p>
        </w:tc>
        <w:tc>
          <w:tcPr>
            <w:tcW w:w="4961" w:type="dxa"/>
          </w:tcPr>
          <w:p w14:paraId="053676F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От 1 мм до 2,5 мм</w:t>
            </w:r>
          </w:p>
        </w:tc>
        <w:tc>
          <w:tcPr>
            <w:tcW w:w="2835" w:type="dxa"/>
          </w:tcPr>
          <w:p w14:paraId="157F5D3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Один раз в 5 дней и при изменении рисунка шероховатости</w:t>
            </w:r>
          </w:p>
        </w:tc>
        <w:tc>
          <w:tcPr>
            <w:tcW w:w="2516" w:type="dxa"/>
          </w:tcPr>
          <w:p w14:paraId="5226EAC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33147</w:t>
            </w:r>
          </w:p>
        </w:tc>
      </w:tr>
      <w:tr w:rsidR="00FF2CC4" w:rsidRPr="00240013" w14:paraId="6EB9D5D0" w14:textId="77777777">
        <w:tc>
          <w:tcPr>
            <w:tcW w:w="14560" w:type="dxa"/>
            <w:gridSpan w:val="5"/>
          </w:tcPr>
          <w:p w14:paraId="7F86BAD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Уход за свежеуложенным бетоном</w:t>
            </w:r>
          </w:p>
        </w:tc>
      </w:tr>
      <w:tr w:rsidR="00FF2CC4" w:rsidRPr="00240013" w14:paraId="476832E5" w14:textId="77777777">
        <w:tc>
          <w:tcPr>
            <w:tcW w:w="844" w:type="dxa"/>
          </w:tcPr>
          <w:p w14:paraId="6A4C905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15</w:t>
            </w:r>
          </w:p>
        </w:tc>
        <w:tc>
          <w:tcPr>
            <w:tcW w:w="3404" w:type="dxa"/>
          </w:tcPr>
          <w:p w14:paraId="164B06BF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Расход пленкообразующих материалов на водной основе при температуре воздуха, °С:</w:t>
            </w:r>
          </w:p>
          <w:p w14:paraId="574E8163" w14:textId="77777777" w:rsidR="00FF2CC4" w:rsidRPr="00240013" w:rsidRDefault="008052A7">
            <w:pPr>
              <w:widowControl w:val="0"/>
              <w:ind w:left="-1385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ниже 25</w:t>
            </w:r>
          </w:p>
          <w:p w14:paraId="79C68F0C" w14:textId="77777777" w:rsidR="00FF2CC4" w:rsidRPr="00240013" w:rsidRDefault="00FF2CC4">
            <w:pPr>
              <w:widowControl w:val="0"/>
              <w:ind w:left="-1385"/>
              <w:jc w:val="center"/>
              <w:rPr>
                <w:sz w:val="28"/>
                <w:szCs w:val="28"/>
                <w:highlight w:val="green"/>
              </w:rPr>
            </w:pPr>
          </w:p>
          <w:p w14:paraId="516AC8A1" w14:textId="77777777" w:rsidR="00FF2CC4" w:rsidRPr="00240013" w:rsidRDefault="008052A7">
            <w:pPr>
              <w:widowControl w:val="0"/>
              <w:ind w:left="-1385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25 и выше</w:t>
            </w:r>
          </w:p>
        </w:tc>
        <w:tc>
          <w:tcPr>
            <w:tcW w:w="4961" w:type="dxa"/>
          </w:tcPr>
          <w:p w14:paraId="089F995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DCA51B4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5AD61F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менее:</w:t>
            </w:r>
          </w:p>
          <w:p w14:paraId="67936EF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400 г/м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при нанесении материала в один слой</w:t>
            </w:r>
          </w:p>
          <w:p w14:paraId="1E158CD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600 г/м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при нанесении материала в два слоя</w:t>
            </w:r>
          </w:p>
        </w:tc>
        <w:tc>
          <w:tcPr>
            <w:tcW w:w="2835" w:type="dxa"/>
          </w:tcPr>
          <w:p w14:paraId="3BC9F9E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Один раз в смену</w:t>
            </w:r>
          </w:p>
        </w:tc>
        <w:tc>
          <w:tcPr>
            <w:tcW w:w="2516" w:type="dxa"/>
          </w:tcPr>
          <w:p w14:paraId="4E84601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массы материала, нанесенного на 1 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бетонного покрытия</w:t>
            </w:r>
          </w:p>
        </w:tc>
      </w:tr>
      <w:tr w:rsidR="00FF2CC4" w:rsidRPr="00240013" w14:paraId="23B877E9" w14:textId="77777777">
        <w:tc>
          <w:tcPr>
            <w:tcW w:w="844" w:type="dxa"/>
          </w:tcPr>
          <w:p w14:paraId="0375466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16</w:t>
            </w:r>
          </w:p>
        </w:tc>
        <w:tc>
          <w:tcPr>
            <w:tcW w:w="3404" w:type="dxa"/>
          </w:tcPr>
          <w:p w14:paraId="451B5EC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Толщина слоя песка для ухода за бетоном</w:t>
            </w:r>
          </w:p>
        </w:tc>
        <w:tc>
          <w:tcPr>
            <w:tcW w:w="4961" w:type="dxa"/>
          </w:tcPr>
          <w:p w14:paraId="46108F7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4–6 см</w:t>
            </w:r>
          </w:p>
        </w:tc>
        <w:tc>
          <w:tcPr>
            <w:tcW w:w="2835" w:type="dxa"/>
          </w:tcPr>
          <w:p w14:paraId="045D0D3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516" w:type="dxa"/>
          </w:tcPr>
          <w:p w14:paraId="00D0E54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</w:t>
            </w:r>
          </w:p>
          <w:p w14:paraId="68F896A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линейкой</w:t>
            </w:r>
          </w:p>
        </w:tc>
      </w:tr>
      <w:tr w:rsidR="00FF2CC4" w:rsidRPr="00240013" w14:paraId="3C0697E0" w14:textId="77777777">
        <w:tc>
          <w:tcPr>
            <w:tcW w:w="844" w:type="dxa"/>
          </w:tcPr>
          <w:p w14:paraId="76DCF28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17</w:t>
            </w:r>
          </w:p>
        </w:tc>
        <w:tc>
          <w:tcPr>
            <w:tcW w:w="3404" w:type="dxa"/>
          </w:tcPr>
          <w:p w14:paraId="1550C01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Условная вязкость пленкообразующего материала по вискозиметру ВЗ-4 при температуре 20 ºC</w:t>
            </w:r>
          </w:p>
          <w:p w14:paraId="55E62239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4961" w:type="dxa"/>
          </w:tcPr>
          <w:p w14:paraId="78BBC5D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От 15 до 25 с</w:t>
            </w:r>
          </w:p>
        </w:tc>
        <w:tc>
          <w:tcPr>
            <w:tcW w:w="2835" w:type="dxa"/>
          </w:tcPr>
          <w:p w14:paraId="56A0A5F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»</w:t>
            </w:r>
          </w:p>
        </w:tc>
        <w:tc>
          <w:tcPr>
            <w:tcW w:w="2516" w:type="dxa"/>
          </w:tcPr>
          <w:p w14:paraId="6C0CA44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8420</w:t>
            </w:r>
          </w:p>
        </w:tc>
      </w:tr>
    </w:tbl>
    <w:p w14:paraId="63FD37D3" w14:textId="77777777" w:rsidR="00FF2CC4" w:rsidRPr="00240013" w:rsidRDefault="00FF2CC4">
      <w:pPr>
        <w:rPr>
          <w:sz w:val="28"/>
          <w:szCs w:val="28"/>
          <w:highlight w:val="green"/>
        </w:rPr>
      </w:pPr>
    </w:p>
    <w:p w14:paraId="0453967D" w14:textId="77777777" w:rsidR="00FF2CC4" w:rsidRPr="00240013" w:rsidRDefault="008052A7">
      <w:pPr>
        <w:rPr>
          <w:sz w:val="28"/>
          <w:szCs w:val="28"/>
          <w:highlight w:val="green"/>
        </w:rPr>
      </w:pPr>
      <w:r w:rsidRPr="00240013">
        <w:rPr>
          <w:highlight w:val="green"/>
        </w:rPr>
        <w:br w:type="page"/>
      </w:r>
    </w:p>
    <w:p w14:paraId="15C0DE0E" w14:textId="3BD4BD5E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А.7</w:t>
      </w:r>
    </w:p>
    <w:p w14:paraId="23136BBF" w14:textId="77777777" w:rsidR="00FF2CC4" w:rsidRPr="00240013" w:rsidRDefault="00FF2CC4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</w:p>
    <w:tbl>
      <w:tblPr>
        <w:tblStyle w:val="afff4"/>
        <w:tblW w:w="145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835"/>
        <w:gridCol w:w="2516"/>
      </w:tblGrid>
      <w:tr w:rsidR="00FF2CC4" w:rsidRPr="00240013" w14:paraId="6A3DEA40" w14:textId="77777777">
        <w:tc>
          <w:tcPr>
            <w:tcW w:w="844" w:type="dxa"/>
            <w:vMerge w:val="restart"/>
          </w:tcPr>
          <w:p w14:paraId="3B193BC1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52162BE3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379E75F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961" w:type="dxa"/>
            <w:vMerge w:val="restart"/>
          </w:tcPr>
          <w:p w14:paraId="552037AE" w14:textId="5DF4B0F9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2"/>
          </w:tcPr>
          <w:p w14:paraId="5004FBD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73569B59" w14:textId="77777777">
        <w:tc>
          <w:tcPr>
            <w:tcW w:w="844" w:type="dxa"/>
            <w:vMerge/>
          </w:tcPr>
          <w:p w14:paraId="64508B37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00F9A163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61" w:type="dxa"/>
            <w:vMerge/>
          </w:tcPr>
          <w:p w14:paraId="03B115BB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5" w:type="dxa"/>
          </w:tcPr>
          <w:p w14:paraId="3B9B5458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16" w:type="dxa"/>
          </w:tcPr>
          <w:p w14:paraId="50FF75CA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6FE179FC" w14:textId="77777777">
        <w:tc>
          <w:tcPr>
            <w:tcW w:w="844" w:type="dxa"/>
          </w:tcPr>
          <w:p w14:paraId="5C92A4C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18</w:t>
            </w:r>
          </w:p>
        </w:tc>
        <w:tc>
          <w:tcPr>
            <w:tcW w:w="3404" w:type="dxa"/>
          </w:tcPr>
          <w:p w14:paraId="00C88BD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Окончательное формирование слоя пленкообразующего материала на поверхности бетона, оцениваемое путем воздействия на обработанную поверхность:</w:t>
            </w:r>
          </w:p>
          <w:p w14:paraId="28A86768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 xml:space="preserve"> - 1 % раствора фенолфталеина</w:t>
            </w:r>
          </w:p>
          <w:p w14:paraId="5F93C723" w14:textId="77777777" w:rsidR="00521C43" w:rsidRPr="00240013" w:rsidRDefault="00521C43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34B848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- 1 % водного раствора соляной кислоты</w:t>
            </w:r>
          </w:p>
        </w:tc>
        <w:tc>
          <w:tcPr>
            <w:tcW w:w="4961" w:type="dxa"/>
          </w:tcPr>
          <w:p w14:paraId="43294741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19F5245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7823E9B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4CB2592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06D1C24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4DD8393" w14:textId="7FB0B775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Не </w:t>
            </w:r>
            <w:r w:rsidR="002F7FF4" w:rsidRPr="00240013">
              <w:rPr>
                <w:highlight w:val="green"/>
              </w:rPr>
              <w:t>долж</w:t>
            </w:r>
            <w:r w:rsidRPr="00240013">
              <w:rPr>
                <w:highlight w:val="green"/>
              </w:rPr>
              <w:t>но быть покраснения поверхности</w:t>
            </w:r>
          </w:p>
          <w:p w14:paraId="410D407F" w14:textId="77777777" w:rsidR="00521C43" w:rsidRPr="00240013" w:rsidRDefault="00521C43">
            <w:pPr>
              <w:widowControl w:val="0"/>
              <w:jc w:val="center"/>
              <w:rPr>
                <w:highlight w:val="green"/>
              </w:rPr>
            </w:pPr>
          </w:p>
          <w:p w14:paraId="3470146A" w14:textId="40807A89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Не </w:t>
            </w:r>
            <w:r w:rsidR="002F7FF4" w:rsidRPr="00240013">
              <w:rPr>
                <w:highlight w:val="green"/>
              </w:rPr>
              <w:t>долж</w:t>
            </w:r>
            <w:r w:rsidRPr="00240013">
              <w:rPr>
                <w:highlight w:val="green"/>
              </w:rPr>
              <w:t>но быть химической реакции (вспенивания)</w:t>
            </w:r>
          </w:p>
        </w:tc>
        <w:tc>
          <w:tcPr>
            <w:tcW w:w="2835" w:type="dxa"/>
          </w:tcPr>
          <w:p w14:paraId="4ACBFCE6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EB1EDF5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B0280C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A135C04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3BDB36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F979DB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Один раз в смену</w:t>
            </w:r>
          </w:p>
          <w:p w14:paraId="3689D9D5" w14:textId="77777777" w:rsidR="00521C43" w:rsidRPr="00240013" w:rsidRDefault="00521C43">
            <w:pPr>
              <w:widowControl w:val="0"/>
              <w:jc w:val="center"/>
              <w:rPr>
                <w:highlight w:val="green"/>
              </w:rPr>
            </w:pPr>
          </w:p>
          <w:p w14:paraId="6176993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516" w:type="dxa"/>
          </w:tcPr>
          <w:p w14:paraId="1DE1C9B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7A039A4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7741EC0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709CEB2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E4B550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7B091F7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Визуально</w:t>
            </w:r>
          </w:p>
          <w:p w14:paraId="28090E18" w14:textId="77777777" w:rsidR="00521C43" w:rsidRPr="00240013" w:rsidRDefault="00521C43">
            <w:pPr>
              <w:widowControl w:val="0"/>
              <w:jc w:val="center"/>
              <w:rPr>
                <w:highlight w:val="green"/>
              </w:rPr>
            </w:pPr>
          </w:p>
          <w:p w14:paraId="7E6E7DE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</w:tr>
      <w:tr w:rsidR="00FF2CC4" w:rsidRPr="00240013" w14:paraId="168E21AE" w14:textId="77777777">
        <w:tc>
          <w:tcPr>
            <w:tcW w:w="14560" w:type="dxa"/>
            <w:gridSpan w:val="5"/>
          </w:tcPr>
          <w:p w14:paraId="38119BA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Устройство деформационных швов</w:t>
            </w:r>
          </w:p>
        </w:tc>
      </w:tr>
      <w:tr w:rsidR="00FF2CC4" w:rsidRPr="00240013" w14:paraId="6C5BC26E" w14:textId="77777777">
        <w:tc>
          <w:tcPr>
            <w:tcW w:w="844" w:type="dxa"/>
          </w:tcPr>
          <w:p w14:paraId="65AEBDE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19</w:t>
            </w:r>
          </w:p>
        </w:tc>
        <w:tc>
          <w:tcPr>
            <w:tcW w:w="3404" w:type="dxa"/>
          </w:tcPr>
          <w:p w14:paraId="7BB8B29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Ширина паза шва</w:t>
            </w:r>
          </w:p>
        </w:tc>
        <w:tc>
          <w:tcPr>
            <w:tcW w:w="4961" w:type="dxa"/>
          </w:tcPr>
          <w:p w14:paraId="77A7487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2835" w:type="dxa"/>
          </w:tcPr>
          <w:p w14:paraId="67946E6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каждом шве</w:t>
            </w:r>
          </w:p>
        </w:tc>
        <w:tc>
          <w:tcPr>
            <w:tcW w:w="2516" w:type="dxa"/>
          </w:tcPr>
          <w:p w14:paraId="445D1A0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Измерение </w:t>
            </w:r>
          </w:p>
          <w:p w14:paraId="42BD1F0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линейкой</w:t>
            </w:r>
          </w:p>
        </w:tc>
      </w:tr>
      <w:tr w:rsidR="00FF2CC4" w:rsidRPr="00240013" w14:paraId="21003E77" w14:textId="77777777">
        <w:tc>
          <w:tcPr>
            <w:tcW w:w="844" w:type="dxa"/>
          </w:tcPr>
          <w:p w14:paraId="173ED7F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20</w:t>
            </w:r>
          </w:p>
        </w:tc>
        <w:tc>
          <w:tcPr>
            <w:tcW w:w="3404" w:type="dxa"/>
          </w:tcPr>
          <w:p w14:paraId="60F00F0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Глубина паза шва сжатия</w:t>
            </w:r>
          </w:p>
        </w:tc>
        <w:tc>
          <w:tcPr>
            <w:tcW w:w="4961" w:type="dxa"/>
          </w:tcPr>
          <w:p w14:paraId="747E23E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проекту</w:t>
            </w:r>
          </w:p>
        </w:tc>
        <w:tc>
          <w:tcPr>
            <w:tcW w:w="2835" w:type="dxa"/>
          </w:tcPr>
          <w:p w14:paraId="263498B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516" w:type="dxa"/>
          </w:tcPr>
          <w:p w14:paraId="4AD3235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</w:tr>
      <w:tr w:rsidR="00FF2CC4" w:rsidRPr="00240013" w14:paraId="58B06D0B" w14:textId="77777777">
        <w:tc>
          <w:tcPr>
            <w:tcW w:w="14560" w:type="dxa"/>
            <w:gridSpan w:val="5"/>
          </w:tcPr>
          <w:p w14:paraId="21691DF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Обработка поверхности бетонных покрытий защитными паропроницаемыми составами</w:t>
            </w:r>
          </w:p>
        </w:tc>
      </w:tr>
      <w:tr w:rsidR="00FF2CC4" w:rsidRPr="00240013" w14:paraId="5BB63252" w14:textId="77777777">
        <w:tc>
          <w:tcPr>
            <w:tcW w:w="844" w:type="dxa"/>
          </w:tcPr>
          <w:p w14:paraId="03541BB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21</w:t>
            </w:r>
          </w:p>
        </w:tc>
        <w:tc>
          <w:tcPr>
            <w:tcW w:w="3404" w:type="dxa"/>
          </w:tcPr>
          <w:p w14:paraId="4CB6D68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Расход защитных паропроницаемых составов</w:t>
            </w:r>
          </w:p>
        </w:tc>
        <w:tc>
          <w:tcPr>
            <w:tcW w:w="4961" w:type="dxa"/>
          </w:tcPr>
          <w:p w14:paraId="1D4FC2B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Не менее </w:t>
            </w:r>
          </w:p>
          <w:p w14:paraId="17EEE67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400 г/м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при нанесении состава в один слой</w:t>
            </w:r>
          </w:p>
          <w:p w14:paraId="430D1FB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600 г/м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при нанесении состава в два слоя</w:t>
            </w:r>
          </w:p>
        </w:tc>
        <w:tc>
          <w:tcPr>
            <w:tcW w:w="2835" w:type="dxa"/>
          </w:tcPr>
          <w:p w14:paraId="698705F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Один раз в смену</w:t>
            </w:r>
          </w:p>
        </w:tc>
        <w:tc>
          <w:tcPr>
            <w:tcW w:w="2516" w:type="dxa"/>
          </w:tcPr>
          <w:p w14:paraId="7BFE094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массы состава, нанесенного на 1 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бетонного покрытия</w:t>
            </w:r>
          </w:p>
        </w:tc>
      </w:tr>
    </w:tbl>
    <w:p w14:paraId="77B54BAD" w14:textId="77777777" w:rsidR="00FF2CC4" w:rsidRPr="00240013" w:rsidRDefault="008052A7">
      <w:pPr>
        <w:rPr>
          <w:sz w:val="28"/>
          <w:szCs w:val="28"/>
          <w:highlight w:val="green"/>
        </w:rPr>
      </w:pPr>
      <w:r w:rsidRPr="00240013">
        <w:rPr>
          <w:highlight w:val="green"/>
        </w:rPr>
        <w:br w:type="page"/>
      </w:r>
    </w:p>
    <w:p w14:paraId="01252E87" w14:textId="77777777" w:rsidR="00FF2CC4" w:rsidRPr="00240013" w:rsidRDefault="00AD18D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Окончание</w:t>
      </w:r>
      <w:r w:rsidR="008052A7" w:rsidRPr="00240013">
        <w:rPr>
          <w:i/>
          <w:iCs/>
          <w:highlight w:val="green"/>
        </w:rPr>
        <w:t xml:space="preserve"> таблицы А.7</w:t>
      </w:r>
    </w:p>
    <w:p w14:paraId="0A769C21" w14:textId="77777777" w:rsidR="00FF2CC4" w:rsidRPr="00240013" w:rsidRDefault="00FF2CC4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</w:p>
    <w:tbl>
      <w:tblPr>
        <w:tblStyle w:val="afff4"/>
        <w:tblW w:w="145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835"/>
        <w:gridCol w:w="2516"/>
      </w:tblGrid>
      <w:tr w:rsidR="00FF2CC4" w:rsidRPr="00240013" w14:paraId="33D902B7" w14:textId="77777777">
        <w:tc>
          <w:tcPr>
            <w:tcW w:w="844" w:type="dxa"/>
            <w:vMerge w:val="restart"/>
          </w:tcPr>
          <w:p w14:paraId="0350627A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3DDEA20C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20FB7FA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961" w:type="dxa"/>
            <w:vMerge w:val="restart"/>
          </w:tcPr>
          <w:p w14:paraId="6B5C7E22" w14:textId="29C1059A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2"/>
          </w:tcPr>
          <w:p w14:paraId="565FCA1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74ED595A" w14:textId="77777777">
        <w:tc>
          <w:tcPr>
            <w:tcW w:w="844" w:type="dxa"/>
            <w:vMerge/>
          </w:tcPr>
          <w:p w14:paraId="2749F3F5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5B20D0CC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61" w:type="dxa"/>
            <w:vMerge/>
          </w:tcPr>
          <w:p w14:paraId="14F7174D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5" w:type="dxa"/>
          </w:tcPr>
          <w:p w14:paraId="66459BB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16" w:type="dxa"/>
          </w:tcPr>
          <w:p w14:paraId="1774BFC3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18D9B03A" w14:textId="77777777">
        <w:tc>
          <w:tcPr>
            <w:tcW w:w="844" w:type="dxa"/>
          </w:tcPr>
          <w:p w14:paraId="5089D6C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22</w:t>
            </w:r>
          </w:p>
        </w:tc>
        <w:tc>
          <w:tcPr>
            <w:tcW w:w="3404" w:type="dxa"/>
          </w:tcPr>
          <w:p w14:paraId="53010DD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Эффективность защитных паропроницаемых составов:</w:t>
            </w:r>
          </w:p>
          <w:p w14:paraId="6A7C0B5A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3CC6246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смачивание обработанной поверхности водой</w:t>
            </w:r>
          </w:p>
          <w:p w14:paraId="42E2E475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5632BDB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89631C0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воздействие на обработанную поверхность             10 %-ной соляной кислотой</w:t>
            </w:r>
          </w:p>
          <w:p w14:paraId="54FF4746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4961" w:type="dxa"/>
          </w:tcPr>
          <w:p w14:paraId="605E2EE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83B4CE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6014D9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B09C13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Отсутствие темного пятна</w:t>
            </w:r>
          </w:p>
          <w:p w14:paraId="7046396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1148612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B684B2A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B184FF2" w14:textId="77777777" w:rsidR="00C853D6" w:rsidRPr="00240013" w:rsidRDefault="00C853D6">
            <w:pPr>
              <w:widowControl w:val="0"/>
              <w:jc w:val="center"/>
              <w:rPr>
                <w:highlight w:val="green"/>
              </w:rPr>
            </w:pPr>
          </w:p>
          <w:p w14:paraId="3EBFA78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Отсутствие химической реакции</w:t>
            </w:r>
          </w:p>
        </w:tc>
        <w:tc>
          <w:tcPr>
            <w:tcW w:w="2835" w:type="dxa"/>
          </w:tcPr>
          <w:p w14:paraId="598B54EA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145718B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7021C7D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AFCAE5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1 испытания 10 000 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покрытия и не менее 3 испытаний на элементе аэродрома</w:t>
            </w:r>
          </w:p>
          <w:p w14:paraId="2AB83537" w14:textId="77777777" w:rsidR="00C853D6" w:rsidRPr="00240013" w:rsidRDefault="00C853D6">
            <w:pPr>
              <w:widowControl w:val="0"/>
              <w:jc w:val="center"/>
              <w:rPr>
                <w:highlight w:val="green"/>
              </w:rPr>
            </w:pPr>
          </w:p>
          <w:p w14:paraId="77DE460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2516" w:type="dxa"/>
          </w:tcPr>
          <w:p w14:paraId="2530C26C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A9F8146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42F44A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46A906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Визуально</w:t>
            </w:r>
          </w:p>
          <w:p w14:paraId="57331E1B" w14:textId="77777777" w:rsidR="00784406" w:rsidRPr="00240013" w:rsidRDefault="00784406">
            <w:pPr>
              <w:widowControl w:val="0"/>
              <w:jc w:val="center"/>
              <w:rPr>
                <w:highlight w:val="green"/>
              </w:rPr>
            </w:pPr>
          </w:p>
          <w:p w14:paraId="5F16C55A" w14:textId="77777777" w:rsidR="00784406" w:rsidRPr="00240013" w:rsidRDefault="00784406">
            <w:pPr>
              <w:widowControl w:val="0"/>
              <w:jc w:val="center"/>
              <w:rPr>
                <w:highlight w:val="green"/>
              </w:rPr>
            </w:pPr>
          </w:p>
          <w:p w14:paraId="079DFBD8" w14:textId="77777777" w:rsidR="00784406" w:rsidRPr="00240013" w:rsidRDefault="00784406">
            <w:pPr>
              <w:widowControl w:val="0"/>
              <w:jc w:val="center"/>
              <w:rPr>
                <w:highlight w:val="green"/>
              </w:rPr>
            </w:pPr>
          </w:p>
          <w:p w14:paraId="52D34165" w14:textId="77777777" w:rsidR="00784406" w:rsidRPr="00240013" w:rsidRDefault="00784406">
            <w:pPr>
              <w:widowControl w:val="0"/>
              <w:jc w:val="center"/>
              <w:rPr>
                <w:highlight w:val="green"/>
              </w:rPr>
            </w:pPr>
          </w:p>
          <w:p w14:paraId="0D8094D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</w:tr>
    </w:tbl>
    <w:p w14:paraId="724A718A" w14:textId="77777777" w:rsidR="00FF2CC4" w:rsidRPr="00240013" w:rsidRDefault="00FF2CC4">
      <w:pPr>
        <w:rPr>
          <w:highlight w:val="green"/>
        </w:rPr>
        <w:sectPr w:rsidR="00FF2CC4" w:rsidRPr="00240013">
          <w:headerReference w:type="even" r:id="rId41"/>
          <w:headerReference w:type="default" r:id="rId42"/>
          <w:footerReference w:type="even" r:id="rId43"/>
          <w:footerReference w:type="default" r:id="rId44"/>
          <w:pgSz w:w="16838" w:h="11906" w:orient="landscape"/>
          <w:pgMar w:top="1134" w:right="1134" w:bottom="851" w:left="1134" w:header="709" w:footer="709" w:gutter="0"/>
          <w:cols w:space="720"/>
          <w:formProt w:val="0"/>
          <w:docGrid w:linePitch="360"/>
        </w:sectPr>
      </w:pPr>
    </w:p>
    <w:p w14:paraId="2CF2BE7C" w14:textId="568A5757" w:rsidR="00FF2CC4" w:rsidRPr="00240013" w:rsidRDefault="008052A7" w:rsidP="00AD18D7">
      <w:pPr>
        <w:spacing w:line="360" w:lineRule="auto"/>
        <w:ind w:left="1928" w:hanging="1928"/>
        <w:jc w:val="both"/>
        <w:rPr>
          <w:b/>
          <w:bCs/>
          <w:highlight w:val="green"/>
        </w:rPr>
      </w:pPr>
      <w:r w:rsidRPr="00240013">
        <w:rPr>
          <w:spacing w:val="40"/>
          <w:highlight w:val="green"/>
        </w:rPr>
        <w:lastRenderedPageBreak/>
        <w:t xml:space="preserve">Таблица </w:t>
      </w:r>
      <w:r w:rsidRPr="00240013">
        <w:rPr>
          <w:highlight w:val="green"/>
        </w:rPr>
        <w:t>А.8</w:t>
      </w:r>
      <w:r w:rsidRPr="00240013">
        <w:rPr>
          <w:spacing w:val="40"/>
          <w:highlight w:val="green"/>
        </w:rPr>
        <w:t xml:space="preserve"> – </w:t>
      </w:r>
      <w:r w:rsidRPr="00240013">
        <w:rPr>
          <w:b/>
          <w:bCs/>
          <w:highlight w:val="green"/>
        </w:rPr>
        <w:t xml:space="preserve">Требования, которые </w:t>
      </w:r>
      <w:r w:rsidR="002F7FF4" w:rsidRPr="00240013">
        <w:rPr>
          <w:b/>
          <w:bCs/>
          <w:highlight w:val="green"/>
        </w:rPr>
        <w:t>следует</w:t>
      </w:r>
      <w:r w:rsidRPr="00240013">
        <w:rPr>
          <w:b/>
          <w:bCs/>
          <w:highlight w:val="green"/>
        </w:rPr>
        <w:t xml:space="preserve"> обеспечивать при устройстве сборных покрытий из предварительно напряженных железобетонных плит и металлических плит типа К-1Д и проверять при операционном контроле, объем и методы контроля</w:t>
      </w:r>
    </w:p>
    <w:tbl>
      <w:tblPr>
        <w:tblStyle w:val="afff4"/>
        <w:tblW w:w="14560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835"/>
        <w:gridCol w:w="2516"/>
      </w:tblGrid>
      <w:tr w:rsidR="00FF2CC4" w:rsidRPr="00240013" w14:paraId="1D38FD0A" w14:textId="77777777">
        <w:tc>
          <w:tcPr>
            <w:tcW w:w="844" w:type="dxa"/>
            <w:vMerge w:val="restart"/>
          </w:tcPr>
          <w:p w14:paraId="77825E8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5F7260AD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41F3A6B0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961" w:type="dxa"/>
            <w:vMerge w:val="restart"/>
          </w:tcPr>
          <w:p w14:paraId="3B4E7F9C" w14:textId="7095E1D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2"/>
          </w:tcPr>
          <w:p w14:paraId="4D825D10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6A9F38B0" w14:textId="77777777">
        <w:tc>
          <w:tcPr>
            <w:tcW w:w="844" w:type="dxa"/>
            <w:vMerge/>
          </w:tcPr>
          <w:p w14:paraId="2E503463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55F685F1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61" w:type="dxa"/>
            <w:vMerge/>
          </w:tcPr>
          <w:p w14:paraId="6D7D4F6E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5" w:type="dxa"/>
          </w:tcPr>
          <w:p w14:paraId="7B5D29D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16" w:type="dxa"/>
          </w:tcPr>
          <w:p w14:paraId="401B191D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574C64AE" w14:textId="77777777">
        <w:tc>
          <w:tcPr>
            <w:tcW w:w="14560" w:type="dxa"/>
            <w:gridSpan w:val="5"/>
          </w:tcPr>
          <w:p w14:paraId="794E98E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Покрытия из предварительно напряженных железобетонных плит</w:t>
            </w:r>
          </w:p>
        </w:tc>
      </w:tr>
      <w:tr w:rsidR="00FF2CC4" w:rsidRPr="00240013" w14:paraId="180FD96A" w14:textId="77777777">
        <w:tc>
          <w:tcPr>
            <w:tcW w:w="844" w:type="dxa"/>
          </w:tcPr>
          <w:p w14:paraId="28BF38C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</w:t>
            </w:r>
          </w:p>
        </w:tc>
        <w:tc>
          <w:tcPr>
            <w:tcW w:w="3404" w:type="dxa"/>
          </w:tcPr>
          <w:p w14:paraId="4AF32F9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Угол между натянутой ветвью стропы и вертикалью</w:t>
            </w:r>
          </w:p>
          <w:p w14:paraId="6E76B91B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4961" w:type="dxa"/>
          </w:tcPr>
          <w:p w14:paraId="5BA8328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30°</w:t>
            </w:r>
          </w:p>
        </w:tc>
        <w:tc>
          <w:tcPr>
            <w:tcW w:w="2835" w:type="dxa"/>
          </w:tcPr>
          <w:p w14:paraId="5EA81AD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Перед началом работ</w:t>
            </w:r>
          </w:p>
        </w:tc>
        <w:tc>
          <w:tcPr>
            <w:tcW w:w="2516" w:type="dxa"/>
          </w:tcPr>
          <w:p w14:paraId="721BBA1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Измерение </w:t>
            </w:r>
          </w:p>
          <w:p w14:paraId="2CBE354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шаблоном</w:t>
            </w:r>
          </w:p>
        </w:tc>
      </w:tr>
      <w:tr w:rsidR="00FF2CC4" w:rsidRPr="00240013" w14:paraId="34111290" w14:textId="77777777">
        <w:tc>
          <w:tcPr>
            <w:tcW w:w="844" w:type="dxa"/>
          </w:tcPr>
          <w:p w14:paraId="3314767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</w:t>
            </w:r>
          </w:p>
        </w:tc>
        <w:tc>
          <w:tcPr>
            <w:tcW w:w="3404" w:type="dxa"/>
          </w:tcPr>
          <w:p w14:paraId="3310E36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Геометрические размеры и качество поверхности</w:t>
            </w:r>
          </w:p>
        </w:tc>
        <w:tc>
          <w:tcPr>
            <w:tcW w:w="4961" w:type="dxa"/>
          </w:tcPr>
          <w:p w14:paraId="29F1E20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25912</w:t>
            </w:r>
          </w:p>
        </w:tc>
        <w:tc>
          <w:tcPr>
            <w:tcW w:w="2835" w:type="dxa"/>
          </w:tcPr>
          <w:p w14:paraId="3F78218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плита на 200 плит при поступлении партии, а также в сомнительных случаях</w:t>
            </w:r>
          </w:p>
          <w:p w14:paraId="7EABC1E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2516" w:type="dxa"/>
          </w:tcPr>
          <w:p w14:paraId="1E3A0CF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25912</w:t>
            </w:r>
          </w:p>
        </w:tc>
      </w:tr>
      <w:tr w:rsidR="00FF2CC4" w:rsidRPr="00240013" w14:paraId="0B7841D5" w14:textId="77777777">
        <w:tc>
          <w:tcPr>
            <w:tcW w:w="844" w:type="dxa"/>
          </w:tcPr>
          <w:p w14:paraId="0E01F13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</w:t>
            </w:r>
          </w:p>
        </w:tc>
        <w:tc>
          <w:tcPr>
            <w:tcW w:w="3404" w:type="dxa"/>
          </w:tcPr>
          <w:p w14:paraId="7B8E6DD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Контакт плит с основанием (выравнивающим</w:t>
            </w:r>
          </w:p>
          <w:p w14:paraId="2219B6A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слоем)</w:t>
            </w:r>
          </w:p>
        </w:tc>
        <w:tc>
          <w:tcPr>
            <w:tcW w:w="4961" w:type="dxa"/>
          </w:tcPr>
          <w:p w14:paraId="4F81698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менее 90 % площади</w:t>
            </w:r>
          </w:p>
        </w:tc>
        <w:tc>
          <w:tcPr>
            <w:tcW w:w="2835" w:type="dxa"/>
          </w:tcPr>
          <w:p w14:paraId="32B95A3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Поднятием не менее 1 плиты из 100 </w:t>
            </w:r>
          </w:p>
          <w:p w14:paraId="0BC706D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уложенных</w:t>
            </w:r>
          </w:p>
          <w:p w14:paraId="6D5D25B0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2516" w:type="dxa"/>
          </w:tcPr>
          <w:p w14:paraId="297BBFC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Визуальный</w:t>
            </w:r>
          </w:p>
        </w:tc>
      </w:tr>
      <w:tr w:rsidR="00FF2CC4" w:rsidRPr="00240013" w14:paraId="45C317E4" w14:textId="77777777">
        <w:tc>
          <w:tcPr>
            <w:tcW w:w="844" w:type="dxa"/>
          </w:tcPr>
          <w:p w14:paraId="1F823F6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</w:t>
            </w:r>
          </w:p>
        </w:tc>
        <w:tc>
          <w:tcPr>
            <w:tcW w:w="3404" w:type="dxa"/>
          </w:tcPr>
          <w:p w14:paraId="62C62C2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Ширина пазов швов</w:t>
            </w:r>
          </w:p>
        </w:tc>
        <w:tc>
          <w:tcPr>
            <w:tcW w:w="4961" w:type="dxa"/>
          </w:tcPr>
          <w:p w14:paraId="6798ABA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8–12 мм без учета фаски на кромке плит</w:t>
            </w:r>
          </w:p>
        </w:tc>
        <w:tc>
          <w:tcPr>
            <w:tcW w:w="2835" w:type="dxa"/>
          </w:tcPr>
          <w:p w14:paraId="66FF386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трех поперечниках на 1 км</w:t>
            </w:r>
          </w:p>
        </w:tc>
        <w:tc>
          <w:tcPr>
            <w:tcW w:w="2516" w:type="dxa"/>
          </w:tcPr>
          <w:p w14:paraId="6823D3D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штангенциркулем</w:t>
            </w:r>
          </w:p>
          <w:p w14:paraId="41827B5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или линейкой</w:t>
            </w:r>
          </w:p>
        </w:tc>
      </w:tr>
      <w:tr w:rsidR="00FF2CC4" w:rsidRPr="00240013" w14:paraId="0E1230AA" w14:textId="77777777">
        <w:tc>
          <w:tcPr>
            <w:tcW w:w="844" w:type="dxa"/>
          </w:tcPr>
          <w:p w14:paraId="68786AC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</w:t>
            </w:r>
          </w:p>
        </w:tc>
        <w:tc>
          <w:tcPr>
            <w:tcW w:w="3404" w:type="dxa"/>
          </w:tcPr>
          <w:p w14:paraId="6EA461A6" w14:textId="6D20F5EC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Превышение граней смежных плит в швах </w:t>
            </w:r>
            <w:r w:rsidR="002F7FF4" w:rsidRPr="00240013">
              <w:rPr>
                <w:highlight w:val="green"/>
              </w:rPr>
              <w:t>долж</w:t>
            </w:r>
            <w:r w:rsidRPr="00240013">
              <w:rPr>
                <w:highlight w:val="green"/>
              </w:rPr>
              <w:t>но быть:</w:t>
            </w:r>
          </w:p>
          <w:p w14:paraId="334320F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продольных</w:t>
            </w:r>
          </w:p>
          <w:p w14:paraId="3154100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поперечных</w:t>
            </w:r>
          </w:p>
        </w:tc>
        <w:tc>
          <w:tcPr>
            <w:tcW w:w="4961" w:type="dxa"/>
          </w:tcPr>
          <w:p w14:paraId="00F798CA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5AD325C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5071B70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5 мм</w:t>
            </w:r>
          </w:p>
          <w:p w14:paraId="3586A6E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3 мм</w:t>
            </w:r>
          </w:p>
        </w:tc>
        <w:tc>
          <w:tcPr>
            <w:tcW w:w="2835" w:type="dxa"/>
          </w:tcPr>
          <w:p w14:paraId="09BD202B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787D2F6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70B4E9D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  <w:p w14:paraId="677B484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10 стыках на 1 км</w:t>
            </w:r>
          </w:p>
        </w:tc>
        <w:tc>
          <w:tcPr>
            <w:tcW w:w="2516" w:type="dxa"/>
          </w:tcPr>
          <w:p w14:paraId="7F9092BF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85AAA1D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793CF6C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  <w:p w14:paraId="32D3D46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»</w:t>
            </w:r>
          </w:p>
          <w:p w14:paraId="038888E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7F8C7B5" w14:textId="77777777" w:rsidR="00FF2CC4" w:rsidRPr="00240013" w:rsidRDefault="00FF2CC4">
            <w:pPr>
              <w:widowControl w:val="0"/>
              <w:jc w:val="right"/>
              <w:rPr>
                <w:sz w:val="28"/>
                <w:szCs w:val="28"/>
                <w:highlight w:val="green"/>
              </w:rPr>
            </w:pPr>
          </w:p>
        </w:tc>
      </w:tr>
    </w:tbl>
    <w:p w14:paraId="6AE1AF4A" w14:textId="77777777" w:rsidR="00FF2CC4" w:rsidRPr="00240013" w:rsidRDefault="008052A7">
      <w:pPr>
        <w:rPr>
          <w:sz w:val="28"/>
          <w:szCs w:val="28"/>
          <w:highlight w:val="green"/>
        </w:rPr>
      </w:pPr>
      <w:r w:rsidRPr="00240013">
        <w:rPr>
          <w:highlight w:val="green"/>
        </w:rPr>
        <w:br w:type="page"/>
      </w:r>
    </w:p>
    <w:p w14:paraId="6F0E994C" w14:textId="77777777" w:rsidR="00FF2CC4" w:rsidRPr="00240013" w:rsidRDefault="005B4924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Окончание</w:t>
      </w:r>
      <w:r w:rsidR="008052A7" w:rsidRPr="00240013">
        <w:rPr>
          <w:i/>
          <w:iCs/>
          <w:highlight w:val="green"/>
        </w:rPr>
        <w:t xml:space="preserve"> таблицы А.8</w:t>
      </w:r>
    </w:p>
    <w:p w14:paraId="1E1BFCB6" w14:textId="77777777" w:rsidR="00FF2CC4" w:rsidRPr="00240013" w:rsidRDefault="00FF2CC4">
      <w:pPr>
        <w:ind w:firstLine="709"/>
        <w:rPr>
          <w:sz w:val="28"/>
          <w:szCs w:val="28"/>
          <w:highlight w:val="green"/>
        </w:rPr>
      </w:pPr>
    </w:p>
    <w:tbl>
      <w:tblPr>
        <w:tblStyle w:val="afff4"/>
        <w:tblW w:w="14560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961"/>
        <w:gridCol w:w="2835"/>
        <w:gridCol w:w="2516"/>
      </w:tblGrid>
      <w:tr w:rsidR="00FF2CC4" w:rsidRPr="00240013" w14:paraId="23649F80" w14:textId="77777777">
        <w:tc>
          <w:tcPr>
            <w:tcW w:w="844" w:type="dxa"/>
            <w:vMerge w:val="restart"/>
          </w:tcPr>
          <w:p w14:paraId="32BA8E9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39FCDA5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34524C1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961" w:type="dxa"/>
            <w:vMerge w:val="restart"/>
          </w:tcPr>
          <w:p w14:paraId="543E2FE6" w14:textId="1BF9F0F3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5351" w:type="dxa"/>
            <w:gridSpan w:val="2"/>
          </w:tcPr>
          <w:p w14:paraId="70C07C1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10598E35" w14:textId="77777777">
        <w:tc>
          <w:tcPr>
            <w:tcW w:w="844" w:type="dxa"/>
            <w:vMerge/>
          </w:tcPr>
          <w:p w14:paraId="6647A6C6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65D5D963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961" w:type="dxa"/>
            <w:vMerge/>
          </w:tcPr>
          <w:p w14:paraId="5801948A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5" w:type="dxa"/>
          </w:tcPr>
          <w:p w14:paraId="4FAC495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2516" w:type="dxa"/>
          </w:tcPr>
          <w:p w14:paraId="1F86C5A8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6A321211" w14:textId="77777777">
        <w:tc>
          <w:tcPr>
            <w:tcW w:w="14560" w:type="dxa"/>
            <w:gridSpan w:val="5"/>
          </w:tcPr>
          <w:p w14:paraId="56B1485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Покрытия из металлических плит типа К-1Д</w:t>
            </w:r>
          </w:p>
        </w:tc>
      </w:tr>
      <w:tr w:rsidR="00FF2CC4" w:rsidRPr="00240013" w14:paraId="58B11C0C" w14:textId="77777777">
        <w:trPr>
          <w:trHeight w:val="426"/>
        </w:trPr>
        <w:tc>
          <w:tcPr>
            <w:tcW w:w="844" w:type="dxa"/>
          </w:tcPr>
          <w:p w14:paraId="1DEC00C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6</w:t>
            </w:r>
          </w:p>
        </w:tc>
        <w:tc>
          <w:tcPr>
            <w:tcW w:w="3404" w:type="dxa"/>
          </w:tcPr>
          <w:p w14:paraId="01E77E2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Геометрические размеры и качество поверхности</w:t>
            </w:r>
          </w:p>
        </w:tc>
        <w:tc>
          <w:tcPr>
            <w:tcW w:w="4961" w:type="dxa"/>
          </w:tcPr>
          <w:p w14:paraId="28DF9B8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Нормативные документы предприятий –изготовителей плит</w:t>
            </w:r>
          </w:p>
        </w:tc>
        <w:tc>
          <w:tcPr>
            <w:tcW w:w="2835" w:type="dxa"/>
          </w:tcPr>
          <w:p w14:paraId="255E391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плита на 200 плит при поступлении партии, а также в сомнительных случаях</w:t>
            </w:r>
          </w:p>
        </w:tc>
        <w:tc>
          <w:tcPr>
            <w:tcW w:w="2516" w:type="dxa"/>
          </w:tcPr>
          <w:p w14:paraId="2AC167A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Нормативные документы предприятий –изготовителей плит</w:t>
            </w:r>
          </w:p>
        </w:tc>
      </w:tr>
      <w:tr w:rsidR="00FF2CC4" w:rsidRPr="00240013" w14:paraId="3ADFCA81" w14:textId="77777777">
        <w:trPr>
          <w:trHeight w:val="426"/>
        </w:trPr>
        <w:tc>
          <w:tcPr>
            <w:tcW w:w="844" w:type="dxa"/>
          </w:tcPr>
          <w:p w14:paraId="1D8DD7A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7</w:t>
            </w:r>
          </w:p>
        </w:tc>
        <w:tc>
          <w:tcPr>
            <w:tcW w:w="3404" w:type="dxa"/>
          </w:tcPr>
          <w:p w14:paraId="659796C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Плотность прилегания покрытия к основанию </w:t>
            </w:r>
          </w:p>
        </w:tc>
        <w:tc>
          <w:tcPr>
            <w:tcW w:w="4961" w:type="dxa"/>
          </w:tcPr>
          <w:p w14:paraId="037F6FF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Отсутствие провисающих участков покрытия</w:t>
            </w:r>
          </w:p>
        </w:tc>
        <w:tc>
          <w:tcPr>
            <w:tcW w:w="2835" w:type="dxa"/>
          </w:tcPr>
          <w:p w14:paraId="4AF60D6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Проверкой не менее 10 плит из 100 </w:t>
            </w:r>
          </w:p>
          <w:p w14:paraId="5C6CD94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уложенных</w:t>
            </w:r>
          </w:p>
        </w:tc>
        <w:tc>
          <w:tcPr>
            <w:tcW w:w="2516" w:type="dxa"/>
          </w:tcPr>
          <w:p w14:paraId="56D8166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Визуальный</w:t>
            </w:r>
          </w:p>
        </w:tc>
      </w:tr>
      <w:tr w:rsidR="00FF2CC4" w:rsidRPr="00240013" w14:paraId="665FB6DA" w14:textId="77777777">
        <w:trPr>
          <w:trHeight w:val="426"/>
        </w:trPr>
        <w:tc>
          <w:tcPr>
            <w:tcW w:w="844" w:type="dxa"/>
          </w:tcPr>
          <w:p w14:paraId="366877F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</w:t>
            </w:r>
          </w:p>
        </w:tc>
        <w:tc>
          <w:tcPr>
            <w:tcW w:w="3404" w:type="dxa"/>
          </w:tcPr>
          <w:p w14:paraId="60CF85B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Зазоры между торцами плит</w:t>
            </w:r>
          </w:p>
        </w:tc>
        <w:tc>
          <w:tcPr>
            <w:tcW w:w="4961" w:type="dxa"/>
          </w:tcPr>
          <w:p w14:paraId="144A8E4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От 3 до 8 мм</w:t>
            </w:r>
          </w:p>
        </w:tc>
        <w:tc>
          <w:tcPr>
            <w:tcW w:w="2835" w:type="dxa"/>
          </w:tcPr>
          <w:p w14:paraId="0B414C3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трех поперечниках на 1 км</w:t>
            </w:r>
          </w:p>
        </w:tc>
        <w:tc>
          <w:tcPr>
            <w:tcW w:w="2516" w:type="dxa"/>
          </w:tcPr>
          <w:p w14:paraId="63153DE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штангенциркулем</w:t>
            </w:r>
          </w:p>
          <w:p w14:paraId="40F3DC8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или щупом</w:t>
            </w:r>
          </w:p>
        </w:tc>
      </w:tr>
      <w:tr w:rsidR="00FF2CC4" w:rsidRPr="00240013" w14:paraId="6660DA6E" w14:textId="77777777">
        <w:trPr>
          <w:trHeight w:val="426"/>
        </w:trPr>
        <w:tc>
          <w:tcPr>
            <w:tcW w:w="844" w:type="dxa"/>
          </w:tcPr>
          <w:p w14:paraId="00F6AF8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9</w:t>
            </w:r>
          </w:p>
        </w:tc>
        <w:tc>
          <w:tcPr>
            <w:tcW w:w="3404" w:type="dxa"/>
          </w:tcPr>
          <w:p w14:paraId="12B96C59" w14:textId="76C260D5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Превышение граней смежных плит </w:t>
            </w:r>
            <w:r w:rsidR="002F7FF4" w:rsidRPr="00240013">
              <w:rPr>
                <w:highlight w:val="green"/>
              </w:rPr>
              <w:t>долж</w:t>
            </w:r>
            <w:r w:rsidRPr="00240013">
              <w:rPr>
                <w:highlight w:val="green"/>
              </w:rPr>
              <w:t>но быть:</w:t>
            </w:r>
          </w:p>
          <w:p w14:paraId="6E7E47A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продольных</w:t>
            </w:r>
          </w:p>
          <w:p w14:paraId="7D90D02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поперечных</w:t>
            </w:r>
          </w:p>
        </w:tc>
        <w:tc>
          <w:tcPr>
            <w:tcW w:w="4961" w:type="dxa"/>
          </w:tcPr>
          <w:p w14:paraId="378DC2E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47BF3CF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24533C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5 мм</w:t>
            </w:r>
          </w:p>
          <w:p w14:paraId="23DF27A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3 мм</w:t>
            </w:r>
          </w:p>
        </w:tc>
        <w:tc>
          <w:tcPr>
            <w:tcW w:w="2835" w:type="dxa"/>
          </w:tcPr>
          <w:p w14:paraId="43007EB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50A1EE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7050576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  <w:p w14:paraId="5535582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10 стыках на 1 км</w:t>
            </w:r>
          </w:p>
        </w:tc>
        <w:tc>
          <w:tcPr>
            <w:tcW w:w="2516" w:type="dxa"/>
          </w:tcPr>
          <w:p w14:paraId="7A833B8F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790DF0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2BC8CF9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  <w:p w14:paraId="51D152C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»</w:t>
            </w:r>
          </w:p>
        </w:tc>
      </w:tr>
    </w:tbl>
    <w:p w14:paraId="2CA894C4" w14:textId="77777777" w:rsidR="00FF2CC4" w:rsidRPr="00240013" w:rsidRDefault="00FF2CC4">
      <w:pPr>
        <w:rPr>
          <w:highlight w:val="green"/>
        </w:rPr>
        <w:sectPr w:rsidR="00FF2CC4" w:rsidRPr="00240013">
          <w:headerReference w:type="even" r:id="rId45"/>
          <w:headerReference w:type="default" r:id="rId46"/>
          <w:footerReference w:type="even" r:id="rId47"/>
          <w:footerReference w:type="default" r:id="rId48"/>
          <w:pgSz w:w="16838" w:h="11906" w:orient="landscape"/>
          <w:pgMar w:top="1134" w:right="1134" w:bottom="851" w:left="1134" w:header="709" w:footer="709" w:gutter="0"/>
          <w:cols w:space="720"/>
          <w:formProt w:val="0"/>
          <w:docGrid w:linePitch="360"/>
        </w:sectPr>
      </w:pPr>
    </w:p>
    <w:p w14:paraId="5A5FDEC5" w14:textId="5457BC14" w:rsidR="00FF2CC4" w:rsidRPr="00240013" w:rsidRDefault="008052A7">
      <w:pPr>
        <w:spacing w:line="360" w:lineRule="auto"/>
        <w:ind w:left="2127" w:hanging="2127"/>
        <w:jc w:val="both"/>
        <w:rPr>
          <w:b/>
          <w:bCs/>
          <w:highlight w:val="green"/>
        </w:rPr>
      </w:pPr>
      <w:r w:rsidRPr="00240013">
        <w:rPr>
          <w:spacing w:val="40"/>
          <w:highlight w:val="green"/>
        </w:rPr>
        <w:lastRenderedPageBreak/>
        <w:t xml:space="preserve">Таблица </w:t>
      </w:r>
      <w:r w:rsidRPr="00240013">
        <w:rPr>
          <w:highlight w:val="green"/>
        </w:rPr>
        <w:t>А.9</w:t>
      </w:r>
      <w:r w:rsidRPr="00240013">
        <w:rPr>
          <w:spacing w:val="40"/>
          <w:highlight w:val="green"/>
        </w:rPr>
        <w:t xml:space="preserve"> – </w:t>
      </w:r>
      <w:r w:rsidRPr="00240013">
        <w:rPr>
          <w:b/>
          <w:bCs/>
          <w:highlight w:val="green"/>
        </w:rPr>
        <w:t xml:space="preserve">Требования, которые </w:t>
      </w:r>
      <w:r w:rsidR="002F7FF4" w:rsidRPr="00240013">
        <w:rPr>
          <w:b/>
          <w:bCs/>
          <w:highlight w:val="green"/>
        </w:rPr>
        <w:t>следует</w:t>
      </w:r>
      <w:r w:rsidRPr="00240013">
        <w:rPr>
          <w:b/>
          <w:bCs/>
          <w:highlight w:val="green"/>
        </w:rPr>
        <w:t xml:space="preserve"> обеспечивать при устройстве асфальтобетонных покрытий и проверять при операционном контроле, объем и методы контроля</w:t>
      </w:r>
    </w:p>
    <w:tbl>
      <w:tblPr>
        <w:tblStyle w:val="afff4"/>
        <w:tblW w:w="14560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252"/>
        <w:gridCol w:w="2833"/>
        <w:gridCol w:w="3227"/>
      </w:tblGrid>
      <w:tr w:rsidR="00FF2CC4" w:rsidRPr="00240013" w14:paraId="7AC64FC9" w14:textId="77777777">
        <w:tc>
          <w:tcPr>
            <w:tcW w:w="844" w:type="dxa"/>
            <w:vMerge w:val="restart"/>
          </w:tcPr>
          <w:p w14:paraId="2AF214EB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24193DA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776032E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252" w:type="dxa"/>
            <w:vMerge w:val="restart"/>
          </w:tcPr>
          <w:p w14:paraId="408D709B" w14:textId="4E284080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060" w:type="dxa"/>
            <w:gridSpan w:val="2"/>
          </w:tcPr>
          <w:p w14:paraId="0D25B611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25AED85A" w14:textId="77777777">
        <w:tc>
          <w:tcPr>
            <w:tcW w:w="844" w:type="dxa"/>
            <w:vMerge/>
          </w:tcPr>
          <w:p w14:paraId="24EFD944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206EDA4D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252" w:type="dxa"/>
            <w:vMerge/>
          </w:tcPr>
          <w:p w14:paraId="57B97238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3" w:type="dxa"/>
          </w:tcPr>
          <w:p w14:paraId="005FBBAB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3227" w:type="dxa"/>
          </w:tcPr>
          <w:p w14:paraId="73AF431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2DFD090D" w14:textId="77777777">
        <w:tc>
          <w:tcPr>
            <w:tcW w:w="14560" w:type="dxa"/>
            <w:gridSpan w:val="5"/>
          </w:tcPr>
          <w:p w14:paraId="3FAEBFB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Приготовление асфальтобетонных смесей</w:t>
            </w:r>
          </w:p>
        </w:tc>
      </w:tr>
      <w:tr w:rsidR="00FF2CC4" w:rsidRPr="00240013" w14:paraId="66850087" w14:textId="77777777">
        <w:tc>
          <w:tcPr>
            <w:tcW w:w="844" w:type="dxa"/>
          </w:tcPr>
          <w:p w14:paraId="5F50F51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</w:t>
            </w:r>
          </w:p>
        </w:tc>
        <w:tc>
          <w:tcPr>
            <w:tcW w:w="3404" w:type="dxa"/>
          </w:tcPr>
          <w:p w14:paraId="3FD74421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Состав и свойства:</w:t>
            </w:r>
          </w:p>
          <w:p w14:paraId="405D787C" w14:textId="77777777" w:rsidR="00FF2CC4" w:rsidRPr="00240013" w:rsidRDefault="008052A7">
            <w:pPr>
              <w:widowControl w:val="0"/>
              <w:ind w:left="175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асфальтобетонных смесей</w:t>
            </w:r>
          </w:p>
          <w:p w14:paraId="5CE4065C" w14:textId="77777777" w:rsidR="00FF2CC4" w:rsidRPr="00240013" w:rsidRDefault="00FF2CC4">
            <w:pPr>
              <w:widowControl w:val="0"/>
              <w:ind w:left="175"/>
              <w:rPr>
                <w:sz w:val="28"/>
                <w:szCs w:val="28"/>
                <w:highlight w:val="green"/>
              </w:rPr>
            </w:pPr>
          </w:p>
          <w:p w14:paraId="32D4E50B" w14:textId="77777777" w:rsidR="00FF2CC4" w:rsidRPr="00240013" w:rsidRDefault="008052A7">
            <w:pPr>
              <w:widowControl w:val="0"/>
              <w:ind w:left="175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составляющих минеральных материалов</w:t>
            </w:r>
          </w:p>
          <w:p w14:paraId="2C63A6DF" w14:textId="77777777" w:rsidR="004F75E0" w:rsidRPr="00240013" w:rsidRDefault="004F75E0">
            <w:pPr>
              <w:widowControl w:val="0"/>
              <w:ind w:left="175"/>
              <w:rPr>
                <w:highlight w:val="green"/>
              </w:rPr>
            </w:pPr>
          </w:p>
          <w:p w14:paraId="0605849E" w14:textId="77777777" w:rsidR="004F75E0" w:rsidRPr="00240013" w:rsidRDefault="004F75E0">
            <w:pPr>
              <w:widowControl w:val="0"/>
              <w:ind w:left="175"/>
              <w:rPr>
                <w:highlight w:val="green"/>
              </w:rPr>
            </w:pPr>
          </w:p>
          <w:p w14:paraId="1CBD5F71" w14:textId="77777777" w:rsidR="004F75E0" w:rsidRPr="00240013" w:rsidRDefault="004F75E0">
            <w:pPr>
              <w:widowControl w:val="0"/>
              <w:ind w:left="175"/>
              <w:rPr>
                <w:highlight w:val="green"/>
              </w:rPr>
            </w:pPr>
          </w:p>
          <w:p w14:paraId="280334D0" w14:textId="77777777" w:rsidR="004F75E0" w:rsidRPr="00240013" w:rsidRDefault="004F75E0">
            <w:pPr>
              <w:widowControl w:val="0"/>
              <w:ind w:left="175"/>
              <w:rPr>
                <w:highlight w:val="green"/>
              </w:rPr>
            </w:pPr>
          </w:p>
          <w:p w14:paraId="1E0DE356" w14:textId="77777777" w:rsidR="004F75E0" w:rsidRPr="00240013" w:rsidRDefault="004F75E0">
            <w:pPr>
              <w:widowControl w:val="0"/>
              <w:ind w:left="175"/>
              <w:rPr>
                <w:highlight w:val="green"/>
              </w:rPr>
            </w:pPr>
          </w:p>
          <w:p w14:paraId="15D71091" w14:textId="77777777" w:rsidR="004F75E0" w:rsidRPr="00240013" w:rsidRDefault="004F75E0">
            <w:pPr>
              <w:widowControl w:val="0"/>
              <w:ind w:left="175"/>
              <w:rPr>
                <w:highlight w:val="green"/>
              </w:rPr>
            </w:pPr>
          </w:p>
          <w:p w14:paraId="76A35899" w14:textId="77777777" w:rsidR="00FF2CC4" w:rsidRPr="00240013" w:rsidRDefault="008052A7">
            <w:pPr>
              <w:widowControl w:val="0"/>
              <w:ind w:left="175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битума, ПБВ</w:t>
            </w:r>
          </w:p>
        </w:tc>
        <w:tc>
          <w:tcPr>
            <w:tcW w:w="4252" w:type="dxa"/>
          </w:tcPr>
          <w:p w14:paraId="738AE22F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321427F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9128</w:t>
            </w:r>
          </w:p>
          <w:p w14:paraId="4A4E61E2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C0E008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9128,</w:t>
            </w:r>
          </w:p>
          <w:p w14:paraId="00381F2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8267,</w:t>
            </w:r>
          </w:p>
          <w:p w14:paraId="0410E82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8736,</w:t>
            </w:r>
          </w:p>
          <w:p w14:paraId="17A6DBB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31424,</w:t>
            </w:r>
          </w:p>
          <w:p w14:paraId="7748B30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23735,</w:t>
            </w:r>
          </w:p>
          <w:p w14:paraId="3B0893C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Р 52129</w:t>
            </w:r>
          </w:p>
          <w:p w14:paraId="531B24EB" w14:textId="77777777" w:rsidR="004F75E0" w:rsidRPr="00240013" w:rsidRDefault="004F75E0">
            <w:pPr>
              <w:widowControl w:val="0"/>
              <w:jc w:val="center"/>
              <w:rPr>
                <w:highlight w:val="green"/>
              </w:rPr>
            </w:pPr>
          </w:p>
          <w:p w14:paraId="53643877" w14:textId="77777777" w:rsidR="004F75E0" w:rsidRPr="00240013" w:rsidRDefault="004F75E0">
            <w:pPr>
              <w:widowControl w:val="0"/>
              <w:jc w:val="center"/>
              <w:rPr>
                <w:highlight w:val="green"/>
              </w:rPr>
            </w:pPr>
          </w:p>
          <w:p w14:paraId="46D7190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9128,</w:t>
            </w:r>
          </w:p>
          <w:p w14:paraId="44E8F02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22245,</w:t>
            </w:r>
          </w:p>
          <w:p w14:paraId="3752A9C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Р 52056</w:t>
            </w:r>
          </w:p>
        </w:tc>
        <w:tc>
          <w:tcPr>
            <w:tcW w:w="2833" w:type="dxa"/>
          </w:tcPr>
          <w:p w14:paraId="79479F9D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BC33AF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смену</w:t>
            </w:r>
          </w:p>
          <w:p w14:paraId="1BB9724B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4625DF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10 смен</w:t>
            </w:r>
          </w:p>
          <w:p w14:paraId="3CBAD752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6E3266D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34601EF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FC4FB9A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2F50B40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DBD7AF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922C14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смену</w:t>
            </w:r>
          </w:p>
        </w:tc>
        <w:tc>
          <w:tcPr>
            <w:tcW w:w="3227" w:type="dxa"/>
          </w:tcPr>
          <w:p w14:paraId="655D842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FA3B15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12801</w:t>
            </w:r>
          </w:p>
          <w:p w14:paraId="55D678DF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FE7D3F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8269.0,</w:t>
            </w:r>
          </w:p>
          <w:p w14:paraId="1BBA584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8735,</w:t>
            </w:r>
          </w:p>
          <w:p w14:paraId="56D8AD0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31424,</w:t>
            </w:r>
          </w:p>
          <w:p w14:paraId="517393B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Р 52129</w:t>
            </w:r>
          </w:p>
          <w:p w14:paraId="59F735C3" w14:textId="77777777" w:rsidR="004F75E0" w:rsidRPr="00240013" w:rsidRDefault="004F75E0">
            <w:pPr>
              <w:widowControl w:val="0"/>
              <w:jc w:val="center"/>
              <w:rPr>
                <w:highlight w:val="green"/>
              </w:rPr>
            </w:pPr>
          </w:p>
          <w:p w14:paraId="7BD668F5" w14:textId="77777777" w:rsidR="004F75E0" w:rsidRPr="00240013" w:rsidRDefault="004F75E0">
            <w:pPr>
              <w:widowControl w:val="0"/>
              <w:jc w:val="center"/>
              <w:rPr>
                <w:highlight w:val="green"/>
              </w:rPr>
            </w:pPr>
          </w:p>
          <w:p w14:paraId="6B856727" w14:textId="77777777" w:rsidR="004F75E0" w:rsidRPr="00240013" w:rsidRDefault="004F75E0">
            <w:pPr>
              <w:widowControl w:val="0"/>
              <w:jc w:val="center"/>
              <w:rPr>
                <w:highlight w:val="green"/>
              </w:rPr>
            </w:pPr>
          </w:p>
          <w:p w14:paraId="77D32F96" w14:textId="77777777" w:rsidR="004F75E0" w:rsidRPr="00240013" w:rsidRDefault="004F75E0">
            <w:pPr>
              <w:widowControl w:val="0"/>
              <w:jc w:val="center"/>
              <w:rPr>
                <w:highlight w:val="green"/>
              </w:rPr>
            </w:pPr>
          </w:p>
          <w:p w14:paraId="7BD5876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11501,</w:t>
            </w:r>
          </w:p>
          <w:p w14:paraId="49B8424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11505,</w:t>
            </w:r>
          </w:p>
          <w:p w14:paraId="3CD358C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11503,</w:t>
            </w:r>
          </w:p>
          <w:p w14:paraId="130108C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11506,</w:t>
            </w:r>
          </w:p>
          <w:p w14:paraId="29BBAA1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11507,</w:t>
            </w:r>
          </w:p>
          <w:p w14:paraId="1F7A0E3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18180,</w:t>
            </w:r>
          </w:p>
          <w:p w14:paraId="28808BE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ГОСТ 4333</w:t>
            </w:r>
          </w:p>
        </w:tc>
      </w:tr>
    </w:tbl>
    <w:p w14:paraId="1772176F" w14:textId="77777777" w:rsidR="00FF2CC4" w:rsidRPr="00240013" w:rsidRDefault="00FF2CC4">
      <w:pPr>
        <w:ind w:firstLine="709"/>
        <w:rPr>
          <w:sz w:val="28"/>
          <w:szCs w:val="28"/>
          <w:highlight w:val="green"/>
        </w:rPr>
      </w:pPr>
    </w:p>
    <w:p w14:paraId="0EF9AF61" w14:textId="77777777" w:rsidR="00FF2CC4" w:rsidRPr="00240013" w:rsidRDefault="008052A7">
      <w:pPr>
        <w:rPr>
          <w:sz w:val="28"/>
          <w:szCs w:val="28"/>
          <w:highlight w:val="green"/>
        </w:rPr>
      </w:pPr>
      <w:r w:rsidRPr="00240013">
        <w:rPr>
          <w:highlight w:val="green"/>
        </w:rPr>
        <w:br w:type="page"/>
      </w:r>
    </w:p>
    <w:p w14:paraId="1BC9DC9B" w14:textId="045E0A42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А.9</w:t>
      </w:r>
    </w:p>
    <w:tbl>
      <w:tblPr>
        <w:tblStyle w:val="afff4"/>
        <w:tblW w:w="14560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252"/>
        <w:gridCol w:w="2833"/>
        <w:gridCol w:w="3227"/>
      </w:tblGrid>
      <w:tr w:rsidR="00FF2CC4" w:rsidRPr="00240013" w14:paraId="4B511BD5" w14:textId="77777777">
        <w:tc>
          <w:tcPr>
            <w:tcW w:w="844" w:type="dxa"/>
            <w:vMerge w:val="restart"/>
          </w:tcPr>
          <w:p w14:paraId="2A20DAE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497AE3C0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0A80250E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252" w:type="dxa"/>
            <w:vMerge w:val="restart"/>
          </w:tcPr>
          <w:p w14:paraId="711A3791" w14:textId="0CE3967A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060" w:type="dxa"/>
            <w:gridSpan w:val="2"/>
          </w:tcPr>
          <w:p w14:paraId="15D2995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4BC3F5BE" w14:textId="77777777">
        <w:tc>
          <w:tcPr>
            <w:tcW w:w="844" w:type="dxa"/>
            <w:vMerge/>
          </w:tcPr>
          <w:p w14:paraId="01A59EF0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49CF0786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252" w:type="dxa"/>
            <w:vMerge/>
          </w:tcPr>
          <w:p w14:paraId="26606B36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3" w:type="dxa"/>
          </w:tcPr>
          <w:p w14:paraId="5BFDB92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3227" w:type="dxa"/>
          </w:tcPr>
          <w:p w14:paraId="2FB4F266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571624C1" w14:textId="77777777">
        <w:tc>
          <w:tcPr>
            <w:tcW w:w="844" w:type="dxa"/>
          </w:tcPr>
          <w:p w14:paraId="37B746D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</w:t>
            </w:r>
          </w:p>
        </w:tc>
        <w:tc>
          <w:tcPr>
            <w:tcW w:w="3404" w:type="dxa"/>
          </w:tcPr>
          <w:p w14:paraId="0D24ED7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Температура:</w:t>
            </w:r>
          </w:p>
          <w:p w14:paraId="5CB6956B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минеральных компонентов асфальтобетонных смесей при выходе из сушильного барабана:</w:t>
            </w:r>
          </w:p>
          <w:p w14:paraId="638F03A2" w14:textId="77777777" w:rsidR="00FF2CC4" w:rsidRPr="00240013" w:rsidRDefault="008052A7">
            <w:pPr>
              <w:pStyle w:val="aff8"/>
              <w:widowControl w:val="0"/>
              <w:ind w:left="316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для горячих смесей</w:t>
            </w:r>
          </w:p>
          <w:p w14:paraId="008B4EEC" w14:textId="77777777" w:rsidR="00FF2CC4" w:rsidRPr="00240013" w:rsidRDefault="008052A7">
            <w:pPr>
              <w:pStyle w:val="aff8"/>
              <w:widowControl w:val="0"/>
              <w:ind w:left="316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для теплых смесей:</w:t>
            </w:r>
          </w:p>
          <w:p w14:paraId="7B5F6AE1" w14:textId="77777777" w:rsidR="00FF2CC4" w:rsidRPr="00240013" w:rsidRDefault="008052A7">
            <w:pPr>
              <w:pStyle w:val="aff8"/>
              <w:widowControl w:val="0"/>
              <w:ind w:left="676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на вязких битумах</w:t>
            </w:r>
          </w:p>
          <w:p w14:paraId="16942DF5" w14:textId="77777777" w:rsidR="00FF2CC4" w:rsidRPr="00240013" w:rsidRDefault="008052A7">
            <w:pPr>
              <w:pStyle w:val="aff8"/>
              <w:widowControl w:val="0"/>
              <w:ind w:left="676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на жидких битумах:</w:t>
            </w:r>
          </w:p>
          <w:p w14:paraId="4DB3C487" w14:textId="77777777" w:rsidR="00FF2CC4" w:rsidRPr="00240013" w:rsidRDefault="008052A7">
            <w:pPr>
              <w:widowControl w:val="0"/>
              <w:ind w:left="742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     - класса МГ, МГО</w:t>
            </w:r>
          </w:p>
          <w:p w14:paraId="0487558C" w14:textId="77777777" w:rsidR="00FF2CC4" w:rsidRPr="00240013" w:rsidRDefault="008052A7">
            <w:pPr>
              <w:pStyle w:val="aff8"/>
              <w:widowControl w:val="0"/>
              <w:ind w:left="742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     - класса СГ</w:t>
            </w:r>
          </w:p>
          <w:p w14:paraId="56E9A1EB" w14:textId="77777777" w:rsidR="00FF2CC4" w:rsidRPr="00240013" w:rsidRDefault="008052A7">
            <w:pPr>
              <w:pStyle w:val="aff8"/>
              <w:widowControl w:val="0"/>
              <w:ind w:left="316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-для холодных смесей</w:t>
            </w:r>
          </w:p>
          <w:p w14:paraId="5BF587D7" w14:textId="77777777" w:rsidR="00FF2CC4" w:rsidRPr="00240013" w:rsidRDefault="008052A7">
            <w:pPr>
              <w:widowControl w:val="0"/>
              <w:ind w:left="-44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битума, поступающего в смеситель</w:t>
            </w:r>
          </w:p>
          <w:p w14:paraId="75692A47" w14:textId="77777777" w:rsidR="00FF2CC4" w:rsidRPr="00240013" w:rsidRDefault="008052A7">
            <w:pPr>
              <w:widowControl w:val="0"/>
              <w:ind w:left="-44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БНД 40/60 (50/70),</w:t>
            </w:r>
          </w:p>
          <w:p w14:paraId="5E87EA90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БНД 60/90 (70/100),</w:t>
            </w:r>
          </w:p>
          <w:p w14:paraId="1F3E916C" w14:textId="77777777" w:rsidR="00FF2CC4" w:rsidRPr="00240013" w:rsidRDefault="008052A7">
            <w:pPr>
              <w:widowControl w:val="0"/>
              <w:ind w:left="-44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БНД 90/130 (100/130),</w:t>
            </w:r>
          </w:p>
          <w:p w14:paraId="3E5DA06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БН 60/90,</w:t>
            </w:r>
          </w:p>
          <w:p w14:paraId="28E00DF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БН 90/130,</w:t>
            </w:r>
          </w:p>
          <w:p w14:paraId="3683FE64" w14:textId="77777777" w:rsidR="00322D04" w:rsidRPr="00240013" w:rsidRDefault="00322D04">
            <w:pPr>
              <w:widowControl w:val="0"/>
              <w:jc w:val="center"/>
              <w:rPr>
                <w:highlight w:val="green"/>
              </w:rPr>
            </w:pPr>
          </w:p>
          <w:p w14:paraId="00C3176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БНД 130/200,</w:t>
            </w:r>
          </w:p>
          <w:p w14:paraId="57647792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БНД 200/300,</w:t>
            </w:r>
          </w:p>
          <w:p w14:paraId="444BF0A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БН 130/200,</w:t>
            </w:r>
          </w:p>
          <w:p w14:paraId="305B5EEE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БН 200/300,</w:t>
            </w:r>
          </w:p>
          <w:p w14:paraId="3C558F67" w14:textId="77777777" w:rsidR="00322D04" w:rsidRPr="00240013" w:rsidRDefault="00322D0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96B2C1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СГ 130/200,</w:t>
            </w:r>
          </w:p>
          <w:p w14:paraId="5F869D9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МГ 130/200,</w:t>
            </w:r>
          </w:p>
          <w:p w14:paraId="4A583E50" w14:textId="77777777" w:rsidR="00FF2CC4" w:rsidRPr="00240013" w:rsidRDefault="008052A7">
            <w:pPr>
              <w:widowControl w:val="0"/>
              <w:ind w:left="-44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МГО 130/200,</w:t>
            </w:r>
          </w:p>
          <w:p w14:paraId="365B4D18" w14:textId="77777777" w:rsidR="00322D04" w:rsidRPr="00240013" w:rsidRDefault="00322D04">
            <w:pPr>
              <w:widowControl w:val="0"/>
              <w:jc w:val="center"/>
              <w:rPr>
                <w:highlight w:val="green"/>
              </w:rPr>
            </w:pPr>
          </w:p>
          <w:p w14:paraId="67A956E0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СГ 70/130,</w:t>
            </w:r>
          </w:p>
          <w:p w14:paraId="6676C25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МГ 70/130, МГО 70/130</w:t>
            </w:r>
          </w:p>
        </w:tc>
        <w:tc>
          <w:tcPr>
            <w:tcW w:w="4252" w:type="dxa"/>
          </w:tcPr>
          <w:p w14:paraId="75096953" w14:textId="77777777" w:rsidR="00601287" w:rsidRPr="00240013" w:rsidRDefault="00601287">
            <w:pPr>
              <w:widowControl w:val="0"/>
              <w:jc w:val="center"/>
              <w:rPr>
                <w:highlight w:val="green"/>
              </w:rPr>
            </w:pPr>
          </w:p>
          <w:p w14:paraId="051A956F" w14:textId="77777777" w:rsidR="00601287" w:rsidRPr="00240013" w:rsidRDefault="00601287">
            <w:pPr>
              <w:widowControl w:val="0"/>
              <w:jc w:val="center"/>
              <w:rPr>
                <w:highlight w:val="green"/>
              </w:rPr>
            </w:pPr>
          </w:p>
          <w:p w14:paraId="67E37599" w14:textId="77777777" w:rsidR="00601287" w:rsidRPr="00240013" w:rsidRDefault="00601287">
            <w:pPr>
              <w:widowControl w:val="0"/>
              <w:jc w:val="center"/>
              <w:rPr>
                <w:highlight w:val="green"/>
              </w:rPr>
            </w:pPr>
          </w:p>
          <w:p w14:paraId="1C236A37" w14:textId="77777777" w:rsidR="00601287" w:rsidRPr="00240013" w:rsidRDefault="00601287">
            <w:pPr>
              <w:widowControl w:val="0"/>
              <w:jc w:val="center"/>
              <w:rPr>
                <w:highlight w:val="green"/>
              </w:rPr>
            </w:pPr>
          </w:p>
          <w:p w14:paraId="15AE8E95" w14:textId="77777777" w:rsidR="00601287" w:rsidRPr="00240013" w:rsidRDefault="00601287">
            <w:pPr>
              <w:widowControl w:val="0"/>
              <w:jc w:val="center"/>
              <w:rPr>
                <w:highlight w:val="green"/>
              </w:rPr>
            </w:pPr>
          </w:p>
          <w:p w14:paraId="64A0B25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165 ºС – 185 ºС</w:t>
            </w:r>
          </w:p>
          <w:p w14:paraId="03E75129" w14:textId="77777777" w:rsidR="00601287" w:rsidRPr="00240013" w:rsidRDefault="00601287">
            <w:pPr>
              <w:widowControl w:val="0"/>
              <w:jc w:val="center"/>
              <w:rPr>
                <w:highlight w:val="green"/>
              </w:rPr>
            </w:pPr>
          </w:p>
          <w:p w14:paraId="5C214E4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145 ºС – 165 ºС</w:t>
            </w:r>
          </w:p>
          <w:p w14:paraId="04C52FCC" w14:textId="77777777" w:rsidR="00601287" w:rsidRPr="00240013" w:rsidRDefault="00601287">
            <w:pPr>
              <w:widowControl w:val="0"/>
              <w:jc w:val="center"/>
              <w:rPr>
                <w:highlight w:val="green"/>
              </w:rPr>
            </w:pPr>
          </w:p>
          <w:p w14:paraId="1BC7607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125 ºС – 145 ºС</w:t>
            </w:r>
          </w:p>
          <w:p w14:paraId="4ACC169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115 ºС – 135 ºС</w:t>
            </w:r>
          </w:p>
          <w:p w14:paraId="128B472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115 ºС – 125 ºС</w:t>
            </w:r>
          </w:p>
          <w:p w14:paraId="04360BD3" w14:textId="77777777" w:rsidR="00322D04" w:rsidRPr="00240013" w:rsidRDefault="00322D04">
            <w:pPr>
              <w:widowControl w:val="0"/>
              <w:jc w:val="center"/>
              <w:rPr>
                <w:highlight w:val="green"/>
              </w:rPr>
            </w:pPr>
          </w:p>
          <w:p w14:paraId="287050E8" w14:textId="77777777" w:rsidR="00322D04" w:rsidRPr="00240013" w:rsidRDefault="00322D04">
            <w:pPr>
              <w:widowControl w:val="0"/>
              <w:jc w:val="center"/>
              <w:rPr>
                <w:highlight w:val="green"/>
              </w:rPr>
            </w:pPr>
          </w:p>
          <w:p w14:paraId="77DC910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140 ºС – 150 ºС</w:t>
            </w:r>
          </w:p>
          <w:p w14:paraId="63B55F1C" w14:textId="77777777" w:rsidR="00322D04" w:rsidRPr="00240013" w:rsidRDefault="00322D04">
            <w:pPr>
              <w:widowControl w:val="0"/>
              <w:jc w:val="center"/>
              <w:rPr>
                <w:highlight w:val="green"/>
              </w:rPr>
            </w:pPr>
          </w:p>
          <w:p w14:paraId="400EA8C9" w14:textId="77777777" w:rsidR="00322D04" w:rsidRPr="00240013" w:rsidRDefault="00322D04">
            <w:pPr>
              <w:widowControl w:val="0"/>
              <w:jc w:val="center"/>
              <w:rPr>
                <w:highlight w:val="green"/>
              </w:rPr>
            </w:pPr>
          </w:p>
          <w:p w14:paraId="0D6E0B47" w14:textId="77777777" w:rsidR="00322D04" w:rsidRPr="00240013" w:rsidRDefault="00322D04">
            <w:pPr>
              <w:widowControl w:val="0"/>
              <w:jc w:val="center"/>
              <w:rPr>
                <w:highlight w:val="green"/>
              </w:rPr>
            </w:pPr>
          </w:p>
          <w:p w14:paraId="51B3579E" w14:textId="77777777" w:rsidR="00322D04" w:rsidRPr="00240013" w:rsidRDefault="00322D04">
            <w:pPr>
              <w:widowControl w:val="0"/>
              <w:jc w:val="center"/>
              <w:rPr>
                <w:highlight w:val="green"/>
              </w:rPr>
            </w:pPr>
          </w:p>
          <w:p w14:paraId="68352469" w14:textId="77777777" w:rsidR="00322D04" w:rsidRPr="00240013" w:rsidRDefault="00322D04">
            <w:pPr>
              <w:widowControl w:val="0"/>
              <w:jc w:val="center"/>
              <w:rPr>
                <w:highlight w:val="green"/>
              </w:rPr>
            </w:pPr>
          </w:p>
          <w:p w14:paraId="59C2AC1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110 ºС – 130 ºС</w:t>
            </w:r>
          </w:p>
          <w:p w14:paraId="1C50769A" w14:textId="77777777" w:rsidR="00322D04" w:rsidRPr="00240013" w:rsidRDefault="00322D04">
            <w:pPr>
              <w:widowControl w:val="0"/>
              <w:jc w:val="center"/>
              <w:rPr>
                <w:highlight w:val="green"/>
              </w:rPr>
            </w:pPr>
          </w:p>
          <w:p w14:paraId="55E2A4AC" w14:textId="77777777" w:rsidR="00322D04" w:rsidRPr="00240013" w:rsidRDefault="00322D04">
            <w:pPr>
              <w:widowControl w:val="0"/>
              <w:jc w:val="center"/>
              <w:rPr>
                <w:highlight w:val="green"/>
              </w:rPr>
            </w:pPr>
          </w:p>
          <w:p w14:paraId="72D43332" w14:textId="77777777" w:rsidR="00322D04" w:rsidRPr="00240013" w:rsidRDefault="00322D04">
            <w:pPr>
              <w:widowControl w:val="0"/>
              <w:jc w:val="center"/>
              <w:rPr>
                <w:highlight w:val="green"/>
              </w:rPr>
            </w:pPr>
          </w:p>
          <w:p w14:paraId="51BD07C3" w14:textId="77777777" w:rsidR="00322D04" w:rsidRPr="00240013" w:rsidRDefault="00322D04">
            <w:pPr>
              <w:widowControl w:val="0"/>
              <w:jc w:val="center"/>
              <w:rPr>
                <w:highlight w:val="green"/>
              </w:rPr>
            </w:pPr>
          </w:p>
          <w:p w14:paraId="5BDFB4C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80 ºС – 100 ºС</w:t>
            </w:r>
          </w:p>
          <w:p w14:paraId="3026460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90 ºС – 110 ºС</w:t>
            </w:r>
          </w:p>
          <w:p w14:paraId="475A36D1" w14:textId="77777777" w:rsidR="00322D04" w:rsidRPr="00240013" w:rsidRDefault="00322D04">
            <w:pPr>
              <w:widowControl w:val="0"/>
              <w:jc w:val="center"/>
              <w:rPr>
                <w:highlight w:val="green"/>
              </w:rPr>
            </w:pPr>
          </w:p>
          <w:p w14:paraId="6AF5BE73" w14:textId="77777777" w:rsidR="00322D04" w:rsidRPr="00240013" w:rsidRDefault="00322D04">
            <w:pPr>
              <w:widowControl w:val="0"/>
              <w:jc w:val="center"/>
              <w:rPr>
                <w:highlight w:val="green"/>
              </w:rPr>
            </w:pPr>
          </w:p>
          <w:p w14:paraId="7098296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80 ºС – 90 ºС</w:t>
            </w:r>
          </w:p>
        </w:tc>
        <w:tc>
          <w:tcPr>
            <w:tcW w:w="2833" w:type="dxa"/>
          </w:tcPr>
          <w:p w14:paraId="1879365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приготовлении каждого замеса</w:t>
            </w:r>
          </w:p>
        </w:tc>
        <w:tc>
          <w:tcPr>
            <w:tcW w:w="3227" w:type="dxa"/>
          </w:tcPr>
          <w:p w14:paraId="7D26DDC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приборам на пульте управления смесителем</w:t>
            </w:r>
          </w:p>
        </w:tc>
      </w:tr>
    </w:tbl>
    <w:p w14:paraId="078CF2D5" w14:textId="77777777" w:rsidR="00FF2CC4" w:rsidRPr="00240013" w:rsidRDefault="00FF2CC4">
      <w:pPr>
        <w:rPr>
          <w:sz w:val="28"/>
          <w:szCs w:val="28"/>
          <w:highlight w:val="green"/>
        </w:rPr>
      </w:pPr>
    </w:p>
    <w:p w14:paraId="454C8C60" w14:textId="1C8D98FB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А.9</w:t>
      </w:r>
    </w:p>
    <w:p w14:paraId="24B22527" w14:textId="77777777" w:rsidR="00FF2CC4" w:rsidRPr="00240013" w:rsidRDefault="00FF2CC4">
      <w:pPr>
        <w:ind w:firstLine="709"/>
        <w:rPr>
          <w:sz w:val="28"/>
          <w:szCs w:val="28"/>
          <w:highlight w:val="green"/>
        </w:rPr>
      </w:pPr>
    </w:p>
    <w:tbl>
      <w:tblPr>
        <w:tblStyle w:val="afff4"/>
        <w:tblW w:w="14560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252"/>
        <w:gridCol w:w="2833"/>
        <w:gridCol w:w="3227"/>
      </w:tblGrid>
      <w:tr w:rsidR="00FF2CC4" w:rsidRPr="00240013" w14:paraId="6FD3BBC1" w14:textId="77777777">
        <w:tc>
          <w:tcPr>
            <w:tcW w:w="844" w:type="dxa"/>
            <w:vMerge w:val="restart"/>
          </w:tcPr>
          <w:p w14:paraId="614820A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271AB96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4747B0D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252" w:type="dxa"/>
            <w:vMerge w:val="restart"/>
          </w:tcPr>
          <w:p w14:paraId="2457C45B" w14:textId="1F28813F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060" w:type="dxa"/>
            <w:gridSpan w:val="2"/>
          </w:tcPr>
          <w:p w14:paraId="56149CE4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5924DE69" w14:textId="77777777">
        <w:tc>
          <w:tcPr>
            <w:tcW w:w="844" w:type="dxa"/>
            <w:vMerge/>
          </w:tcPr>
          <w:p w14:paraId="28D6CEA8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53C2BA1A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252" w:type="dxa"/>
            <w:vMerge/>
          </w:tcPr>
          <w:p w14:paraId="706A64B0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3" w:type="dxa"/>
          </w:tcPr>
          <w:p w14:paraId="3CA5ADB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3227" w:type="dxa"/>
          </w:tcPr>
          <w:p w14:paraId="3B0565F3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25DA5749" w14:textId="77777777">
        <w:tc>
          <w:tcPr>
            <w:tcW w:w="844" w:type="dxa"/>
          </w:tcPr>
          <w:p w14:paraId="767558C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</w:t>
            </w:r>
          </w:p>
        </w:tc>
        <w:tc>
          <w:tcPr>
            <w:tcW w:w="3404" w:type="dxa"/>
          </w:tcPr>
          <w:p w14:paraId="0EDAD290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Снижение температуры, нагрева минеральных</w:t>
            </w:r>
          </w:p>
          <w:p w14:paraId="7BCC87E5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материалов и битума при</w:t>
            </w:r>
          </w:p>
          <w:p w14:paraId="7086551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применении ПАВ и активированных минеральных</w:t>
            </w:r>
          </w:p>
          <w:p w14:paraId="6C7C8D0E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порошков для смесей:</w:t>
            </w:r>
          </w:p>
          <w:p w14:paraId="013C499A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горячих</w:t>
            </w:r>
          </w:p>
          <w:p w14:paraId="00E041A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теплых</w:t>
            </w:r>
          </w:p>
        </w:tc>
        <w:tc>
          <w:tcPr>
            <w:tcW w:w="4252" w:type="dxa"/>
          </w:tcPr>
          <w:p w14:paraId="3642AF8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754C4EA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A1321B2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B00779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BF8B219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ED5458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20 ºС</w:t>
            </w:r>
          </w:p>
          <w:p w14:paraId="66D9C4E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10 ºС</w:t>
            </w:r>
          </w:p>
        </w:tc>
        <w:tc>
          <w:tcPr>
            <w:tcW w:w="2833" w:type="dxa"/>
          </w:tcPr>
          <w:p w14:paraId="4B62CE5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приготовлении каждого замеса</w:t>
            </w:r>
          </w:p>
        </w:tc>
        <w:tc>
          <w:tcPr>
            <w:tcW w:w="3227" w:type="dxa"/>
          </w:tcPr>
          <w:p w14:paraId="2892E14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приборам на пульте управления смесителем</w:t>
            </w:r>
          </w:p>
        </w:tc>
      </w:tr>
      <w:tr w:rsidR="00FF2CC4" w:rsidRPr="00240013" w14:paraId="0476DDE4" w14:textId="77777777">
        <w:tc>
          <w:tcPr>
            <w:tcW w:w="844" w:type="dxa"/>
          </w:tcPr>
          <w:p w14:paraId="44535F3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4</w:t>
            </w:r>
          </w:p>
        </w:tc>
        <w:tc>
          <w:tcPr>
            <w:tcW w:w="3404" w:type="dxa"/>
          </w:tcPr>
          <w:p w14:paraId="4D7896B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Время выдерживания</w:t>
            </w:r>
          </w:p>
          <w:p w14:paraId="263A231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битума в котлах:</w:t>
            </w:r>
          </w:p>
          <w:p w14:paraId="1F6065C6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при рабочей температуре</w:t>
            </w:r>
          </w:p>
          <w:p w14:paraId="502D168D" w14:textId="77777777" w:rsidR="00FF2CC4" w:rsidRPr="00240013" w:rsidRDefault="00FF2CC4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</w:p>
          <w:p w14:paraId="6CC6ECD9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при пониженных температурах</w:t>
            </w:r>
          </w:p>
        </w:tc>
        <w:tc>
          <w:tcPr>
            <w:tcW w:w="4252" w:type="dxa"/>
          </w:tcPr>
          <w:p w14:paraId="26792191" w14:textId="77777777" w:rsidR="00C40444" w:rsidRPr="00240013" w:rsidRDefault="00C40444">
            <w:pPr>
              <w:widowControl w:val="0"/>
              <w:jc w:val="center"/>
              <w:rPr>
                <w:highlight w:val="green"/>
              </w:rPr>
            </w:pPr>
          </w:p>
          <w:p w14:paraId="10097E5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Битум:</w:t>
            </w:r>
          </w:p>
          <w:p w14:paraId="574067B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вязкий – 5 ч,</w:t>
            </w:r>
          </w:p>
          <w:p w14:paraId="5CD85D8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жидкий – 4 ч</w:t>
            </w:r>
          </w:p>
          <w:p w14:paraId="7387FF4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вязкий (при 80 °С) – 12 ч</w:t>
            </w:r>
          </w:p>
          <w:p w14:paraId="4358D90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жидкий (при 60 °С) – 12 ч</w:t>
            </w:r>
          </w:p>
        </w:tc>
        <w:tc>
          <w:tcPr>
            <w:tcW w:w="2833" w:type="dxa"/>
          </w:tcPr>
          <w:p w14:paraId="4289B43C" w14:textId="77777777" w:rsidR="008E2B26" w:rsidRPr="00240013" w:rsidRDefault="008E2B26">
            <w:pPr>
              <w:widowControl w:val="0"/>
              <w:jc w:val="center"/>
              <w:rPr>
                <w:highlight w:val="green"/>
              </w:rPr>
            </w:pPr>
          </w:p>
          <w:p w14:paraId="37D43677" w14:textId="77777777" w:rsidR="008E2B26" w:rsidRPr="00240013" w:rsidRDefault="008E2B26">
            <w:pPr>
              <w:widowControl w:val="0"/>
              <w:jc w:val="center"/>
              <w:rPr>
                <w:highlight w:val="green"/>
              </w:rPr>
            </w:pPr>
          </w:p>
          <w:p w14:paraId="633A56C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Через каждые 2 ч</w:t>
            </w:r>
          </w:p>
          <w:p w14:paraId="50212C66" w14:textId="77777777" w:rsidR="008E2B26" w:rsidRPr="00240013" w:rsidRDefault="008E2B26">
            <w:pPr>
              <w:widowControl w:val="0"/>
              <w:jc w:val="center"/>
              <w:rPr>
                <w:highlight w:val="green"/>
              </w:rPr>
            </w:pPr>
          </w:p>
          <w:p w14:paraId="23B11FC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  <w:tc>
          <w:tcPr>
            <w:tcW w:w="3227" w:type="dxa"/>
          </w:tcPr>
          <w:p w14:paraId="5D1D874F" w14:textId="77777777" w:rsidR="008E2B26" w:rsidRPr="00240013" w:rsidRDefault="008E2B26">
            <w:pPr>
              <w:widowControl w:val="0"/>
              <w:jc w:val="center"/>
              <w:rPr>
                <w:highlight w:val="green"/>
              </w:rPr>
            </w:pPr>
          </w:p>
          <w:p w14:paraId="50DCD65D" w14:textId="77777777" w:rsidR="008E2B26" w:rsidRPr="00240013" w:rsidRDefault="008E2B26">
            <w:pPr>
              <w:widowControl w:val="0"/>
              <w:jc w:val="center"/>
              <w:rPr>
                <w:highlight w:val="green"/>
              </w:rPr>
            </w:pPr>
          </w:p>
          <w:p w14:paraId="4318808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 температуры и времени</w:t>
            </w:r>
          </w:p>
          <w:p w14:paraId="1E06C31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 же</w:t>
            </w:r>
          </w:p>
        </w:tc>
      </w:tr>
      <w:tr w:rsidR="00FF2CC4" w:rsidRPr="00240013" w14:paraId="3B7E604B" w14:textId="77777777">
        <w:tc>
          <w:tcPr>
            <w:tcW w:w="844" w:type="dxa"/>
          </w:tcPr>
          <w:p w14:paraId="5F2B1E7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</w:t>
            </w:r>
          </w:p>
        </w:tc>
        <w:tc>
          <w:tcPr>
            <w:tcW w:w="3404" w:type="dxa"/>
          </w:tcPr>
          <w:p w14:paraId="143C7C45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Концентрация ДСТ в растворителе</w:t>
            </w:r>
          </w:p>
        </w:tc>
        <w:tc>
          <w:tcPr>
            <w:tcW w:w="4252" w:type="dxa"/>
          </w:tcPr>
          <w:p w14:paraId="6F78300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10 %–20 %</w:t>
            </w:r>
          </w:p>
        </w:tc>
        <w:tc>
          <w:tcPr>
            <w:tcW w:w="2833" w:type="dxa"/>
          </w:tcPr>
          <w:p w14:paraId="70D6F83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дозировании полимера в растворитель</w:t>
            </w:r>
          </w:p>
        </w:tc>
        <w:tc>
          <w:tcPr>
            <w:tcW w:w="3227" w:type="dxa"/>
          </w:tcPr>
          <w:p w14:paraId="01FC81F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По показаниям </w:t>
            </w:r>
          </w:p>
          <w:p w14:paraId="4F13891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дозатора</w:t>
            </w:r>
          </w:p>
        </w:tc>
      </w:tr>
      <w:tr w:rsidR="00FF2CC4" w:rsidRPr="00240013" w14:paraId="699C7BD8" w14:textId="77777777">
        <w:tc>
          <w:tcPr>
            <w:tcW w:w="844" w:type="dxa"/>
          </w:tcPr>
          <w:p w14:paraId="7A40E52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6</w:t>
            </w:r>
          </w:p>
        </w:tc>
        <w:tc>
          <w:tcPr>
            <w:tcW w:w="3404" w:type="dxa"/>
          </w:tcPr>
          <w:p w14:paraId="26A4D79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Количество полимера – </w:t>
            </w:r>
          </w:p>
          <w:p w14:paraId="1CEEEF5B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proofErr w:type="spellStart"/>
            <w:r w:rsidRPr="00240013">
              <w:rPr>
                <w:highlight w:val="green"/>
              </w:rPr>
              <w:t>дивинилстирольного</w:t>
            </w:r>
            <w:proofErr w:type="spellEnd"/>
            <w:r w:rsidRPr="00240013">
              <w:rPr>
                <w:highlight w:val="green"/>
              </w:rPr>
              <w:t xml:space="preserve"> термоэластопласта (ДСТ), вводимое в битумы марок БНД для приготовления </w:t>
            </w:r>
            <w:proofErr w:type="spellStart"/>
            <w:r w:rsidRPr="00240013">
              <w:rPr>
                <w:highlight w:val="green"/>
              </w:rPr>
              <w:t>полимербитумного</w:t>
            </w:r>
            <w:proofErr w:type="spellEnd"/>
            <w:r w:rsidRPr="00240013">
              <w:rPr>
                <w:highlight w:val="green"/>
              </w:rPr>
              <w:t xml:space="preserve"> вяжущего</w:t>
            </w:r>
          </w:p>
        </w:tc>
        <w:tc>
          <w:tcPr>
            <w:tcW w:w="4252" w:type="dxa"/>
          </w:tcPr>
          <w:p w14:paraId="15613E7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2 %–4 %</w:t>
            </w:r>
          </w:p>
        </w:tc>
        <w:tc>
          <w:tcPr>
            <w:tcW w:w="2833" w:type="dxa"/>
          </w:tcPr>
          <w:p w14:paraId="4EA53A5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дозировании раствора полимера в битум</w:t>
            </w:r>
          </w:p>
        </w:tc>
        <w:tc>
          <w:tcPr>
            <w:tcW w:w="3227" w:type="dxa"/>
          </w:tcPr>
          <w:p w14:paraId="33BCB5F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показаниям дозатора</w:t>
            </w:r>
          </w:p>
        </w:tc>
      </w:tr>
      <w:tr w:rsidR="00FF2CC4" w:rsidRPr="00240013" w14:paraId="2D385FD1" w14:textId="77777777">
        <w:tc>
          <w:tcPr>
            <w:tcW w:w="844" w:type="dxa"/>
          </w:tcPr>
          <w:p w14:paraId="33480E7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7</w:t>
            </w:r>
          </w:p>
        </w:tc>
        <w:tc>
          <w:tcPr>
            <w:tcW w:w="3404" w:type="dxa"/>
          </w:tcPr>
          <w:p w14:paraId="6E60EFBB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Температура нагрева битума во время введения и перемешивания полимера</w:t>
            </w:r>
          </w:p>
        </w:tc>
        <w:tc>
          <w:tcPr>
            <w:tcW w:w="4252" w:type="dxa"/>
          </w:tcPr>
          <w:p w14:paraId="17D9D1B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160 ºС</w:t>
            </w:r>
          </w:p>
        </w:tc>
        <w:tc>
          <w:tcPr>
            <w:tcW w:w="2833" w:type="dxa"/>
          </w:tcPr>
          <w:p w14:paraId="1A4F523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Через каждые 2 ч</w:t>
            </w:r>
          </w:p>
        </w:tc>
        <w:tc>
          <w:tcPr>
            <w:tcW w:w="3227" w:type="dxa"/>
          </w:tcPr>
          <w:p w14:paraId="7010ED2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Измерение </w:t>
            </w:r>
          </w:p>
          <w:p w14:paraId="5467CD3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температуры</w:t>
            </w:r>
          </w:p>
        </w:tc>
      </w:tr>
      <w:tr w:rsidR="00FF2CC4" w:rsidRPr="00240013" w14:paraId="227DF8B7" w14:textId="77777777">
        <w:tc>
          <w:tcPr>
            <w:tcW w:w="844" w:type="dxa"/>
          </w:tcPr>
          <w:p w14:paraId="66C0AE8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</w:t>
            </w:r>
          </w:p>
        </w:tc>
        <w:tc>
          <w:tcPr>
            <w:tcW w:w="3404" w:type="dxa"/>
          </w:tcPr>
          <w:p w14:paraId="08F4C744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Погрешность дозирования</w:t>
            </w:r>
          </w:p>
          <w:p w14:paraId="318D3B1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компонентов смесей</w:t>
            </w:r>
          </w:p>
        </w:tc>
        <w:tc>
          <w:tcPr>
            <w:tcW w:w="4252" w:type="dxa"/>
          </w:tcPr>
          <w:p w14:paraId="1220D4D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9128</w:t>
            </w:r>
          </w:p>
        </w:tc>
        <w:tc>
          <w:tcPr>
            <w:tcW w:w="2833" w:type="dxa"/>
          </w:tcPr>
          <w:p w14:paraId="1091529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 раз в год при проверке работы дозаторов</w:t>
            </w:r>
          </w:p>
        </w:tc>
        <w:tc>
          <w:tcPr>
            <w:tcW w:w="3227" w:type="dxa"/>
          </w:tcPr>
          <w:p w14:paraId="321AE7B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методике предприятия–</w:t>
            </w:r>
          </w:p>
          <w:p w14:paraId="4D3918E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изготовителя дозатора</w:t>
            </w:r>
          </w:p>
        </w:tc>
      </w:tr>
    </w:tbl>
    <w:p w14:paraId="55BB5C4C" w14:textId="77777777" w:rsidR="00001C77" w:rsidRPr="00240013" w:rsidRDefault="00001C77">
      <w:pPr>
        <w:jc w:val="both"/>
        <w:rPr>
          <w:i/>
          <w:iCs/>
          <w:highlight w:val="green"/>
        </w:rPr>
      </w:pPr>
    </w:p>
    <w:p w14:paraId="0FD0A4F5" w14:textId="77777777" w:rsidR="002A4074" w:rsidRPr="00240013" w:rsidRDefault="002A4074">
      <w:pPr>
        <w:jc w:val="both"/>
        <w:rPr>
          <w:i/>
          <w:iCs/>
          <w:highlight w:val="green"/>
        </w:rPr>
      </w:pPr>
    </w:p>
    <w:p w14:paraId="5254FA35" w14:textId="5315D185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А.9</w:t>
      </w:r>
    </w:p>
    <w:tbl>
      <w:tblPr>
        <w:tblStyle w:val="afff4"/>
        <w:tblW w:w="14560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252"/>
        <w:gridCol w:w="2833"/>
        <w:gridCol w:w="3227"/>
      </w:tblGrid>
      <w:tr w:rsidR="00FF2CC4" w:rsidRPr="00240013" w14:paraId="05727359" w14:textId="77777777">
        <w:tc>
          <w:tcPr>
            <w:tcW w:w="844" w:type="dxa"/>
            <w:vMerge w:val="restart"/>
          </w:tcPr>
          <w:p w14:paraId="210FADBB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718896AD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2009707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252" w:type="dxa"/>
            <w:vMerge w:val="restart"/>
          </w:tcPr>
          <w:p w14:paraId="252B9A29" w14:textId="5B0C017D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060" w:type="dxa"/>
            <w:gridSpan w:val="2"/>
          </w:tcPr>
          <w:p w14:paraId="14C5DB1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60C4BA0D" w14:textId="77777777">
        <w:tc>
          <w:tcPr>
            <w:tcW w:w="844" w:type="dxa"/>
            <w:vMerge/>
          </w:tcPr>
          <w:p w14:paraId="12BFD216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63EB44AC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252" w:type="dxa"/>
            <w:vMerge/>
          </w:tcPr>
          <w:p w14:paraId="53B65A8B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3" w:type="dxa"/>
          </w:tcPr>
          <w:p w14:paraId="15BC5B18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3227" w:type="dxa"/>
          </w:tcPr>
          <w:p w14:paraId="75FF5DF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53E67E16" w14:textId="77777777">
        <w:tc>
          <w:tcPr>
            <w:tcW w:w="844" w:type="dxa"/>
            <w:tcBorders>
              <w:bottom w:val="nil"/>
            </w:tcBorders>
          </w:tcPr>
          <w:p w14:paraId="76225F2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9</w:t>
            </w:r>
          </w:p>
        </w:tc>
        <w:tc>
          <w:tcPr>
            <w:tcW w:w="3404" w:type="dxa"/>
            <w:tcBorders>
              <w:bottom w:val="nil"/>
            </w:tcBorders>
          </w:tcPr>
          <w:p w14:paraId="1FA98AF4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Температура асфальтобетонных смесей при выпуске из смесителя на битумах марок:</w:t>
            </w:r>
          </w:p>
          <w:p w14:paraId="46446B36" w14:textId="77777777" w:rsidR="00FF2CC4" w:rsidRPr="00240013" w:rsidRDefault="008052A7">
            <w:pPr>
              <w:widowControl w:val="0"/>
              <w:ind w:left="-44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БНД 40/60 (50/70),</w:t>
            </w:r>
          </w:p>
          <w:p w14:paraId="49D1D5C7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БНД 60/90 (70/100),</w:t>
            </w:r>
          </w:p>
          <w:p w14:paraId="120300FF" w14:textId="77777777" w:rsidR="00FF2CC4" w:rsidRPr="00240013" w:rsidRDefault="008052A7">
            <w:pPr>
              <w:widowControl w:val="0"/>
              <w:ind w:left="-44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БНД 90/130 (100/130),</w:t>
            </w:r>
          </w:p>
          <w:p w14:paraId="1849F7F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БН 60/90,</w:t>
            </w:r>
          </w:p>
          <w:p w14:paraId="68BAF44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БН 90/130,</w:t>
            </w:r>
          </w:p>
          <w:p w14:paraId="673A4C6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БНД 130/200,</w:t>
            </w:r>
          </w:p>
          <w:p w14:paraId="42926BA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БНД 200/300,</w:t>
            </w:r>
          </w:p>
          <w:p w14:paraId="0639BEA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БН 130/200,</w:t>
            </w:r>
          </w:p>
          <w:p w14:paraId="7053578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БН 200/300,</w:t>
            </w:r>
          </w:p>
          <w:p w14:paraId="485251A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СГ 130/200,</w:t>
            </w:r>
          </w:p>
          <w:p w14:paraId="19134BB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МГ 130/200,</w:t>
            </w:r>
          </w:p>
          <w:p w14:paraId="144C4901" w14:textId="77777777" w:rsidR="00FF2CC4" w:rsidRPr="00240013" w:rsidRDefault="008052A7">
            <w:pPr>
              <w:widowControl w:val="0"/>
              <w:ind w:left="-44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МГО 130/200,</w:t>
            </w:r>
          </w:p>
          <w:p w14:paraId="4D99749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СГ 70/130,</w:t>
            </w:r>
          </w:p>
          <w:p w14:paraId="1319CA4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МГ 70/130,</w:t>
            </w:r>
          </w:p>
          <w:p w14:paraId="5F71B2F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МГО 70/130</w:t>
            </w:r>
          </w:p>
        </w:tc>
        <w:tc>
          <w:tcPr>
            <w:tcW w:w="4252" w:type="dxa"/>
            <w:tcBorders>
              <w:bottom w:val="nil"/>
            </w:tcBorders>
          </w:tcPr>
          <w:p w14:paraId="27EBE89A" w14:textId="77777777" w:rsidR="00001C77" w:rsidRPr="00240013" w:rsidRDefault="00001C77">
            <w:pPr>
              <w:widowControl w:val="0"/>
              <w:jc w:val="center"/>
              <w:rPr>
                <w:highlight w:val="green"/>
              </w:rPr>
            </w:pPr>
          </w:p>
          <w:p w14:paraId="2047363C" w14:textId="77777777" w:rsidR="00001C77" w:rsidRPr="00240013" w:rsidRDefault="00001C77">
            <w:pPr>
              <w:widowControl w:val="0"/>
              <w:jc w:val="center"/>
              <w:rPr>
                <w:highlight w:val="green"/>
              </w:rPr>
            </w:pPr>
          </w:p>
          <w:p w14:paraId="66F870EA" w14:textId="77777777" w:rsidR="00001C77" w:rsidRPr="00240013" w:rsidRDefault="00001C77">
            <w:pPr>
              <w:widowControl w:val="0"/>
              <w:jc w:val="center"/>
              <w:rPr>
                <w:highlight w:val="green"/>
              </w:rPr>
            </w:pPr>
          </w:p>
          <w:p w14:paraId="6410A808" w14:textId="77777777" w:rsidR="00001C77" w:rsidRPr="00240013" w:rsidRDefault="00001C77">
            <w:pPr>
              <w:widowControl w:val="0"/>
              <w:jc w:val="center"/>
              <w:rPr>
                <w:highlight w:val="green"/>
              </w:rPr>
            </w:pPr>
          </w:p>
          <w:p w14:paraId="6E0B31B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140 °С – 160 °С</w:t>
            </w:r>
          </w:p>
          <w:p w14:paraId="3E80230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140 °С – 160°С</w:t>
            </w:r>
          </w:p>
          <w:p w14:paraId="54CBED9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140 °С – 160°С</w:t>
            </w:r>
          </w:p>
          <w:p w14:paraId="2E66F9A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140 °С – 160°С</w:t>
            </w:r>
          </w:p>
          <w:p w14:paraId="3F85155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140 °С – 160°С</w:t>
            </w:r>
          </w:p>
          <w:p w14:paraId="6F8FE2D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120 °С – 140°С</w:t>
            </w:r>
          </w:p>
          <w:p w14:paraId="7DFD920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120 °С – 140°С</w:t>
            </w:r>
          </w:p>
          <w:p w14:paraId="03D87E4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120 °С – 140°С</w:t>
            </w:r>
          </w:p>
          <w:p w14:paraId="2371FC6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120 °С – 140°С</w:t>
            </w:r>
          </w:p>
          <w:p w14:paraId="66ECF09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90 °С – 110°С</w:t>
            </w:r>
          </w:p>
          <w:p w14:paraId="2AD7477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100 °С – 120°С</w:t>
            </w:r>
          </w:p>
          <w:p w14:paraId="1FDCB1C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100 °С – 120°С</w:t>
            </w:r>
          </w:p>
          <w:p w14:paraId="709D4FE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80 °С – 100°С</w:t>
            </w:r>
          </w:p>
          <w:p w14:paraId="5E0F094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80 °С – 100°С</w:t>
            </w:r>
          </w:p>
          <w:p w14:paraId="01E33FF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80 °С – 100°С</w:t>
            </w:r>
          </w:p>
        </w:tc>
        <w:tc>
          <w:tcPr>
            <w:tcW w:w="2833" w:type="dxa"/>
            <w:tcBorders>
              <w:bottom w:val="nil"/>
            </w:tcBorders>
          </w:tcPr>
          <w:p w14:paraId="0619741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кузове каждого</w:t>
            </w:r>
          </w:p>
          <w:p w14:paraId="198696C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транспортного</w:t>
            </w:r>
          </w:p>
          <w:p w14:paraId="5B524E2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средства</w:t>
            </w:r>
          </w:p>
        </w:tc>
        <w:tc>
          <w:tcPr>
            <w:tcW w:w="3227" w:type="dxa"/>
            <w:tcBorders>
              <w:bottom w:val="nil"/>
            </w:tcBorders>
          </w:tcPr>
          <w:p w14:paraId="7F8C4BB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</w:t>
            </w:r>
          </w:p>
          <w:p w14:paraId="4442DB5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температуры</w:t>
            </w:r>
          </w:p>
        </w:tc>
      </w:tr>
      <w:tr w:rsidR="00FF2CC4" w:rsidRPr="00240013" w14:paraId="1D839639" w14:textId="77777777">
        <w:tc>
          <w:tcPr>
            <w:tcW w:w="844" w:type="dxa"/>
          </w:tcPr>
          <w:p w14:paraId="4C80032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</w:t>
            </w:r>
          </w:p>
        </w:tc>
        <w:tc>
          <w:tcPr>
            <w:tcW w:w="3404" w:type="dxa"/>
          </w:tcPr>
          <w:p w14:paraId="660513D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Снижение температуры асфальтобетонных</w:t>
            </w:r>
          </w:p>
          <w:p w14:paraId="6BD69C1B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смесей на выпуске из</w:t>
            </w:r>
          </w:p>
          <w:p w14:paraId="232FADD3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смесителя при применении ПАВ и активированных минеральных порошков для смесей:</w:t>
            </w:r>
          </w:p>
          <w:p w14:paraId="772C2E6C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горячих</w:t>
            </w:r>
          </w:p>
          <w:p w14:paraId="74FDDCF8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теплых</w:t>
            </w:r>
          </w:p>
        </w:tc>
        <w:tc>
          <w:tcPr>
            <w:tcW w:w="4252" w:type="dxa"/>
          </w:tcPr>
          <w:p w14:paraId="4A12FA1F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51263FB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D92838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38CCA8BC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E721435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97DFBEA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135FE8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20 °С</w:t>
            </w:r>
          </w:p>
          <w:p w14:paraId="5F713AB5" w14:textId="77777777" w:rsidR="00FF2CC4" w:rsidRPr="00240013" w:rsidRDefault="008052A7">
            <w:pPr>
              <w:widowControl w:val="0"/>
              <w:jc w:val="center"/>
              <w:rPr>
                <w:b/>
                <w:highlight w:val="green"/>
              </w:rPr>
            </w:pPr>
            <w:r w:rsidRPr="00240013">
              <w:rPr>
                <w:highlight w:val="green"/>
              </w:rPr>
              <w:t>На 10 °С</w:t>
            </w:r>
          </w:p>
        </w:tc>
        <w:tc>
          <w:tcPr>
            <w:tcW w:w="2833" w:type="dxa"/>
          </w:tcPr>
          <w:p w14:paraId="15E6132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 кузове каждого</w:t>
            </w:r>
          </w:p>
          <w:p w14:paraId="3679EAD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транспортного</w:t>
            </w:r>
          </w:p>
          <w:p w14:paraId="7E32A62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средства</w:t>
            </w:r>
          </w:p>
        </w:tc>
        <w:tc>
          <w:tcPr>
            <w:tcW w:w="3227" w:type="dxa"/>
          </w:tcPr>
          <w:p w14:paraId="781DDA0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</w:t>
            </w:r>
          </w:p>
          <w:p w14:paraId="2C42E62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температуры</w:t>
            </w:r>
          </w:p>
        </w:tc>
      </w:tr>
    </w:tbl>
    <w:p w14:paraId="5C26C373" w14:textId="77777777" w:rsidR="00FF2CC4" w:rsidRPr="00240013" w:rsidRDefault="00FF2CC4">
      <w:pPr>
        <w:jc w:val="both"/>
        <w:rPr>
          <w:i/>
          <w:iCs/>
          <w:highlight w:val="green"/>
        </w:rPr>
      </w:pPr>
    </w:p>
    <w:p w14:paraId="5624FC33" w14:textId="77777777" w:rsidR="002A4074" w:rsidRPr="00240013" w:rsidRDefault="002A4074">
      <w:pPr>
        <w:jc w:val="both"/>
        <w:rPr>
          <w:i/>
          <w:iCs/>
          <w:highlight w:val="green"/>
        </w:rPr>
      </w:pPr>
    </w:p>
    <w:p w14:paraId="63EC202B" w14:textId="1ABA89F7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lastRenderedPageBreak/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А.9</w:t>
      </w:r>
    </w:p>
    <w:tbl>
      <w:tblPr>
        <w:tblStyle w:val="afff4"/>
        <w:tblW w:w="14560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252"/>
        <w:gridCol w:w="2833"/>
        <w:gridCol w:w="3227"/>
      </w:tblGrid>
      <w:tr w:rsidR="00FF2CC4" w:rsidRPr="00240013" w14:paraId="57FF4269" w14:textId="77777777">
        <w:tc>
          <w:tcPr>
            <w:tcW w:w="844" w:type="dxa"/>
            <w:vMerge w:val="restart"/>
          </w:tcPr>
          <w:p w14:paraId="749B042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79FC74DC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651C0A70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252" w:type="dxa"/>
            <w:vMerge w:val="restart"/>
          </w:tcPr>
          <w:p w14:paraId="7FC967E4" w14:textId="3D6FD794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060" w:type="dxa"/>
            <w:gridSpan w:val="2"/>
          </w:tcPr>
          <w:p w14:paraId="6CA383AC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68164369" w14:textId="77777777">
        <w:tc>
          <w:tcPr>
            <w:tcW w:w="844" w:type="dxa"/>
            <w:vMerge/>
          </w:tcPr>
          <w:p w14:paraId="76A3A9C2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7FB45BBA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252" w:type="dxa"/>
            <w:vMerge/>
          </w:tcPr>
          <w:p w14:paraId="452FF045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3" w:type="dxa"/>
          </w:tcPr>
          <w:p w14:paraId="5B21711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3227" w:type="dxa"/>
          </w:tcPr>
          <w:p w14:paraId="2CFC5A05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1ABFB20E" w14:textId="77777777">
        <w:trPr>
          <w:trHeight w:val="418"/>
        </w:trPr>
        <w:tc>
          <w:tcPr>
            <w:tcW w:w="844" w:type="dxa"/>
          </w:tcPr>
          <w:p w14:paraId="39250BE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11</w:t>
            </w:r>
          </w:p>
        </w:tc>
        <w:tc>
          <w:tcPr>
            <w:tcW w:w="3404" w:type="dxa"/>
          </w:tcPr>
          <w:p w14:paraId="5D477BCE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Время нахождения смеси в накопительном бункере:</w:t>
            </w:r>
          </w:p>
          <w:p w14:paraId="1A657F94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для пористого, высокопористого и плотного асфальтобетона типа А;</w:t>
            </w:r>
          </w:p>
          <w:p w14:paraId="42DC2044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с ПАВ и активированными порошками</w:t>
            </w:r>
          </w:p>
          <w:p w14:paraId="11CE9FD5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смеси других типов</w:t>
            </w:r>
          </w:p>
          <w:p w14:paraId="3ED65AA9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с ПАВ и активированными порошками</w:t>
            </w:r>
          </w:p>
        </w:tc>
        <w:tc>
          <w:tcPr>
            <w:tcW w:w="4252" w:type="dxa"/>
          </w:tcPr>
          <w:p w14:paraId="4060ECA5" w14:textId="77777777" w:rsidR="00A6285E" w:rsidRPr="00240013" w:rsidRDefault="00A6285E">
            <w:pPr>
              <w:widowControl w:val="0"/>
              <w:jc w:val="center"/>
              <w:rPr>
                <w:highlight w:val="green"/>
              </w:rPr>
            </w:pPr>
          </w:p>
          <w:p w14:paraId="61635B51" w14:textId="77777777" w:rsidR="00A6285E" w:rsidRPr="00240013" w:rsidRDefault="00A6285E">
            <w:pPr>
              <w:widowControl w:val="0"/>
              <w:jc w:val="center"/>
              <w:rPr>
                <w:highlight w:val="green"/>
              </w:rPr>
            </w:pPr>
          </w:p>
          <w:p w14:paraId="3BB3296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1,5 ч</w:t>
            </w:r>
          </w:p>
          <w:p w14:paraId="63488C11" w14:textId="77777777" w:rsidR="00A6285E" w:rsidRPr="00240013" w:rsidRDefault="00A6285E">
            <w:pPr>
              <w:widowControl w:val="0"/>
              <w:jc w:val="center"/>
              <w:rPr>
                <w:highlight w:val="green"/>
              </w:rPr>
            </w:pPr>
          </w:p>
          <w:p w14:paraId="713249BB" w14:textId="77777777" w:rsidR="00A6285E" w:rsidRPr="00240013" w:rsidRDefault="00A6285E">
            <w:pPr>
              <w:widowControl w:val="0"/>
              <w:jc w:val="center"/>
              <w:rPr>
                <w:highlight w:val="green"/>
              </w:rPr>
            </w:pPr>
          </w:p>
          <w:p w14:paraId="314377C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2,0 ч</w:t>
            </w:r>
          </w:p>
          <w:p w14:paraId="0457F0D5" w14:textId="77777777" w:rsidR="00A6285E" w:rsidRPr="00240013" w:rsidRDefault="00A6285E">
            <w:pPr>
              <w:widowControl w:val="0"/>
              <w:jc w:val="center"/>
              <w:rPr>
                <w:highlight w:val="green"/>
              </w:rPr>
            </w:pPr>
          </w:p>
          <w:p w14:paraId="3CBECA6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0,5 ч</w:t>
            </w:r>
          </w:p>
          <w:p w14:paraId="7E68E0D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более 1,0 ч</w:t>
            </w:r>
          </w:p>
        </w:tc>
        <w:tc>
          <w:tcPr>
            <w:tcW w:w="2833" w:type="dxa"/>
          </w:tcPr>
          <w:p w14:paraId="18873E4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хранении смеси в бункере</w:t>
            </w:r>
          </w:p>
        </w:tc>
        <w:tc>
          <w:tcPr>
            <w:tcW w:w="3227" w:type="dxa"/>
          </w:tcPr>
          <w:p w14:paraId="176CE21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Измерение </w:t>
            </w:r>
          </w:p>
          <w:p w14:paraId="4729697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времени</w:t>
            </w:r>
          </w:p>
        </w:tc>
      </w:tr>
      <w:tr w:rsidR="00FF2CC4" w:rsidRPr="00240013" w14:paraId="78918EA4" w14:textId="77777777">
        <w:trPr>
          <w:trHeight w:val="418"/>
        </w:trPr>
        <w:tc>
          <w:tcPr>
            <w:tcW w:w="14560" w:type="dxa"/>
            <w:gridSpan w:val="5"/>
          </w:tcPr>
          <w:p w14:paraId="471E82E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Укладка асфальтобетонных смесей, усиление существующих покрытий асфальтобетоном</w:t>
            </w:r>
          </w:p>
        </w:tc>
      </w:tr>
      <w:tr w:rsidR="00FF2CC4" w:rsidRPr="00240013" w14:paraId="6F5BD4F9" w14:textId="77777777">
        <w:trPr>
          <w:trHeight w:val="418"/>
        </w:trPr>
        <w:tc>
          <w:tcPr>
            <w:tcW w:w="844" w:type="dxa"/>
          </w:tcPr>
          <w:p w14:paraId="031A33E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12</w:t>
            </w:r>
          </w:p>
        </w:tc>
        <w:tc>
          <w:tcPr>
            <w:tcW w:w="3404" w:type="dxa"/>
          </w:tcPr>
          <w:p w14:paraId="1F45BE05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Норма расхода материалов для обработки поверхности:</w:t>
            </w:r>
          </w:p>
          <w:p w14:paraId="519799E3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основания</w:t>
            </w:r>
          </w:p>
          <w:p w14:paraId="3FF782AA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155C8E80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нижнего слоя покрытия</w:t>
            </w:r>
          </w:p>
          <w:p w14:paraId="1AD376B4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  <w:p w14:paraId="3D7DA5B1" w14:textId="77777777" w:rsidR="00FF2CC4" w:rsidRPr="00240013" w:rsidRDefault="00FF2CC4">
            <w:pPr>
              <w:widowControl w:val="0"/>
              <w:rPr>
                <w:sz w:val="28"/>
                <w:szCs w:val="28"/>
                <w:highlight w:val="green"/>
              </w:rPr>
            </w:pPr>
          </w:p>
        </w:tc>
        <w:tc>
          <w:tcPr>
            <w:tcW w:w="4252" w:type="dxa"/>
          </w:tcPr>
          <w:p w14:paraId="184A4A06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7506900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7D08A8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Битума 0,5 – 0,8 л/м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>,</w:t>
            </w:r>
          </w:p>
          <w:p w14:paraId="365F2E3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 битумной эмульсии 0,6 – 0,9 л/м</w:t>
            </w:r>
            <w:r w:rsidRPr="00240013">
              <w:rPr>
                <w:highlight w:val="green"/>
                <w:vertAlign w:val="superscript"/>
              </w:rPr>
              <w:t>2</w:t>
            </w:r>
          </w:p>
          <w:p w14:paraId="7C7BDCC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Битума 0,2 – 0,3 л/м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>,</w:t>
            </w:r>
          </w:p>
          <w:p w14:paraId="36D1830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 битумной эмульсии 0,3 – 0,4 л/м</w:t>
            </w:r>
            <w:r w:rsidRPr="00240013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2833" w:type="dxa"/>
          </w:tcPr>
          <w:p w14:paraId="1E9B869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каждом розливе</w:t>
            </w:r>
          </w:p>
        </w:tc>
        <w:tc>
          <w:tcPr>
            <w:tcW w:w="3227" w:type="dxa"/>
          </w:tcPr>
          <w:p w14:paraId="4F86544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proofErr w:type="gramStart"/>
            <w:r w:rsidRPr="00240013">
              <w:rPr>
                <w:highlight w:val="green"/>
              </w:rPr>
              <w:t>Измерение расхода</w:t>
            </w:r>
            <w:proofErr w:type="gramEnd"/>
            <w:r w:rsidRPr="00240013">
              <w:rPr>
                <w:highlight w:val="green"/>
              </w:rPr>
              <w:t xml:space="preserve"> вяжущего</w:t>
            </w:r>
          </w:p>
        </w:tc>
      </w:tr>
      <w:tr w:rsidR="00FF2CC4" w:rsidRPr="00240013" w14:paraId="562C811F" w14:textId="77777777">
        <w:trPr>
          <w:trHeight w:val="3091"/>
        </w:trPr>
        <w:tc>
          <w:tcPr>
            <w:tcW w:w="844" w:type="dxa"/>
          </w:tcPr>
          <w:p w14:paraId="3106429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13</w:t>
            </w:r>
          </w:p>
        </w:tc>
        <w:tc>
          <w:tcPr>
            <w:tcW w:w="3404" w:type="dxa"/>
          </w:tcPr>
          <w:p w14:paraId="5835E862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Длина полосы укладки горячей и теплой асфальтобетонной смеси при</w:t>
            </w:r>
          </w:p>
          <w:p w14:paraId="2720DAA9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работе одним асфальтоукладчиком, при температуре окружающего</w:t>
            </w:r>
          </w:p>
          <w:p w14:paraId="32713DD1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воздуха, °С:</w:t>
            </w:r>
          </w:p>
          <w:p w14:paraId="3D5D4C26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5–10</w:t>
            </w:r>
          </w:p>
          <w:p w14:paraId="3F3F23BF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10–15</w:t>
            </w:r>
          </w:p>
          <w:p w14:paraId="744B3D56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15–25</w:t>
            </w:r>
          </w:p>
          <w:p w14:paraId="057CFC1D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свыше 25</w:t>
            </w:r>
          </w:p>
        </w:tc>
        <w:tc>
          <w:tcPr>
            <w:tcW w:w="4252" w:type="dxa"/>
          </w:tcPr>
          <w:p w14:paraId="26E09F5B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24E301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5C97A783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41023F88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0E4C1050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71A809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6EC4DFA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25 – 30 м</w:t>
            </w:r>
          </w:p>
          <w:p w14:paraId="11C5C51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30 – 50 м</w:t>
            </w:r>
          </w:p>
          <w:p w14:paraId="6B27DEA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50 – 80 м</w:t>
            </w:r>
          </w:p>
          <w:p w14:paraId="73955C7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80 – 100 м</w:t>
            </w:r>
          </w:p>
        </w:tc>
        <w:tc>
          <w:tcPr>
            <w:tcW w:w="2833" w:type="dxa"/>
          </w:tcPr>
          <w:p w14:paraId="4409639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Для каждой полосы</w:t>
            </w:r>
          </w:p>
        </w:tc>
        <w:tc>
          <w:tcPr>
            <w:tcW w:w="3227" w:type="dxa"/>
          </w:tcPr>
          <w:p w14:paraId="373ED61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Измерение </w:t>
            </w:r>
          </w:p>
          <w:p w14:paraId="00A85E0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рулеткой</w:t>
            </w:r>
          </w:p>
        </w:tc>
      </w:tr>
    </w:tbl>
    <w:p w14:paraId="046253CA" w14:textId="77777777" w:rsidR="00114D33" w:rsidRPr="00240013" w:rsidRDefault="00114D33">
      <w:pPr>
        <w:jc w:val="both"/>
        <w:rPr>
          <w:i/>
          <w:iCs/>
          <w:highlight w:val="green"/>
        </w:rPr>
      </w:pPr>
    </w:p>
    <w:p w14:paraId="4B351CF0" w14:textId="77777777" w:rsidR="00114D33" w:rsidRPr="00240013" w:rsidRDefault="00114D33">
      <w:pPr>
        <w:jc w:val="both"/>
        <w:rPr>
          <w:i/>
          <w:iCs/>
          <w:highlight w:val="green"/>
        </w:rPr>
      </w:pPr>
    </w:p>
    <w:p w14:paraId="4FA3F1A3" w14:textId="77777777" w:rsidR="00114D33" w:rsidRPr="00240013" w:rsidRDefault="00114D33">
      <w:pPr>
        <w:jc w:val="both"/>
        <w:rPr>
          <w:i/>
          <w:iCs/>
          <w:highlight w:val="green"/>
        </w:rPr>
      </w:pPr>
    </w:p>
    <w:p w14:paraId="5F79DADF" w14:textId="47C090BC" w:rsidR="00FF2CC4" w:rsidRPr="00240013" w:rsidRDefault="008052A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t>Про</w:t>
      </w:r>
      <w:r w:rsidR="002F7FF4" w:rsidRPr="00240013">
        <w:rPr>
          <w:i/>
          <w:iCs/>
          <w:highlight w:val="green"/>
        </w:rPr>
        <w:t>долж</w:t>
      </w:r>
      <w:r w:rsidRPr="00240013">
        <w:rPr>
          <w:i/>
          <w:iCs/>
          <w:highlight w:val="green"/>
        </w:rPr>
        <w:t>ение таблицы А.9</w:t>
      </w:r>
    </w:p>
    <w:p w14:paraId="60CE82FD" w14:textId="77777777" w:rsidR="00FF2CC4" w:rsidRPr="00240013" w:rsidRDefault="00FF2CC4">
      <w:pPr>
        <w:ind w:firstLine="709"/>
        <w:rPr>
          <w:i/>
          <w:iCs/>
          <w:highlight w:val="green"/>
        </w:rPr>
      </w:pPr>
    </w:p>
    <w:tbl>
      <w:tblPr>
        <w:tblStyle w:val="afff4"/>
        <w:tblW w:w="14560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252"/>
        <w:gridCol w:w="2833"/>
        <w:gridCol w:w="3227"/>
      </w:tblGrid>
      <w:tr w:rsidR="00FF2CC4" w:rsidRPr="00240013" w14:paraId="2C8416A7" w14:textId="77777777">
        <w:tc>
          <w:tcPr>
            <w:tcW w:w="844" w:type="dxa"/>
            <w:vMerge w:val="restart"/>
          </w:tcPr>
          <w:p w14:paraId="6D8405EA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7CE3D252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4B089EC8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252" w:type="dxa"/>
            <w:vMerge w:val="restart"/>
          </w:tcPr>
          <w:p w14:paraId="24C03666" w14:textId="60A36F4A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060" w:type="dxa"/>
            <w:gridSpan w:val="2"/>
          </w:tcPr>
          <w:p w14:paraId="7CF3B56D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4C43FEC1" w14:textId="77777777">
        <w:tc>
          <w:tcPr>
            <w:tcW w:w="844" w:type="dxa"/>
            <w:vMerge/>
          </w:tcPr>
          <w:p w14:paraId="6265C87A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75C8D8EB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252" w:type="dxa"/>
            <w:vMerge/>
          </w:tcPr>
          <w:p w14:paraId="35369F17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3" w:type="dxa"/>
          </w:tcPr>
          <w:p w14:paraId="0B82089B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3227" w:type="dxa"/>
          </w:tcPr>
          <w:p w14:paraId="1690CE38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72D22BDB" w14:textId="77777777">
        <w:trPr>
          <w:trHeight w:val="418"/>
        </w:trPr>
        <w:tc>
          <w:tcPr>
            <w:tcW w:w="844" w:type="dxa"/>
          </w:tcPr>
          <w:p w14:paraId="679105B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14</w:t>
            </w:r>
          </w:p>
        </w:tc>
        <w:tc>
          <w:tcPr>
            <w:tcW w:w="3404" w:type="dxa"/>
          </w:tcPr>
          <w:p w14:paraId="4195CC0C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Толщина слоя смеси, укладываемой асфальтоукладчиком:</w:t>
            </w:r>
          </w:p>
          <w:p w14:paraId="2AC1BE8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горячей и теплой</w:t>
            </w:r>
          </w:p>
          <w:p w14:paraId="65B71689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холодной (с выключенными уплотняющими органами асфальтоукладчика)</w:t>
            </w:r>
          </w:p>
          <w:p w14:paraId="3BE86946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- </w:t>
            </w:r>
            <w:proofErr w:type="spellStart"/>
            <w:r w:rsidRPr="00240013">
              <w:rPr>
                <w:highlight w:val="green"/>
              </w:rPr>
              <w:t>полимерасфальтобетонной</w:t>
            </w:r>
            <w:proofErr w:type="spellEnd"/>
          </w:p>
        </w:tc>
        <w:tc>
          <w:tcPr>
            <w:tcW w:w="4252" w:type="dxa"/>
          </w:tcPr>
          <w:p w14:paraId="5E1B84A9" w14:textId="77777777" w:rsidR="00F77BBD" w:rsidRPr="00240013" w:rsidRDefault="00F77BBD">
            <w:pPr>
              <w:widowControl w:val="0"/>
              <w:jc w:val="center"/>
              <w:rPr>
                <w:highlight w:val="green"/>
              </w:rPr>
            </w:pPr>
          </w:p>
          <w:p w14:paraId="60BD2641" w14:textId="77777777" w:rsidR="00F77BBD" w:rsidRPr="00240013" w:rsidRDefault="00F77BBD">
            <w:pPr>
              <w:widowControl w:val="0"/>
              <w:jc w:val="center"/>
              <w:rPr>
                <w:highlight w:val="green"/>
              </w:rPr>
            </w:pPr>
          </w:p>
          <w:p w14:paraId="537163CE" w14:textId="77777777" w:rsidR="00F77BBD" w:rsidRPr="00240013" w:rsidRDefault="00F77BBD">
            <w:pPr>
              <w:widowControl w:val="0"/>
              <w:jc w:val="center"/>
              <w:rPr>
                <w:highlight w:val="green"/>
              </w:rPr>
            </w:pPr>
          </w:p>
          <w:p w14:paraId="400EA7A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10 %–15 % больше проектной</w:t>
            </w:r>
          </w:p>
          <w:p w14:paraId="0D42BF5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60 %–70 % больше проектной</w:t>
            </w:r>
          </w:p>
          <w:p w14:paraId="54B3F267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16674C49" w14:textId="77777777" w:rsidR="00F77BBD" w:rsidRPr="00240013" w:rsidRDefault="00F77BBD">
            <w:pPr>
              <w:widowControl w:val="0"/>
              <w:jc w:val="center"/>
              <w:rPr>
                <w:highlight w:val="green"/>
              </w:rPr>
            </w:pPr>
          </w:p>
          <w:p w14:paraId="13E6517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30 %–35 % больше проектной</w:t>
            </w:r>
          </w:p>
        </w:tc>
        <w:tc>
          <w:tcPr>
            <w:tcW w:w="2833" w:type="dxa"/>
          </w:tcPr>
          <w:p w14:paraId="05CFAD2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Через 10–15 м укладки</w:t>
            </w:r>
          </w:p>
        </w:tc>
        <w:tc>
          <w:tcPr>
            <w:tcW w:w="3227" w:type="dxa"/>
          </w:tcPr>
          <w:p w14:paraId="0B336F9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Измерение </w:t>
            </w:r>
          </w:p>
          <w:p w14:paraId="4F4DB2D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линейкой</w:t>
            </w:r>
          </w:p>
        </w:tc>
      </w:tr>
      <w:tr w:rsidR="00FF2CC4" w:rsidRPr="00240013" w14:paraId="34D345F4" w14:textId="77777777">
        <w:trPr>
          <w:trHeight w:val="418"/>
        </w:trPr>
        <w:tc>
          <w:tcPr>
            <w:tcW w:w="844" w:type="dxa"/>
          </w:tcPr>
          <w:p w14:paraId="03E95D4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15</w:t>
            </w:r>
          </w:p>
        </w:tc>
        <w:tc>
          <w:tcPr>
            <w:tcW w:w="3404" w:type="dxa"/>
          </w:tcPr>
          <w:p w14:paraId="2AAC5C3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Температура уплотнения</w:t>
            </w:r>
          </w:p>
          <w:p w14:paraId="315A6147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proofErr w:type="spellStart"/>
            <w:r w:rsidRPr="00240013">
              <w:rPr>
                <w:highlight w:val="green"/>
              </w:rPr>
              <w:t>полимерасфальтобетон</w:t>
            </w:r>
            <w:proofErr w:type="spellEnd"/>
            <w:r w:rsidRPr="00240013">
              <w:rPr>
                <w:highlight w:val="green"/>
              </w:rPr>
              <w:t>-</w:t>
            </w:r>
          </w:p>
          <w:p w14:paraId="7352BC94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ной смеси</w:t>
            </w:r>
          </w:p>
        </w:tc>
        <w:tc>
          <w:tcPr>
            <w:tcW w:w="4252" w:type="dxa"/>
          </w:tcPr>
          <w:p w14:paraId="4819672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35 °С –90 °С</w:t>
            </w:r>
          </w:p>
        </w:tc>
        <w:tc>
          <w:tcPr>
            <w:tcW w:w="2833" w:type="dxa"/>
          </w:tcPr>
          <w:p w14:paraId="1197713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Через каждые</w:t>
            </w:r>
          </w:p>
          <w:p w14:paraId="79DF960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15–30 минут</w:t>
            </w:r>
          </w:p>
        </w:tc>
        <w:tc>
          <w:tcPr>
            <w:tcW w:w="3227" w:type="dxa"/>
          </w:tcPr>
          <w:p w14:paraId="118BBA8D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</w:t>
            </w:r>
          </w:p>
          <w:p w14:paraId="388080A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 термометром</w:t>
            </w:r>
          </w:p>
        </w:tc>
      </w:tr>
      <w:tr w:rsidR="00FF2CC4" w:rsidRPr="00240013" w14:paraId="1C3BF90D" w14:textId="77777777">
        <w:trPr>
          <w:trHeight w:val="418"/>
        </w:trPr>
        <w:tc>
          <w:tcPr>
            <w:tcW w:w="844" w:type="dxa"/>
          </w:tcPr>
          <w:p w14:paraId="282F749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16</w:t>
            </w:r>
          </w:p>
        </w:tc>
        <w:tc>
          <w:tcPr>
            <w:tcW w:w="3404" w:type="dxa"/>
          </w:tcPr>
          <w:p w14:paraId="3F987B4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Глубина пазов деформационных швов, не менее</w:t>
            </w:r>
          </w:p>
        </w:tc>
        <w:tc>
          <w:tcPr>
            <w:tcW w:w="4252" w:type="dxa"/>
          </w:tcPr>
          <w:p w14:paraId="57BD418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1/3 толщины покрытия</w:t>
            </w:r>
          </w:p>
        </w:tc>
        <w:tc>
          <w:tcPr>
            <w:tcW w:w="2833" w:type="dxa"/>
          </w:tcPr>
          <w:p w14:paraId="1286EA5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каждом шве</w:t>
            </w:r>
          </w:p>
        </w:tc>
        <w:tc>
          <w:tcPr>
            <w:tcW w:w="3227" w:type="dxa"/>
          </w:tcPr>
          <w:p w14:paraId="5CD9352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Измерение </w:t>
            </w:r>
          </w:p>
          <w:p w14:paraId="13D98E7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линейкой</w:t>
            </w:r>
          </w:p>
        </w:tc>
      </w:tr>
      <w:tr w:rsidR="00FF2CC4" w:rsidRPr="00240013" w14:paraId="2931E72E" w14:textId="77777777">
        <w:trPr>
          <w:trHeight w:val="418"/>
        </w:trPr>
        <w:tc>
          <w:tcPr>
            <w:tcW w:w="844" w:type="dxa"/>
          </w:tcPr>
          <w:p w14:paraId="43CE1E9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17</w:t>
            </w:r>
          </w:p>
        </w:tc>
        <w:tc>
          <w:tcPr>
            <w:tcW w:w="3404" w:type="dxa"/>
          </w:tcPr>
          <w:p w14:paraId="55779F61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Ширина пазов деформационных швов</w:t>
            </w:r>
          </w:p>
        </w:tc>
        <w:tc>
          <w:tcPr>
            <w:tcW w:w="4252" w:type="dxa"/>
          </w:tcPr>
          <w:p w14:paraId="692A2BF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10–12 мм</w:t>
            </w:r>
          </w:p>
        </w:tc>
        <w:tc>
          <w:tcPr>
            <w:tcW w:w="2833" w:type="dxa"/>
          </w:tcPr>
          <w:p w14:paraId="11E6B4B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На каждом шве</w:t>
            </w:r>
          </w:p>
        </w:tc>
        <w:tc>
          <w:tcPr>
            <w:tcW w:w="3227" w:type="dxa"/>
          </w:tcPr>
          <w:p w14:paraId="5AAFE3F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Измерение</w:t>
            </w:r>
          </w:p>
          <w:p w14:paraId="28C85A0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линейкой</w:t>
            </w:r>
          </w:p>
        </w:tc>
      </w:tr>
      <w:tr w:rsidR="00FF2CC4" w:rsidRPr="00240013" w14:paraId="5D718136" w14:textId="77777777">
        <w:trPr>
          <w:trHeight w:val="418"/>
        </w:trPr>
        <w:tc>
          <w:tcPr>
            <w:tcW w:w="844" w:type="dxa"/>
          </w:tcPr>
          <w:p w14:paraId="7A7E8B2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18</w:t>
            </w:r>
          </w:p>
        </w:tc>
        <w:tc>
          <w:tcPr>
            <w:tcW w:w="3404" w:type="dxa"/>
          </w:tcPr>
          <w:p w14:paraId="63AC4C66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iCs/>
                <w:highlight w:val="green"/>
              </w:rPr>
              <w:t xml:space="preserve">Состав и </w:t>
            </w:r>
            <w:r w:rsidRPr="00240013">
              <w:rPr>
                <w:highlight w:val="green"/>
              </w:rPr>
              <w:t>свойства асфальтобетона в устроенном конструктивном слое</w:t>
            </w:r>
          </w:p>
        </w:tc>
        <w:tc>
          <w:tcPr>
            <w:tcW w:w="4252" w:type="dxa"/>
          </w:tcPr>
          <w:p w14:paraId="63FBD5F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По ГОСТ 9128, </w:t>
            </w:r>
          </w:p>
          <w:p w14:paraId="4F4C810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rStyle w:val="af2"/>
                <w:highlight w:val="green"/>
              </w:rPr>
              <w:t>ГОСТ 31015</w:t>
            </w:r>
          </w:p>
        </w:tc>
        <w:tc>
          <w:tcPr>
            <w:tcW w:w="2833" w:type="dxa"/>
          </w:tcPr>
          <w:p w14:paraId="44FEE600" w14:textId="77777777" w:rsidR="00FF2CC4" w:rsidRPr="00240013" w:rsidRDefault="008052A7">
            <w:pPr>
              <w:pStyle w:val="aff1"/>
              <w:widowControl w:val="0"/>
              <w:jc w:val="center"/>
              <w:rPr>
                <w:rFonts w:eastAsia="Times New Roman"/>
                <w:sz w:val="24"/>
                <w:szCs w:val="24"/>
                <w:highlight w:val="green"/>
                <w:lang w:eastAsia="zh-CN"/>
              </w:rPr>
            </w:pPr>
            <w:r w:rsidRPr="00240013">
              <w:rPr>
                <w:rFonts w:eastAsia="Times New Roman"/>
                <w:sz w:val="24"/>
                <w:szCs w:val="24"/>
                <w:highlight w:val="green"/>
                <w:lang w:eastAsia="zh-CN"/>
              </w:rPr>
              <w:t>1 проба на 2000 м</w:t>
            </w:r>
            <w:r w:rsidRPr="00240013">
              <w:rPr>
                <w:rFonts w:eastAsia="Times New Roman"/>
                <w:sz w:val="24"/>
                <w:szCs w:val="24"/>
                <w:highlight w:val="green"/>
                <w:vertAlign w:val="superscript"/>
                <w:lang w:eastAsia="zh-CN"/>
              </w:rPr>
              <w:t>2</w:t>
            </w:r>
            <w:r w:rsidRPr="00240013">
              <w:rPr>
                <w:rFonts w:eastAsia="Times New Roman"/>
                <w:sz w:val="24"/>
                <w:szCs w:val="24"/>
                <w:highlight w:val="green"/>
                <w:lang w:eastAsia="zh-CN"/>
              </w:rPr>
              <w:t>, но не менее 1 пробы из конструктивного слоя элемента аэродрома.</w:t>
            </w:r>
          </w:p>
          <w:p w14:paraId="01CA5C8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Отбор проб для смесей:</w:t>
            </w:r>
          </w:p>
          <w:p w14:paraId="4B4C684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горячих и теплых – через</w:t>
            </w:r>
          </w:p>
          <w:p w14:paraId="4D4A5A3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1–3 </w:t>
            </w:r>
            <w:proofErr w:type="spellStart"/>
            <w:r w:rsidRPr="00240013">
              <w:rPr>
                <w:highlight w:val="green"/>
              </w:rPr>
              <w:t>сут</w:t>
            </w:r>
            <w:proofErr w:type="spellEnd"/>
            <w:r w:rsidRPr="00240013">
              <w:rPr>
                <w:highlight w:val="green"/>
              </w:rPr>
              <w:t xml:space="preserve"> после</w:t>
            </w:r>
          </w:p>
          <w:p w14:paraId="3873032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окончания</w:t>
            </w:r>
          </w:p>
          <w:p w14:paraId="2F4E05C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строительства;</w:t>
            </w:r>
          </w:p>
          <w:p w14:paraId="5F41809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холодных – через </w:t>
            </w:r>
          </w:p>
          <w:p w14:paraId="6EEFB32A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15–30 </w:t>
            </w:r>
            <w:proofErr w:type="spellStart"/>
            <w:r w:rsidRPr="00240013">
              <w:rPr>
                <w:highlight w:val="green"/>
              </w:rPr>
              <w:t>сут</w:t>
            </w:r>
            <w:proofErr w:type="spellEnd"/>
          </w:p>
        </w:tc>
        <w:tc>
          <w:tcPr>
            <w:tcW w:w="3227" w:type="dxa"/>
          </w:tcPr>
          <w:p w14:paraId="7CB951EF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12801,</w:t>
            </w:r>
          </w:p>
          <w:p w14:paraId="6C892B7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rStyle w:val="af2"/>
                <w:highlight w:val="green"/>
              </w:rPr>
              <w:t>ГОСТ 31015,</w:t>
            </w:r>
          </w:p>
          <w:p w14:paraId="6554845C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прочности сцепления слоев</w:t>
            </w:r>
          </w:p>
          <w:p w14:paraId="7666B66E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</w:tc>
      </w:tr>
    </w:tbl>
    <w:p w14:paraId="6676DA25" w14:textId="77777777" w:rsidR="00FF2CC4" w:rsidRPr="00240013" w:rsidRDefault="00FF2CC4">
      <w:pPr>
        <w:rPr>
          <w:sz w:val="28"/>
          <w:szCs w:val="28"/>
          <w:highlight w:val="green"/>
        </w:rPr>
      </w:pPr>
    </w:p>
    <w:p w14:paraId="789B9BFF" w14:textId="77777777" w:rsidR="00FF2CC4" w:rsidRPr="00240013" w:rsidRDefault="00AD18D7">
      <w:pPr>
        <w:jc w:val="both"/>
        <w:rPr>
          <w:i/>
          <w:iCs/>
          <w:highlight w:val="green"/>
        </w:rPr>
      </w:pPr>
      <w:r w:rsidRPr="00240013">
        <w:rPr>
          <w:i/>
          <w:iCs/>
          <w:highlight w:val="green"/>
        </w:rPr>
        <w:t>Окончание</w:t>
      </w:r>
      <w:r w:rsidR="008052A7" w:rsidRPr="00240013">
        <w:rPr>
          <w:i/>
          <w:iCs/>
          <w:highlight w:val="green"/>
        </w:rPr>
        <w:t xml:space="preserve"> таблицы А.9</w:t>
      </w:r>
    </w:p>
    <w:p w14:paraId="04BC8EAF" w14:textId="77777777" w:rsidR="00FF2CC4" w:rsidRPr="00240013" w:rsidRDefault="00FF2CC4">
      <w:pPr>
        <w:ind w:firstLine="709"/>
        <w:rPr>
          <w:i/>
          <w:iCs/>
          <w:highlight w:val="green"/>
        </w:rPr>
      </w:pPr>
    </w:p>
    <w:tbl>
      <w:tblPr>
        <w:tblStyle w:val="afff4"/>
        <w:tblW w:w="145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4"/>
        <w:gridCol w:w="3404"/>
        <w:gridCol w:w="4252"/>
        <w:gridCol w:w="2833"/>
        <w:gridCol w:w="3227"/>
      </w:tblGrid>
      <w:tr w:rsidR="00FF2CC4" w:rsidRPr="00240013" w14:paraId="2FA49F60" w14:textId="77777777">
        <w:tc>
          <w:tcPr>
            <w:tcW w:w="844" w:type="dxa"/>
            <w:vMerge w:val="restart"/>
          </w:tcPr>
          <w:p w14:paraId="50BA8B9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№ </w:t>
            </w:r>
            <w:proofErr w:type="spellStart"/>
            <w:r w:rsidRPr="00240013">
              <w:rPr>
                <w:bCs/>
                <w:highlight w:val="green"/>
              </w:rPr>
              <w:t>п.п</w:t>
            </w:r>
            <w:proofErr w:type="spellEnd"/>
            <w:r w:rsidRPr="00240013">
              <w:rPr>
                <w:bCs/>
                <w:highlight w:val="green"/>
              </w:rPr>
              <w:t>.</w:t>
            </w:r>
          </w:p>
        </w:tc>
        <w:tc>
          <w:tcPr>
            <w:tcW w:w="3404" w:type="dxa"/>
            <w:vMerge w:val="restart"/>
          </w:tcPr>
          <w:p w14:paraId="1F8A0CA7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Контролируемые</w:t>
            </w:r>
          </w:p>
          <w:p w14:paraId="0E14329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параметры</w:t>
            </w:r>
          </w:p>
        </w:tc>
        <w:tc>
          <w:tcPr>
            <w:tcW w:w="4252" w:type="dxa"/>
            <w:vMerge w:val="restart"/>
          </w:tcPr>
          <w:p w14:paraId="37E6A9F8" w14:textId="5EE7720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 xml:space="preserve">Значение параметра, </w:t>
            </w:r>
            <w:r w:rsidR="002F7FF4" w:rsidRPr="00240013">
              <w:rPr>
                <w:bCs/>
                <w:highlight w:val="green"/>
              </w:rPr>
              <w:t>допус</w:t>
            </w:r>
            <w:r w:rsidRPr="00240013">
              <w:rPr>
                <w:bCs/>
                <w:highlight w:val="green"/>
              </w:rPr>
              <w:t>тимые отклонения</w:t>
            </w:r>
          </w:p>
        </w:tc>
        <w:tc>
          <w:tcPr>
            <w:tcW w:w="6060" w:type="dxa"/>
            <w:gridSpan w:val="2"/>
          </w:tcPr>
          <w:p w14:paraId="27136F61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Контроль</w:t>
            </w:r>
          </w:p>
        </w:tc>
      </w:tr>
      <w:tr w:rsidR="00FF2CC4" w:rsidRPr="00240013" w14:paraId="01ADA167" w14:textId="77777777">
        <w:tc>
          <w:tcPr>
            <w:tcW w:w="844" w:type="dxa"/>
            <w:vMerge/>
          </w:tcPr>
          <w:p w14:paraId="5982F61F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3404" w:type="dxa"/>
            <w:vMerge/>
          </w:tcPr>
          <w:p w14:paraId="1028F1B6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4252" w:type="dxa"/>
            <w:vMerge/>
          </w:tcPr>
          <w:p w14:paraId="0DCD7C8E" w14:textId="77777777" w:rsidR="00FF2CC4" w:rsidRPr="00240013" w:rsidRDefault="00FF2CC4">
            <w:pPr>
              <w:widowControl w:val="0"/>
              <w:jc w:val="both"/>
              <w:rPr>
                <w:bCs/>
                <w:highlight w:val="green"/>
              </w:rPr>
            </w:pPr>
          </w:p>
        </w:tc>
        <w:tc>
          <w:tcPr>
            <w:tcW w:w="2833" w:type="dxa"/>
          </w:tcPr>
          <w:p w14:paraId="1F301839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Объем</w:t>
            </w:r>
          </w:p>
        </w:tc>
        <w:tc>
          <w:tcPr>
            <w:tcW w:w="3227" w:type="dxa"/>
          </w:tcPr>
          <w:p w14:paraId="131E04DF" w14:textId="77777777" w:rsidR="00FF2CC4" w:rsidRPr="00240013" w:rsidRDefault="008052A7">
            <w:pPr>
              <w:widowControl w:val="0"/>
              <w:jc w:val="center"/>
              <w:rPr>
                <w:bCs/>
                <w:highlight w:val="green"/>
              </w:rPr>
            </w:pPr>
            <w:r w:rsidRPr="00240013">
              <w:rPr>
                <w:bCs/>
                <w:highlight w:val="green"/>
              </w:rPr>
              <w:t>Метод</w:t>
            </w:r>
          </w:p>
        </w:tc>
      </w:tr>
      <w:tr w:rsidR="00FF2CC4" w:rsidRPr="00240013" w14:paraId="12ED2E6C" w14:textId="77777777">
        <w:trPr>
          <w:trHeight w:val="418"/>
        </w:trPr>
        <w:tc>
          <w:tcPr>
            <w:tcW w:w="844" w:type="dxa"/>
          </w:tcPr>
          <w:p w14:paraId="7D159D5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19</w:t>
            </w:r>
          </w:p>
        </w:tc>
        <w:tc>
          <w:tcPr>
            <w:tcW w:w="3404" w:type="dxa"/>
          </w:tcPr>
          <w:p w14:paraId="41422A43" w14:textId="77777777" w:rsidR="00FF2CC4" w:rsidRPr="00240013" w:rsidRDefault="008052A7">
            <w:pPr>
              <w:widowControl w:val="0"/>
              <w:jc w:val="both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Коэффициенты уплотнения конструктивных слоев, асфальтобетона:</w:t>
            </w:r>
          </w:p>
          <w:p w14:paraId="225C2F79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типов А и Б</w:t>
            </w:r>
          </w:p>
          <w:p w14:paraId="4595F459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типов В, Г и Д</w:t>
            </w:r>
          </w:p>
          <w:p w14:paraId="24CBC76F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пористого и высокопористого</w:t>
            </w:r>
          </w:p>
          <w:p w14:paraId="38AEC3A4" w14:textId="77777777" w:rsidR="00FF2CC4" w:rsidRPr="00240013" w:rsidRDefault="008052A7">
            <w:pPr>
              <w:widowControl w:val="0"/>
              <w:rPr>
                <w:iCs/>
                <w:highlight w:val="green"/>
              </w:rPr>
            </w:pPr>
            <w:r w:rsidRPr="00240013">
              <w:rPr>
                <w:highlight w:val="green"/>
              </w:rPr>
              <w:t>- холодного</w:t>
            </w:r>
          </w:p>
        </w:tc>
        <w:tc>
          <w:tcPr>
            <w:tcW w:w="4252" w:type="dxa"/>
          </w:tcPr>
          <w:p w14:paraId="23944E03" w14:textId="77777777" w:rsidR="001B6E37" w:rsidRPr="00240013" w:rsidRDefault="001B6E37">
            <w:pPr>
              <w:widowControl w:val="0"/>
              <w:jc w:val="center"/>
              <w:rPr>
                <w:highlight w:val="green"/>
              </w:rPr>
            </w:pPr>
          </w:p>
          <w:p w14:paraId="0B817DFE" w14:textId="77777777" w:rsidR="001B6E37" w:rsidRPr="00240013" w:rsidRDefault="001B6E37">
            <w:pPr>
              <w:widowControl w:val="0"/>
              <w:jc w:val="center"/>
              <w:rPr>
                <w:highlight w:val="green"/>
              </w:rPr>
            </w:pPr>
          </w:p>
          <w:p w14:paraId="01CB35E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Не ниже:</w:t>
            </w:r>
          </w:p>
          <w:p w14:paraId="6BDF43A4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0,99</w:t>
            </w:r>
          </w:p>
          <w:p w14:paraId="6F32E649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0,98</w:t>
            </w:r>
          </w:p>
          <w:p w14:paraId="0EB96B1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0,98</w:t>
            </w:r>
          </w:p>
          <w:p w14:paraId="7A4E32D5" w14:textId="77777777" w:rsidR="001B6E37" w:rsidRPr="00240013" w:rsidRDefault="001B6E37">
            <w:pPr>
              <w:widowControl w:val="0"/>
              <w:jc w:val="center"/>
              <w:rPr>
                <w:highlight w:val="green"/>
              </w:rPr>
            </w:pPr>
          </w:p>
          <w:p w14:paraId="250121A6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0,96</w:t>
            </w:r>
          </w:p>
        </w:tc>
        <w:tc>
          <w:tcPr>
            <w:tcW w:w="2833" w:type="dxa"/>
          </w:tcPr>
          <w:p w14:paraId="377491FB" w14:textId="77777777" w:rsidR="00FF2CC4" w:rsidRPr="00240013" w:rsidRDefault="008052A7">
            <w:pPr>
              <w:pStyle w:val="aff1"/>
              <w:widowControl w:val="0"/>
              <w:jc w:val="center"/>
              <w:rPr>
                <w:rFonts w:eastAsia="Times New Roman"/>
                <w:sz w:val="24"/>
                <w:szCs w:val="24"/>
                <w:highlight w:val="green"/>
                <w:lang w:eastAsia="zh-CN"/>
              </w:rPr>
            </w:pPr>
            <w:r w:rsidRPr="00240013">
              <w:rPr>
                <w:rFonts w:eastAsia="Times New Roman"/>
                <w:sz w:val="24"/>
                <w:szCs w:val="24"/>
                <w:highlight w:val="green"/>
                <w:lang w:eastAsia="zh-CN"/>
              </w:rPr>
              <w:t>1 проба на 2000 м</w:t>
            </w:r>
            <w:r w:rsidRPr="00240013">
              <w:rPr>
                <w:rFonts w:eastAsia="Times New Roman"/>
                <w:sz w:val="24"/>
                <w:szCs w:val="24"/>
                <w:highlight w:val="green"/>
                <w:vertAlign w:val="superscript"/>
                <w:lang w:eastAsia="zh-CN"/>
              </w:rPr>
              <w:t>2</w:t>
            </w:r>
            <w:r w:rsidRPr="00240013">
              <w:rPr>
                <w:rFonts w:eastAsia="Times New Roman"/>
                <w:sz w:val="24"/>
                <w:szCs w:val="24"/>
                <w:highlight w:val="green"/>
                <w:lang w:eastAsia="zh-CN"/>
              </w:rPr>
              <w:t>, но не менее 1 пробы из конструктивного слоя элемента аэродрома.</w:t>
            </w:r>
          </w:p>
          <w:p w14:paraId="0E11184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Отбор проб для смесей:</w:t>
            </w:r>
          </w:p>
          <w:p w14:paraId="40DC802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горячих и теплых – через</w:t>
            </w:r>
          </w:p>
          <w:p w14:paraId="662D52C0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1–3 </w:t>
            </w:r>
            <w:proofErr w:type="spellStart"/>
            <w:r w:rsidRPr="00240013">
              <w:rPr>
                <w:highlight w:val="green"/>
              </w:rPr>
              <w:t>сут</w:t>
            </w:r>
            <w:proofErr w:type="spellEnd"/>
            <w:r w:rsidRPr="00240013">
              <w:rPr>
                <w:highlight w:val="green"/>
              </w:rPr>
              <w:t xml:space="preserve"> после</w:t>
            </w:r>
          </w:p>
          <w:p w14:paraId="73CC6FE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окончания</w:t>
            </w:r>
          </w:p>
          <w:p w14:paraId="04ED0CA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строительства;</w:t>
            </w:r>
          </w:p>
          <w:p w14:paraId="150BAE6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холодных – через </w:t>
            </w:r>
          </w:p>
          <w:p w14:paraId="7C2E5452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15–30 </w:t>
            </w:r>
            <w:proofErr w:type="spellStart"/>
            <w:r w:rsidRPr="00240013">
              <w:rPr>
                <w:highlight w:val="green"/>
              </w:rPr>
              <w:t>сут</w:t>
            </w:r>
            <w:proofErr w:type="spellEnd"/>
          </w:p>
        </w:tc>
        <w:tc>
          <w:tcPr>
            <w:tcW w:w="3227" w:type="dxa"/>
          </w:tcPr>
          <w:p w14:paraId="1865C2C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По ГОСТ 12801</w:t>
            </w:r>
          </w:p>
        </w:tc>
      </w:tr>
      <w:tr w:rsidR="00FF2CC4" w:rsidRPr="00240013" w14:paraId="09021D0A" w14:textId="77777777">
        <w:trPr>
          <w:trHeight w:val="418"/>
        </w:trPr>
        <w:tc>
          <w:tcPr>
            <w:tcW w:w="14560" w:type="dxa"/>
            <w:gridSpan w:val="5"/>
          </w:tcPr>
          <w:p w14:paraId="301AA393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Устройство армирующих прослоек из </w:t>
            </w:r>
            <w:proofErr w:type="spellStart"/>
            <w:r w:rsidRPr="00240013">
              <w:rPr>
                <w:highlight w:val="green"/>
              </w:rPr>
              <w:t>геосинтетических</w:t>
            </w:r>
            <w:proofErr w:type="spellEnd"/>
            <w:r w:rsidRPr="00240013">
              <w:rPr>
                <w:highlight w:val="green"/>
              </w:rPr>
              <w:t xml:space="preserve"> материалов между слоями асфальтобетонного покрытия</w:t>
            </w:r>
          </w:p>
        </w:tc>
      </w:tr>
      <w:tr w:rsidR="00FF2CC4" w:rsidRPr="00240013" w14:paraId="40249A42" w14:textId="77777777">
        <w:trPr>
          <w:trHeight w:val="418"/>
        </w:trPr>
        <w:tc>
          <w:tcPr>
            <w:tcW w:w="844" w:type="dxa"/>
          </w:tcPr>
          <w:p w14:paraId="3120CBEB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20</w:t>
            </w:r>
          </w:p>
        </w:tc>
        <w:tc>
          <w:tcPr>
            <w:tcW w:w="3404" w:type="dxa"/>
          </w:tcPr>
          <w:p w14:paraId="523BD48E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Норма расхода материалов, для обработки поверхности нижнего слоя покрытия с уложенным </w:t>
            </w:r>
            <w:proofErr w:type="spellStart"/>
            <w:r w:rsidRPr="00240013">
              <w:rPr>
                <w:highlight w:val="green"/>
              </w:rPr>
              <w:t>геосинтетическим</w:t>
            </w:r>
            <w:proofErr w:type="spellEnd"/>
            <w:r w:rsidRPr="00240013">
              <w:rPr>
                <w:highlight w:val="green"/>
              </w:rPr>
              <w:t xml:space="preserve"> материалом</w:t>
            </w:r>
          </w:p>
        </w:tc>
        <w:tc>
          <w:tcPr>
            <w:tcW w:w="4252" w:type="dxa"/>
          </w:tcPr>
          <w:p w14:paraId="5C5631C9" w14:textId="77777777" w:rsidR="00FF2CC4" w:rsidRPr="00240013" w:rsidRDefault="00FF2CC4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</w:p>
          <w:p w14:paraId="71C0E2EE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Битума 0,5 – 0,8 л/м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>,</w:t>
            </w:r>
          </w:p>
          <w:p w14:paraId="0FCEA86B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 xml:space="preserve"> битумной эмульсии 0,9 – 1,1 л/м</w:t>
            </w:r>
            <w:r w:rsidRPr="00240013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2833" w:type="dxa"/>
          </w:tcPr>
          <w:p w14:paraId="061FD05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При каждом розливе</w:t>
            </w:r>
          </w:p>
        </w:tc>
        <w:tc>
          <w:tcPr>
            <w:tcW w:w="3227" w:type="dxa"/>
          </w:tcPr>
          <w:p w14:paraId="0D884751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proofErr w:type="gramStart"/>
            <w:r w:rsidRPr="00240013">
              <w:rPr>
                <w:highlight w:val="green"/>
              </w:rPr>
              <w:t>Измерение расхода</w:t>
            </w:r>
            <w:proofErr w:type="gramEnd"/>
            <w:r w:rsidRPr="00240013">
              <w:rPr>
                <w:highlight w:val="green"/>
              </w:rPr>
              <w:t xml:space="preserve"> вяжущего</w:t>
            </w:r>
          </w:p>
        </w:tc>
      </w:tr>
      <w:tr w:rsidR="00FF2CC4" w:rsidRPr="00240013" w14:paraId="1C6A0566" w14:textId="77777777">
        <w:trPr>
          <w:trHeight w:val="418"/>
        </w:trPr>
        <w:tc>
          <w:tcPr>
            <w:tcW w:w="14560" w:type="dxa"/>
            <w:gridSpan w:val="5"/>
          </w:tcPr>
          <w:p w14:paraId="573EB9C8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rFonts w:cs="Arial"/>
                <w:highlight w:val="green"/>
              </w:rPr>
              <w:t>Обработка поверхности асфальтобетонных покрытий защитными пропиточными составами</w:t>
            </w:r>
          </w:p>
        </w:tc>
      </w:tr>
      <w:tr w:rsidR="00FF2CC4" w:rsidRPr="00E062FB" w14:paraId="094CEFB8" w14:textId="77777777">
        <w:tc>
          <w:tcPr>
            <w:tcW w:w="844" w:type="dxa"/>
          </w:tcPr>
          <w:p w14:paraId="2A5DE86E" w14:textId="77777777" w:rsidR="00FF2CC4" w:rsidRPr="00240013" w:rsidRDefault="008052A7">
            <w:pPr>
              <w:widowControl w:val="0"/>
              <w:jc w:val="center"/>
              <w:rPr>
                <w:highlight w:val="green"/>
              </w:rPr>
            </w:pPr>
            <w:r w:rsidRPr="00240013">
              <w:rPr>
                <w:highlight w:val="green"/>
              </w:rPr>
              <w:t>21</w:t>
            </w:r>
          </w:p>
        </w:tc>
        <w:tc>
          <w:tcPr>
            <w:tcW w:w="3404" w:type="dxa"/>
          </w:tcPr>
          <w:p w14:paraId="6FAA9DA6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Расход защитных пропиточных составов:</w:t>
            </w:r>
          </w:p>
          <w:p w14:paraId="7F6ED366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однослойное нанесение;</w:t>
            </w:r>
          </w:p>
          <w:p w14:paraId="59B0F80C" w14:textId="77777777" w:rsidR="00FF2CC4" w:rsidRPr="00240013" w:rsidRDefault="008052A7">
            <w:pPr>
              <w:widowControl w:val="0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- двухслойное нанесение</w:t>
            </w:r>
          </w:p>
        </w:tc>
        <w:tc>
          <w:tcPr>
            <w:tcW w:w="4252" w:type="dxa"/>
          </w:tcPr>
          <w:p w14:paraId="7528D845" w14:textId="77777777" w:rsidR="00A6285E" w:rsidRPr="00240013" w:rsidRDefault="00A6285E">
            <w:pPr>
              <w:widowControl w:val="0"/>
              <w:jc w:val="center"/>
              <w:rPr>
                <w:highlight w:val="green"/>
              </w:rPr>
            </w:pPr>
          </w:p>
          <w:p w14:paraId="3AFDCF32" w14:textId="77777777" w:rsidR="00A6285E" w:rsidRPr="00240013" w:rsidRDefault="00A6285E">
            <w:pPr>
              <w:widowControl w:val="0"/>
              <w:jc w:val="center"/>
              <w:rPr>
                <w:highlight w:val="green"/>
              </w:rPr>
            </w:pPr>
          </w:p>
          <w:p w14:paraId="36027C05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0,6 – 1,5 кг/м</w:t>
            </w:r>
            <w:r w:rsidRPr="00240013">
              <w:rPr>
                <w:highlight w:val="green"/>
                <w:vertAlign w:val="superscript"/>
              </w:rPr>
              <w:t>2</w:t>
            </w:r>
          </w:p>
          <w:p w14:paraId="185C90E7" w14:textId="77777777" w:rsidR="00FF2CC4" w:rsidRPr="00240013" w:rsidRDefault="008052A7" w:rsidP="003C35EC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Общий расход: 1,3 – 2,2 кг/м</w:t>
            </w:r>
            <w:r w:rsidRPr="00240013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2833" w:type="dxa"/>
          </w:tcPr>
          <w:p w14:paraId="322FB387" w14:textId="77777777" w:rsidR="00FF2CC4" w:rsidRPr="00240013" w:rsidRDefault="008052A7">
            <w:pPr>
              <w:widowControl w:val="0"/>
              <w:jc w:val="center"/>
              <w:rPr>
                <w:sz w:val="28"/>
                <w:szCs w:val="28"/>
                <w:highlight w:val="green"/>
              </w:rPr>
            </w:pPr>
            <w:r w:rsidRPr="00240013">
              <w:rPr>
                <w:highlight w:val="green"/>
              </w:rPr>
              <w:t>Один раз в смену</w:t>
            </w:r>
          </w:p>
        </w:tc>
        <w:tc>
          <w:tcPr>
            <w:tcW w:w="3227" w:type="dxa"/>
          </w:tcPr>
          <w:p w14:paraId="6B071210" w14:textId="77777777" w:rsidR="00FF2CC4" w:rsidRPr="00E062FB" w:rsidRDefault="008052A7">
            <w:pPr>
              <w:widowControl w:val="0"/>
              <w:jc w:val="center"/>
              <w:rPr>
                <w:sz w:val="28"/>
                <w:szCs w:val="28"/>
              </w:rPr>
            </w:pPr>
            <w:r w:rsidRPr="00240013">
              <w:rPr>
                <w:highlight w:val="green"/>
              </w:rPr>
              <w:t>Измерение массы состава, нанесенного на 1 м</w:t>
            </w:r>
            <w:r w:rsidRPr="00240013">
              <w:rPr>
                <w:highlight w:val="green"/>
                <w:vertAlign w:val="superscript"/>
              </w:rPr>
              <w:t>2</w:t>
            </w:r>
            <w:r w:rsidRPr="00240013">
              <w:rPr>
                <w:highlight w:val="green"/>
              </w:rPr>
              <w:t xml:space="preserve"> асфальтобетонного покрытия</w:t>
            </w:r>
          </w:p>
        </w:tc>
      </w:tr>
    </w:tbl>
    <w:p w14:paraId="67951BB7" w14:textId="77777777" w:rsidR="00FF2CC4" w:rsidRPr="00E062FB" w:rsidRDefault="00FF2CC4">
      <w:pPr>
        <w:sectPr w:rsidR="00FF2CC4" w:rsidRPr="00E062FB">
          <w:headerReference w:type="even" r:id="rId49"/>
          <w:headerReference w:type="default" r:id="rId50"/>
          <w:footerReference w:type="even" r:id="rId51"/>
          <w:footerReference w:type="default" r:id="rId52"/>
          <w:pgSz w:w="16838" w:h="11906" w:orient="landscape"/>
          <w:pgMar w:top="1134" w:right="1134" w:bottom="851" w:left="1134" w:header="709" w:footer="709" w:gutter="0"/>
          <w:cols w:space="720"/>
          <w:formProt w:val="0"/>
          <w:docGrid w:linePitch="360"/>
        </w:sectPr>
      </w:pPr>
    </w:p>
    <w:p w14:paraId="5E552C52" w14:textId="77777777" w:rsidR="00FF2CC4" w:rsidRPr="00E062FB" w:rsidRDefault="008052A7">
      <w:pPr>
        <w:pStyle w:val="Default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Библиография</w:t>
      </w:r>
    </w:p>
    <w:p w14:paraId="049234C3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Style w:val="af2"/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[1] Федеральный закон от 25 октября 2001 г. № 136-ФЗ</w:t>
      </w:r>
      <w:r w:rsidRPr="00E062FB">
        <w:rPr>
          <w:rStyle w:val="af2"/>
          <w:rFonts w:ascii="Times New Roman" w:hAnsi="Times New Roman" w:cs="Times New Roman"/>
          <w:color w:val="auto"/>
          <w:sz w:val="28"/>
          <w:szCs w:val="28"/>
        </w:rPr>
        <w:t xml:space="preserve"> «Земельный кодекс </w:t>
      </w:r>
      <w:r w:rsidRPr="00E062FB">
        <w:rPr>
          <w:rFonts w:ascii="Times New Roman" w:hAnsi="Times New Roman" w:cs="Times New Roman"/>
          <w:color w:val="auto"/>
          <w:sz w:val="28"/>
          <w:szCs w:val="28"/>
        </w:rPr>
        <w:t>Российской Федерации</w:t>
      </w:r>
      <w:r w:rsidRPr="00E062FB">
        <w:rPr>
          <w:rStyle w:val="af2"/>
          <w:rFonts w:ascii="Times New Roman" w:hAnsi="Times New Roman" w:cs="Times New Roman"/>
          <w:color w:val="auto"/>
          <w:sz w:val="28"/>
          <w:szCs w:val="28"/>
        </w:rPr>
        <w:t>»</w:t>
      </w:r>
    </w:p>
    <w:p w14:paraId="77FED0B0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Style w:val="af2"/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[2] Федеральный закон от 10 января 2002 г. № 7-ФЗ </w:t>
      </w:r>
      <w:r w:rsidRPr="00E062FB">
        <w:rPr>
          <w:rStyle w:val="af2"/>
          <w:rFonts w:ascii="Times New Roman" w:hAnsi="Times New Roman" w:cs="Times New Roman"/>
          <w:color w:val="auto"/>
          <w:sz w:val="28"/>
          <w:szCs w:val="28"/>
        </w:rPr>
        <w:t>«Об охране окружающей среды»</w:t>
      </w:r>
    </w:p>
    <w:p w14:paraId="0598E474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Style w:val="af2"/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[3] </w:t>
      </w:r>
      <w:r w:rsidRPr="00E062FB">
        <w:rPr>
          <w:rStyle w:val="af2"/>
          <w:rFonts w:ascii="Times New Roman" w:hAnsi="Times New Roman" w:cs="Times New Roman"/>
          <w:color w:val="auto"/>
          <w:sz w:val="28"/>
          <w:szCs w:val="28"/>
        </w:rPr>
        <w:t>Федеральный закон от 30 декабря 2009 г. № 384-ФЗ «Технический регламент о безопасности зданий и сооружений»</w:t>
      </w:r>
    </w:p>
    <w:p w14:paraId="5580FB00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[4]</w:t>
      </w:r>
      <w:r w:rsidRPr="00E062FB">
        <w:rPr>
          <w:rStyle w:val="af2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062FB">
        <w:rPr>
          <w:rFonts w:ascii="Times New Roman" w:hAnsi="Times New Roman" w:cs="Times New Roman"/>
          <w:color w:val="auto"/>
          <w:sz w:val="28"/>
          <w:szCs w:val="28"/>
        </w:rPr>
        <w:t>Федеральный закон от 19 марта 1997 г. № 60-ФЗ «Воздушный кодекс Российской Федерации»</w:t>
      </w:r>
    </w:p>
    <w:p w14:paraId="502A0611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Style w:val="af2"/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[5] </w:t>
      </w:r>
      <w:r w:rsidRPr="00E062FB">
        <w:rPr>
          <w:rStyle w:val="af2"/>
          <w:rFonts w:ascii="Times New Roman" w:hAnsi="Times New Roman" w:cs="Times New Roman"/>
          <w:color w:val="auto"/>
          <w:sz w:val="28"/>
          <w:szCs w:val="28"/>
        </w:rPr>
        <w:t>Федеральный закон от 24 июня 1998 № 89-ФЗ «Об отходах производства и потребления»</w:t>
      </w:r>
    </w:p>
    <w:p w14:paraId="7737968F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Style w:val="af2"/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[6] </w:t>
      </w:r>
      <w:r w:rsidRPr="00E062FB">
        <w:rPr>
          <w:rStyle w:val="af2"/>
          <w:rFonts w:ascii="Times New Roman" w:hAnsi="Times New Roman" w:cs="Times New Roman"/>
          <w:color w:val="auto"/>
          <w:sz w:val="28"/>
          <w:szCs w:val="28"/>
        </w:rPr>
        <w:t>Федеральный закон от 3 июня 2006 № 74-ФЗ «Водный кодекс Российской Федерации»</w:t>
      </w:r>
    </w:p>
    <w:p w14:paraId="2A97EABB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Style w:val="af2"/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[7] </w:t>
      </w:r>
      <w:r w:rsidRPr="00E062FB">
        <w:rPr>
          <w:rStyle w:val="af2"/>
          <w:rFonts w:ascii="Times New Roman" w:hAnsi="Times New Roman" w:cs="Times New Roman"/>
          <w:color w:val="auto"/>
          <w:sz w:val="28"/>
          <w:szCs w:val="28"/>
        </w:rPr>
        <w:t>Постановление Правительства Российской Федерации от 10 июля 2018 г. № 800 «О проведении рекультивации и консервации земель»</w:t>
      </w:r>
    </w:p>
    <w:p w14:paraId="2114C84D" w14:textId="77777777" w:rsidR="00FF2CC4" w:rsidRPr="00E062FB" w:rsidRDefault="008052A7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62FB">
        <w:rPr>
          <w:rFonts w:ascii="Times New Roman" w:hAnsi="Times New Roman" w:cs="Times New Roman"/>
          <w:color w:val="auto"/>
          <w:sz w:val="28"/>
          <w:szCs w:val="28"/>
        </w:rPr>
        <w:t>[8] Приказ Мин</w:t>
      </w:r>
      <w:r w:rsidR="003E56B4" w:rsidRPr="00E062FB">
        <w:rPr>
          <w:rFonts w:ascii="Times New Roman" w:hAnsi="Times New Roman" w:cs="Times New Roman"/>
          <w:color w:val="auto"/>
          <w:sz w:val="28"/>
          <w:szCs w:val="28"/>
        </w:rPr>
        <w:t>истерства труда Российской Федерации</w:t>
      </w: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 от 1 июня 2015 г. </w:t>
      </w:r>
      <w:r w:rsidR="00066BA2">
        <w:rPr>
          <w:rFonts w:ascii="Times New Roman" w:hAnsi="Times New Roman" w:cs="Times New Roman"/>
          <w:color w:val="auto"/>
          <w:sz w:val="28"/>
          <w:szCs w:val="28"/>
        </w:rPr>
        <w:t xml:space="preserve">   </w:t>
      </w:r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№ 336н «Об </w:t>
      </w:r>
      <w:proofErr w:type="gramStart"/>
      <w:r w:rsidRPr="00E062FB">
        <w:rPr>
          <w:rFonts w:ascii="Times New Roman" w:hAnsi="Times New Roman" w:cs="Times New Roman"/>
          <w:color w:val="auto"/>
          <w:sz w:val="28"/>
          <w:szCs w:val="28"/>
        </w:rPr>
        <w:t>утверждении Правил</w:t>
      </w:r>
      <w:proofErr w:type="gramEnd"/>
      <w:r w:rsidRPr="00E062FB">
        <w:rPr>
          <w:rFonts w:ascii="Times New Roman" w:hAnsi="Times New Roman" w:cs="Times New Roman"/>
          <w:color w:val="auto"/>
          <w:sz w:val="28"/>
          <w:szCs w:val="28"/>
        </w:rPr>
        <w:t xml:space="preserve"> по охране труда в строительстве»</w:t>
      </w:r>
    </w:p>
    <w:p w14:paraId="3554E693" w14:textId="77777777" w:rsidR="007B771F" w:rsidRPr="00E062FB" w:rsidRDefault="007B771F">
      <w:pPr>
        <w:pStyle w:val="Default"/>
        <w:spacing w:line="360" w:lineRule="auto"/>
        <w:ind w:firstLine="709"/>
        <w:jc w:val="both"/>
        <w:rPr>
          <w:rStyle w:val="af2"/>
          <w:rFonts w:ascii="Times New Roman" w:hAnsi="Times New Roman" w:cs="Times New Roman"/>
          <w:color w:val="auto"/>
          <w:sz w:val="28"/>
          <w:szCs w:val="28"/>
        </w:rPr>
        <w:sectPr w:rsidR="007B771F" w:rsidRPr="00E062FB">
          <w:headerReference w:type="even" r:id="rId53"/>
          <w:headerReference w:type="default" r:id="rId54"/>
          <w:footerReference w:type="even" r:id="rId55"/>
          <w:footerReference w:type="default" r:id="rId56"/>
          <w:pgSz w:w="11906" w:h="16838"/>
          <w:pgMar w:top="1134" w:right="851" w:bottom="1134" w:left="1134" w:header="709" w:footer="709" w:gutter="0"/>
          <w:cols w:space="720"/>
          <w:formProt w:val="0"/>
          <w:docGrid w:linePitch="360"/>
        </w:sectPr>
      </w:pPr>
    </w:p>
    <w:tbl>
      <w:tblPr>
        <w:tblStyle w:val="afff4"/>
        <w:tblW w:w="10030" w:type="dxa"/>
        <w:tblLayout w:type="fixed"/>
        <w:tblLook w:val="04A0" w:firstRow="1" w:lastRow="0" w:firstColumn="1" w:lastColumn="0" w:noHBand="0" w:noVBand="1"/>
      </w:tblPr>
      <w:tblGrid>
        <w:gridCol w:w="4785"/>
        <w:gridCol w:w="5245"/>
      </w:tblGrid>
      <w:tr w:rsidR="00FF2CC4" w:rsidRPr="00E062FB" w14:paraId="675941E3" w14:textId="77777777" w:rsidTr="00066BA2">
        <w:tc>
          <w:tcPr>
            <w:tcW w:w="4785" w:type="dxa"/>
            <w:tcBorders>
              <w:left w:val="nil"/>
              <w:bottom w:val="nil"/>
              <w:right w:val="nil"/>
            </w:tcBorders>
          </w:tcPr>
          <w:p w14:paraId="151E5C83" w14:textId="77777777" w:rsidR="00FF2CC4" w:rsidRPr="00E062FB" w:rsidRDefault="008052A7">
            <w:pPr>
              <w:pageBreakBefore/>
              <w:widowControl w:val="0"/>
              <w:spacing w:line="360" w:lineRule="auto"/>
              <w:jc w:val="both"/>
              <w:textAlignment w:val="baseline"/>
              <w:rPr>
                <w:sz w:val="28"/>
                <w:szCs w:val="28"/>
              </w:rPr>
            </w:pPr>
            <w:r w:rsidRPr="00E062FB">
              <w:rPr>
                <w:sz w:val="28"/>
                <w:szCs w:val="28"/>
              </w:rPr>
              <w:lastRenderedPageBreak/>
              <w:t>УДК [625.717]</w:t>
            </w:r>
          </w:p>
        </w:tc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14:paraId="48CFCF87" w14:textId="77777777" w:rsidR="00FF2CC4" w:rsidRPr="00E062FB" w:rsidRDefault="008052A7">
            <w:pPr>
              <w:widowControl w:val="0"/>
              <w:spacing w:line="360" w:lineRule="auto"/>
              <w:jc w:val="right"/>
              <w:textAlignment w:val="baseline"/>
              <w:rPr>
                <w:sz w:val="28"/>
                <w:szCs w:val="28"/>
              </w:rPr>
            </w:pPr>
            <w:r w:rsidRPr="00E062FB">
              <w:rPr>
                <w:sz w:val="28"/>
                <w:szCs w:val="28"/>
              </w:rPr>
              <w:t>ОКС 93.120</w:t>
            </w:r>
          </w:p>
        </w:tc>
      </w:tr>
    </w:tbl>
    <w:p w14:paraId="6641851E" w14:textId="77777777" w:rsidR="00FF2CC4" w:rsidRPr="00E062FB" w:rsidRDefault="008052A7" w:rsidP="00B169A4">
      <w:pPr>
        <w:pBdr>
          <w:bottom w:val="single" w:sz="4" w:space="1" w:color="auto"/>
        </w:pBdr>
        <w:spacing w:after="120" w:line="360" w:lineRule="auto"/>
        <w:jc w:val="both"/>
        <w:rPr>
          <w:sz w:val="28"/>
          <w:szCs w:val="28"/>
        </w:rPr>
      </w:pPr>
      <w:r w:rsidRPr="00E062FB">
        <w:rPr>
          <w:rFonts w:eastAsia="Calibri"/>
          <w:bCs/>
          <w:sz w:val="28"/>
          <w:szCs w:val="28"/>
          <w:lang w:eastAsia="zh-CN"/>
        </w:rPr>
        <w:t>Ключевые слова: аэродром, производство строительных работ, искусственное грунтовое основание, насыпь, водоотводная и дренажная система, конструкция аэродромных покрытий</w:t>
      </w:r>
    </w:p>
    <w:p w14:paraId="7A9CC010" w14:textId="77777777" w:rsidR="00FF2CC4" w:rsidRPr="00E062FB" w:rsidRDefault="00FF2CC4">
      <w:pPr>
        <w:ind w:firstLine="709"/>
        <w:jc w:val="both"/>
        <w:rPr>
          <w:sz w:val="28"/>
          <w:szCs w:val="28"/>
          <w:lang w:eastAsia="ar-SA"/>
        </w:rPr>
      </w:pPr>
    </w:p>
    <w:p w14:paraId="6A8122CA" w14:textId="77777777" w:rsidR="00FF2CC4" w:rsidRPr="00E062FB" w:rsidRDefault="008052A7">
      <w:pPr>
        <w:ind w:firstLine="709"/>
        <w:jc w:val="both"/>
        <w:rPr>
          <w:sz w:val="28"/>
          <w:szCs w:val="28"/>
          <w:lang w:eastAsia="ar-SA"/>
        </w:rPr>
      </w:pPr>
      <w:r w:rsidRPr="00E062FB">
        <w:rPr>
          <w:sz w:val="28"/>
          <w:szCs w:val="28"/>
          <w:lang w:eastAsia="ar-SA"/>
        </w:rPr>
        <w:t>Руководитель организации-разработчика</w:t>
      </w:r>
    </w:p>
    <w:p w14:paraId="77209EAF" w14:textId="77777777" w:rsidR="00FF2CC4" w:rsidRPr="00E062FB" w:rsidRDefault="008052A7">
      <w:pPr>
        <w:ind w:firstLine="709"/>
        <w:jc w:val="both"/>
        <w:rPr>
          <w:sz w:val="28"/>
          <w:szCs w:val="28"/>
          <w:u w:val="single"/>
          <w:lang w:eastAsia="ar-SA"/>
        </w:rPr>
      </w:pPr>
      <w:r w:rsidRPr="00E062FB">
        <w:rPr>
          <w:sz w:val="28"/>
          <w:szCs w:val="28"/>
          <w:u w:val="single"/>
          <w:lang w:eastAsia="ar-SA"/>
        </w:rPr>
        <w:t>ЗАО «ПРОМТРАНСНИИПРОЕКТ»</w:t>
      </w:r>
    </w:p>
    <w:p w14:paraId="397490B7" w14:textId="77777777" w:rsidR="00FF2CC4" w:rsidRPr="00E062FB" w:rsidRDefault="00FF2CC4">
      <w:pPr>
        <w:ind w:firstLine="709"/>
        <w:jc w:val="both"/>
        <w:rPr>
          <w:sz w:val="28"/>
          <w:szCs w:val="28"/>
          <w:lang w:eastAsia="ar-SA"/>
        </w:rPr>
      </w:pPr>
    </w:p>
    <w:p w14:paraId="47E0A11C" w14:textId="77777777" w:rsidR="00FF2CC4" w:rsidRPr="00E062FB" w:rsidRDefault="008052A7">
      <w:pPr>
        <w:ind w:firstLine="709"/>
        <w:jc w:val="both"/>
        <w:rPr>
          <w:sz w:val="28"/>
          <w:szCs w:val="28"/>
          <w:lang w:eastAsia="ar-SA"/>
        </w:rPr>
      </w:pPr>
      <w:r w:rsidRPr="00E062FB">
        <w:rPr>
          <w:sz w:val="28"/>
          <w:szCs w:val="28"/>
          <w:lang w:eastAsia="ar-SA"/>
        </w:rPr>
        <w:t>Исполнительный директор</w:t>
      </w:r>
      <w:r w:rsidRPr="00E062FB">
        <w:rPr>
          <w:sz w:val="28"/>
          <w:szCs w:val="28"/>
          <w:lang w:eastAsia="ar-SA"/>
        </w:rPr>
        <w:tab/>
      </w:r>
      <w:r w:rsidRPr="00E062FB">
        <w:rPr>
          <w:sz w:val="28"/>
          <w:szCs w:val="28"/>
          <w:lang w:eastAsia="ar-SA"/>
        </w:rPr>
        <w:tab/>
      </w:r>
      <w:r w:rsidRPr="00E062FB">
        <w:rPr>
          <w:sz w:val="28"/>
          <w:szCs w:val="28"/>
          <w:lang w:eastAsia="ar-SA"/>
        </w:rPr>
        <w:tab/>
      </w:r>
      <w:r w:rsidRPr="00E062FB">
        <w:rPr>
          <w:sz w:val="28"/>
          <w:szCs w:val="28"/>
          <w:lang w:eastAsia="ar-SA"/>
        </w:rPr>
        <w:tab/>
      </w:r>
      <w:r w:rsidRPr="00E062FB">
        <w:rPr>
          <w:sz w:val="28"/>
          <w:szCs w:val="28"/>
          <w:lang w:eastAsia="ar-SA"/>
        </w:rPr>
        <w:tab/>
      </w:r>
      <w:r w:rsidRPr="00E062FB">
        <w:rPr>
          <w:sz w:val="28"/>
          <w:szCs w:val="28"/>
          <w:lang w:eastAsia="ar-SA"/>
        </w:rPr>
        <w:tab/>
        <w:t xml:space="preserve">А.Ю. </w:t>
      </w:r>
      <w:proofErr w:type="spellStart"/>
      <w:r w:rsidRPr="00E062FB">
        <w:rPr>
          <w:sz w:val="28"/>
          <w:szCs w:val="28"/>
          <w:lang w:eastAsia="ar-SA"/>
        </w:rPr>
        <w:t>Эглескалн</w:t>
      </w:r>
      <w:proofErr w:type="spellEnd"/>
    </w:p>
    <w:p w14:paraId="0F9186D7" w14:textId="77777777" w:rsidR="00FF2CC4" w:rsidRPr="00E062FB" w:rsidRDefault="00FF2CC4">
      <w:pPr>
        <w:tabs>
          <w:tab w:val="left" w:pos="6405"/>
        </w:tabs>
        <w:ind w:firstLine="709"/>
        <w:jc w:val="both"/>
        <w:rPr>
          <w:sz w:val="28"/>
          <w:szCs w:val="28"/>
          <w:lang w:eastAsia="ar-SA"/>
        </w:rPr>
      </w:pPr>
    </w:p>
    <w:p w14:paraId="5CEEAD83" w14:textId="77777777" w:rsidR="00FF2CC4" w:rsidRPr="00E062FB" w:rsidRDefault="00FF2CC4">
      <w:pPr>
        <w:tabs>
          <w:tab w:val="left" w:pos="6405"/>
        </w:tabs>
        <w:ind w:firstLine="709"/>
        <w:jc w:val="both"/>
        <w:rPr>
          <w:sz w:val="28"/>
          <w:szCs w:val="28"/>
          <w:lang w:eastAsia="ar-SA"/>
        </w:rPr>
      </w:pPr>
    </w:p>
    <w:p w14:paraId="4B835866" w14:textId="77777777" w:rsidR="00FF2CC4" w:rsidRPr="00E062FB" w:rsidRDefault="008052A7">
      <w:pPr>
        <w:ind w:left="709"/>
        <w:rPr>
          <w:sz w:val="28"/>
          <w:szCs w:val="28"/>
        </w:rPr>
      </w:pPr>
      <w:r w:rsidRPr="00E062FB">
        <w:rPr>
          <w:sz w:val="28"/>
          <w:szCs w:val="28"/>
        </w:rPr>
        <w:t xml:space="preserve">Руководитель </w:t>
      </w:r>
      <w:r w:rsidRPr="00E062FB">
        <w:rPr>
          <w:sz w:val="28"/>
          <w:szCs w:val="28"/>
        </w:rPr>
        <w:tab/>
        <w:t>Зам. директора</w:t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  <w:t>Л.А. Андреева</w:t>
      </w:r>
      <w:r w:rsidRPr="00E062FB">
        <w:rPr>
          <w:sz w:val="28"/>
          <w:szCs w:val="28"/>
        </w:rPr>
        <w:br/>
        <w:t xml:space="preserve">разработки </w:t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  <w:t>по науке</w:t>
      </w:r>
    </w:p>
    <w:p w14:paraId="08E32AC8" w14:textId="77777777" w:rsidR="00FF2CC4" w:rsidRPr="00E062FB" w:rsidRDefault="00FF2CC4">
      <w:pPr>
        <w:ind w:firstLine="709"/>
        <w:rPr>
          <w:sz w:val="28"/>
          <w:szCs w:val="28"/>
        </w:rPr>
      </w:pPr>
    </w:p>
    <w:p w14:paraId="0DECF973" w14:textId="77777777" w:rsidR="00FF2CC4" w:rsidRPr="00E062FB" w:rsidRDefault="008052A7">
      <w:pPr>
        <w:ind w:firstLine="709"/>
        <w:rPr>
          <w:sz w:val="28"/>
          <w:szCs w:val="28"/>
        </w:rPr>
      </w:pPr>
      <w:r w:rsidRPr="00E062FB">
        <w:rPr>
          <w:sz w:val="28"/>
          <w:szCs w:val="28"/>
        </w:rPr>
        <w:t xml:space="preserve">Исполнитель </w:t>
      </w:r>
      <w:r w:rsidRPr="00E062FB">
        <w:rPr>
          <w:sz w:val="28"/>
          <w:szCs w:val="28"/>
        </w:rPr>
        <w:tab/>
        <w:t xml:space="preserve">Начальник отдела </w:t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  <w:t>И.П. Потапов</w:t>
      </w:r>
    </w:p>
    <w:p w14:paraId="572A6C7E" w14:textId="77777777" w:rsidR="00FF2CC4" w:rsidRPr="00E062FB" w:rsidRDefault="008052A7">
      <w:pPr>
        <w:ind w:left="2127" w:firstLine="709"/>
        <w:jc w:val="both"/>
        <w:rPr>
          <w:sz w:val="28"/>
          <w:szCs w:val="28"/>
          <w:lang w:eastAsia="ar-SA"/>
        </w:rPr>
      </w:pPr>
      <w:r w:rsidRPr="00E062FB">
        <w:rPr>
          <w:sz w:val="28"/>
          <w:szCs w:val="28"/>
          <w:lang w:eastAsia="ar-SA"/>
        </w:rPr>
        <w:t xml:space="preserve">комплексных </w:t>
      </w:r>
    </w:p>
    <w:p w14:paraId="11911510" w14:textId="77777777" w:rsidR="00FF2CC4" w:rsidRPr="00E062FB" w:rsidRDefault="008052A7">
      <w:pPr>
        <w:ind w:left="2127" w:firstLine="709"/>
        <w:jc w:val="both"/>
        <w:rPr>
          <w:sz w:val="28"/>
          <w:szCs w:val="28"/>
          <w:lang w:eastAsia="ar-SA"/>
        </w:rPr>
      </w:pPr>
      <w:r w:rsidRPr="00E062FB">
        <w:rPr>
          <w:sz w:val="28"/>
          <w:szCs w:val="28"/>
          <w:lang w:eastAsia="ar-SA"/>
        </w:rPr>
        <w:t>исследований,</w:t>
      </w:r>
    </w:p>
    <w:p w14:paraId="05E1C0E3" w14:textId="77777777" w:rsidR="00FF2CC4" w:rsidRPr="00E062FB" w:rsidRDefault="008052A7">
      <w:pPr>
        <w:ind w:left="2836"/>
        <w:jc w:val="both"/>
        <w:rPr>
          <w:sz w:val="28"/>
          <w:szCs w:val="28"/>
          <w:lang w:eastAsia="ar-SA"/>
        </w:rPr>
      </w:pPr>
      <w:r w:rsidRPr="00E062FB">
        <w:rPr>
          <w:sz w:val="28"/>
          <w:szCs w:val="28"/>
          <w:lang w:eastAsia="ar-SA"/>
        </w:rPr>
        <w:t>стандартизации и логистики</w:t>
      </w:r>
    </w:p>
    <w:p w14:paraId="40B16F2D" w14:textId="77777777" w:rsidR="00FF2CC4" w:rsidRPr="00E062FB" w:rsidRDefault="00FF2CC4">
      <w:pPr>
        <w:ind w:firstLine="709"/>
        <w:rPr>
          <w:sz w:val="28"/>
          <w:szCs w:val="28"/>
        </w:rPr>
      </w:pPr>
    </w:p>
    <w:p w14:paraId="7202D95A" w14:textId="77777777" w:rsidR="00FF2CC4" w:rsidRPr="00E062FB" w:rsidRDefault="008052A7">
      <w:pPr>
        <w:ind w:firstLine="709"/>
        <w:rPr>
          <w:sz w:val="28"/>
          <w:szCs w:val="28"/>
        </w:rPr>
      </w:pPr>
      <w:r w:rsidRPr="00E062FB">
        <w:rPr>
          <w:sz w:val="28"/>
          <w:szCs w:val="28"/>
        </w:rPr>
        <w:t>СОИСПОЛНИТЕЛИ</w:t>
      </w:r>
    </w:p>
    <w:p w14:paraId="725940E3" w14:textId="77777777" w:rsidR="00FF2CC4" w:rsidRPr="00E062FB" w:rsidRDefault="00FF2CC4">
      <w:pPr>
        <w:ind w:firstLine="709"/>
        <w:rPr>
          <w:sz w:val="28"/>
          <w:szCs w:val="28"/>
        </w:rPr>
      </w:pPr>
    </w:p>
    <w:p w14:paraId="651B3395" w14:textId="77777777" w:rsidR="00FF2CC4" w:rsidRPr="00E062FB" w:rsidRDefault="008052A7">
      <w:pPr>
        <w:ind w:firstLine="709"/>
        <w:jc w:val="both"/>
        <w:rPr>
          <w:sz w:val="28"/>
          <w:szCs w:val="28"/>
          <w:lang w:eastAsia="ar-SA"/>
        </w:rPr>
      </w:pPr>
      <w:r w:rsidRPr="00E062FB">
        <w:rPr>
          <w:sz w:val="28"/>
          <w:szCs w:val="28"/>
          <w:lang w:eastAsia="ar-SA"/>
        </w:rPr>
        <w:t>Руководитель организации-разработчика</w:t>
      </w:r>
    </w:p>
    <w:p w14:paraId="5F96C35A" w14:textId="77777777" w:rsidR="00FF2CC4" w:rsidRPr="00E062FB" w:rsidRDefault="008052A7">
      <w:pPr>
        <w:ind w:firstLine="709"/>
        <w:jc w:val="both"/>
        <w:rPr>
          <w:sz w:val="28"/>
          <w:szCs w:val="28"/>
          <w:lang w:eastAsia="ar-SA"/>
        </w:rPr>
      </w:pPr>
      <w:r w:rsidRPr="00E062FB">
        <w:rPr>
          <w:sz w:val="28"/>
          <w:szCs w:val="28"/>
          <w:lang w:eastAsia="ar-SA"/>
        </w:rPr>
        <w:t>АО «НТК «АЭРОТЕХНИЧЕСКИЙ ЦЕНТР»</w:t>
      </w:r>
    </w:p>
    <w:p w14:paraId="35D146F0" w14:textId="77777777" w:rsidR="00FF2CC4" w:rsidRPr="00E062FB" w:rsidRDefault="00FF2CC4">
      <w:pPr>
        <w:ind w:firstLine="709"/>
        <w:jc w:val="both"/>
        <w:rPr>
          <w:sz w:val="28"/>
          <w:szCs w:val="28"/>
          <w:lang w:eastAsia="ar-SA"/>
        </w:rPr>
      </w:pPr>
    </w:p>
    <w:p w14:paraId="389B269A" w14:textId="77777777" w:rsidR="00FF2CC4" w:rsidRPr="00E062FB" w:rsidRDefault="008052A7">
      <w:pPr>
        <w:ind w:firstLine="709"/>
        <w:jc w:val="both"/>
        <w:rPr>
          <w:sz w:val="28"/>
          <w:szCs w:val="28"/>
          <w:lang w:eastAsia="ar-SA"/>
        </w:rPr>
      </w:pPr>
      <w:r w:rsidRPr="00E062FB">
        <w:rPr>
          <w:sz w:val="28"/>
          <w:szCs w:val="28"/>
          <w:lang w:eastAsia="ar-SA"/>
        </w:rPr>
        <w:t>Генеральный директор</w:t>
      </w:r>
      <w:r w:rsidRPr="00E062FB">
        <w:rPr>
          <w:sz w:val="28"/>
          <w:szCs w:val="28"/>
          <w:lang w:eastAsia="ar-SA"/>
        </w:rPr>
        <w:tab/>
      </w:r>
      <w:r w:rsidRPr="00E062FB">
        <w:rPr>
          <w:sz w:val="28"/>
          <w:szCs w:val="28"/>
          <w:lang w:eastAsia="ar-SA"/>
        </w:rPr>
        <w:tab/>
      </w:r>
      <w:r w:rsidRPr="00E062FB">
        <w:rPr>
          <w:sz w:val="28"/>
          <w:szCs w:val="28"/>
          <w:lang w:eastAsia="ar-SA"/>
        </w:rPr>
        <w:tab/>
      </w:r>
      <w:r w:rsidRPr="00E062FB">
        <w:rPr>
          <w:sz w:val="28"/>
          <w:szCs w:val="28"/>
          <w:lang w:eastAsia="ar-SA"/>
        </w:rPr>
        <w:tab/>
      </w:r>
      <w:r w:rsidRPr="00E062FB">
        <w:rPr>
          <w:sz w:val="28"/>
          <w:szCs w:val="28"/>
          <w:lang w:eastAsia="ar-SA"/>
        </w:rPr>
        <w:tab/>
      </w:r>
      <w:r w:rsidRPr="00E062FB">
        <w:rPr>
          <w:sz w:val="28"/>
          <w:szCs w:val="28"/>
          <w:lang w:eastAsia="ar-SA"/>
        </w:rPr>
        <w:tab/>
      </w:r>
      <w:r w:rsidRPr="00E062FB">
        <w:rPr>
          <w:sz w:val="28"/>
          <w:szCs w:val="28"/>
          <w:lang w:eastAsia="ar-SA"/>
        </w:rPr>
        <w:tab/>
        <w:t>В.Н. Вторушин</w:t>
      </w:r>
    </w:p>
    <w:p w14:paraId="3324AB60" w14:textId="77777777" w:rsidR="00FF2CC4" w:rsidRPr="00E062FB" w:rsidRDefault="00FF2CC4">
      <w:pPr>
        <w:tabs>
          <w:tab w:val="left" w:pos="6405"/>
        </w:tabs>
        <w:ind w:firstLine="709"/>
        <w:jc w:val="both"/>
        <w:rPr>
          <w:sz w:val="28"/>
          <w:szCs w:val="28"/>
          <w:lang w:eastAsia="ar-SA"/>
        </w:rPr>
      </w:pPr>
    </w:p>
    <w:p w14:paraId="20CF5C04" w14:textId="77777777" w:rsidR="00FF2CC4" w:rsidRPr="00E062FB" w:rsidRDefault="008052A7">
      <w:pPr>
        <w:ind w:left="709"/>
        <w:rPr>
          <w:sz w:val="28"/>
          <w:szCs w:val="28"/>
        </w:rPr>
      </w:pPr>
      <w:r w:rsidRPr="00E062FB">
        <w:rPr>
          <w:sz w:val="28"/>
          <w:szCs w:val="28"/>
        </w:rPr>
        <w:t>Руководитель</w:t>
      </w:r>
      <w:r w:rsidRPr="00E062FB">
        <w:rPr>
          <w:sz w:val="28"/>
          <w:szCs w:val="28"/>
        </w:rPr>
        <w:tab/>
        <w:t xml:space="preserve">Генеральный </w:t>
      </w:r>
    </w:p>
    <w:p w14:paraId="4E09CCA2" w14:textId="77777777" w:rsidR="00FF2CC4" w:rsidRPr="00E062FB" w:rsidRDefault="008052A7">
      <w:pPr>
        <w:ind w:left="709"/>
        <w:rPr>
          <w:sz w:val="28"/>
          <w:szCs w:val="28"/>
        </w:rPr>
      </w:pPr>
      <w:r w:rsidRPr="00E062FB">
        <w:rPr>
          <w:sz w:val="28"/>
          <w:szCs w:val="28"/>
        </w:rPr>
        <w:t>разработки</w:t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  <w:t>директор</w:t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  <w:t>В.Н. Вторушин</w:t>
      </w:r>
    </w:p>
    <w:p w14:paraId="68FC521E" w14:textId="77777777" w:rsidR="00FF2CC4" w:rsidRPr="00E062FB" w:rsidRDefault="00FF2CC4">
      <w:pPr>
        <w:ind w:firstLine="709"/>
        <w:rPr>
          <w:sz w:val="28"/>
          <w:szCs w:val="28"/>
        </w:rPr>
      </w:pPr>
    </w:p>
    <w:p w14:paraId="32E73EFD" w14:textId="77777777" w:rsidR="00FF2CC4" w:rsidRPr="00E062FB" w:rsidRDefault="008052A7">
      <w:pPr>
        <w:ind w:firstLine="709"/>
        <w:rPr>
          <w:sz w:val="28"/>
          <w:szCs w:val="28"/>
        </w:rPr>
      </w:pPr>
      <w:r w:rsidRPr="00E062FB">
        <w:rPr>
          <w:sz w:val="28"/>
          <w:szCs w:val="28"/>
        </w:rPr>
        <w:t>Исполнитель</w:t>
      </w:r>
      <w:r w:rsidRPr="00E062FB">
        <w:rPr>
          <w:sz w:val="28"/>
          <w:szCs w:val="28"/>
        </w:rPr>
        <w:tab/>
        <w:t xml:space="preserve">Начальник </w:t>
      </w:r>
    </w:p>
    <w:p w14:paraId="6C682D93" w14:textId="77777777" w:rsidR="00FF2CC4" w:rsidRPr="00E062FB" w:rsidRDefault="008052A7">
      <w:pPr>
        <w:ind w:left="2124" w:firstLine="709"/>
        <w:rPr>
          <w:sz w:val="28"/>
          <w:szCs w:val="28"/>
        </w:rPr>
      </w:pPr>
      <w:r w:rsidRPr="00E062FB">
        <w:rPr>
          <w:sz w:val="28"/>
          <w:szCs w:val="28"/>
        </w:rPr>
        <w:t xml:space="preserve">Испытательного </w:t>
      </w:r>
    </w:p>
    <w:p w14:paraId="73A94D0C" w14:textId="77777777" w:rsidR="00FF2CC4" w:rsidRPr="00E062FB" w:rsidRDefault="008052A7">
      <w:pPr>
        <w:ind w:left="2124" w:firstLine="709"/>
        <w:rPr>
          <w:sz w:val="28"/>
          <w:szCs w:val="28"/>
        </w:rPr>
      </w:pPr>
      <w:r w:rsidRPr="00E062FB">
        <w:rPr>
          <w:sz w:val="28"/>
          <w:szCs w:val="28"/>
        </w:rPr>
        <w:t xml:space="preserve">центра </w:t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</w:r>
      <w:r w:rsidRPr="00E062FB">
        <w:rPr>
          <w:sz w:val="28"/>
          <w:szCs w:val="28"/>
        </w:rPr>
        <w:tab/>
        <w:t>Н.К. Гусев</w:t>
      </w:r>
    </w:p>
    <w:p w14:paraId="40FDADE2" w14:textId="77777777" w:rsidR="00FF2CC4" w:rsidRPr="00E062FB" w:rsidRDefault="00FF2CC4">
      <w:pPr>
        <w:ind w:firstLine="709"/>
        <w:rPr>
          <w:sz w:val="28"/>
          <w:szCs w:val="28"/>
        </w:rPr>
      </w:pPr>
    </w:p>
    <w:sectPr w:rsidR="00FF2CC4" w:rsidRPr="00E062FB" w:rsidSect="008079BE">
      <w:headerReference w:type="even" r:id="rId57"/>
      <w:headerReference w:type="default" r:id="rId58"/>
      <w:footerReference w:type="even" r:id="rId59"/>
      <w:footerReference w:type="default" r:id="rId60"/>
      <w:pgSz w:w="11906" w:h="16838"/>
      <w:pgMar w:top="1134" w:right="851" w:bottom="1134" w:left="1134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988DF" w14:textId="77777777" w:rsidR="00BE1611" w:rsidRDefault="00BE1611">
      <w:r>
        <w:separator/>
      </w:r>
    </w:p>
  </w:endnote>
  <w:endnote w:type="continuationSeparator" w:id="0">
    <w:p w14:paraId="53815B53" w14:textId="77777777" w:rsidR="00BE1611" w:rsidRDefault="00BE1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TimesD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Baltica">
    <w:altName w:val="Arial"/>
    <w:charset w:val="00"/>
    <w:family w:val="swiss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2F802" w14:textId="77777777" w:rsidR="00BE1611" w:rsidRDefault="00BE1611">
    <w:pPr>
      <w:pStyle w:val="afa"/>
      <w:jc w:val="right"/>
    </w:pPr>
  </w:p>
  <w:p w14:paraId="1A9126AB" w14:textId="77777777" w:rsidR="00BE1611" w:rsidRDefault="00BE1611">
    <w:pPr>
      <w:pStyle w:val="afa"/>
      <w:ind w:right="36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0878"/>
      <w:docPartObj>
        <w:docPartGallery w:val="Page Numbers (Bottom of Page)"/>
        <w:docPartUnique/>
      </w:docPartObj>
    </w:sdtPr>
    <w:sdtEndPr/>
    <w:sdtContent>
      <w:p w14:paraId="75518322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350327">
          <w:rPr>
            <w:rStyle w:val="a4"/>
            <w:noProof/>
          </w:rPr>
          <w:t>II</w:t>
        </w:r>
        <w:r>
          <w:rPr>
            <w:rStyle w:val="a4"/>
          </w:rPr>
          <w:fldChar w:fldCharType="end"/>
        </w:r>
      </w:p>
    </w:sdtContent>
  </w:sdt>
  <w:p w14:paraId="532093D4" w14:textId="77777777" w:rsidR="00BE1611" w:rsidRDefault="00BE1611">
    <w:pPr>
      <w:pStyle w:val="af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0879"/>
      <w:docPartObj>
        <w:docPartGallery w:val="Page Numbers (Bottom of Page)"/>
        <w:docPartUnique/>
      </w:docPartObj>
    </w:sdtPr>
    <w:sdtEndPr/>
    <w:sdtContent>
      <w:p w14:paraId="1B4A0DB2" w14:textId="77777777" w:rsidR="00BE1611" w:rsidRDefault="00BE1611" w:rsidP="002D062B">
        <w:pPr>
          <w:pStyle w:val="afa"/>
          <w:jc w:val="right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350327">
          <w:rPr>
            <w:rStyle w:val="a4"/>
            <w:noProof/>
          </w:rPr>
          <w:t>III</w:t>
        </w:r>
        <w:r>
          <w:rPr>
            <w:rStyle w:val="a4"/>
          </w:rPr>
          <w:fldChar w:fldCharType="end"/>
        </w:r>
      </w:p>
      <w:p w14:paraId="02FC183F" w14:textId="77777777" w:rsidR="00BE1611" w:rsidRDefault="00240013">
        <w:pPr>
          <w:pStyle w:val="afa"/>
          <w:ind w:firstLine="360"/>
          <w:jc w:val="center"/>
        </w:pPr>
        <w:r>
          <w:rPr>
            <w:noProof/>
          </w:rPr>
          <w:pict w14:anchorId="08B98C5A">
            <v:rect id="Изображение1" o:spid="_x0000_s2061" style="position:absolute;left:0;text-align:left;margin-left:661.3pt;margin-top:14.85pt;width:1.3pt;height:13.75pt;z-index:-503316470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" o:allowincell="f" filled="f" stroked="f" strokeweight="0">
              <v:textbox style="mso-next-textbox:#Изображение1;mso-fit-shape-to-text:t" inset="0,0,0,0">
                <w:txbxContent>
                  <w:p w14:paraId="226564F6" w14:textId="77777777" w:rsidR="00BE1611" w:rsidRDefault="00BE1611">
                    <w:pPr>
                      <w:pStyle w:val="afa"/>
                      <w:ind w:right="360"/>
                      <w:rPr>
                        <w:rStyle w:val="a4"/>
                        <w:color w:val="000000"/>
                      </w:rPr>
                    </w:pPr>
                  </w:p>
                </w:txbxContent>
              </v:textbox>
              <w10:wrap anchorx="page"/>
            </v:rect>
          </w:pic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1269679"/>
      <w:docPartObj>
        <w:docPartGallery w:val="Page Numbers (Bottom of Page)"/>
        <w:docPartUnique/>
      </w:docPartObj>
    </w:sdtPr>
    <w:sdtEndPr/>
    <w:sdtContent>
      <w:p w14:paraId="3A1DE928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350327">
          <w:rPr>
            <w:rStyle w:val="a4"/>
            <w:noProof/>
          </w:rPr>
          <w:t>12</w:t>
        </w:r>
        <w:r>
          <w:rPr>
            <w:rStyle w:val="a4"/>
          </w:rPr>
          <w:fldChar w:fldCharType="end"/>
        </w:r>
      </w:p>
    </w:sdtContent>
  </w:sdt>
  <w:p w14:paraId="28868491" w14:textId="77777777" w:rsidR="00BE1611" w:rsidRDefault="00BE1611">
    <w:pPr>
      <w:pStyle w:val="afa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427214"/>
      <w:docPartObj>
        <w:docPartGallery w:val="Page Numbers (Bottom of Page)"/>
        <w:docPartUnique/>
      </w:docPartObj>
    </w:sdtPr>
    <w:sdtEndPr/>
    <w:sdtContent>
      <w:p w14:paraId="3144D4F8" w14:textId="77777777" w:rsidR="00BE1611" w:rsidRDefault="00BE1611" w:rsidP="00A273C9">
        <w:pPr>
          <w:pStyle w:val="afa"/>
          <w:jc w:val="right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350327">
          <w:rPr>
            <w:rStyle w:val="a4"/>
            <w:noProof/>
          </w:rPr>
          <w:t>13</w:t>
        </w:r>
        <w:r>
          <w:rPr>
            <w:rStyle w:val="a4"/>
          </w:rPr>
          <w:fldChar w:fldCharType="end"/>
        </w:r>
      </w:p>
      <w:p w14:paraId="38AAF9EC" w14:textId="77777777" w:rsidR="00BE1611" w:rsidRDefault="00240013">
        <w:pPr>
          <w:pStyle w:val="afa"/>
          <w:ind w:firstLine="360"/>
          <w:jc w:val="center"/>
        </w:pPr>
        <w:r>
          <w:rPr>
            <w:noProof/>
          </w:rPr>
          <w:pict w14:anchorId="514A0DE5">
            <v:rect id="Изображение2" o:spid="_x0000_s2060" style="position:absolute;left:0;text-align:left;margin-left:661.3pt;margin-top:14.85pt;width:1.3pt;height:13.75pt;z-index:-503316408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" o:allowincell="f" filled="f" stroked="f" strokeweight="0">
              <v:textbox style="mso-fit-shape-to-text:t" inset="0,0,0,0">
                <w:txbxContent>
                  <w:p w14:paraId="53090118" w14:textId="77777777" w:rsidR="00BE1611" w:rsidRDefault="00BE1611">
                    <w:pPr>
                      <w:pStyle w:val="afa"/>
                      <w:ind w:right="360"/>
                      <w:rPr>
                        <w:rStyle w:val="a4"/>
                        <w:color w:val="000000"/>
                      </w:rPr>
                    </w:pPr>
                  </w:p>
                </w:txbxContent>
              </v:textbox>
              <w10:wrap anchorx="page"/>
            </v:rect>
          </w:pict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4193806"/>
      <w:docPartObj>
        <w:docPartGallery w:val="Page Numbers (Bottom of Page)"/>
        <w:docPartUnique/>
      </w:docPartObj>
    </w:sdtPr>
    <w:sdtEndPr/>
    <w:sdtContent>
      <w:p w14:paraId="55FBA1B3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350327">
          <w:rPr>
            <w:rStyle w:val="a4"/>
            <w:noProof/>
          </w:rPr>
          <w:t>130</w:t>
        </w:r>
        <w:r>
          <w:rPr>
            <w:rStyle w:val="a4"/>
          </w:rPr>
          <w:fldChar w:fldCharType="end"/>
        </w:r>
      </w:p>
    </w:sdtContent>
  </w:sdt>
  <w:p w14:paraId="31774464" w14:textId="77777777" w:rsidR="00BE1611" w:rsidRDefault="00BE1611">
    <w:pPr>
      <w:pStyle w:val="afa"/>
      <w:ind w:right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4591286"/>
      <w:docPartObj>
        <w:docPartGallery w:val="Page Numbers (Bottom of Page)"/>
        <w:docPartUnique/>
      </w:docPartObj>
    </w:sdtPr>
    <w:sdtEndPr/>
    <w:sdtContent>
      <w:p w14:paraId="364DBF79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350327">
          <w:rPr>
            <w:rStyle w:val="a4"/>
            <w:noProof/>
          </w:rPr>
          <w:t>129</w:t>
        </w:r>
        <w:r>
          <w:rPr>
            <w:rStyle w:val="a4"/>
          </w:rPr>
          <w:fldChar w:fldCharType="end"/>
        </w:r>
      </w:p>
      <w:p w14:paraId="5FB764B7" w14:textId="77777777" w:rsidR="00BE1611" w:rsidRDefault="00240013">
        <w:pPr>
          <w:pStyle w:val="afa"/>
          <w:ind w:firstLine="360"/>
          <w:jc w:val="center"/>
        </w:pPr>
        <w:r>
          <w:rPr>
            <w:noProof/>
          </w:rPr>
          <w:pict w14:anchorId="2103E2AF">
            <v:rect id="Изображение3" o:spid="_x0000_s2059" style="position:absolute;left:0;text-align:left;margin-left:661.3pt;margin-top:14.85pt;width:19.3pt;height:13.75pt;z-index:-503316405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" o:allowincell="f" filled="f" stroked="f" strokeweight="0">
              <v:textbox style="mso-fit-shape-to-text:t" inset="0,0,0,0">
                <w:txbxContent>
                  <w:p w14:paraId="77215AC4" w14:textId="77777777" w:rsidR="00BE1611" w:rsidRDefault="00BE1611">
                    <w:pPr>
                      <w:pStyle w:val="afa"/>
                      <w:ind w:right="360"/>
                      <w:rPr>
                        <w:rStyle w:val="a4"/>
                        <w:color w:val="000000"/>
                      </w:rPr>
                    </w:pPr>
                  </w:p>
                </w:txbxContent>
              </v:textbox>
              <w10:wrap anchorx="page"/>
            </v:rect>
          </w:pict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1117218"/>
      <w:docPartObj>
        <w:docPartGallery w:val="Page Numbers (Bottom of Page)"/>
        <w:docPartUnique/>
      </w:docPartObj>
    </w:sdtPr>
    <w:sdtEndPr/>
    <w:sdtContent>
      <w:p w14:paraId="4D245672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350327">
          <w:rPr>
            <w:rStyle w:val="a4"/>
            <w:noProof/>
          </w:rPr>
          <w:t>134</w:t>
        </w:r>
        <w:r>
          <w:rPr>
            <w:rStyle w:val="a4"/>
          </w:rPr>
          <w:fldChar w:fldCharType="end"/>
        </w:r>
      </w:p>
    </w:sdtContent>
  </w:sdt>
  <w:p w14:paraId="061524F1" w14:textId="77777777" w:rsidR="00BE1611" w:rsidRDefault="00BE1611">
    <w:pPr>
      <w:pStyle w:val="afa"/>
      <w:ind w:right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064671"/>
      <w:docPartObj>
        <w:docPartGallery w:val="Page Numbers (Bottom of Page)"/>
        <w:docPartUnique/>
      </w:docPartObj>
    </w:sdtPr>
    <w:sdtEndPr/>
    <w:sdtContent>
      <w:p w14:paraId="76D5280B" w14:textId="77777777" w:rsidR="00BE1611" w:rsidRDefault="00BE1611" w:rsidP="006E2D99">
        <w:pPr>
          <w:pStyle w:val="afa"/>
          <w:jc w:val="right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350327">
          <w:rPr>
            <w:rStyle w:val="a4"/>
            <w:noProof/>
          </w:rPr>
          <w:t>135</w:t>
        </w:r>
        <w:r>
          <w:rPr>
            <w:rStyle w:val="a4"/>
          </w:rPr>
          <w:fldChar w:fldCharType="end"/>
        </w:r>
      </w:p>
      <w:p w14:paraId="6A6E1F83" w14:textId="77777777" w:rsidR="00BE1611" w:rsidRDefault="00240013">
        <w:pPr>
          <w:pStyle w:val="afa"/>
          <w:ind w:firstLine="360"/>
          <w:jc w:val="center"/>
        </w:pPr>
        <w:r>
          <w:rPr>
            <w:noProof/>
          </w:rPr>
          <w:pict w14:anchorId="2D1C1AE8">
            <v:rect id="Изображение4" o:spid="_x0000_s2058" style="position:absolute;left:0;text-align:left;margin-left:661.3pt;margin-top:14.85pt;width:19.3pt;height:13.75pt;z-index:-503316402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" o:allowincell="f" filled="f" stroked="f" strokeweight="0">
              <v:textbox style="mso-fit-shape-to-text:t" inset="0,0,0,0">
                <w:txbxContent>
                  <w:p w14:paraId="10D544C6" w14:textId="77777777" w:rsidR="00BE1611" w:rsidRDefault="00BE1611">
                    <w:pPr>
                      <w:pStyle w:val="afa"/>
                      <w:ind w:right="360"/>
                      <w:rPr>
                        <w:rStyle w:val="a4"/>
                        <w:color w:val="000000"/>
                      </w:rPr>
                    </w:pPr>
                  </w:p>
                </w:txbxContent>
              </v:textbox>
              <w10:wrap anchorx="page"/>
            </v:rect>
          </w:pict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281070"/>
      <w:docPartObj>
        <w:docPartGallery w:val="Page Numbers (Bottom of Page)"/>
        <w:docPartUnique/>
      </w:docPartObj>
    </w:sdtPr>
    <w:sdtEndPr/>
    <w:sdtContent>
      <w:p w14:paraId="47211FEF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350327">
          <w:rPr>
            <w:rStyle w:val="a4"/>
            <w:noProof/>
          </w:rPr>
          <w:t>142</w:t>
        </w:r>
        <w:r>
          <w:rPr>
            <w:rStyle w:val="a4"/>
          </w:rPr>
          <w:fldChar w:fldCharType="end"/>
        </w:r>
      </w:p>
    </w:sdtContent>
  </w:sdt>
  <w:p w14:paraId="5CD2EFAF" w14:textId="77777777" w:rsidR="00BE1611" w:rsidRDefault="00BE1611">
    <w:pPr>
      <w:pStyle w:val="afa"/>
      <w:ind w:right="360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1712508"/>
      <w:docPartObj>
        <w:docPartGallery w:val="Page Numbers (Bottom of Page)"/>
        <w:docPartUnique/>
      </w:docPartObj>
    </w:sdtPr>
    <w:sdtEndPr/>
    <w:sdtContent>
      <w:p w14:paraId="362AD466" w14:textId="77777777" w:rsidR="00BE1611" w:rsidRDefault="00BE1611" w:rsidP="006E2D99">
        <w:pPr>
          <w:pStyle w:val="afa"/>
          <w:jc w:val="right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350327">
          <w:rPr>
            <w:rStyle w:val="a4"/>
            <w:noProof/>
          </w:rPr>
          <w:t>143</w:t>
        </w:r>
        <w:r>
          <w:rPr>
            <w:rStyle w:val="a4"/>
          </w:rPr>
          <w:fldChar w:fldCharType="end"/>
        </w:r>
      </w:p>
      <w:p w14:paraId="24232566" w14:textId="77777777" w:rsidR="00BE1611" w:rsidRDefault="00240013">
        <w:pPr>
          <w:pStyle w:val="afa"/>
          <w:ind w:firstLine="360"/>
          <w:jc w:val="center"/>
        </w:pPr>
        <w:r>
          <w:rPr>
            <w:noProof/>
          </w:rPr>
          <w:pict w14:anchorId="2A410D20">
            <v:rect id="Изображение5" o:spid="_x0000_s2057" style="position:absolute;left:0;text-align:left;margin-left:661.3pt;margin-top:14.85pt;width:19.3pt;height:13.75pt;z-index:-503316398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" o:allowincell="f" filled="f" stroked="f" strokeweight="0">
              <v:textbox style="mso-fit-shape-to-text:t" inset="0,0,0,0">
                <w:txbxContent>
                  <w:p w14:paraId="28FC7D12" w14:textId="77777777" w:rsidR="00BE1611" w:rsidRDefault="00BE1611">
                    <w:pPr>
                      <w:pStyle w:val="afa"/>
                      <w:ind w:right="360"/>
                      <w:rPr>
                        <w:rStyle w:val="a4"/>
                        <w:color w:val="000000"/>
                      </w:rPr>
                    </w:pPr>
                  </w:p>
                </w:txbxContent>
              </v:textbox>
              <w10:wrap anchorx="page"/>
            </v:rect>
          </w:pict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7829"/>
      <w:docPartObj>
        <w:docPartGallery w:val="Page Numbers (Bottom of Page)"/>
        <w:docPartUnique/>
      </w:docPartObj>
    </w:sdtPr>
    <w:sdtEndPr/>
    <w:sdtContent>
      <w:p w14:paraId="598231B9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350327">
          <w:rPr>
            <w:rStyle w:val="a4"/>
            <w:noProof/>
          </w:rPr>
          <w:t>144</w:t>
        </w:r>
        <w:r>
          <w:rPr>
            <w:rStyle w:val="a4"/>
          </w:rPr>
          <w:fldChar w:fldCharType="end"/>
        </w:r>
      </w:p>
    </w:sdtContent>
  </w:sdt>
  <w:p w14:paraId="72BA5E3F" w14:textId="77777777" w:rsidR="00BE1611" w:rsidRDefault="00BE1611">
    <w:pPr>
      <w:pStyle w:val="afa"/>
      <w:ind w:right="360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5371432"/>
      <w:docPartObj>
        <w:docPartGallery w:val="Page Numbers (Bottom of Page)"/>
        <w:docPartUnique/>
      </w:docPartObj>
    </w:sdtPr>
    <w:sdtEndPr/>
    <w:sdtContent>
      <w:p w14:paraId="116CE513" w14:textId="77777777" w:rsidR="00BE1611" w:rsidRDefault="00BE1611" w:rsidP="006E2D99">
        <w:pPr>
          <w:pStyle w:val="afa"/>
          <w:jc w:val="right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C72E08">
          <w:rPr>
            <w:rStyle w:val="a4"/>
            <w:noProof/>
          </w:rPr>
          <w:t>149</w:t>
        </w:r>
        <w:r>
          <w:rPr>
            <w:rStyle w:val="a4"/>
          </w:rPr>
          <w:fldChar w:fldCharType="end"/>
        </w:r>
      </w:p>
      <w:p w14:paraId="199CB6C9" w14:textId="77777777" w:rsidR="00BE1611" w:rsidRDefault="00240013">
        <w:pPr>
          <w:pStyle w:val="afa"/>
          <w:ind w:firstLine="360"/>
          <w:jc w:val="center"/>
        </w:pPr>
        <w:r>
          <w:rPr>
            <w:noProof/>
          </w:rPr>
          <w:pict w14:anchorId="1CA14C1C">
            <v:rect id="Изображение6" o:spid="_x0000_s2056" style="position:absolute;left:0;text-align:left;margin-left:661.3pt;margin-top:14.85pt;width:19.3pt;height:13.75pt;z-index:-503316393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" o:allowincell="f" filled="f" stroked="f" strokeweight="0">
              <v:textbox style="mso-fit-shape-to-text:t" inset="0,0,0,0">
                <w:txbxContent>
                  <w:p w14:paraId="130B75B9" w14:textId="77777777" w:rsidR="00BE1611" w:rsidRDefault="00BE1611">
                    <w:pPr>
                      <w:pStyle w:val="afa"/>
                      <w:ind w:right="360"/>
                      <w:rPr>
                        <w:rStyle w:val="a4"/>
                        <w:color w:val="000000"/>
                      </w:rPr>
                    </w:pPr>
                  </w:p>
                </w:txbxContent>
              </v:textbox>
              <w10:wrap anchorx="page"/>
            </v:rect>
          </w:pict>
        </w:r>
      </w:p>
    </w:sdtContent>
  </w:sdt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0533931"/>
      <w:docPartObj>
        <w:docPartGallery w:val="Page Numbers (Bottom of Page)"/>
        <w:docPartUnique/>
      </w:docPartObj>
    </w:sdtPr>
    <w:sdtEndPr/>
    <w:sdtContent>
      <w:p w14:paraId="66434920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C72E08">
          <w:rPr>
            <w:rStyle w:val="a4"/>
            <w:noProof/>
          </w:rPr>
          <w:t>150</w:t>
        </w:r>
        <w:r>
          <w:rPr>
            <w:rStyle w:val="a4"/>
          </w:rPr>
          <w:fldChar w:fldCharType="end"/>
        </w:r>
      </w:p>
    </w:sdtContent>
  </w:sdt>
  <w:p w14:paraId="3E593421" w14:textId="77777777" w:rsidR="00BE1611" w:rsidRDefault="00BE1611">
    <w:pPr>
      <w:pStyle w:val="afa"/>
      <w:ind w:right="360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6769120"/>
      <w:docPartObj>
        <w:docPartGallery w:val="Page Numbers (Bottom of Page)"/>
        <w:docPartUnique/>
      </w:docPartObj>
    </w:sdtPr>
    <w:sdtEndPr/>
    <w:sdtContent>
      <w:p w14:paraId="31751B34" w14:textId="77777777" w:rsidR="00BE1611" w:rsidRDefault="00BE1611" w:rsidP="006E2D99">
        <w:pPr>
          <w:pStyle w:val="afa"/>
          <w:jc w:val="right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C72E08">
          <w:rPr>
            <w:rStyle w:val="a4"/>
            <w:noProof/>
          </w:rPr>
          <w:t>151</w:t>
        </w:r>
        <w:r>
          <w:rPr>
            <w:rStyle w:val="a4"/>
          </w:rPr>
          <w:fldChar w:fldCharType="end"/>
        </w:r>
      </w:p>
      <w:p w14:paraId="74A1723A" w14:textId="77777777" w:rsidR="00BE1611" w:rsidRDefault="00240013">
        <w:pPr>
          <w:pStyle w:val="afa"/>
          <w:ind w:firstLine="360"/>
          <w:jc w:val="center"/>
        </w:pPr>
        <w:r>
          <w:rPr>
            <w:noProof/>
          </w:rPr>
          <w:pict w14:anchorId="72F18C96">
            <v:rect id="Изображение7" o:spid="_x0000_s2055" style="position:absolute;left:0;text-align:left;margin-left:661.3pt;margin-top:14.85pt;width:19.3pt;height:13.75pt;z-index:-503316397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" o:allowincell="f" filled="f" stroked="f" strokeweight="0">
              <v:textbox style="mso-next-textbox:#Изображение7;mso-fit-shape-to-text:t" inset="0,0,0,0">
                <w:txbxContent>
                  <w:p w14:paraId="2D49A3BB" w14:textId="77777777" w:rsidR="00BE1611" w:rsidRDefault="00BE1611">
                    <w:pPr>
                      <w:pStyle w:val="afa"/>
                      <w:ind w:right="360"/>
                      <w:rPr>
                        <w:rStyle w:val="a4"/>
                        <w:color w:val="000000"/>
                      </w:rPr>
                    </w:pPr>
                  </w:p>
                </w:txbxContent>
              </v:textbox>
              <w10:wrap anchorx="page"/>
            </v:rect>
          </w:pict>
        </w:r>
      </w:p>
    </w:sdtContent>
  </w:sdt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0536015"/>
      <w:docPartObj>
        <w:docPartGallery w:val="Page Numbers (Bottom of Page)"/>
        <w:docPartUnique/>
      </w:docPartObj>
    </w:sdtPr>
    <w:sdtEndPr/>
    <w:sdtContent>
      <w:p w14:paraId="42FBAB41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C72E08">
          <w:rPr>
            <w:rStyle w:val="a4"/>
            <w:noProof/>
          </w:rPr>
          <w:t>152</w:t>
        </w:r>
        <w:r>
          <w:rPr>
            <w:rStyle w:val="a4"/>
          </w:rPr>
          <w:fldChar w:fldCharType="end"/>
        </w:r>
      </w:p>
    </w:sdtContent>
  </w:sdt>
  <w:p w14:paraId="4BE5A2AC" w14:textId="77777777" w:rsidR="00BE1611" w:rsidRDefault="00BE1611">
    <w:pPr>
      <w:pStyle w:val="afa"/>
      <w:ind w:right="360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8811466"/>
      <w:docPartObj>
        <w:docPartGallery w:val="Page Numbers (Bottom of Page)"/>
        <w:docPartUnique/>
      </w:docPartObj>
    </w:sdtPr>
    <w:sdtEndPr/>
    <w:sdtContent>
      <w:p w14:paraId="30D33ED1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C41EC5">
          <w:rPr>
            <w:rStyle w:val="a4"/>
            <w:noProof/>
          </w:rPr>
          <w:t>153</w:t>
        </w:r>
        <w:r>
          <w:rPr>
            <w:rStyle w:val="a4"/>
          </w:rPr>
          <w:fldChar w:fldCharType="end"/>
        </w:r>
      </w:p>
      <w:p w14:paraId="331DB656" w14:textId="77777777" w:rsidR="00BE1611" w:rsidRDefault="00240013">
        <w:pPr>
          <w:pStyle w:val="afa"/>
          <w:ind w:firstLine="360"/>
          <w:jc w:val="center"/>
        </w:pPr>
        <w:r>
          <w:rPr>
            <w:noProof/>
          </w:rPr>
          <w:pict w14:anchorId="37AB3C19">
            <v:rect id="Изображение8" o:spid="_x0000_s2054" style="position:absolute;left:0;text-align:left;margin-left:0;margin-top:.05pt;width:19.3pt;height:13.75pt;z-index:-503316384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" o:allowincell="f" filled="f" stroked="f" strokeweight="0">
              <v:textbox style="mso-fit-shape-to-text:t" inset="0,0,0,0">
                <w:txbxContent>
                  <w:p w14:paraId="10BBD8D5" w14:textId="77777777" w:rsidR="00BE1611" w:rsidRDefault="00BE1611">
                    <w:pPr>
                      <w:pStyle w:val="afa"/>
                      <w:ind w:right="360"/>
                      <w:rPr>
                        <w:rStyle w:val="a4"/>
                        <w:color w:val="000000"/>
                      </w:rPr>
                    </w:pPr>
                  </w:p>
                </w:txbxContent>
              </v:textbox>
              <w10:wrap anchorx="page"/>
            </v:rect>
          </w:pict>
        </w:r>
      </w:p>
    </w:sdtContent>
  </w:sdt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3881829"/>
      <w:docPartObj>
        <w:docPartGallery w:val="Page Numbers (Bottom of Page)"/>
        <w:docPartUnique/>
      </w:docPartObj>
    </w:sdtPr>
    <w:sdtEndPr/>
    <w:sdtContent>
      <w:p w14:paraId="28EE6DCF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C72E08">
          <w:rPr>
            <w:rStyle w:val="a4"/>
            <w:noProof/>
          </w:rPr>
          <w:t>158</w:t>
        </w:r>
        <w:r>
          <w:rPr>
            <w:rStyle w:val="a4"/>
          </w:rPr>
          <w:fldChar w:fldCharType="end"/>
        </w:r>
      </w:p>
    </w:sdtContent>
  </w:sdt>
  <w:p w14:paraId="5DF772CB" w14:textId="77777777" w:rsidR="00BE1611" w:rsidRDefault="00BE1611">
    <w:pPr>
      <w:pStyle w:val="afa"/>
      <w:ind w:right="360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510041"/>
      <w:docPartObj>
        <w:docPartGallery w:val="Page Numbers (Bottom of Page)"/>
        <w:docPartUnique/>
      </w:docPartObj>
    </w:sdtPr>
    <w:sdtEndPr/>
    <w:sdtContent>
      <w:p w14:paraId="6AF63A60" w14:textId="77777777" w:rsidR="00BE1611" w:rsidRDefault="00BE1611" w:rsidP="006E2D99">
        <w:pPr>
          <w:pStyle w:val="afa"/>
          <w:jc w:val="right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C72E08">
          <w:rPr>
            <w:rStyle w:val="a4"/>
            <w:noProof/>
          </w:rPr>
          <w:t>159</w:t>
        </w:r>
        <w:r>
          <w:rPr>
            <w:rStyle w:val="a4"/>
          </w:rPr>
          <w:fldChar w:fldCharType="end"/>
        </w:r>
      </w:p>
      <w:p w14:paraId="032A75AE" w14:textId="77777777" w:rsidR="00BE1611" w:rsidRDefault="00240013">
        <w:pPr>
          <w:pStyle w:val="afa"/>
          <w:ind w:firstLine="360"/>
          <w:jc w:val="center"/>
        </w:pPr>
        <w:r>
          <w:rPr>
            <w:noProof/>
          </w:rPr>
          <w:pict w14:anchorId="3F2D4A3F">
            <v:rect id="Изображение9" o:spid="_x0000_s2053" style="position:absolute;left:0;text-align:left;margin-left:661.3pt;margin-top:14.85pt;width:19.3pt;height:13.75pt;z-index:-503316390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" o:allowincell="f" filled="f" stroked="f" strokeweight="0">
              <v:textbox style="mso-next-textbox:#Изображение9;mso-fit-shape-to-text:t" inset="0,0,0,0">
                <w:txbxContent>
                  <w:p w14:paraId="15528FA5" w14:textId="77777777" w:rsidR="00BE1611" w:rsidRDefault="00BE1611">
                    <w:pPr>
                      <w:pStyle w:val="afa"/>
                      <w:ind w:right="360"/>
                      <w:rPr>
                        <w:rStyle w:val="a4"/>
                        <w:color w:val="000000"/>
                      </w:rPr>
                    </w:pPr>
                  </w:p>
                </w:txbxContent>
              </v:textbox>
              <w10:wrap anchorx="page"/>
            </v:rect>
          </w:pict>
        </w:r>
      </w:p>
    </w:sdtContent>
  </w:sdt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5249891"/>
      <w:docPartObj>
        <w:docPartGallery w:val="Page Numbers (Bottom of Page)"/>
        <w:docPartUnique/>
      </w:docPartObj>
    </w:sdtPr>
    <w:sdtEndPr/>
    <w:sdtContent>
      <w:p w14:paraId="530D2997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C72E08">
          <w:rPr>
            <w:rStyle w:val="a4"/>
            <w:noProof/>
          </w:rPr>
          <w:t>160</w:t>
        </w:r>
        <w:r>
          <w:rPr>
            <w:rStyle w:val="a4"/>
          </w:rPr>
          <w:fldChar w:fldCharType="end"/>
        </w:r>
      </w:p>
    </w:sdtContent>
  </w:sdt>
  <w:p w14:paraId="3B0161DE" w14:textId="77777777" w:rsidR="00BE1611" w:rsidRDefault="00BE1611">
    <w:pPr>
      <w:pStyle w:val="afa"/>
      <w:ind w:right="36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959917"/>
      <w:docPartObj>
        <w:docPartGallery w:val="Page Numbers (Bottom of Page)"/>
        <w:docPartUnique/>
      </w:docPartObj>
    </w:sdtPr>
    <w:sdtEndPr/>
    <w:sdtContent>
      <w:p w14:paraId="0B571877" w14:textId="77777777" w:rsidR="00BE1611" w:rsidRDefault="00BE1611" w:rsidP="006E2D99">
        <w:pPr>
          <w:pStyle w:val="afa"/>
          <w:jc w:val="right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C72E08">
          <w:rPr>
            <w:rStyle w:val="a4"/>
            <w:noProof/>
          </w:rPr>
          <w:t>161</w:t>
        </w:r>
        <w:r>
          <w:rPr>
            <w:rStyle w:val="a4"/>
          </w:rPr>
          <w:fldChar w:fldCharType="end"/>
        </w:r>
      </w:p>
      <w:p w14:paraId="27523FF5" w14:textId="77777777" w:rsidR="00BE1611" w:rsidRDefault="00240013">
        <w:pPr>
          <w:pStyle w:val="afa"/>
          <w:ind w:firstLine="360"/>
          <w:jc w:val="center"/>
        </w:pPr>
        <w:r>
          <w:rPr>
            <w:noProof/>
          </w:rPr>
          <w:pict w14:anchorId="47863172">
            <v:rect id="Изображение10" o:spid="_x0000_s2052" style="position:absolute;left:0;text-align:left;margin-left:661.3pt;margin-top:14.85pt;width:19.3pt;height:13.75pt;z-index:-503316389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" o:allowincell="f" filled="f" stroked="f" strokeweight="0">
              <v:textbox style="mso-fit-shape-to-text:t" inset="0,0,0,0">
                <w:txbxContent>
                  <w:p w14:paraId="6A766174" w14:textId="77777777" w:rsidR="00BE1611" w:rsidRDefault="00BE1611">
                    <w:pPr>
                      <w:pStyle w:val="afa"/>
                      <w:ind w:right="360"/>
                      <w:rPr>
                        <w:rStyle w:val="a4"/>
                        <w:color w:val="000000"/>
                      </w:rPr>
                    </w:pPr>
                  </w:p>
                </w:txbxContent>
              </v:textbox>
              <w10:wrap anchorx="page"/>
            </v:rect>
          </w:pict>
        </w:r>
      </w:p>
    </w:sdtContent>
  </w:sdt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2453328"/>
      <w:docPartObj>
        <w:docPartGallery w:val="Page Numbers (Bottom of Page)"/>
        <w:docPartUnique/>
      </w:docPartObj>
    </w:sdtPr>
    <w:sdtEndPr/>
    <w:sdtContent>
      <w:p w14:paraId="3F34BC4F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C72E08">
          <w:rPr>
            <w:rStyle w:val="a4"/>
            <w:noProof/>
          </w:rPr>
          <w:t>168</w:t>
        </w:r>
        <w:r>
          <w:rPr>
            <w:rStyle w:val="a4"/>
          </w:rPr>
          <w:fldChar w:fldCharType="end"/>
        </w:r>
      </w:p>
    </w:sdtContent>
  </w:sdt>
  <w:p w14:paraId="6528F62B" w14:textId="77777777" w:rsidR="00BE1611" w:rsidRDefault="00BE1611">
    <w:pPr>
      <w:pStyle w:val="afa"/>
      <w:ind w:right="360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9338687"/>
      <w:docPartObj>
        <w:docPartGallery w:val="Page Numbers (Bottom of Page)"/>
        <w:docPartUnique/>
      </w:docPartObj>
    </w:sdtPr>
    <w:sdtEndPr/>
    <w:sdtContent>
      <w:p w14:paraId="05098E86" w14:textId="77777777" w:rsidR="00BE1611" w:rsidRDefault="00BE1611" w:rsidP="00B169A4">
        <w:pPr>
          <w:pStyle w:val="afa"/>
          <w:jc w:val="right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C72E08">
          <w:rPr>
            <w:rStyle w:val="a4"/>
            <w:noProof/>
          </w:rPr>
          <w:t>167</w:t>
        </w:r>
        <w:r>
          <w:rPr>
            <w:rStyle w:val="a4"/>
          </w:rPr>
          <w:fldChar w:fldCharType="end"/>
        </w:r>
      </w:p>
      <w:p w14:paraId="5AAD590F" w14:textId="77777777" w:rsidR="00BE1611" w:rsidRDefault="00240013">
        <w:pPr>
          <w:pStyle w:val="afa"/>
          <w:ind w:firstLine="360"/>
          <w:jc w:val="center"/>
        </w:pPr>
        <w:r>
          <w:rPr>
            <w:noProof/>
          </w:rPr>
          <w:pict w14:anchorId="0223C519">
            <v:rect id="Изображение11" o:spid="_x0000_s2051" style="position:absolute;left:0;text-align:left;margin-left:661.3pt;margin-top:14.85pt;width:19.3pt;height:13.75pt;z-index:-503316385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" o:allowincell="f" filled="f" stroked="f" strokeweight="0">
              <v:textbox style="mso-fit-shape-to-text:t" inset="0,0,0,0">
                <w:txbxContent>
                  <w:p w14:paraId="4E597D07" w14:textId="77777777" w:rsidR="00BE1611" w:rsidRDefault="00BE1611">
                    <w:pPr>
                      <w:pStyle w:val="afa"/>
                      <w:ind w:right="360"/>
                      <w:rPr>
                        <w:rStyle w:val="a4"/>
                        <w:color w:val="000000"/>
                      </w:rPr>
                    </w:pPr>
                  </w:p>
                </w:txbxContent>
              </v:textbox>
              <w10:wrap anchorx="page"/>
            </v:rect>
          </w:pict>
        </w:r>
      </w:p>
    </w:sdtContent>
  </w:sdt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566806"/>
      <w:docPartObj>
        <w:docPartGallery w:val="Page Numbers (Bottom of Page)"/>
        <w:docPartUnique/>
      </w:docPartObj>
    </w:sdtPr>
    <w:sdtEndPr/>
    <w:sdtContent>
      <w:p w14:paraId="7C86AFA5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1B6E37">
          <w:rPr>
            <w:rStyle w:val="a4"/>
            <w:noProof/>
          </w:rPr>
          <w:t>170</w:t>
        </w:r>
        <w:r>
          <w:rPr>
            <w:rStyle w:val="a4"/>
          </w:rPr>
          <w:fldChar w:fldCharType="end"/>
        </w:r>
      </w:p>
    </w:sdtContent>
  </w:sdt>
  <w:p w14:paraId="560D4FEA" w14:textId="77777777" w:rsidR="00BE1611" w:rsidRDefault="00BE1611">
    <w:pPr>
      <w:pStyle w:val="afa"/>
      <w:ind w:right="360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8436441"/>
      <w:docPartObj>
        <w:docPartGallery w:val="Page Numbers (Bottom of Page)"/>
        <w:docPartUnique/>
      </w:docPartObj>
    </w:sdtPr>
    <w:sdtEndPr/>
    <w:sdtContent>
      <w:p w14:paraId="7002BDE0" w14:textId="77777777" w:rsidR="00BE1611" w:rsidRDefault="00BE1611" w:rsidP="00B169A4">
        <w:pPr>
          <w:pStyle w:val="afa"/>
          <w:jc w:val="right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C72E08">
          <w:rPr>
            <w:rStyle w:val="a4"/>
            <w:noProof/>
          </w:rPr>
          <w:t>169</w:t>
        </w:r>
        <w:r>
          <w:rPr>
            <w:rStyle w:val="a4"/>
          </w:rPr>
          <w:fldChar w:fldCharType="end"/>
        </w:r>
      </w:p>
      <w:p w14:paraId="343B3CD4" w14:textId="77777777" w:rsidR="00BE1611" w:rsidRDefault="00240013">
        <w:pPr>
          <w:pStyle w:val="afa"/>
          <w:ind w:firstLine="360"/>
          <w:jc w:val="center"/>
        </w:pPr>
        <w:r>
          <w:rPr>
            <w:noProof/>
          </w:rPr>
          <w:pict w14:anchorId="314D0C07">
            <v:rect id="Изображение12" o:spid="_x0000_s2050" style="position:absolute;left:0;text-align:left;margin-left:661.3pt;margin-top:14.85pt;width:1.3pt;height:13.75pt;z-index:-503316478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" o:allowincell="f" filled="f" stroked="f" strokeweight="0">
              <v:textbox style="mso-next-textbox:#Изображение12;mso-fit-shape-to-text:t" inset="0,0,0,0">
                <w:txbxContent>
                  <w:p w14:paraId="56D57FE9" w14:textId="77777777" w:rsidR="00BE1611" w:rsidRDefault="00BE1611">
                    <w:pPr>
                      <w:pStyle w:val="afa"/>
                      <w:ind w:right="360"/>
                      <w:rPr>
                        <w:rStyle w:val="a4"/>
                        <w:color w:val="000000"/>
                      </w:rPr>
                    </w:pPr>
                  </w:p>
                </w:txbxContent>
              </v:textbox>
              <w10:wrap anchorx="page"/>
            </v:rect>
          </w:pict>
        </w:r>
      </w:p>
    </w:sdtContent>
  </w:sdt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6215810"/>
      <w:docPartObj>
        <w:docPartGallery w:val="Page Numbers (Bottom of Page)"/>
        <w:docPartUnique/>
      </w:docPartObj>
    </w:sdtPr>
    <w:sdtEndPr/>
    <w:sdtContent>
      <w:p w14:paraId="78ECC83C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C72E08">
          <w:rPr>
            <w:rStyle w:val="a4"/>
            <w:noProof/>
          </w:rPr>
          <w:t>170</w:t>
        </w:r>
        <w:r>
          <w:rPr>
            <w:rStyle w:val="a4"/>
          </w:rPr>
          <w:fldChar w:fldCharType="end"/>
        </w:r>
      </w:p>
    </w:sdtContent>
  </w:sdt>
  <w:p w14:paraId="2ECAAB65" w14:textId="77777777" w:rsidR="00BE1611" w:rsidRDefault="00BE1611">
    <w:pPr>
      <w:pStyle w:val="afa"/>
      <w:ind w:right="360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7142896"/>
      <w:docPartObj>
        <w:docPartGallery w:val="Page Numbers (Bottom of Page)"/>
        <w:docPartUnique/>
      </w:docPartObj>
    </w:sdtPr>
    <w:sdtEndPr/>
    <w:sdtContent>
      <w:p w14:paraId="0D4F8AE0" w14:textId="77777777" w:rsidR="00BE1611" w:rsidRDefault="00BE1611">
        <w:pPr>
          <w:pStyle w:val="afa"/>
        </w:pPr>
        <w:r>
          <w:rPr>
            <w:rStyle w:val="a4"/>
          </w:rPr>
          <w:fldChar w:fldCharType="begin"/>
        </w:r>
        <w:r>
          <w:rPr>
            <w:rStyle w:val="a4"/>
          </w:rPr>
          <w:instrText>PAGE</w:instrText>
        </w:r>
        <w:r>
          <w:rPr>
            <w:rStyle w:val="a4"/>
          </w:rPr>
          <w:fldChar w:fldCharType="separate"/>
        </w:r>
        <w:r w:rsidR="001B6E37">
          <w:rPr>
            <w:rStyle w:val="a4"/>
            <w:noProof/>
          </w:rPr>
          <w:t>171</w:t>
        </w:r>
        <w:r>
          <w:rPr>
            <w:rStyle w:val="a4"/>
          </w:rPr>
          <w:fldChar w:fldCharType="end"/>
        </w:r>
      </w:p>
      <w:p w14:paraId="3F8F7217" w14:textId="77777777" w:rsidR="00BE1611" w:rsidRDefault="00240013">
        <w:pPr>
          <w:pStyle w:val="afa"/>
          <w:ind w:firstLine="360"/>
          <w:jc w:val="center"/>
        </w:pPr>
        <w:r>
          <w:rPr>
            <w:noProof/>
          </w:rPr>
          <w:pict w14:anchorId="73D32802">
            <v:rect id="Изображение13" o:spid="_x0000_s2049" style="position:absolute;left:0;text-align:left;margin-left:661.3pt;margin-top:14.85pt;width:1.3pt;height:13.75pt;z-index:-503316383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" o:allowincell="f" filled="f" stroked="f" strokeweight="0">
              <v:textbox style="mso-fit-shape-to-text:t" inset="0,0,0,0">
                <w:txbxContent>
                  <w:p w14:paraId="23BB2644" w14:textId="77777777" w:rsidR="00BE1611" w:rsidRDefault="00BE1611">
                    <w:pPr>
                      <w:pStyle w:val="afa"/>
                      <w:ind w:right="360"/>
                      <w:rPr>
                        <w:rStyle w:val="a4"/>
                        <w:color w:val="000000"/>
                      </w:rPr>
                    </w:pPr>
                  </w:p>
                </w:txbxContent>
              </v:textbox>
              <w10:wrap anchorx="page"/>
            </v:rect>
          </w:pic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200DD" w14:textId="77777777" w:rsidR="00BE1611" w:rsidRDefault="00BE1611">
      <w:r>
        <w:separator/>
      </w:r>
    </w:p>
  </w:footnote>
  <w:footnote w:type="continuationSeparator" w:id="0">
    <w:p w14:paraId="73B96567" w14:textId="77777777" w:rsidR="00BE1611" w:rsidRDefault="00BE16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0C69B" w14:textId="77777777" w:rsidR="00BE1611" w:rsidRDefault="00BE1611">
    <w:pPr>
      <w:pStyle w:val="afb"/>
      <w:spacing w:line="240" w:lineRule="exact"/>
      <w:rPr>
        <w:b/>
        <w:i/>
        <w:iCs/>
      </w:rPr>
    </w:pPr>
    <w:r>
      <w:rPr>
        <w:b/>
      </w:rPr>
      <w:t>СП      1325800.2020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85B5E" w14:textId="77777777" w:rsidR="00BE1611" w:rsidRDefault="00BE1611">
    <w:pPr>
      <w:pStyle w:val="afb"/>
      <w:spacing w:line="240" w:lineRule="exact"/>
      <w:jc w:val="right"/>
      <w:rPr>
        <w:b/>
        <w:sz w:val="20"/>
        <w:szCs w:val="20"/>
      </w:rPr>
    </w:pPr>
    <w:r>
      <w:rPr>
        <w:b/>
      </w:rPr>
      <w:t>СП    1325800.2020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2E775" w14:textId="77777777" w:rsidR="00BE1611" w:rsidRDefault="00BE1611">
    <w:pPr>
      <w:pStyle w:val="afb"/>
      <w:spacing w:line="240" w:lineRule="exact"/>
      <w:rPr>
        <w:b/>
        <w:i/>
        <w:iCs/>
      </w:rPr>
    </w:pPr>
    <w:r>
      <w:rPr>
        <w:b/>
      </w:rPr>
      <w:t>СП      1325800.2020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AB0F5" w14:textId="77777777" w:rsidR="00BE1611" w:rsidRDefault="00BE1611">
    <w:pPr>
      <w:pStyle w:val="afb"/>
      <w:spacing w:line="240" w:lineRule="exact"/>
      <w:jc w:val="right"/>
      <w:rPr>
        <w:b/>
        <w:sz w:val="20"/>
        <w:szCs w:val="20"/>
      </w:rPr>
    </w:pPr>
    <w:r>
      <w:rPr>
        <w:b/>
      </w:rPr>
      <w:t>СП    1325800.2020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AE0F9" w14:textId="77777777" w:rsidR="00BE1611" w:rsidRDefault="00BE1611">
    <w:pPr>
      <w:pStyle w:val="afb"/>
      <w:spacing w:line="240" w:lineRule="exact"/>
      <w:rPr>
        <w:b/>
        <w:i/>
        <w:iCs/>
      </w:rPr>
    </w:pPr>
    <w:r>
      <w:rPr>
        <w:b/>
      </w:rPr>
      <w:t>СП      1325800.2020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99FD1" w14:textId="77777777" w:rsidR="00BE1611" w:rsidRDefault="00BE1611">
    <w:pPr>
      <w:pStyle w:val="afb"/>
      <w:spacing w:line="240" w:lineRule="exact"/>
      <w:jc w:val="right"/>
      <w:rPr>
        <w:b/>
        <w:sz w:val="20"/>
        <w:szCs w:val="20"/>
      </w:rPr>
    </w:pPr>
    <w:r>
      <w:rPr>
        <w:b/>
      </w:rPr>
      <w:t>СП    1325800.2020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94469" w14:textId="77777777" w:rsidR="00BE1611" w:rsidRDefault="00BE1611">
    <w:pPr>
      <w:pStyle w:val="afb"/>
      <w:spacing w:line="240" w:lineRule="exact"/>
      <w:rPr>
        <w:b/>
        <w:i/>
        <w:iCs/>
      </w:rPr>
    </w:pPr>
    <w:r>
      <w:rPr>
        <w:b/>
      </w:rPr>
      <w:t>СП      1325800.2020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F3D64" w14:textId="77777777" w:rsidR="00BE1611" w:rsidRDefault="00BE1611">
    <w:pPr>
      <w:pStyle w:val="afb"/>
      <w:spacing w:line="240" w:lineRule="exact"/>
      <w:jc w:val="right"/>
      <w:rPr>
        <w:b/>
        <w:sz w:val="20"/>
        <w:szCs w:val="20"/>
      </w:rPr>
    </w:pPr>
    <w:r>
      <w:rPr>
        <w:b/>
      </w:rPr>
      <w:t>СП    1325800.2020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94738" w14:textId="77777777" w:rsidR="00BE1611" w:rsidRDefault="00BE1611">
    <w:pPr>
      <w:pStyle w:val="afb"/>
      <w:spacing w:line="240" w:lineRule="exact"/>
      <w:rPr>
        <w:b/>
        <w:i/>
        <w:iCs/>
      </w:rPr>
    </w:pPr>
    <w:r>
      <w:rPr>
        <w:b/>
      </w:rPr>
      <w:t>СП      1325800.2020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5F736" w14:textId="77777777" w:rsidR="00BE1611" w:rsidRDefault="00BE1611">
    <w:pPr>
      <w:pStyle w:val="afb"/>
      <w:spacing w:line="240" w:lineRule="exact"/>
      <w:jc w:val="right"/>
      <w:rPr>
        <w:b/>
        <w:sz w:val="20"/>
        <w:szCs w:val="20"/>
      </w:rPr>
    </w:pPr>
    <w:r>
      <w:rPr>
        <w:b/>
      </w:rPr>
      <w:t>СП    1325800.2020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FE1DD" w14:textId="77777777" w:rsidR="00BE1611" w:rsidRDefault="00BE1611">
    <w:pPr>
      <w:pStyle w:val="afb"/>
      <w:spacing w:line="240" w:lineRule="exact"/>
      <w:rPr>
        <w:b/>
        <w:i/>
        <w:iCs/>
      </w:rPr>
    </w:pPr>
    <w:r>
      <w:rPr>
        <w:b/>
      </w:rPr>
      <w:t>СП      1325800.2020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F3F26" w14:textId="77777777" w:rsidR="00BE1611" w:rsidRDefault="00BE1611">
    <w:pPr>
      <w:pStyle w:val="afb"/>
      <w:spacing w:line="240" w:lineRule="exact"/>
      <w:jc w:val="right"/>
      <w:rPr>
        <w:b/>
        <w:sz w:val="20"/>
        <w:szCs w:val="20"/>
      </w:rPr>
    </w:pPr>
    <w:r>
      <w:rPr>
        <w:b/>
      </w:rPr>
      <w:t>СП    1325800.2020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074A7" w14:textId="77777777" w:rsidR="00BE1611" w:rsidRDefault="00BE1611">
    <w:pPr>
      <w:pStyle w:val="afb"/>
      <w:spacing w:line="240" w:lineRule="exact"/>
      <w:rPr>
        <w:b/>
        <w:i/>
        <w:iCs/>
      </w:rPr>
    </w:pPr>
    <w:r>
      <w:rPr>
        <w:b/>
      </w:rPr>
      <w:t>СП      1325800.2020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2E96B" w14:textId="77777777" w:rsidR="00BE1611" w:rsidRDefault="00BE1611">
    <w:pPr>
      <w:pStyle w:val="afb"/>
      <w:spacing w:line="240" w:lineRule="exact"/>
      <w:jc w:val="right"/>
      <w:rPr>
        <w:b/>
        <w:sz w:val="20"/>
        <w:szCs w:val="20"/>
      </w:rPr>
    </w:pPr>
    <w:r>
      <w:rPr>
        <w:b/>
      </w:rPr>
      <w:t>СП    1325800.2020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E3408" w14:textId="77777777" w:rsidR="00BE1611" w:rsidRDefault="00BE1611">
    <w:pPr>
      <w:pStyle w:val="afb"/>
      <w:spacing w:line="240" w:lineRule="exact"/>
      <w:rPr>
        <w:b/>
        <w:i/>
        <w:iCs/>
      </w:rPr>
    </w:pPr>
    <w:r>
      <w:rPr>
        <w:b/>
      </w:rPr>
      <w:t>СП      1325800.2020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2E7B8" w14:textId="77777777" w:rsidR="00BE1611" w:rsidRDefault="00BE1611">
    <w:pPr>
      <w:pStyle w:val="afb"/>
      <w:spacing w:line="240" w:lineRule="exact"/>
      <w:jc w:val="right"/>
      <w:rPr>
        <w:b/>
        <w:sz w:val="20"/>
        <w:szCs w:val="20"/>
      </w:rPr>
    </w:pPr>
    <w:r>
      <w:rPr>
        <w:b/>
      </w:rPr>
      <w:t>СП    1325800.2020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60F19" w14:textId="77777777" w:rsidR="00BE1611" w:rsidRDefault="00BE1611">
    <w:pPr>
      <w:pStyle w:val="afb"/>
      <w:spacing w:line="240" w:lineRule="exact"/>
      <w:rPr>
        <w:b/>
        <w:i/>
        <w:iCs/>
      </w:rPr>
    </w:pPr>
    <w:r>
      <w:rPr>
        <w:b/>
      </w:rPr>
      <w:t>СП      1325800.2020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B9D39" w14:textId="77777777" w:rsidR="00BE1611" w:rsidRDefault="00BE1611">
    <w:pPr>
      <w:pStyle w:val="afb"/>
      <w:spacing w:line="240" w:lineRule="exact"/>
      <w:jc w:val="right"/>
      <w:rPr>
        <w:b/>
        <w:sz w:val="20"/>
        <w:szCs w:val="20"/>
      </w:rPr>
    </w:pPr>
    <w:r>
      <w:rPr>
        <w:b/>
      </w:rPr>
      <w:t>СП    1325800.2020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C6C93" w14:textId="77777777" w:rsidR="00BE1611" w:rsidRDefault="00BE1611">
    <w:pPr>
      <w:pStyle w:val="afb"/>
      <w:spacing w:line="240" w:lineRule="exact"/>
      <w:rPr>
        <w:b/>
        <w:i/>
        <w:iCs/>
      </w:rPr>
    </w:pPr>
    <w:r>
      <w:rPr>
        <w:b/>
      </w:rPr>
      <w:t>СП      1325800.2020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737B" w14:textId="77777777" w:rsidR="00BE1611" w:rsidRDefault="00BE1611">
    <w:pPr>
      <w:pStyle w:val="afb"/>
      <w:spacing w:line="240" w:lineRule="exact"/>
      <w:jc w:val="right"/>
      <w:rPr>
        <w:b/>
        <w:sz w:val="20"/>
        <w:szCs w:val="20"/>
      </w:rPr>
    </w:pPr>
    <w:r>
      <w:rPr>
        <w:b/>
      </w:rPr>
      <w:t>СП    1325800.2020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9D914" w14:textId="77777777" w:rsidR="00BE1611" w:rsidRDefault="00BE1611">
    <w:pPr>
      <w:pStyle w:val="afb"/>
      <w:spacing w:line="240" w:lineRule="exact"/>
      <w:rPr>
        <w:b/>
        <w:i/>
        <w:iCs/>
      </w:rPr>
    </w:pPr>
    <w:r>
      <w:rPr>
        <w:b/>
      </w:rPr>
      <w:t>СП      1325800.2020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B8BED" w14:textId="77777777" w:rsidR="00BE1611" w:rsidRDefault="00BE1611">
    <w:pPr>
      <w:pStyle w:val="afb"/>
      <w:spacing w:line="240" w:lineRule="exact"/>
      <w:jc w:val="right"/>
      <w:rPr>
        <w:b/>
        <w:sz w:val="20"/>
        <w:szCs w:val="20"/>
      </w:rPr>
    </w:pPr>
    <w:r>
      <w:rPr>
        <w:b/>
      </w:rPr>
      <w:t>СП    1325800.2020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AE1B7" w14:textId="77777777" w:rsidR="00BE1611" w:rsidRDefault="00BE1611">
    <w:pPr>
      <w:pStyle w:val="afb"/>
      <w:spacing w:line="240" w:lineRule="exact"/>
      <w:rPr>
        <w:b/>
        <w:i/>
        <w:iCs/>
      </w:rPr>
    </w:pPr>
    <w:r>
      <w:rPr>
        <w:b/>
      </w:rPr>
      <w:t>СП      1325800.2020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71043" w14:textId="77777777" w:rsidR="00BE1611" w:rsidRDefault="00BE1611">
    <w:pPr>
      <w:pStyle w:val="afb"/>
      <w:spacing w:line="240" w:lineRule="exact"/>
      <w:jc w:val="right"/>
      <w:rPr>
        <w:b/>
        <w:sz w:val="20"/>
        <w:szCs w:val="20"/>
      </w:rPr>
    </w:pPr>
    <w:r>
      <w:rPr>
        <w:b/>
      </w:rPr>
      <w:t>СП    1325800.2020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417AC" w14:textId="77777777" w:rsidR="00BE1611" w:rsidRDefault="00BE1611">
    <w:pPr>
      <w:pStyle w:val="afb"/>
      <w:spacing w:line="240" w:lineRule="exact"/>
      <w:rPr>
        <w:b/>
        <w:i/>
        <w:iCs/>
      </w:rPr>
    </w:pPr>
    <w:r>
      <w:rPr>
        <w:b/>
      </w:rPr>
      <w:t>СП      1325800.2020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63ACC" w14:textId="77777777" w:rsidR="00BE1611" w:rsidRDefault="00BE1611">
    <w:pPr>
      <w:pStyle w:val="afb"/>
      <w:spacing w:line="240" w:lineRule="exact"/>
      <w:jc w:val="right"/>
      <w:rPr>
        <w:b/>
        <w:sz w:val="20"/>
        <w:szCs w:val="20"/>
      </w:rPr>
    </w:pPr>
    <w:r>
      <w:rPr>
        <w:b/>
      </w:rPr>
      <w:t>СП    1325800.2020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B4D"/>
    <w:multiLevelType w:val="multilevel"/>
    <w:tmpl w:val="5EA20A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ED406BB"/>
    <w:multiLevelType w:val="multilevel"/>
    <w:tmpl w:val="EAFA1176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C45DA9"/>
    <w:multiLevelType w:val="multilevel"/>
    <w:tmpl w:val="ADAAE78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EF474CB"/>
    <w:multiLevelType w:val="multilevel"/>
    <w:tmpl w:val="C8C495E6"/>
    <w:lvl w:ilvl="0">
      <w:start w:val="1"/>
      <w:numFmt w:val="decimal"/>
      <w:lvlText w:val="%1"/>
      <w:lvlJc w:val="left"/>
      <w:pPr>
        <w:tabs>
          <w:tab w:val="num" w:pos="0"/>
        </w:tabs>
        <w:ind w:left="964" w:hanging="360"/>
      </w:pPr>
      <w:rPr>
        <w:rFonts w:ascii="Times New Roman" w:eastAsia="Batang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8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0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2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4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6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8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0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24" w:hanging="180"/>
      </w:pPr>
    </w:lvl>
  </w:abstractNum>
  <w:abstractNum w:abstractNumId="4" w15:restartNumberingAfterBreak="0">
    <w:nsid w:val="35E71104"/>
    <w:multiLevelType w:val="multilevel"/>
    <w:tmpl w:val="D7DA5D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5" w15:restartNumberingAfterBreak="0">
    <w:nsid w:val="4556385F"/>
    <w:multiLevelType w:val="multilevel"/>
    <w:tmpl w:val="C634438E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D2F2F3E"/>
    <w:multiLevelType w:val="multilevel"/>
    <w:tmpl w:val="460A8104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59C5CA8"/>
    <w:multiLevelType w:val="multilevel"/>
    <w:tmpl w:val="CA8E4FC2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AC538A3"/>
    <w:multiLevelType w:val="multilevel"/>
    <w:tmpl w:val="05C0F07E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6"/>
  </w:num>
  <w:num w:numId="5">
    <w:abstractNumId w:val="1"/>
  </w:num>
  <w:num w:numId="6">
    <w:abstractNumId w:val="2"/>
  </w:num>
  <w:num w:numId="7">
    <w:abstractNumId w:val="7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autoHyphenation/>
  <w:hyphenationZone w:val="357"/>
  <w:evenAndOddHeaders/>
  <w:characterSpacingControl w:val="doNotCompress"/>
  <w:hdrShapeDefaults>
    <o:shapedefaults v:ext="edit" spidmax="207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CC4"/>
    <w:rsid w:val="00001C77"/>
    <w:rsid w:val="00005A28"/>
    <w:rsid w:val="00007318"/>
    <w:rsid w:val="000264C8"/>
    <w:rsid w:val="00054707"/>
    <w:rsid w:val="00066BA2"/>
    <w:rsid w:val="00082E99"/>
    <w:rsid w:val="00092357"/>
    <w:rsid w:val="0009503A"/>
    <w:rsid w:val="00114D33"/>
    <w:rsid w:val="00131445"/>
    <w:rsid w:val="00144FB9"/>
    <w:rsid w:val="0019171B"/>
    <w:rsid w:val="001A1F04"/>
    <w:rsid w:val="001B07B2"/>
    <w:rsid w:val="001B6E37"/>
    <w:rsid w:val="001C3795"/>
    <w:rsid w:val="001F272C"/>
    <w:rsid w:val="0021797B"/>
    <w:rsid w:val="00240013"/>
    <w:rsid w:val="00252506"/>
    <w:rsid w:val="00287E02"/>
    <w:rsid w:val="002A4074"/>
    <w:rsid w:val="002D062B"/>
    <w:rsid w:val="002E1D16"/>
    <w:rsid w:val="002F6055"/>
    <w:rsid w:val="002F7FF4"/>
    <w:rsid w:val="003217E6"/>
    <w:rsid w:val="00322D04"/>
    <w:rsid w:val="003308CB"/>
    <w:rsid w:val="00335CFF"/>
    <w:rsid w:val="00346D9C"/>
    <w:rsid w:val="00350327"/>
    <w:rsid w:val="003710D9"/>
    <w:rsid w:val="003C35EC"/>
    <w:rsid w:val="003E56B4"/>
    <w:rsid w:val="00406526"/>
    <w:rsid w:val="004370B7"/>
    <w:rsid w:val="00470723"/>
    <w:rsid w:val="004A4B45"/>
    <w:rsid w:val="004D7BD7"/>
    <w:rsid w:val="004E7652"/>
    <w:rsid w:val="004F75E0"/>
    <w:rsid w:val="00515600"/>
    <w:rsid w:val="00521C43"/>
    <w:rsid w:val="00593370"/>
    <w:rsid w:val="005B4924"/>
    <w:rsid w:val="005D32F1"/>
    <w:rsid w:val="005F7929"/>
    <w:rsid w:val="00601287"/>
    <w:rsid w:val="00613690"/>
    <w:rsid w:val="00622326"/>
    <w:rsid w:val="00635BF2"/>
    <w:rsid w:val="006A396E"/>
    <w:rsid w:val="006B2FAA"/>
    <w:rsid w:val="006C3E4F"/>
    <w:rsid w:val="006D4BE9"/>
    <w:rsid w:val="006E2D99"/>
    <w:rsid w:val="0071510A"/>
    <w:rsid w:val="00747D74"/>
    <w:rsid w:val="00753451"/>
    <w:rsid w:val="00757DBE"/>
    <w:rsid w:val="00761541"/>
    <w:rsid w:val="0076342B"/>
    <w:rsid w:val="00776045"/>
    <w:rsid w:val="00784406"/>
    <w:rsid w:val="00785F37"/>
    <w:rsid w:val="007B43C8"/>
    <w:rsid w:val="007B4862"/>
    <w:rsid w:val="007B771F"/>
    <w:rsid w:val="007E54B8"/>
    <w:rsid w:val="007F67A1"/>
    <w:rsid w:val="007F7AD1"/>
    <w:rsid w:val="008052A7"/>
    <w:rsid w:val="00807022"/>
    <w:rsid w:val="008079BE"/>
    <w:rsid w:val="00845310"/>
    <w:rsid w:val="00847033"/>
    <w:rsid w:val="00856610"/>
    <w:rsid w:val="008A20DC"/>
    <w:rsid w:val="008C46B5"/>
    <w:rsid w:val="008E2B26"/>
    <w:rsid w:val="00914C9C"/>
    <w:rsid w:val="00925455"/>
    <w:rsid w:val="0092687A"/>
    <w:rsid w:val="009F4CA6"/>
    <w:rsid w:val="00A273C9"/>
    <w:rsid w:val="00A532ED"/>
    <w:rsid w:val="00A6285E"/>
    <w:rsid w:val="00A84C5D"/>
    <w:rsid w:val="00AA67A5"/>
    <w:rsid w:val="00AB3F0C"/>
    <w:rsid w:val="00AD18D7"/>
    <w:rsid w:val="00AE59B8"/>
    <w:rsid w:val="00B169A4"/>
    <w:rsid w:val="00B42D7F"/>
    <w:rsid w:val="00B72132"/>
    <w:rsid w:val="00B72E9A"/>
    <w:rsid w:val="00B97445"/>
    <w:rsid w:val="00BA0EF7"/>
    <w:rsid w:val="00BD4F97"/>
    <w:rsid w:val="00BE1611"/>
    <w:rsid w:val="00C30932"/>
    <w:rsid w:val="00C40444"/>
    <w:rsid w:val="00C41EC5"/>
    <w:rsid w:val="00C71529"/>
    <w:rsid w:val="00C72E08"/>
    <w:rsid w:val="00C853D6"/>
    <w:rsid w:val="00C96778"/>
    <w:rsid w:val="00CA2CAE"/>
    <w:rsid w:val="00CB6784"/>
    <w:rsid w:val="00CC319D"/>
    <w:rsid w:val="00D23163"/>
    <w:rsid w:val="00D5681E"/>
    <w:rsid w:val="00DA64F2"/>
    <w:rsid w:val="00DB4354"/>
    <w:rsid w:val="00DD0650"/>
    <w:rsid w:val="00E062FB"/>
    <w:rsid w:val="00E134C9"/>
    <w:rsid w:val="00E858D8"/>
    <w:rsid w:val="00EB2D95"/>
    <w:rsid w:val="00EC1CE5"/>
    <w:rsid w:val="00EE7722"/>
    <w:rsid w:val="00F25DC0"/>
    <w:rsid w:val="00F77BBD"/>
    <w:rsid w:val="00F8170D"/>
    <w:rsid w:val="00F96CED"/>
    <w:rsid w:val="00FF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1"/>
    </o:shapelayout>
  </w:shapeDefaults>
  <w:decimalSymbol w:val=","/>
  <w:listSeparator w:val=";"/>
  <w14:docId w14:val="18692371"/>
  <w15:docId w15:val="{3CCC1309-9349-4D2A-8558-1E5174A2A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F14B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670CCF"/>
    <w:pPr>
      <w:keepNext/>
      <w:ind w:firstLine="709"/>
      <w:outlineLvl w:val="0"/>
    </w:pPr>
    <w:rPr>
      <w:rFonts w:cs="Arial"/>
      <w:b/>
      <w:bCs/>
      <w:kern w:val="2"/>
      <w:szCs w:val="32"/>
    </w:rPr>
  </w:style>
  <w:style w:type="paragraph" w:styleId="2">
    <w:name w:val="heading 2"/>
    <w:basedOn w:val="a"/>
    <w:next w:val="a"/>
    <w:qFormat/>
    <w:rsid w:val="00670CCF"/>
    <w:pPr>
      <w:keepNext/>
      <w:ind w:firstLine="709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"/>
    <w:next w:val="a"/>
    <w:qFormat/>
    <w:rsid w:val="00670CCF"/>
    <w:pPr>
      <w:keepNext/>
      <w:spacing w:line="360" w:lineRule="auto"/>
      <w:outlineLvl w:val="2"/>
    </w:pPr>
    <w:rPr>
      <w:rFonts w:ascii="Arial" w:hAnsi="Arial"/>
      <w:sz w:val="26"/>
      <w:szCs w:val="20"/>
      <w:lang w:val="en-US"/>
    </w:rPr>
  </w:style>
  <w:style w:type="paragraph" w:styleId="4">
    <w:name w:val="heading 4"/>
    <w:basedOn w:val="a"/>
    <w:next w:val="a"/>
    <w:qFormat/>
    <w:rsid w:val="00670CCF"/>
    <w:pPr>
      <w:keepNext/>
      <w:jc w:val="center"/>
      <w:outlineLvl w:val="3"/>
    </w:pPr>
    <w:rPr>
      <w:b/>
      <w:szCs w:val="20"/>
    </w:rPr>
  </w:style>
  <w:style w:type="paragraph" w:styleId="5">
    <w:name w:val="heading 5"/>
    <w:basedOn w:val="a"/>
    <w:next w:val="a"/>
    <w:qFormat/>
    <w:rsid w:val="00670CCF"/>
    <w:pPr>
      <w:keepNext/>
      <w:jc w:val="center"/>
      <w:outlineLvl w:val="4"/>
    </w:pPr>
    <w:rPr>
      <w:b/>
      <w:szCs w:val="20"/>
    </w:rPr>
  </w:style>
  <w:style w:type="paragraph" w:styleId="6">
    <w:name w:val="heading 6"/>
    <w:basedOn w:val="a"/>
    <w:next w:val="a"/>
    <w:qFormat/>
    <w:rsid w:val="00670CCF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670CCF"/>
    <w:pPr>
      <w:keepNext/>
      <w:spacing w:line="360" w:lineRule="auto"/>
      <w:jc w:val="center"/>
      <w:outlineLvl w:val="6"/>
    </w:pPr>
    <w:rPr>
      <w:i/>
      <w:szCs w:val="20"/>
      <w:lang w:val="en-US"/>
    </w:rPr>
  </w:style>
  <w:style w:type="paragraph" w:styleId="8">
    <w:name w:val="heading 8"/>
    <w:basedOn w:val="a"/>
    <w:next w:val="a"/>
    <w:qFormat/>
    <w:rsid w:val="00670CCF"/>
    <w:pPr>
      <w:keepNext/>
      <w:widowControl w:val="0"/>
      <w:snapToGrid w:val="0"/>
      <w:jc w:val="center"/>
      <w:outlineLvl w:val="7"/>
    </w:pPr>
    <w:rPr>
      <w:rFonts w:ascii="Arial" w:hAnsi="Arial"/>
      <w:b/>
      <w:color w:val="000000"/>
      <w:sz w:val="32"/>
      <w:szCs w:val="20"/>
      <w:lang w:val="de-DE"/>
    </w:rPr>
  </w:style>
  <w:style w:type="paragraph" w:styleId="9">
    <w:name w:val="heading 9"/>
    <w:basedOn w:val="a"/>
    <w:next w:val="a"/>
    <w:qFormat/>
    <w:rsid w:val="00670CCF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670CCF"/>
    <w:rPr>
      <w:rFonts w:cs="Arial"/>
      <w:b/>
      <w:bCs/>
      <w:kern w:val="2"/>
      <w:sz w:val="24"/>
      <w:szCs w:val="32"/>
      <w:lang w:val="ru-RU" w:eastAsia="ru-RU" w:bidi="ar-SA"/>
    </w:rPr>
  </w:style>
  <w:style w:type="character" w:customStyle="1" w:styleId="-">
    <w:name w:val="Интернет-ссылка"/>
    <w:rsid w:val="00670CCF"/>
    <w:rPr>
      <w:color w:val="0000FF"/>
      <w:u w:val="single"/>
    </w:rPr>
  </w:style>
  <w:style w:type="character" w:customStyle="1" w:styleId="apple-converted-space">
    <w:name w:val="apple-converted-space"/>
    <w:basedOn w:val="a0"/>
    <w:qFormat/>
    <w:rsid w:val="00670CCF"/>
  </w:style>
  <w:style w:type="character" w:customStyle="1" w:styleId="match">
    <w:name w:val="match"/>
    <w:basedOn w:val="a0"/>
    <w:qFormat/>
    <w:rsid w:val="00670CCF"/>
  </w:style>
  <w:style w:type="character" w:customStyle="1" w:styleId="a3">
    <w:name w:val="Посещённая гиперссылка"/>
    <w:rsid w:val="00670CCF"/>
    <w:rPr>
      <w:color w:val="800080"/>
      <w:u w:val="single"/>
    </w:rPr>
  </w:style>
  <w:style w:type="character" w:styleId="a4">
    <w:name w:val="page number"/>
    <w:basedOn w:val="a0"/>
    <w:qFormat/>
    <w:rsid w:val="00670CCF"/>
  </w:style>
  <w:style w:type="character" w:customStyle="1" w:styleId="30">
    <w:name w:val="Основной текст 3 Знак"/>
    <w:link w:val="31"/>
    <w:semiHidden/>
    <w:qFormat/>
    <w:rsid w:val="00670CCF"/>
    <w:rPr>
      <w:sz w:val="16"/>
      <w:szCs w:val="16"/>
      <w:lang w:val="ru-RU" w:eastAsia="ru-RU" w:bidi="ar-SA"/>
    </w:rPr>
  </w:style>
  <w:style w:type="character" w:customStyle="1" w:styleId="apple-style-span">
    <w:name w:val="apple-style-span"/>
    <w:basedOn w:val="a0"/>
    <w:qFormat/>
    <w:rsid w:val="00670CCF"/>
  </w:style>
  <w:style w:type="character" w:customStyle="1" w:styleId="visited">
    <w:name w:val="visited"/>
    <w:basedOn w:val="a0"/>
    <w:qFormat/>
    <w:rsid w:val="00670CCF"/>
  </w:style>
  <w:style w:type="character" w:styleId="a5">
    <w:name w:val="Strong"/>
    <w:qFormat/>
    <w:rsid w:val="00670CCF"/>
    <w:rPr>
      <w:b/>
      <w:bCs/>
    </w:rPr>
  </w:style>
  <w:style w:type="character" w:styleId="a6">
    <w:name w:val="annotation reference"/>
    <w:semiHidden/>
    <w:qFormat/>
    <w:rsid w:val="00670CCF"/>
    <w:rPr>
      <w:sz w:val="16"/>
      <w:szCs w:val="16"/>
    </w:rPr>
  </w:style>
  <w:style w:type="character" w:customStyle="1" w:styleId="s1">
    <w:name w:val="s1"/>
    <w:basedOn w:val="a0"/>
    <w:qFormat/>
    <w:rsid w:val="00670CCF"/>
  </w:style>
  <w:style w:type="character" w:customStyle="1" w:styleId="a7">
    <w:name w:val="Привязка сноски"/>
    <w:rsid w:val="008079BE"/>
    <w:rPr>
      <w:vertAlign w:val="superscript"/>
    </w:rPr>
  </w:style>
  <w:style w:type="character" w:customStyle="1" w:styleId="FootnoteCharacters">
    <w:name w:val="Footnote Characters"/>
    <w:semiHidden/>
    <w:qFormat/>
    <w:rsid w:val="00670CCF"/>
    <w:rPr>
      <w:vertAlign w:val="superscript"/>
    </w:rPr>
  </w:style>
  <w:style w:type="character" w:styleId="a8">
    <w:name w:val="Emphasis"/>
    <w:qFormat/>
    <w:rsid w:val="00670CCF"/>
    <w:rPr>
      <w:i/>
      <w:iCs/>
    </w:rPr>
  </w:style>
  <w:style w:type="character" w:customStyle="1" w:styleId="s0">
    <w:name w:val="s0"/>
    <w:qFormat/>
    <w:rsid w:val="00670CCF"/>
    <w:rPr>
      <w:rFonts w:ascii="Times New Roman" w:hAnsi="Times New Roman" w:cs="Times New Roman"/>
      <w:b w:val="0"/>
      <w:bCs w:val="0"/>
      <w:i w:val="0"/>
      <w:iCs w:val="0"/>
      <w:strike w:val="0"/>
      <w:dstrike w:val="0"/>
      <w:color w:val="000000"/>
      <w:sz w:val="32"/>
      <w:szCs w:val="32"/>
      <w:u w:val="none"/>
      <w:effect w:val="none"/>
    </w:rPr>
  </w:style>
  <w:style w:type="character" w:customStyle="1" w:styleId="a9">
    <w:name w:val="Название Знак"/>
    <w:qFormat/>
    <w:rsid w:val="00670CCF"/>
    <w:rPr>
      <w:b/>
      <w:sz w:val="28"/>
      <w:lang w:val="ru-RU" w:eastAsia="ru-RU" w:bidi="ar-SA"/>
    </w:rPr>
  </w:style>
  <w:style w:type="character" w:customStyle="1" w:styleId="70">
    <w:name w:val="Основной текст (7)_"/>
    <w:qFormat/>
    <w:rsid w:val="00670CCF"/>
    <w:rPr>
      <w:rFonts w:ascii="Trebuchet MS" w:eastAsia="Trebuchet MS" w:hAnsi="Trebuchet MS"/>
      <w:sz w:val="21"/>
      <w:szCs w:val="21"/>
      <w:shd w:val="clear" w:color="auto" w:fill="FFFFFF"/>
      <w:lang w:bidi="ar-SA"/>
    </w:rPr>
  </w:style>
  <w:style w:type="character" w:customStyle="1" w:styleId="nwa-messagestatus">
    <w:name w:val="nwa-message__status"/>
    <w:basedOn w:val="a0"/>
    <w:qFormat/>
    <w:rsid w:val="00670CCF"/>
  </w:style>
  <w:style w:type="character" w:customStyle="1" w:styleId="nwa-messagedatetime">
    <w:name w:val="nwa-message__datetime"/>
    <w:basedOn w:val="a0"/>
    <w:qFormat/>
    <w:rsid w:val="00670CCF"/>
  </w:style>
  <w:style w:type="character" w:customStyle="1" w:styleId="aa">
    <w:name w:val="Основной текст Знак"/>
    <w:qFormat/>
    <w:rsid w:val="00670CCF"/>
    <w:rPr>
      <w:sz w:val="24"/>
      <w:szCs w:val="24"/>
      <w:lang w:val="ru-RU" w:eastAsia="ru-RU" w:bidi="ar-SA"/>
    </w:rPr>
  </w:style>
  <w:style w:type="character" w:customStyle="1" w:styleId="nowrap">
    <w:name w:val="nowrap"/>
    <w:basedOn w:val="a0"/>
    <w:qFormat/>
    <w:rsid w:val="00670CCF"/>
  </w:style>
  <w:style w:type="character" w:customStyle="1" w:styleId="FontStyle16">
    <w:name w:val="Font Style16"/>
    <w:qFormat/>
    <w:rsid w:val="00670CCF"/>
    <w:rPr>
      <w:rFonts w:ascii="Times New Roman" w:hAnsi="Times New Roman" w:cs="Times New Roman"/>
      <w:sz w:val="24"/>
      <w:szCs w:val="24"/>
    </w:rPr>
  </w:style>
  <w:style w:type="character" w:customStyle="1" w:styleId="ab">
    <w:name w:val="Текст Знак"/>
    <w:qFormat/>
    <w:locked/>
    <w:rsid w:val="00670CCF"/>
    <w:rPr>
      <w:rFonts w:ascii="Courier New" w:eastAsia="Calibri" w:hAnsi="Courier New" w:cs="Courier New"/>
      <w:lang w:val="ru-RU" w:eastAsia="ru-RU" w:bidi="ar-SA"/>
    </w:rPr>
  </w:style>
  <w:style w:type="character" w:customStyle="1" w:styleId="ac">
    <w:name w:val="СУППППППер Знак"/>
    <w:qFormat/>
    <w:locked/>
    <w:rsid w:val="00670CCF"/>
    <w:rPr>
      <w:rFonts w:eastAsia="MS Gothic"/>
      <w:b/>
      <w:bCs/>
      <w:sz w:val="28"/>
      <w:szCs w:val="28"/>
      <w:lang w:val="en-US" w:eastAsia="ru-RU" w:bidi="ar-SA"/>
    </w:rPr>
  </w:style>
  <w:style w:type="character" w:customStyle="1" w:styleId="ad">
    <w:name w:val="Текст примечания Знак"/>
    <w:semiHidden/>
    <w:qFormat/>
    <w:rsid w:val="00670CCF"/>
    <w:rPr>
      <w:lang w:val="ru-RU" w:eastAsia="ru-RU" w:bidi="ar-SA"/>
    </w:rPr>
  </w:style>
  <w:style w:type="character" w:customStyle="1" w:styleId="h3">
    <w:name w:val="h3"/>
    <w:basedOn w:val="a0"/>
    <w:qFormat/>
    <w:rsid w:val="005065F8"/>
  </w:style>
  <w:style w:type="character" w:customStyle="1" w:styleId="20">
    <w:name w:val="Основной текст (2)_"/>
    <w:qFormat/>
    <w:rsid w:val="006A60EE"/>
    <w:rPr>
      <w:sz w:val="28"/>
      <w:szCs w:val="28"/>
      <w:lang w:bidi="ar-SA"/>
    </w:rPr>
  </w:style>
  <w:style w:type="character" w:customStyle="1" w:styleId="ae">
    <w:name w:val="Основной текст_"/>
    <w:basedOn w:val="a0"/>
    <w:link w:val="11"/>
    <w:qFormat/>
    <w:rsid w:val="0012456E"/>
    <w:rPr>
      <w:sz w:val="22"/>
      <w:szCs w:val="22"/>
      <w:shd w:val="clear" w:color="auto" w:fill="FFFFFF"/>
    </w:rPr>
  </w:style>
  <w:style w:type="character" w:customStyle="1" w:styleId="af">
    <w:name w:val="Без интервала Знак"/>
    <w:uiPriority w:val="1"/>
    <w:qFormat/>
    <w:rsid w:val="009F119D"/>
  </w:style>
  <w:style w:type="character" w:customStyle="1" w:styleId="af0">
    <w:name w:val="Верхний колонтитул Знак"/>
    <w:qFormat/>
    <w:rsid w:val="0035020D"/>
    <w:rPr>
      <w:sz w:val="24"/>
      <w:szCs w:val="24"/>
    </w:rPr>
  </w:style>
  <w:style w:type="character" w:customStyle="1" w:styleId="af1">
    <w:name w:val="Тема примечания Знак"/>
    <w:basedOn w:val="ad"/>
    <w:semiHidden/>
    <w:qFormat/>
    <w:rsid w:val="00B86E0E"/>
    <w:rPr>
      <w:b/>
      <w:bCs/>
      <w:lang w:val="ru-RU" w:eastAsia="ru-RU" w:bidi="ar-SA"/>
    </w:rPr>
  </w:style>
  <w:style w:type="character" w:customStyle="1" w:styleId="af2">
    <w:name w:val="Другое_"/>
    <w:basedOn w:val="a0"/>
    <w:qFormat/>
    <w:rsid w:val="00021C0A"/>
    <w:rPr>
      <w:shd w:val="clear" w:color="auto" w:fill="FFFFFF"/>
    </w:rPr>
  </w:style>
  <w:style w:type="character" w:customStyle="1" w:styleId="comment">
    <w:name w:val="comment"/>
    <w:basedOn w:val="a0"/>
    <w:qFormat/>
    <w:rsid w:val="00DC34E1"/>
  </w:style>
  <w:style w:type="character" w:customStyle="1" w:styleId="af3">
    <w:name w:val="Нижний колонтитул Знак"/>
    <w:basedOn w:val="a0"/>
    <w:uiPriority w:val="99"/>
    <w:qFormat/>
    <w:rsid w:val="00CB0E85"/>
    <w:rPr>
      <w:sz w:val="24"/>
      <w:szCs w:val="24"/>
    </w:rPr>
  </w:style>
  <w:style w:type="character" w:customStyle="1" w:styleId="2115pt">
    <w:name w:val="Основной текст (2) + 11;5 pt;Полужирный"/>
    <w:qFormat/>
    <w:rsid w:val="008079BE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vertAlign w:val="baseline"/>
      <w:lang w:val="ru-RU" w:bidi="ru-RU"/>
    </w:rPr>
  </w:style>
  <w:style w:type="paragraph" w:customStyle="1" w:styleId="12">
    <w:name w:val="Заголовок1"/>
    <w:basedOn w:val="a"/>
    <w:next w:val="af4"/>
    <w:qFormat/>
    <w:rsid w:val="008079BE"/>
    <w:pPr>
      <w:keepNext/>
      <w:spacing w:before="240" w:after="120"/>
    </w:pPr>
    <w:rPr>
      <w:rFonts w:ascii="Liberation Sans" w:eastAsia="Tahoma" w:hAnsi="Liberation Sans" w:cs="Droid Sans Devanagari"/>
      <w:sz w:val="28"/>
      <w:szCs w:val="28"/>
    </w:rPr>
  </w:style>
  <w:style w:type="paragraph" w:styleId="af4">
    <w:name w:val="Body Text"/>
    <w:basedOn w:val="a"/>
    <w:rsid w:val="00670CCF"/>
    <w:pPr>
      <w:spacing w:after="120"/>
    </w:pPr>
  </w:style>
  <w:style w:type="paragraph" w:styleId="af5">
    <w:name w:val="List"/>
    <w:basedOn w:val="af4"/>
    <w:rsid w:val="008079BE"/>
    <w:rPr>
      <w:rFonts w:cs="Droid Sans Devanagari"/>
    </w:rPr>
  </w:style>
  <w:style w:type="paragraph" w:styleId="af6">
    <w:name w:val="caption"/>
    <w:basedOn w:val="a"/>
    <w:qFormat/>
    <w:rsid w:val="00670CCF"/>
    <w:pPr>
      <w:jc w:val="center"/>
    </w:pPr>
    <w:rPr>
      <w:b/>
      <w:szCs w:val="20"/>
    </w:rPr>
  </w:style>
  <w:style w:type="paragraph" w:styleId="af7">
    <w:name w:val="index heading"/>
    <w:basedOn w:val="a"/>
    <w:qFormat/>
    <w:rsid w:val="008079BE"/>
    <w:pPr>
      <w:suppressLineNumbers/>
    </w:pPr>
    <w:rPr>
      <w:rFonts w:cs="Droid Sans Devanagari"/>
    </w:rPr>
  </w:style>
  <w:style w:type="paragraph" w:customStyle="1" w:styleId="formattexttopleveltextcentertext">
    <w:name w:val="formattext topleveltext centertext"/>
    <w:basedOn w:val="a"/>
    <w:qFormat/>
    <w:rsid w:val="00670CCF"/>
    <w:pPr>
      <w:spacing w:beforeAutospacing="1" w:afterAutospacing="1"/>
    </w:pPr>
  </w:style>
  <w:style w:type="paragraph" w:customStyle="1" w:styleId="headertexttopleveltextcentertext">
    <w:name w:val="headertext topleveltext centertext"/>
    <w:basedOn w:val="a"/>
    <w:qFormat/>
    <w:rsid w:val="00670CCF"/>
    <w:pPr>
      <w:spacing w:beforeAutospacing="1" w:afterAutospacing="1"/>
    </w:pPr>
  </w:style>
  <w:style w:type="paragraph" w:customStyle="1" w:styleId="formattexttopleveltext">
    <w:name w:val="formattext topleveltext"/>
    <w:basedOn w:val="a"/>
    <w:qFormat/>
    <w:rsid w:val="00670CCF"/>
    <w:pPr>
      <w:spacing w:beforeAutospacing="1" w:afterAutospacing="1"/>
    </w:pPr>
  </w:style>
  <w:style w:type="paragraph" w:customStyle="1" w:styleId="formattext">
    <w:name w:val="formattext"/>
    <w:basedOn w:val="a"/>
    <w:qFormat/>
    <w:rsid w:val="00670CCF"/>
    <w:pPr>
      <w:spacing w:beforeAutospacing="1" w:afterAutospacing="1"/>
    </w:pPr>
  </w:style>
  <w:style w:type="paragraph" w:styleId="af8">
    <w:name w:val="Balloon Text"/>
    <w:basedOn w:val="a"/>
    <w:semiHidden/>
    <w:qFormat/>
    <w:rsid w:val="00670CCF"/>
    <w:rPr>
      <w:rFonts w:ascii="Tahoma" w:hAnsi="Tahoma" w:cs="Tahoma"/>
      <w:sz w:val="16"/>
      <w:szCs w:val="16"/>
    </w:rPr>
  </w:style>
  <w:style w:type="paragraph" w:customStyle="1" w:styleId="af9">
    <w:name w:val="Верхний и нижний колонтитулы"/>
    <w:basedOn w:val="a"/>
    <w:qFormat/>
    <w:rsid w:val="008079BE"/>
  </w:style>
  <w:style w:type="paragraph" w:styleId="afa">
    <w:name w:val="footer"/>
    <w:basedOn w:val="a"/>
    <w:uiPriority w:val="99"/>
    <w:rsid w:val="00670CCF"/>
    <w:pPr>
      <w:tabs>
        <w:tab w:val="center" w:pos="4677"/>
        <w:tab w:val="right" w:pos="9355"/>
      </w:tabs>
    </w:pPr>
  </w:style>
  <w:style w:type="paragraph" w:styleId="afb">
    <w:name w:val="header"/>
    <w:basedOn w:val="a"/>
    <w:rsid w:val="00670CCF"/>
    <w:pPr>
      <w:tabs>
        <w:tab w:val="center" w:pos="4677"/>
        <w:tab w:val="right" w:pos="9355"/>
      </w:tabs>
    </w:pPr>
  </w:style>
  <w:style w:type="paragraph" w:styleId="21">
    <w:name w:val="toc 2"/>
    <w:basedOn w:val="a"/>
    <w:next w:val="a"/>
    <w:autoRedefine/>
    <w:semiHidden/>
    <w:rsid w:val="00670CCF"/>
    <w:pPr>
      <w:ind w:left="240"/>
    </w:pPr>
  </w:style>
  <w:style w:type="paragraph" w:styleId="13">
    <w:name w:val="toc 1"/>
    <w:basedOn w:val="a"/>
    <w:next w:val="a"/>
    <w:autoRedefine/>
    <w:semiHidden/>
    <w:rsid w:val="00670CCF"/>
    <w:pPr>
      <w:tabs>
        <w:tab w:val="right" w:leader="dot" w:pos="9072"/>
      </w:tabs>
    </w:pPr>
  </w:style>
  <w:style w:type="paragraph" w:styleId="31">
    <w:name w:val="Body Text 3"/>
    <w:basedOn w:val="a"/>
    <w:link w:val="30"/>
    <w:qFormat/>
    <w:rsid w:val="00670CCF"/>
    <w:pPr>
      <w:spacing w:after="120"/>
    </w:pPr>
    <w:rPr>
      <w:sz w:val="16"/>
      <w:szCs w:val="16"/>
    </w:rPr>
  </w:style>
  <w:style w:type="paragraph" w:customStyle="1" w:styleId="headertext">
    <w:name w:val="headertext"/>
    <w:qFormat/>
    <w:rsid w:val="00670CCF"/>
    <w:pPr>
      <w:widowControl w:val="0"/>
    </w:pPr>
    <w:rPr>
      <w:rFonts w:ascii="Arial" w:hAnsi="Arial" w:cs="Arial"/>
      <w:b/>
      <w:bCs/>
      <w:sz w:val="22"/>
      <w:szCs w:val="22"/>
    </w:rPr>
  </w:style>
  <w:style w:type="paragraph" w:styleId="22">
    <w:name w:val="Body Text Indent 2"/>
    <w:basedOn w:val="a"/>
    <w:qFormat/>
    <w:rsid w:val="00670CCF"/>
    <w:pPr>
      <w:spacing w:after="120" w:line="480" w:lineRule="auto"/>
      <w:ind w:left="283"/>
    </w:pPr>
  </w:style>
  <w:style w:type="paragraph" w:styleId="afc">
    <w:name w:val="Body Text Indent"/>
    <w:basedOn w:val="a"/>
    <w:rsid w:val="00670CCF"/>
    <w:pPr>
      <w:spacing w:after="120"/>
      <w:ind w:left="283"/>
    </w:pPr>
  </w:style>
  <w:style w:type="paragraph" w:customStyle="1" w:styleId="Iauiue">
    <w:name w:val="Iau?iue"/>
    <w:qFormat/>
    <w:rsid w:val="00670CCF"/>
    <w:rPr>
      <w:lang w:val="en-US"/>
    </w:rPr>
  </w:style>
  <w:style w:type="paragraph" w:customStyle="1" w:styleId="14">
    <w:name w:val="Стиль1"/>
    <w:basedOn w:val="a"/>
    <w:qFormat/>
    <w:rsid w:val="00670CCF"/>
    <w:pPr>
      <w:jc w:val="both"/>
    </w:pPr>
    <w:rPr>
      <w:szCs w:val="20"/>
    </w:rPr>
  </w:style>
  <w:style w:type="paragraph" w:styleId="afd">
    <w:name w:val="Title"/>
    <w:basedOn w:val="a"/>
    <w:qFormat/>
    <w:rsid w:val="00670CCF"/>
    <w:pPr>
      <w:jc w:val="center"/>
    </w:pPr>
    <w:rPr>
      <w:b/>
      <w:sz w:val="28"/>
      <w:szCs w:val="20"/>
    </w:rPr>
  </w:style>
  <w:style w:type="paragraph" w:styleId="afe">
    <w:name w:val="Subtitle"/>
    <w:basedOn w:val="a"/>
    <w:qFormat/>
    <w:rsid w:val="00670CCF"/>
    <w:pPr>
      <w:jc w:val="both"/>
    </w:pPr>
    <w:rPr>
      <w:szCs w:val="20"/>
    </w:rPr>
  </w:style>
  <w:style w:type="paragraph" w:styleId="32">
    <w:name w:val="Body Text Indent 3"/>
    <w:basedOn w:val="a"/>
    <w:qFormat/>
    <w:rsid w:val="00670CCF"/>
    <w:pPr>
      <w:spacing w:line="360" w:lineRule="auto"/>
      <w:ind w:firstLine="720"/>
    </w:pPr>
    <w:rPr>
      <w:szCs w:val="20"/>
    </w:rPr>
  </w:style>
  <w:style w:type="paragraph" w:styleId="23">
    <w:name w:val="Body Text 2"/>
    <w:basedOn w:val="a"/>
    <w:qFormat/>
    <w:rsid w:val="00670CCF"/>
    <w:pPr>
      <w:jc w:val="both"/>
    </w:pPr>
    <w:rPr>
      <w:szCs w:val="20"/>
    </w:rPr>
  </w:style>
  <w:style w:type="paragraph" w:customStyle="1" w:styleId="aff">
    <w:name w:val="???????"/>
    <w:qFormat/>
    <w:rsid w:val="00670CCF"/>
    <w:rPr>
      <w:rFonts w:ascii="TimesDL" w:hAnsi="TimesDL"/>
    </w:rPr>
  </w:style>
  <w:style w:type="paragraph" w:customStyle="1" w:styleId="aff0">
    <w:name w:val="??????? ??????????"/>
    <w:basedOn w:val="aff"/>
    <w:qFormat/>
    <w:rsid w:val="00670CCF"/>
    <w:pPr>
      <w:tabs>
        <w:tab w:val="center" w:pos="4153"/>
        <w:tab w:val="right" w:pos="8306"/>
      </w:tabs>
    </w:pPr>
  </w:style>
  <w:style w:type="paragraph" w:customStyle="1" w:styleId="Risunok">
    <w:name w:val="Risunok"/>
    <w:basedOn w:val="a"/>
    <w:next w:val="a"/>
    <w:qFormat/>
    <w:rsid w:val="00670CCF"/>
    <w:pPr>
      <w:suppressLineNumbers/>
      <w:spacing w:line="360" w:lineRule="auto"/>
      <w:jc w:val="center"/>
    </w:pPr>
    <w:rPr>
      <w:rFonts w:ascii="Arial" w:hAnsi="Arial"/>
    </w:rPr>
  </w:style>
  <w:style w:type="paragraph" w:customStyle="1" w:styleId="15">
    <w:name w:val="çàãîëîâîê 1"/>
    <w:basedOn w:val="a"/>
    <w:next w:val="a"/>
    <w:qFormat/>
    <w:rsid w:val="00670CCF"/>
    <w:pPr>
      <w:keepNext/>
      <w:widowControl w:val="0"/>
      <w:jc w:val="center"/>
    </w:pPr>
  </w:style>
  <w:style w:type="paragraph" w:styleId="aff1">
    <w:name w:val="annotation text"/>
    <w:basedOn w:val="a"/>
    <w:semiHidden/>
    <w:qFormat/>
    <w:rsid w:val="00670CCF"/>
    <w:rPr>
      <w:sz w:val="20"/>
      <w:szCs w:val="20"/>
    </w:rPr>
  </w:style>
  <w:style w:type="paragraph" w:customStyle="1" w:styleId="ConsPlusTitle">
    <w:name w:val="ConsPlusTitle"/>
    <w:qFormat/>
    <w:rsid w:val="00670CCF"/>
    <w:pPr>
      <w:widowControl w:val="0"/>
    </w:pPr>
    <w:rPr>
      <w:b/>
      <w:bCs/>
      <w:sz w:val="24"/>
      <w:szCs w:val="24"/>
    </w:rPr>
  </w:style>
  <w:style w:type="paragraph" w:styleId="aff2">
    <w:name w:val="footnote text"/>
    <w:basedOn w:val="a"/>
    <w:semiHidden/>
    <w:rsid w:val="00670CCF"/>
    <w:rPr>
      <w:sz w:val="20"/>
      <w:szCs w:val="20"/>
    </w:rPr>
  </w:style>
  <w:style w:type="paragraph" w:customStyle="1" w:styleId="60">
    <w:name w:val="????????? 6"/>
    <w:basedOn w:val="aff"/>
    <w:next w:val="aff"/>
    <w:qFormat/>
    <w:rsid w:val="00670CCF"/>
    <w:pPr>
      <w:keepNext/>
      <w:spacing w:line="360" w:lineRule="auto"/>
      <w:ind w:firstLine="720"/>
      <w:jc w:val="both"/>
    </w:pPr>
    <w:rPr>
      <w:rFonts w:ascii="Times New Roman" w:hAnsi="Times New Roman"/>
      <w:sz w:val="24"/>
    </w:rPr>
  </w:style>
  <w:style w:type="paragraph" w:customStyle="1" w:styleId="aff3">
    <w:name w:val="Îáû÷íûé"/>
    <w:qFormat/>
    <w:rsid w:val="00670CCF"/>
    <w:pPr>
      <w:widowControl w:val="0"/>
    </w:pPr>
  </w:style>
  <w:style w:type="paragraph" w:customStyle="1" w:styleId="caaieiaie6">
    <w:name w:val="caaieiaie 6"/>
    <w:basedOn w:val="a"/>
    <w:next w:val="a"/>
    <w:qFormat/>
    <w:rsid w:val="00670CCF"/>
    <w:pPr>
      <w:keepNext/>
    </w:pPr>
    <w:rPr>
      <w:szCs w:val="20"/>
    </w:rPr>
  </w:style>
  <w:style w:type="paragraph" w:styleId="aff4">
    <w:name w:val="Normal (Web)"/>
    <w:basedOn w:val="a"/>
    <w:qFormat/>
    <w:rsid w:val="00670CCF"/>
    <w:pPr>
      <w:spacing w:beforeAutospacing="1" w:afterAutospacing="1"/>
    </w:pPr>
  </w:style>
  <w:style w:type="paragraph" w:customStyle="1" w:styleId="paragraph">
    <w:name w:val="paragraph"/>
    <w:basedOn w:val="a"/>
    <w:qFormat/>
    <w:rsid w:val="00670CCF"/>
    <w:pPr>
      <w:spacing w:beforeAutospacing="1" w:afterAutospacing="1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1111">
    <w:name w:val="Заголовок 1.Заголовок 1 Знак.Заголовок 1 Знак Знак.Заголовок 1 Знак Знак Знак"/>
    <w:basedOn w:val="a"/>
    <w:next w:val="a"/>
    <w:qFormat/>
    <w:rsid w:val="00670CCF"/>
    <w:pPr>
      <w:keepNext/>
      <w:jc w:val="center"/>
      <w:outlineLvl w:val="0"/>
    </w:pPr>
  </w:style>
  <w:style w:type="paragraph" w:customStyle="1" w:styleId="24">
    <w:name w:val="????????? 2"/>
    <w:basedOn w:val="a"/>
    <w:next w:val="a"/>
    <w:qFormat/>
    <w:rsid w:val="00670CCF"/>
    <w:pPr>
      <w:keepNext/>
      <w:widowControl w:val="0"/>
      <w:jc w:val="center"/>
    </w:pPr>
    <w:rPr>
      <w:rFonts w:ascii="Baltica" w:hAnsi="Baltica" w:cs="Baltica"/>
      <w:b/>
      <w:bCs/>
      <w:i/>
      <w:iCs/>
    </w:rPr>
  </w:style>
  <w:style w:type="paragraph" w:customStyle="1" w:styleId="16">
    <w:name w:val="????????? 1"/>
    <w:basedOn w:val="a"/>
    <w:next w:val="a"/>
    <w:qFormat/>
    <w:rsid w:val="00670CCF"/>
    <w:pPr>
      <w:keepNext/>
      <w:widowControl w:val="0"/>
      <w:jc w:val="center"/>
    </w:pPr>
    <w:rPr>
      <w:b/>
      <w:bCs/>
    </w:rPr>
  </w:style>
  <w:style w:type="paragraph" w:customStyle="1" w:styleId="25">
    <w:name w:val="Знак Знак Знак2"/>
    <w:basedOn w:val="a"/>
    <w:qFormat/>
    <w:rsid w:val="00670CCF"/>
    <w:pPr>
      <w:spacing w:after="160" w:line="240" w:lineRule="exact"/>
    </w:pPr>
    <w:rPr>
      <w:rFonts w:eastAsia="Calibri"/>
      <w:sz w:val="20"/>
      <w:szCs w:val="20"/>
      <w:lang w:eastAsia="zh-CN"/>
    </w:rPr>
  </w:style>
  <w:style w:type="paragraph" w:customStyle="1" w:styleId="a00">
    <w:name w:val="a0"/>
    <w:basedOn w:val="a"/>
    <w:qFormat/>
    <w:rsid w:val="00670CCF"/>
    <w:pPr>
      <w:spacing w:beforeAutospacing="1" w:afterAutospacing="1"/>
    </w:pPr>
  </w:style>
  <w:style w:type="paragraph" w:customStyle="1" w:styleId="aff5">
    <w:name w:val="Знак"/>
    <w:basedOn w:val="a"/>
    <w:qFormat/>
    <w:rsid w:val="00670CCF"/>
    <w:pPr>
      <w:tabs>
        <w:tab w:val="left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f6">
    <w:name w:val="Block Text"/>
    <w:basedOn w:val="a"/>
    <w:qFormat/>
    <w:rsid w:val="00670CCF"/>
    <w:pPr>
      <w:ind w:left="113" w:right="113"/>
    </w:pPr>
    <w:rPr>
      <w:rFonts w:ascii="Arial" w:hAnsi="Arial" w:cs="Arial"/>
      <w:sz w:val="14"/>
    </w:rPr>
  </w:style>
  <w:style w:type="paragraph" w:customStyle="1" w:styleId="HEADERTEXT0">
    <w:name w:val=".HEADERTEXT"/>
    <w:qFormat/>
    <w:rsid w:val="00670CCF"/>
    <w:pPr>
      <w:widowControl w:val="0"/>
    </w:pPr>
    <w:rPr>
      <w:rFonts w:ascii="Arial" w:hAnsi="Arial" w:cs="Arial"/>
      <w:color w:val="2B4279"/>
      <w:sz w:val="22"/>
      <w:szCs w:val="22"/>
    </w:rPr>
  </w:style>
  <w:style w:type="paragraph" w:styleId="aff7">
    <w:name w:val="No Spacing"/>
    <w:uiPriority w:val="1"/>
    <w:qFormat/>
    <w:rsid w:val="00670CCF"/>
  </w:style>
  <w:style w:type="paragraph" w:customStyle="1" w:styleId="71">
    <w:name w:val="Основной текст (7)"/>
    <w:basedOn w:val="a"/>
    <w:qFormat/>
    <w:rsid w:val="00670CCF"/>
    <w:pPr>
      <w:shd w:val="clear" w:color="auto" w:fill="FFFFFF"/>
      <w:spacing w:after="480" w:line="0" w:lineRule="atLeast"/>
    </w:pPr>
    <w:rPr>
      <w:rFonts w:ascii="Trebuchet MS" w:eastAsia="Trebuchet MS" w:hAnsi="Trebuchet MS"/>
      <w:sz w:val="21"/>
      <w:szCs w:val="21"/>
      <w:shd w:val="clear" w:color="auto" w:fill="FFFFFF"/>
    </w:rPr>
  </w:style>
  <w:style w:type="paragraph" w:customStyle="1" w:styleId="DOCITEM">
    <w:name w:val=".DOCITEM"/>
    <w:qFormat/>
    <w:rsid w:val="00670CCF"/>
    <w:pPr>
      <w:widowControl w:val="0"/>
    </w:pPr>
    <w:rPr>
      <w:color w:val="909090"/>
      <w:sz w:val="24"/>
      <w:szCs w:val="24"/>
    </w:rPr>
  </w:style>
  <w:style w:type="paragraph" w:styleId="aff8">
    <w:name w:val="List Paragraph"/>
    <w:basedOn w:val="a"/>
    <w:uiPriority w:val="99"/>
    <w:qFormat/>
    <w:rsid w:val="00670CCF"/>
    <w:pPr>
      <w:ind w:left="708"/>
    </w:pPr>
  </w:style>
  <w:style w:type="paragraph" w:customStyle="1" w:styleId="26">
    <w:name w:val="Основной текст2"/>
    <w:basedOn w:val="a"/>
    <w:qFormat/>
    <w:rsid w:val="00670CCF"/>
    <w:pPr>
      <w:widowControl w:val="0"/>
      <w:spacing w:line="307" w:lineRule="exact"/>
      <w:jc w:val="center"/>
    </w:pPr>
    <w:rPr>
      <w:color w:val="000000"/>
      <w:spacing w:val="4"/>
      <w:sz w:val="22"/>
      <w:szCs w:val="22"/>
      <w:lang w:bidi="ru-RU"/>
    </w:rPr>
  </w:style>
  <w:style w:type="paragraph" w:customStyle="1" w:styleId="aff9">
    <w:name w:val="загол"/>
    <w:qFormat/>
    <w:rsid w:val="00670CCF"/>
    <w:pPr>
      <w:spacing w:before="340" w:after="170"/>
      <w:jc w:val="center"/>
    </w:pPr>
    <w:rPr>
      <w:rFonts w:ascii="Arial" w:hAnsi="Arial" w:cs="Arial"/>
      <w:b/>
      <w:bCs/>
      <w:caps/>
    </w:rPr>
  </w:style>
  <w:style w:type="paragraph" w:customStyle="1" w:styleId="FORMATTEXT0">
    <w:name w:val=".FORMATTEXT"/>
    <w:qFormat/>
    <w:rsid w:val="00670CCF"/>
    <w:pPr>
      <w:widowControl w:val="0"/>
    </w:pPr>
    <w:rPr>
      <w:sz w:val="24"/>
      <w:szCs w:val="24"/>
    </w:rPr>
  </w:style>
  <w:style w:type="paragraph" w:customStyle="1" w:styleId="affa">
    <w:name w:val="."/>
    <w:qFormat/>
    <w:rsid w:val="00670CCF"/>
    <w:pPr>
      <w:widowControl w:val="0"/>
    </w:pPr>
    <w:rPr>
      <w:sz w:val="24"/>
      <w:szCs w:val="24"/>
    </w:rPr>
  </w:style>
  <w:style w:type="paragraph" w:customStyle="1" w:styleId="Default">
    <w:name w:val="Default"/>
    <w:qFormat/>
    <w:rsid w:val="00670CCF"/>
    <w:rPr>
      <w:rFonts w:ascii="Arial" w:hAnsi="Arial" w:cs="Arial"/>
      <w:color w:val="000000"/>
      <w:sz w:val="24"/>
      <w:szCs w:val="24"/>
    </w:rPr>
  </w:style>
  <w:style w:type="paragraph" w:customStyle="1" w:styleId="COLTOP">
    <w:name w:val="#COL_TOP"/>
    <w:qFormat/>
    <w:rsid w:val="00670CCF"/>
    <w:pPr>
      <w:widowControl w:val="0"/>
    </w:pPr>
    <w:rPr>
      <w:sz w:val="24"/>
      <w:szCs w:val="24"/>
    </w:rPr>
  </w:style>
  <w:style w:type="paragraph" w:customStyle="1" w:styleId="PRINTSECTION">
    <w:name w:val="#PRINT_SECTION"/>
    <w:qFormat/>
    <w:rsid w:val="00670CCF"/>
    <w:pPr>
      <w:widowControl w:val="0"/>
    </w:pPr>
    <w:rPr>
      <w:sz w:val="24"/>
      <w:szCs w:val="24"/>
    </w:rPr>
  </w:style>
  <w:style w:type="paragraph" w:customStyle="1" w:styleId="headertexttopleveltext">
    <w:name w:val="headertext topleveltext"/>
    <w:basedOn w:val="a"/>
    <w:qFormat/>
    <w:rsid w:val="00670CCF"/>
    <w:pPr>
      <w:spacing w:beforeAutospacing="1" w:afterAutospacing="1"/>
    </w:pPr>
  </w:style>
  <w:style w:type="paragraph" w:customStyle="1" w:styleId="UNFORMATTEXT">
    <w:name w:val=".UNFORMATTEXT"/>
    <w:qFormat/>
    <w:rsid w:val="00670CCF"/>
    <w:pPr>
      <w:widowControl w:val="0"/>
    </w:pPr>
    <w:rPr>
      <w:rFonts w:ascii="Courier New" w:hAnsi="Courier New" w:cs="Courier New"/>
      <w:sz w:val="24"/>
      <w:szCs w:val="24"/>
    </w:rPr>
  </w:style>
  <w:style w:type="paragraph" w:customStyle="1" w:styleId="COLBOTTOM">
    <w:name w:val="#COL_BOTTOM"/>
    <w:qFormat/>
    <w:rsid w:val="00670CCF"/>
    <w:pPr>
      <w:widowControl w:val="0"/>
    </w:pPr>
    <w:rPr>
      <w:sz w:val="24"/>
      <w:szCs w:val="24"/>
    </w:rPr>
  </w:style>
  <w:style w:type="paragraph" w:customStyle="1" w:styleId="CENTERTEXT">
    <w:name w:val=".CENTERTEXT"/>
    <w:qFormat/>
    <w:rsid w:val="00670CCF"/>
    <w:pPr>
      <w:widowControl w:val="0"/>
    </w:pPr>
    <w:rPr>
      <w:sz w:val="24"/>
      <w:szCs w:val="24"/>
    </w:rPr>
  </w:style>
  <w:style w:type="paragraph" w:customStyle="1" w:styleId="DJVU">
    <w:name w:val=".DJVU"/>
    <w:qFormat/>
    <w:rsid w:val="00670CCF"/>
    <w:pPr>
      <w:widowControl w:val="0"/>
    </w:pPr>
    <w:rPr>
      <w:sz w:val="24"/>
      <w:szCs w:val="24"/>
    </w:rPr>
  </w:style>
  <w:style w:type="paragraph" w:customStyle="1" w:styleId="EMPTYLINE">
    <w:name w:val=".EMPTY_LINE"/>
    <w:qFormat/>
    <w:rsid w:val="00670CCF"/>
    <w:pPr>
      <w:widowControl w:val="0"/>
    </w:pPr>
    <w:rPr>
      <w:sz w:val="24"/>
      <w:szCs w:val="24"/>
    </w:rPr>
  </w:style>
  <w:style w:type="paragraph" w:customStyle="1" w:styleId="HORIZLINE">
    <w:name w:val=".HORIZLINE"/>
    <w:qFormat/>
    <w:rsid w:val="00670CCF"/>
    <w:pPr>
      <w:widowControl w:val="0"/>
    </w:pPr>
    <w:rPr>
      <w:sz w:val="24"/>
      <w:szCs w:val="24"/>
    </w:rPr>
  </w:style>
  <w:style w:type="paragraph" w:customStyle="1" w:styleId="MIDDLEPICT">
    <w:name w:val=".MIDDLEPICT"/>
    <w:qFormat/>
    <w:rsid w:val="00670CCF"/>
    <w:pPr>
      <w:widowControl w:val="0"/>
    </w:pPr>
    <w:rPr>
      <w:sz w:val="24"/>
      <w:szCs w:val="24"/>
    </w:rPr>
  </w:style>
  <w:style w:type="paragraph" w:customStyle="1" w:styleId="TOPLEVELTEXT">
    <w:name w:val=".TOPLEVELTEXT"/>
    <w:qFormat/>
    <w:rsid w:val="00670CCF"/>
    <w:pPr>
      <w:widowControl w:val="0"/>
    </w:pPr>
    <w:rPr>
      <w:sz w:val="24"/>
      <w:szCs w:val="24"/>
    </w:rPr>
  </w:style>
  <w:style w:type="paragraph" w:customStyle="1" w:styleId="WIDETABLE">
    <w:name w:val=".WIDETABLE"/>
    <w:qFormat/>
    <w:rsid w:val="00670CCF"/>
    <w:pPr>
      <w:widowControl w:val="0"/>
    </w:pPr>
    <w:rPr>
      <w:sz w:val="24"/>
      <w:szCs w:val="24"/>
    </w:rPr>
  </w:style>
  <w:style w:type="paragraph" w:customStyle="1" w:styleId="BODY">
    <w:name w:val="BODY"/>
    <w:qFormat/>
    <w:rsid w:val="00670CCF"/>
    <w:pPr>
      <w:widowControl w:val="0"/>
    </w:pPr>
    <w:rPr>
      <w:sz w:val="24"/>
      <w:szCs w:val="24"/>
    </w:rPr>
  </w:style>
  <w:style w:type="paragraph" w:customStyle="1" w:styleId="TABLE">
    <w:name w:val="TABLE"/>
    <w:qFormat/>
    <w:rsid w:val="00670CCF"/>
    <w:pPr>
      <w:widowControl w:val="0"/>
    </w:pPr>
    <w:rPr>
      <w:sz w:val="24"/>
      <w:szCs w:val="24"/>
    </w:rPr>
  </w:style>
  <w:style w:type="paragraph" w:customStyle="1" w:styleId="17">
    <w:name w:val="Абзац списка1"/>
    <w:basedOn w:val="a"/>
    <w:qFormat/>
    <w:rsid w:val="00670CCF"/>
    <w:pPr>
      <w:ind w:left="720"/>
    </w:pPr>
    <w:rPr>
      <w:rFonts w:eastAsia="Calibri"/>
      <w:lang w:eastAsia="en-US"/>
    </w:rPr>
  </w:style>
  <w:style w:type="paragraph" w:customStyle="1" w:styleId="fr1">
    <w:name w:val="fr1"/>
    <w:basedOn w:val="a"/>
    <w:qFormat/>
    <w:rsid w:val="00670CCF"/>
    <w:pPr>
      <w:spacing w:beforeAutospacing="1" w:afterAutospacing="1"/>
    </w:pPr>
  </w:style>
  <w:style w:type="paragraph" w:styleId="affb">
    <w:name w:val="Document Map"/>
    <w:basedOn w:val="a"/>
    <w:semiHidden/>
    <w:qFormat/>
    <w:rsid w:val="00670CC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1406">
    <w:name w:val="1406"/>
    <w:basedOn w:val="a"/>
    <w:qFormat/>
    <w:rsid w:val="00670CCF"/>
    <w:pPr>
      <w:spacing w:after="120"/>
      <w:jc w:val="center"/>
    </w:pPr>
    <w:rPr>
      <w:b/>
      <w:bCs/>
      <w:color w:val="000000"/>
      <w:sz w:val="28"/>
      <w:szCs w:val="28"/>
    </w:rPr>
  </w:style>
  <w:style w:type="paragraph" w:customStyle="1" w:styleId="1460">
    <w:name w:val="1460"/>
    <w:basedOn w:val="a"/>
    <w:qFormat/>
    <w:rsid w:val="00670CCF"/>
    <w:pPr>
      <w:spacing w:before="120"/>
      <w:jc w:val="center"/>
    </w:pPr>
    <w:rPr>
      <w:b/>
      <w:bCs/>
      <w:color w:val="000000"/>
      <w:sz w:val="28"/>
      <w:szCs w:val="28"/>
    </w:rPr>
  </w:style>
  <w:style w:type="paragraph" w:customStyle="1" w:styleId="1466">
    <w:name w:val="1466"/>
    <w:basedOn w:val="a"/>
    <w:qFormat/>
    <w:rsid w:val="00670CCF"/>
    <w:pPr>
      <w:spacing w:before="120" w:after="120"/>
      <w:jc w:val="center"/>
    </w:pPr>
    <w:rPr>
      <w:b/>
      <w:bCs/>
      <w:color w:val="000000"/>
      <w:sz w:val="28"/>
      <w:szCs w:val="28"/>
    </w:rPr>
  </w:style>
  <w:style w:type="paragraph" w:customStyle="1" w:styleId="russian-realty">
    <w:name w:val="russian-realty"/>
    <w:basedOn w:val="a"/>
    <w:qFormat/>
    <w:rsid w:val="00670CCF"/>
    <w:pPr>
      <w:spacing w:beforeAutospacing="1" w:afterAutospacing="1"/>
    </w:pPr>
  </w:style>
  <w:style w:type="paragraph" w:customStyle="1" w:styleId="russian-realty-img">
    <w:name w:val="russian-realty-img"/>
    <w:basedOn w:val="a"/>
    <w:qFormat/>
    <w:rsid w:val="00670CCF"/>
    <w:pPr>
      <w:spacing w:beforeAutospacing="1" w:afterAutospacing="1"/>
    </w:pPr>
  </w:style>
  <w:style w:type="paragraph" w:customStyle="1" w:styleId="fr2">
    <w:name w:val="fr2"/>
    <w:basedOn w:val="a"/>
    <w:qFormat/>
    <w:rsid w:val="00670CCF"/>
    <w:pPr>
      <w:overflowPunct w:val="0"/>
    </w:pPr>
    <w:rPr>
      <w:rFonts w:ascii="Arial" w:hAnsi="Arial" w:cs="Arial"/>
      <w:b/>
      <w:bCs/>
      <w:sz w:val="28"/>
      <w:szCs w:val="28"/>
    </w:rPr>
  </w:style>
  <w:style w:type="paragraph" w:customStyle="1" w:styleId="fr3">
    <w:name w:val="fr3"/>
    <w:basedOn w:val="a"/>
    <w:qFormat/>
    <w:rsid w:val="00670CCF"/>
    <w:pPr>
      <w:overflowPunct w:val="0"/>
    </w:pPr>
    <w:rPr>
      <w:rFonts w:ascii="Arial" w:hAnsi="Arial" w:cs="Arial"/>
      <w:b/>
      <w:bCs/>
      <w:sz w:val="18"/>
      <w:szCs w:val="18"/>
    </w:rPr>
  </w:style>
  <w:style w:type="paragraph" w:styleId="affc">
    <w:name w:val="Plain Text"/>
    <w:basedOn w:val="a"/>
    <w:qFormat/>
    <w:rsid w:val="00670CCF"/>
    <w:rPr>
      <w:rFonts w:ascii="Courier New" w:eastAsia="Calibri" w:hAnsi="Courier New" w:cs="Courier New"/>
      <w:sz w:val="20"/>
      <w:szCs w:val="20"/>
    </w:rPr>
  </w:style>
  <w:style w:type="paragraph" w:customStyle="1" w:styleId="affd">
    <w:name w:val="СУППППППер"/>
    <w:basedOn w:val="a"/>
    <w:qFormat/>
    <w:rsid w:val="00670CCF"/>
    <w:pPr>
      <w:keepNext/>
      <w:keepLines/>
      <w:spacing w:before="480" w:line="276" w:lineRule="auto"/>
    </w:pPr>
    <w:rPr>
      <w:rFonts w:eastAsia="MS Gothic"/>
      <w:b/>
      <w:bCs/>
      <w:sz w:val="28"/>
      <w:szCs w:val="28"/>
      <w:lang w:val="en-US"/>
    </w:rPr>
  </w:style>
  <w:style w:type="paragraph" w:customStyle="1" w:styleId="s10">
    <w:name w:val="s_1"/>
    <w:basedOn w:val="a"/>
    <w:qFormat/>
    <w:rsid w:val="00625FDB"/>
    <w:pPr>
      <w:spacing w:beforeAutospacing="1" w:afterAutospacing="1"/>
    </w:pPr>
  </w:style>
  <w:style w:type="paragraph" w:styleId="HTML">
    <w:name w:val="HTML Preformatted"/>
    <w:basedOn w:val="a"/>
    <w:qFormat/>
    <w:rsid w:val="009429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27">
    <w:name w:val="Основной текст (2)"/>
    <w:basedOn w:val="a"/>
    <w:link w:val="28"/>
    <w:qFormat/>
    <w:rsid w:val="006A60EE"/>
    <w:pPr>
      <w:widowControl w:val="0"/>
      <w:shd w:val="clear" w:color="auto" w:fill="FFFFFF"/>
      <w:spacing w:line="322" w:lineRule="exact"/>
    </w:pPr>
    <w:rPr>
      <w:sz w:val="28"/>
      <w:szCs w:val="28"/>
    </w:rPr>
  </w:style>
  <w:style w:type="paragraph" w:customStyle="1" w:styleId="18">
    <w:name w:val="Основной текст1"/>
    <w:basedOn w:val="a"/>
    <w:qFormat/>
    <w:rsid w:val="0012456E"/>
    <w:pPr>
      <w:widowControl w:val="0"/>
      <w:shd w:val="clear" w:color="auto" w:fill="FFFFFF"/>
      <w:ind w:firstLine="340"/>
    </w:pPr>
    <w:rPr>
      <w:sz w:val="22"/>
      <w:szCs w:val="22"/>
    </w:rPr>
  </w:style>
  <w:style w:type="paragraph" w:styleId="affe">
    <w:name w:val="annotation subject"/>
    <w:basedOn w:val="aff1"/>
    <w:next w:val="aff1"/>
    <w:semiHidden/>
    <w:unhideWhenUsed/>
    <w:qFormat/>
    <w:rsid w:val="00B86E0E"/>
    <w:rPr>
      <w:b/>
      <w:bCs/>
    </w:rPr>
  </w:style>
  <w:style w:type="paragraph" w:customStyle="1" w:styleId="afff">
    <w:name w:val="Другое"/>
    <w:basedOn w:val="a"/>
    <w:qFormat/>
    <w:rsid w:val="00021C0A"/>
    <w:pPr>
      <w:widowControl w:val="0"/>
      <w:shd w:val="clear" w:color="auto" w:fill="FFFFFF"/>
    </w:pPr>
    <w:rPr>
      <w:sz w:val="20"/>
      <w:szCs w:val="20"/>
    </w:rPr>
  </w:style>
  <w:style w:type="paragraph" w:customStyle="1" w:styleId="afff0">
    <w:name w:val="Содержимое таблицы"/>
    <w:basedOn w:val="a"/>
    <w:qFormat/>
    <w:rsid w:val="00C10DBD"/>
    <w:pPr>
      <w:suppressLineNumbers/>
    </w:pPr>
    <w:rPr>
      <w:sz w:val="20"/>
      <w:szCs w:val="20"/>
      <w:lang w:eastAsia="ar-SA"/>
    </w:rPr>
  </w:style>
  <w:style w:type="paragraph" w:customStyle="1" w:styleId="afff1">
    <w:name w:val="Содержимое врезки"/>
    <w:basedOn w:val="a"/>
    <w:qFormat/>
    <w:rsid w:val="008079BE"/>
  </w:style>
  <w:style w:type="paragraph" w:customStyle="1" w:styleId="afff2">
    <w:name w:val="Верхний колонтитул слева"/>
    <w:basedOn w:val="afb"/>
    <w:qFormat/>
    <w:rsid w:val="008079BE"/>
  </w:style>
  <w:style w:type="paragraph" w:customStyle="1" w:styleId="afff3">
    <w:name w:val="Заголовок таблицы"/>
    <w:basedOn w:val="afff0"/>
    <w:qFormat/>
    <w:rsid w:val="008079BE"/>
    <w:pPr>
      <w:jc w:val="center"/>
    </w:pPr>
    <w:rPr>
      <w:b/>
      <w:bCs/>
    </w:rPr>
  </w:style>
  <w:style w:type="numbering" w:customStyle="1" w:styleId="11">
    <w:name w:val="Нет списка1"/>
    <w:link w:val="ae"/>
    <w:semiHidden/>
    <w:qFormat/>
    <w:rsid w:val="00670CCF"/>
  </w:style>
  <w:style w:type="numbering" w:customStyle="1" w:styleId="28">
    <w:name w:val="Нет списка2"/>
    <w:link w:val="27"/>
    <w:semiHidden/>
    <w:qFormat/>
    <w:rsid w:val="00670CCF"/>
  </w:style>
  <w:style w:type="numbering" w:customStyle="1" w:styleId="110">
    <w:name w:val="Нет списка11"/>
    <w:semiHidden/>
    <w:qFormat/>
    <w:rsid w:val="00670CCF"/>
  </w:style>
  <w:style w:type="table" w:styleId="afff4">
    <w:name w:val="Table Grid"/>
    <w:basedOn w:val="a1"/>
    <w:rsid w:val="00670C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9" Type="http://schemas.openxmlformats.org/officeDocument/2006/relationships/footer" Target="footer16.xml"/><Relationship Id="rId21" Type="http://schemas.openxmlformats.org/officeDocument/2006/relationships/header" Target="header7.xml"/><Relationship Id="rId34" Type="http://schemas.openxmlformats.org/officeDocument/2006/relationships/header" Target="header14.xml"/><Relationship Id="rId42" Type="http://schemas.openxmlformats.org/officeDocument/2006/relationships/header" Target="header18.xml"/><Relationship Id="rId47" Type="http://schemas.openxmlformats.org/officeDocument/2006/relationships/footer" Target="footer20.xml"/><Relationship Id="rId50" Type="http://schemas.openxmlformats.org/officeDocument/2006/relationships/header" Target="header22.xml"/><Relationship Id="rId55" Type="http://schemas.openxmlformats.org/officeDocument/2006/relationships/footer" Target="footer2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9" Type="http://schemas.openxmlformats.org/officeDocument/2006/relationships/header" Target="header11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header" Target="header15.xml"/><Relationship Id="rId40" Type="http://schemas.openxmlformats.org/officeDocument/2006/relationships/footer" Target="footer17.xml"/><Relationship Id="rId45" Type="http://schemas.openxmlformats.org/officeDocument/2006/relationships/header" Target="header19.xml"/><Relationship Id="rId53" Type="http://schemas.openxmlformats.org/officeDocument/2006/relationships/header" Target="header23.xml"/><Relationship Id="rId58" Type="http://schemas.openxmlformats.org/officeDocument/2006/relationships/header" Target="header26.xm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footer" Target="footer6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footer" Target="footer14.xml"/><Relationship Id="rId43" Type="http://schemas.openxmlformats.org/officeDocument/2006/relationships/footer" Target="footer18.xml"/><Relationship Id="rId48" Type="http://schemas.openxmlformats.org/officeDocument/2006/relationships/footer" Target="footer21.xml"/><Relationship Id="rId56" Type="http://schemas.openxmlformats.org/officeDocument/2006/relationships/footer" Target="footer25.xml"/><Relationship Id="rId8" Type="http://schemas.openxmlformats.org/officeDocument/2006/relationships/footer" Target="footer1.xml"/><Relationship Id="rId51" Type="http://schemas.openxmlformats.org/officeDocument/2006/relationships/footer" Target="footer22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header" Target="header13.xml"/><Relationship Id="rId38" Type="http://schemas.openxmlformats.org/officeDocument/2006/relationships/header" Target="header16.xml"/><Relationship Id="rId46" Type="http://schemas.openxmlformats.org/officeDocument/2006/relationships/header" Target="header20.xml"/><Relationship Id="rId59" Type="http://schemas.openxmlformats.org/officeDocument/2006/relationships/footer" Target="footer26.xml"/><Relationship Id="rId20" Type="http://schemas.openxmlformats.org/officeDocument/2006/relationships/footer" Target="footer7.xml"/><Relationship Id="rId41" Type="http://schemas.openxmlformats.org/officeDocument/2006/relationships/header" Target="header17.xml"/><Relationship Id="rId54" Type="http://schemas.openxmlformats.org/officeDocument/2006/relationships/header" Target="header24.xm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header" Target="header21.xml"/><Relationship Id="rId57" Type="http://schemas.openxmlformats.org/officeDocument/2006/relationships/header" Target="header25.xml"/><Relationship Id="rId10" Type="http://schemas.openxmlformats.org/officeDocument/2006/relationships/header" Target="header2.xml"/><Relationship Id="rId31" Type="http://schemas.openxmlformats.org/officeDocument/2006/relationships/footer" Target="footer12.xml"/><Relationship Id="rId44" Type="http://schemas.openxmlformats.org/officeDocument/2006/relationships/footer" Target="footer19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7B75D6-D238-4426-8849-CFDFC2CD8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178</Pages>
  <Words>41421</Words>
  <Characters>236102</Characters>
  <Application>Microsoft Office Word</Application>
  <DocSecurity>0</DocSecurity>
  <Lines>1967</Lines>
  <Paragraphs>553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СТРОИТЕЛЬСТВА</vt:lpstr>
    </vt:vector>
  </TitlesOfParts>
  <Company>Microsoft</Company>
  <LinksUpToDate>false</LinksUpToDate>
  <CharactersWithSpaces>276970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СТРОИТЕЛЬСТВА</dc:title>
  <dc:subject/>
  <dc:creator>Юлия</dc:creator>
  <cp:keywords/>
  <dc:description/>
  <cp:lastModifiedBy>Катрикова Татьяна Михайловна</cp:lastModifiedBy>
  <cp:revision>4</cp:revision>
  <cp:lastPrinted>2021-01-27T12:52:00Z</cp:lastPrinted>
  <dcterms:created xsi:type="dcterms:W3CDTF">2021-01-27T13:16:00Z</dcterms:created>
  <dcterms:modified xsi:type="dcterms:W3CDTF">2024-01-09T14:18:00Z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