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3222E" w14:textId="77777777" w:rsidR="00E518F4" w:rsidRPr="009052E7" w:rsidRDefault="00E518F4" w:rsidP="00CE5705">
      <w:pPr>
        <w:pStyle w:val="aff2"/>
        <w:spacing w:line="240" w:lineRule="auto"/>
        <w:ind w:left="0"/>
        <w:rPr>
          <w:b/>
          <w:caps w:val="0"/>
        </w:rPr>
      </w:pPr>
      <w:r w:rsidRPr="009052E7">
        <w:rPr>
          <w:b/>
        </w:rPr>
        <w:t>Министерство строительства</w:t>
      </w:r>
    </w:p>
    <w:p w14:paraId="4FB2E273" w14:textId="77777777" w:rsidR="00E518F4" w:rsidRPr="009052E7" w:rsidRDefault="00E518F4" w:rsidP="00CE5705">
      <w:pPr>
        <w:pStyle w:val="aff2"/>
        <w:spacing w:line="240" w:lineRule="auto"/>
        <w:ind w:left="0"/>
        <w:rPr>
          <w:b/>
          <w:caps w:val="0"/>
        </w:rPr>
      </w:pPr>
      <w:r w:rsidRPr="009052E7">
        <w:rPr>
          <w:b/>
        </w:rPr>
        <w:t>и жилищно-коммунального хозяйства</w:t>
      </w:r>
    </w:p>
    <w:p w14:paraId="1CA64845" w14:textId="77777777" w:rsidR="00E518F4" w:rsidRPr="009052E7" w:rsidRDefault="00E518F4" w:rsidP="00CE5705">
      <w:pPr>
        <w:pStyle w:val="aff2"/>
        <w:spacing w:line="240" w:lineRule="auto"/>
        <w:ind w:left="0"/>
        <w:rPr>
          <w:b/>
          <w:bCs/>
          <w:caps w:val="0"/>
        </w:rPr>
      </w:pPr>
      <w:r w:rsidRPr="009052E7">
        <w:rPr>
          <w:b/>
        </w:rPr>
        <w:t>Российской Федерации</w:t>
      </w:r>
    </w:p>
    <w:p w14:paraId="322F4786" w14:textId="77777777" w:rsidR="00E518F4" w:rsidRPr="009052E7" w:rsidRDefault="00E518F4" w:rsidP="001C7876">
      <w:pPr>
        <w:pStyle w:val="aff2"/>
        <w:ind w:left="0" w:firstLine="0"/>
        <w:rPr>
          <w:b/>
        </w:rPr>
      </w:pPr>
    </w:p>
    <w:p w14:paraId="5AD7ABF5" w14:textId="77777777" w:rsidR="00E518F4" w:rsidRPr="009052E7" w:rsidRDefault="00E518F4" w:rsidP="001C7876">
      <w:pPr>
        <w:pStyle w:val="aff2"/>
        <w:ind w:left="0" w:firstLine="0"/>
        <w:rPr>
          <w:b/>
        </w:rPr>
      </w:pPr>
    </w:p>
    <w:p w14:paraId="1EECAC66" w14:textId="77777777" w:rsidR="00E518F4" w:rsidRPr="009052E7" w:rsidRDefault="00B07406" w:rsidP="00CE5705">
      <w:pPr>
        <w:pStyle w:val="aff2"/>
        <w:tabs>
          <w:tab w:val="left" w:pos="6521"/>
        </w:tabs>
        <w:ind w:left="0" w:firstLine="0"/>
        <w:rPr>
          <w:b/>
        </w:rPr>
      </w:pPr>
      <w:r w:rsidRPr="009052E7">
        <w:rPr>
          <w:b/>
        </w:rPr>
        <w:t>СВОД ПРАВИЛ</w:t>
      </w:r>
      <w:r w:rsidRPr="009052E7">
        <w:rPr>
          <w:b/>
        </w:rPr>
        <w:tab/>
      </w:r>
      <w:r w:rsidRPr="009052E7">
        <w:rPr>
          <w:b/>
        </w:rPr>
        <w:tab/>
        <w:t xml:space="preserve">СП  </w:t>
      </w:r>
      <w:r w:rsidR="00F6047F">
        <w:rPr>
          <w:b/>
        </w:rPr>
        <w:t>499.</w:t>
      </w:r>
      <w:r w:rsidRPr="009052E7">
        <w:rPr>
          <w:b/>
        </w:rPr>
        <w:t>1325800.202</w:t>
      </w:r>
      <w:r w:rsidR="003E78D5">
        <w:rPr>
          <w:b/>
        </w:rPr>
        <w:t>1</w:t>
      </w:r>
    </w:p>
    <w:p w14:paraId="789E8916" w14:textId="77777777" w:rsidR="00E518F4" w:rsidRPr="009052E7" w:rsidRDefault="00E518F4" w:rsidP="001C7876">
      <w:pPr>
        <w:pStyle w:val="aff2"/>
        <w:ind w:left="0" w:firstLine="0"/>
        <w:rPr>
          <w:b/>
        </w:rPr>
      </w:pPr>
    </w:p>
    <w:p w14:paraId="74FE0E7F" w14:textId="77777777" w:rsidR="00B07406" w:rsidRPr="009052E7" w:rsidRDefault="00B07406" w:rsidP="001C7876">
      <w:pPr>
        <w:pStyle w:val="aff2"/>
        <w:ind w:left="0" w:firstLine="0"/>
        <w:rPr>
          <w:b/>
        </w:rPr>
      </w:pPr>
    </w:p>
    <w:p w14:paraId="517F0191" w14:textId="77777777" w:rsidR="00B07406" w:rsidRPr="009052E7" w:rsidRDefault="00B07406" w:rsidP="001C7876">
      <w:pPr>
        <w:pStyle w:val="aff2"/>
        <w:ind w:left="0" w:firstLine="0"/>
        <w:rPr>
          <w:b/>
        </w:rPr>
      </w:pPr>
    </w:p>
    <w:p w14:paraId="106BF304" w14:textId="77777777" w:rsidR="00D26EFA" w:rsidRPr="009052E7" w:rsidRDefault="00D26EFA" w:rsidP="001C7876">
      <w:pPr>
        <w:pStyle w:val="aff2"/>
        <w:ind w:left="0" w:firstLine="0"/>
        <w:rPr>
          <w:b/>
        </w:rPr>
      </w:pPr>
    </w:p>
    <w:p w14:paraId="1856A40B" w14:textId="77777777" w:rsidR="00E518F4" w:rsidRPr="009052E7" w:rsidRDefault="00E518F4" w:rsidP="001C7876">
      <w:pPr>
        <w:spacing w:line="360" w:lineRule="auto"/>
        <w:ind w:firstLine="0"/>
        <w:jc w:val="center"/>
        <w:rPr>
          <w:rFonts w:cs="Times New Roman"/>
          <w:b/>
          <w:szCs w:val="28"/>
        </w:rPr>
      </w:pPr>
    </w:p>
    <w:p w14:paraId="4EDFE754" w14:textId="77777777" w:rsidR="00D26EFA" w:rsidRPr="009052E7" w:rsidRDefault="002B192B" w:rsidP="001C7876">
      <w:pPr>
        <w:spacing w:line="360" w:lineRule="auto"/>
        <w:ind w:firstLine="0"/>
        <w:jc w:val="center"/>
        <w:rPr>
          <w:rFonts w:cs="Times New Roman"/>
          <w:b/>
          <w:sz w:val="36"/>
          <w:szCs w:val="36"/>
        </w:rPr>
      </w:pPr>
      <w:r w:rsidRPr="009052E7">
        <w:rPr>
          <w:rFonts w:cs="Times New Roman"/>
          <w:b/>
          <w:sz w:val="36"/>
          <w:szCs w:val="36"/>
        </w:rPr>
        <w:t>ИНЖЕНЕРНАЯ ЗАЩИТА ТЕРРИТОРИЙ, ЗДАНИЙ И СООРУЖЕНИЙ ОТ КАРСТОВО-СУФФОЗИОННЫХ ПРОЦЕССОВ</w:t>
      </w:r>
    </w:p>
    <w:p w14:paraId="7EBA573B" w14:textId="77777777" w:rsidR="00D26EFA" w:rsidRPr="009052E7" w:rsidRDefault="00D26EFA" w:rsidP="001C7876">
      <w:pPr>
        <w:spacing w:line="360" w:lineRule="auto"/>
        <w:ind w:firstLine="0"/>
        <w:jc w:val="center"/>
        <w:rPr>
          <w:rFonts w:cs="Times New Roman"/>
          <w:b/>
          <w:szCs w:val="28"/>
        </w:rPr>
      </w:pPr>
    </w:p>
    <w:p w14:paraId="4DB16AD8" w14:textId="77777777" w:rsidR="00E518F4" w:rsidRPr="009052E7" w:rsidRDefault="002B192B" w:rsidP="001C7876">
      <w:pPr>
        <w:spacing w:line="360" w:lineRule="auto"/>
        <w:ind w:firstLine="0"/>
        <w:jc w:val="center"/>
        <w:rPr>
          <w:rFonts w:cs="Times New Roman"/>
          <w:b/>
          <w:sz w:val="36"/>
          <w:szCs w:val="36"/>
        </w:rPr>
      </w:pPr>
      <w:r w:rsidRPr="009052E7">
        <w:rPr>
          <w:rFonts w:cs="Times New Roman"/>
          <w:b/>
          <w:sz w:val="36"/>
          <w:szCs w:val="36"/>
        </w:rPr>
        <w:t>П</w:t>
      </w:r>
      <w:r w:rsidR="00D26EFA" w:rsidRPr="009052E7">
        <w:rPr>
          <w:rFonts w:cs="Times New Roman"/>
          <w:b/>
          <w:sz w:val="36"/>
          <w:szCs w:val="36"/>
        </w:rPr>
        <w:t>равила проектирования</w:t>
      </w:r>
    </w:p>
    <w:p w14:paraId="2A5CB66A" w14:textId="77777777" w:rsidR="002B192B" w:rsidRPr="009052E7" w:rsidRDefault="002B192B" w:rsidP="001C7876">
      <w:pPr>
        <w:spacing w:line="360" w:lineRule="auto"/>
        <w:ind w:firstLine="0"/>
        <w:jc w:val="center"/>
        <w:rPr>
          <w:rFonts w:cs="Times New Roman"/>
          <w:b/>
          <w:szCs w:val="28"/>
        </w:rPr>
      </w:pPr>
    </w:p>
    <w:p w14:paraId="41CEC119" w14:textId="77777777" w:rsidR="00E518F4" w:rsidRPr="009052E7" w:rsidRDefault="00E518F4" w:rsidP="001C7876">
      <w:pPr>
        <w:spacing w:line="360" w:lineRule="auto"/>
        <w:ind w:firstLine="0"/>
        <w:jc w:val="center"/>
        <w:rPr>
          <w:rFonts w:cs="Times New Roman"/>
          <w:b/>
          <w:szCs w:val="28"/>
        </w:rPr>
      </w:pPr>
    </w:p>
    <w:p w14:paraId="33D2A596" w14:textId="77777777" w:rsidR="00E518F4" w:rsidRPr="009052E7" w:rsidRDefault="00E518F4" w:rsidP="001C7876">
      <w:pPr>
        <w:spacing w:line="360" w:lineRule="auto"/>
        <w:ind w:firstLine="0"/>
        <w:jc w:val="center"/>
        <w:rPr>
          <w:rFonts w:cs="Times New Roman"/>
          <w:b/>
          <w:szCs w:val="28"/>
        </w:rPr>
      </w:pPr>
    </w:p>
    <w:p w14:paraId="33274C9A" w14:textId="77777777" w:rsidR="00E518F4" w:rsidRPr="009052E7" w:rsidRDefault="00C27B43" w:rsidP="001C7876">
      <w:pPr>
        <w:spacing w:line="360" w:lineRule="auto"/>
        <w:ind w:firstLine="0"/>
        <w:jc w:val="center"/>
        <w:rPr>
          <w:rFonts w:cs="Times New Roman"/>
          <w:b/>
          <w:szCs w:val="28"/>
        </w:rPr>
      </w:pPr>
      <w:r w:rsidRPr="009052E7">
        <w:rPr>
          <w:rFonts w:cs="Times New Roman"/>
          <w:b/>
          <w:szCs w:val="28"/>
        </w:rPr>
        <w:t>Издание официальное</w:t>
      </w:r>
    </w:p>
    <w:p w14:paraId="05B27303" w14:textId="77777777" w:rsidR="00E518F4" w:rsidRPr="009052E7" w:rsidRDefault="00E518F4" w:rsidP="001C7876">
      <w:pPr>
        <w:spacing w:line="360" w:lineRule="auto"/>
        <w:ind w:firstLine="0"/>
        <w:jc w:val="center"/>
        <w:rPr>
          <w:rFonts w:cs="Times New Roman"/>
          <w:b/>
          <w:szCs w:val="28"/>
        </w:rPr>
      </w:pPr>
    </w:p>
    <w:p w14:paraId="29F2DD02" w14:textId="77777777" w:rsidR="00D26EFA" w:rsidRPr="009052E7" w:rsidRDefault="00D26EFA" w:rsidP="001C7876">
      <w:pPr>
        <w:spacing w:line="360" w:lineRule="auto"/>
        <w:ind w:firstLine="0"/>
        <w:jc w:val="center"/>
        <w:rPr>
          <w:rFonts w:cs="Times New Roman"/>
          <w:b/>
          <w:szCs w:val="28"/>
        </w:rPr>
      </w:pPr>
    </w:p>
    <w:p w14:paraId="651561ED" w14:textId="77777777" w:rsidR="00D26EFA" w:rsidRPr="009052E7" w:rsidRDefault="00D26EFA" w:rsidP="001C7876">
      <w:pPr>
        <w:spacing w:line="360" w:lineRule="auto"/>
        <w:ind w:firstLine="0"/>
        <w:jc w:val="center"/>
        <w:rPr>
          <w:rFonts w:cs="Times New Roman"/>
          <w:b/>
          <w:szCs w:val="28"/>
        </w:rPr>
      </w:pPr>
    </w:p>
    <w:p w14:paraId="005AB6E4" w14:textId="77777777" w:rsidR="00D26EFA" w:rsidRPr="009052E7" w:rsidRDefault="00D26EFA" w:rsidP="001C7876">
      <w:pPr>
        <w:spacing w:line="360" w:lineRule="auto"/>
        <w:ind w:firstLine="0"/>
        <w:jc w:val="center"/>
        <w:rPr>
          <w:rFonts w:cs="Times New Roman"/>
          <w:b/>
          <w:szCs w:val="28"/>
        </w:rPr>
      </w:pPr>
    </w:p>
    <w:p w14:paraId="3326EA9F" w14:textId="77777777" w:rsidR="00644694" w:rsidRPr="009052E7" w:rsidRDefault="00644694" w:rsidP="001C7876">
      <w:pPr>
        <w:pStyle w:val="aff2"/>
        <w:ind w:left="0" w:firstLine="0"/>
        <w:rPr>
          <w:b/>
          <w:caps w:val="0"/>
        </w:rPr>
      </w:pPr>
    </w:p>
    <w:p w14:paraId="7703AC87" w14:textId="77777777" w:rsidR="00644694" w:rsidRPr="009052E7" w:rsidRDefault="00644694" w:rsidP="001C7876">
      <w:pPr>
        <w:pStyle w:val="aff2"/>
        <w:ind w:left="0" w:firstLine="0"/>
        <w:rPr>
          <w:b/>
          <w:caps w:val="0"/>
        </w:rPr>
      </w:pPr>
    </w:p>
    <w:p w14:paraId="62FEAC4E" w14:textId="77777777" w:rsidR="00644694" w:rsidRPr="009052E7" w:rsidRDefault="00644694" w:rsidP="001C7876">
      <w:pPr>
        <w:pStyle w:val="aff2"/>
        <w:ind w:left="0" w:firstLine="0"/>
        <w:rPr>
          <w:b/>
          <w:caps w:val="0"/>
        </w:rPr>
      </w:pPr>
    </w:p>
    <w:p w14:paraId="5F251083" w14:textId="77777777" w:rsidR="00644694" w:rsidRPr="009052E7" w:rsidRDefault="00644694" w:rsidP="001C7876">
      <w:pPr>
        <w:pStyle w:val="aff2"/>
        <w:ind w:left="0" w:firstLine="0"/>
        <w:rPr>
          <w:b/>
          <w:caps w:val="0"/>
        </w:rPr>
      </w:pPr>
    </w:p>
    <w:p w14:paraId="2BF76C2D" w14:textId="77777777" w:rsidR="00644694" w:rsidRPr="009052E7" w:rsidRDefault="00644694" w:rsidP="001C7876">
      <w:pPr>
        <w:pStyle w:val="aff2"/>
        <w:ind w:left="0" w:firstLine="0"/>
        <w:rPr>
          <w:b/>
          <w:caps w:val="0"/>
        </w:rPr>
      </w:pPr>
    </w:p>
    <w:p w14:paraId="4DFDB41E" w14:textId="77777777" w:rsidR="00640A87" w:rsidRPr="009052E7" w:rsidRDefault="00E518F4" w:rsidP="001C7876">
      <w:pPr>
        <w:pStyle w:val="aff2"/>
        <w:ind w:left="0" w:firstLine="0"/>
        <w:rPr>
          <w:b/>
          <w:caps w:val="0"/>
        </w:rPr>
      </w:pPr>
      <w:r w:rsidRPr="009052E7">
        <w:rPr>
          <w:b/>
          <w:caps w:val="0"/>
        </w:rPr>
        <w:t>Москва</w:t>
      </w:r>
      <w:r w:rsidR="002B192B" w:rsidRPr="009052E7">
        <w:rPr>
          <w:b/>
        </w:rPr>
        <w:t xml:space="preserve"> 202</w:t>
      </w:r>
      <w:bookmarkStart w:id="0" w:name="_Toc447642460"/>
      <w:bookmarkStart w:id="1" w:name="_Toc447791671"/>
      <w:r w:rsidR="003E78D5">
        <w:rPr>
          <w:b/>
        </w:rPr>
        <w:t>1</w:t>
      </w:r>
      <w:r w:rsidR="00640A87" w:rsidRPr="009052E7">
        <w:rPr>
          <w:b/>
        </w:rPr>
        <w:br w:type="page"/>
      </w:r>
    </w:p>
    <w:p w14:paraId="18F3BE77" w14:textId="77777777" w:rsidR="00E518F4" w:rsidRPr="009052E7" w:rsidRDefault="00E518F4" w:rsidP="002837CA">
      <w:pPr>
        <w:pStyle w:val="aff2"/>
        <w:ind w:left="0" w:firstLine="0"/>
        <w:outlineLvl w:val="0"/>
        <w:rPr>
          <w:b/>
          <w:caps w:val="0"/>
        </w:rPr>
      </w:pPr>
      <w:r w:rsidRPr="009052E7">
        <w:rPr>
          <w:b/>
        </w:rPr>
        <w:lastRenderedPageBreak/>
        <w:t>П</w:t>
      </w:r>
      <w:r w:rsidR="00D26EFA" w:rsidRPr="009052E7">
        <w:rPr>
          <w:b/>
          <w:caps w:val="0"/>
        </w:rPr>
        <w:t>редисловие</w:t>
      </w:r>
      <w:bookmarkEnd w:id="0"/>
      <w:bookmarkEnd w:id="1"/>
    </w:p>
    <w:p w14:paraId="59DE8D5B" w14:textId="77777777" w:rsidR="00BC159B" w:rsidRPr="009052E7" w:rsidRDefault="00BC159B" w:rsidP="001C7876">
      <w:pPr>
        <w:pStyle w:val="aff2"/>
        <w:ind w:left="0" w:firstLine="0"/>
        <w:rPr>
          <w:b/>
        </w:rPr>
      </w:pPr>
    </w:p>
    <w:p w14:paraId="49E1C9C1" w14:textId="77777777" w:rsidR="00E518F4" w:rsidRPr="009052E7" w:rsidRDefault="00E518F4" w:rsidP="00D26EFA">
      <w:pPr>
        <w:pStyle w:val="af9"/>
        <w:spacing w:line="360" w:lineRule="auto"/>
        <w:ind w:firstLine="567"/>
        <w:rPr>
          <w:rFonts w:ascii="Times New Roman" w:hAnsi="Times New Roman" w:cs="Times New Roman"/>
          <w:b/>
          <w:sz w:val="28"/>
          <w:szCs w:val="28"/>
        </w:rPr>
      </w:pPr>
      <w:r w:rsidRPr="009052E7">
        <w:rPr>
          <w:rFonts w:ascii="Times New Roman" w:hAnsi="Times New Roman" w:cs="Times New Roman"/>
          <w:b/>
          <w:sz w:val="28"/>
          <w:szCs w:val="28"/>
        </w:rPr>
        <w:t>Сведения о своде правил</w:t>
      </w:r>
    </w:p>
    <w:p w14:paraId="7605C7F4" w14:textId="77777777" w:rsidR="00E518F4" w:rsidRPr="009052E7" w:rsidRDefault="002047A5" w:rsidP="00D26EFA">
      <w:pPr>
        <w:spacing w:before="200" w:after="200" w:line="276" w:lineRule="auto"/>
        <w:rPr>
          <w:rFonts w:cs="Times New Roman"/>
          <w:szCs w:val="28"/>
        </w:rPr>
      </w:pPr>
      <w:r w:rsidRPr="009052E7">
        <w:rPr>
          <w:rFonts w:cs="Times New Roman"/>
          <w:szCs w:val="28"/>
        </w:rPr>
        <w:t>1</w:t>
      </w:r>
      <w:r w:rsidRPr="009052E7">
        <w:rPr>
          <w:rFonts w:cs="Times New Roman"/>
          <w:szCs w:val="28"/>
        </w:rPr>
        <w:tab/>
      </w:r>
      <w:r w:rsidR="00E518F4" w:rsidRPr="009052E7">
        <w:rPr>
          <w:rFonts w:cs="Times New Roman"/>
          <w:szCs w:val="28"/>
        </w:rPr>
        <w:t>ИСПОЛНИТЕЛ</w:t>
      </w:r>
      <w:r w:rsidR="00F80D87" w:rsidRPr="009052E7">
        <w:rPr>
          <w:rFonts w:cs="Times New Roman"/>
          <w:szCs w:val="28"/>
        </w:rPr>
        <w:t>Ь</w:t>
      </w:r>
      <w:r w:rsidR="00E518F4" w:rsidRPr="009052E7">
        <w:rPr>
          <w:rFonts w:cs="Times New Roman"/>
          <w:szCs w:val="28"/>
        </w:rPr>
        <w:t xml:space="preserve"> – </w:t>
      </w:r>
      <w:r w:rsidR="003E50F0" w:rsidRPr="009052E7">
        <w:rPr>
          <w:rFonts w:cs="Times New Roman"/>
          <w:szCs w:val="28"/>
        </w:rPr>
        <w:t xml:space="preserve">АО «НИЦ «Строительство» </w:t>
      </w:r>
      <w:r w:rsidR="00445FD9" w:rsidRPr="009052E7">
        <w:rPr>
          <w:rFonts w:cs="Times New Roman"/>
          <w:szCs w:val="28"/>
        </w:rPr>
        <w:t>– н</w:t>
      </w:r>
      <w:r w:rsidR="004E7C1E" w:rsidRPr="009052E7">
        <w:rPr>
          <w:rFonts w:cs="Times New Roman"/>
          <w:szCs w:val="28"/>
        </w:rPr>
        <w:t>аучно-исследовательский, проектно-изыскательский и конструкторско-технологический институт оснований и подземных сооружений им.</w:t>
      </w:r>
      <w:r w:rsidR="00D26EFA" w:rsidRPr="009052E7">
        <w:rPr>
          <w:rFonts w:cs="Times New Roman"/>
          <w:szCs w:val="28"/>
        </w:rPr>
        <w:t> </w:t>
      </w:r>
      <w:r w:rsidR="004E7C1E" w:rsidRPr="009052E7">
        <w:rPr>
          <w:rFonts w:cs="Times New Roman"/>
          <w:szCs w:val="28"/>
        </w:rPr>
        <w:t>Н.М.</w:t>
      </w:r>
      <w:r w:rsidR="00CE5705" w:rsidRPr="009052E7">
        <w:rPr>
          <w:rFonts w:cs="Times New Roman"/>
          <w:szCs w:val="28"/>
        </w:rPr>
        <w:t> </w:t>
      </w:r>
      <w:r w:rsidR="004E7C1E" w:rsidRPr="009052E7">
        <w:rPr>
          <w:rFonts w:cs="Times New Roman"/>
          <w:szCs w:val="28"/>
        </w:rPr>
        <w:t>Герсеванова (НИИОСП и</w:t>
      </w:r>
      <w:r w:rsidR="00CE5705" w:rsidRPr="009052E7">
        <w:rPr>
          <w:rFonts w:cs="Times New Roman"/>
          <w:szCs w:val="28"/>
        </w:rPr>
        <w:t>м. Н.М. Герсеванова)</w:t>
      </w:r>
    </w:p>
    <w:p w14:paraId="56D4C97C" w14:textId="77777777" w:rsidR="00E518F4" w:rsidRPr="009052E7" w:rsidRDefault="002047A5" w:rsidP="00D26EFA">
      <w:pPr>
        <w:spacing w:before="200" w:after="200" w:line="276" w:lineRule="auto"/>
        <w:rPr>
          <w:rFonts w:cs="Times New Roman"/>
          <w:szCs w:val="28"/>
        </w:rPr>
      </w:pPr>
      <w:r w:rsidRPr="009052E7">
        <w:rPr>
          <w:rFonts w:cs="Times New Roman"/>
          <w:szCs w:val="28"/>
        </w:rPr>
        <w:t>2</w:t>
      </w:r>
      <w:r w:rsidRPr="009052E7">
        <w:rPr>
          <w:rFonts w:cs="Times New Roman"/>
          <w:szCs w:val="28"/>
        </w:rPr>
        <w:tab/>
      </w:r>
      <w:r w:rsidR="00E518F4" w:rsidRPr="009052E7">
        <w:rPr>
          <w:rFonts w:cs="Times New Roman"/>
          <w:szCs w:val="28"/>
        </w:rPr>
        <w:t>ВНЕСЕН Техническим комитетом по стандартизации ТК</w:t>
      </w:r>
      <w:r w:rsidR="00CE5705" w:rsidRPr="009052E7">
        <w:rPr>
          <w:rFonts w:cs="Times New Roman"/>
          <w:szCs w:val="28"/>
        </w:rPr>
        <w:t> </w:t>
      </w:r>
      <w:r w:rsidR="00E518F4" w:rsidRPr="009052E7">
        <w:rPr>
          <w:rFonts w:cs="Times New Roman"/>
          <w:szCs w:val="28"/>
        </w:rPr>
        <w:t>465 «Строительство»</w:t>
      </w:r>
    </w:p>
    <w:p w14:paraId="3C427EFA" w14:textId="77777777" w:rsidR="00E518F4" w:rsidRPr="009052E7" w:rsidRDefault="002047A5" w:rsidP="00D26EFA">
      <w:pPr>
        <w:spacing w:before="200" w:after="200" w:line="276" w:lineRule="auto"/>
        <w:rPr>
          <w:rFonts w:cs="Times New Roman"/>
          <w:szCs w:val="28"/>
        </w:rPr>
      </w:pPr>
      <w:r w:rsidRPr="009052E7">
        <w:rPr>
          <w:rFonts w:cs="Times New Roman"/>
          <w:szCs w:val="28"/>
        </w:rPr>
        <w:t>3</w:t>
      </w:r>
      <w:r w:rsidRPr="009052E7">
        <w:rPr>
          <w:rFonts w:cs="Times New Roman"/>
          <w:szCs w:val="28"/>
        </w:rPr>
        <w:tab/>
      </w:r>
      <w:r w:rsidR="00E518F4" w:rsidRPr="009052E7">
        <w:rPr>
          <w:rFonts w:cs="Times New Roman"/>
          <w:szCs w:val="28"/>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5E0E09FF" w14:textId="77777777" w:rsidR="00E518F4" w:rsidRPr="009052E7" w:rsidRDefault="002047A5" w:rsidP="00D26EFA">
      <w:pPr>
        <w:spacing w:before="200" w:after="200" w:line="276" w:lineRule="auto"/>
        <w:rPr>
          <w:rFonts w:cs="Times New Roman"/>
          <w:szCs w:val="28"/>
        </w:rPr>
      </w:pPr>
      <w:r w:rsidRPr="009052E7">
        <w:rPr>
          <w:rFonts w:cs="Times New Roman"/>
          <w:szCs w:val="28"/>
        </w:rPr>
        <w:t>4</w:t>
      </w:r>
      <w:r w:rsidRPr="009052E7">
        <w:rPr>
          <w:rFonts w:cs="Times New Roman"/>
          <w:szCs w:val="28"/>
        </w:rPr>
        <w:tab/>
      </w:r>
      <w:r w:rsidR="00E518F4" w:rsidRPr="009052E7">
        <w:rPr>
          <w:rFonts w:cs="Times New Roman"/>
          <w:szCs w:val="28"/>
        </w:rPr>
        <w:t xml:space="preserve">УТВЕРЖДЕН приказом Министерства строительства и жилищно-коммунального хозяйства Российской Федерации </w:t>
      </w:r>
      <w:r w:rsidR="00D26EFA" w:rsidRPr="009052E7">
        <w:rPr>
          <w:rFonts w:cs="Times New Roman"/>
          <w:szCs w:val="28"/>
        </w:rPr>
        <w:t xml:space="preserve">от </w:t>
      </w:r>
      <w:r w:rsidR="003E78D5">
        <w:rPr>
          <w:rFonts w:cs="Times New Roman"/>
          <w:szCs w:val="28"/>
        </w:rPr>
        <w:t>2 марта</w:t>
      </w:r>
      <w:r w:rsidR="00D26EFA" w:rsidRPr="009052E7">
        <w:rPr>
          <w:rFonts w:cs="Times New Roman"/>
          <w:szCs w:val="28"/>
        </w:rPr>
        <w:t xml:space="preserve"> 202</w:t>
      </w:r>
      <w:r w:rsidR="003E78D5">
        <w:rPr>
          <w:rFonts w:cs="Times New Roman"/>
          <w:szCs w:val="28"/>
        </w:rPr>
        <w:t>1 г. № 105</w:t>
      </w:r>
      <w:r w:rsidR="00D26EFA" w:rsidRPr="009052E7">
        <w:rPr>
          <w:rFonts w:cs="Times New Roman"/>
          <w:szCs w:val="28"/>
        </w:rPr>
        <w:t xml:space="preserve">/пр и введен в действие с </w:t>
      </w:r>
      <w:r w:rsidR="003E78D5">
        <w:rPr>
          <w:rFonts w:cs="Times New Roman"/>
          <w:szCs w:val="28"/>
        </w:rPr>
        <w:t>3 сентября</w:t>
      </w:r>
      <w:r w:rsidR="00D26EFA" w:rsidRPr="009052E7">
        <w:rPr>
          <w:rFonts w:cs="Times New Roman"/>
          <w:szCs w:val="28"/>
        </w:rPr>
        <w:t xml:space="preserve"> 2021 г.</w:t>
      </w:r>
    </w:p>
    <w:p w14:paraId="5BA258EC" w14:textId="77777777" w:rsidR="00E518F4" w:rsidRPr="009052E7" w:rsidRDefault="002047A5" w:rsidP="00D26EFA">
      <w:pPr>
        <w:spacing w:before="200" w:after="200" w:line="276" w:lineRule="auto"/>
        <w:rPr>
          <w:rFonts w:cs="Times New Roman"/>
          <w:szCs w:val="28"/>
        </w:rPr>
      </w:pPr>
      <w:r w:rsidRPr="009052E7">
        <w:rPr>
          <w:rFonts w:cs="Times New Roman"/>
          <w:szCs w:val="28"/>
        </w:rPr>
        <w:t>5</w:t>
      </w:r>
      <w:r w:rsidRPr="009052E7">
        <w:rPr>
          <w:rFonts w:cs="Times New Roman"/>
          <w:szCs w:val="28"/>
        </w:rPr>
        <w:tab/>
      </w:r>
      <w:r w:rsidR="00E518F4" w:rsidRPr="009052E7">
        <w:rPr>
          <w:rFonts w:cs="Times New Roman"/>
          <w:szCs w:val="28"/>
        </w:rPr>
        <w:t>ЗАРЕГИСТРИРОВАН Федеральным агентством по техническому регулированию и метрологии (Росстандарт)</w:t>
      </w:r>
    </w:p>
    <w:p w14:paraId="7E3A350A" w14:textId="77777777" w:rsidR="00E518F4" w:rsidRPr="009052E7" w:rsidRDefault="002047A5" w:rsidP="00D26EFA">
      <w:pPr>
        <w:spacing w:before="200" w:after="200" w:line="276" w:lineRule="auto"/>
        <w:rPr>
          <w:rFonts w:cs="Times New Roman"/>
          <w:szCs w:val="28"/>
        </w:rPr>
      </w:pPr>
      <w:r w:rsidRPr="009052E7">
        <w:rPr>
          <w:rFonts w:cs="Times New Roman"/>
          <w:szCs w:val="28"/>
        </w:rPr>
        <w:t>6</w:t>
      </w:r>
      <w:r w:rsidRPr="009052E7">
        <w:rPr>
          <w:rFonts w:cs="Times New Roman"/>
          <w:szCs w:val="28"/>
        </w:rPr>
        <w:tab/>
      </w:r>
      <w:r w:rsidR="00705DBF" w:rsidRPr="009052E7">
        <w:rPr>
          <w:rFonts w:cs="Times New Roman"/>
          <w:szCs w:val="28"/>
        </w:rPr>
        <w:t>ВВЕДЕН ВПЕРВЫЕ</w:t>
      </w:r>
    </w:p>
    <w:p w14:paraId="1A11C2A3" w14:textId="77777777" w:rsidR="00E518F4" w:rsidRPr="009052E7" w:rsidRDefault="00E518F4" w:rsidP="001C7876">
      <w:pPr>
        <w:pStyle w:val="af9"/>
        <w:spacing w:line="360" w:lineRule="auto"/>
        <w:ind w:firstLine="567"/>
        <w:jc w:val="both"/>
        <w:rPr>
          <w:rFonts w:ascii="Times New Roman" w:hAnsi="Times New Roman" w:cs="Times New Roman"/>
          <w:sz w:val="28"/>
          <w:szCs w:val="28"/>
        </w:rPr>
      </w:pPr>
    </w:p>
    <w:p w14:paraId="3664A063" w14:textId="77777777" w:rsidR="00D26EFA" w:rsidRPr="009052E7" w:rsidRDefault="00D26EFA" w:rsidP="00D26EFA">
      <w:pPr>
        <w:rPr>
          <w:rFonts w:cs="Times New Roman"/>
          <w:i/>
          <w:sz w:val="24"/>
          <w:szCs w:val="24"/>
        </w:rPr>
      </w:pPr>
      <w:r w:rsidRPr="009052E7">
        <w:rPr>
          <w:rFonts w:cs="Times New Roman"/>
          <w:i/>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4D69C025" w14:textId="77777777" w:rsidR="00E518F4" w:rsidRPr="009052E7" w:rsidRDefault="00E518F4" w:rsidP="001C7876">
      <w:pPr>
        <w:pStyle w:val="af9"/>
        <w:spacing w:line="360" w:lineRule="auto"/>
        <w:ind w:firstLine="567"/>
        <w:jc w:val="both"/>
        <w:rPr>
          <w:rFonts w:ascii="Times New Roman" w:hAnsi="Times New Roman" w:cs="Times New Roman"/>
          <w:sz w:val="28"/>
          <w:szCs w:val="28"/>
        </w:rPr>
      </w:pPr>
    </w:p>
    <w:p w14:paraId="6CFD1E89" w14:textId="77777777" w:rsidR="00D26EFA" w:rsidRPr="009052E7" w:rsidRDefault="00D26EFA" w:rsidP="001C7876">
      <w:pPr>
        <w:pStyle w:val="af9"/>
        <w:spacing w:line="360" w:lineRule="auto"/>
        <w:ind w:firstLine="567"/>
        <w:jc w:val="both"/>
        <w:rPr>
          <w:rFonts w:ascii="Times New Roman" w:hAnsi="Times New Roman" w:cs="Times New Roman"/>
          <w:sz w:val="28"/>
          <w:szCs w:val="28"/>
        </w:rPr>
      </w:pPr>
    </w:p>
    <w:p w14:paraId="45895878" w14:textId="77777777" w:rsidR="00D26EFA" w:rsidRPr="009052E7" w:rsidRDefault="00D26EFA" w:rsidP="00D26EFA">
      <w:pPr>
        <w:rPr>
          <w:rFonts w:cs="Times New Roman"/>
          <w:sz w:val="24"/>
          <w:szCs w:val="24"/>
        </w:rPr>
      </w:pPr>
      <w:bookmarkStart w:id="2" w:name="_Toc101677625"/>
    </w:p>
    <w:p w14:paraId="4113C03F" w14:textId="77777777" w:rsidR="00D26EFA" w:rsidRPr="009052E7" w:rsidRDefault="00D26EFA" w:rsidP="00D26EFA">
      <w:pPr>
        <w:rPr>
          <w:rFonts w:cs="Times New Roman"/>
          <w:sz w:val="24"/>
          <w:szCs w:val="24"/>
        </w:rPr>
      </w:pPr>
    </w:p>
    <w:p w14:paraId="2DC303C2" w14:textId="77777777" w:rsidR="00D26EFA" w:rsidRPr="009052E7" w:rsidRDefault="00D26EFA" w:rsidP="00D26EFA">
      <w:pPr>
        <w:rPr>
          <w:rFonts w:cs="Times New Roman"/>
          <w:sz w:val="24"/>
          <w:szCs w:val="24"/>
        </w:rPr>
      </w:pPr>
    </w:p>
    <w:p w14:paraId="2D73FF45" w14:textId="77777777" w:rsidR="00D26EFA" w:rsidRPr="009052E7" w:rsidRDefault="00D26EFA" w:rsidP="00D26EFA">
      <w:pPr>
        <w:rPr>
          <w:rFonts w:cs="Times New Roman"/>
          <w:sz w:val="24"/>
          <w:szCs w:val="24"/>
        </w:rPr>
      </w:pPr>
    </w:p>
    <w:p w14:paraId="5614D315" w14:textId="77777777" w:rsidR="00D26EFA" w:rsidRPr="009052E7" w:rsidRDefault="00D26EFA" w:rsidP="00D26EFA">
      <w:pPr>
        <w:rPr>
          <w:rFonts w:cs="Times New Roman"/>
          <w:sz w:val="24"/>
          <w:szCs w:val="24"/>
        </w:rPr>
      </w:pPr>
    </w:p>
    <w:p w14:paraId="77F29E5F" w14:textId="77777777" w:rsidR="00D26EFA" w:rsidRPr="009052E7" w:rsidRDefault="00D26EFA" w:rsidP="00D26EFA">
      <w:pPr>
        <w:spacing w:after="400"/>
        <w:jc w:val="right"/>
        <w:rPr>
          <w:rFonts w:cs="Times New Roman"/>
          <w:sz w:val="24"/>
          <w:szCs w:val="24"/>
        </w:rPr>
      </w:pPr>
      <w:r w:rsidRPr="009052E7">
        <w:rPr>
          <w:rFonts w:cs="Times New Roman"/>
          <w:sz w:val="24"/>
          <w:szCs w:val="24"/>
        </w:rPr>
        <w:t>© Минстрой России, 202</w:t>
      </w:r>
      <w:r w:rsidR="003E78D5">
        <w:rPr>
          <w:rFonts w:cs="Times New Roman"/>
          <w:sz w:val="24"/>
          <w:szCs w:val="24"/>
        </w:rPr>
        <w:t>1</w:t>
      </w:r>
    </w:p>
    <w:p w14:paraId="31B2A93C" w14:textId="77777777" w:rsidR="00D26EFA" w:rsidRPr="009052E7" w:rsidRDefault="00D26EFA" w:rsidP="00D26EFA">
      <w:pPr>
        <w:rPr>
          <w:rFonts w:cs="Times New Roman"/>
          <w:sz w:val="20"/>
        </w:rPr>
      </w:pPr>
      <w:r w:rsidRPr="009052E7">
        <w:rPr>
          <w:rFonts w:cs="Times New Roman"/>
          <w:sz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2E132D0D" w14:textId="77777777" w:rsidR="00640A87" w:rsidRPr="009052E7" w:rsidRDefault="00640A87" w:rsidP="001C7876">
      <w:pPr>
        <w:widowControl/>
        <w:autoSpaceDE/>
        <w:autoSpaceDN/>
        <w:adjustRightInd/>
        <w:spacing w:line="360" w:lineRule="auto"/>
        <w:rPr>
          <w:rFonts w:cs="Times New Roman"/>
          <w:b/>
          <w:szCs w:val="28"/>
        </w:rPr>
      </w:pPr>
      <w:r w:rsidRPr="009052E7">
        <w:rPr>
          <w:rFonts w:cs="Times New Roman"/>
          <w:b/>
          <w:szCs w:val="28"/>
        </w:rPr>
        <w:br w:type="page"/>
      </w:r>
    </w:p>
    <w:p w14:paraId="30B425CA" w14:textId="77777777" w:rsidR="00C06B80" w:rsidRPr="009052E7" w:rsidRDefault="0024194E" w:rsidP="0024194E">
      <w:pPr>
        <w:pStyle w:val="affe"/>
        <w:tabs>
          <w:tab w:val="center" w:pos="4819"/>
          <w:tab w:val="right" w:pos="9639"/>
        </w:tabs>
        <w:spacing w:after="240" w:line="360" w:lineRule="auto"/>
        <w:ind w:firstLine="0"/>
        <w:outlineLvl w:val="0"/>
        <w:rPr>
          <w:rFonts w:ascii="Times New Roman" w:eastAsiaTheme="minorHAnsi" w:hAnsi="Times New Roman" w:cs="Times New Roman"/>
          <w:bCs w:val="0"/>
          <w:color w:val="auto"/>
          <w:lang w:eastAsia="en-US"/>
        </w:rPr>
      </w:pPr>
      <w:r>
        <w:rPr>
          <w:rFonts w:ascii="Times New Roman" w:eastAsiaTheme="minorHAnsi" w:hAnsi="Times New Roman" w:cs="Times New Roman"/>
          <w:bCs w:val="0"/>
          <w:color w:val="auto"/>
          <w:lang w:eastAsia="en-US"/>
        </w:rPr>
        <w:lastRenderedPageBreak/>
        <w:tab/>
      </w:r>
      <w:r w:rsidR="00C06B80" w:rsidRPr="009052E7">
        <w:rPr>
          <w:rFonts w:ascii="Times New Roman" w:eastAsiaTheme="minorHAnsi" w:hAnsi="Times New Roman" w:cs="Times New Roman"/>
          <w:bCs w:val="0"/>
          <w:color w:val="auto"/>
          <w:lang w:eastAsia="en-US"/>
        </w:rPr>
        <w:t>С</w:t>
      </w:r>
      <w:r w:rsidR="00623EA2" w:rsidRPr="009052E7">
        <w:rPr>
          <w:rFonts w:ascii="Times New Roman" w:eastAsiaTheme="minorHAnsi" w:hAnsi="Times New Roman" w:cs="Times New Roman"/>
          <w:bCs w:val="0"/>
          <w:color w:val="auto"/>
          <w:lang w:eastAsia="en-US"/>
        </w:rPr>
        <w:t>одержание</w:t>
      </w:r>
      <w:r>
        <w:rPr>
          <w:rFonts w:ascii="Times New Roman" w:eastAsiaTheme="minorHAnsi" w:hAnsi="Times New Roman" w:cs="Times New Roman"/>
          <w:bCs w:val="0"/>
          <w:color w:val="auto"/>
          <w:lang w:eastAsia="en-US"/>
        </w:rPr>
        <w:tab/>
      </w:r>
    </w:p>
    <w:p w14:paraId="0A1A769A" w14:textId="77777777" w:rsidR="00A253BF" w:rsidRPr="009052E7" w:rsidRDefault="00A253BF" w:rsidP="001B6B29">
      <w:pPr>
        <w:tabs>
          <w:tab w:val="left" w:leader="dot" w:pos="9356"/>
        </w:tabs>
        <w:spacing w:line="360" w:lineRule="auto"/>
      </w:pPr>
      <w:r w:rsidRPr="009052E7">
        <w:t>1 Область применения</w:t>
      </w:r>
      <w:r w:rsidRPr="009052E7">
        <w:tab/>
      </w:r>
    </w:p>
    <w:p w14:paraId="3444989C" w14:textId="77777777" w:rsidR="00A253BF" w:rsidRPr="009052E7" w:rsidRDefault="00A253BF" w:rsidP="001B6B29">
      <w:pPr>
        <w:tabs>
          <w:tab w:val="left" w:leader="dot" w:pos="9356"/>
        </w:tabs>
        <w:spacing w:line="360" w:lineRule="auto"/>
      </w:pPr>
      <w:r w:rsidRPr="009052E7">
        <w:t>2 Нормативные ссылки</w:t>
      </w:r>
      <w:r w:rsidRPr="009052E7">
        <w:tab/>
      </w:r>
    </w:p>
    <w:p w14:paraId="469F6805" w14:textId="77777777" w:rsidR="00A253BF" w:rsidRPr="009052E7" w:rsidRDefault="00A253BF" w:rsidP="001B6B29">
      <w:pPr>
        <w:tabs>
          <w:tab w:val="left" w:leader="dot" w:pos="9356"/>
        </w:tabs>
        <w:spacing w:line="360" w:lineRule="auto"/>
      </w:pPr>
      <w:r w:rsidRPr="009052E7">
        <w:t>3 Термины и определения</w:t>
      </w:r>
      <w:r w:rsidRPr="009052E7">
        <w:tab/>
      </w:r>
    </w:p>
    <w:p w14:paraId="6C666F5D" w14:textId="77777777" w:rsidR="00A253BF" w:rsidRPr="009052E7" w:rsidRDefault="00A253BF" w:rsidP="001B6B29">
      <w:pPr>
        <w:tabs>
          <w:tab w:val="left" w:leader="dot" w:pos="9356"/>
        </w:tabs>
        <w:spacing w:line="360" w:lineRule="auto"/>
      </w:pPr>
      <w:r w:rsidRPr="009052E7">
        <w:t>4 Общие положения</w:t>
      </w:r>
      <w:r w:rsidRPr="009052E7">
        <w:tab/>
      </w:r>
    </w:p>
    <w:p w14:paraId="30CB440A" w14:textId="77777777" w:rsidR="00A253BF" w:rsidRPr="009052E7" w:rsidRDefault="00A253BF" w:rsidP="001B6B29">
      <w:pPr>
        <w:tabs>
          <w:tab w:val="left" w:leader="dot" w:pos="9356"/>
        </w:tabs>
        <w:spacing w:line="360" w:lineRule="auto"/>
      </w:pPr>
      <w:r w:rsidRPr="009052E7">
        <w:t>5 Проектирование оснований на закарстованных территориях</w:t>
      </w:r>
      <w:r w:rsidRPr="009052E7">
        <w:tab/>
      </w:r>
    </w:p>
    <w:p w14:paraId="00FDF3DA" w14:textId="77777777" w:rsidR="00A253BF" w:rsidRPr="009052E7" w:rsidRDefault="00A253BF" w:rsidP="001B6B29">
      <w:pPr>
        <w:tabs>
          <w:tab w:val="left" w:leader="dot" w:pos="9356"/>
        </w:tabs>
        <w:spacing w:line="360" w:lineRule="auto"/>
        <w:ind w:left="1276" w:hanging="425"/>
      </w:pPr>
      <w:r w:rsidRPr="009052E7">
        <w:t>5.1 Общие положения</w:t>
      </w:r>
      <w:r w:rsidRPr="009052E7">
        <w:tab/>
      </w:r>
    </w:p>
    <w:p w14:paraId="298098DC" w14:textId="77777777" w:rsidR="00A253BF" w:rsidRPr="009052E7" w:rsidRDefault="00A253BF" w:rsidP="001B6B29">
      <w:pPr>
        <w:tabs>
          <w:tab w:val="left" w:leader="dot" w:pos="9356"/>
        </w:tabs>
        <w:spacing w:line="360" w:lineRule="auto"/>
        <w:ind w:left="1276" w:hanging="425"/>
      </w:pPr>
      <w:r w:rsidRPr="009052E7">
        <w:t>5.2 Нагрузки и воздействия</w:t>
      </w:r>
      <w:r w:rsidRPr="009052E7">
        <w:tab/>
      </w:r>
    </w:p>
    <w:p w14:paraId="4574FF46" w14:textId="77777777" w:rsidR="00A253BF" w:rsidRPr="009052E7" w:rsidRDefault="00A253BF" w:rsidP="001B6B29">
      <w:pPr>
        <w:tabs>
          <w:tab w:val="left" w:leader="dot" w:pos="9356"/>
        </w:tabs>
        <w:spacing w:line="360" w:lineRule="auto"/>
        <w:ind w:left="1276" w:hanging="425"/>
      </w:pPr>
      <w:r w:rsidRPr="009052E7">
        <w:t>5.3 Расчет оснований</w:t>
      </w:r>
      <w:r w:rsidRPr="009052E7">
        <w:tab/>
      </w:r>
    </w:p>
    <w:p w14:paraId="3471ED1F" w14:textId="77777777" w:rsidR="00A253BF" w:rsidRPr="009052E7" w:rsidRDefault="00A253BF" w:rsidP="001B6B29">
      <w:pPr>
        <w:tabs>
          <w:tab w:val="left" w:leader="dot" w:pos="9356"/>
        </w:tabs>
        <w:spacing w:line="360" w:lineRule="auto"/>
        <w:ind w:left="1276" w:hanging="425"/>
      </w:pPr>
      <w:r w:rsidRPr="009052E7">
        <w:t>5.4 Особенности проектирования оснований при реконструкции зданий и сооружений</w:t>
      </w:r>
      <w:r w:rsidRPr="009052E7">
        <w:tab/>
      </w:r>
    </w:p>
    <w:p w14:paraId="11A28167" w14:textId="77777777" w:rsidR="00A253BF" w:rsidRPr="009052E7" w:rsidRDefault="00A253BF" w:rsidP="001B6B29">
      <w:pPr>
        <w:tabs>
          <w:tab w:val="left" w:leader="dot" w:pos="9356"/>
        </w:tabs>
        <w:spacing w:line="360" w:lineRule="auto"/>
        <w:ind w:left="1276" w:hanging="425"/>
      </w:pPr>
      <w:r w:rsidRPr="009052E7">
        <w:t>5.5 Особенности проектирования оснований и фундаментов высотных зданий</w:t>
      </w:r>
      <w:r w:rsidRPr="009052E7">
        <w:tab/>
      </w:r>
    </w:p>
    <w:p w14:paraId="224AF64E" w14:textId="77777777" w:rsidR="00A253BF" w:rsidRPr="009052E7" w:rsidRDefault="00A253BF" w:rsidP="001B6B29">
      <w:pPr>
        <w:tabs>
          <w:tab w:val="left" w:leader="dot" w:pos="9356"/>
        </w:tabs>
        <w:spacing w:line="360" w:lineRule="auto"/>
      </w:pPr>
      <w:r w:rsidRPr="009052E7">
        <w:t>6 Противокарстовые мероприятия</w:t>
      </w:r>
      <w:r w:rsidRPr="009052E7">
        <w:tab/>
      </w:r>
    </w:p>
    <w:p w14:paraId="30D7D66B" w14:textId="77777777" w:rsidR="00A253BF" w:rsidRPr="009052E7" w:rsidRDefault="00A253BF" w:rsidP="001B6B29">
      <w:pPr>
        <w:tabs>
          <w:tab w:val="left" w:leader="dot" w:pos="9356"/>
        </w:tabs>
        <w:spacing w:line="360" w:lineRule="auto"/>
        <w:ind w:left="1276" w:hanging="425"/>
      </w:pPr>
      <w:r w:rsidRPr="009052E7">
        <w:t>6.1 Общие положения</w:t>
      </w:r>
      <w:r w:rsidRPr="009052E7">
        <w:tab/>
      </w:r>
    </w:p>
    <w:p w14:paraId="634996AB" w14:textId="77777777" w:rsidR="00A253BF" w:rsidRPr="009052E7" w:rsidRDefault="00A253BF" w:rsidP="001B6B29">
      <w:pPr>
        <w:tabs>
          <w:tab w:val="left" w:leader="dot" w:pos="9356"/>
        </w:tabs>
        <w:spacing w:line="360" w:lineRule="auto"/>
        <w:ind w:left="1276" w:hanging="425"/>
      </w:pPr>
      <w:r w:rsidRPr="009052E7">
        <w:t>6.2 Конструктивные противокарстовые мероприятия</w:t>
      </w:r>
      <w:r w:rsidRPr="009052E7">
        <w:tab/>
      </w:r>
    </w:p>
    <w:p w14:paraId="1926091F" w14:textId="77777777" w:rsidR="00A253BF" w:rsidRPr="009052E7" w:rsidRDefault="00A253BF" w:rsidP="001B6B29">
      <w:pPr>
        <w:tabs>
          <w:tab w:val="left" w:leader="dot" w:pos="9356"/>
        </w:tabs>
        <w:spacing w:line="360" w:lineRule="auto"/>
        <w:ind w:left="1276" w:hanging="425"/>
      </w:pPr>
      <w:r w:rsidRPr="009052E7">
        <w:t>6.3 Геотехнические противокарстовые мероприятия</w:t>
      </w:r>
      <w:r w:rsidRPr="009052E7">
        <w:tab/>
      </w:r>
    </w:p>
    <w:p w14:paraId="6338AC6C" w14:textId="77777777" w:rsidR="00A253BF" w:rsidRPr="009052E7" w:rsidRDefault="00A253BF" w:rsidP="001B6B29">
      <w:pPr>
        <w:tabs>
          <w:tab w:val="left" w:leader="dot" w:pos="9356"/>
        </w:tabs>
        <w:spacing w:line="360" w:lineRule="auto"/>
        <w:ind w:left="1276" w:hanging="425"/>
      </w:pPr>
      <w:r w:rsidRPr="009052E7">
        <w:t>6.4 Водозащитные противокарстовые мероприятия</w:t>
      </w:r>
      <w:r w:rsidRPr="009052E7">
        <w:tab/>
      </w:r>
    </w:p>
    <w:p w14:paraId="103B93FD" w14:textId="77777777" w:rsidR="00A253BF" w:rsidRPr="009052E7" w:rsidRDefault="00A253BF" w:rsidP="001B6B29">
      <w:pPr>
        <w:tabs>
          <w:tab w:val="left" w:leader="dot" w:pos="9356"/>
        </w:tabs>
        <w:spacing w:line="360" w:lineRule="auto"/>
        <w:ind w:left="1276" w:hanging="425"/>
      </w:pPr>
      <w:r w:rsidRPr="009052E7">
        <w:t>6.5 Технологические противокарстовые мероприятия</w:t>
      </w:r>
      <w:r w:rsidRPr="009052E7">
        <w:tab/>
      </w:r>
    </w:p>
    <w:p w14:paraId="58A901D6" w14:textId="77777777" w:rsidR="00A253BF" w:rsidRPr="009052E7" w:rsidRDefault="00A253BF" w:rsidP="001B6B29">
      <w:pPr>
        <w:tabs>
          <w:tab w:val="left" w:leader="dot" w:pos="9356"/>
        </w:tabs>
        <w:spacing w:line="360" w:lineRule="auto"/>
        <w:ind w:left="1276" w:hanging="425"/>
      </w:pPr>
      <w:r w:rsidRPr="009052E7">
        <w:t>6.6 Эксплуатационные противокарстовые мероприятия</w:t>
      </w:r>
      <w:r w:rsidRPr="009052E7">
        <w:tab/>
      </w:r>
    </w:p>
    <w:p w14:paraId="66B86008" w14:textId="77777777" w:rsidR="00A253BF" w:rsidRPr="009052E7" w:rsidRDefault="00A253BF" w:rsidP="001B6B29">
      <w:pPr>
        <w:tabs>
          <w:tab w:val="left" w:leader="dot" w:pos="9356"/>
        </w:tabs>
        <w:spacing w:line="360" w:lineRule="auto"/>
        <w:ind w:left="1276" w:hanging="425"/>
      </w:pPr>
      <w:r w:rsidRPr="009052E7">
        <w:t>6.7 Мероприятия по планировке территории</w:t>
      </w:r>
      <w:r w:rsidRPr="009052E7">
        <w:tab/>
      </w:r>
    </w:p>
    <w:p w14:paraId="4A490552" w14:textId="77777777" w:rsidR="00A253BF" w:rsidRPr="009052E7" w:rsidRDefault="00A253BF" w:rsidP="001B6B29">
      <w:pPr>
        <w:tabs>
          <w:tab w:val="left" w:leader="dot" w:pos="9356"/>
        </w:tabs>
        <w:spacing w:line="360" w:lineRule="auto"/>
      </w:pPr>
      <w:r w:rsidRPr="009052E7">
        <w:t>7 Геотехнический мониторинг</w:t>
      </w:r>
      <w:r w:rsidRPr="009052E7">
        <w:tab/>
      </w:r>
    </w:p>
    <w:p w14:paraId="6E5E02A3" w14:textId="77777777" w:rsidR="00A253BF" w:rsidRPr="009052E7" w:rsidRDefault="00A253BF" w:rsidP="001B6B29">
      <w:pPr>
        <w:tabs>
          <w:tab w:val="left" w:leader="dot" w:pos="9356"/>
        </w:tabs>
        <w:spacing w:line="360" w:lineRule="auto"/>
      </w:pPr>
      <w:r w:rsidRPr="009052E7">
        <w:t>8 Охрана окружающей среды</w:t>
      </w:r>
      <w:r w:rsidR="008752C3" w:rsidRPr="009052E7">
        <w:tab/>
      </w:r>
      <w:r w:rsidRPr="009052E7">
        <w:tab/>
      </w:r>
    </w:p>
    <w:p w14:paraId="27981DFA" w14:textId="77777777" w:rsidR="00A253BF" w:rsidRPr="009052E7" w:rsidRDefault="00A253BF" w:rsidP="001B6B29">
      <w:pPr>
        <w:tabs>
          <w:tab w:val="left" w:leader="dot" w:pos="9356"/>
        </w:tabs>
        <w:spacing w:line="360" w:lineRule="auto"/>
        <w:ind w:left="2552" w:hanging="1985"/>
      </w:pPr>
      <w:r w:rsidRPr="009052E7">
        <w:t>Приложение А</w:t>
      </w:r>
      <w:r w:rsidRPr="009052E7">
        <w:tab/>
        <w:t>Основные методы расчета параметров карстовых деформаций</w:t>
      </w:r>
      <w:r w:rsidRPr="009052E7">
        <w:tab/>
      </w:r>
    </w:p>
    <w:p w14:paraId="11C2D5EB" w14:textId="77777777" w:rsidR="00623EA2" w:rsidRPr="009052E7" w:rsidRDefault="00A253BF" w:rsidP="001B6B29">
      <w:pPr>
        <w:tabs>
          <w:tab w:val="left" w:leader="dot" w:pos="9356"/>
        </w:tabs>
        <w:spacing w:line="360" w:lineRule="auto"/>
        <w:ind w:left="2552" w:hanging="1985"/>
      </w:pPr>
      <w:r w:rsidRPr="009052E7">
        <w:t>Приложение Б Контролируемые параметры при геотехническом мониторинг</w:t>
      </w:r>
      <w:r w:rsidR="008752C3" w:rsidRPr="009052E7">
        <w:t>е на закарстованных территориях</w:t>
      </w:r>
      <w:r w:rsidR="008752C3" w:rsidRPr="009052E7">
        <w:tab/>
      </w:r>
    </w:p>
    <w:p w14:paraId="7A954088" w14:textId="77777777" w:rsidR="00623EA2" w:rsidRPr="009052E7" w:rsidRDefault="006048DC" w:rsidP="001B6B29">
      <w:pPr>
        <w:tabs>
          <w:tab w:val="left" w:leader="dot" w:pos="9356"/>
        </w:tabs>
        <w:spacing w:line="360" w:lineRule="auto"/>
        <w:rPr>
          <w:rFonts w:eastAsiaTheme="minorHAnsi"/>
          <w:lang w:eastAsia="en-US"/>
        </w:rPr>
      </w:pPr>
      <w:r w:rsidRPr="009052E7">
        <w:rPr>
          <w:rFonts w:eastAsiaTheme="minorHAnsi"/>
          <w:lang w:eastAsia="en-US"/>
        </w:rPr>
        <w:t>Библиографи</w:t>
      </w:r>
      <w:r w:rsidRPr="009052E7">
        <w:t>я</w:t>
      </w:r>
      <w:r w:rsidRPr="009052E7">
        <w:tab/>
      </w:r>
    </w:p>
    <w:p w14:paraId="4AD98908" w14:textId="77777777" w:rsidR="00623EA2" w:rsidRPr="009052E7" w:rsidRDefault="00623EA2" w:rsidP="00623EA2">
      <w:pPr>
        <w:rPr>
          <w:rFonts w:eastAsiaTheme="minorHAnsi"/>
          <w:lang w:eastAsia="en-US"/>
        </w:rPr>
      </w:pPr>
    </w:p>
    <w:p w14:paraId="166AD9D7" w14:textId="77777777" w:rsidR="00281F61" w:rsidRPr="009052E7" w:rsidRDefault="00281F61" w:rsidP="001C7876">
      <w:pPr>
        <w:widowControl/>
        <w:autoSpaceDE/>
        <w:autoSpaceDN/>
        <w:adjustRightInd/>
        <w:spacing w:line="360" w:lineRule="auto"/>
        <w:rPr>
          <w:rFonts w:cs="Times New Roman"/>
          <w:b/>
          <w:szCs w:val="28"/>
        </w:rPr>
      </w:pPr>
      <w:r w:rsidRPr="009052E7">
        <w:rPr>
          <w:rFonts w:cs="Times New Roman"/>
          <w:b/>
          <w:szCs w:val="28"/>
        </w:rPr>
        <w:br w:type="page"/>
      </w:r>
    </w:p>
    <w:p w14:paraId="1C33D018" w14:textId="77777777" w:rsidR="00EC2220" w:rsidRPr="009052E7" w:rsidRDefault="00EC2220" w:rsidP="001C7876">
      <w:pPr>
        <w:spacing w:line="360" w:lineRule="auto"/>
        <w:ind w:firstLine="0"/>
        <w:jc w:val="center"/>
        <w:rPr>
          <w:rFonts w:cs="Times New Roman"/>
          <w:b/>
          <w:szCs w:val="28"/>
        </w:rPr>
      </w:pPr>
      <w:r w:rsidRPr="009052E7">
        <w:rPr>
          <w:rFonts w:cs="Times New Roman"/>
          <w:b/>
          <w:szCs w:val="28"/>
        </w:rPr>
        <w:lastRenderedPageBreak/>
        <w:t>Введение</w:t>
      </w:r>
      <w:bookmarkEnd w:id="2"/>
    </w:p>
    <w:p w14:paraId="0AC2EB09" w14:textId="77777777" w:rsidR="00EC2220" w:rsidRPr="009052E7" w:rsidRDefault="00EC2220" w:rsidP="001C7876">
      <w:pPr>
        <w:spacing w:line="360" w:lineRule="auto"/>
        <w:rPr>
          <w:rFonts w:cs="Times New Roman"/>
          <w:szCs w:val="28"/>
        </w:rPr>
      </w:pPr>
    </w:p>
    <w:p w14:paraId="72BF623A" w14:textId="77777777" w:rsidR="000D032D" w:rsidRPr="009052E7" w:rsidRDefault="000D032D" w:rsidP="001C7876">
      <w:pPr>
        <w:spacing w:line="360" w:lineRule="auto"/>
        <w:rPr>
          <w:rFonts w:cs="Times New Roman"/>
          <w:szCs w:val="28"/>
        </w:rPr>
      </w:pPr>
      <w:r w:rsidRPr="009052E7">
        <w:rPr>
          <w:rFonts w:cs="Times New Roman"/>
          <w:szCs w:val="28"/>
        </w:rPr>
        <w:t>Настоящий свод правил разработан в целях обеспечения требований Федерального закона от 30 декабря 2009 г. № 384-ФЗ «Технический регламент о без</w:t>
      </w:r>
      <w:r w:rsidR="005652E1" w:rsidRPr="009052E7">
        <w:rPr>
          <w:rFonts w:cs="Times New Roman"/>
          <w:szCs w:val="28"/>
        </w:rPr>
        <w:t>опасности зданий и сооружений».</w:t>
      </w:r>
    </w:p>
    <w:p w14:paraId="3328407C" w14:textId="77777777" w:rsidR="00EC2220" w:rsidRPr="009052E7" w:rsidRDefault="00EC2220" w:rsidP="001C7876">
      <w:pPr>
        <w:spacing w:line="360" w:lineRule="auto"/>
        <w:rPr>
          <w:rFonts w:cs="Times New Roman"/>
          <w:szCs w:val="28"/>
        </w:rPr>
      </w:pPr>
      <w:r w:rsidRPr="009052E7">
        <w:rPr>
          <w:rFonts w:cs="Times New Roman"/>
          <w:szCs w:val="28"/>
        </w:rPr>
        <w:t xml:space="preserve">Настоящий </w:t>
      </w:r>
      <w:r w:rsidR="00B907DE" w:rsidRPr="009052E7">
        <w:rPr>
          <w:rFonts w:cs="Times New Roman"/>
          <w:szCs w:val="28"/>
        </w:rPr>
        <w:t xml:space="preserve">свод правил устанавливает основные требования </w:t>
      </w:r>
      <w:r w:rsidR="008C43B8" w:rsidRPr="009052E7">
        <w:rPr>
          <w:rFonts w:cs="Times New Roman"/>
          <w:szCs w:val="28"/>
        </w:rPr>
        <w:t xml:space="preserve">по проектированию противокарстовых мероприятий </w:t>
      </w:r>
      <w:r w:rsidR="00A727A5" w:rsidRPr="009052E7">
        <w:rPr>
          <w:rFonts w:cs="Times New Roman"/>
          <w:szCs w:val="28"/>
        </w:rPr>
        <w:t xml:space="preserve">инженерной защиты </w:t>
      </w:r>
      <w:r w:rsidR="0009103C" w:rsidRPr="009052E7">
        <w:rPr>
          <w:rFonts w:cs="Times New Roman"/>
          <w:szCs w:val="28"/>
        </w:rPr>
        <w:t xml:space="preserve">на территориях потенциально опасных и опасных в отношении возможности развития </w:t>
      </w:r>
      <w:r w:rsidR="00E36648" w:rsidRPr="009052E7">
        <w:rPr>
          <w:rFonts w:cs="Times New Roman"/>
          <w:szCs w:val="28"/>
        </w:rPr>
        <w:t xml:space="preserve">карстовых, </w:t>
      </w:r>
      <w:r w:rsidR="0009103C" w:rsidRPr="009052E7">
        <w:rPr>
          <w:rFonts w:cs="Times New Roman"/>
          <w:szCs w:val="28"/>
        </w:rPr>
        <w:t xml:space="preserve">карстово-суффозионных </w:t>
      </w:r>
      <w:r w:rsidR="00E36648" w:rsidRPr="009052E7">
        <w:rPr>
          <w:rFonts w:cs="Times New Roman"/>
          <w:szCs w:val="28"/>
        </w:rPr>
        <w:t>и других процессов</w:t>
      </w:r>
      <w:r w:rsidR="00EA1955" w:rsidRPr="009052E7">
        <w:rPr>
          <w:rFonts w:cs="Times New Roman"/>
          <w:szCs w:val="28"/>
        </w:rPr>
        <w:t>,</w:t>
      </w:r>
      <w:r w:rsidR="00E36648" w:rsidRPr="009052E7">
        <w:rPr>
          <w:rFonts w:cs="Times New Roman"/>
          <w:szCs w:val="28"/>
        </w:rPr>
        <w:t xml:space="preserve"> связанных с карстом, которые могут привести к провалам или оседаниям поверхности</w:t>
      </w:r>
      <w:r w:rsidR="0009103C" w:rsidRPr="009052E7">
        <w:rPr>
          <w:rFonts w:cs="Times New Roman"/>
          <w:szCs w:val="28"/>
        </w:rPr>
        <w:t>.</w:t>
      </w:r>
      <w:r w:rsidR="000D032D" w:rsidRPr="009052E7">
        <w:rPr>
          <w:rFonts w:cs="Times New Roman"/>
          <w:szCs w:val="28"/>
        </w:rPr>
        <w:t xml:space="preserve"> Свод правил разработан в развитие СП</w:t>
      </w:r>
      <w:r w:rsidR="002E6952" w:rsidRPr="009052E7">
        <w:rPr>
          <w:rFonts w:cs="Times New Roman"/>
          <w:szCs w:val="28"/>
        </w:rPr>
        <w:t> </w:t>
      </w:r>
      <w:r w:rsidR="000D032D" w:rsidRPr="009052E7">
        <w:rPr>
          <w:rFonts w:cs="Times New Roman"/>
          <w:szCs w:val="28"/>
        </w:rPr>
        <w:t>116.13330.2012 «СНиП</w:t>
      </w:r>
      <w:r w:rsidR="002E6952" w:rsidRPr="009052E7">
        <w:rPr>
          <w:rFonts w:cs="Times New Roman"/>
          <w:szCs w:val="28"/>
        </w:rPr>
        <w:t> </w:t>
      </w:r>
      <w:r w:rsidR="000D032D" w:rsidRPr="009052E7">
        <w:rPr>
          <w:rFonts w:cs="Times New Roman"/>
          <w:szCs w:val="28"/>
        </w:rPr>
        <w:t>22-02-2003 Инженерная защита территорий, зданий и сооружений от опасных геологических процессов. Основные положения».</w:t>
      </w:r>
    </w:p>
    <w:p w14:paraId="2A3EA0CD" w14:textId="77777777" w:rsidR="00CD1C21" w:rsidRPr="009052E7" w:rsidRDefault="00EC2220" w:rsidP="001C7876">
      <w:pPr>
        <w:spacing w:line="360" w:lineRule="auto"/>
        <w:rPr>
          <w:rFonts w:cs="Times New Roman"/>
          <w:szCs w:val="28"/>
        </w:rPr>
      </w:pPr>
      <w:r w:rsidRPr="009052E7">
        <w:rPr>
          <w:rFonts w:cs="Times New Roman"/>
          <w:szCs w:val="28"/>
        </w:rPr>
        <w:t xml:space="preserve">Разработан </w:t>
      </w:r>
      <w:r w:rsidR="00445FD9" w:rsidRPr="009052E7">
        <w:rPr>
          <w:rFonts w:cs="Times New Roman"/>
          <w:szCs w:val="28"/>
        </w:rPr>
        <w:t xml:space="preserve">АО «НИЦ «Строительство» – </w:t>
      </w:r>
      <w:r w:rsidRPr="009052E7">
        <w:rPr>
          <w:rFonts w:cs="Times New Roman"/>
          <w:szCs w:val="28"/>
        </w:rPr>
        <w:t>НИИОСП им. Н.М.</w:t>
      </w:r>
      <w:r w:rsidR="002E6952" w:rsidRPr="009052E7">
        <w:rPr>
          <w:rFonts w:cs="Times New Roman"/>
          <w:szCs w:val="28"/>
        </w:rPr>
        <w:t> </w:t>
      </w:r>
      <w:r w:rsidRPr="009052E7">
        <w:rPr>
          <w:rFonts w:cs="Times New Roman"/>
          <w:szCs w:val="28"/>
        </w:rPr>
        <w:t xml:space="preserve">Герсеванова </w:t>
      </w:r>
      <w:r w:rsidR="00BA52A9" w:rsidRPr="009052E7">
        <w:rPr>
          <w:rFonts w:cs="Times New Roman"/>
          <w:szCs w:val="28"/>
        </w:rPr>
        <w:t>(</w:t>
      </w:r>
      <w:r w:rsidR="00112D23" w:rsidRPr="009052E7">
        <w:rPr>
          <w:rFonts w:cs="Times New Roman"/>
          <w:szCs w:val="28"/>
        </w:rPr>
        <w:t xml:space="preserve">руководители темы – </w:t>
      </w:r>
      <w:r w:rsidRPr="009052E7">
        <w:rPr>
          <w:rFonts w:cs="Times New Roman"/>
          <w:szCs w:val="28"/>
        </w:rPr>
        <w:t>канд</w:t>
      </w:r>
      <w:r w:rsidR="001B23E9" w:rsidRPr="009052E7">
        <w:rPr>
          <w:rFonts w:cs="Times New Roman"/>
          <w:szCs w:val="28"/>
        </w:rPr>
        <w:t>.</w:t>
      </w:r>
      <w:r w:rsidRPr="009052E7">
        <w:rPr>
          <w:rFonts w:cs="Times New Roman"/>
          <w:szCs w:val="28"/>
        </w:rPr>
        <w:t xml:space="preserve"> техн. наук </w:t>
      </w:r>
      <w:r w:rsidRPr="009052E7">
        <w:rPr>
          <w:rFonts w:cs="Times New Roman"/>
          <w:i/>
          <w:szCs w:val="28"/>
        </w:rPr>
        <w:t>И.В. Колыбин</w:t>
      </w:r>
      <w:r w:rsidR="003C2146" w:rsidRPr="009052E7">
        <w:rPr>
          <w:rFonts w:cs="Times New Roman"/>
          <w:i/>
          <w:szCs w:val="28"/>
        </w:rPr>
        <w:t xml:space="preserve">, </w:t>
      </w:r>
      <w:r w:rsidR="00112D23" w:rsidRPr="009052E7">
        <w:rPr>
          <w:rFonts w:cs="Times New Roman"/>
          <w:szCs w:val="28"/>
        </w:rPr>
        <w:t xml:space="preserve">канд. техн. наук </w:t>
      </w:r>
      <w:r w:rsidR="003C2146" w:rsidRPr="009052E7">
        <w:rPr>
          <w:rFonts w:cs="Times New Roman"/>
          <w:i/>
          <w:szCs w:val="28"/>
        </w:rPr>
        <w:t>Д.Е.</w:t>
      </w:r>
      <w:r w:rsidR="00112D23" w:rsidRPr="009052E7">
        <w:rPr>
          <w:rFonts w:cs="Times New Roman"/>
          <w:i/>
          <w:szCs w:val="28"/>
        </w:rPr>
        <w:t> </w:t>
      </w:r>
      <w:r w:rsidR="003C2146" w:rsidRPr="009052E7">
        <w:rPr>
          <w:rFonts w:cs="Times New Roman"/>
          <w:i/>
          <w:szCs w:val="28"/>
        </w:rPr>
        <w:t>Разводовский</w:t>
      </w:r>
      <w:r w:rsidRPr="009052E7">
        <w:rPr>
          <w:rFonts w:cs="Times New Roman"/>
          <w:szCs w:val="28"/>
        </w:rPr>
        <w:t xml:space="preserve">; </w:t>
      </w:r>
      <w:r w:rsidR="0009103C" w:rsidRPr="009052E7">
        <w:rPr>
          <w:rFonts w:cs="Times New Roman"/>
          <w:szCs w:val="28"/>
        </w:rPr>
        <w:t xml:space="preserve">д-р техн. наук </w:t>
      </w:r>
      <w:r w:rsidR="0009103C" w:rsidRPr="009052E7">
        <w:rPr>
          <w:rFonts w:cs="Times New Roman"/>
          <w:i/>
          <w:szCs w:val="28"/>
        </w:rPr>
        <w:t>Е.А. Сорочан</w:t>
      </w:r>
      <w:r w:rsidR="0009103C" w:rsidRPr="009052E7">
        <w:rPr>
          <w:rFonts w:cs="Times New Roman"/>
          <w:szCs w:val="28"/>
        </w:rPr>
        <w:t xml:space="preserve">, </w:t>
      </w:r>
      <w:r w:rsidR="001B23E9" w:rsidRPr="009052E7">
        <w:rPr>
          <w:rFonts w:cs="Times New Roman"/>
          <w:szCs w:val="28"/>
        </w:rPr>
        <w:t xml:space="preserve">д-р техн. наук </w:t>
      </w:r>
      <w:r w:rsidRPr="009052E7">
        <w:rPr>
          <w:rFonts w:cs="Times New Roman"/>
          <w:i/>
          <w:szCs w:val="28"/>
        </w:rPr>
        <w:t>В.И. Шейнин</w:t>
      </w:r>
      <w:r w:rsidRPr="009052E7">
        <w:rPr>
          <w:rFonts w:cs="Times New Roman"/>
          <w:szCs w:val="28"/>
        </w:rPr>
        <w:t>;</w:t>
      </w:r>
      <w:r w:rsidR="002E6952" w:rsidRPr="009052E7">
        <w:rPr>
          <w:rFonts w:cs="Times New Roman"/>
          <w:szCs w:val="28"/>
        </w:rPr>
        <w:t xml:space="preserve">  </w:t>
      </w:r>
      <w:r w:rsidRPr="009052E7">
        <w:rPr>
          <w:rFonts w:cs="Times New Roman"/>
          <w:szCs w:val="28"/>
        </w:rPr>
        <w:t xml:space="preserve"> </w:t>
      </w:r>
      <w:r w:rsidR="007D1B33" w:rsidRPr="009052E7">
        <w:rPr>
          <w:rFonts w:cs="Times New Roman"/>
          <w:szCs w:val="28"/>
        </w:rPr>
        <w:t xml:space="preserve"> </w:t>
      </w:r>
      <w:r w:rsidR="00BE041A" w:rsidRPr="009052E7">
        <w:rPr>
          <w:rFonts w:cs="Times New Roman"/>
          <w:szCs w:val="28"/>
        </w:rPr>
        <w:t xml:space="preserve">д-р техн. наук </w:t>
      </w:r>
      <w:r w:rsidR="00BE041A" w:rsidRPr="009052E7">
        <w:rPr>
          <w:rFonts w:cs="Times New Roman"/>
          <w:i/>
          <w:szCs w:val="28"/>
        </w:rPr>
        <w:t>А.Л. Готман</w:t>
      </w:r>
      <w:r w:rsidR="00BE041A" w:rsidRPr="009052E7">
        <w:rPr>
          <w:rFonts w:cs="Times New Roman"/>
          <w:szCs w:val="28"/>
        </w:rPr>
        <w:t xml:space="preserve">; д-р техн. наук </w:t>
      </w:r>
      <w:r w:rsidR="00BE041A" w:rsidRPr="009052E7">
        <w:rPr>
          <w:rFonts w:cs="Times New Roman"/>
          <w:i/>
          <w:szCs w:val="28"/>
        </w:rPr>
        <w:t>Н.З. Готман</w:t>
      </w:r>
      <w:r w:rsidR="00BE041A" w:rsidRPr="009052E7">
        <w:rPr>
          <w:rFonts w:cs="Times New Roman"/>
          <w:szCs w:val="28"/>
        </w:rPr>
        <w:t>; д-р ге</w:t>
      </w:r>
      <w:r w:rsidR="008078A9" w:rsidRPr="009052E7">
        <w:rPr>
          <w:rFonts w:cs="Times New Roman"/>
          <w:szCs w:val="28"/>
        </w:rPr>
        <w:t>о</w:t>
      </w:r>
      <w:r w:rsidR="00BE041A" w:rsidRPr="009052E7">
        <w:rPr>
          <w:rFonts w:cs="Times New Roman"/>
          <w:szCs w:val="28"/>
        </w:rPr>
        <w:t>л.-мин</w:t>
      </w:r>
      <w:r w:rsidR="007B2004" w:rsidRPr="009052E7">
        <w:rPr>
          <w:rFonts w:cs="Times New Roman"/>
          <w:szCs w:val="28"/>
        </w:rPr>
        <w:t>ерал</w:t>
      </w:r>
      <w:r w:rsidR="00BE041A" w:rsidRPr="009052E7">
        <w:rPr>
          <w:rFonts w:cs="Times New Roman"/>
          <w:szCs w:val="28"/>
        </w:rPr>
        <w:t xml:space="preserve">. наук </w:t>
      </w:r>
      <w:r w:rsidR="00BE041A" w:rsidRPr="009052E7">
        <w:rPr>
          <w:rFonts w:cs="Times New Roman"/>
          <w:i/>
          <w:szCs w:val="28"/>
        </w:rPr>
        <w:t>А.В.</w:t>
      </w:r>
      <w:r w:rsidR="002E6952" w:rsidRPr="009052E7">
        <w:rPr>
          <w:rFonts w:cs="Times New Roman"/>
          <w:i/>
          <w:szCs w:val="28"/>
        </w:rPr>
        <w:t> </w:t>
      </w:r>
      <w:r w:rsidR="00BE041A" w:rsidRPr="009052E7">
        <w:rPr>
          <w:rFonts w:cs="Times New Roman"/>
          <w:i/>
          <w:szCs w:val="28"/>
        </w:rPr>
        <w:t>Аникеев</w:t>
      </w:r>
      <w:r w:rsidR="004E721D" w:rsidRPr="009052E7">
        <w:rPr>
          <w:rFonts w:cs="Times New Roman"/>
          <w:i/>
          <w:szCs w:val="28"/>
        </w:rPr>
        <w:t xml:space="preserve"> </w:t>
      </w:r>
      <w:r w:rsidR="004E721D" w:rsidRPr="009052E7">
        <w:rPr>
          <w:rFonts w:cs="Times New Roman"/>
          <w:szCs w:val="28"/>
        </w:rPr>
        <w:t>(</w:t>
      </w:r>
      <w:r w:rsidR="00112D23" w:rsidRPr="009052E7">
        <w:rPr>
          <w:rFonts w:cs="Times New Roman"/>
          <w:szCs w:val="28"/>
        </w:rPr>
        <w:t>п</w:t>
      </w:r>
      <w:r w:rsidR="004E721D" w:rsidRPr="009052E7">
        <w:rPr>
          <w:rFonts w:cs="Times New Roman"/>
          <w:szCs w:val="28"/>
        </w:rPr>
        <w:t>риложение А)</w:t>
      </w:r>
      <w:r w:rsidR="00BE041A" w:rsidRPr="009052E7">
        <w:rPr>
          <w:rFonts w:cs="Times New Roman"/>
          <w:szCs w:val="28"/>
        </w:rPr>
        <w:t xml:space="preserve">; </w:t>
      </w:r>
      <w:r w:rsidR="004E721D" w:rsidRPr="009052E7">
        <w:rPr>
          <w:rFonts w:cs="Times New Roman"/>
          <w:szCs w:val="28"/>
        </w:rPr>
        <w:t>д-р ге</w:t>
      </w:r>
      <w:r w:rsidR="008078A9" w:rsidRPr="009052E7">
        <w:rPr>
          <w:rFonts w:cs="Times New Roman"/>
          <w:szCs w:val="28"/>
        </w:rPr>
        <w:t>о</w:t>
      </w:r>
      <w:r w:rsidR="004E721D" w:rsidRPr="009052E7">
        <w:rPr>
          <w:rFonts w:cs="Times New Roman"/>
          <w:szCs w:val="28"/>
        </w:rPr>
        <w:t>л.-мин</w:t>
      </w:r>
      <w:r w:rsidR="008078A9" w:rsidRPr="009052E7">
        <w:rPr>
          <w:rFonts w:cs="Times New Roman"/>
          <w:szCs w:val="28"/>
        </w:rPr>
        <w:t>ерал</w:t>
      </w:r>
      <w:r w:rsidR="004E721D" w:rsidRPr="009052E7">
        <w:rPr>
          <w:rFonts w:cs="Times New Roman"/>
          <w:szCs w:val="28"/>
        </w:rPr>
        <w:t xml:space="preserve">. наук </w:t>
      </w:r>
      <w:r w:rsidR="00BE041A" w:rsidRPr="009052E7">
        <w:rPr>
          <w:rFonts w:cs="Times New Roman"/>
          <w:i/>
          <w:szCs w:val="28"/>
          <w:bdr w:val="single" w:sz="4" w:space="0" w:color="auto"/>
        </w:rPr>
        <w:t>В.М.</w:t>
      </w:r>
      <w:r w:rsidR="004E721D" w:rsidRPr="009052E7">
        <w:rPr>
          <w:rFonts w:cs="Times New Roman"/>
          <w:i/>
          <w:szCs w:val="28"/>
          <w:bdr w:val="single" w:sz="4" w:space="0" w:color="auto"/>
        </w:rPr>
        <w:t> </w:t>
      </w:r>
      <w:r w:rsidR="00BE041A" w:rsidRPr="009052E7">
        <w:rPr>
          <w:rFonts w:cs="Times New Roman"/>
          <w:i/>
          <w:szCs w:val="28"/>
          <w:bdr w:val="single" w:sz="4" w:space="0" w:color="auto"/>
        </w:rPr>
        <w:t>Кутепов</w:t>
      </w:r>
      <w:r w:rsidR="004E721D" w:rsidRPr="009052E7">
        <w:rPr>
          <w:rFonts w:cs="Times New Roman"/>
          <w:i/>
          <w:szCs w:val="28"/>
        </w:rPr>
        <w:t xml:space="preserve"> </w:t>
      </w:r>
      <w:r w:rsidR="004E721D" w:rsidRPr="009052E7">
        <w:rPr>
          <w:rFonts w:cs="Times New Roman"/>
          <w:szCs w:val="28"/>
        </w:rPr>
        <w:t>(</w:t>
      </w:r>
      <w:r w:rsidR="00112D23" w:rsidRPr="009052E7">
        <w:rPr>
          <w:rFonts w:cs="Times New Roman"/>
          <w:szCs w:val="28"/>
        </w:rPr>
        <w:t>п</w:t>
      </w:r>
      <w:r w:rsidR="004E721D" w:rsidRPr="009052E7">
        <w:rPr>
          <w:rFonts w:cs="Times New Roman"/>
          <w:szCs w:val="28"/>
        </w:rPr>
        <w:t>риложение А)</w:t>
      </w:r>
      <w:r w:rsidR="004E721D" w:rsidRPr="009052E7">
        <w:rPr>
          <w:rFonts w:cs="Times New Roman"/>
          <w:i/>
          <w:szCs w:val="28"/>
        </w:rPr>
        <w:t>;</w:t>
      </w:r>
      <w:r w:rsidR="00BE041A" w:rsidRPr="009052E7">
        <w:rPr>
          <w:rFonts w:cs="Times New Roman"/>
          <w:szCs w:val="28"/>
        </w:rPr>
        <w:t xml:space="preserve"> </w:t>
      </w:r>
      <w:r w:rsidR="001B23E9" w:rsidRPr="009052E7">
        <w:rPr>
          <w:rFonts w:cs="Times New Roman"/>
          <w:szCs w:val="28"/>
        </w:rPr>
        <w:t xml:space="preserve">канд. техн. наук </w:t>
      </w:r>
      <w:r w:rsidRPr="009052E7">
        <w:rPr>
          <w:rFonts w:cs="Times New Roman"/>
          <w:i/>
          <w:szCs w:val="28"/>
        </w:rPr>
        <w:t>В.А. Ковалев</w:t>
      </w:r>
      <w:r w:rsidRPr="009052E7">
        <w:rPr>
          <w:rFonts w:cs="Times New Roman"/>
          <w:szCs w:val="28"/>
        </w:rPr>
        <w:t xml:space="preserve">, </w:t>
      </w:r>
      <w:r w:rsidR="001B23E9" w:rsidRPr="009052E7">
        <w:rPr>
          <w:rFonts w:cs="Times New Roman"/>
          <w:szCs w:val="28"/>
        </w:rPr>
        <w:t xml:space="preserve">канд. техн. наук </w:t>
      </w:r>
      <w:r w:rsidRPr="009052E7">
        <w:rPr>
          <w:rFonts w:cs="Times New Roman"/>
          <w:i/>
          <w:szCs w:val="28"/>
        </w:rPr>
        <w:t>В.В. Семкин</w:t>
      </w:r>
      <w:r w:rsidRPr="009052E7">
        <w:rPr>
          <w:rFonts w:cs="Times New Roman"/>
          <w:szCs w:val="28"/>
        </w:rPr>
        <w:t xml:space="preserve">, </w:t>
      </w:r>
      <w:r w:rsidR="001B23E9" w:rsidRPr="009052E7">
        <w:rPr>
          <w:rFonts w:cs="Times New Roman"/>
          <w:szCs w:val="28"/>
        </w:rPr>
        <w:t xml:space="preserve">канд. техн. наук </w:t>
      </w:r>
      <w:r w:rsidRPr="009052E7">
        <w:rPr>
          <w:rFonts w:cs="Times New Roman"/>
          <w:i/>
          <w:szCs w:val="28"/>
        </w:rPr>
        <w:t>В.Г. Федоровский</w:t>
      </w:r>
      <w:r w:rsidRPr="009052E7">
        <w:rPr>
          <w:rFonts w:cs="Times New Roman"/>
          <w:szCs w:val="28"/>
        </w:rPr>
        <w:t xml:space="preserve">, </w:t>
      </w:r>
      <w:r w:rsidR="00AB2C3B" w:rsidRPr="009052E7">
        <w:rPr>
          <w:rFonts w:cs="Times New Roman"/>
          <w:szCs w:val="28"/>
        </w:rPr>
        <w:t xml:space="preserve">канд. техн. наук А.М. Дзагов; </w:t>
      </w:r>
      <w:r w:rsidR="001B23E9" w:rsidRPr="009052E7">
        <w:rPr>
          <w:rFonts w:cs="Times New Roman"/>
          <w:szCs w:val="28"/>
        </w:rPr>
        <w:t xml:space="preserve">канд. техн. наук </w:t>
      </w:r>
      <w:r w:rsidRPr="009052E7">
        <w:rPr>
          <w:rFonts w:cs="Times New Roman"/>
          <w:i/>
          <w:szCs w:val="28"/>
        </w:rPr>
        <w:t>А.В. Шапошников</w:t>
      </w:r>
      <w:r w:rsidRPr="009052E7">
        <w:rPr>
          <w:rFonts w:cs="Times New Roman"/>
          <w:szCs w:val="28"/>
        </w:rPr>
        <w:t xml:space="preserve">, </w:t>
      </w:r>
      <w:r w:rsidR="001B23E9" w:rsidRPr="009052E7">
        <w:rPr>
          <w:rFonts w:cs="Times New Roman"/>
          <w:szCs w:val="28"/>
        </w:rPr>
        <w:t xml:space="preserve">канд. техн. наук </w:t>
      </w:r>
      <w:r w:rsidRPr="009052E7">
        <w:rPr>
          <w:rFonts w:cs="Times New Roman"/>
          <w:i/>
          <w:szCs w:val="28"/>
        </w:rPr>
        <w:t>О.А. Шулятьев</w:t>
      </w:r>
      <w:r w:rsidRPr="009052E7">
        <w:rPr>
          <w:rFonts w:cs="Times New Roman"/>
          <w:szCs w:val="28"/>
        </w:rPr>
        <w:t>;</w:t>
      </w:r>
      <w:r w:rsidR="00234691" w:rsidRPr="009052E7">
        <w:rPr>
          <w:rFonts w:cs="Times New Roman"/>
          <w:szCs w:val="28"/>
        </w:rPr>
        <w:t xml:space="preserve"> </w:t>
      </w:r>
      <w:r w:rsidRPr="009052E7">
        <w:rPr>
          <w:rFonts w:cs="Times New Roman"/>
          <w:i/>
          <w:szCs w:val="28"/>
        </w:rPr>
        <w:t>А.Б.</w:t>
      </w:r>
      <w:r w:rsidR="003C2146" w:rsidRPr="009052E7">
        <w:rPr>
          <w:rFonts w:cs="Times New Roman"/>
          <w:i/>
          <w:szCs w:val="28"/>
        </w:rPr>
        <w:t> </w:t>
      </w:r>
      <w:r w:rsidRPr="009052E7">
        <w:rPr>
          <w:rFonts w:cs="Times New Roman"/>
          <w:i/>
          <w:szCs w:val="28"/>
        </w:rPr>
        <w:t>Патрикеев</w:t>
      </w:r>
      <w:r w:rsidRPr="009052E7">
        <w:rPr>
          <w:rFonts w:cs="Times New Roman"/>
          <w:szCs w:val="28"/>
        </w:rPr>
        <w:t>,</w:t>
      </w:r>
      <w:r w:rsidR="0067088C" w:rsidRPr="009052E7">
        <w:rPr>
          <w:rFonts w:cs="Times New Roman"/>
          <w:szCs w:val="28"/>
        </w:rPr>
        <w:t xml:space="preserve"> </w:t>
      </w:r>
      <w:r w:rsidR="0009103C" w:rsidRPr="009052E7">
        <w:rPr>
          <w:rFonts w:cs="Times New Roman"/>
          <w:i/>
          <w:szCs w:val="28"/>
        </w:rPr>
        <w:t>И</w:t>
      </w:r>
      <w:r w:rsidRPr="009052E7">
        <w:rPr>
          <w:rFonts w:cs="Times New Roman"/>
          <w:i/>
          <w:szCs w:val="28"/>
        </w:rPr>
        <w:t>.</w:t>
      </w:r>
      <w:r w:rsidR="0009103C" w:rsidRPr="009052E7">
        <w:rPr>
          <w:rFonts w:cs="Times New Roman"/>
          <w:i/>
          <w:szCs w:val="28"/>
        </w:rPr>
        <w:t>А</w:t>
      </w:r>
      <w:r w:rsidRPr="009052E7">
        <w:rPr>
          <w:rFonts w:cs="Times New Roman"/>
          <w:i/>
          <w:szCs w:val="28"/>
        </w:rPr>
        <w:t>.</w:t>
      </w:r>
      <w:r w:rsidR="003C2146" w:rsidRPr="009052E7">
        <w:rPr>
          <w:rFonts w:cs="Times New Roman"/>
          <w:i/>
          <w:szCs w:val="28"/>
        </w:rPr>
        <w:t> </w:t>
      </w:r>
      <w:r w:rsidR="0009103C" w:rsidRPr="009052E7">
        <w:rPr>
          <w:rFonts w:cs="Times New Roman"/>
          <w:i/>
          <w:szCs w:val="28"/>
        </w:rPr>
        <w:t>Пастухова,</w:t>
      </w:r>
      <w:r w:rsidR="00E210D7" w:rsidRPr="009052E7">
        <w:rPr>
          <w:rFonts w:cs="Times New Roman"/>
          <w:szCs w:val="28"/>
        </w:rPr>
        <w:t xml:space="preserve"> </w:t>
      </w:r>
      <w:r w:rsidR="00E210D7" w:rsidRPr="009052E7">
        <w:rPr>
          <w:rFonts w:cs="Times New Roman"/>
          <w:i/>
          <w:szCs w:val="28"/>
        </w:rPr>
        <w:t>В.С.</w:t>
      </w:r>
      <w:r w:rsidR="00521BB5" w:rsidRPr="009052E7">
        <w:rPr>
          <w:rFonts w:cs="Times New Roman"/>
          <w:i/>
          <w:szCs w:val="28"/>
        </w:rPr>
        <w:t> </w:t>
      </w:r>
      <w:r w:rsidR="00E210D7" w:rsidRPr="009052E7">
        <w:rPr>
          <w:rFonts w:cs="Times New Roman"/>
          <w:i/>
          <w:szCs w:val="28"/>
        </w:rPr>
        <w:t>Поспехов</w:t>
      </w:r>
      <w:r w:rsidR="00E210D7" w:rsidRPr="009052E7">
        <w:rPr>
          <w:rFonts w:cs="Times New Roman"/>
          <w:szCs w:val="28"/>
        </w:rPr>
        <w:t>,</w:t>
      </w:r>
      <w:r w:rsidR="00234691" w:rsidRPr="009052E7">
        <w:rPr>
          <w:rFonts w:cs="Times New Roman"/>
          <w:szCs w:val="28"/>
        </w:rPr>
        <w:t xml:space="preserve"> </w:t>
      </w:r>
      <w:r w:rsidR="0009103C" w:rsidRPr="009052E7">
        <w:rPr>
          <w:rFonts w:cs="Times New Roman"/>
          <w:i/>
          <w:szCs w:val="28"/>
        </w:rPr>
        <w:t>А.И.</w:t>
      </w:r>
      <w:r w:rsidR="003C2146" w:rsidRPr="009052E7">
        <w:rPr>
          <w:rFonts w:cs="Times New Roman"/>
          <w:i/>
          <w:szCs w:val="28"/>
        </w:rPr>
        <w:t> </w:t>
      </w:r>
      <w:r w:rsidR="0009103C" w:rsidRPr="009052E7">
        <w:rPr>
          <w:rFonts w:cs="Times New Roman"/>
          <w:i/>
          <w:szCs w:val="28"/>
        </w:rPr>
        <w:t>Симонов</w:t>
      </w:r>
      <w:r w:rsidR="00BA52A9" w:rsidRPr="009052E7">
        <w:rPr>
          <w:rFonts w:cs="Times New Roman"/>
          <w:szCs w:val="28"/>
        </w:rPr>
        <w:t>)</w:t>
      </w:r>
      <w:r w:rsidR="008078A9" w:rsidRPr="009052E7">
        <w:rPr>
          <w:rFonts w:cs="Times New Roman"/>
          <w:szCs w:val="28"/>
        </w:rPr>
        <w:t>.</w:t>
      </w:r>
    </w:p>
    <w:p w14:paraId="3FABA473" w14:textId="77777777" w:rsidR="00521BB5" w:rsidRPr="009052E7" w:rsidRDefault="00521BB5" w:rsidP="001C7876">
      <w:pPr>
        <w:spacing w:line="360" w:lineRule="auto"/>
        <w:rPr>
          <w:rFonts w:cs="Times New Roman"/>
          <w:szCs w:val="28"/>
        </w:rPr>
        <w:sectPr w:rsidR="00521BB5" w:rsidRPr="009052E7" w:rsidSect="00CE5705">
          <w:headerReference w:type="even" r:id="rId8"/>
          <w:headerReference w:type="default" r:id="rId9"/>
          <w:footerReference w:type="even" r:id="rId10"/>
          <w:footerReference w:type="default" r:id="rId11"/>
          <w:pgSz w:w="11909" w:h="16834"/>
          <w:pgMar w:top="1134" w:right="852" w:bottom="1134" w:left="1418" w:header="709" w:footer="709" w:gutter="0"/>
          <w:pgNumType w:fmt="upperRoman" w:start="1"/>
          <w:cols w:space="720"/>
          <w:titlePg/>
          <w:docGrid w:linePitch="381"/>
        </w:sectPr>
      </w:pPr>
    </w:p>
    <w:p w14:paraId="36D0B0A9" w14:textId="77777777" w:rsidR="00623EA2" w:rsidRPr="009052E7" w:rsidRDefault="00623EA2" w:rsidP="00623EA2">
      <w:pPr>
        <w:jc w:val="center"/>
        <w:rPr>
          <w:rFonts w:cs="Times New Roman"/>
          <w:b/>
          <w:spacing w:val="100"/>
          <w:szCs w:val="28"/>
        </w:rPr>
      </w:pPr>
      <w:r w:rsidRPr="009052E7">
        <w:rPr>
          <w:rFonts w:cs="Times New Roman"/>
          <w:b/>
          <w:spacing w:val="100"/>
          <w:szCs w:val="28"/>
        </w:rPr>
        <w:lastRenderedPageBreak/>
        <w:t>СВОД ПРАВИЛ</w:t>
      </w:r>
    </w:p>
    <w:p w14:paraId="7F1617E9" w14:textId="77777777" w:rsidR="00623EA2" w:rsidRPr="009052E7" w:rsidRDefault="00623EA2" w:rsidP="00623EA2">
      <w:pPr>
        <w:jc w:val="center"/>
        <w:rPr>
          <w:rFonts w:cs="Times New Roman"/>
          <w:b/>
          <w:szCs w:val="28"/>
        </w:rPr>
      </w:pPr>
      <w:r w:rsidRPr="009052E7">
        <w:rPr>
          <w:rFonts w:cs="Times New Roman"/>
          <w:b/>
          <w:szCs w:val="28"/>
        </w:rPr>
        <w:t>___________________________________________________________</w:t>
      </w:r>
    </w:p>
    <w:p w14:paraId="0DA041A7" w14:textId="77777777" w:rsidR="00623EA2" w:rsidRPr="009052E7" w:rsidRDefault="00623EA2" w:rsidP="00C32963">
      <w:pPr>
        <w:ind w:firstLine="0"/>
        <w:jc w:val="center"/>
        <w:rPr>
          <w:rFonts w:cs="Times New Roman"/>
          <w:b/>
          <w:szCs w:val="28"/>
        </w:rPr>
      </w:pPr>
    </w:p>
    <w:p w14:paraId="58036ED2" w14:textId="77777777" w:rsidR="00C32963" w:rsidRPr="009052E7" w:rsidRDefault="0009103C" w:rsidP="001C7876">
      <w:pPr>
        <w:spacing w:line="360" w:lineRule="auto"/>
        <w:ind w:firstLine="0"/>
        <w:jc w:val="center"/>
        <w:rPr>
          <w:rFonts w:cs="Times New Roman"/>
          <w:b/>
          <w:szCs w:val="28"/>
        </w:rPr>
      </w:pPr>
      <w:r w:rsidRPr="009052E7">
        <w:rPr>
          <w:rFonts w:cs="Times New Roman"/>
          <w:b/>
          <w:szCs w:val="28"/>
        </w:rPr>
        <w:t>ИНЖЕНЕРНАЯ ЗАЩИТА ТЕРРИТОРИЙ, ЗДАНИЙ И СООРУЖЕНИЙ ОТ КАРСТОВО-СУФФОЗИОННЫХ ПРОЦЕССОВ</w:t>
      </w:r>
    </w:p>
    <w:p w14:paraId="16BF4F40" w14:textId="77777777" w:rsidR="002B6335" w:rsidRPr="009052E7" w:rsidRDefault="0009103C" w:rsidP="001C7876">
      <w:pPr>
        <w:spacing w:line="360" w:lineRule="auto"/>
        <w:ind w:firstLine="0"/>
        <w:jc w:val="center"/>
        <w:rPr>
          <w:rFonts w:cs="Times New Roman"/>
          <w:szCs w:val="28"/>
          <w:lang w:val="en-US"/>
        </w:rPr>
      </w:pPr>
      <w:r w:rsidRPr="009052E7">
        <w:rPr>
          <w:rFonts w:cs="Times New Roman"/>
          <w:b/>
          <w:szCs w:val="28"/>
        </w:rPr>
        <w:t>П</w:t>
      </w:r>
      <w:r w:rsidR="00C32963" w:rsidRPr="009052E7">
        <w:rPr>
          <w:rFonts w:cs="Times New Roman"/>
          <w:b/>
          <w:szCs w:val="28"/>
        </w:rPr>
        <w:t>равила</w:t>
      </w:r>
      <w:r w:rsidR="00C32963" w:rsidRPr="009052E7">
        <w:rPr>
          <w:rFonts w:cs="Times New Roman"/>
          <w:b/>
          <w:szCs w:val="28"/>
          <w:lang w:val="en-US"/>
        </w:rPr>
        <w:t xml:space="preserve"> </w:t>
      </w:r>
      <w:r w:rsidR="00C32963" w:rsidRPr="009052E7">
        <w:rPr>
          <w:rFonts w:cs="Times New Roman"/>
          <w:b/>
          <w:szCs w:val="28"/>
        </w:rPr>
        <w:t>проектирования</w:t>
      </w:r>
    </w:p>
    <w:p w14:paraId="444FFF60" w14:textId="77777777" w:rsidR="00705DBF" w:rsidRPr="009052E7" w:rsidRDefault="00705DBF" w:rsidP="001C7876">
      <w:pPr>
        <w:pBdr>
          <w:bottom w:val="single" w:sz="12" w:space="1" w:color="auto"/>
        </w:pBdr>
        <w:spacing w:line="360" w:lineRule="auto"/>
        <w:ind w:firstLine="0"/>
        <w:jc w:val="center"/>
        <w:rPr>
          <w:rFonts w:cs="Times New Roman"/>
          <w:b/>
          <w:bCs/>
          <w:szCs w:val="28"/>
          <w:lang w:val="en-US"/>
        </w:rPr>
      </w:pPr>
    </w:p>
    <w:p w14:paraId="4C04D766" w14:textId="77777777" w:rsidR="002B6335" w:rsidRPr="009052E7" w:rsidRDefault="0009103C" w:rsidP="00C32963">
      <w:pPr>
        <w:pBdr>
          <w:bottom w:val="single" w:sz="12" w:space="1" w:color="auto"/>
        </w:pBdr>
        <w:spacing w:line="276" w:lineRule="auto"/>
        <w:ind w:firstLine="0"/>
        <w:jc w:val="center"/>
        <w:rPr>
          <w:rFonts w:cs="Times New Roman"/>
          <w:bCs/>
          <w:szCs w:val="28"/>
        </w:rPr>
      </w:pPr>
      <w:r w:rsidRPr="009052E7">
        <w:rPr>
          <w:rFonts w:cs="Times New Roman"/>
          <w:bCs/>
          <w:szCs w:val="28"/>
          <w:lang w:val="en-US"/>
        </w:rPr>
        <w:t xml:space="preserve">Engineering protection of territories, buildings and structures from </w:t>
      </w:r>
      <w:r w:rsidR="00705DBF" w:rsidRPr="009052E7">
        <w:rPr>
          <w:rFonts w:cs="Times New Roman"/>
          <w:bCs/>
          <w:szCs w:val="28"/>
          <w:lang w:val="en-US"/>
        </w:rPr>
        <w:t xml:space="preserve">karst-suffusion </w:t>
      </w:r>
      <w:r w:rsidRPr="009052E7">
        <w:rPr>
          <w:rFonts w:cs="Times New Roman"/>
          <w:bCs/>
          <w:szCs w:val="28"/>
          <w:lang w:val="en-US"/>
        </w:rPr>
        <w:t>processes. Design</w:t>
      </w:r>
      <w:r w:rsidRPr="009052E7">
        <w:rPr>
          <w:rFonts w:cs="Times New Roman"/>
          <w:bCs/>
          <w:szCs w:val="28"/>
        </w:rPr>
        <w:t xml:space="preserve"> </w:t>
      </w:r>
      <w:r w:rsidRPr="009052E7">
        <w:rPr>
          <w:rFonts w:cs="Times New Roman"/>
          <w:bCs/>
          <w:szCs w:val="28"/>
          <w:lang w:val="en-US"/>
        </w:rPr>
        <w:t>rules</w:t>
      </w:r>
    </w:p>
    <w:p w14:paraId="70C82F81" w14:textId="77777777" w:rsidR="00EC2392" w:rsidRPr="009052E7" w:rsidRDefault="00EC2392" w:rsidP="00712FA4">
      <w:pPr>
        <w:jc w:val="right"/>
      </w:pPr>
      <w:bookmarkStart w:id="3" w:name="_Toc101677626"/>
    </w:p>
    <w:p w14:paraId="4AD364B2" w14:textId="77777777" w:rsidR="00623EA2" w:rsidRPr="009052E7" w:rsidRDefault="00623EA2" w:rsidP="00623EA2">
      <w:pPr>
        <w:ind w:firstLine="426"/>
        <w:jc w:val="right"/>
        <w:rPr>
          <w:rFonts w:cs="Times New Roman"/>
          <w:szCs w:val="28"/>
        </w:rPr>
      </w:pPr>
      <w:bookmarkStart w:id="4" w:name="_Toc50749005"/>
      <w:r w:rsidRPr="009052E7">
        <w:rPr>
          <w:rFonts w:cs="Times New Roman"/>
          <w:b/>
          <w:szCs w:val="28"/>
        </w:rPr>
        <w:t>Дата введения</w:t>
      </w:r>
      <w:r w:rsidRPr="009052E7">
        <w:rPr>
          <w:rFonts w:cs="Times New Roman"/>
          <w:szCs w:val="28"/>
        </w:rPr>
        <w:t xml:space="preserve"> – </w:t>
      </w:r>
      <w:r w:rsidRPr="003E78D5">
        <w:rPr>
          <w:rFonts w:cs="Times New Roman"/>
          <w:b/>
          <w:szCs w:val="28"/>
        </w:rPr>
        <w:t>2021–</w:t>
      </w:r>
      <w:r w:rsidR="003E78D5" w:rsidRPr="003E78D5">
        <w:rPr>
          <w:rFonts w:cs="Times New Roman"/>
          <w:b/>
          <w:szCs w:val="28"/>
        </w:rPr>
        <w:t>09</w:t>
      </w:r>
      <w:r w:rsidRPr="003E78D5">
        <w:rPr>
          <w:rFonts w:cs="Times New Roman"/>
          <w:b/>
          <w:szCs w:val="28"/>
        </w:rPr>
        <w:t>–</w:t>
      </w:r>
      <w:r w:rsidR="003E78D5" w:rsidRPr="003E78D5">
        <w:rPr>
          <w:rFonts w:cs="Times New Roman"/>
          <w:b/>
          <w:szCs w:val="28"/>
        </w:rPr>
        <w:t>03</w:t>
      </w:r>
    </w:p>
    <w:p w14:paraId="2ACACBD2" w14:textId="77777777" w:rsidR="002B6335" w:rsidRPr="009052E7" w:rsidRDefault="00790548" w:rsidP="00712FA4">
      <w:pPr>
        <w:pStyle w:val="1"/>
        <w:spacing w:before="240" w:after="240" w:line="360" w:lineRule="auto"/>
        <w:jc w:val="left"/>
        <w:rPr>
          <w:rFonts w:cs="Times New Roman"/>
          <w:sz w:val="28"/>
          <w:szCs w:val="28"/>
        </w:rPr>
      </w:pPr>
      <w:bookmarkStart w:id="5" w:name="_Toc58491633"/>
      <w:r w:rsidRPr="009052E7">
        <w:rPr>
          <w:rFonts w:cs="Times New Roman"/>
          <w:sz w:val="28"/>
          <w:szCs w:val="28"/>
        </w:rPr>
        <w:t>1</w:t>
      </w:r>
      <w:r w:rsidR="002B6335" w:rsidRPr="009052E7">
        <w:rPr>
          <w:rFonts w:cs="Times New Roman"/>
          <w:sz w:val="28"/>
          <w:szCs w:val="28"/>
        </w:rPr>
        <w:t xml:space="preserve"> Область применения</w:t>
      </w:r>
      <w:bookmarkEnd w:id="3"/>
      <w:bookmarkEnd w:id="4"/>
      <w:bookmarkEnd w:id="5"/>
    </w:p>
    <w:p w14:paraId="40F9F1E2" w14:textId="77777777" w:rsidR="002B6335" w:rsidRPr="009052E7" w:rsidRDefault="000D032D" w:rsidP="001C7876">
      <w:pPr>
        <w:spacing w:line="360" w:lineRule="auto"/>
        <w:rPr>
          <w:rFonts w:cs="Times New Roman"/>
          <w:szCs w:val="28"/>
        </w:rPr>
      </w:pPr>
      <w:r w:rsidRPr="009052E7">
        <w:rPr>
          <w:rFonts w:cs="Times New Roman"/>
          <w:szCs w:val="28"/>
        </w:rPr>
        <w:t xml:space="preserve">1.1 </w:t>
      </w:r>
      <w:r w:rsidR="00F9347E" w:rsidRPr="009052E7">
        <w:rPr>
          <w:rFonts w:cs="Times New Roman"/>
          <w:szCs w:val="28"/>
        </w:rPr>
        <w:t xml:space="preserve">Настоящий </w:t>
      </w:r>
      <w:r w:rsidR="00C0586A" w:rsidRPr="009052E7">
        <w:rPr>
          <w:rFonts w:cs="Times New Roman"/>
          <w:szCs w:val="28"/>
          <w:lang w:val="en-US"/>
        </w:rPr>
        <w:t>c</w:t>
      </w:r>
      <w:r w:rsidR="002B6335" w:rsidRPr="009052E7">
        <w:rPr>
          <w:rFonts w:cs="Times New Roman"/>
          <w:szCs w:val="28"/>
        </w:rPr>
        <w:t>вод правил распространяется на</w:t>
      </w:r>
      <w:r w:rsidR="00E91695" w:rsidRPr="009052E7">
        <w:rPr>
          <w:rFonts w:cs="Times New Roman"/>
          <w:szCs w:val="28"/>
        </w:rPr>
        <w:t xml:space="preserve"> проектирование оснований</w:t>
      </w:r>
      <w:r w:rsidR="002B6335" w:rsidRPr="009052E7">
        <w:rPr>
          <w:rFonts w:cs="Times New Roman"/>
          <w:szCs w:val="28"/>
        </w:rPr>
        <w:t xml:space="preserve"> </w:t>
      </w:r>
      <w:r w:rsidR="00E91695" w:rsidRPr="009052E7">
        <w:rPr>
          <w:rFonts w:cs="Times New Roman"/>
          <w:szCs w:val="28"/>
        </w:rPr>
        <w:t>вновь строящихся и реконструируемых зданий и сооружений</w:t>
      </w:r>
      <w:r w:rsidR="00FF2389" w:rsidRPr="009052E7">
        <w:rPr>
          <w:rFonts w:cs="Times New Roman"/>
          <w:szCs w:val="28"/>
        </w:rPr>
        <w:t xml:space="preserve"> </w:t>
      </w:r>
      <w:r w:rsidR="0063262C" w:rsidRPr="009052E7">
        <w:rPr>
          <w:rFonts w:cs="Times New Roman"/>
          <w:szCs w:val="28"/>
        </w:rPr>
        <w:t>на закарстованных территориях</w:t>
      </w:r>
      <w:r w:rsidR="00F94C62" w:rsidRPr="009052E7">
        <w:rPr>
          <w:rFonts w:cs="Times New Roman"/>
          <w:szCs w:val="28"/>
        </w:rPr>
        <w:t xml:space="preserve"> (опасных и потенциально опасных в карстово-суффозионном отношении)</w:t>
      </w:r>
      <w:r w:rsidR="002B6335" w:rsidRPr="009052E7">
        <w:rPr>
          <w:rFonts w:cs="Times New Roman"/>
          <w:szCs w:val="28"/>
        </w:rPr>
        <w:t>.</w:t>
      </w:r>
    </w:p>
    <w:p w14:paraId="4FC14697" w14:textId="77777777" w:rsidR="002B6335" w:rsidRPr="009052E7" w:rsidRDefault="000D032D" w:rsidP="001C7876">
      <w:pPr>
        <w:spacing w:line="360" w:lineRule="auto"/>
        <w:rPr>
          <w:rFonts w:cs="Times New Roman"/>
          <w:szCs w:val="28"/>
        </w:rPr>
      </w:pPr>
      <w:r w:rsidRPr="009052E7">
        <w:rPr>
          <w:rFonts w:cs="Times New Roman"/>
          <w:szCs w:val="28"/>
        </w:rPr>
        <w:t xml:space="preserve">1.2 </w:t>
      </w:r>
      <w:r w:rsidR="002B6335" w:rsidRPr="009052E7">
        <w:rPr>
          <w:rFonts w:cs="Times New Roman"/>
          <w:szCs w:val="28"/>
        </w:rPr>
        <w:t xml:space="preserve">Настоящий </w:t>
      </w:r>
      <w:r w:rsidR="00397000" w:rsidRPr="009052E7">
        <w:rPr>
          <w:rFonts w:cs="Times New Roman"/>
          <w:szCs w:val="28"/>
        </w:rPr>
        <w:t>свод правил</w:t>
      </w:r>
      <w:r w:rsidR="002B6335" w:rsidRPr="009052E7">
        <w:rPr>
          <w:rFonts w:cs="Times New Roman"/>
          <w:szCs w:val="28"/>
        </w:rPr>
        <w:t xml:space="preserve"> не распространяется на проектирование оснований </w:t>
      </w:r>
      <w:r w:rsidR="00BA52A9" w:rsidRPr="009052E7">
        <w:rPr>
          <w:rFonts w:cs="Times New Roman"/>
          <w:szCs w:val="28"/>
        </w:rPr>
        <w:t>линейных сооружений (инженерных сетей и коммуникаций</w:t>
      </w:r>
      <w:r w:rsidR="00CA14F9" w:rsidRPr="009052E7">
        <w:rPr>
          <w:rFonts w:cs="Times New Roman"/>
          <w:szCs w:val="28"/>
        </w:rPr>
        <w:t>, автомобильных и железных дорог, мостов, аэродромов</w:t>
      </w:r>
      <w:r w:rsidR="00BA52A9" w:rsidRPr="009052E7">
        <w:rPr>
          <w:rFonts w:cs="Times New Roman"/>
          <w:szCs w:val="28"/>
        </w:rPr>
        <w:t xml:space="preserve">), </w:t>
      </w:r>
      <w:r w:rsidR="002B6335" w:rsidRPr="009052E7">
        <w:rPr>
          <w:rFonts w:cs="Times New Roman"/>
          <w:szCs w:val="28"/>
        </w:rPr>
        <w:t>гидротехнических сооружений, сооружений, возводимых на вечномерзлых грунтах, а также фундаментов машин с динамическими нагрузками.</w:t>
      </w:r>
    </w:p>
    <w:p w14:paraId="44BDE061" w14:textId="77777777" w:rsidR="002B6335" w:rsidRPr="009052E7" w:rsidRDefault="00790548" w:rsidP="00712FA4">
      <w:pPr>
        <w:pStyle w:val="1"/>
        <w:spacing w:before="240" w:after="240" w:line="360" w:lineRule="auto"/>
        <w:jc w:val="left"/>
        <w:rPr>
          <w:rFonts w:cs="Times New Roman"/>
          <w:sz w:val="28"/>
          <w:szCs w:val="28"/>
        </w:rPr>
      </w:pPr>
      <w:bookmarkStart w:id="6" w:name="_Toc101677627"/>
      <w:bookmarkStart w:id="7" w:name="_Toc50749006"/>
      <w:bookmarkStart w:id="8" w:name="_Toc58491634"/>
      <w:r w:rsidRPr="009052E7">
        <w:rPr>
          <w:rFonts w:cs="Times New Roman"/>
          <w:sz w:val="28"/>
          <w:szCs w:val="28"/>
        </w:rPr>
        <w:t>2</w:t>
      </w:r>
      <w:r w:rsidR="002B6335" w:rsidRPr="009052E7">
        <w:rPr>
          <w:rFonts w:cs="Times New Roman"/>
          <w:sz w:val="28"/>
          <w:szCs w:val="28"/>
        </w:rPr>
        <w:t xml:space="preserve"> Нормативные ссылки</w:t>
      </w:r>
      <w:bookmarkEnd w:id="6"/>
      <w:bookmarkEnd w:id="7"/>
      <w:bookmarkEnd w:id="8"/>
    </w:p>
    <w:p w14:paraId="4355B4B1" w14:textId="77777777" w:rsidR="00211DA5" w:rsidRPr="009052E7" w:rsidRDefault="00211DA5" w:rsidP="001C7876">
      <w:pPr>
        <w:spacing w:line="360" w:lineRule="auto"/>
        <w:rPr>
          <w:rFonts w:cs="Times New Roman"/>
          <w:szCs w:val="28"/>
        </w:rPr>
      </w:pPr>
      <w:bookmarkStart w:id="9" w:name="_Toc101677628"/>
      <w:r w:rsidRPr="009052E7">
        <w:rPr>
          <w:rFonts w:cs="Times New Roman"/>
          <w:szCs w:val="28"/>
        </w:rPr>
        <w:t>В</w:t>
      </w:r>
      <w:r w:rsidR="00397000" w:rsidRPr="009052E7">
        <w:rPr>
          <w:rFonts w:cs="Times New Roman"/>
          <w:szCs w:val="28"/>
        </w:rPr>
        <w:t xml:space="preserve"> </w:t>
      </w:r>
      <w:r w:rsidRPr="009052E7">
        <w:rPr>
          <w:rFonts w:cs="Times New Roman"/>
          <w:szCs w:val="28"/>
        </w:rPr>
        <w:t xml:space="preserve">настоящем </w:t>
      </w:r>
      <w:r w:rsidR="00397000" w:rsidRPr="009052E7">
        <w:rPr>
          <w:rFonts w:cs="Times New Roman"/>
          <w:szCs w:val="28"/>
        </w:rPr>
        <w:t>своде правил</w:t>
      </w:r>
      <w:r w:rsidRPr="009052E7">
        <w:rPr>
          <w:rFonts w:cs="Times New Roman"/>
          <w:szCs w:val="28"/>
        </w:rPr>
        <w:t xml:space="preserve"> приведены </w:t>
      </w:r>
      <w:r w:rsidR="000A6724" w:rsidRPr="009052E7">
        <w:rPr>
          <w:rFonts w:cs="Times New Roman"/>
          <w:szCs w:val="28"/>
        </w:rPr>
        <w:t xml:space="preserve">нормативные </w:t>
      </w:r>
      <w:r w:rsidRPr="009052E7">
        <w:rPr>
          <w:rFonts w:cs="Times New Roman"/>
          <w:szCs w:val="28"/>
        </w:rPr>
        <w:t>ссылки на следующие документы:</w:t>
      </w:r>
    </w:p>
    <w:p w14:paraId="4A01C0C5" w14:textId="77777777" w:rsidR="0089487A" w:rsidRPr="009052E7" w:rsidRDefault="0089487A" w:rsidP="001C7876">
      <w:pPr>
        <w:spacing w:line="360" w:lineRule="auto"/>
        <w:rPr>
          <w:rFonts w:cs="Times New Roman"/>
          <w:szCs w:val="28"/>
        </w:rPr>
      </w:pPr>
      <w:bookmarkStart w:id="10" w:name="ГОСТ_25100"/>
      <w:r w:rsidRPr="009052E7">
        <w:rPr>
          <w:rFonts w:cs="Times New Roman"/>
          <w:szCs w:val="28"/>
        </w:rPr>
        <w:t>ГОСТ</w:t>
      </w:r>
      <w:r w:rsidR="0063262C" w:rsidRPr="009052E7">
        <w:rPr>
          <w:rFonts w:cs="Times New Roman"/>
          <w:szCs w:val="28"/>
        </w:rPr>
        <w:t> </w:t>
      </w:r>
      <w:r w:rsidRPr="009052E7">
        <w:rPr>
          <w:rFonts w:cs="Times New Roman"/>
          <w:szCs w:val="28"/>
        </w:rPr>
        <w:t>25100</w:t>
      </w:r>
      <w:bookmarkEnd w:id="10"/>
      <w:r w:rsidR="00F56BA6" w:rsidRPr="009052E7">
        <w:rPr>
          <w:rFonts w:cs="Times New Roman"/>
          <w:szCs w:val="28"/>
        </w:rPr>
        <w:t>–</w:t>
      </w:r>
      <w:r w:rsidRPr="009052E7">
        <w:rPr>
          <w:rFonts w:cs="Times New Roman"/>
          <w:szCs w:val="28"/>
        </w:rPr>
        <w:t>20</w:t>
      </w:r>
      <w:r w:rsidR="00712A1E" w:rsidRPr="009052E7">
        <w:rPr>
          <w:rFonts w:cs="Times New Roman"/>
          <w:szCs w:val="28"/>
        </w:rPr>
        <w:t>20</w:t>
      </w:r>
      <w:r w:rsidR="0063262C" w:rsidRPr="009052E7">
        <w:rPr>
          <w:rFonts w:cs="Times New Roman"/>
          <w:szCs w:val="28"/>
          <w:lang w:val="en-US"/>
        </w:rPr>
        <w:t> </w:t>
      </w:r>
      <w:r w:rsidRPr="009052E7">
        <w:rPr>
          <w:rFonts w:cs="Times New Roman"/>
          <w:szCs w:val="28"/>
        </w:rPr>
        <w:t>Грунты. Классификация</w:t>
      </w:r>
    </w:p>
    <w:p w14:paraId="404D1092" w14:textId="77777777" w:rsidR="00A5553F" w:rsidRPr="009052E7" w:rsidRDefault="00A5553F" w:rsidP="00A5553F">
      <w:pPr>
        <w:spacing w:line="360" w:lineRule="auto"/>
        <w:rPr>
          <w:rFonts w:cs="Times New Roman"/>
          <w:szCs w:val="28"/>
        </w:rPr>
      </w:pPr>
      <w:bookmarkStart w:id="11" w:name="ГОСТ_24846"/>
      <w:bookmarkStart w:id="12" w:name="ГОСТ_27751"/>
      <w:r w:rsidRPr="009052E7">
        <w:rPr>
          <w:rFonts w:cs="Times New Roman"/>
          <w:szCs w:val="28"/>
        </w:rPr>
        <w:t>ГОСТ 24846</w:t>
      </w:r>
      <w:bookmarkEnd w:id="11"/>
      <w:r w:rsidRPr="009052E7">
        <w:rPr>
          <w:rFonts w:cs="Times New Roman"/>
          <w:szCs w:val="28"/>
        </w:rPr>
        <w:t>–2019 Грунты. Методы измерения деформаций оснований зданий и сооружений</w:t>
      </w:r>
    </w:p>
    <w:p w14:paraId="6781840F" w14:textId="77777777" w:rsidR="0089487A" w:rsidRPr="009052E7" w:rsidRDefault="0089487A" w:rsidP="001C7876">
      <w:pPr>
        <w:spacing w:line="360" w:lineRule="auto"/>
        <w:rPr>
          <w:rFonts w:cs="Times New Roman"/>
          <w:szCs w:val="28"/>
        </w:rPr>
      </w:pPr>
      <w:r w:rsidRPr="009052E7">
        <w:rPr>
          <w:rFonts w:cs="Times New Roman"/>
          <w:szCs w:val="28"/>
        </w:rPr>
        <w:t>ГОСТ</w:t>
      </w:r>
      <w:r w:rsidR="0063262C" w:rsidRPr="009052E7">
        <w:rPr>
          <w:rFonts w:cs="Times New Roman"/>
          <w:szCs w:val="28"/>
          <w:lang w:val="en-US"/>
        </w:rPr>
        <w:t> </w:t>
      </w:r>
      <w:r w:rsidRPr="009052E7">
        <w:rPr>
          <w:rFonts w:cs="Times New Roman"/>
          <w:szCs w:val="28"/>
        </w:rPr>
        <w:t>27751</w:t>
      </w:r>
      <w:bookmarkEnd w:id="12"/>
      <w:r w:rsidR="00F56BA6" w:rsidRPr="009052E7">
        <w:rPr>
          <w:rFonts w:cs="Times New Roman"/>
          <w:szCs w:val="28"/>
        </w:rPr>
        <w:t>–</w:t>
      </w:r>
      <w:r w:rsidRPr="009052E7">
        <w:rPr>
          <w:rFonts w:cs="Times New Roman"/>
          <w:szCs w:val="28"/>
        </w:rPr>
        <w:t>2014</w:t>
      </w:r>
      <w:r w:rsidR="00F94C62" w:rsidRPr="009052E7">
        <w:rPr>
          <w:rFonts w:cs="Times New Roman"/>
          <w:szCs w:val="28"/>
        </w:rPr>
        <w:t> </w:t>
      </w:r>
      <w:r w:rsidRPr="009052E7">
        <w:rPr>
          <w:rFonts w:cs="Times New Roman"/>
          <w:szCs w:val="28"/>
        </w:rPr>
        <w:t xml:space="preserve">Надежность строительных конструкций </w:t>
      </w:r>
      <w:r w:rsidR="00397000" w:rsidRPr="009052E7">
        <w:rPr>
          <w:rFonts w:cs="Times New Roman"/>
          <w:szCs w:val="28"/>
        </w:rPr>
        <w:t>и оснований. Основные положения</w:t>
      </w:r>
    </w:p>
    <w:p w14:paraId="6EB4172D" w14:textId="77777777" w:rsidR="00874A7F" w:rsidRPr="009052E7" w:rsidRDefault="00874A7F" w:rsidP="007D1B33">
      <w:pPr>
        <w:pBdr>
          <w:top w:val="single" w:sz="4" w:space="1" w:color="auto"/>
        </w:pBdr>
        <w:spacing w:line="360" w:lineRule="auto"/>
        <w:ind w:firstLine="0"/>
        <w:rPr>
          <w:rFonts w:cs="Times New Roman"/>
          <w:b/>
          <w:sz w:val="24"/>
          <w:szCs w:val="24"/>
        </w:rPr>
      </w:pPr>
      <w:bookmarkStart w:id="13" w:name="СП_14_13330"/>
      <w:r w:rsidRPr="009052E7">
        <w:rPr>
          <w:rFonts w:cs="Times New Roman"/>
          <w:b/>
          <w:sz w:val="24"/>
          <w:szCs w:val="24"/>
        </w:rPr>
        <w:t>Издание официальное</w:t>
      </w:r>
      <w:r w:rsidRPr="009052E7">
        <w:rPr>
          <w:rFonts w:cs="Times New Roman"/>
          <w:b/>
          <w:sz w:val="24"/>
          <w:szCs w:val="24"/>
        </w:rPr>
        <w:br w:type="page"/>
      </w:r>
    </w:p>
    <w:p w14:paraId="0DEA107D" w14:textId="77777777" w:rsidR="00F67FF0" w:rsidRPr="009052E7" w:rsidRDefault="00F67FF0" w:rsidP="001C7876">
      <w:pPr>
        <w:spacing w:line="360" w:lineRule="auto"/>
        <w:rPr>
          <w:rFonts w:cs="Times New Roman"/>
          <w:szCs w:val="28"/>
        </w:rPr>
      </w:pPr>
      <w:bookmarkStart w:id="14" w:name="ГОСТ_10741"/>
      <w:r w:rsidRPr="009052E7">
        <w:rPr>
          <w:rFonts w:cs="Times New Roman"/>
          <w:szCs w:val="24"/>
        </w:rPr>
        <w:lastRenderedPageBreak/>
        <w:t>ГОСТ 107</w:t>
      </w:r>
      <w:bookmarkEnd w:id="14"/>
      <w:r w:rsidR="00D55BD8" w:rsidRPr="009052E7">
        <w:rPr>
          <w:rFonts w:cs="Times New Roman"/>
          <w:szCs w:val="24"/>
        </w:rPr>
        <w:t>04</w:t>
      </w:r>
      <w:r w:rsidR="00291E21" w:rsidRPr="009052E7">
        <w:rPr>
          <w:rFonts w:cs="Times New Roman"/>
          <w:szCs w:val="28"/>
        </w:rPr>
        <w:t>–</w:t>
      </w:r>
      <w:r w:rsidRPr="009052E7">
        <w:rPr>
          <w:rFonts w:cs="Times New Roman"/>
          <w:szCs w:val="24"/>
        </w:rPr>
        <w:t>91</w:t>
      </w:r>
      <w:r w:rsidR="00874A7F" w:rsidRPr="009052E7">
        <w:rPr>
          <w:rFonts w:cs="Times New Roman"/>
          <w:szCs w:val="24"/>
        </w:rPr>
        <w:t> </w:t>
      </w:r>
      <w:r w:rsidRPr="009052E7">
        <w:rPr>
          <w:rFonts w:cs="Times New Roman"/>
          <w:szCs w:val="28"/>
        </w:rPr>
        <w:t>Трубы стальные электросварные прямошовные. Сортамент</w:t>
      </w:r>
    </w:p>
    <w:p w14:paraId="678737B1" w14:textId="77777777" w:rsidR="00211DA5" w:rsidRPr="009052E7" w:rsidRDefault="008958D2" w:rsidP="001C7876">
      <w:pPr>
        <w:spacing w:line="360" w:lineRule="auto"/>
        <w:rPr>
          <w:rFonts w:cs="Times New Roman"/>
          <w:szCs w:val="28"/>
        </w:rPr>
      </w:pPr>
      <w:bookmarkStart w:id="15" w:name="СП_15_13330"/>
      <w:bookmarkEnd w:id="13"/>
      <w:r w:rsidRPr="009052E7">
        <w:rPr>
          <w:rFonts w:cs="Times New Roman"/>
          <w:szCs w:val="28"/>
        </w:rPr>
        <w:t>СП</w:t>
      </w:r>
      <w:r w:rsidR="0063262C" w:rsidRPr="009052E7">
        <w:rPr>
          <w:rFonts w:cs="Times New Roman"/>
          <w:szCs w:val="28"/>
        </w:rPr>
        <w:t> </w:t>
      </w:r>
      <w:r w:rsidRPr="009052E7">
        <w:rPr>
          <w:rFonts w:cs="Times New Roman"/>
          <w:szCs w:val="28"/>
        </w:rPr>
        <w:t>15.13330</w:t>
      </w:r>
      <w:bookmarkEnd w:id="15"/>
      <w:r w:rsidRPr="009052E7">
        <w:rPr>
          <w:rFonts w:cs="Times New Roman"/>
          <w:szCs w:val="28"/>
        </w:rPr>
        <w:t>.2012</w:t>
      </w:r>
      <w:r w:rsidR="0063262C" w:rsidRPr="009052E7">
        <w:rPr>
          <w:rFonts w:cs="Times New Roman"/>
          <w:szCs w:val="28"/>
          <w:lang w:val="en-US"/>
        </w:rPr>
        <w:t> </w:t>
      </w:r>
      <w:r w:rsidRPr="009052E7">
        <w:rPr>
          <w:rFonts w:cs="Times New Roman"/>
          <w:szCs w:val="28"/>
        </w:rPr>
        <w:t>«</w:t>
      </w:r>
      <w:r w:rsidR="00211DA5" w:rsidRPr="009052E7">
        <w:rPr>
          <w:rFonts w:cs="Times New Roman"/>
          <w:szCs w:val="28"/>
        </w:rPr>
        <w:t>СНиП</w:t>
      </w:r>
      <w:r w:rsidR="0063262C" w:rsidRPr="009052E7">
        <w:rPr>
          <w:rFonts w:cs="Times New Roman"/>
          <w:szCs w:val="28"/>
          <w:lang w:val="en-US"/>
        </w:rPr>
        <w:t> </w:t>
      </w:r>
      <w:r w:rsidR="00211DA5" w:rsidRPr="009052E7">
        <w:rPr>
          <w:rFonts w:cs="Times New Roman"/>
          <w:szCs w:val="28"/>
        </w:rPr>
        <w:t>II</w:t>
      </w:r>
      <w:r w:rsidR="00EA1955" w:rsidRPr="009052E7">
        <w:rPr>
          <w:rFonts w:cs="Times New Roman"/>
          <w:szCs w:val="28"/>
        </w:rPr>
        <w:t>-</w:t>
      </w:r>
      <w:r w:rsidR="00211DA5" w:rsidRPr="009052E7">
        <w:rPr>
          <w:rFonts w:cs="Times New Roman"/>
          <w:szCs w:val="28"/>
        </w:rPr>
        <w:t>22</w:t>
      </w:r>
      <w:r w:rsidR="00EA1955" w:rsidRPr="009052E7">
        <w:rPr>
          <w:rFonts w:cs="Times New Roman"/>
          <w:szCs w:val="28"/>
        </w:rPr>
        <w:t>-</w:t>
      </w:r>
      <w:r w:rsidR="00211DA5" w:rsidRPr="009052E7">
        <w:rPr>
          <w:rFonts w:cs="Times New Roman"/>
          <w:szCs w:val="28"/>
        </w:rPr>
        <w:t xml:space="preserve">81* Каменные и </w:t>
      </w:r>
      <w:r w:rsidRPr="009052E7">
        <w:rPr>
          <w:rFonts w:cs="Times New Roman"/>
          <w:szCs w:val="28"/>
        </w:rPr>
        <w:t>армокаменные конструкции»</w:t>
      </w:r>
      <w:r w:rsidR="00D224F6" w:rsidRPr="009052E7">
        <w:rPr>
          <w:rFonts w:cs="Times New Roman"/>
          <w:szCs w:val="28"/>
        </w:rPr>
        <w:t xml:space="preserve"> (с изменениями №</w:t>
      </w:r>
      <w:r w:rsidR="001E453F" w:rsidRPr="009052E7">
        <w:rPr>
          <w:rFonts w:cs="Times New Roman"/>
          <w:szCs w:val="28"/>
        </w:rPr>
        <w:t xml:space="preserve"> </w:t>
      </w:r>
      <w:r w:rsidR="00D224F6" w:rsidRPr="009052E7">
        <w:rPr>
          <w:rFonts w:cs="Times New Roman"/>
          <w:szCs w:val="28"/>
        </w:rPr>
        <w:t>1, №</w:t>
      </w:r>
      <w:r w:rsidR="001E453F" w:rsidRPr="009052E7">
        <w:rPr>
          <w:rFonts w:cs="Times New Roman"/>
          <w:szCs w:val="28"/>
        </w:rPr>
        <w:t xml:space="preserve"> </w:t>
      </w:r>
      <w:r w:rsidR="00D224F6" w:rsidRPr="009052E7">
        <w:rPr>
          <w:rFonts w:cs="Times New Roman"/>
          <w:szCs w:val="28"/>
        </w:rPr>
        <w:t>2</w:t>
      </w:r>
      <w:r w:rsidR="00712A1E" w:rsidRPr="009052E7">
        <w:rPr>
          <w:rFonts w:cs="Times New Roman"/>
          <w:szCs w:val="28"/>
        </w:rPr>
        <w:t>, №</w:t>
      </w:r>
      <w:r w:rsidR="001E453F" w:rsidRPr="009052E7">
        <w:rPr>
          <w:rFonts w:cs="Times New Roman"/>
          <w:szCs w:val="28"/>
        </w:rPr>
        <w:t xml:space="preserve"> </w:t>
      </w:r>
      <w:r w:rsidR="00712A1E" w:rsidRPr="009052E7">
        <w:rPr>
          <w:rFonts w:cs="Times New Roman"/>
          <w:szCs w:val="28"/>
        </w:rPr>
        <w:t>3</w:t>
      </w:r>
      <w:r w:rsidR="00D224F6" w:rsidRPr="009052E7">
        <w:rPr>
          <w:rFonts w:cs="Times New Roman"/>
          <w:szCs w:val="28"/>
        </w:rPr>
        <w:t>)</w:t>
      </w:r>
    </w:p>
    <w:p w14:paraId="4970688D" w14:textId="77777777" w:rsidR="00397000" w:rsidRPr="009052E7" w:rsidRDefault="00397000" w:rsidP="001C7876">
      <w:pPr>
        <w:spacing w:line="360" w:lineRule="auto"/>
        <w:rPr>
          <w:rFonts w:cs="Times New Roman"/>
          <w:szCs w:val="28"/>
        </w:rPr>
      </w:pPr>
      <w:bookmarkStart w:id="16" w:name="СП_16_13330"/>
      <w:r w:rsidRPr="009052E7">
        <w:rPr>
          <w:rFonts w:cs="Times New Roman"/>
          <w:szCs w:val="28"/>
        </w:rPr>
        <w:t>СП</w:t>
      </w:r>
      <w:r w:rsidR="00CE6660" w:rsidRPr="009052E7">
        <w:rPr>
          <w:rFonts w:cs="Times New Roman"/>
          <w:szCs w:val="28"/>
          <w:lang w:val="en-US"/>
        </w:rPr>
        <w:t> </w:t>
      </w:r>
      <w:r w:rsidRPr="009052E7">
        <w:rPr>
          <w:rFonts w:cs="Times New Roman"/>
          <w:szCs w:val="28"/>
        </w:rPr>
        <w:t>16.13330</w:t>
      </w:r>
      <w:bookmarkEnd w:id="16"/>
      <w:r w:rsidRPr="009052E7">
        <w:rPr>
          <w:rFonts w:cs="Times New Roman"/>
          <w:szCs w:val="28"/>
        </w:rPr>
        <w:t>.201</w:t>
      </w:r>
      <w:r w:rsidR="00CA14F9" w:rsidRPr="009052E7">
        <w:rPr>
          <w:rFonts w:cs="Times New Roman"/>
          <w:szCs w:val="28"/>
        </w:rPr>
        <w:t>7</w:t>
      </w:r>
      <w:r w:rsidR="0063262C" w:rsidRPr="009052E7">
        <w:rPr>
          <w:rFonts w:cs="Times New Roman"/>
          <w:szCs w:val="28"/>
          <w:lang w:val="en-US"/>
        </w:rPr>
        <w:t> </w:t>
      </w:r>
      <w:r w:rsidRPr="009052E7">
        <w:rPr>
          <w:rFonts w:cs="Times New Roman"/>
          <w:szCs w:val="28"/>
        </w:rPr>
        <w:t>«СНиП II</w:t>
      </w:r>
      <w:r w:rsidR="007D1B33" w:rsidRPr="009052E7">
        <w:rPr>
          <w:rFonts w:cs="Times New Roman"/>
          <w:szCs w:val="28"/>
        </w:rPr>
        <w:t>-</w:t>
      </w:r>
      <w:r w:rsidRPr="009052E7">
        <w:rPr>
          <w:rFonts w:cs="Times New Roman"/>
          <w:szCs w:val="28"/>
        </w:rPr>
        <w:t>23</w:t>
      </w:r>
      <w:r w:rsidR="007D1B33" w:rsidRPr="009052E7">
        <w:rPr>
          <w:rFonts w:cs="Times New Roman"/>
          <w:szCs w:val="28"/>
        </w:rPr>
        <w:t>-</w:t>
      </w:r>
      <w:r w:rsidRPr="009052E7">
        <w:rPr>
          <w:rFonts w:cs="Times New Roman"/>
          <w:szCs w:val="28"/>
        </w:rPr>
        <w:t>81* Стальные конструкции»</w:t>
      </w:r>
      <w:r w:rsidR="00CE6660" w:rsidRPr="009052E7">
        <w:rPr>
          <w:rFonts w:cs="Times New Roman"/>
          <w:szCs w:val="28"/>
        </w:rPr>
        <w:t xml:space="preserve"> (с изменениями №</w:t>
      </w:r>
      <w:r w:rsidR="001E453F" w:rsidRPr="009052E7">
        <w:rPr>
          <w:rFonts w:cs="Times New Roman"/>
          <w:szCs w:val="28"/>
        </w:rPr>
        <w:t xml:space="preserve"> </w:t>
      </w:r>
      <w:r w:rsidR="00CE6660" w:rsidRPr="009052E7">
        <w:rPr>
          <w:rFonts w:cs="Times New Roman"/>
          <w:szCs w:val="28"/>
        </w:rPr>
        <w:t>1, №</w:t>
      </w:r>
      <w:r w:rsidR="001E453F" w:rsidRPr="009052E7">
        <w:rPr>
          <w:rFonts w:cs="Times New Roman"/>
          <w:szCs w:val="28"/>
        </w:rPr>
        <w:t xml:space="preserve"> </w:t>
      </w:r>
      <w:r w:rsidR="00CE6660" w:rsidRPr="009052E7">
        <w:rPr>
          <w:rFonts w:cs="Times New Roman"/>
          <w:szCs w:val="28"/>
        </w:rPr>
        <w:t>2)</w:t>
      </w:r>
    </w:p>
    <w:p w14:paraId="7867CE99" w14:textId="77777777" w:rsidR="00B40A79" w:rsidRPr="009052E7" w:rsidRDefault="008958D2" w:rsidP="001C7876">
      <w:pPr>
        <w:spacing w:line="360" w:lineRule="auto"/>
        <w:rPr>
          <w:rFonts w:cs="Times New Roman"/>
          <w:szCs w:val="28"/>
        </w:rPr>
      </w:pPr>
      <w:bookmarkStart w:id="17" w:name="СП_20_13330"/>
      <w:r w:rsidRPr="009052E7">
        <w:rPr>
          <w:rFonts w:cs="Times New Roman"/>
          <w:szCs w:val="28"/>
        </w:rPr>
        <w:t>СП</w:t>
      </w:r>
      <w:r w:rsidR="00712A1E" w:rsidRPr="009052E7">
        <w:rPr>
          <w:rFonts w:cs="Times New Roman"/>
          <w:szCs w:val="28"/>
        </w:rPr>
        <w:t> </w:t>
      </w:r>
      <w:r w:rsidRPr="009052E7">
        <w:rPr>
          <w:rFonts w:cs="Times New Roman"/>
          <w:szCs w:val="28"/>
        </w:rPr>
        <w:t>20.13330</w:t>
      </w:r>
      <w:bookmarkEnd w:id="17"/>
      <w:r w:rsidRPr="009052E7">
        <w:rPr>
          <w:rFonts w:cs="Times New Roman"/>
          <w:szCs w:val="28"/>
        </w:rPr>
        <w:t>.</w:t>
      </w:r>
      <w:r w:rsidR="0022751A" w:rsidRPr="009052E7">
        <w:rPr>
          <w:rFonts w:cs="Times New Roman"/>
          <w:szCs w:val="28"/>
        </w:rPr>
        <w:t>2016 «СНиП 2.01.07</w:t>
      </w:r>
      <w:r w:rsidR="007D1B33" w:rsidRPr="009052E7">
        <w:rPr>
          <w:rFonts w:cs="Times New Roman"/>
          <w:szCs w:val="28"/>
        </w:rPr>
        <w:t>-</w:t>
      </w:r>
      <w:r w:rsidR="0022751A" w:rsidRPr="009052E7">
        <w:rPr>
          <w:rFonts w:cs="Times New Roman"/>
          <w:szCs w:val="28"/>
        </w:rPr>
        <w:t>85* Нагрузки и воздействия» (с изменениями № 1, № 2)</w:t>
      </w:r>
    </w:p>
    <w:p w14:paraId="416DBA92" w14:textId="77777777" w:rsidR="00261ABA" w:rsidRPr="009052E7" w:rsidRDefault="00261ABA" w:rsidP="001C7876">
      <w:pPr>
        <w:spacing w:line="360" w:lineRule="auto"/>
        <w:ind w:right="57"/>
        <w:rPr>
          <w:rFonts w:cs="Times New Roman"/>
          <w:szCs w:val="28"/>
        </w:rPr>
      </w:pPr>
      <w:bookmarkStart w:id="18" w:name="СП_22_13330"/>
      <w:r w:rsidRPr="009052E7">
        <w:rPr>
          <w:rFonts w:cs="Times New Roman"/>
          <w:szCs w:val="28"/>
        </w:rPr>
        <w:t>СП 22.13330</w:t>
      </w:r>
      <w:bookmarkEnd w:id="18"/>
      <w:r w:rsidRPr="009052E7">
        <w:rPr>
          <w:rFonts w:cs="Times New Roman"/>
          <w:szCs w:val="28"/>
        </w:rPr>
        <w:t>.2016 «СНиП 2.02.01</w:t>
      </w:r>
      <w:r w:rsidR="007D1B33" w:rsidRPr="009052E7">
        <w:rPr>
          <w:rFonts w:cs="Times New Roman"/>
          <w:szCs w:val="28"/>
        </w:rPr>
        <w:t>-</w:t>
      </w:r>
      <w:r w:rsidRPr="009052E7">
        <w:rPr>
          <w:rFonts w:cs="Times New Roman"/>
          <w:szCs w:val="28"/>
        </w:rPr>
        <w:t>83* Основания зданий и сооружений»</w:t>
      </w:r>
      <w:r w:rsidR="00F51157" w:rsidRPr="009052E7">
        <w:rPr>
          <w:rFonts w:cs="Times New Roman"/>
          <w:szCs w:val="28"/>
        </w:rPr>
        <w:t xml:space="preserve"> (с изменени</w:t>
      </w:r>
      <w:r w:rsidR="00CA14F9" w:rsidRPr="009052E7">
        <w:rPr>
          <w:rFonts w:cs="Times New Roman"/>
          <w:szCs w:val="28"/>
        </w:rPr>
        <w:t>ями</w:t>
      </w:r>
      <w:r w:rsidR="0022751A" w:rsidRPr="009052E7">
        <w:rPr>
          <w:rFonts w:cs="Times New Roman"/>
          <w:szCs w:val="28"/>
        </w:rPr>
        <w:t xml:space="preserve"> № 1</w:t>
      </w:r>
      <w:r w:rsidR="00CA14F9" w:rsidRPr="009052E7">
        <w:rPr>
          <w:rFonts w:cs="Times New Roman"/>
          <w:szCs w:val="28"/>
        </w:rPr>
        <w:t>, № 2, № 3</w:t>
      </w:r>
      <w:r w:rsidR="0022751A" w:rsidRPr="009052E7">
        <w:rPr>
          <w:rFonts w:cs="Times New Roman"/>
          <w:szCs w:val="28"/>
        </w:rPr>
        <w:t>)</w:t>
      </w:r>
    </w:p>
    <w:p w14:paraId="299B379A" w14:textId="77777777" w:rsidR="0022751A" w:rsidRPr="009052E7" w:rsidRDefault="008958D2" w:rsidP="001C7876">
      <w:pPr>
        <w:spacing w:line="360" w:lineRule="auto"/>
        <w:rPr>
          <w:rFonts w:cs="Times New Roman"/>
          <w:szCs w:val="28"/>
        </w:rPr>
      </w:pPr>
      <w:r w:rsidRPr="009052E7">
        <w:rPr>
          <w:rFonts w:cs="Times New Roman"/>
          <w:szCs w:val="28"/>
        </w:rPr>
        <w:t>СП</w:t>
      </w:r>
      <w:r w:rsidR="00A53111" w:rsidRPr="009052E7">
        <w:rPr>
          <w:rFonts w:cs="Times New Roman"/>
          <w:szCs w:val="28"/>
        </w:rPr>
        <w:t> </w:t>
      </w:r>
      <w:r w:rsidRPr="009052E7">
        <w:rPr>
          <w:rFonts w:cs="Times New Roman"/>
          <w:szCs w:val="28"/>
        </w:rPr>
        <w:t>24.13330.2011</w:t>
      </w:r>
      <w:r w:rsidR="0063262C" w:rsidRPr="009052E7">
        <w:rPr>
          <w:rFonts w:cs="Times New Roman"/>
          <w:szCs w:val="28"/>
          <w:lang w:val="en-US"/>
        </w:rPr>
        <w:t> </w:t>
      </w:r>
      <w:r w:rsidRPr="009052E7">
        <w:rPr>
          <w:rFonts w:cs="Times New Roman"/>
          <w:szCs w:val="28"/>
        </w:rPr>
        <w:t>«</w:t>
      </w:r>
      <w:r w:rsidR="00211DA5" w:rsidRPr="009052E7">
        <w:rPr>
          <w:rFonts w:cs="Times New Roman"/>
          <w:szCs w:val="28"/>
        </w:rPr>
        <w:t>СНи</w:t>
      </w:r>
      <w:r w:rsidRPr="009052E7">
        <w:rPr>
          <w:rFonts w:cs="Times New Roman"/>
          <w:szCs w:val="28"/>
        </w:rPr>
        <w:t>П 2.02.03</w:t>
      </w:r>
      <w:r w:rsidR="007D1B33" w:rsidRPr="009052E7">
        <w:rPr>
          <w:rFonts w:cs="Times New Roman"/>
          <w:szCs w:val="28"/>
        </w:rPr>
        <w:t>-</w:t>
      </w:r>
      <w:r w:rsidRPr="009052E7">
        <w:rPr>
          <w:rFonts w:cs="Times New Roman"/>
          <w:szCs w:val="28"/>
        </w:rPr>
        <w:t>85 Свайные фундаменты»</w:t>
      </w:r>
      <w:r w:rsidR="00F51157" w:rsidRPr="009052E7">
        <w:rPr>
          <w:rFonts w:cs="Times New Roman"/>
          <w:szCs w:val="28"/>
        </w:rPr>
        <w:t xml:space="preserve"> </w:t>
      </w:r>
      <w:bookmarkStart w:id="19" w:name="СП_45_13330"/>
      <w:r w:rsidR="0022751A" w:rsidRPr="009052E7">
        <w:rPr>
          <w:rFonts w:cs="Times New Roman"/>
          <w:szCs w:val="28"/>
        </w:rPr>
        <w:t>(с изменениями № 1, № 2, № 3)</w:t>
      </w:r>
    </w:p>
    <w:p w14:paraId="42B0CA24" w14:textId="77777777" w:rsidR="0022751A" w:rsidRPr="009052E7" w:rsidRDefault="00D27890" w:rsidP="001C7876">
      <w:pPr>
        <w:spacing w:line="360" w:lineRule="auto"/>
        <w:rPr>
          <w:rFonts w:cs="Times New Roman"/>
          <w:szCs w:val="28"/>
        </w:rPr>
      </w:pPr>
      <w:r w:rsidRPr="009052E7">
        <w:rPr>
          <w:rFonts w:cs="Times New Roman"/>
          <w:szCs w:val="28"/>
        </w:rPr>
        <w:t>СП</w:t>
      </w:r>
      <w:r w:rsidR="00281F61" w:rsidRPr="009052E7">
        <w:rPr>
          <w:rFonts w:cs="Times New Roman"/>
          <w:szCs w:val="28"/>
        </w:rPr>
        <w:t> </w:t>
      </w:r>
      <w:r w:rsidRPr="009052E7">
        <w:rPr>
          <w:rFonts w:cs="Times New Roman"/>
          <w:szCs w:val="28"/>
        </w:rPr>
        <w:t>45.13330</w:t>
      </w:r>
      <w:bookmarkEnd w:id="19"/>
      <w:r w:rsidRPr="009052E7">
        <w:rPr>
          <w:rFonts w:cs="Times New Roman"/>
          <w:szCs w:val="28"/>
        </w:rPr>
        <w:t>.201</w:t>
      </w:r>
      <w:r w:rsidR="00CE6660" w:rsidRPr="009052E7">
        <w:rPr>
          <w:rFonts w:cs="Times New Roman"/>
          <w:szCs w:val="28"/>
        </w:rPr>
        <w:t>7</w:t>
      </w:r>
      <w:r w:rsidR="00F94C62" w:rsidRPr="009052E7">
        <w:rPr>
          <w:rFonts w:cs="Times New Roman"/>
          <w:szCs w:val="28"/>
        </w:rPr>
        <w:t> </w:t>
      </w:r>
      <w:r w:rsidRPr="009052E7">
        <w:rPr>
          <w:rFonts w:cs="Times New Roman"/>
          <w:szCs w:val="28"/>
        </w:rPr>
        <w:t>«</w:t>
      </w:r>
      <w:r w:rsidR="00211DA5" w:rsidRPr="009052E7">
        <w:rPr>
          <w:rFonts w:cs="Times New Roman"/>
          <w:szCs w:val="28"/>
        </w:rPr>
        <w:t>СНиП 3.02.01</w:t>
      </w:r>
      <w:r w:rsidR="007D1B33" w:rsidRPr="009052E7">
        <w:rPr>
          <w:rFonts w:cs="Times New Roman"/>
          <w:szCs w:val="28"/>
        </w:rPr>
        <w:t>-</w:t>
      </w:r>
      <w:r w:rsidR="00211DA5" w:rsidRPr="009052E7">
        <w:rPr>
          <w:rFonts w:cs="Times New Roman"/>
          <w:szCs w:val="28"/>
        </w:rPr>
        <w:t>87 Земляные соо</w:t>
      </w:r>
      <w:r w:rsidRPr="009052E7">
        <w:rPr>
          <w:rFonts w:cs="Times New Roman"/>
          <w:szCs w:val="28"/>
        </w:rPr>
        <w:t>ружения, основания и фундаменты»</w:t>
      </w:r>
      <w:r w:rsidR="00F51157" w:rsidRPr="009052E7">
        <w:rPr>
          <w:rFonts w:cs="Times New Roman"/>
          <w:szCs w:val="28"/>
        </w:rPr>
        <w:t xml:space="preserve"> </w:t>
      </w:r>
      <w:r w:rsidR="0022751A" w:rsidRPr="009052E7">
        <w:rPr>
          <w:rFonts w:cs="Times New Roman"/>
          <w:szCs w:val="28"/>
        </w:rPr>
        <w:t>(с изменениями № 1, № 2)</w:t>
      </w:r>
    </w:p>
    <w:p w14:paraId="13478D97" w14:textId="77777777" w:rsidR="0063262C" w:rsidRPr="009052E7" w:rsidRDefault="0063262C" w:rsidP="001C7876">
      <w:pPr>
        <w:spacing w:line="360" w:lineRule="auto"/>
        <w:rPr>
          <w:rFonts w:cs="Times New Roman"/>
          <w:bCs/>
          <w:kern w:val="28"/>
          <w:szCs w:val="28"/>
        </w:rPr>
      </w:pPr>
      <w:bookmarkStart w:id="20" w:name="СП_47_13330"/>
      <w:r w:rsidRPr="009052E7">
        <w:rPr>
          <w:rFonts w:cs="Times New Roman"/>
          <w:bCs/>
          <w:kern w:val="28"/>
          <w:szCs w:val="28"/>
        </w:rPr>
        <w:t>СП</w:t>
      </w:r>
      <w:r w:rsidR="00281F61" w:rsidRPr="009052E7">
        <w:rPr>
          <w:rFonts w:cs="Times New Roman"/>
          <w:bCs/>
          <w:kern w:val="28"/>
          <w:szCs w:val="28"/>
        </w:rPr>
        <w:t> </w:t>
      </w:r>
      <w:r w:rsidRPr="009052E7">
        <w:rPr>
          <w:rFonts w:cs="Times New Roman"/>
          <w:bCs/>
          <w:kern w:val="28"/>
          <w:szCs w:val="28"/>
        </w:rPr>
        <w:t>47.13330</w:t>
      </w:r>
      <w:bookmarkEnd w:id="20"/>
      <w:r w:rsidRPr="009052E7">
        <w:rPr>
          <w:rFonts w:cs="Times New Roman"/>
          <w:bCs/>
          <w:kern w:val="28"/>
          <w:szCs w:val="28"/>
        </w:rPr>
        <w:t>.2016</w:t>
      </w:r>
      <w:r w:rsidR="00F94C62" w:rsidRPr="009052E7">
        <w:rPr>
          <w:rFonts w:cs="Times New Roman"/>
          <w:bCs/>
          <w:kern w:val="28"/>
          <w:szCs w:val="28"/>
        </w:rPr>
        <w:t> </w:t>
      </w:r>
      <w:r w:rsidRPr="009052E7">
        <w:rPr>
          <w:rFonts w:cs="Times New Roman"/>
          <w:bCs/>
          <w:kern w:val="28"/>
          <w:szCs w:val="28"/>
        </w:rPr>
        <w:t>«СНиП 11</w:t>
      </w:r>
      <w:r w:rsidR="007D1B33" w:rsidRPr="009052E7">
        <w:rPr>
          <w:rFonts w:cs="Times New Roman"/>
          <w:szCs w:val="28"/>
        </w:rPr>
        <w:t>-</w:t>
      </w:r>
      <w:r w:rsidRPr="009052E7">
        <w:rPr>
          <w:rFonts w:cs="Times New Roman"/>
          <w:bCs/>
          <w:kern w:val="28"/>
          <w:szCs w:val="28"/>
        </w:rPr>
        <w:t>02</w:t>
      </w:r>
      <w:r w:rsidR="007D1B33" w:rsidRPr="009052E7">
        <w:rPr>
          <w:rFonts w:cs="Times New Roman"/>
          <w:bCs/>
          <w:kern w:val="28"/>
          <w:szCs w:val="28"/>
        </w:rPr>
        <w:t>-</w:t>
      </w:r>
      <w:r w:rsidRPr="009052E7">
        <w:rPr>
          <w:rFonts w:cs="Times New Roman"/>
          <w:bCs/>
          <w:kern w:val="28"/>
          <w:szCs w:val="28"/>
        </w:rPr>
        <w:t>96 Инженерные изыскания для строительства. Основные положения»</w:t>
      </w:r>
    </w:p>
    <w:p w14:paraId="3B0F8A69" w14:textId="77777777" w:rsidR="00C374BB" w:rsidRPr="009052E7" w:rsidRDefault="00211DA5" w:rsidP="001C7876">
      <w:pPr>
        <w:spacing w:line="360" w:lineRule="auto"/>
        <w:rPr>
          <w:rFonts w:cs="Times New Roman"/>
          <w:szCs w:val="28"/>
        </w:rPr>
      </w:pPr>
      <w:bookmarkStart w:id="21" w:name="СП_48_13330"/>
      <w:r w:rsidRPr="009052E7">
        <w:rPr>
          <w:rFonts w:cs="Times New Roman"/>
          <w:szCs w:val="28"/>
        </w:rPr>
        <w:t>СП</w:t>
      </w:r>
      <w:r w:rsidR="00281F61" w:rsidRPr="009052E7">
        <w:rPr>
          <w:rFonts w:cs="Times New Roman"/>
          <w:szCs w:val="28"/>
        </w:rPr>
        <w:t> </w:t>
      </w:r>
      <w:r w:rsidR="00397000" w:rsidRPr="009052E7">
        <w:rPr>
          <w:rFonts w:cs="Times New Roman"/>
          <w:szCs w:val="28"/>
        </w:rPr>
        <w:t>48.13330</w:t>
      </w:r>
      <w:bookmarkEnd w:id="21"/>
      <w:r w:rsidR="00397000" w:rsidRPr="009052E7">
        <w:rPr>
          <w:rFonts w:cs="Times New Roman"/>
          <w:szCs w:val="28"/>
        </w:rPr>
        <w:t>.201</w:t>
      </w:r>
      <w:r w:rsidR="00F51157" w:rsidRPr="009052E7">
        <w:rPr>
          <w:rFonts w:cs="Times New Roman"/>
          <w:szCs w:val="28"/>
        </w:rPr>
        <w:t>9</w:t>
      </w:r>
      <w:r w:rsidR="0063262C" w:rsidRPr="009052E7">
        <w:rPr>
          <w:rFonts w:cs="Times New Roman"/>
          <w:szCs w:val="28"/>
          <w:lang w:val="en-US"/>
        </w:rPr>
        <w:t> </w:t>
      </w:r>
      <w:r w:rsidR="00397000" w:rsidRPr="009052E7">
        <w:rPr>
          <w:rFonts w:cs="Times New Roman"/>
          <w:szCs w:val="28"/>
        </w:rPr>
        <w:t>«</w:t>
      </w:r>
      <w:r w:rsidRPr="009052E7">
        <w:rPr>
          <w:rFonts w:cs="Times New Roman"/>
          <w:szCs w:val="28"/>
        </w:rPr>
        <w:t>СНиП</w:t>
      </w:r>
      <w:r w:rsidR="0063262C" w:rsidRPr="009052E7">
        <w:rPr>
          <w:rFonts w:cs="Times New Roman"/>
          <w:szCs w:val="28"/>
          <w:lang w:val="en-US"/>
        </w:rPr>
        <w:t> </w:t>
      </w:r>
      <w:r w:rsidRPr="009052E7">
        <w:rPr>
          <w:rFonts w:cs="Times New Roman"/>
          <w:szCs w:val="28"/>
        </w:rPr>
        <w:t>12</w:t>
      </w:r>
      <w:r w:rsidR="007D1B33" w:rsidRPr="009052E7">
        <w:rPr>
          <w:rFonts w:cs="Times New Roman"/>
          <w:szCs w:val="28"/>
        </w:rPr>
        <w:t>-</w:t>
      </w:r>
      <w:r w:rsidRPr="009052E7">
        <w:rPr>
          <w:rFonts w:cs="Times New Roman"/>
          <w:szCs w:val="28"/>
        </w:rPr>
        <w:t>01</w:t>
      </w:r>
      <w:r w:rsidR="007D1B33" w:rsidRPr="009052E7">
        <w:rPr>
          <w:rFonts w:cs="Times New Roman"/>
          <w:szCs w:val="28"/>
        </w:rPr>
        <w:t>-</w:t>
      </w:r>
      <w:r w:rsidR="00397000" w:rsidRPr="009052E7">
        <w:rPr>
          <w:rFonts w:cs="Times New Roman"/>
          <w:szCs w:val="28"/>
        </w:rPr>
        <w:t>2004 Организация строительства»</w:t>
      </w:r>
    </w:p>
    <w:p w14:paraId="5E3DAC98" w14:textId="77777777" w:rsidR="00211DA5" w:rsidRPr="009052E7" w:rsidRDefault="00DB7B6F" w:rsidP="001C7876">
      <w:pPr>
        <w:spacing w:line="360" w:lineRule="auto"/>
        <w:rPr>
          <w:rFonts w:cs="Times New Roman"/>
          <w:szCs w:val="28"/>
        </w:rPr>
      </w:pPr>
      <w:bookmarkStart w:id="22" w:name="СП_63_13330"/>
      <w:r w:rsidRPr="009052E7">
        <w:rPr>
          <w:rFonts w:cs="Times New Roman"/>
          <w:szCs w:val="28"/>
        </w:rPr>
        <w:t>СП</w:t>
      </w:r>
      <w:r w:rsidR="0063262C" w:rsidRPr="009052E7">
        <w:rPr>
          <w:rFonts w:cs="Times New Roman"/>
          <w:szCs w:val="28"/>
        </w:rPr>
        <w:t> </w:t>
      </w:r>
      <w:r w:rsidRPr="009052E7">
        <w:rPr>
          <w:rFonts w:cs="Times New Roman"/>
          <w:szCs w:val="28"/>
        </w:rPr>
        <w:t>63.13330</w:t>
      </w:r>
      <w:bookmarkEnd w:id="22"/>
      <w:r w:rsidRPr="009052E7">
        <w:rPr>
          <w:rFonts w:cs="Times New Roman"/>
          <w:szCs w:val="28"/>
        </w:rPr>
        <w:t>.201</w:t>
      </w:r>
      <w:r w:rsidR="00CE6660" w:rsidRPr="009052E7">
        <w:rPr>
          <w:rFonts w:cs="Times New Roman"/>
          <w:szCs w:val="28"/>
        </w:rPr>
        <w:t>8</w:t>
      </w:r>
      <w:r w:rsidR="0063262C" w:rsidRPr="009052E7">
        <w:rPr>
          <w:rFonts w:cs="Times New Roman"/>
          <w:szCs w:val="28"/>
          <w:lang w:val="en-US"/>
        </w:rPr>
        <w:t> </w:t>
      </w:r>
      <w:r w:rsidRPr="009052E7">
        <w:rPr>
          <w:rFonts w:cs="Times New Roman"/>
          <w:szCs w:val="28"/>
        </w:rPr>
        <w:t>«</w:t>
      </w:r>
      <w:r w:rsidR="00211DA5" w:rsidRPr="009052E7">
        <w:rPr>
          <w:rFonts w:cs="Times New Roman"/>
          <w:szCs w:val="28"/>
        </w:rPr>
        <w:t>СНиП</w:t>
      </w:r>
      <w:r w:rsidR="0063262C" w:rsidRPr="009052E7">
        <w:rPr>
          <w:rFonts w:cs="Times New Roman"/>
          <w:szCs w:val="28"/>
          <w:lang w:val="en-US"/>
        </w:rPr>
        <w:t> </w:t>
      </w:r>
      <w:r w:rsidR="00211DA5" w:rsidRPr="009052E7">
        <w:rPr>
          <w:rFonts w:cs="Times New Roman"/>
          <w:szCs w:val="28"/>
        </w:rPr>
        <w:t>52</w:t>
      </w:r>
      <w:r w:rsidR="007D1B33" w:rsidRPr="009052E7">
        <w:rPr>
          <w:rFonts w:cs="Times New Roman"/>
          <w:szCs w:val="28"/>
        </w:rPr>
        <w:t>-</w:t>
      </w:r>
      <w:r w:rsidR="00211DA5" w:rsidRPr="009052E7">
        <w:rPr>
          <w:rFonts w:cs="Times New Roman"/>
          <w:szCs w:val="28"/>
        </w:rPr>
        <w:t>01</w:t>
      </w:r>
      <w:r w:rsidR="007D1B33" w:rsidRPr="009052E7">
        <w:rPr>
          <w:rFonts w:cs="Times New Roman"/>
          <w:szCs w:val="28"/>
        </w:rPr>
        <w:t>-</w:t>
      </w:r>
      <w:r w:rsidR="00211DA5" w:rsidRPr="009052E7">
        <w:rPr>
          <w:rFonts w:cs="Times New Roman"/>
          <w:szCs w:val="28"/>
        </w:rPr>
        <w:t>2003</w:t>
      </w:r>
      <w:r w:rsidR="0063262C" w:rsidRPr="009052E7">
        <w:rPr>
          <w:rFonts w:cs="Times New Roman"/>
          <w:szCs w:val="28"/>
          <w:lang w:val="en-US"/>
        </w:rPr>
        <w:t> </w:t>
      </w:r>
      <w:r w:rsidR="00211DA5" w:rsidRPr="009052E7">
        <w:rPr>
          <w:rFonts w:cs="Times New Roman"/>
          <w:szCs w:val="28"/>
        </w:rPr>
        <w:t>Бетонные и железобетонные к</w:t>
      </w:r>
      <w:r w:rsidRPr="009052E7">
        <w:rPr>
          <w:rFonts w:cs="Times New Roman"/>
          <w:szCs w:val="28"/>
        </w:rPr>
        <w:t>онструкции. Основные положения»</w:t>
      </w:r>
      <w:r w:rsidR="00D224F6" w:rsidRPr="009052E7">
        <w:rPr>
          <w:rFonts w:cs="Times New Roman"/>
          <w:szCs w:val="28"/>
        </w:rPr>
        <w:t xml:space="preserve"> (с изменением № 1)</w:t>
      </w:r>
    </w:p>
    <w:p w14:paraId="7F1323DF" w14:textId="77777777" w:rsidR="00291E21" w:rsidRPr="009052E7" w:rsidRDefault="00CD1920" w:rsidP="001C7876">
      <w:pPr>
        <w:spacing w:line="360" w:lineRule="auto"/>
        <w:rPr>
          <w:rFonts w:cs="Times New Roman"/>
          <w:szCs w:val="28"/>
        </w:rPr>
      </w:pPr>
      <w:bookmarkStart w:id="23" w:name="СП_64_13330"/>
      <w:r w:rsidRPr="009052E7">
        <w:rPr>
          <w:rFonts w:cs="Times New Roman"/>
          <w:szCs w:val="28"/>
        </w:rPr>
        <w:t>СП 64.13330</w:t>
      </w:r>
      <w:bookmarkEnd w:id="23"/>
      <w:r w:rsidRPr="009052E7">
        <w:rPr>
          <w:rFonts w:cs="Times New Roman"/>
          <w:szCs w:val="28"/>
        </w:rPr>
        <w:t>.2017 «СНиП II</w:t>
      </w:r>
      <w:r w:rsidR="007D1B33" w:rsidRPr="009052E7">
        <w:rPr>
          <w:rFonts w:cs="Times New Roman"/>
          <w:szCs w:val="28"/>
        </w:rPr>
        <w:t>-</w:t>
      </w:r>
      <w:r w:rsidRPr="009052E7">
        <w:rPr>
          <w:rFonts w:cs="Times New Roman"/>
          <w:szCs w:val="28"/>
        </w:rPr>
        <w:t>25</w:t>
      </w:r>
      <w:r w:rsidR="007D1B33" w:rsidRPr="009052E7">
        <w:rPr>
          <w:rFonts w:cs="Times New Roman"/>
          <w:szCs w:val="28"/>
        </w:rPr>
        <w:t>-</w:t>
      </w:r>
      <w:r w:rsidRPr="009052E7">
        <w:rPr>
          <w:rFonts w:cs="Times New Roman"/>
          <w:szCs w:val="28"/>
        </w:rPr>
        <w:t>80 Деревянные конструкции»</w:t>
      </w:r>
      <w:r w:rsidR="00291E21" w:rsidRPr="009052E7">
        <w:rPr>
          <w:rFonts w:cs="Times New Roman"/>
          <w:szCs w:val="28"/>
        </w:rPr>
        <w:t xml:space="preserve"> (с изменениями № 1, № 2)</w:t>
      </w:r>
    </w:p>
    <w:p w14:paraId="1C542E5B" w14:textId="77777777" w:rsidR="000251AC" w:rsidRPr="009052E7" w:rsidRDefault="000251AC" w:rsidP="001C7876">
      <w:pPr>
        <w:spacing w:line="360" w:lineRule="auto"/>
        <w:rPr>
          <w:rFonts w:cs="Times New Roman"/>
          <w:szCs w:val="28"/>
        </w:rPr>
      </w:pPr>
      <w:bookmarkStart w:id="24" w:name="СП_116_13330"/>
      <w:r w:rsidRPr="009052E7">
        <w:rPr>
          <w:rFonts w:cs="Times New Roman"/>
          <w:szCs w:val="28"/>
        </w:rPr>
        <w:t>СП</w:t>
      </w:r>
      <w:r w:rsidR="00291E21" w:rsidRPr="009052E7">
        <w:rPr>
          <w:rFonts w:cs="Times New Roman"/>
          <w:szCs w:val="28"/>
        </w:rPr>
        <w:t xml:space="preserve"> </w:t>
      </w:r>
      <w:r w:rsidRPr="009052E7">
        <w:rPr>
          <w:rFonts w:cs="Times New Roman"/>
          <w:szCs w:val="28"/>
        </w:rPr>
        <w:t>116.13330</w:t>
      </w:r>
      <w:bookmarkEnd w:id="24"/>
      <w:r w:rsidRPr="009052E7">
        <w:rPr>
          <w:rFonts w:cs="Times New Roman"/>
          <w:szCs w:val="28"/>
        </w:rPr>
        <w:t>.2012</w:t>
      </w:r>
      <w:r w:rsidR="0063262C" w:rsidRPr="009052E7">
        <w:rPr>
          <w:rFonts w:cs="Times New Roman"/>
          <w:szCs w:val="28"/>
          <w:lang w:val="en-US"/>
        </w:rPr>
        <w:t> </w:t>
      </w:r>
      <w:r w:rsidRPr="009052E7">
        <w:rPr>
          <w:rFonts w:cs="Times New Roman"/>
          <w:szCs w:val="28"/>
        </w:rPr>
        <w:t>«СНиП 22</w:t>
      </w:r>
      <w:r w:rsidR="007D1B33" w:rsidRPr="009052E7">
        <w:rPr>
          <w:rFonts w:cs="Times New Roman"/>
          <w:szCs w:val="28"/>
        </w:rPr>
        <w:t>-</w:t>
      </w:r>
      <w:r w:rsidRPr="009052E7">
        <w:rPr>
          <w:rFonts w:cs="Times New Roman"/>
          <w:szCs w:val="28"/>
        </w:rPr>
        <w:t>02</w:t>
      </w:r>
      <w:r w:rsidR="007D1B33" w:rsidRPr="009052E7">
        <w:rPr>
          <w:rFonts w:cs="Times New Roman"/>
          <w:szCs w:val="28"/>
        </w:rPr>
        <w:t>-</w:t>
      </w:r>
      <w:r w:rsidRPr="009052E7">
        <w:rPr>
          <w:rFonts w:cs="Times New Roman"/>
          <w:szCs w:val="28"/>
        </w:rPr>
        <w:t>2003 Инженерная защита территорий</w:t>
      </w:r>
      <w:r w:rsidR="00397000" w:rsidRPr="009052E7">
        <w:rPr>
          <w:rFonts w:cs="Times New Roman"/>
          <w:szCs w:val="28"/>
        </w:rPr>
        <w:t>, зданий и сооружений</w:t>
      </w:r>
      <w:r w:rsidRPr="009052E7">
        <w:rPr>
          <w:rFonts w:cs="Times New Roman"/>
          <w:szCs w:val="28"/>
        </w:rPr>
        <w:t xml:space="preserve"> от опасных геологических процессов. Основные положения»</w:t>
      </w:r>
    </w:p>
    <w:p w14:paraId="648314C6" w14:textId="77777777" w:rsidR="005B0FA2" w:rsidRPr="009052E7" w:rsidRDefault="005B0FA2" w:rsidP="001C7876">
      <w:pPr>
        <w:spacing w:line="360" w:lineRule="auto"/>
        <w:rPr>
          <w:rFonts w:cs="Times New Roman"/>
          <w:szCs w:val="28"/>
        </w:rPr>
      </w:pPr>
      <w:bookmarkStart w:id="25" w:name="СП_128_13330"/>
      <w:bookmarkStart w:id="26" w:name="СП_126_13330"/>
      <w:r w:rsidRPr="009052E7">
        <w:rPr>
          <w:rFonts w:cs="Times New Roman"/>
          <w:szCs w:val="28"/>
        </w:rPr>
        <w:t>СП 126.13330.2012 «СНиП</w:t>
      </w:r>
      <w:r w:rsidRPr="009052E7">
        <w:rPr>
          <w:rFonts w:cs="Times New Roman"/>
          <w:szCs w:val="28"/>
          <w:lang w:val="en-US"/>
        </w:rPr>
        <w:t> </w:t>
      </w:r>
      <w:r w:rsidRPr="009052E7">
        <w:rPr>
          <w:rFonts w:cs="Times New Roman"/>
          <w:szCs w:val="28"/>
        </w:rPr>
        <w:t>3.01.03</w:t>
      </w:r>
      <w:r w:rsidR="007D1B33" w:rsidRPr="009052E7">
        <w:rPr>
          <w:rFonts w:cs="Times New Roman"/>
          <w:szCs w:val="28"/>
        </w:rPr>
        <w:t>-</w:t>
      </w:r>
      <w:r w:rsidRPr="009052E7">
        <w:rPr>
          <w:rFonts w:cs="Times New Roman"/>
          <w:szCs w:val="28"/>
        </w:rPr>
        <w:t>84 Геодезические работы в строительстве»</w:t>
      </w:r>
    </w:p>
    <w:p w14:paraId="13C0E738" w14:textId="77777777" w:rsidR="00CD1920" w:rsidRPr="009052E7" w:rsidRDefault="00CD1920" w:rsidP="001C7876">
      <w:pPr>
        <w:spacing w:line="360" w:lineRule="auto"/>
        <w:rPr>
          <w:rFonts w:cs="Times New Roman"/>
          <w:szCs w:val="28"/>
        </w:rPr>
      </w:pPr>
      <w:r w:rsidRPr="009052E7">
        <w:rPr>
          <w:rFonts w:cs="Times New Roman"/>
          <w:szCs w:val="28"/>
        </w:rPr>
        <w:t>СП 128.13330</w:t>
      </w:r>
      <w:bookmarkEnd w:id="25"/>
      <w:r w:rsidRPr="009052E7">
        <w:rPr>
          <w:rFonts w:cs="Times New Roman"/>
          <w:szCs w:val="28"/>
        </w:rPr>
        <w:t>.2016 «СНиП 2.03.06</w:t>
      </w:r>
      <w:r w:rsidR="007D1B33" w:rsidRPr="009052E7">
        <w:rPr>
          <w:rFonts w:cs="Times New Roman"/>
          <w:szCs w:val="28"/>
        </w:rPr>
        <w:t>-</w:t>
      </w:r>
      <w:r w:rsidRPr="009052E7">
        <w:rPr>
          <w:rFonts w:cs="Times New Roman"/>
          <w:szCs w:val="28"/>
        </w:rPr>
        <w:t>85 Алюминиевые конструкции»</w:t>
      </w:r>
    </w:p>
    <w:p w14:paraId="6A730969" w14:textId="77777777" w:rsidR="00BF3B3B" w:rsidRPr="009052E7" w:rsidRDefault="00BF3B3B" w:rsidP="001C7876">
      <w:pPr>
        <w:spacing w:line="360" w:lineRule="auto"/>
        <w:rPr>
          <w:rFonts w:cs="Times New Roman"/>
          <w:szCs w:val="28"/>
        </w:rPr>
      </w:pPr>
      <w:bookmarkStart w:id="27" w:name="СП_131_13330"/>
      <w:bookmarkEnd w:id="26"/>
      <w:r w:rsidRPr="009052E7">
        <w:rPr>
          <w:rFonts w:cs="Times New Roman"/>
          <w:szCs w:val="28"/>
        </w:rPr>
        <w:t>СП 131.13330</w:t>
      </w:r>
      <w:bookmarkEnd w:id="27"/>
      <w:r w:rsidRPr="009052E7">
        <w:rPr>
          <w:rFonts w:cs="Times New Roman"/>
          <w:szCs w:val="28"/>
        </w:rPr>
        <w:t>.201</w:t>
      </w:r>
      <w:r w:rsidR="00733F7F" w:rsidRPr="009052E7">
        <w:rPr>
          <w:rFonts w:cs="Times New Roman"/>
          <w:szCs w:val="28"/>
        </w:rPr>
        <w:t>8</w:t>
      </w:r>
      <w:r w:rsidRPr="009052E7">
        <w:rPr>
          <w:rFonts w:cs="Times New Roman"/>
          <w:szCs w:val="28"/>
        </w:rPr>
        <w:t xml:space="preserve"> «СНиП 23</w:t>
      </w:r>
      <w:r w:rsidR="007D1B33" w:rsidRPr="009052E7">
        <w:rPr>
          <w:rFonts w:cs="Times New Roman"/>
          <w:szCs w:val="28"/>
        </w:rPr>
        <w:t>-</w:t>
      </w:r>
      <w:r w:rsidRPr="009052E7">
        <w:rPr>
          <w:rFonts w:cs="Times New Roman"/>
          <w:szCs w:val="28"/>
        </w:rPr>
        <w:t>01</w:t>
      </w:r>
      <w:r w:rsidR="007D1B33" w:rsidRPr="009052E7">
        <w:rPr>
          <w:rFonts w:cs="Times New Roman"/>
          <w:szCs w:val="28"/>
        </w:rPr>
        <w:t>-</w:t>
      </w:r>
      <w:r w:rsidRPr="009052E7">
        <w:rPr>
          <w:rFonts w:cs="Times New Roman"/>
          <w:szCs w:val="28"/>
        </w:rPr>
        <w:t>99* Строительная климатология</w:t>
      </w:r>
      <w:r w:rsidR="00F51157" w:rsidRPr="009052E7">
        <w:rPr>
          <w:rFonts w:cs="Times New Roman"/>
          <w:szCs w:val="28"/>
        </w:rPr>
        <w:t>»</w:t>
      </w:r>
    </w:p>
    <w:p w14:paraId="5A3CF894" w14:textId="77777777" w:rsidR="00CD1920" w:rsidRPr="009052E7" w:rsidRDefault="00CD1920" w:rsidP="001C7876">
      <w:pPr>
        <w:spacing w:line="360" w:lineRule="auto"/>
        <w:rPr>
          <w:rFonts w:cs="Times New Roman"/>
          <w:szCs w:val="28"/>
        </w:rPr>
      </w:pPr>
      <w:bookmarkStart w:id="28" w:name="СП_266_1325800"/>
      <w:bookmarkStart w:id="29" w:name="СП_305_1325800"/>
      <w:r w:rsidRPr="009052E7">
        <w:rPr>
          <w:rFonts w:cs="Times New Roman"/>
          <w:szCs w:val="28"/>
        </w:rPr>
        <w:t>СП</w:t>
      </w:r>
      <w:r w:rsidR="008A3BEE" w:rsidRPr="009052E7">
        <w:rPr>
          <w:rFonts w:cs="Times New Roman"/>
          <w:szCs w:val="28"/>
        </w:rPr>
        <w:t> </w:t>
      </w:r>
      <w:r w:rsidRPr="009052E7">
        <w:rPr>
          <w:rFonts w:cs="Times New Roman"/>
          <w:szCs w:val="28"/>
        </w:rPr>
        <w:t>266.1325800</w:t>
      </w:r>
      <w:bookmarkEnd w:id="28"/>
      <w:r w:rsidRPr="009052E7">
        <w:rPr>
          <w:rFonts w:cs="Times New Roman"/>
          <w:szCs w:val="28"/>
        </w:rPr>
        <w:t>.2016 Конструкции сталежелезобетонные. Правила проектирования</w:t>
      </w:r>
      <w:r w:rsidR="001E453F" w:rsidRPr="009052E7">
        <w:rPr>
          <w:rFonts w:cs="Times New Roman"/>
          <w:szCs w:val="28"/>
        </w:rPr>
        <w:t xml:space="preserve"> (с изменением № 1)</w:t>
      </w:r>
    </w:p>
    <w:p w14:paraId="70193422" w14:textId="77777777" w:rsidR="00D230A8" w:rsidRPr="009052E7" w:rsidRDefault="00D230A8" w:rsidP="001C7876">
      <w:pPr>
        <w:spacing w:line="360" w:lineRule="auto"/>
        <w:rPr>
          <w:rFonts w:cs="Times New Roman"/>
          <w:sz w:val="32"/>
          <w:szCs w:val="28"/>
        </w:rPr>
      </w:pPr>
      <w:bookmarkStart w:id="30" w:name="СП_267_1325800"/>
      <w:r w:rsidRPr="009052E7">
        <w:rPr>
          <w:rFonts w:cs="Times New Roman"/>
          <w:szCs w:val="24"/>
        </w:rPr>
        <w:lastRenderedPageBreak/>
        <w:t>СП 267.1325800</w:t>
      </w:r>
      <w:bookmarkEnd w:id="30"/>
      <w:r w:rsidRPr="009052E7">
        <w:rPr>
          <w:rFonts w:cs="Times New Roman"/>
          <w:szCs w:val="24"/>
        </w:rPr>
        <w:t>.2016 Здания и комплексы высотные. Правила проектирования</w:t>
      </w:r>
      <w:r w:rsidRPr="009052E7">
        <w:rPr>
          <w:rFonts w:cs="Times New Roman"/>
          <w:sz w:val="32"/>
          <w:szCs w:val="24"/>
        </w:rPr>
        <w:t xml:space="preserve"> </w:t>
      </w:r>
    </w:p>
    <w:p w14:paraId="11F1EB8C" w14:textId="77777777" w:rsidR="00261ABA" w:rsidRPr="009052E7" w:rsidRDefault="00261ABA" w:rsidP="001C7876">
      <w:pPr>
        <w:spacing w:line="360" w:lineRule="auto"/>
        <w:rPr>
          <w:rFonts w:cs="Times New Roman"/>
          <w:szCs w:val="28"/>
        </w:rPr>
      </w:pPr>
      <w:r w:rsidRPr="009052E7">
        <w:rPr>
          <w:rFonts w:cs="Times New Roman"/>
          <w:szCs w:val="28"/>
        </w:rPr>
        <w:t>СП</w:t>
      </w:r>
      <w:r w:rsidR="003C2146" w:rsidRPr="009052E7">
        <w:rPr>
          <w:rFonts w:cs="Times New Roman"/>
          <w:szCs w:val="28"/>
        </w:rPr>
        <w:t> </w:t>
      </w:r>
      <w:r w:rsidRPr="009052E7">
        <w:rPr>
          <w:rFonts w:cs="Times New Roman"/>
          <w:szCs w:val="28"/>
        </w:rPr>
        <w:t>305.1325800</w:t>
      </w:r>
      <w:bookmarkEnd w:id="29"/>
      <w:r w:rsidRPr="009052E7">
        <w:rPr>
          <w:rFonts w:cs="Times New Roman"/>
          <w:szCs w:val="28"/>
        </w:rPr>
        <w:t>.2017 Здания и сооружения. Правила проведения геотехнического мониторинга при строительстве</w:t>
      </w:r>
    </w:p>
    <w:p w14:paraId="08E6229E" w14:textId="77777777" w:rsidR="0046019C" w:rsidRPr="009052E7" w:rsidRDefault="0046019C" w:rsidP="00712FA4">
      <w:pPr>
        <w:spacing w:line="360" w:lineRule="auto"/>
      </w:pPr>
      <w:bookmarkStart w:id="31" w:name="_Toc58491635"/>
      <w:bookmarkStart w:id="32" w:name="СП_385_1325800"/>
      <w:bookmarkStart w:id="33" w:name="СП_КАРСТ"/>
      <w:r w:rsidRPr="009052E7">
        <w:t>СП 333.1325800.2017 Информационное моделирование в строительстве. Правила формирования информационной модели объектов на различных стадиях жизненного цикла</w:t>
      </w:r>
      <w:bookmarkEnd w:id="31"/>
    </w:p>
    <w:p w14:paraId="7FCAC92F" w14:textId="77777777" w:rsidR="00291E21" w:rsidRPr="009052E7" w:rsidRDefault="004B5897" w:rsidP="001C7876">
      <w:pPr>
        <w:spacing w:line="360" w:lineRule="auto"/>
        <w:rPr>
          <w:rFonts w:cs="Times New Roman"/>
          <w:szCs w:val="28"/>
        </w:rPr>
      </w:pPr>
      <w:r w:rsidRPr="009052E7">
        <w:rPr>
          <w:rFonts w:cs="Times New Roman"/>
          <w:szCs w:val="28"/>
        </w:rPr>
        <w:t>СП</w:t>
      </w:r>
      <w:r w:rsidR="001805B4" w:rsidRPr="009052E7">
        <w:rPr>
          <w:rFonts w:cs="Times New Roman"/>
          <w:szCs w:val="28"/>
        </w:rPr>
        <w:t> </w:t>
      </w:r>
      <w:r w:rsidRPr="009052E7">
        <w:rPr>
          <w:rFonts w:cs="Times New Roman"/>
          <w:szCs w:val="28"/>
        </w:rPr>
        <w:t>385.1325800</w:t>
      </w:r>
      <w:bookmarkEnd w:id="32"/>
      <w:r w:rsidRPr="009052E7">
        <w:rPr>
          <w:rFonts w:cs="Times New Roman"/>
          <w:szCs w:val="28"/>
        </w:rPr>
        <w:t>.2018</w:t>
      </w:r>
      <w:r w:rsidR="001805B4" w:rsidRPr="009052E7">
        <w:rPr>
          <w:rFonts w:cs="Times New Roman"/>
          <w:szCs w:val="28"/>
        </w:rPr>
        <w:t> </w:t>
      </w:r>
      <w:r w:rsidR="001805B4" w:rsidRPr="009052E7">
        <w:rPr>
          <w:rFonts w:cs="Times New Roman"/>
          <w:szCs w:val="24"/>
        </w:rPr>
        <w:t>Защита зданий и сооружений от прогрессирующего обрушения. Правила проектирования. Основные положения</w:t>
      </w:r>
      <w:r w:rsidR="00291E21" w:rsidRPr="009052E7">
        <w:rPr>
          <w:rFonts w:cs="Times New Roman"/>
          <w:szCs w:val="24"/>
        </w:rPr>
        <w:t xml:space="preserve"> </w:t>
      </w:r>
      <w:r w:rsidR="00291E21" w:rsidRPr="009052E7">
        <w:rPr>
          <w:rFonts w:cs="Times New Roman"/>
          <w:szCs w:val="28"/>
        </w:rPr>
        <w:t>(с изменением №</w:t>
      </w:r>
      <w:r w:rsidR="001E453F" w:rsidRPr="009052E7">
        <w:rPr>
          <w:rFonts w:cs="Times New Roman"/>
          <w:szCs w:val="28"/>
        </w:rPr>
        <w:t> </w:t>
      </w:r>
      <w:r w:rsidR="00291E21" w:rsidRPr="009052E7">
        <w:rPr>
          <w:rFonts w:cs="Times New Roman"/>
          <w:szCs w:val="28"/>
        </w:rPr>
        <w:t>1)</w:t>
      </w:r>
    </w:p>
    <w:p w14:paraId="2194FC59" w14:textId="77777777" w:rsidR="00211DA5" w:rsidRPr="009052E7" w:rsidRDefault="00211DA5" w:rsidP="001C7876">
      <w:pPr>
        <w:spacing w:line="360" w:lineRule="auto"/>
        <w:rPr>
          <w:rFonts w:cs="Times New Roman"/>
          <w:szCs w:val="28"/>
        </w:rPr>
      </w:pPr>
      <w:bookmarkStart w:id="34" w:name="СанПиН_2_1_7_1287"/>
      <w:bookmarkEnd w:id="33"/>
      <w:r w:rsidRPr="009052E7">
        <w:rPr>
          <w:rFonts w:cs="Times New Roman"/>
          <w:szCs w:val="28"/>
        </w:rPr>
        <w:t>СанПиН</w:t>
      </w:r>
      <w:r w:rsidR="0063262C" w:rsidRPr="009052E7">
        <w:rPr>
          <w:rFonts w:cs="Times New Roman"/>
          <w:szCs w:val="28"/>
        </w:rPr>
        <w:t> </w:t>
      </w:r>
      <w:r w:rsidRPr="009052E7">
        <w:rPr>
          <w:rFonts w:cs="Times New Roman"/>
          <w:szCs w:val="28"/>
        </w:rPr>
        <w:t>2.1.7.1287</w:t>
      </w:r>
      <w:bookmarkEnd w:id="34"/>
      <w:r w:rsidR="00F56BA6" w:rsidRPr="009052E7">
        <w:rPr>
          <w:rFonts w:cs="Times New Roman"/>
          <w:szCs w:val="28"/>
        </w:rPr>
        <w:t>–</w:t>
      </w:r>
      <w:r w:rsidRPr="009052E7">
        <w:rPr>
          <w:rFonts w:cs="Times New Roman"/>
          <w:szCs w:val="28"/>
        </w:rPr>
        <w:t>03 Санитарно-эпидемиологичес</w:t>
      </w:r>
      <w:r w:rsidR="00735873" w:rsidRPr="009052E7">
        <w:rPr>
          <w:rFonts w:cs="Times New Roman"/>
          <w:szCs w:val="28"/>
        </w:rPr>
        <w:t>кие требования к качеству почвы</w:t>
      </w:r>
    </w:p>
    <w:p w14:paraId="6BA1A7F0" w14:textId="77777777" w:rsidR="00211DA5" w:rsidRPr="009052E7" w:rsidRDefault="00211DA5" w:rsidP="001C7876">
      <w:pPr>
        <w:spacing w:line="360" w:lineRule="auto"/>
        <w:rPr>
          <w:rFonts w:cs="Times New Roman"/>
          <w:szCs w:val="28"/>
        </w:rPr>
      </w:pPr>
      <w:bookmarkStart w:id="35" w:name="СанПиН_2_1_7_1322"/>
      <w:r w:rsidRPr="009052E7">
        <w:rPr>
          <w:rFonts w:cs="Times New Roman"/>
          <w:szCs w:val="28"/>
        </w:rPr>
        <w:t>СанПиН</w:t>
      </w:r>
      <w:r w:rsidR="0063262C" w:rsidRPr="009052E7">
        <w:rPr>
          <w:rFonts w:cs="Times New Roman"/>
          <w:szCs w:val="28"/>
        </w:rPr>
        <w:t> </w:t>
      </w:r>
      <w:r w:rsidRPr="009052E7">
        <w:rPr>
          <w:rFonts w:cs="Times New Roman"/>
          <w:szCs w:val="28"/>
        </w:rPr>
        <w:t>2.1.7.1322</w:t>
      </w:r>
      <w:bookmarkEnd w:id="35"/>
      <w:r w:rsidR="00F56BA6" w:rsidRPr="009052E7">
        <w:rPr>
          <w:rFonts w:cs="Times New Roman"/>
          <w:szCs w:val="28"/>
        </w:rPr>
        <w:t>–</w:t>
      </w:r>
      <w:r w:rsidRPr="009052E7">
        <w:rPr>
          <w:rFonts w:cs="Times New Roman"/>
          <w:szCs w:val="28"/>
        </w:rPr>
        <w:t>03 Гигиенические требования к размещению и обезвреживанию отходов производства и потребления</w:t>
      </w:r>
    </w:p>
    <w:p w14:paraId="33B49893" w14:textId="77777777" w:rsidR="002703D1" w:rsidRPr="009052E7" w:rsidRDefault="002703D1" w:rsidP="001C7876">
      <w:pPr>
        <w:spacing w:line="360" w:lineRule="auto"/>
        <w:rPr>
          <w:rFonts w:cs="Times New Roman"/>
          <w:szCs w:val="28"/>
        </w:rPr>
      </w:pPr>
    </w:p>
    <w:p w14:paraId="324E18F1" w14:textId="77777777" w:rsidR="001A7523" w:rsidRPr="009052E7" w:rsidRDefault="001A7523" w:rsidP="001A7523">
      <w:pPr>
        <w:spacing w:line="276" w:lineRule="auto"/>
        <w:rPr>
          <w:sz w:val="24"/>
          <w:szCs w:val="24"/>
          <w:shd w:val="clear" w:color="auto" w:fill="FFFFFF"/>
        </w:rPr>
      </w:pPr>
      <w:bookmarkStart w:id="36" w:name="_Toc50749007"/>
      <w:bookmarkStart w:id="37" w:name="_Toc58491636"/>
      <w:r w:rsidRPr="009052E7">
        <w:rPr>
          <w:spacing w:val="40"/>
          <w:sz w:val="24"/>
          <w:szCs w:val="24"/>
        </w:rPr>
        <w:t>Примечание</w:t>
      </w:r>
      <w:r w:rsidRPr="009052E7">
        <w:rPr>
          <w:sz w:val="24"/>
          <w:szCs w:val="24"/>
        </w:rPr>
        <w:t xml:space="preserve"> – При пользовании настоящим сводом правил целесообразно проверить действие ссылочных</w:t>
      </w:r>
      <w:r w:rsidRPr="009052E7">
        <w:rPr>
          <w:sz w:val="24"/>
          <w:szCs w:val="24"/>
          <w:shd w:val="clear" w:color="auto" w:fill="FFFFFF"/>
        </w:rPr>
        <w:t xml:space="preserve">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91FB1B6" w14:textId="77777777" w:rsidR="00BB72FC" w:rsidRPr="009052E7" w:rsidRDefault="00790548" w:rsidP="00225EF1">
      <w:pPr>
        <w:pStyle w:val="1"/>
        <w:spacing w:before="240" w:after="240" w:line="360" w:lineRule="auto"/>
        <w:jc w:val="left"/>
        <w:rPr>
          <w:rFonts w:cs="Times New Roman"/>
          <w:sz w:val="28"/>
          <w:szCs w:val="28"/>
        </w:rPr>
      </w:pPr>
      <w:r w:rsidRPr="009052E7">
        <w:rPr>
          <w:rFonts w:cs="Times New Roman"/>
          <w:sz w:val="28"/>
          <w:szCs w:val="28"/>
        </w:rPr>
        <w:t>3</w:t>
      </w:r>
      <w:r w:rsidR="002B6335" w:rsidRPr="009052E7">
        <w:rPr>
          <w:rFonts w:cs="Times New Roman"/>
          <w:sz w:val="28"/>
          <w:szCs w:val="28"/>
        </w:rPr>
        <w:t xml:space="preserve"> </w:t>
      </w:r>
      <w:r w:rsidR="007A19E8" w:rsidRPr="009052E7">
        <w:rPr>
          <w:rFonts w:cs="Times New Roman"/>
          <w:sz w:val="28"/>
          <w:szCs w:val="28"/>
        </w:rPr>
        <w:t>Термины и о</w:t>
      </w:r>
      <w:r w:rsidR="002B6335" w:rsidRPr="009052E7">
        <w:rPr>
          <w:rFonts w:cs="Times New Roman"/>
          <w:sz w:val="28"/>
          <w:szCs w:val="28"/>
        </w:rPr>
        <w:t>пределения</w:t>
      </w:r>
      <w:bookmarkStart w:id="38" w:name="_Toc101677629"/>
      <w:bookmarkEnd w:id="9"/>
      <w:bookmarkEnd w:id="36"/>
      <w:bookmarkEnd w:id="37"/>
    </w:p>
    <w:p w14:paraId="4FF17CFD" w14:textId="77777777" w:rsidR="00BB2D6D" w:rsidRPr="009052E7" w:rsidRDefault="00BB2D6D" w:rsidP="001C7876">
      <w:pPr>
        <w:spacing w:line="360" w:lineRule="auto"/>
        <w:rPr>
          <w:rFonts w:cs="Times New Roman"/>
          <w:szCs w:val="28"/>
        </w:rPr>
      </w:pPr>
      <w:r w:rsidRPr="009052E7">
        <w:rPr>
          <w:rFonts w:cs="Times New Roman"/>
          <w:szCs w:val="28"/>
        </w:rPr>
        <w:t xml:space="preserve">В настоящем </w:t>
      </w:r>
      <w:r w:rsidR="00F56BA6" w:rsidRPr="009052E7">
        <w:rPr>
          <w:rFonts w:cs="Times New Roman"/>
          <w:szCs w:val="28"/>
        </w:rPr>
        <w:t>своде правил</w:t>
      </w:r>
      <w:r w:rsidRPr="009052E7">
        <w:rPr>
          <w:rFonts w:cs="Times New Roman"/>
          <w:szCs w:val="28"/>
        </w:rPr>
        <w:t xml:space="preserve"> применены следующие термины с </w:t>
      </w:r>
      <w:r w:rsidRPr="009052E7">
        <w:rPr>
          <w:rFonts w:cs="Times New Roman"/>
          <w:szCs w:val="28"/>
        </w:rPr>
        <w:lastRenderedPageBreak/>
        <w:t>соответствующими определениями:</w:t>
      </w:r>
    </w:p>
    <w:p w14:paraId="7E54E912" w14:textId="77777777" w:rsidR="001331A2" w:rsidRPr="00143BCB" w:rsidRDefault="002047A5" w:rsidP="001C7876">
      <w:pPr>
        <w:spacing w:line="360" w:lineRule="auto"/>
        <w:rPr>
          <w:rFonts w:cs="Times New Roman"/>
          <w:szCs w:val="28"/>
          <w:highlight w:val="green"/>
        </w:rPr>
      </w:pPr>
      <w:r w:rsidRPr="00143BCB">
        <w:rPr>
          <w:rFonts w:cs="Times New Roman"/>
          <w:szCs w:val="28"/>
          <w:highlight w:val="green"/>
        </w:rPr>
        <w:t xml:space="preserve">3.1 </w:t>
      </w:r>
      <w:r w:rsidRPr="00143BCB">
        <w:rPr>
          <w:rFonts w:cs="Times New Roman"/>
          <w:szCs w:val="28"/>
          <w:highlight w:val="green"/>
        </w:rPr>
        <w:tab/>
      </w:r>
      <w:r w:rsidR="00A60A83" w:rsidRPr="00143BCB">
        <w:rPr>
          <w:rFonts w:cs="Times New Roman"/>
          <w:b/>
          <w:szCs w:val="28"/>
          <w:highlight w:val="green"/>
        </w:rPr>
        <w:t>активная зона</w:t>
      </w:r>
      <w:r w:rsidR="003E50F0" w:rsidRPr="00143BCB">
        <w:rPr>
          <w:rFonts w:cs="Times New Roman"/>
          <w:szCs w:val="28"/>
          <w:highlight w:val="green"/>
        </w:rPr>
        <w:t>: З</w:t>
      </w:r>
      <w:r w:rsidR="00A60A83" w:rsidRPr="00143BCB">
        <w:rPr>
          <w:rFonts w:cs="Times New Roman"/>
          <w:szCs w:val="28"/>
          <w:highlight w:val="green"/>
        </w:rPr>
        <w:t>она в основании сооружения, расположенная в пределах сжимаемой толщи</w:t>
      </w:r>
      <w:r w:rsidR="001331A2" w:rsidRPr="00143BCB">
        <w:rPr>
          <w:rFonts w:cs="Times New Roman"/>
          <w:szCs w:val="28"/>
          <w:highlight w:val="green"/>
        </w:rPr>
        <w:t>.</w:t>
      </w:r>
    </w:p>
    <w:p w14:paraId="1A7E5EB6" w14:textId="77777777" w:rsidR="00A60A83" w:rsidRPr="009052E7" w:rsidRDefault="001E453F" w:rsidP="001C7876">
      <w:pPr>
        <w:spacing w:line="360" w:lineRule="auto"/>
        <w:rPr>
          <w:rFonts w:cs="Times New Roman"/>
          <w:szCs w:val="28"/>
        </w:rPr>
      </w:pPr>
      <w:r w:rsidRPr="00143BCB">
        <w:rPr>
          <w:rFonts w:cs="Times New Roman"/>
          <w:spacing w:val="50"/>
          <w:sz w:val="24"/>
          <w:szCs w:val="24"/>
          <w:highlight w:val="green"/>
        </w:rPr>
        <w:t xml:space="preserve">Примечание – </w:t>
      </w:r>
      <w:r w:rsidR="001331A2" w:rsidRPr="00143BCB">
        <w:rPr>
          <w:rFonts w:cs="Times New Roman"/>
          <w:sz w:val="24"/>
          <w:szCs w:val="24"/>
          <w:highlight w:val="green"/>
        </w:rPr>
        <w:t>Сжимаемая толща определяется</w:t>
      </w:r>
      <w:r w:rsidR="00A60A83" w:rsidRPr="00143BCB">
        <w:rPr>
          <w:rFonts w:cs="Times New Roman"/>
          <w:sz w:val="24"/>
          <w:szCs w:val="24"/>
          <w:highlight w:val="green"/>
        </w:rPr>
        <w:t xml:space="preserve"> </w:t>
      </w:r>
      <w:r w:rsidR="001331A2" w:rsidRPr="00143BCB">
        <w:rPr>
          <w:rFonts w:cs="Times New Roman"/>
          <w:sz w:val="24"/>
          <w:szCs w:val="24"/>
          <w:highlight w:val="green"/>
        </w:rPr>
        <w:t>согласно</w:t>
      </w:r>
      <w:r w:rsidR="005E3111" w:rsidRPr="00143BCB">
        <w:rPr>
          <w:rFonts w:cs="Times New Roman"/>
          <w:sz w:val="24"/>
          <w:szCs w:val="24"/>
          <w:highlight w:val="green"/>
        </w:rPr>
        <w:t xml:space="preserve"> СП</w:t>
      </w:r>
      <w:r w:rsidR="00A5553F" w:rsidRPr="00143BCB">
        <w:rPr>
          <w:rFonts w:cs="Times New Roman"/>
          <w:sz w:val="24"/>
          <w:szCs w:val="24"/>
          <w:highlight w:val="green"/>
        </w:rPr>
        <w:t> </w:t>
      </w:r>
      <w:r w:rsidR="005E3111" w:rsidRPr="00143BCB">
        <w:rPr>
          <w:rFonts w:cs="Times New Roman"/>
          <w:sz w:val="24"/>
          <w:szCs w:val="24"/>
          <w:highlight w:val="green"/>
        </w:rPr>
        <w:t>22.13330</w:t>
      </w:r>
      <w:r w:rsidR="00A60A83" w:rsidRPr="00143BCB">
        <w:rPr>
          <w:rFonts w:cs="Times New Roman"/>
          <w:szCs w:val="28"/>
          <w:highlight w:val="green"/>
        </w:rPr>
        <w:t>.</w:t>
      </w:r>
    </w:p>
    <w:p w14:paraId="7D0439AA" w14:textId="77777777" w:rsidR="0096473A" w:rsidRPr="00143BCB" w:rsidRDefault="0096473A" w:rsidP="001C7876">
      <w:pPr>
        <w:spacing w:line="360" w:lineRule="auto"/>
        <w:rPr>
          <w:rFonts w:cs="Times New Roman"/>
          <w:szCs w:val="28"/>
          <w:highlight w:val="green"/>
        </w:rPr>
      </w:pPr>
      <w:r w:rsidRPr="00143BCB">
        <w:rPr>
          <w:rFonts w:cs="Times New Roman"/>
          <w:szCs w:val="28"/>
          <w:highlight w:val="green"/>
        </w:rPr>
        <w:t>3.2</w:t>
      </w:r>
    </w:p>
    <w:p w14:paraId="26252EE3" w14:textId="77777777" w:rsidR="00A60A83" w:rsidRPr="00143BCB" w:rsidRDefault="002047A5" w:rsidP="00BD035E">
      <w:pPr>
        <w:pBdr>
          <w:top w:val="single" w:sz="4" w:space="1" w:color="auto"/>
          <w:left w:val="single" w:sz="4" w:space="4" w:color="auto"/>
          <w:bottom w:val="single" w:sz="4" w:space="1" w:color="auto"/>
          <w:right w:val="single" w:sz="4" w:space="4" w:color="auto"/>
        </w:pBdr>
        <w:spacing w:line="360" w:lineRule="auto"/>
        <w:rPr>
          <w:rFonts w:cs="Times New Roman"/>
          <w:szCs w:val="28"/>
          <w:highlight w:val="green"/>
        </w:rPr>
      </w:pPr>
      <w:r w:rsidRPr="00143BCB">
        <w:rPr>
          <w:rFonts w:cs="Times New Roman"/>
          <w:szCs w:val="28"/>
          <w:highlight w:val="green"/>
        </w:rPr>
        <w:tab/>
      </w:r>
      <w:r w:rsidR="00835F62" w:rsidRPr="00143BCB">
        <w:rPr>
          <w:rFonts w:cs="Times New Roman"/>
          <w:b/>
          <w:szCs w:val="28"/>
          <w:highlight w:val="green"/>
        </w:rPr>
        <w:t>водоупор (водоупорный слой грунта)</w:t>
      </w:r>
      <w:r w:rsidR="00A60A83" w:rsidRPr="00143BCB">
        <w:rPr>
          <w:rFonts w:cs="Times New Roman"/>
          <w:szCs w:val="28"/>
          <w:highlight w:val="green"/>
        </w:rPr>
        <w:t xml:space="preserve">: </w:t>
      </w:r>
      <w:r w:rsidR="00445FD9" w:rsidRPr="00143BCB">
        <w:rPr>
          <w:rFonts w:cs="Times New Roman"/>
          <w:szCs w:val="28"/>
          <w:highlight w:val="green"/>
        </w:rPr>
        <w:t>С</w:t>
      </w:r>
      <w:r w:rsidR="00A60A83" w:rsidRPr="00143BCB">
        <w:rPr>
          <w:rFonts w:cs="Times New Roman"/>
          <w:szCs w:val="28"/>
          <w:highlight w:val="green"/>
        </w:rPr>
        <w:t>лабопроницаемый слой грунта, фильтрацией подземных вод через который можно пренебречь.</w:t>
      </w:r>
    </w:p>
    <w:p w14:paraId="7B848551" w14:textId="77777777" w:rsidR="001331A2" w:rsidRPr="009052E7" w:rsidRDefault="001331A2" w:rsidP="001331A2">
      <w:pPr>
        <w:pStyle w:val="formattext0"/>
        <w:pBdr>
          <w:top w:val="single" w:sz="4" w:space="1" w:color="auto"/>
          <w:left w:val="single" w:sz="4" w:space="4" w:color="auto"/>
          <w:bottom w:val="single" w:sz="4" w:space="1" w:color="auto"/>
          <w:right w:val="single" w:sz="4" w:space="4" w:color="auto"/>
        </w:pBdr>
        <w:shd w:val="clear" w:color="auto" w:fill="FFFFFF"/>
        <w:spacing w:before="24" w:beforeAutospacing="0" w:after="24" w:afterAutospacing="0" w:line="360" w:lineRule="auto"/>
        <w:rPr>
          <w:szCs w:val="28"/>
        </w:rPr>
      </w:pPr>
      <w:r w:rsidRPr="00143BCB">
        <w:rPr>
          <w:sz w:val="28"/>
          <w:szCs w:val="28"/>
          <w:highlight w:val="green"/>
        </w:rPr>
        <w:t>[СП 22.13330.2012, пункт 3.</w:t>
      </w:r>
      <w:r w:rsidR="00835F62" w:rsidRPr="00143BCB">
        <w:rPr>
          <w:sz w:val="28"/>
          <w:szCs w:val="28"/>
          <w:highlight w:val="green"/>
        </w:rPr>
        <w:t>5</w:t>
      </w:r>
      <w:r w:rsidRPr="00143BCB">
        <w:rPr>
          <w:sz w:val="28"/>
          <w:szCs w:val="28"/>
          <w:highlight w:val="green"/>
        </w:rPr>
        <w:t>]</w:t>
      </w:r>
    </w:p>
    <w:p w14:paraId="25FB5FE0" w14:textId="77777777" w:rsidR="001B79ED" w:rsidRPr="009052E7" w:rsidRDefault="002047A5" w:rsidP="001C7876">
      <w:pPr>
        <w:spacing w:line="360" w:lineRule="auto"/>
        <w:rPr>
          <w:rFonts w:cs="Times New Roman"/>
          <w:szCs w:val="28"/>
        </w:rPr>
      </w:pPr>
      <w:r w:rsidRPr="009052E7">
        <w:rPr>
          <w:rFonts w:cs="Times New Roman"/>
          <w:szCs w:val="28"/>
        </w:rPr>
        <w:t xml:space="preserve">3.3 </w:t>
      </w:r>
      <w:r w:rsidRPr="009052E7">
        <w:rPr>
          <w:rFonts w:cs="Times New Roman"/>
          <w:szCs w:val="28"/>
        </w:rPr>
        <w:tab/>
      </w:r>
      <w:r w:rsidR="001B79ED" w:rsidRPr="009052E7">
        <w:rPr>
          <w:rFonts w:cs="Times New Roman"/>
          <w:b/>
          <w:szCs w:val="28"/>
        </w:rPr>
        <w:t>вторичная расчетная схема</w:t>
      </w:r>
      <w:r w:rsidR="00F51157" w:rsidRPr="009052E7">
        <w:rPr>
          <w:rFonts w:cs="Times New Roman"/>
          <w:szCs w:val="28"/>
        </w:rPr>
        <w:t>:</w:t>
      </w:r>
      <w:r w:rsidR="00445FD9" w:rsidRPr="009052E7">
        <w:rPr>
          <w:rFonts w:cs="Times New Roman"/>
          <w:szCs w:val="28"/>
        </w:rPr>
        <w:t xml:space="preserve"> Р</w:t>
      </w:r>
      <w:r w:rsidR="001B79ED" w:rsidRPr="009052E7">
        <w:rPr>
          <w:rFonts w:cs="Times New Roman"/>
          <w:szCs w:val="28"/>
        </w:rPr>
        <w:t xml:space="preserve">асчетная схема, полученная из первичной расчетной схемы за счет моделирования </w:t>
      </w:r>
      <w:r w:rsidR="003727F2" w:rsidRPr="009052E7">
        <w:rPr>
          <w:rFonts w:cs="Times New Roman"/>
          <w:szCs w:val="28"/>
        </w:rPr>
        <w:t>условий взаимодействия сооружения с основанием, подверженным воздействию карстово-суффозионных процессов</w:t>
      </w:r>
      <w:r w:rsidR="001E7733" w:rsidRPr="009052E7">
        <w:rPr>
          <w:rFonts w:cs="Times New Roman"/>
          <w:szCs w:val="28"/>
        </w:rPr>
        <w:t>.</w:t>
      </w:r>
    </w:p>
    <w:p w14:paraId="3799DA22" w14:textId="77777777" w:rsidR="00A60A83" w:rsidRPr="009052E7" w:rsidRDefault="002047A5" w:rsidP="001C7876">
      <w:pPr>
        <w:spacing w:line="360" w:lineRule="auto"/>
        <w:rPr>
          <w:rFonts w:cs="Times New Roman"/>
          <w:szCs w:val="28"/>
        </w:rPr>
      </w:pPr>
      <w:r w:rsidRPr="009052E7">
        <w:rPr>
          <w:rFonts w:cs="Times New Roman"/>
          <w:szCs w:val="28"/>
        </w:rPr>
        <w:t xml:space="preserve">3.4 </w:t>
      </w:r>
      <w:r w:rsidRPr="009052E7">
        <w:rPr>
          <w:rFonts w:cs="Times New Roman"/>
          <w:szCs w:val="28"/>
        </w:rPr>
        <w:tab/>
      </w:r>
      <w:r w:rsidR="00A60A83" w:rsidRPr="009052E7">
        <w:rPr>
          <w:rFonts w:cs="Times New Roman"/>
          <w:b/>
          <w:szCs w:val="28"/>
        </w:rPr>
        <w:t>гидроразрыв грунта</w:t>
      </w:r>
      <w:r w:rsidR="00445FD9" w:rsidRPr="009052E7">
        <w:rPr>
          <w:rFonts w:cs="Times New Roman"/>
          <w:szCs w:val="28"/>
        </w:rPr>
        <w:t>: М</w:t>
      </w:r>
      <w:r w:rsidR="00A60A83" w:rsidRPr="009052E7">
        <w:rPr>
          <w:rFonts w:cs="Times New Roman"/>
          <w:szCs w:val="28"/>
        </w:rPr>
        <w:t xml:space="preserve">еханическое </w:t>
      </w:r>
      <w:r w:rsidR="00AB2C3B" w:rsidRPr="009052E7">
        <w:rPr>
          <w:rFonts w:cs="Times New Roman"/>
          <w:szCs w:val="28"/>
        </w:rPr>
        <w:t xml:space="preserve">направленное </w:t>
      </w:r>
      <w:r w:rsidR="00A60A83" w:rsidRPr="009052E7">
        <w:rPr>
          <w:rFonts w:cs="Times New Roman"/>
          <w:szCs w:val="28"/>
        </w:rPr>
        <w:t xml:space="preserve">разрушение массива грунта </w:t>
      </w:r>
      <w:r w:rsidR="00AB2C3B" w:rsidRPr="009052E7">
        <w:rPr>
          <w:rFonts w:cs="Times New Roman"/>
          <w:szCs w:val="28"/>
        </w:rPr>
        <w:t xml:space="preserve">с </w:t>
      </w:r>
      <w:r w:rsidR="00A60A83" w:rsidRPr="009052E7">
        <w:rPr>
          <w:rFonts w:cs="Times New Roman"/>
          <w:szCs w:val="28"/>
        </w:rPr>
        <w:t>образование</w:t>
      </w:r>
      <w:r w:rsidR="00AB2C3B" w:rsidRPr="009052E7">
        <w:rPr>
          <w:rFonts w:cs="Times New Roman"/>
          <w:szCs w:val="28"/>
        </w:rPr>
        <w:t>м</w:t>
      </w:r>
      <w:r w:rsidR="00A60A83" w:rsidRPr="009052E7">
        <w:rPr>
          <w:rFonts w:cs="Times New Roman"/>
          <w:szCs w:val="28"/>
        </w:rPr>
        <w:t xml:space="preserve"> трещин при инъекции раствор</w:t>
      </w:r>
      <w:r w:rsidR="001331A2" w:rsidRPr="009052E7">
        <w:rPr>
          <w:rFonts w:cs="Times New Roman"/>
          <w:szCs w:val="28"/>
        </w:rPr>
        <w:t>а</w:t>
      </w:r>
      <w:r w:rsidR="00A60A83" w:rsidRPr="009052E7">
        <w:rPr>
          <w:rFonts w:cs="Times New Roman"/>
          <w:szCs w:val="28"/>
        </w:rPr>
        <w:t>.</w:t>
      </w:r>
    </w:p>
    <w:p w14:paraId="24522850" w14:textId="77777777" w:rsidR="00CB55FD" w:rsidRPr="009052E7" w:rsidRDefault="002047A5" w:rsidP="001C7876">
      <w:pPr>
        <w:spacing w:line="360" w:lineRule="auto"/>
        <w:rPr>
          <w:rFonts w:cs="Times New Roman"/>
          <w:szCs w:val="28"/>
        </w:rPr>
      </w:pPr>
      <w:r w:rsidRPr="009052E7">
        <w:rPr>
          <w:rFonts w:cs="Times New Roman"/>
          <w:szCs w:val="28"/>
        </w:rPr>
        <w:t xml:space="preserve">3.5 </w:t>
      </w:r>
      <w:r w:rsidRPr="009052E7">
        <w:rPr>
          <w:rFonts w:cs="Times New Roman"/>
          <w:szCs w:val="28"/>
        </w:rPr>
        <w:tab/>
      </w:r>
      <w:r w:rsidR="0063262C" w:rsidRPr="009052E7">
        <w:rPr>
          <w:rFonts w:cs="Times New Roman"/>
          <w:b/>
          <w:szCs w:val="28"/>
        </w:rPr>
        <w:t>закарстованн</w:t>
      </w:r>
      <w:r w:rsidR="004A7236" w:rsidRPr="009052E7">
        <w:rPr>
          <w:rFonts w:cs="Times New Roman"/>
          <w:b/>
          <w:szCs w:val="28"/>
        </w:rPr>
        <w:t>ая</w:t>
      </w:r>
      <w:r w:rsidR="0063262C" w:rsidRPr="009052E7">
        <w:rPr>
          <w:rFonts w:cs="Times New Roman"/>
          <w:b/>
          <w:szCs w:val="28"/>
        </w:rPr>
        <w:t xml:space="preserve"> территори</w:t>
      </w:r>
      <w:r w:rsidR="004A7236" w:rsidRPr="009052E7">
        <w:rPr>
          <w:rFonts w:cs="Times New Roman"/>
          <w:b/>
          <w:szCs w:val="28"/>
        </w:rPr>
        <w:t>я (район, участок)</w:t>
      </w:r>
      <w:r w:rsidR="009F2BDB" w:rsidRPr="009052E7">
        <w:rPr>
          <w:rFonts w:cs="Times New Roman"/>
          <w:szCs w:val="28"/>
        </w:rPr>
        <w:t>:</w:t>
      </w:r>
      <w:r w:rsidR="00F51157" w:rsidRPr="009052E7">
        <w:rPr>
          <w:rFonts w:cs="Times New Roman"/>
          <w:szCs w:val="28"/>
        </w:rPr>
        <w:t xml:space="preserve"> </w:t>
      </w:r>
      <w:r w:rsidR="00445FD9" w:rsidRPr="009052E7">
        <w:rPr>
          <w:rFonts w:cs="Times New Roman"/>
          <w:szCs w:val="28"/>
        </w:rPr>
        <w:t>Т</w:t>
      </w:r>
      <w:r w:rsidR="00CB55FD" w:rsidRPr="009052E7">
        <w:rPr>
          <w:rFonts w:cs="Times New Roman"/>
          <w:szCs w:val="28"/>
        </w:rPr>
        <w:t>ерритория, в пределах которой карст и связанные с ним суффозионные процессы проявлялись, проявляются или могут проявиться как на земной поверхности, так и в толще растворимых скальных грунтов.</w:t>
      </w:r>
      <w:r w:rsidR="001331A2" w:rsidRPr="009052E7">
        <w:rPr>
          <w:rFonts w:cs="Times New Roman"/>
          <w:szCs w:val="28"/>
        </w:rPr>
        <w:t xml:space="preserve"> </w:t>
      </w:r>
    </w:p>
    <w:p w14:paraId="7EE1565B" w14:textId="77777777" w:rsidR="00CA14F9" w:rsidRPr="00143BCB" w:rsidRDefault="00FB1C78" w:rsidP="001C7876">
      <w:pPr>
        <w:pStyle w:val="formattext0"/>
        <w:shd w:val="clear" w:color="auto" w:fill="FFFFFF"/>
        <w:spacing w:before="24" w:beforeAutospacing="0" w:after="24" w:afterAutospacing="0" w:line="360" w:lineRule="auto"/>
        <w:rPr>
          <w:b/>
          <w:bCs/>
          <w:sz w:val="28"/>
          <w:szCs w:val="28"/>
          <w:highlight w:val="green"/>
        </w:rPr>
      </w:pPr>
      <w:r w:rsidRPr="00143BCB">
        <w:rPr>
          <w:bCs/>
          <w:sz w:val="28"/>
          <w:szCs w:val="28"/>
          <w:highlight w:val="green"/>
        </w:rPr>
        <w:t>3.6</w:t>
      </w:r>
      <w:r w:rsidRPr="00143BCB">
        <w:rPr>
          <w:b/>
          <w:bCs/>
          <w:sz w:val="28"/>
          <w:szCs w:val="28"/>
          <w:highlight w:val="green"/>
        </w:rPr>
        <w:t xml:space="preserve"> </w:t>
      </w:r>
    </w:p>
    <w:p w14:paraId="25BAE456" w14:textId="77777777" w:rsidR="00CA14F9" w:rsidRPr="00143BCB" w:rsidRDefault="00FB1C78" w:rsidP="001C7876">
      <w:pPr>
        <w:pStyle w:val="formattext0"/>
        <w:pBdr>
          <w:top w:val="single" w:sz="4" w:space="1" w:color="auto"/>
          <w:left w:val="single" w:sz="4" w:space="4" w:color="auto"/>
          <w:bottom w:val="single" w:sz="4" w:space="1" w:color="auto"/>
          <w:right w:val="single" w:sz="4" w:space="4" w:color="auto"/>
        </w:pBdr>
        <w:shd w:val="clear" w:color="auto" w:fill="FFFFFF"/>
        <w:spacing w:before="24" w:beforeAutospacing="0" w:after="24" w:afterAutospacing="0" w:line="360" w:lineRule="auto"/>
        <w:rPr>
          <w:sz w:val="28"/>
          <w:szCs w:val="28"/>
          <w:highlight w:val="green"/>
        </w:rPr>
      </w:pPr>
      <w:r w:rsidRPr="00143BCB">
        <w:rPr>
          <w:b/>
          <w:bCs/>
          <w:sz w:val="28"/>
          <w:szCs w:val="28"/>
          <w:highlight w:val="green"/>
        </w:rPr>
        <w:t>карст:</w:t>
      </w:r>
      <w:r w:rsidRPr="00143BCB">
        <w:rPr>
          <w:sz w:val="28"/>
          <w:szCs w:val="28"/>
          <w:highlight w:val="green"/>
        </w:rPr>
        <w:t xml:space="preserve"> </w:t>
      </w:r>
      <w:r w:rsidR="00445FD9" w:rsidRPr="00143BCB">
        <w:rPr>
          <w:sz w:val="28"/>
          <w:szCs w:val="28"/>
          <w:highlight w:val="green"/>
        </w:rPr>
        <w:t>К</w:t>
      </w:r>
      <w:r w:rsidR="00732D73" w:rsidRPr="00143BCB">
        <w:rPr>
          <w:sz w:val="28"/>
          <w:szCs w:val="28"/>
          <w:highlight w:val="green"/>
        </w:rPr>
        <w:t>омплексный геологический процесс, обусловленный растворением подземными и/или поверхностными водами горных пород, проявляющийся в их ослаблении, разрушении, образовании пустот и пещер, изменении напряженного состояния пород, динамики, химического состава и режима подземных и поверхностных вод, в развитии суффозии (механической и химической), эрозий, оседаний, обрушений и провалов грунтов и земной поверхности</w:t>
      </w:r>
      <w:r w:rsidR="00CA14F9" w:rsidRPr="00143BCB">
        <w:rPr>
          <w:sz w:val="28"/>
          <w:szCs w:val="28"/>
          <w:highlight w:val="green"/>
        </w:rPr>
        <w:t>.</w:t>
      </w:r>
    </w:p>
    <w:p w14:paraId="0DD673B6" w14:textId="77777777" w:rsidR="00CA14F9" w:rsidRPr="009052E7" w:rsidRDefault="00CA14F9" w:rsidP="001C7876">
      <w:pPr>
        <w:pStyle w:val="formattext0"/>
        <w:pBdr>
          <w:top w:val="single" w:sz="4" w:space="1" w:color="auto"/>
          <w:left w:val="single" w:sz="4" w:space="4" w:color="auto"/>
          <w:bottom w:val="single" w:sz="4" w:space="1" w:color="auto"/>
          <w:right w:val="single" w:sz="4" w:space="4" w:color="auto"/>
        </w:pBdr>
        <w:shd w:val="clear" w:color="auto" w:fill="FFFFFF"/>
        <w:spacing w:before="24" w:beforeAutospacing="0" w:after="24" w:afterAutospacing="0" w:line="360" w:lineRule="auto"/>
        <w:rPr>
          <w:sz w:val="28"/>
          <w:szCs w:val="28"/>
        </w:rPr>
      </w:pPr>
      <w:r w:rsidRPr="00143BCB">
        <w:rPr>
          <w:sz w:val="28"/>
          <w:szCs w:val="28"/>
          <w:highlight w:val="green"/>
        </w:rPr>
        <w:t>[СП 116.13330.2012, пункт 3.4]</w:t>
      </w:r>
    </w:p>
    <w:p w14:paraId="7721D6FE" w14:textId="77777777" w:rsidR="0041373C" w:rsidRPr="00143BCB" w:rsidRDefault="002047A5" w:rsidP="001C7876">
      <w:pPr>
        <w:pStyle w:val="formattext0"/>
        <w:shd w:val="clear" w:color="auto" w:fill="FFFFFF"/>
        <w:spacing w:before="24" w:beforeAutospacing="0" w:after="24" w:afterAutospacing="0" w:line="360" w:lineRule="auto"/>
        <w:rPr>
          <w:sz w:val="28"/>
          <w:szCs w:val="28"/>
          <w:highlight w:val="green"/>
        </w:rPr>
      </w:pPr>
      <w:r w:rsidRPr="00143BCB">
        <w:rPr>
          <w:sz w:val="28"/>
          <w:szCs w:val="28"/>
          <w:highlight w:val="green"/>
        </w:rPr>
        <w:t>3.</w:t>
      </w:r>
      <w:r w:rsidR="00FB1C78" w:rsidRPr="00143BCB">
        <w:rPr>
          <w:sz w:val="28"/>
          <w:szCs w:val="28"/>
          <w:highlight w:val="green"/>
        </w:rPr>
        <w:t>7</w:t>
      </w:r>
      <w:r w:rsidRPr="00143BCB">
        <w:rPr>
          <w:sz w:val="28"/>
          <w:szCs w:val="28"/>
          <w:highlight w:val="green"/>
        </w:rPr>
        <w:t xml:space="preserve"> </w:t>
      </w:r>
    </w:p>
    <w:p w14:paraId="6841D238" w14:textId="77777777" w:rsidR="003C7AAF" w:rsidRPr="00143BCB" w:rsidRDefault="003C7AAF" w:rsidP="003C7AAF">
      <w:pPr>
        <w:pStyle w:val="formattext0"/>
        <w:pBdr>
          <w:top w:val="single" w:sz="4" w:space="1" w:color="auto"/>
          <w:left w:val="single" w:sz="4" w:space="4" w:color="auto"/>
          <w:bottom w:val="single" w:sz="4" w:space="1" w:color="auto"/>
          <w:right w:val="single" w:sz="4" w:space="4" w:color="auto"/>
        </w:pBdr>
        <w:shd w:val="clear" w:color="auto" w:fill="FFFFFF"/>
        <w:spacing w:before="24" w:beforeAutospacing="0" w:after="24" w:afterAutospacing="0" w:line="360" w:lineRule="auto"/>
        <w:rPr>
          <w:sz w:val="28"/>
          <w:szCs w:val="28"/>
          <w:highlight w:val="green"/>
        </w:rPr>
      </w:pPr>
      <w:r w:rsidRPr="00143BCB">
        <w:rPr>
          <w:b/>
          <w:bCs/>
          <w:sz w:val="28"/>
          <w:szCs w:val="28"/>
          <w:highlight w:val="green"/>
        </w:rPr>
        <w:lastRenderedPageBreak/>
        <w:t xml:space="preserve">карстово-суффозионные процессы: </w:t>
      </w:r>
      <w:r w:rsidRPr="00143BCB">
        <w:rPr>
          <w:sz w:val="28"/>
          <w:szCs w:val="28"/>
          <w:highlight w:val="green"/>
        </w:rPr>
        <w:t xml:space="preserve">Взаимосвязанное развитие карстового процесса и суффозии. При изучении и оценке карста включаются в состав карстового процесса. </w:t>
      </w:r>
    </w:p>
    <w:p w14:paraId="402AA99A" w14:textId="77777777" w:rsidR="003C7AAF" w:rsidRPr="009052E7" w:rsidRDefault="003C7AAF" w:rsidP="003C7AAF">
      <w:pPr>
        <w:pStyle w:val="formattext0"/>
        <w:pBdr>
          <w:top w:val="single" w:sz="4" w:space="1" w:color="auto"/>
          <w:left w:val="single" w:sz="4" w:space="4" w:color="auto"/>
          <w:bottom w:val="single" w:sz="4" w:space="1" w:color="auto"/>
          <w:right w:val="single" w:sz="4" w:space="4" w:color="auto"/>
        </w:pBdr>
        <w:shd w:val="clear" w:color="auto" w:fill="FFFFFF"/>
        <w:spacing w:before="24" w:beforeAutospacing="0" w:after="24" w:afterAutospacing="0" w:line="360" w:lineRule="auto"/>
        <w:rPr>
          <w:sz w:val="28"/>
          <w:szCs w:val="28"/>
        </w:rPr>
      </w:pPr>
      <w:r w:rsidRPr="00143BCB">
        <w:rPr>
          <w:sz w:val="28"/>
          <w:szCs w:val="28"/>
          <w:highlight w:val="green"/>
        </w:rPr>
        <w:t>[СП 116.13330.2012, пункт 3.5]</w:t>
      </w:r>
    </w:p>
    <w:p w14:paraId="3FB94B11" w14:textId="77777777" w:rsidR="009F2BDB" w:rsidRPr="009052E7" w:rsidRDefault="002047A5" w:rsidP="001C7876">
      <w:pPr>
        <w:spacing w:line="360" w:lineRule="auto"/>
        <w:rPr>
          <w:rFonts w:cs="Times New Roman"/>
          <w:szCs w:val="28"/>
        </w:rPr>
      </w:pPr>
      <w:r w:rsidRPr="009052E7">
        <w:rPr>
          <w:rFonts w:cs="Times New Roman"/>
          <w:szCs w:val="28"/>
        </w:rPr>
        <w:t>3.</w:t>
      </w:r>
      <w:r w:rsidR="00454A72" w:rsidRPr="009052E7">
        <w:rPr>
          <w:rFonts w:cs="Times New Roman"/>
          <w:szCs w:val="28"/>
        </w:rPr>
        <w:t>8</w:t>
      </w:r>
      <w:r w:rsidRPr="009052E7">
        <w:rPr>
          <w:rFonts w:cs="Times New Roman"/>
          <w:szCs w:val="28"/>
        </w:rPr>
        <w:t xml:space="preserve"> </w:t>
      </w:r>
      <w:r w:rsidR="009F2BDB" w:rsidRPr="009052E7">
        <w:rPr>
          <w:rFonts w:cs="Times New Roman"/>
          <w:b/>
          <w:szCs w:val="28"/>
        </w:rPr>
        <w:t>отказ при нагнетании</w:t>
      </w:r>
      <w:r w:rsidR="009F2BDB" w:rsidRPr="009052E7">
        <w:rPr>
          <w:rFonts w:cs="Times New Roman"/>
          <w:szCs w:val="28"/>
        </w:rPr>
        <w:t xml:space="preserve">: </w:t>
      </w:r>
      <w:r w:rsidR="00445FD9" w:rsidRPr="009052E7">
        <w:rPr>
          <w:rFonts w:cs="Times New Roman"/>
          <w:szCs w:val="28"/>
        </w:rPr>
        <w:t>С</w:t>
      </w:r>
      <w:r w:rsidR="009F2BDB" w:rsidRPr="009052E7">
        <w:rPr>
          <w:rFonts w:cs="Times New Roman"/>
          <w:szCs w:val="28"/>
        </w:rPr>
        <w:t xml:space="preserve">нижение расхода раствора до </w:t>
      </w:r>
      <w:r w:rsidR="00A60A83" w:rsidRPr="009052E7">
        <w:rPr>
          <w:rFonts w:cs="Times New Roman"/>
          <w:szCs w:val="28"/>
        </w:rPr>
        <w:t>заданной величины при заданном давлении.</w:t>
      </w:r>
    </w:p>
    <w:p w14:paraId="4281A803" w14:textId="77777777" w:rsidR="001E7733" w:rsidRPr="009052E7" w:rsidRDefault="003727F2" w:rsidP="001C7876">
      <w:pPr>
        <w:spacing w:line="360" w:lineRule="auto"/>
        <w:rPr>
          <w:rFonts w:cs="Times New Roman"/>
          <w:szCs w:val="24"/>
        </w:rPr>
      </w:pPr>
      <w:r w:rsidRPr="009052E7">
        <w:rPr>
          <w:rFonts w:cs="Times New Roman"/>
          <w:szCs w:val="24"/>
        </w:rPr>
        <w:t>3.</w:t>
      </w:r>
      <w:r w:rsidR="00454A72" w:rsidRPr="009052E7">
        <w:rPr>
          <w:rFonts w:cs="Times New Roman"/>
          <w:szCs w:val="24"/>
        </w:rPr>
        <w:t>9</w:t>
      </w:r>
      <w:r w:rsidR="002047A5" w:rsidRPr="009052E7">
        <w:rPr>
          <w:rFonts w:cs="Times New Roman"/>
          <w:szCs w:val="24"/>
        </w:rPr>
        <w:t xml:space="preserve"> </w:t>
      </w:r>
      <w:r w:rsidR="001E7733" w:rsidRPr="009052E7">
        <w:rPr>
          <w:rFonts w:cs="Times New Roman"/>
          <w:b/>
          <w:szCs w:val="24"/>
        </w:rPr>
        <w:t>первичная расчетная схема</w:t>
      </w:r>
      <w:r w:rsidR="00F51157" w:rsidRPr="009052E7">
        <w:rPr>
          <w:rFonts w:cs="Times New Roman"/>
          <w:szCs w:val="24"/>
        </w:rPr>
        <w:t>:</w:t>
      </w:r>
      <w:r w:rsidR="001E7733" w:rsidRPr="009052E7">
        <w:rPr>
          <w:rFonts w:cs="Times New Roman"/>
          <w:szCs w:val="24"/>
        </w:rPr>
        <w:t xml:space="preserve"> </w:t>
      </w:r>
      <w:r w:rsidR="00445FD9" w:rsidRPr="009052E7">
        <w:rPr>
          <w:rFonts w:cs="Times New Roman"/>
          <w:szCs w:val="24"/>
        </w:rPr>
        <w:t>Р</w:t>
      </w:r>
      <w:r w:rsidR="001E7733" w:rsidRPr="009052E7">
        <w:rPr>
          <w:rFonts w:cs="Times New Roman"/>
          <w:szCs w:val="24"/>
        </w:rPr>
        <w:t>асчетная схема, принятая для условий нормальной эксплуатации здания или сооружения на основные сочетания нагрузок.</w:t>
      </w:r>
    </w:p>
    <w:p w14:paraId="031756F5" w14:textId="77777777" w:rsidR="00910E6E" w:rsidRPr="009052E7" w:rsidRDefault="003727F2" w:rsidP="001C7876">
      <w:pPr>
        <w:spacing w:line="360" w:lineRule="auto"/>
        <w:rPr>
          <w:rFonts w:cs="Times New Roman"/>
          <w:szCs w:val="28"/>
        </w:rPr>
      </w:pPr>
      <w:r w:rsidRPr="009052E7">
        <w:rPr>
          <w:rFonts w:cs="Times New Roman"/>
          <w:szCs w:val="28"/>
        </w:rPr>
        <w:t>3.1</w:t>
      </w:r>
      <w:r w:rsidR="00454A72" w:rsidRPr="009052E7">
        <w:rPr>
          <w:rFonts w:cs="Times New Roman"/>
          <w:szCs w:val="28"/>
        </w:rPr>
        <w:t>0</w:t>
      </w:r>
      <w:r w:rsidRPr="009052E7">
        <w:rPr>
          <w:rFonts w:cs="Times New Roman"/>
          <w:szCs w:val="28"/>
        </w:rPr>
        <w:t> </w:t>
      </w:r>
      <w:r w:rsidR="00910E6E" w:rsidRPr="009052E7">
        <w:rPr>
          <w:rFonts w:cs="Times New Roman"/>
          <w:b/>
          <w:szCs w:val="28"/>
        </w:rPr>
        <w:t>покрывающая толща</w:t>
      </w:r>
      <w:r w:rsidR="00910E6E" w:rsidRPr="009052E7">
        <w:rPr>
          <w:rFonts w:cs="Times New Roman"/>
          <w:szCs w:val="28"/>
        </w:rPr>
        <w:t>:</w:t>
      </w:r>
      <w:r w:rsidR="000207F3" w:rsidRPr="009052E7">
        <w:rPr>
          <w:rFonts w:cs="Times New Roman"/>
          <w:szCs w:val="28"/>
        </w:rPr>
        <w:t xml:space="preserve"> </w:t>
      </w:r>
      <w:r w:rsidR="00445FD9" w:rsidRPr="009052E7">
        <w:rPr>
          <w:rFonts w:cs="Times New Roman"/>
          <w:szCs w:val="28"/>
        </w:rPr>
        <w:t>Г</w:t>
      </w:r>
      <w:r w:rsidR="000207F3" w:rsidRPr="009052E7">
        <w:rPr>
          <w:rFonts w:cs="Times New Roman"/>
          <w:szCs w:val="28"/>
        </w:rPr>
        <w:t xml:space="preserve">рунты, расположенные над карстующимися </w:t>
      </w:r>
      <w:r w:rsidR="00E210D7" w:rsidRPr="009052E7">
        <w:rPr>
          <w:rFonts w:cs="Times New Roman"/>
          <w:szCs w:val="28"/>
        </w:rPr>
        <w:t>грунтами</w:t>
      </w:r>
      <w:r w:rsidR="000207F3" w:rsidRPr="009052E7">
        <w:rPr>
          <w:rFonts w:cs="Times New Roman"/>
          <w:szCs w:val="28"/>
        </w:rPr>
        <w:t>.</w:t>
      </w:r>
    </w:p>
    <w:p w14:paraId="316F9CA4" w14:textId="77777777" w:rsidR="001422AA" w:rsidRPr="009052E7" w:rsidRDefault="001422AA" w:rsidP="001C7876">
      <w:pPr>
        <w:spacing w:line="360" w:lineRule="auto"/>
        <w:rPr>
          <w:rFonts w:cs="Times New Roman"/>
          <w:szCs w:val="28"/>
        </w:rPr>
      </w:pPr>
      <w:r w:rsidRPr="009052E7">
        <w:rPr>
          <w:rFonts w:cs="Times New Roman"/>
          <w:szCs w:val="28"/>
        </w:rPr>
        <w:t>3.1</w:t>
      </w:r>
      <w:r w:rsidR="00454A72" w:rsidRPr="009052E7">
        <w:rPr>
          <w:rFonts w:cs="Times New Roman"/>
          <w:szCs w:val="28"/>
        </w:rPr>
        <w:t>1</w:t>
      </w:r>
      <w:r w:rsidRPr="009052E7">
        <w:rPr>
          <w:rFonts w:cs="Times New Roman"/>
          <w:szCs w:val="28"/>
        </w:rPr>
        <w:t xml:space="preserve"> </w:t>
      </w:r>
      <w:r w:rsidRPr="009052E7">
        <w:rPr>
          <w:rFonts w:cs="Times New Roman"/>
          <w:b/>
          <w:szCs w:val="28"/>
        </w:rPr>
        <w:t>расчетный диаметр карстового провала</w:t>
      </w:r>
      <w:r w:rsidRPr="009052E7">
        <w:rPr>
          <w:rFonts w:cs="Times New Roman"/>
          <w:szCs w:val="28"/>
        </w:rPr>
        <w:t xml:space="preserve">: </w:t>
      </w:r>
      <w:r w:rsidR="00445FD9" w:rsidRPr="009052E7">
        <w:rPr>
          <w:rFonts w:cs="Times New Roman"/>
          <w:szCs w:val="28"/>
        </w:rPr>
        <w:t>П</w:t>
      </w:r>
      <w:r w:rsidR="005517B5" w:rsidRPr="009052E7">
        <w:rPr>
          <w:rFonts w:cs="Times New Roman"/>
          <w:szCs w:val="28"/>
        </w:rPr>
        <w:t xml:space="preserve">рогнозируемый расчетный диаметр провала или оседания в основании </w:t>
      </w:r>
      <w:r w:rsidR="00732D73" w:rsidRPr="009052E7">
        <w:rPr>
          <w:rFonts w:cs="Times New Roman"/>
          <w:szCs w:val="28"/>
        </w:rPr>
        <w:t>сооружения</w:t>
      </w:r>
      <w:r w:rsidR="005517B5" w:rsidRPr="009052E7">
        <w:rPr>
          <w:rFonts w:cs="Times New Roman"/>
          <w:szCs w:val="28"/>
        </w:rPr>
        <w:t>, вызванный развитием карстово-суффозионного процесса, являющийся</w:t>
      </w:r>
      <w:r w:rsidR="00732D73" w:rsidRPr="009052E7">
        <w:rPr>
          <w:rFonts w:cs="Times New Roman"/>
          <w:szCs w:val="28"/>
        </w:rPr>
        <w:t xml:space="preserve"> одним из основных исходных параметров</w:t>
      </w:r>
      <w:r w:rsidR="005517B5" w:rsidRPr="009052E7">
        <w:rPr>
          <w:rFonts w:cs="Times New Roman"/>
          <w:szCs w:val="28"/>
        </w:rPr>
        <w:t xml:space="preserve"> для разработки противокарстовых мероприятий</w:t>
      </w:r>
      <w:r w:rsidR="006D268E" w:rsidRPr="009052E7">
        <w:rPr>
          <w:rFonts w:cs="Times New Roman"/>
          <w:szCs w:val="28"/>
        </w:rPr>
        <w:t>.</w:t>
      </w:r>
    </w:p>
    <w:p w14:paraId="21D91CCB" w14:textId="77777777" w:rsidR="009F2BDB" w:rsidRPr="009052E7" w:rsidRDefault="003727F2" w:rsidP="001C7876">
      <w:pPr>
        <w:spacing w:line="360" w:lineRule="auto"/>
        <w:rPr>
          <w:rFonts w:cs="Times New Roman"/>
          <w:szCs w:val="28"/>
        </w:rPr>
      </w:pPr>
      <w:r w:rsidRPr="009052E7">
        <w:rPr>
          <w:rFonts w:cs="Times New Roman"/>
          <w:szCs w:val="28"/>
        </w:rPr>
        <w:t>3.1</w:t>
      </w:r>
      <w:r w:rsidR="00454A72" w:rsidRPr="009052E7">
        <w:rPr>
          <w:rFonts w:cs="Times New Roman"/>
          <w:szCs w:val="28"/>
        </w:rPr>
        <w:t>2</w:t>
      </w:r>
      <w:r w:rsidR="002047A5" w:rsidRPr="009052E7">
        <w:rPr>
          <w:rFonts w:cs="Times New Roman"/>
          <w:szCs w:val="28"/>
        </w:rPr>
        <w:t xml:space="preserve"> </w:t>
      </w:r>
      <w:r w:rsidR="002047A5" w:rsidRPr="009052E7">
        <w:rPr>
          <w:rFonts w:cs="Times New Roman"/>
          <w:szCs w:val="28"/>
        </w:rPr>
        <w:tab/>
      </w:r>
      <w:r w:rsidR="009F2BDB" w:rsidRPr="009052E7">
        <w:rPr>
          <w:rFonts w:cs="Times New Roman"/>
          <w:b/>
          <w:szCs w:val="28"/>
        </w:rPr>
        <w:t>тампон (пакер)</w:t>
      </w:r>
      <w:r w:rsidR="009F2BDB" w:rsidRPr="009052E7">
        <w:rPr>
          <w:rFonts w:cs="Times New Roman"/>
          <w:szCs w:val="28"/>
        </w:rPr>
        <w:t xml:space="preserve">: </w:t>
      </w:r>
      <w:r w:rsidR="00445FD9" w:rsidRPr="009052E7">
        <w:rPr>
          <w:rFonts w:cs="Times New Roman"/>
          <w:szCs w:val="28"/>
        </w:rPr>
        <w:t>К</w:t>
      </w:r>
      <w:r w:rsidR="009F2BDB" w:rsidRPr="009052E7">
        <w:rPr>
          <w:rFonts w:cs="Times New Roman"/>
          <w:szCs w:val="28"/>
        </w:rPr>
        <w:t xml:space="preserve">онструкция для изоляции </w:t>
      </w:r>
      <w:r w:rsidR="00A60A83" w:rsidRPr="009052E7">
        <w:rPr>
          <w:rFonts w:cs="Times New Roman"/>
          <w:szCs w:val="28"/>
        </w:rPr>
        <w:t>участка</w:t>
      </w:r>
      <w:r w:rsidR="009F2BDB" w:rsidRPr="009052E7">
        <w:rPr>
          <w:rFonts w:cs="Times New Roman"/>
          <w:szCs w:val="28"/>
        </w:rPr>
        <w:t xml:space="preserve"> скважины </w:t>
      </w:r>
      <w:r w:rsidR="00A60A83" w:rsidRPr="009052E7">
        <w:rPr>
          <w:rFonts w:cs="Times New Roman"/>
          <w:szCs w:val="28"/>
        </w:rPr>
        <w:t>при инъекции раствора.</w:t>
      </w:r>
    </w:p>
    <w:p w14:paraId="213260BA" w14:textId="77777777" w:rsidR="009F2BDB" w:rsidRPr="009052E7" w:rsidRDefault="003727F2" w:rsidP="001C7876">
      <w:pPr>
        <w:spacing w:line="360" w:lineRule="auto"/>
        <w:rPr>
          <w:rFonts w:cs="Times New Roman"/>
          <w:szCs w:val="28"/>
        </w:rPr>
      </w:pPr>
      <w:r w:rsidRPr="009052E7">
        <w:rPr>
          <w:rFonts w:cs="Times New Roman"/>
          <w:szCs w:val="28"/>
        </w:rPr>
        <w:t>3.1</w:t>
      </w:r>
      <w:r w:rsidR="00454A72" w:rsidRPr="009052E7">
        <w:rPr>
          <w:rFonts w:cs="Times New Roman"/>
          <w:szCs w:val="28"/>
        </w:rPr>
        <w:t>3</w:t>
      </w:r>
      <w:r w:rsidR="002047A5" w:rsidRPr="009052E7">
        <w:rPr>
          <w:rFonts w:cs="Times New Roman"/>
          <w:szCs w:val="28"/>
        </w:rPr>
        <w:t xml:space="preserve"> </w:t>
      </w:r>
      <w:r w:rsidR="002047A5" w:rsidRPr="009052E7">
        <w:rPr>
          <w:rFonts w:cs="Times New Roman"/>
          <w:szCs w:val="28"/>
        </w:rPr>
        <w:tab/>
      </w:r>
      <w:r w:rsidR="009F2BDB" w:rsidRPr="009052E7">
        <w:rPr>
          <w:rFonts w:cs="Times New Roman"/>
          <w:b/>
          <w:szCs w:val="28"/>
        </w:rPr>
        <w:t>тампонаж</w:t>
      </w:r>
      <w:r w:rsidR="009F2BDB" w:rsidRPr="009052E7">
        <w:rPr>
          <w:rFonts w:cs="Times New Roman"/>
          <w:szCs w:val="28"/>
        </w:rPr>
        <w:t xml:space="preserve">: </w:t>
      </w:r>
      <w:r w:rsidR="00445FD9" w:rsidRPr="009052E7">
        <w:rPr>
          <w:rFonts w:cs="Times New Roman"/>
          <w:szCs w:val="28"/>
        </w:rPr>
        <w:t>З</w:t>
      </w:r>
      <w:r w:rsidR="009F2BDB" w:rsidRPr="009052E7">
        <w:rPr>
          <w:rFonts w:cs="Times New Roman"/>
          <w:szCs w:val="28"/>
        </w:rPr>
        <w:t>аполнение пустот и трещин твердеющим инъекционным раствором</w:t>
      </w:r>
      <w:r w:rsidR="00A60A83" w:rsidRPr="009052E7">
        <w:rPr>
          <w:rFonts w:cs="Times New Roman"/>
          <w:szCs w:val="28"/>
        </w:rPr>
        <w:t>.</w:t>
      </w:r>
    </w:p>
    <w:p w14:paraId="24B59644" w14:textId="77777777" w:rsidR="009F2BDB" w:rsidRPr="009052E7" w:rsidRDefault="003727F2" w:rsidP="001C7876">
      <w:pPr>
        <w:spacing w:line="360" w:lineRule="auto"/>
        <w:rPr>
          <w:rFonts w:cs="Times New Roman"/>
          <w:szCs w:val="28"/>
        </w:rPr>
      </w:pPr>
      <w:r w:rsidRPr="009052E7">
        <w:rPr>
          <w:rFonts w:cs="Times New Roman"/>
          <w:szCs w:val="28"/>
        </w:rPr>
        <w:t>3.1</w:t>
      </w:r>
      <w:r w:rsidR="00454A72" w:rsidRPr="009052E7">
        <w:rPr>
          <w:rFonts w:cs="Times New Roman"/>
          <w:szCs w:val="28"/>
        </w:rPr>
        <w:t>4</w:t>
      </w:r>
      <w:r w:rsidR="002047A5" w:rsidRPr="009052E7">
        <w:rPr>
          <w:rFonts w:cs="Times New Roman"/>
          <w:szCs w:val="28"/>
        </w:rPr>
        <w:t xml:space="preserve"> </w:t>
      </w:r>
      <w:r w:rsidR="002047A5" w:rsidRPr="009052E7">
        <w:rPr>
          <w:rFonts w:cs="Times New Roman"/>
          <w:szCs w:val="28"/>
        </w:rPr>
        <w:tab/>
      </w:r>
      <w:r w:rsidR="009F2BDB" w:rsidRPr="009052E7">
        <w:rPr>
          <w:rFonts w:cs="Times New Roman"/>
          <w:b/>
          <w:szCs w:val="28"/>
        </w:rPr>
        <w:t>тампонажный раствор</w:t>
      </w:r>
      <w:r w:rsidR="009F2BDB" w:rsidRPr="009052E7">
        <w:rPr>
          <w:rFonts w:cs="Times New Roman"/>
          <w:szCs w:val="28"/>
        </w:rPr>
        <w:t xml:space="preserve">: </w:t>
      </w:r>
      <w:r w:rsidR="00445FD9" w:rsidRPr="009052E7">
        <w:rPr>
          <w:rFonts w:cs="Times New Roman"/>
          <w:szCs w:val="28"/>
        </w:rPr>
        <w:t>Т</w:t>
      </w:r>
      <w:r w:rsidR="009F2BDB" w:rsidRPr="009052E7">
        <w:rPr>
          <w:rFonts w:cs="Times New Roman"/>
          <w:szCs w:val="28"/>
        </w:rPr>
        <w:t xml:space="preserve">вердеющий водный раствор на основе вяжущего, применяемый для закрепления несвязных грунтов, </w:t>
      </w:r>
      <w:r w:rsidR="00A60A83" w:rsidRPr="009052E7">
        <w:rPr>
          <w:rFonts w:cs="Times New Roman"/>
          <w:szCs w:val="28"/>
        </w:rPr>
        <w:t>заполнения</w:t>
      </w:r>
      <w:r w:rsidR="009F2BDB" w:rsidRPr="009052E7">
        <w:rPr>
          <w:rFonts w:cs="Times New Roman"/>
          <w:szCs w:val="28"/>
        </w:rPr>
        <w:t xml:space="preserve"> пустот и трещин</w:t>
      </w:r>
      <w:r w:rsidR="00A60A83" w:rsidRPr="009052E7">
        <w:rPr>
          <w:rFonts w:cs="Times New Roman"/>
          <w:szCs w:val="28"/>
        </w:rPr>
        <w:t xml:space="preserve"> в горных</w:t>
      </w:r>
      <w:r w:rsidR="009F2BDB" w:rsidRPr="009052E7">
        <w:rPr>
          <w:rFonts w:cs="Times New Roman"/>
          <w:szCs w:val="28"/>
        </w:rPr>
        <w:t xml:space="preserve"> пород</w:t>
      </w:r>
      <w:r w:rsidR="00A60A83" w:rsidRPr="009052E7">
        <w:rPr>
          <w:rFonts w:cs="Times New Roman"/>
          <w:szCs w:val="28"/>
        </w:rPr>
        <w:t>ах.</w:t>
      </w:r>
    </w:p>
    <w:p w14:paraId="6552683F" w14:textId="77777777" w:rsidR="00CA14F9" w:rsidRPr="00143BCB" w:rsidRDefault="00FB1C78" w:rsidP="001C7876">
      <w:pPr>
        <w:pStyle w:val="formattext0"/>
        <w:shd w:val="clear" w:color="auto" w:fill="FFFFFF"/>
        <w:spacing w:before="0" w:beforeAutospacing="0" w:after="0" w:afterAutospacing="0" w:line="360" w:lineRule="auto"/>
        <w:rPr>
          <w:bCs/>
          <w:sz w:val="28"/>
          <w:szCs w:val="28"/>
          <w:highlight w:val="green"/>
        </w:rPr>
      </w:pPr>
      <w:r w:rsidRPr="00143BCB">
        <w:rPr>
          <w:bCs/>
          <w:sz w:val="28"/>
          <w:szCs w:val="28"/>
          <w:highlight w:val="green"/>
        </w:rPr>
        <w:t>3.1</w:t>
      </w:r>
      <w:r w:rsidR="00454A72" w:rsidRPr="00143BCB">
        <w:rPr>
          <w:bCs/>
          <w:sz w:val="28"/>
          <w:szCs w:val="28"/>
          <w:highlight w:val="green"/>
        </w:rPr>
        <w:t>5</w:t>
      </w:r>
      <w:r w:rsidR="00970BB7" w:rsidRPr="00143BCB">
        <w:rPr>
          <w:bCs/>
          <w:sz w:val="28"/>
          <w:szCs w:val="28"/>
          <w:highlight w:val="green"/>
        </w:rPr>
        <w:t> </w:t>
      </w:r>
    </w:p>
    <w:p w14:paraId="257625E9" w14:textId="77777777" w:rsidR="00CA14F9" w:rsidRPr="00143BCB" w:rsidRDefault="00FB1C78" w:rsidP="001C7876">
      <w:pPr>
        <w:pStyle w:val="formattext0"/>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60" w:lineRule="auto"/>
        <w:rPr>
          <w:sz w:val="28"/>
          <w:szCs w:val="28"/>
          <w:highlight w:val="green"/>
        </w:rPr>
      </w:pPr>
      <w:r w:rsidRPr="00143BCB">
        <w:rPr>
          <w:b/>
          <w:bCs/>
          <w:sz w:val="28"/>
          <w:szCs w:val="28"/>
          <w:highlight w:val="green"/>
        </w:rPr>
        <w:t>суффозия</w:t>
      </w:r>
      <w:r w:rsidRPr="00143BCB">
        <w:rPr>
          <w:bCs/>
          <w:sz w:val="28"/>
          <w:szCs w:val="28"/>
          <w:highlight w:val="green"/>
        </w:rPr>
        <w:t xml:space="preserve">: </w:t>
      </w:r>
      <w:r w:rsidR="00445FD9" w:rsidRPr="00143BCB">
        <w:rPr>
          <w:bCs/>
          <w:sz w:val="28"/>
          <w:szCs w:val="28"/>
          <w:highlight w:val="green"/>
        </w:rPr>
        <w:t>Р</w:t>
      </w:r>
      <w:r w:rsidR="00732D73" w:rsidRPr="00143BCB">
        <w:rPr>
          <w:sz w:val="28"/>
          <w:szCs w:val="28"/>
          <w:highlight w:val="green"/>
        </w:rPr>
        <w:t>азрушение и вынос потоком подземных вод отдельных компонентов и крупных масс дисперсных и сцементированных обломочных пород, в том числе слагающих структурные элементы скальных массивов</w:t>
      </w:r>
      <w:r w:rsidR="00CA14F9" w:rsidRPr="00143BCB">
        <w:rPr>
          <w:sz w:val="28"/>
          <w:szCs w:val="28"/>
          <w:highlight w:val="green"/>
        </w:rPr>
        <w:t>.</w:t>
      </w:r>
    </w:p>
    <w:p w14:paraId="40991A23" w14:textId="77777777" w:rsidR="00CA14F9" w:rsidRPr="009052E7" w:rsidRDefault="00CA14F9" w:rsidP="001C7876">
      <w:pPr>
        <w:pStyle w:val="formattext0"/>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line="360" w:lineRule="auto"/>
        <w:rPr>
          <w:sz w:val="28"/>
          <w:szCs w:val="28"/>
        </w:rPr>
      </w:pPr>
      <w:r w:rsidRPr="00143BCB">
        <w:rPr>
          <w:sz w:val="28"/>
          <w:szCs w:val="28"/>
          <w:highlight w:val="green"/>
        </w:rPr>
        <w:t>[СП 116.13330.2012, пункт 3.21]</w:t>
      </w:r>
    </w:p>
    <w:p w14:paraId="4C8C76EC" w14:textId="77777777" w:rsidR="00790548" w:rsidRPr="009052E7" w:rsidRDefault="00FB1C78" w:rsidP="001C7876">
      <w:pPr>
        <w:spacing w:line="360" w:lineRule="auto"/>
        <w:rPr>
          <w:rFonts w:cs="Times New Roman"/>
          <w:szCs w:val="28"/>
        </w:rPr>
      </w:pPr>
      <w:r w:rsidRPr="009052E7">
        <w:rPr>
          <w:rFonts w:cs="Times New Roman"/>
          <w:szCs w:val="28"/>
        </w:rPr>
        <w:t>3.1</w:t>
      </w:r>
      <w:r w:rsidR="00454A72" w:rsidRPr="009052E7">
        <w:rPr>
          <w:rFonts w:cs="Times New Roman"/>
          <w:szCs w:val="28"/>
        </w:rPr>
        <w:t>6</w:t>
      </w:r>
      <w:r w:rsidR="002047A5" w:rsidRPr="009052E7">
        <w:rPr>
          <w:rFonts w:cs="Times New Roman"/>
          <w:szCs w:val="28"/>
        </w:rPr>
        <w:t xml:space="preserve"> </w:t>
      </w:r>
      <w:r w:rsidR="002047A5" w:rsidRPr="009052E7">
        <w:rPr>
          <w:rFonts w:cs="Times New Roman"/>
          <w:szCs w:val="28"/>
        </w:rPr>
        <w:tab/>
      </w:r>
      <w:r w:rsidR="009F2BDB" w:rsidRPr="009052E7">
        <w:rPr>
          <w:rFonts w:cs="Times New Roman"/>
          <w:b/>
          <w:szCs w:val="28"/>
        </w:rPr>
        <w:t>цементация грунтов</w:t>
      </w:r>
      <w:r w:rsidR="009F2BDB" w:rsidRPr="009052E7">
        <w:rPr>
          <w:rFonts w:cs="Times New Roman"/>
          <w:szCs w:val="28"/>
        </w:rPr>
        <w:t xml:space="preserve">: </w:t>
      </w:r>
      <w:r w:rsidR="00445FD9" w:rsidRPr="009052E7">
        <w:rPr>
          <w:rFonts w:cs="Times New Roman"/>
          <w:szCs w:val="28"/>
        </w:rPr>
        <w:t>У</w:t>
      </w:r>
      <w:r w:rsidR="003B44C1" w:rsidRPr="009052E7">
        <w:rPr>
          <w:rFonts w:cs="Times New Roman"/>
          <w:szCs w:val="28"/>
        </w:rPr>
        <w:t>лучшение</w:t>
      </w:r>
      <w:r w:rsidR="009F2BDB" w:rsidRPr="009052E7">
        <w:rPr>
          <w:rFonts w:cs="Times New Roman"/>
          <w:szCs w:val="28"/>
        </w:rPr>
        <w:t xml:space="preserve"> физико-механических свойств грунтов</w:t>
      </w:r>
      <w:r w:rsidR="003B44C1" w:rsidRPr="009052E7">
        <w:rPr>
          <w:rFonts w:cs="Times New Roman"/>
          <w:szCs w:val="28"/>
        </w:rPr>
        <w:t>ого массива</w:t>
      </w:r>
      <w:r w:rsidR="009F2BDB" w:rsidRPr="009052E7">
        <w:rPr>
          <w:rFonts w:cs="Times New Roman"/>
          <w:szCs w:val="28"/>
        </w:rPr>
        <w:t xml:space="preserve"> </w:t>
      </w:r>
      <w:r w:rsidR="003B44C1" w:rsidRPr="009052E7">
        <w:rPr>
          <w:rFonts w:cs="Times New Roman"/>
          <w:szCs w:val="28"/>
        </w:rPr>
        <w:t xml:space="preserve">путем нагнетания в него глинисто-цементно-песчаных </w:t>
      </w:r>
      <w:r w:rsidR="009F2BDB" w:rsidRPr="009052E7">
        <w:rPr>
          <w:rFonts w:cs="Times New Roman"/>
          <w:szCs w:val="28"/>
        </w:rPr>
        <w:lastRenderedPageBreak/>
        <w:t>растворов.</w:t>
      </w:r>
    </w:p>
    <w:p w14:paraId="43BB1D24" w14:textId="77777777" w:rsidR="002B6335" w:rsidRPr="009052E7" w:rsidRDefault="008D10FA" w:rsidP="00225EF1">
      <w:pPr>
        <w:pStyle w:val="1"/>
        <w:spacing w:before="240" w:after="240" w:line="360" w:lineRule="auto"/>
        <w:jc w:val="left"/>
        <w:rPr>
          <w:rFonts w:cs="Times New Roman"/>
          <w:sz w:val="28"/>
          <w:szCs w:val="28"/>
        </w:rPr>
      </w:pPr>
      <w:bookmarkStart w:id="39" w:name="_Toc50749008"/>
      <w:bookmarkStart w:id="40" w:name="_Toc58491637"/>
      <w:r w:rsidRPr="009052E7">
        <w:rPr>
          <w:rFonts w:cs="Times New Roman"/>
          <w:sz w:val="28"/>
          <w:szCs w:val="28"/>
        </w:rPr>
        <w:t>4</w:t>
      </w:r>
      <w:r w:rsidR="002B6335" w:rsidRPr="009052E7">
        <w:rPr>
          <w:rFonts w:cs="Times New Roman"/>
          <w:sz w:val="28"/>
          <w:szCs w:val="28"/>
        </w:rPr>
        <w:t xml:space="preserve"> Общие положения</w:t>
      </w:r>
      <w:bookmarkEnd w:id="38"/>
      <w:bookmarkEnd w:id="39"/>
      <w:bookmarkEnd w:id="40"/>
    </w:p>
    <w:p w14:paraId="7C59CD02" w14:textId="77777777" w:rsidR="008C43B8" w:rsidRPr="00143BCB" w:rsidRDefault="002047A5" w:rsidP="001C7876">
      <w:pPr>
        <w:spacing w:line="360" w:lineRule="auto"/>
        <w:rPr>
          <w:rFonts w:cs="Times New Roman"/>
          <w:szCs w:val="28"/>
          <w:highlight w:val="green"/>
        </w:rPr>
      </w:pPr>
      <w:r w:rsidRPr="00143BCB">
        <w:rPr>
          <w:rFonts w:cs="Times New Roman"/>
          <w:szCs w:val="28"/>
          <w:highlight w:val="green"/>
        </w:rPr>
        <w:t xml:space="preserve">4.1 </w:t>
      </w:r>
      <w:r w:rsidR="008C43B8" w:rsidRPr="00143BCB">
        <w:rPr>
          <w:rFonts w:cs="Times New Roman"/>
          <w:szCs w:val="28"/>
          <w:highlight w:val="green"/>
        </w:rPr>
        <w:t xml:space="preserve">Настоящий свод правил распространяется на проектирование противокарстовых мероприятий </w:t>
      </w:r>
      <w:r w:rsidR="00A727A5" w:rsidRPr="00143BCB">
        <w:rPr>
          <w:rFonts w:cs="Times New Roman"/>
          <w:szCs w:val="28"/>
          <w:highlight w:val="green"/>
        </w:rPr>
        <w:t xml:space="preserve">инженерной защиты </w:t>
      </w:r>
      <w:r w:rsidR="008C43B8" w:rsidRPr="00143BCB">
        <w:rPr>
          <w:rFonts w:cs="Times New Roman"/>
          <w:szCs w:val="28"/>
          <w:highlight w:val="green"/>
        </w:rPr>
        <w:t xml:space="preserve">на территориях потенциально опасных и опасных в отношении возможности развития карстовых, карстово-суффозионных и других процессов связанных с карстом, которые могут привести к провалам или оседаниям </w:t>
      </w:r>
      <w:r w:rsidR="00AD5B86" w:rsidRPr="00143BCB">
        <w:rPr>
          <w:rFonts w:cs="Times New Roman"/>
          <w:szCs w:val="28"/>
          <w:highlight w:val="green"/>
        </w:rPr>
        <w:t xml:space="preserve">земной </w:t>
      </w:r>
      <w:r w:rsidR="008C43B8" w:rsidRPr="00143BCB">
        <w:rPr>
          <w:rFonts w:cs="Times New Roman"/>
          <w:szCs w:val="28"/>
          <w:highlight w:val="green"/>
        </w:rPr>
        <w:t>поверхности.</w:t>
      </w:r>
    </w:p>
    <w:p w14:paraId="1C1ACB40" w14:textId="77777777" w:rsidR="008C43B8" w:rsidRPr="00143BCB" w:rsidRDefault="008C43B8" w:rsidP="001C7876">
      <w:pPr>
        <w:spacing w:line="360" w:lineRule="auto"/>
        <w:rPr>
          <w:rFonts w:cs="Times New Roman"/>
          <w:sz w:val="24"/>
          <w:szCs w:val="24"/>
          <w:highlight w:val="green"/>
        </w:rPr>
      </w:pPr>
      <w:r w:rsidRPr="00143BCB">
        <w:rPr>
          <w:rFonts w:cs="Times New Roman"/>
          <w:spacing w:val="50"/>
          <w:sz w:val="24"/>
          <w:szCs w:val="24"/>
          <w:highlight w:val="green"/>
        </w:rPr>
        <w:t xml:space="preserve">Примечание </w:t>
      </w:r>
      <w:r w:rsidR="00CA14F9" w:rsidRPr="00143BCB">
        <w:rPr>
          <w:rFonts w:cs="Times New Roman"/>
          <w:sz w:val="24"/>
          <w:szCs w:val="24"/>
          <w:highlight w:val="green"/>
        </w:rPr>
        <w:t>–</w:t>
      </w:r>
      <w:r w:rsidRPr="00143BCB">
        <w:rPr>
          <w:rFonts w:cs="Times New Roman"/>
          <w:sz w:val="24"/>
          <w:szCs w:val="24"/>
          <w:highlight w:val="green"/>
        </w:rPr>
        <w:t xml:space="preserve"> Далее в тексте документа под противокарстовыми мероприятиями следует понимать мероприятия</w:t>
      </w:r>
      <w:r w:rsidR="00422429" w:rsidRPr="00143BCB">
        <w:rPr>
          <w:rFonts w:cs="Times New Roman"/>
          <w:sz w:val="24"/>
          <w:szCs w:val="24"/>
          <w:highlight w:val="green"/>
        </w:rPr>
        <w:t>,</w:t>
      </w:r>
      <w:r w:rsidRPr="00143BCB">
        <w:rPr>
          <w:rFonts w:cs="Times New Roman"/>
          <w:sz w:val="24"/>
          <w:szCs w:val="24"/>
          <w:highlight w:val="green"/>
        </w:rPr>
        <w:t xml:space="preserve"> направленные на предотвращение развития карстовых и карстово-суффозионных процессов.</w:t>
      </w:r>
    </w:p>
    <w:p w14:paraId="4AF4241A" w14:textId="77777777" w:rsidR="006D489E" w:rsidRPr="00143BCB" w:rsidRDefault="002047A5" w:rsidP="001C7876">
      <w:pPr>
        <w:spacing w:line="360" w:lineRule="auto"/>
        <w:rPr>
          <w:rFonts w:cs="Times New Roman"/>
          <w:szCs w:val="28"/>
          <w:highlight w:val="green"/>
        </w:rPr>
      </w:pPr>
      <w:bookmarkStart w:id="41" w:name="п4_3"/>
      <w:bookmarkEnd w:id="41"/>
      <w:r w:rsidRPr="00143BCB">
        <w:rPr>
          <w:rFonts w:cs="Times New Roman"/>
          <w:szCs w:val="28"/>
          <w:highlight w:val="green"/>
        </w:rPr>
        <w:t>4.</w:t>
      </w:r>
      <w:r w:rsidR="007D2F69" w:rsidRPr="00143BCB">
        <w:rPr>
          <w:rFonts w:cs="Times New Roman"/>
          <w:szCs w:val="28"/>
          <w:highlight w:val="green"/>
        </w:rPr>
        <w:t>2</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Разработк</w:t>
      </w:r>
      <w:r w:rsidR="00D013F1" w:rsidRPr="00143BCB">
        <w:rPr>
          <w:rFonts w:cs="Times New Roman"/>
          <w:szCs w:val="28"/>
          <w:highlight w:val="green"/>
        </w:rPr>
        <w:t>у</w:t>
      </w:r>
      <w:r w:rsidR="006D489E" w:rsidRPr="00143BCB">
        <w:rPr>
          <w:rFonts w:cs="Times New Roman"/>
          <w:szCs w:val="28"/>
          <w:highlight w:val="green"/>
        </w:rPr>
        <w:t xml:space="preserve"> проекта противокарстовых мероприятий  выполня</w:t>
      </w:r>
      <w:r w:rsidR="00D013F1" w:rsidRPr="00143BCB">
        <w:rPr>
          <w:rFonts w:cs="Times New Roman"/>
          <w:szCs w:val="28"/>
          <w:highlight w:val="green"/>
        </w:rPr>
        <w:t>ют</w:t>
      </w:r>
      <w:r w:rsidR="006D489E" w:rsidRPr="00143BCB">
        <w:rPr>
          <w:rFonts w:cs="Times New Roman"/>
          <w:szCs w:val="28"/>
          <w:highlight w:val="green"/>
        </w:rPr>
        <w:t xml:space="preserve"> на основании</w:t>
      </w:r>
      <w:r w:rsidR="00DE40DB" w:rsidRPr="00143BCB">
        <w:rPr>
          <w:rFonts w:cs="Times New Roman"/>
          <w:szCs w:val="28"/>
          <w:highlight w:val="green"/>
        </w:rPr>
        <w:t>:</w:t>
      </w:r>
    </w:p>
    <w:p w14:paraId="1319C8B9"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w:t>
      </w:r>
      <w:r w:rsidRPr="00143BCB">
        <w:rPr>
          <w:rFonts w:cs="Times New Roman"/>
          <w:szCs w:val="28"/>
          <w:highlight w:val="green"/>
        </w:rPr>
        <w:tab/>
      </w:r>
      <w:r w:rsidR="006D489E" w:rsidRPr="00143BCB">
        <w:rPr>
          <w:rFonts w:cs="Times New Roman"/>
          <w:szCs w:val="28"/>
          <w:highlight w:val="green"/>
        </w:rPr>
        <w:t>р</w:t>
      </w:r>
      <w:r w:rsidR="00432FF4" w:rsidRPr="00143BCB">
        <w:rPr>
          <w:rFonts w:cs="Times New Roman"/>
          <w:szCs w:val="28"/>
          <w:highlight w:val="green"/>
        </w:rPr>
        <w:t>езультатов инженерных изысканий, включая</w:t>
      </w:r>
      <w:r w:rsidR="00132E28" w:rsidRPr="00143BCB">
        <w:rPr>
          <w:rFonts w:cs="Times New Roman"/>
          <w:szCs w:val="28"/>
          <w:highlight w:val="green"/>
        </w:rPr>
        <w:t xml:space="preserve"> </w:t>
      </w:r>
      <w:r w:rsidR="006D489E" w:rsidRPr="00143BCB">
        <w:rPr>
          <w:rFonts w:cs="Times New Roman"/>
          <w:szCs w:val="28"/>
          <w:highlight w:val="green"/>
        </w:rPr>
        <w:t>инженерн</w:t>
      </w:r>
      <w:r w:rsidR="00432FF4" w:rsidRPr="00143BCB">
        <w:rPr>
          <w:rFonts w:cs="Times New Roman"/>
          <w:szCs w:val="28"/>
          <w:highlight w:val="green"/>
        </w:rPr>
        <w:t>ую</w:t>
      </w:r>
      <w:r w:rsidR="006D489E" w:rsidRPr="00143BCB">
        <w:rPr>
          <w:rFonts w:cs="Times New Roman"/>
          <w:szCs w:val="28"/>
          <w:highlight w:val="green"/>
        </w:rPr>
        <w:t xml:space="preserve"> цифров</w:t>
      </w:r>
      <w:r w:rsidR="00432FF4" w:rsidRPr="00143BCB">
        <w:rPr>
          <w:rFonts w:cs="Times New Roman"/>
          <w:szCs w:val="28"/>
          <w:highlight w:val="green"/>
        </w:rPr>
        <w:t>ую модель</w:t>
      </w:r>
      <w:r w:rsidR="006D489E" w:rsidRPr="00143BCB">
        <w:rPr>
          <w:rFonts w:cs="Times New Roman"/>
          <w:szCs w:val="28"/>
          <w:highlight w:val="green"/>
        </w:rPr>
        <w:t xml:space="preserve"> местности (ИЦММ)</w:t>
      </w:r>
      <w:r w:rsidR="0046019C" w:rsidRPr="00143BCB">
        <w:rPr>
          <w:rFonts w:cs="Times New Roman"/>
          <w:szCs w:val="28"/>
          <w:highlight w:val="green"/>
        </w:rPr>
        <w:t xml:space="preserve"> </w:t>
      </w:r>
      <w:r w:rsidR="00132E28" w:rsidRPr="00143BCB">
        <w:rPr>
          <w:rFonts w:cs="Times New Roman"/>
          <w:szCs w:val="28"/>
          <w:highlight w:val="green"/>
        </w:rPr>
        <w:t xml:space="preserve">по </w:t>
      </w:r>
      <w:r w:rsidR="0046019C" w:rsidRPr="00143BCB">
        <w:rPr>
          <w:rFonts w:cs="Times New Roman"/>
          <w:szCs w:val="28"/>
          <w:highlight w:val="green"/>
        </w:rPr>
        <w:t>СП 333.1325800</w:t>
      </w:r>
      <w:r w:rsidR="00FF4AE8" w:rsidRPr="00143BCB">
        <w:rPr>
          <w:rFonts w:cs="Times New Roman"/>
          <w:szCs w:val="28"/>
          <w:highlight w:val="green"/>
        </w:rPr>
        <w:t>.</w:t>
      </w:r>
      <w:r w:rsidR="00FF4AE8" w:rsidRPr="00143BCB">
        <w:rPr>
          <w:highlight w:val="green"/>
        </w:rPr>
        <w:t xml:space="preserve">2017 </w:t>
      </w:r>
      <w:r w:rsidR="00FF4AE8" w:rsidRPr="00143BCB">
        <w:rPr>
          <w:rFonts w:cs="Times New Roman"/>
          <w:szCs w:val="28"/>
          <w:highlight w:val="green"/>
        </w:rPr>
        <w:t>(пункт 3.</w:t>
      </w:r>
      <w:r w:rsidR="00BE32F6" w:rsidRPr="00143BCB">
        <w:rPr>
          <w:rFonts w:cs="Times New Roman"/>
          <w:szCs w:val="28"/>
          <w:highlight w:val="green"/>
        </w:rPr>
        <w:t>1</w:t>
      </w:r>
      <w:r w:rsidR="00FF4AE8" w:rsidRPr="00143BCB">
        <w:rPr>
          <w:rFonts w:cs="Times New Roman"/>
          <w:szCs w:val="28"/>
          <w:highlight w:val="green"/>
        </w:rPr>
        <w:t>.</w:t>
      </w:r>
      <w:r w:rsidR="00BE32F6" w:rsidRPr="00143BCB">
        <w:rPr>
          <w:rFonts w:cs="Times New Roman"/>
          <w:szCs w:val="28"/>
          <w:highlight w:val="green"/>
        </w:rPr>
        <w:t>5</w:t>
      </w:r>
      <w:r w:rsidR="00FF4AE8" w:rsidRPr="00143BCB">
        <w:rPr>
          <w:rFonts w:cs="Times New Roman"/>
          <w:szCs w:val="28"/>
          <w:highlight w:val="green"/>
        </w:rPr>
        <w:t>)</w:t>
      </w:r>
      <w:r w:rsidR="006D489E" w:rsidRPr="00143BCB">
        <w:rPr>
          <w:rFonts w:cs="Times New Roman"/>
          <w:szCs w:val="28"/>
          <w:highlight w:val="green"/>
        </w:rPr>
        <w:t>;</w:t>
      </w:r>
    </w:p>
    <w:p w14:paraId="5F361B6D"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w:t>
      </w:r>
      <w:r w:rsidRPr="00143BCB">
        <w:rPr>
          <w:rFonts w:cs="Times New Roman"/>
          <w:szCs w:val="28"/>
          <w:highlight w:val="green"/>
        </w:rPr>
        <w:tab/>
      </w:r>
      <w:r w:rsidR="00AA0294" w:rsidRPr="00143BCB">
        <w:rPr>
          <w:rFonts w:cs="Times New Roman"/>
          <w:szCs w:val="28"/>
          <w:highlight w:val="green"/>
        </w:rPr>
        <w:t>информаци</w:t>
      </w:r>
      <w:r w:rsidR="00543D33" w:rsidRPr="00143BCB">
        <w:rPr>
          <w:rFonts w:cs="Times New Roman"/>
          <w:szCs w:val="28"/>
          <w:highlight w:val="green"/>
        </w:rPr>
        <w:t>и</w:t>
      </w:r>
      <w:r w:rsidR="006D489E" w:rsidRPr="00143BCB">
        <w:rPr>
          <w:rFonts w:cs="Times New Roman"/>
          <w:szCs w:val="28"/>
          <w:highlight w:val="green"/>
        </w:rPr>
        <w:t xml:space="preserve"> по проектируемому или реконструируемому сооружению, включающих </w:t>
      </w:r>
      <w:r w:rsidR="00AB2C3B" w:rsidRPr="00143BCB">
        <w:rPr>
          <w:rFonts w:cs="Times New Roman"/>
          <w:szCs w:val="28"/>
          <w:highlight w:val="green"/>
        </w:rPr>
        <w:t xml:space="preserve">класс сооружения, </w:t>
      </w:r>
      <w:r w:rsidR="006D489E" w:rsidRPr="00143BCB">
        <w:rPr>
          <w:rFonts w:cs="Times New Roman"/>
          <w:szCs w:val="28"/>
          <w:highlight w:val="green"/>
        </w:rPr>
        <w:t xml:space="preserve">уровень </w:t>
      </w:r>
      <w:r w:rsidR="00AB2C3B" w:rsidRPr="00143BCB">
        <w:rPr>
          <w:rFonts w:cs="Times New Roman"/>
          <w:szCs w:val="28"/>
          <w:highlight w:val="green"/>
        </w:rPr>
        <w:t xml:space="preserve">его </w:t>
      </w:r>
      <w:r w:rsidR="006D489E" w:rsidRPr="00143BCB">
        <w:rPr>
          <w:rFonts w:cs="Times New Roman"/>
          <w:szCs w:val="28"/>
          <w:highlight w:val="green"/>
        </w:rPr>
        <w:t>ответственности, назначение, конструктивные</w:t>
      </w:r>
      <w:r w:rsidR="00D013F1" w:rsidRPr="00143BCB">
        <w:rPr>
          <w:rFonts w:cs="Times New Roman"/>
          <w:szCs w:val="28"/>
          <w:highlight w:val="green"/>
        </w:rPr>
        <w:t>,</w:t>
      </w:r>
      <w:r w:rsidR="006D489E" w:rsidRPr="00143BCB">
        <w:rPr>
          <w:rFonts w:cs="Times New Roman"/>
          <w:szCs w:val="28"/>
          <w:highlight w:val="green"/>
        </w:rPr>
        <w:t xml:space="preserve"> технологические особенности сооружения,</w:t>
      </w:r>
      <w:r w:rsidR="00AB2C3B" w:rsidRPr="00143BCB">
        <w:rPr>
          <w:rFonts w:cs="Times New Roman"/>
          <w:szCs w:val="28"/>
          <w:highlight w:val="green"/>
        </w:rPr>
        <w:t xml:space="preserve"> нагрузки на основание</w:t>
      </w:r>
      <w:r w:rsidR="006D489E" w:rsidRPr="00143BCB">
        <w:rPr>
          <w:rFonts w:cs="Times New Roman"/>
          <w:szCs w:val="28"/>
          <w:highlight w:val="green"/>
        </w:rPr>
        <w:t xml:space="preserve"> </w:t>
      </w:r>
      <w:r w:rsidR="00AB2C3B" w:rsidRPr="00143BCB">
        <w:rPr>
          <w:rFonts w:cs="Times New Roman"/>
          <w:szCs w:val="28"/>
          <w:highlight w:val="green"/>
        </w:rPr>
        <w:t xml:space="preserve">и </w:t>
      </w:r>
      <w:r w:rsidR="006D489E" w:rsidRPr="00143BCB">
        <w:rPr>
          <w:rFonts w:cs="Times New Roman"/>
          <w:szCs w:val="28"/>
          <w:highlight w:val="green"/>
        </w:rPr>
        <w:t>условия эксплуатации;</w:t>
      </w:r>
    </w:p>
    <w:p w14:paraId="39C7039C"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w:t>
      </w:r>
      <w:r w:rsidRPr="00143BCB">
        <w:rPr>
          <w:rFonts w:cs="Times New Roman"/>
          <w:szCs w:val="28"/>
          <w:highlight w:val="green"/>
        </w:rPr>
        <w:tab/>
      </w:r>
      <w:r w:rsidR="006D489E" w:rsidRPr="00143BCB">
        <w:rPr>
          <w:rFonts w:cs="Times New Roman"/>
          <w:szCs w:val="28"/>
          <w:highlight w:val="green"/>
        </w:rPr>
        <w:t>результатов технического обследования (в случае реконструкции);</w:t>
      </w:r>
    </w:p>
    <w:p w14:paraId="22E23770"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w:t>
      </w:r>
      <w:r w:rsidRPr="00143BCB">
        <w:rPr>
          <w:rFonts w:cs="Times New Roman"/>
          <w:szCs w:val="28"/>
          <w:highlight w:val="green"/>
        </w:rPr>
        <w:tab/>
      </w:r>
      <w:r w:rsidR="006D489E" w:rsidRPr="00143BCB">
        <w:rPr>
          <w:rFonts w:cs="Times New Roman"/>
          <w:szCs w:val="28"/>
          <w:highlight w:val="green"/>
        </w:rPr>
        <w:t>экологических и санитарно-эпидемиологических требований;</w:t>
      </w:r>
    </w:p>
    <w:p w14:paraId="5B758D44" w14:textId="77777777" w:rsidR="006D489E" w:rsidRPr="009052E7" w:rsidRDefault="002047A5" w:rsidP="001C7876">
      <w:pPr>
        <w:spacing w:line="360" w:lineRule="auto"/>
        <w:rPr>
          <w:rFonts w:cs="Times New Roman"/>
          <w:szCs w:val="28"/>
        </w:rPr>
      </w:pPr>
      <w:r w:rsidRPr="00143BCB">
        <w:rPr>
          <w:rFonts w:cs="Times New Roman"/>
          <w:szCs w:val="28"/>
          <w:highlight w:val="green"/>
        </w:rPr>
        <w:t>-</w:t>
      </w:r>
      <w:r w:rsidRPr="00143BCB">
        <w:rPr>
          <w:rFonts w:cs="Times New Roman"/>
          <w:szCs w:val="28"/>
          <w:highlight w:val="green"/>
        </w:rPr>
        <w:tab/>
      </w:r>
      <w:r w:rsidR="006D489E" w:rsidRPr="00143BCB">
        <w:rPr>
          <w:rFonts w:cs="Times New Roman"/>
          <w:szCs w:val="28"/>
          <w:highlight w:val="green"/>
        </w:rPr>
        <w:t>технических условий.</w:t>
      </w:r>
    </w:p>
    <w:p w14:paraId="47B951C7" w14:textId="77777777" w:rsidR="006D489E" w:rsidRPr="009052E7" w:rsidRDefault="002047A5" w:rsidP="001C7876">
      <w:pPr>
        <w:spacing w:line="360" w:lineRule="auto"/>
        <w:rPr>
          <w:rFonts w:cs="Times New Roman"/>
          <w:szCs w:val="28"/>
          <w:u w:val="single"/>
        </w:rPr>
      </w:pPr>
      <w:r w:rsidRPr="009052E7">
        <w:rPr>
          <w:rFonts w:cs="Times New Roman"/>
          <w:szCs w:val="28"/>
        </w:rPr>
        <w:t>4.</w:t>
      </w:r>
      <w:r w:rsidR="007D2F69" w:rsidRPr="009052E7">
        <w:rPr>
          <w:rFonts w:cs="Times New Roman"/>
          <w:szCs w:val="28"/>
        </w:rPr>
        <w:t>3</w:t>
      </w:r>
      <w:r w:rsidRPr="009052E7">
        <w:rPr>
          <w:rFonts w:cs="Times New Roman"/>
          <w:szCs w:val="28"/>
        </w:rPr>
        <w:t xml:space="preserve"> </w:t>
      </w:r>
      <w:r w:rsidRPr="009052E7">
        <w:rPr>
          <w:rFonts w:cs="Times New Roman"/>
          <w:szCs w:val="28"/>
        </w:rPr>
        <w:tab/>
      </w:r>
      <w:r w:rsidR="006D489E" w:rsidRPr="009052E7">
        <w:rPr>
          <w:rFonts w:cs="Times New Roman"/>
          <w:szCs w:val="28"/>
        </w:rPr>
        <w:t xml:space="preserve">Исходные данные для разработки проекта противокарстовых мероприятий (включая ИЦММ, результаты инженерных изысканий и </w:t>
      </w:r>
      <w:r w:rsidR="00AB2C3B" w:rsidRPr="009052E7">
        <w:rPr>
          <w:rFonts w:cs="Times New Roman"/>
          <w:szCs w:val="28"/>
        </w:rPr>
        <w:t xml:space="preserve">технического </w:t>
      </w:r>
      <w:r w:rsidR="006D489E" w:rsidRPr="009052E7">
        <w:rPr>
          <w:rFonts w:cs="Times New Roman"/>
          <w:szCs w:val="28"/>
        </w:rPr>
        <w:t>обследовани</w:t>
      </w:r>
      <w:r w:rsidR="00AB2C3B" w:rsidRPr="009052E7">
        <w:rPr>
          <w:rFonts w:cs="Times New Roman"/>
          <w:szCs w:val="28"/>
        </w:rPr>
        <w:t>я</w:t>
      </w:r>
      <w:r w:rsidR="006D489E" w:rsidRPr="009052E7">
        <w:rPr>
          <w:rFonts w:cs="Times New Roman"/>
          <w:szCs w:val="28"/>
        </w:rPr>
        <w:t xml:space="preserve">) должны быть актуальны на момент выполнения проектирования. </w:t>
      </w:r>
    </w:p>
    <w:p w14:paraId="2B832499" w14:textId="77777777" w:rsidR="006D489E" w:rsidRPr="00143BCB" w:rsidRDefault="002047A5" w:rsidP="001C7876">
      <w:pPr>
        <w:pStyle w:val="af3"/>
        <w:spacing w:line="360" w:lineRule="auto"/>
        <w:ind w:left="0"/>
        <w:rPr>
          <w:rFonts w:cs="Times New Roman"/>
          <w:szCs w:val="28"/>
          <w:highlight w:val="green"/>
        </w:rPr>
      </w:pPr>
      <w:r w:rsidRPr="00143BCB">
        <w:rPr>
          <w:rFonts w:cs="Times New Roman"/>
          <w:szCs w:val="28"/>
          <w:highlight w:val="green"/>
        </w:rPr>
        <w:t>4.</w:t>
      </w:r>
      <w:r w:rsidR="007D2F69" w:rsidRPr="00143BCB">
        <w:rPr>
          <w:rFonts w:cs="Times New Roman"/>
          <w:szCs w:val="28"/>
          <w:highlight w:val="green"/>
        </w:rPr>
        <w:t>4</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При проектировании противокарстовых мероприятий должны быть предусмотрены решения, обеспечивающие надежность</w:t>
      </w:r>
      <w:r w:rsidR="00E210D7" w:rsidRPr="00143BCB">
        <w:rPr>
          <w:rFonts w:cs="Times New Roman"/>
          <w:szCs w:val="28"/>
          <w:highlight w:val="green"/>
        </w:rPr>
        <w:t xml:space="preserve"> и</w:t>
      </w:r>
      <w:r w:rsidR="006D489E" w:rsidRPr="00143BCB">
        <w:rPr>
          <w:rFonts w:cs="Times New Roman"/>
          <w:szCs w:val="28"/>
          <w:highlight w:val="green"/>
        </w:rPr>
        <w:t xml:space="preserve"> долговечность</w:t>
      </w:r>
      <w:r w:rsidR="00D013F1" w:rsidRPr="00143BCB">
        <w:rPr>
          <w:rFonts w:cs="Times New Roman"/>
          <w:szCs w:val="28"/>
          <w:highlight w:val="green"/>
        </w:rPr>
        <w:t xml:space="preserve"> сооружений</w:t>
      </w:r>
      <w:r w:rsidR="006D489E" w:rsidRPr="00143BCB">
        <w:rPr>
          <w:rFonts w:cs="Times New Roman"/>
          <w:szCs w:val="28"/>
          <w:highlight w:val="green"/>
        </w:rPr>
        <w:t xml:space="preserve"> на всех стадиях строительства и эксплуатации. Необходимо пров</w:t>
      </w:r>
      <w:r w:rsidR="00D013F1" w:rsidRPr="00143BCB">
        <w:rPr>
          <w:rFonts w:cs="Times New Roman"/>
          <w:szCs w:val="28"/>
          <w:highlight w:val="green"/>
        </w:rPr>
        <w:t>едение</w:t>
      </w:r>
      <w:r w:rsidR="006D489E" w:rsidRPr="00143BCB">
        <w:rPr>
          <w:rFonts w:cs="Times New Roman"/>
          <w:szCs w:val="28"/>
          <w:highlight w:val="green"/>
        </w:rPr>
        <w:t xml:space="preserve"> технико-экономическо</w:t>
      </w:r>
      <w:r w:rsidR="00D013F1" w:rsidRPr="00143BCB">
        <w:rPr>
          <w:rFonts w:cs="Times New Roman"/>
          <w:szCs w:val="28"/>
          <w:highlight w:val="green"/>
        </w:rPr>
        <w:t>го сравнения</w:t>
      </w:r>
      <w:r w:rsidR="006D489E" w:rsidRPr="00143BCB">
        <w:rPr>
          <w:rFonts w:cs="Times New Roman"/>
          <w:szCs w:val="28"/>
          <w:highlight w:val="green"/>
        </w:rPr>
        <w:t xml:space="preserve"> возможных вариантов для </w:t>
      </w:r>
      <w:r w:rsidR="006D489E" w:rsidRPr="00143BCB">
        <w:rPr>
          <w:rFonts w:cs="Times New Roman"/>
          <w:szCs w:val="28"/>
          <w:highlight w:val="green"/>
        </w:rPr>
        <w:lastRenderedPageBreak/>
        <w:t xml:space="preserve">выбора наиболее экономичного и надежного проектного решения, обеспечивающего наиболее полное использование </w:t>
      </w:r>
      <w:r w:rsidR="0032002A" w:rsidRPr="00143BCB">
        <w:rPr>
          <w:rFonts w:cs="Times New Roman"/>
          <w:szCs w:val="28"/>
          <w:highlight w:val="green"/>
        </w:rPr>
        <w:t>физико-механических свойств грунтов и прочностных характеристик материалов конструкций сооружений.</w:t>
      </w:r>
    </w:p>
    <w:p w14:paraId="611FCB3C"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4.</w:t>
      </w:r>
      <w:r w:rsidR="007D2F69" w:rsidRPr="00143BCB">
        <w:rPr>
          <w:rFonts w:cs="Times New Roman"/>
          <w:szCs w:val="28"/>
          <w:highlight w:val="green"/>
        </w:rPr>
        <w:t>5</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 xml:space="preserve">Требования, предъявляемые к инженерным изысканиям, расчетам и проектированию противокарстовых мероприятий, </w:t>
      </w:r>
      <w:r w:rsidR="00D013F1" w:rsidRPr="00143BCB">
        <w:rPr>
          <w:rFonts w:cs="Times New Roman"/>
          <w:szCs w:val="28"/>
          <w:highlight w:val="green"/>
        </w:rPr>
        <w:t>устанавливают в зависимости</w:t>
      </w:r>
      <w:r w:rsidR="00496DCA" w:rsidRPr="00143BCB">
        <w:rPr>
          <w:rFonts w:cs="Times New Roman"/>
          <w:szCs w:val="28"/>
          <w:highlight w:val="green"/>
        </w:rPr>
        <w:t xml:space="preserve"> от</w:t>
      </w:r>
      <w:r w:rsidR="006D489E" w:rsidRPr="00143BCB">
        <w:rPr>
          <w:rFonts w:cs="Times New Roman"/>
          <w:szCs w:val="28"/>
          <w:highlight w:val="green"/>
        </w:rPr>
        <w:t xml:space="preserve"> уровня ответственности и геотехнической категории</w:t>
      </w:r>
      <w:r w:rsidR="00F5073D" w:rsidRPr="00143BCB">
        <w:rPr>
          <w:rFonts w:cs="Times New Roman"/>
          <w:szCs w:val="28"/>
          <w:highlight w:val="green"/>
        </w:rPr>
        <w:t xml:space="preserve"> сооружений</w:t>
      </w:r>
      <w:r w:rsidR="00D013F1" w:rsidRPr="00143BCB">
        <w:rPr>
          <w:rFonts w:cs="Times New Roman"/>
          <w:szCs w:val="28"/>
          <w:highlight w:val="green"/>
        </w:rPr>
        <w:t>,</w:t>
      </w:r>
      <w:r w:rsidR="006D489E" w:rsidRPr="00143BCB">
        <w:rPr>
          <w:rFonts w:cs="Times New Roman"/>
          <w:szCs w:val="28"/>
          <w:highlight w:val="green"/>
        </w:rPr>
        <w:t xml:space="preserve"> в соответствии с</w:t>
      </w:r>
      <w:r w:rsidR="004C6095" w:rsidRPr="00143BCB">
        <w:rPr>
          <w:rFonts w:cs="Times New Roman"/>
          <w:szCs w:val="28"/>
          <w:highlight w:val="green"/>
        </w:rPr>
        <w:t xml:space="preserve"> [</w:t>
      </w:r>
      <w:r w:rsidR="00C2485B" w:rsidRPr="00143BCB">
        <w:rPr>
          <w:rFonts w:cs="Times New Roman"/>
          <w:szCs w:val="28"/>
          <w:highlight w:val="green"/>
        </w:rPr>
        <w:t>1</w:t>
      </w:r>
      <w:r w:rsidR="004C6095" w:rsidRPr="00143BCB">
        <w:rPr>
          <w:rFonts w:cs="Times New Roman"/>
          <w:szCs w:val="28"/>
          <w:highlight w:val="green"/>
        </w:rPr>
        <w:t>]</w:t>
      </w:r>
      <w:r w:rsidR="00D013F1" w:rsidRPr="00143BCB">
        <w:rPr>
          <w:rFonts w:cs="Times New Roman"/>
          <w:szCs w:val="28"/>
          <w:highlight w:val="green"/>
        </w:rPr>
        <w:t xml:space="preserve"> и СП 22.13330</w:t>
      </w:r>
      <w:r w:rsidR="006D489E" w:rsidRPr="00143BCB">
        <w:rPr>
          <w:rFonts w:cs="Times New Roman"/>
          <w:szCs w:val="28"/>
          <w:highlight w:val="green"/>
        </w:rPr>
        <w:t>.</w:t>
      </w:r>
      <w:r w:rsidR="00F51157" w:rsidRPr="00143BCB">
        <w:rPr>
          <w:rFonts w:cs="Times New Roman"/>
          <w:szCs w:val="28"/>
          <w:highlight w:val="green"/>
        </w:rPr>
        <w:t>20</w:t>
      </w:r>
      <w:r w:rsidR="00733F7F" w:rsidRPr="00143BCB">
        <w:rPr>
          <w:rFonts w:cs="Times New Roman"/>
          <w:szCs w:val="28"/>
          <w:highlight w:val="green"/>
        </w:rPr>
        <w:t>16</w:t>
      </w:r>
      <w:r w:rsidR="00C2485B" w:rsidRPr="00143BCB">
        <w:rPr>
          <w:rFonts w:cs="Times New Roman"/>
          <w:szCs w:val="28"/>
          <w:highlight w:val="green"/>
        </w:rPr>
        <w:t xml:space="preserve"> (пункт 4.6)</w:t>
      </w:r>
      <w:r w:rsidR="00F51157" w:rsidRPr="00143BCB">
        <w:rPr>
          <w:rFonts w:cs="Times New Roman"/>
          <w:szCs w:val="28"/>
          <w:highlight w:val="green"/>
        </w:rPr>
        <w:t>.</w:t>
      </w:r>
    </w:p>
    <w:p w14:paraId="1BC4ABD8"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4.</w:t>
      </w:r>
      <w:r w:rsidR="007D2F69" w:rsidRPr="00143BCB">
        <w:rPr>
          <w:rFonts w:cs="Times New Roman"/>
          <w:szCs w:val="28"/>
          <w:highlight w:val="green"/>
        </w:rPr>
        <w:t>6</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Разработк</w:t>
      </w:r>
      <w:r w:rsidR="00991A23" w:rsidRPr="00143BCB">
        <w:rPr>
          <w:rFonts w:cs="Times New Roman"/>
          <w:szCs w:val="28"/>
          <w:highlight w:val="green"/>
        </w:rPr>
        <w:t>у</w:t>
      </w:r>
      <w:r w:rsidR="006D489E" w:rsidRPr="00143BCB">
        <w:rPr>
          <w:rFonts w:cs="Times New Roman"/>
          <w:szCs w:val="28"/>
          <w:highlight w:val="green"/>
        </w:rPr>
        <w:t xml:space="preserve"> проекта противокарстовых мероприятий выполня</w:t>
      </w:r>
      <w:r w:rsidR="00991A23" w:rsidRPr="00143BCB">
        <w:rPr>
          <w:rFonts w:cs="Times New Roman"/>
          <w:szCs w:val="28"/>
          <w:highlight w:val="green"/>
        </w:rPr>
        <w:t xml:space="preserve">ют </w:t>
      </w:r>
      <w:r w:rsidR="006D489E" w:rsidRPr="00143BCB">
        <w:rPr>
          <w:rFonts w:cs="Times New Roman"/>
          <w:szCs w:val="28"/>
          <w:highlight w:val="green"/>
        </w:rPr>
        <w:t>с учетом срока службы проектируемого (реконструируемого) сооружения</w:t>
      </w:r>
      <w:r w:rsidR="00D013F1" w:rsidRPr="00143BCB">
        <w:rPr>
          <w:rFonts w:cs="Times New Roman"/>
          <w:szCs w:val="28"/>
          <w:highlight w:val="green"/>
        </w:rPr>
        <w:t>, который</w:t>
      </w:r>
      <w:r w:rsidR="006D489E" w:rsidRPr="00143BCB">
        <w:rPr>
          <w:rFonts w:cs="Times New Roman"/>
          <w:szCs w:val="28"/>
          <w:highlight w:val="green"/>
        </w:rPr>
        <w:t xml:space="preserve"> устанавлива</w:t>
      </w:r>
      <w:r w:rsidR="00D013F1" w:rsidRPr="00143BCB">
        <w:rPr>
          <w:rFonts w:cs="Times New Roman"/>
          <w:szCs w:val="28"/>
          <w:highlight w:val="green"/>
        </w:rPr>
        <w:t>ю</w:t>
      </w:r>
      <w:r w:rsidR="006D489E" w:rsidRPr="00143BCB">
        <w:rPr>
          <w:rFonts w:cs="Times New Roman"/>
          <w:szCs w:val="28"/>
          <w:highlight w:val="green"/>
        </w:rPr>
        <w:t>т в техническом задании или определя</w:t>
      </w:r>
      <w:r w:rsidR="00991A23" w:rsidRPr="00143BCB">
        <w:rPr>
          <w:rFonts w:cs="Times New Roman"/>
          <w:szCs w:val="28"/>
          <w:highlight w:val="green"/>
        </w:rPr>
        <w:t>ют</w:t>
      </w:r>
      <w:r w:rsidR="006D489E" w:rsidRPr="00143BCB">
        <w:rPr>
          <w:rFonts w:cs="Times New Roman"/>
          <w:szCs w:val="28"/>
          <w:highlight w:val="green"/>
        </w:rPr>
        <w:t xml:space="preserve"> </w:t>
      </w:r>
      <w:r w:rsidR="00D013F1" w:rsidRPr="00143BCB">
        <w:rPr>
          <w:rFonts w:cs="Times New Roman"/>
          <w:szCs w:val="28"/>
          <w:highlight w:val="green"/>
        </w:rPr>
        <w:t>по</w:t>
      </w:r>
      <w:r w:rsidR="006D489E" w:rsidRPr="00143BCB">
        <w:rPr>
          <w:rFonts w:cs="Times New Roman"/>
          <w:szCs w:val="28"/>
          <w:highlight w:val="green"/>
        </w:rPr>
        <w:t xml:space="preserve"> </w:t>
      </w:r>
      <w:r w:rsidR="005D5694" w:rsidRPr="00143BCB">
        <w:rPr>
          <w:rFonts w:cs="Times New Roman"/>
          <w:szCs w:val="28"/>
          <w:highlight w:val="green"/>
        </w:rPr>
        <w:t>ГОСТ</w:t>
      </w:r>
      <w:r w:rsidR="00132E28" w:rsidRPr="00143BCB">
        <w:rPr>
          <w:rFonts w:cs="Times New Roman"/>
          <w:szCs w:val="28"/>
          <w:highlight w:val="green"/>
        </w:rPr>
        <w:t> </w:t>
      </w:r>
      <w:r w:rsidR="005D5694" w:rsidRPr="00143BCB">
        <w:rPr>
          <w:rFonts w:cs="Times New Roman"/>
          <w:szCs w:val="28"/>
          <w:highlight w:val="green"/>
        </w:rPr>
        <w:t>27751</w:t>
      </w:r>
      <w:r w:rsidR="006D489E" w:rsidRPr="00143BCB">
        <w:rPr>
          <w:rFonts w:cs="Times New Roman"/>
          <w:szCs w:val="28"/>
          <w:highlight w:val="green"/>
        </w:rPr>
        <w:t xml:space="preserve">. </w:t>
      </w:r>
    </w:p>
    <w:p w14:paraId="63013849"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4.</w:t>
      </w:r>
      <w:r w:rsidR="007D2F69" w:rsidRPr="00143BCB">
        <w:rPr>
          <w:rFonts w:cs="Times New Roman"/>
          <w:szCs w:val="28"/>
          <w:highlight w:val="green"/>
        </w:rPr>
        <w:t>7</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Наименование грунтов в проектной документации следует принимать по</w:t>
      </w:r>
      <w:r w:rsidR="006D0958" w:rsidRPr="00143BCB">
        <w:rPr>
          <w:rFonts w:cs="Times New Roman"/>
          <w:szCs w:val="28"/>
          <w:highlight w:val="green"/>
        </w:rPr>
        <w:t xml:space="preserve"> </w:t>
      </w:r>
      <w:r w:rsidR="005D5694" w:rsidRPr="00143BCB">
        <w:rPr>
          <w:rFonts w:cs="Times New Roman"/>
          <w:szCs w:val="28"/>
          <w:highlight w:val="green"/>
        </w:rPr>
        <w:t>ГОСТ 25100</w:t>
      </w:r>
      <w:r w:rsidR="006D489E" w:rsidRPr="00143BCB">
        <w:rPr>
          <w:rFonts w:cs="Times New Roman"/>
          <w:szCs w:val="28"/>
          <w:highlight w:val="green"/>
        </w:rPr>
        <w:t>.</w:t>
      </w:r>
    </w:p>
    <w:p w14:paraId="40D938EA"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4.</w:t>
      </w:r>
      <w:r w:rsidR="007D2F69" w:rsidRPr="00143BCB">
        <w:rPr>
          <w:rFonts w:cs="Times New Roman"/>
          <w:szCs w:val="28"/>
          <w:highlight w:val="green"/>
        </w:rPr>
        <w:t>8</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Разработка противокарстовых мероприятий без результатов инженерных изысканий или при их недостаточности не допускается.</w:t>
      </w:r>
    </w:p>
    <w:p w14:paraId="68692E2A" w14:textId="77777777" w:rsidR="00C87223" w:rsidRPr="00143BCB" w:rsidRDefault="002047A5" w:rsidP="001C7876">
      <w:pPr>
        <w:pStyle w:val="af3"/>
        <w:spacing w:line="360" w:lineRule="auto"/>
        <w:ind w:left="0"/>
        <w:rPr>
          <w:rFonts w:cs="Times New Roman"/>
          <w:szCs w:val="28"/>
          <w:highlight w:val="green"/>
        </w:rPr>
      </w:pPr>
      <w:r w:rsidRPr="00143BCB">
        <w:rPr>
          <w:rFonts w:cs="Times New Roman"/>
          <w:szCs w:val="28"/>
          <w:highlight w:val="green"/>
        </w:rPr>
        <w:t>4.</w:t>
      </w:r>
      <w:r w:rsidR="007D2F69" w:rsidRPr="00143BCB">
        <w:rPr>
          <w:rFonts w:cs="Times New Roman"/>
          <w:szCs w:val="28"/>
          <w:highlight w:val="green"/>
        </w:rPr>
        <w:t>9</w:t>
      </w:r>
      <w:r w:rsidRPr="00143BCB">
        <w:rPr>
          <w:rFonts w:cs="Times New Roman"/>
          <w:szCs w:val="28"/>
          <w:highlight w:val="green"/>
        </w:rPr>
        <w:t xml:space="preserve"> </w:t>
      </w:r>
      <w:r w:rsidRPr="00143BCB">
        <w:rPr>
          <w:rFonts w:cs="Times New Roman"/>
          <w:szCs w:val="28"/>
          <w:highlight w:val="green"/>
        </w:rPr>
        <w:tab/>
      </w:r>
      <w:r w:rsidR="00C87223" w:rsidRPr="00143BCB">
        <w:rPr>
          <w:rFonts w:cs="Times New Roman"/>
          <w:szCs w:val="28"/>
          <w:highlight w:val="green"/>
        </w:rPr>
        <w:t xml:space="preserve">При проектировании противокарстовых мероприятий следует учитывать: </w:t>
      </w:r>
    </w:p>
    <w:p w14:paraId="261CF433" w14:textId="77777777" w:rsidR="00D84884" w:rsidRPr="00143BCB" w:rsidRDefault="00C87223" w:rsidP="001C7876">
      <w:pPr>
        <w:spacing w:line="360" w:lineRule="auto"/>
        <w:rPr>
          <w:rFonts w:cs="Times New Roman"/>
          <w:szCs w:val="28"/>
          <w:highlight w:val="green"/>
        </w:rPr>
      </w:pPr>
      <w:r w:rsidRPr="00143BCB">
        <w:rPr>
          <w:rFonts w:cs="Times New Roman"/>
          <w:szCs w:val="28"/>
          <w:highlight w:val="green"/>
        </w:rPr>
        <w:t>- схему взаимодействия конструкций сооружения с основанием</w:t>
      </w:r>
      <w:r w:rsidR="00D84884" w:rsidRPr="00143BCB">
        <w:rPr>
          <w:rFonts w:cs="Times New Roman"/>
          <w:szCs w:val="28"/>
          <w:highlight w:val="green"/>
        </w:rPr>
        <w:t>;</w:t>
      </w:r>
    </w:p>
    <w:p w14:paraId="3FD1146E" w14:textId="77777777" w:rsidR="00D84884" w:rsidRPr="00143BCB" w:rsidRDefault="00D84884" w:rsidP="001C7876">
      <w:pPr>
        <w:spacing w:line="360" w:lineRule="auto"/>
        <w:rPr>
          <w:rFonts w:cs="Times New Roman"/>
          <w:szCs w:val="28"/>
          <w:highlight w:val="green"/>
        </w:rPr>
      </w:pPr>
      <w:r w:rsidRPr="00143BCB">
        <w:rPr>
          <w:rFonts w:cs="Times New Roman"/>
          <w:szCs w:val="28"/>
          <w:highlight w:val="green"/>
        </w:rPr>
        <w:t xml:space="preserve">- </w:t>
      </w:r>
      <w:r w:rsidR="00C87223" w:rsidRPr="00143BCB">
        <w:rPr>
          <w:rFonts w:cs="Times New Roman"/>
          <w:szCs w:val="28"/>
          <w:highlight w:val="green"/>
        </w:rPr>
        <w:t>требования к предельным деформациям основания проектируемого (реконструируемого) сооружения</w:t>
      </w:r>
      <w:r w:rsidRPr="00143BCB">
        <w:rPr>
          <w:rFonts w:cs="Times New Roman"/>
          <w:szCs w:val="28"/>
          <w:highlight w:val="green"/>
        </w:rPr>
        <w:t>;</w:t>
      </w:r>
      <w:r w:rsidR="00C87223" w:rsidRPr="00143BCB">
        <w:rPr>
          <w:rFonts w:cs="Times New Roman"/>
          <w:szCs w:val="28"/>
          <w:highlight w:val="green"/>
        </w:rPr>
        <w:t xml:space="preserve"> </w:t>
      </w:r>
    </w:p>
    <w:p w14:paraId="530999E0" w14:textId="77777777" w:rsidR="00C87223" w:rsidRPr="00143BCB" w:rsidRDefault="00D84884" w:rsidP="001C7876">
      <w:pPr>
        <w:spacing w:line="360" w:lineRule="auto"/>
        <w:rPr>
          <w:rFonts w:cs="Times New Roman"/>
          <w:szCs w:val="28"/>
          <w:highlight w:val="green"/>
        </w:rPr>
      </w:pPr>
      <w:r w:rsidRPr="00143BCB">
        <w:rPr>
          <w:rFonts w:cs="Times New Roman"/>
          <w:szCs w:val="28"/>
          <w:highlight w:val="green"/>
        </w:rPr>
        <w:t xml:space="preserve">- </w:t>
      </w:r>
      <w:r w:rsidR="00C87223" w:rsidRPr="00143BCB">
        <w:rPr>
          <w:rFonts w:cs="Times New Roman"/>
          <w:szCs w:val="28"/>
          <w:highlight w:val="green"/>
        </w:rPr>
        <w:t>конструктивные особенности проектируемого (реконструируемого) сооружения, последовательность  возведения, условия эксплуатации;</w:t>
      </w:r>
    </w:p>
    <w:p w14:paraId="3260FF04" w14:textId="77777777" w:rsidR="00D84884" w:rsidRPr="00143BCB" w:rsidRDefault="00C87223" w:rsidP="001C7876">
      <w:pPr>
        <w:spacing w:line="360" w:lineRule="auto"/>
        <w:rPr>
          <w:rFonts w:cs="Times New Roman"/>
          <w:strike/>
          <w:szCs w:val="28"/>
          <w:highlight w:val="green"/>
        </w:rPr>
      </w:pPr>
      <w:r w:rsidRPr="00143BCB">
        <w:rPr>
          <w:rFonts w:cs="Times New Roman"/>
          <w:szCs w:val="28"/>
          <w:highlight w:val="green"/>
        </w:rPr>
        <w:t>- местные условия строительства, имеющийся опыт разработки и реализации противокарстовых мероприятий, эксплуатации сооружений в аналогичных геологических условиях</w:t>
      </w:r>
      <w:r w:rsidR="00D84884" w:rsidRPr="00143BCB">
        <w:rPr>
          <w:rFonts w:cs="Times New Roman"/>
          <w:szCs w:val="28"/>
          <w:highlight w:val="green"/>
        </w:rPr>
        <w:t>;</w:t>
      </w:r>
      <w:r w:rsidRPr="00143BCB">
        <w:rPr>
          <w:rFonts w:cs="Times New Roman"/>
          <w:szCs w:val="28"/>
          <w:highlight w:val="green"/>
        </w:rPr>
        <w:t xml:space="preserve"> </w:t>
      </w:r>
    </w:p>
    <w:p w14:paraId="4E2411B9" w14:textId="77777777" w:rsidR="00C87223" w:rsidRPr="00143BCB" w:rsidRDefault="00D84884" w:rsidP="001C7876">
      <w:pPr>
        <w:spacing w:line="360" w:lineRule="auto"/>
        <w:rPr>
          <w:rFonts w:cs="Times New Roman"/>
          <w:szCs w:val="28"/>
          <w:highlight w:val="green"/>
        </w:rPr>
      </w:pPr>
      <w:r w:rsidRPr="00143BCB">
        <w:rPr>
          <w:rFonts w:cs="Times New Roman"/>
          <w:szCs w:val="28"/>
          <w:highlight w:val="green"/>
        </w:rPr>
        <w:t xml:space="preserve">- </w:t>
      </w:r>
      <w:r w:rsidR="00C87223" w:rsidRPr="00143BCB">
        <w:rPr>
          <w:rFonts w:cs="Times New Roman"/>
          <w:szCs w:val="28"/>
          <w:highlight w:val="green"/>
        </w:rPr>
        <w:t>данные геотехнического мониторинга;</w:t>
      </w:r>
    </w:p>
    <w:p w14:paraId="58C8B4CE" w14:textId="77777777" w:rsidR="00D84884" w:rsidRPr="00143BCB" w:rsidRDefault="00C87223" w:rsidP="001C7876">
      <w:pPr>
        <w:spacing w:line="360" w:lineRule="auto"/>
        <w:rPr>
          <w:rFonts w:cs="Times New Roman"/>
          <w:szCs w:val="28"/>
          <w:highlight w:val="green"/>
        </w:rPr>
      </w:pPr>
      <w:r w:rsidRPr="00143BCB">
        <w:rPr>
          <w:rFonts w:cs="Times New Roman"/>
          <w:szCs w:val="28"/>
          <w:highlight w:val="green"/>
        </w:rPr>
        <w:t>- сведения о производственных возможностях подрядных строительных организаций</w:t>
      </w:r>
      <w:r w:rsidR="00D84884" w:rsidRPr="00143BCB">
        <w:rPr>
          <w:rFonts w:cs="Times New Roman"/>
          <w:szCs w:val="28"/>
          <w:highlight w:val="green"/>
        </w:rPr>
        <w:t>,</w:t>
      </w:r>
      <w:r w:rsidRPr="00143BCB">
        <w:rPr>
          <w:rFonts w:cs="Times New Roman"/>
          <w:szCs w:val="28"/>
          <w:highlight w:val="green"/>
        </w:rPr>
        <w:t xml:space="preserve"> парке оборудования</w:t>
      </w:r>
      <w:r w:rsidR="00126DCB" w:rsidRPr="00143BCB">
        <w:rPr>
          <w:rFonts w:cs="Times New Roman"/>
          <w:szCs w:val="28"/>
          <w:highlight w:val="green"/>
        </w:rPr>
        <w:t>;</w:t>
      </w:r>
      <w:r w:rsidRPr="00143BCB">
        <w:rPr>
          <w:rFonts w:cs="Times New Roman"/>
          <w:szCs w:val="28"/>
          <w:highlight w:val="green"/>
        </w:rPr>
        <w:t xml:space="preserve"> </w:t>
      </w:r>
    </w:p>
    <w:p w14:paraId="26CD316F" w14:textId="77777777" w:rsidR="00BE041A" w:rsidRPr="00143BCB" w:rsidRDefault="00D84884" w:rsidP="001C7876">
      <w:pPr>
        <w:spacing w:line="360" w:lineRule="auto"/>
        <w:rPr>
          <w:rFonts w:cs="Times New Roman"/>
          <w:szCs w:val="28"/>
          <w:highlight w:val="green"/>
        </w:rPr>
      </w:pPr>
      <w:r w:rsidRPr="00143BCB">
        <w:rPr>
          <w:rFonts w:cs="Times New Roman"/>
          <w:szCs w:val="28"/>
          <w:highlight w:val="green"/>
        </w:rPr>
        <w:t xml:space="preserve">- </w:t>
      </w:r>
      <w:r w:rsidR="00C87223" w:rsidRPr="00143BCB">
        <w:rPr>
          <w:rFonts w:cs="Times New Roman"/>
          <w:szCs w:val="28"/>
          <w:highlight w:val="green"/>
        </w:rPr>
        <w:t xml:space="preserve">ожидаемых климатических условиях на весь период реализации </w:t>
      </w:r>
      <w:r w:rsidR="00C87223" w:rsidRPr="00143BCB">
        <w:rPr>
          <w:rFonts w:cs="Times New Roman"/>
          <w:szCs w:val="28"/>
          <w:highlight w:val="green"/>
        </w:rPr>
        <w:lastRenderedPageBreak/>
        <w:t>противокарстовых мероприятий</w:t>
      </w:r>
      <w:r w:rsidR="00BE041A" w:rsidRPr="00143BCB">
        <w:rPr>
          <w:rFonts w:cs="Times New Roman"/>
          <w:szCs w:val="28"/>
          <w:highlight w:val="green"/>
        </w:rPr>
        <w:t>;</w:t>
      </w:r>
    </w:p>
    <w:p w14:paraId="28EE26B3" w14:textId="77777777" w:rsidR="00C87223" w:rsidRPr="00143BCB" w:rsidRDefault="00BE041A" w:rsidP="001C7876">
      <w:pPr>
        <w:spacing w:line="360" w:lineRule="auto"/>
        <w:rPr>
          <w:rFonts w:cs="Times New Roman"/>
          <w:szCs w:val="28"/>
          <w:highlight w:val="green"/>
        </w:rPr>
      </w:pPr>
      <w:r w:rsidRPr="00143BCB">
        <w:rPr>
          <w:rFonts w:cs="Times New Roman"/>
          <w:szCs w:val="28"/>
          <w:highlight w:val="green"/>
        </w:rPr>
        <w:t>- данные прогноза развития карстово-суффозионного процесса</w:t>
      </w:r>
      <w:r w:rsidR="00C87223" w:rsidRPr="00143BCB">
        <w:rPr>
          <w:rFonts w:cs="Times New Roman"/>
          <w:szCs w:val="28"/>
          <w:highlight w:val="green"/>
        </w:rPr>
        <w:t>.</w:t>
      </w:r>
    </w:p>
    <w:p w14:paraId="534F5D6B"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4.1</w:t>
      </w:r>
      <w:r w:rsidR="007D2F69" w:rsidRPr="00143BCB">
        <w:rPr>
          <w:rFonts w:cs="Times New Roman"/>
          <w:szCs w:val="28"/>
          <w:highlight w:val="green"/>
        </w:rPr>
        <w:t>0</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Данные о климатических условиях района строительства следует принимать в соответствии с</w:t>
      </w:r>
      <w:r w:rsidR="00BF3B3B" w:rsidRPr="00143BCB">
        <w:rPr>
          <w:rFonts w:cs="Times New Roman"/>
          <w:szCs w:val="28"/>
          <w:highlight w:val="green"/>
        </w:rPr>
        <w:t xml:space="preserve"> </w:t>
      </w:r>
      <w:r w:rsidR="005D5694" w:rsidRPr="00143BCB">
        <w:rPr>
          <w:rFonts w:cs="Times New Roman"/>
          <w:szCs w:val="28"/>
          <w:highlight w:val="green"/>
        </w:rPr>
        <w:t>СП 131.13330</w:t>
      </w:r>
      <w:r w:rsidR="006D489E" w:rsidRPr="00143BCB">
        <w:rPr>
          <w:rFonts w:cs="Times New Roman"/>
          <w:szCs w:val="28"/>
          <w:highlight w:val="green"/>
        </w:rPr>
        <w:t>.</w:t>
      </w:r>
    </w:p>
    <w:p w14:paraId="26BFBB26" w14:textId="77777777" w:rsidR="00C87223" w:rsidRPr="00143BCB" w:rsidRDefault="002047A5" w:rsidP="001C7876">
      <w:pPr>
        <w:pStyle w:val="af3"/>
        <w:spacing w:line="360" w:lineRule="auto"/>
        <w:ind w:left="0"/>
        <w:rPr>
          <w:rFonts w:cs="Times New Roman"/>
          <w:szCs w:val="28"/>
          <w:highlight w:val="green"/>
        </w:rPr>
      </w:pPr>
      <w:r w:rsidRPr="00143BCB">
        <w:rPr>
          <w:rFonts w:cs="Times New Roman"/>
          <w:szCs w:val="28"/>
          <w:highlight w:val="green"/>
        </w:rPr>
        <w:t>4.1</w:t>
      </w:r>
      <w:r w:rsidR="007D2F69" w:rsidRPr="00143BCB">
        <w:rPr>
          <w:rFonts w:cs="Times New Roman"/>
          <w:szCs w:val="28"/>
          <w:highlight w:val="green"/>
        </w:rPr>
        <w:t>1</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 xml:space="preserve">При проектировании противокарстовых мероприятий необходимо соблюдать </w:t>
      </w:r>
      <w:r w:rsidR="00C87223" w:rsidRPr="00143BCB">
        <w:rPr>
          <w:rFonts w:cs="Times New Roman"/>
          <w:szCs w:val="28"/>
          <w:highlight w:val="green"/>
        </w:rPr>
        <w:t xml:space="preserve">общие </w:t>
      </w:r>
      <w:r w:rsidR="00EA0D15" w:rsidRPr="00143BCB">
        <w:rPr>
          <w:rFonts w:cs="Times New Roman"/>
          <w:szCs w:val="28"/>
          <w:highlight w:val="green"/>
        </w:rPr>
        <w:t>требования</w:t>
      </w:r>
      <w:r w:rsidR="00C87223" w:rsidRPr="00143BCB">
        <w:rPr>
          <w:rFonts w:cs="Times New Roman"/>
          <w:szCs w:val="28"/>
          <w:highlight w:val="green"/>
        </w:rPr>
        <w:t xml:space="preserve"> </w:t>
      </w:r>
      <w:r w:rsidR="00A4798E" w:rsidRPr="00143BCB">
        <w:rPr>
          <w:rFonts w:cs="Times New Roman"/>
          <w:szCs w:val="28"/>
          <w:highlight w:val="green"/>
        </w:rPr>
        <w:t xml:space="preserve">СП 45.13330, </w:t>
      </w:r>
      <w:r w:rsidR="005D5694" w:rsidRPr="00143BCB">
        <w:rPr>
          <w:rFonts w:cs="Times New Roman"/>
          <w:szCs w:val="28"/>
          <w:highlight w:val="green"/>
        </w:rPr>
        <w:t>СП 48.13330</w:t>
      </w:r>
      <w:r w:rsidR="00C87223" w:rsidRPr="00143BCB">
        <w:rPr>
          <w:rFonts w:cs="Times New Roman"/>
          <w:szCs w:val="28"/>
          <w:highlight w:val="green"/>
        </w:rPr>
        <w:t xml:space="preserve">, </w:t>
      </w:r>
      <w:r w:rsidR="00A4798E" w:rsidRPr="00143BCB">
        <w:rPr>
          <w:rFonts w:cs="Times New Roman"/>
          <w:szCs w:val="28"/>
          <w:highlight w:val="green"/>
        </w:rPr>
        <w:t>СП 116.13330</w:t>
      </w:r>
      <w:r w:rsidR="00C87223" w:rsidRPr="00143BCB">
        <w:rPr>
          <w:rFonts w:cs="Times New Roman"/>
          <w:szCs w:val="28"/>
          <w:highlight w:val="green"/>
        </w:rPr>
        <w:t>,</w:t>
      </w:r>
      <w:r w:rsidR="00624AA5" w:rsidRPr="00143BCB">
        <w:rPr>
          <w:rFonts w:cs="Times New Roman"/>
          <w:szCs w:val="28"/>
          <w:highlight w:val="green"/>
        </w:rPr>
        <w:t xml:space="preserve"> </w:t>
      </w:r>
      <w:r w:rsidR="005D5694" w:rsidRPr="00143BCB">
        <w:rPr>
          <w:rFonts w:cs="Times New Roman"/>
          <w:szCs w:val="28"/>
          <w:highlight w:val="green"/>
        </w:rPr>
        <w:t>СП 126.13330</w:t>
      </w:r>
      <w:r w:rsidR="00C87223" w:rsidRPr="00143BCB">
        <w:rPr>
          <w:rFonts w:cs="Times New Roman"/>
          <w:szCs w:val="28"/>
          <w:highlight w:val="green"/>
        </w:rPr>
        <w:t xml:space="preserve">, </w:t>
      </w:r>
      <w:r w:rsidR="00EA0D15" w:rsidRPr="00143BCB">
        <w:rPr>
          <w:rFonts w:cs="Times New Roman"/>
          <w:szCs w:val="28"/>
          <w:highlight w:val="green"/>
        </w:rPr>
        <w:t>безопасность труда в строительстве</w:t>
      </w:r>
      <w:r w:rsidR="00C87223" w:rsidRPr="00143BCB">
        <w:rPr>
          <w:rFonts w:cs="Times New Roman"/>
          <w:szCs w:val="28"/>
          <w:highlight w:val="green"/>
        </w:rPr>
        <w:t xml:space="preserve"> </w:t>
      </w:r>
      <w:r w:rsidR="002703D1" w:rsidRPr="00143BCB">
        <w:rPr>
          <w:rFonts w:cs="Times New Roman"/>
          <w:bCs/>
          <w:szCs w:val="28"/>
          <w:highlight w:val="green"/>
        </w:rPr>
        <w:t>[</w:t>
      </w:r>
      <w:r w:rsidR="00C2485B" w:rsidRPr="00143BCB">
        <w:rPr>
          <w:rFonts w:cs="Times New Roman"/>
          <w:bCs/>
          <w:szCs w:val="28"/>
          <w:highlight w:val="green"/>
        </w:rPr>
        <w:t>2</w:t>
      </w:r>
      <w:r w:rsidR="002703D1" w:rsidRPr="00143BCB">
        <w:rPr>
          <w:rFonts w:cs="Times New Roman"/>
          <w:bCs/>
          <w:szCs w:val="28"/>
          <w:highlight w:val="green"/>
        </w:rPr>
        <w:t>], [</w:t>
      </w:r>
      <w:r w:rsidR="00C2485B" w:rsidRPr="00143BCB">
        <w:rPr>
          <w:rFonts w:cs="Times New Roman"/>
          <w:bCs/>
          <w:szCs w:val="28"/>
          <w:highlight w:val="green"/>
        </w:rPr>
        <w:t>3</w:t>
      </w:r>
      <w:r w:rsidR="002703D1" w:rsidRPr="00143BCB">
        <w:rPr>
          <w:rFonts w:cs="Times New Roman"/>
          <w:bCs/>
          <w:szCs w:val="28"/>
          <w:highlight w:val="green"/>
        </w:rPr>
        <w:t>]</w:t>
      </w:r>
      <w:r w:rsidR="00C87223" w:rsidRPr="00143BCB">
        <w:rPr>
          <w:rFonts w:cs="Times New Roman"/>
          <w:szCs w:val="28"/>
          <w:highlight w:val="green"/>
        </w:rPr>
        <w:t>.</w:t>
      </w:r>
    </w:p>
    <w:p w14:paraId="247B5C26"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4.1</w:t>
      </w:r>
      <w:r w:rsidR="007D2F69" w:rsidRPr="00143BCB">
        <w:rPr>
          <w:rFonts w:cs="Times New Roman"/>
          <w:szCs w:val="28"/>
          <w:highlight w:val="green"/>
        </w:rPr>
        <w:t>2</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При разработке проекта противокарстовых мероприятий на застроенной территории необходимо учитывать воздействие</w:t>
      </w:r>
      <w:r w:rsidR="00432FF4" w:rsidRPr="00143BCB">
        <w:rPr>
          <w:rFonts w:cs="Times New Roman"/>
          <w:szCs w:val="28"/>
          <w:highlight w:val="green"/>
        </w:rPr>
        <w:t xml:space="preserve"> проектируемых мероприятий</w:t>
      </w:r>
      <w:r w:rsidR="006D489E" w:rsidRPr="00143BCB">
        <w:rPr>
          <w:rFonts w:cs="Times New Roman"/>
          <w:szCs w:val="28"/>
          <w:highlight w:val="green"/>
        </w:rPr>
        <w:t xml:space="preserve"> на окружающую застройку с целью предотвращения недопустимых деформаций. Оценк</w:t>
      </w:r>
      <w:r w:rsidR="00371296" w:rsidRPr="00143BCB">
        <w:rPr>
          <w:rFonts w:cs="Times New Roman"/>
          <w:szCs w:val="28"/>
          <w:highlight w:val="green"/>
        </w:rPr>
        <w:t>у</w:t>
      </w:r>
      <w:r w:rsidR="006D489E" w:rsidRPr="00143BCB">
        <w:rPr>
          <w:rFonts w:cs="Times New Roman"/>
          <w:szCs w:val="28"/>
          <w:highlight w:val="green"/>
        </w:rPr>
        <w:t xml:space="preserve"> влияния противокарстовых мероприятий на окружающую застройку выполня</w:t>
      </w:r>
      <w:r w:rsidR="00371296" w:rsidRPr="00143BCB">
        <w:rPr>
          <w:rFonts w:cs="Times New Roman"/>
          <w:szCs w:val="28"/>
          <w:highlight w:val="green"/>
        </w:rPr>
        <w:t xml:space="preserve">ют в соответствии с </w:t>
      </w:r>
      <w:r w:rsidR="0046019C" w:rsidRPr="00143BCB">
        <w:rPr>
          <w:rFonts w:cs="Times New Roman"/>
          <w:szCs w:val="28"/>
          <w:highlight w:val="green"/>
        </w:rPr>
        <w:t>СП 22.13</w:t>
      </w:r>
      <w:r w:rsidR="003E50F0" w:rsidRPr="00143BCB">
        <w:rPr>
          <w:rFonts w:cs="Times New Roman"/>
          <w:szCs w:val="28"/>
          <w:highlight w:val="green"/>
        </w:rPr>
        <w:t>3</w:t>
      </w:r>
      <w:r w:rsidR="0046019C" w:rsidRPr="00143BCB">
        <w:rPr>
          <w:rFonts w:cs="Times New Roman"/>
          <w:szCs w:val="28"/>
          <w:highlight w:val="green"/>
        </w:rPr>
        <w:t>30</w:t>
      </w:r>
      <w:r w:rsidR="00E142B3" w:rsidRPr="00143BCB">
        <w:rPr>
          <w:rFonts w:cs="Times New Roman"/>
          <w:szCs w:val="28"/>
          <w:highlight w:val="green"/>
        </w:rPr>
        <w:t>.20</w:t>
      </w:r>
      <w:r w:rsidR="00733F7F" w:rsidRPr="00143BCB">
        <w:rPr>
          <w:rFonts w:cs="Times New Roman"/>
          <w:szCs w:val="28"/>
          <w:highlight w:val="green"/>
        </w:rPr>
        <w:t>16</w:t>
      </w:r>
      <w:r w:rsidR="00371296" w:rsidRPr="00143BCB">
        <w:rPr>
          <w:rFonts w:cs="Times New Roman"/>
          <w:szCs w:val="28"/>
          <w:highlight w:val="green"/>
        </w:rPr>
        <w:t xml:space="preserve"> (раздел 9). </w:t>
      </w:r>
      <w:r w:rsidR="006D489E" w:rsidRPr="00143BCB">
        <w:rPr>
          <w:rFonts w:cs="Times New Roman"/>
          <w:szCs w:val="28"/>
          <w:highlight w:val="green"/>
        </w:rPr>
        <w:t>Зону влияния работ по противокарстовым мероприятиям определяют расчетом.</w:t>
      </w:r>
    </w:p>
    <w:p w14:paraId="2B8AF240"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4.1</w:t>
      </w:r>
      <w:r w:rsidR="007D2F69" w:rsidRPr="00143BCB">
        <w:rPr>
          <w:rFonts w:cs="Times New Roman"/>
          <w:szCs w:val="28"/>
          <w:highlight w:val="green"/>
        </w:rPr>
        <w:t>3</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 xml:space="preserve">В проектах противокарстовых мероприятий необходимо предусматривать проведение геотехнического мониторинга. Состав, объемы и методы геотехнического мониторинга </w:t>
      </w:r>
      <w:r w:rsidR="00371296" w:rsidRPr="00143BCB">
        <w:rPr>
          <w:rFonts w:cs="Times New Roman"/>
          <w:szCs w:val="28"/>
          <w:highlight w:val="green"/>
        </w:rPr>
        <w:t xml:space="preserve">установлены в </w:t>
      </w:r>
      <w:r w:rsidR="006D489E" w:rsidRPr="00143BCB">
        <w:rPr>
          <w:rFonts w:cs="Times New Roman"/>
          <w:szCs w:val="28"/>
          <w:highlight w:val="green"/>
        </w:rPr>
        <w:t>раздел</w:t>
      </w:r>
      <w:r w:rsidR="00371296" w:rsidRPr="00143BCB">
        <w:rPr>
          <w:rFonts w:cs="Times New Roman"/>
          <w:szCs w:val="28"/>
          <w:highlight w:val="green"/>
        </w:rPr>
        <w:t>е</w:t>
      </w:r>
      <w:r w:rsidR="006D489E" w:rsidRPr="00143BCB">
        <w:rPr>
          <w:rFonts w:cs="Times New Roman"/>
          <w:szCs w:val="28"/>
          <w:highlight w:val="green"/>
        </w:rPr>
        <w:t xml:space="preserve"> 7 и </w:t>
      </w:r>
      <w:r w:rsidR="002703D1" w:rsidRPr="00143BCB">
        <w:rPr>
          <w:rFonts w:cs="Times New Roman"/>
          <w:szCs w:val="28"/>
          <w:highlight w:val="green"/>
        </w:rPr>
        <w:t>СП</w:t>
      </w:r>
      <w:r w:rsidR="00126DCB" w:rsidRPr="00143BCB">
        <w:rPr>
          <w:rFonts w:cs="Times New Roman"/>
          <w:szCs w:val="28"/>
          <w:highlight w:val="green"/>
        </w:rPr>
        <w:t> </w:t>
      </w:r>
      <w:r w:rsidR="002703D1" w:rsidRPr="00143BCB">
        <w:rPr>
          <w:rFonts w:cs="Times New Roman"/>
          <w:szCs w:val="28"/>
          <w:highlight w:val="green"/>
        </w:rPr>
        <w:t>22.13330.</w:t>
      </w:r>
      <w:r w:rsidR="00733F7F" w:rsidRPr="00143BCB">
        <w:rPr>
          <w:rFonts w:cs="Times New Roman"/>
          <w:szCs w:val="28"/>
          <w:highlight w:val="green"/>
        </w:rPr>
        <w:t>2016</w:t>
      </w:r>
      <w:r w:rsidR="00744EEB" w:rsidRPr="00143BCB">
        <w:rPr>
          <w:rFonts w:cs="Times New Roman"/>
          <w:szCs w:val="28"/>
          <w:highlight w:val="green"/>
        </w:rPr>
        <w:t xml:space="preserve"> </w:t>
      </w:r>
      <w:r w:rsidR="009254D9" w:rsidRPr="00143BCB">
        <w:rPr>
          <w:rFonts w:cs="Times New Roman"/>
          <w:szCs w:val="28"/>
          <w:highlight w:val="green"/>
        </w:rPr>
        <w:t>(</w:t>
      </w:r>
      <w:r w:rsidR="00744EEB" w:rsidRPr="00143BCB">
        <w:rPr>
          <w:rFonts w:cs="Times New Roman"/>
          <w:szCs w:val="28"/>
          <w:highlight w:val="green"/>
        </w:rPr>
        <w:t>раздел 12</w:t>
      </w:r>
      <w:r w:rsidR="009254D9" w:rsidRPr="00143BCB">
        <w:rPr>
          <w:rFonts w:cs="Times New Roman"/>
          <w:szCs w:val="28"/>
          <w:highlight w:val="green"/>
        </w:rPr>
        <w:t>).</w:t>
      </w:r>
    </w:p>
    <w:p w14:paraId="0C7C4FEE"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4.1</w:t>
      </w:r>
      <w:r w:rsidR="007D2F69" w:rsidRPr="00143BCB">
        <w:rPr>
          <w:rFonts w:cs="Times New Roman"/>
          <w:szCs w:val="28"/>
          <w:highlight w:val="green"/>
        </w:rPr>
        <w:t>4</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При разработке конструктивных противокарстовых мероприятий следует руководствоваться требованиями</w:t>
      </w:r>
      <w:r w:rsidR="006D0958" w:rsidRPr="00143BCB">
        <w:rPr>
          <w:rFonts w:cs="Times New Roman"/>
          <w:szCs w:val="28"/>
          <w:highlight w:val="green"/>
        </w:rPr>
        <w:t xml:space="preserve"> </w:t>
      </w:r>
      <w:r w:rsidR="005D5694" w:rsidRPr="00143BCB">
        <w:rPr>
          <w:rFonts w:cs="Times New Roman"/>
          <w:szCs w:val="28"/>
          <w:highlight w:val="green"/>
        </w:rPr>
        <w:t>СП</w:t>
      </w:r>
      <w:r w:rsidR="00126DCB" w:rsidRPr="00143BCB">
        <w:rPr>
          <w:rFonts w:cs="Times New Roman"/>
          <w:szCs w:val="28"/>
          <w:highlight w:val="green"/>
        </w:rPr>
        <w:t> </w:t>
      </w:r>
      <w:r w:rsidR="005D5694" w:rsidRPr="00143BCB">
        <w:rPr>
          <w:rFonts w:cs="Times New Roman"/>
          <w:szCs w:val="28"/>
          <w:highlight w:val="green"/>
        </w:rPr>
        <w:t>15.13330</w:t>
      </w:r>
      <w:r w:rsidR="006D489E" w:rsidRPr="00143BCB">
        <w:rPr>
          <w:rFonts w:cs="Times New Roman"/>
          <w:szCs w:val="28"/>
          <w:highlight w:val="green"/>
        </w:rPr>
        <w:t xml:space="preserve">, </w:t>
      </w:r>
      <w:r w:rsidR="008E10DD" w:rsidRPr="00143BCB">
        <w:rPr>
          <w:rFonts w:cs="Times New Roman"/>
          <w:szCs w:val="28"/>
          <w:highlight w:val="green"/>
        </w:rPr>
        <w:t>СП</w:t>
      </w:r>
      <w:r w:rsidR="00126DCB" w:rsidRPr="00143BCB">
        <w:rPr>
          <w:rFonts w:cs="Times New Roman"/>
          <w:szCs w:val="28"/>
          <w:highlight w:val="green"/>
        </w:rPr>
        <w:t> </w:t>
      </w:r>
      <w:r w:rsidR="008E10DD" w:rsidRPr="00143BCB">
        <w:rPr>
          <w:rFonts w:cs="Times New Roman"/>
          <w:szCs w:val="28"/>
          <w:highlight w:val="green"/>
        </w:rPr>
        <w:t xml:space="preserve">22.13330, СП 24.13330, </w:t>
      </w:r>
      <w:r w:rsidR="005D5694" w:rsidRPr="00143BCB">
        <w:rPr>
          <w:rFonts w:cs="Times New Roman"/>
          <w:szCs w:val="28"/>
          <w:highlight w:val="green"/>
        </w:rPr>
        <w:t>СП</w:t>
      </w:r>
      <w:r w:rsidR="00126DCB" w:rsidRPr="00143BCB">
        <w:rPr>
          <w:rFonts w:cs="Times New Roman"/>
          <w:szCs w:val="28"/>
          <w:highlight w:val="green"/>
        </w:rPr>
        <w:t> </w:t>
      </w:r>
      <w:r w:rsidR="005D5694" w:rsidRPr="00143BCB">
        <w:rPr>
          <w:rFonts w:cs="Times New Roman"/>
          <w:szCs w:val="28"/>
          <w:highlight w:val="green"/>
        </w:rPr>
        <w:t>63.13330</w:t>
      </w:r>
      <w:r w:rsidR="006D489E" w:rsidRPr="00143BCB">
        <w:rPr>
          <w:rFonts w:cs="Times New Roman"/>
          <w:szCs w:val="28"/>
          <w:highlight w:val="green"/>
        </w:rPr>
        <w:t>.</w:t>
      </w:r>
    </w:p>
    <w:p w14:paraId="1813064D" w14:textId="77777777" w:rsidR="006D489E" w:rsidRPr="00143BCB" w:rsidRDefault="002047A5" w:rsidP="001C7876">
      <w:pPr>
        <w:spacing w:line="360" w:lineRule="auto"/>
        <w:rPr>
          <w:rFonts w:cs="Times New Roman"/>
          <w:szCs w:val="28"/>
          <w:highlight w:val="green"/>
        </w:rPr>
      </w:pPr>
      <w:r w:rsidRPr="00143BCB">
        <w:rPr>
          <w:rFonts w:cs="Times New Roman"/>
          <w:szCs w:val="28"/>
          <w:highlight w:val="green"/>
        </w:rPr>
        <w:t>4.</w:t>
      </w:r>
      <w:r w:rsidR="00C87223" w:rsidRPr="00143BCB">
        <w:rPr>
          <w:rFonts w:cs="Times New Roman"/>
          <w:szCs w:val="28"/>
          <w:highlight w:val="green"/>
        </w:rPr>
        <w:t>1</w:t>
      </w:r>
      <w:r w:rsidR="007D2F69" w:rsidRPr="00143BCB">
        <w:rPr>
          <w:rFonts w:cs="Times New Roman"/>
          <w:szCs w:val="28"/>
          <w:highlight w:val="green"/>
        </w:rPr>
        <w:t>5</w:t>
      </w:r>
      <w:r w:rsidRPr="00143BCB">
        <w:rPr>
          <w:rFonts w:cs="Times New Roman"/>
          <w:szCs w:val="28"/>
          <w:highlight w:val="green"/>
        </w:rPr>
        <w:t xml:space="preserve"> </w:t>
      </w:r>
      <w:r w:rsidRPr="00143BCB">
        <w:rPr>
          <w:rFonts w:cs="Times New Roman"/>
          <w:szCs w:val="28"/>
          <w:highlight w:val="green"/>
        </w:rPr>
        <w:tab/>
      </w:r>
      <w:r w:rsidR="006D489E" w:rsidRPr="00143BCB">
        <w:rPr>
          <w:rFonts w:cs="Times New Roman"/>
          <w:szCs w:val="28"/>
          <w:highlight w:val="green"/>
        </w:rPr>
        <w:t>Применяемые при реализаци</w:t>
      </w:r>
      <w:r w:rsidR="00126DCB" w:rsidRPr="00143BCB">
        <w:rPr>
          <w:rFonts w:cs="Times New Roman"/>
          <w:szCs w:val="28"/>
          <w:highlight w:val="green"/>
        </w:rPr>
        <w:t xml:space="preserve">и противокарстовых мероприятий </w:t>
      </w:r>
      <w:r w:rsidR="006D489E" w:rsidRPr="00143BCB">
        <w:rPr>
          <w:rFonts w:cs="Times New Roman"/>
          <w:szCs w:val="28"/>
          <w:highlight w:val="green"/>
        </w:rPr>
        <w:t>материалы, изделия и конструкции должны удовлетворять требованиям проекта, соответствующих стандартов и технических условий. Замена предусмотренных проектом материалов, изделий и конструкций допускается только по согласованию с проектной организацией и заказчиком.</w:t>
      </w:r>
    </w:p>
    <w:p w14:paraId="2CE56B3A" w14:textId="77777777" w:rsidR="006D787A" w:rsidRPr="00143BCB" w:rsidRDefault="002047A5" w:rsidP="001C7876">
      <w:pPr>
        <w:spacing w:line="360" w:lineRule="auto"/>
        <w:rPr>
          <w:szCs w:val="28"/>
          <w:highlight w:val="green"/>
        </w:rPr>
      </w:pPr>
      <w:r w:rsidRPr="00143BCB">
        <w:rPr>
          <w:szCs w:val="28"/>
          <w:highlight w:val="green"/>
        </w:rPr>
        <w:t>4.</w:t>
      </w:r>
      <w:r w:rsidR="00C87223" w:rsidRPr="00143BCB">
        <w:rPr>
          <w:szCs w:val="28"/>
          <w:highlight w:val="green"/>
        </w:rPr>
        <w:t>1</w:t>
      </w:r>
      <w:r w:rsidR="007D2F69" w:rsidRPr="00143BCB">
        <w:rPr>
          <w:szCs w:val="28"/>
          <w:highlight w:val="green"/>
        </w:rPr>
        <w:t>6</w:t>
      </w:r>
      <w:r w:rsidRPr="00143BCB">
        <w:rPr>
          <w:szCs w:val="28"/>
          <w:highlight w:val="green"/>
        </w:rPr>
        <w:t xml:space="preserve"> </w:t>
      </w:r>
      <w:r w:rsidR="00C87223" w:rsidRPr="00143BCB">
        <w:rPr>
          <w:szCs w:val="28"/>
          <w:highlight w:val="green"/>
        </w:rPr>
        <w:t>Выбор мероприятий противокарстовой защиты при проектировании выполня</w:t>
      </w:r>
      <w:r w:rsidR="00124065" w:rsidRPr="00143BCB">
        <w:rPr>
          <w:szCs w:val="28"/>
          <w:highlight w:val="green"/>
        </w:rPr>
        <w:t>ют</w:t>
      </w:r>
      <w:r w:rsidR="00C87223" w:rsidRPr="00143BCB">
        <w:rPr>
          <w:szCs w:val="28"/>
          <w:highlight w:val="green"/>
        </w:rPr>
        <w:t xml:space="preserve"> с учетом степени карстово-суффозионной опасности площадки строительства (реконструкции), устан</w:t>
      </w:r>
      <w:r w:rsidR="00124065" w:rsidRPr="00143BCB">
        <w:rPr>
          <w:szCs w:val="28"/>
          <w:highlight w:val="green"/>
        </w:rPr>
        <w:t>овленной</w:t>
      </w:r>
      <w:r w:rsidR="00C87223" w:rsidRPr="00143BCB">
        <w:rPr>
          <w:szCs w:val="28"/>
          <w:highlight w:val="green"/>
        </w:rPr>
        <w:t xml:space="preserve"> </w:t>
      </w:r>
      <w:r w:rsidR="00124065" w:rsidRPr="00143BCB">
        <w:rPr>
          <w:szCs w:val="28"/>
          <w:highlight w:val="green"/>
        </w:rPr>
        <w:t>по результатам</w:t>
      </w:r>
      <w:r w:rsidR="00156230" w:rsidRPr="00143BCB">
        <w:rPr>
          <w:szCs w:val="28"/>
          <w:highlight w:val="green"/>
        </w:rPr>
        <w:t xml:space="preserve"> инженерно-геологических изыскани</w:t>
      </w:r>
      <w:r w:rsidR="00124065" w:rsidRPr="00143BCB">
        <w:rPr>
          <w:szCs w:val="28"/>
          <w:highlight w:val="green"/>
        </w:rPr>
        <w:t>й</w:t>
      </w:r>
      <w:r w:rsidR="00FC4A3C" w:rsidRPr="00143BCB">
        <w:rPr>
          <w:szCs w:val="28"/>
          <w:highlight w:val="green"/>
        </w:rPr>
        <w:t xml:space="preserve">, в соответствии </w:t>
      </w:r>
      <w:r w:rsidR="00126DCB" w:rsidRPr="00143BCB">
        <w:rPr>
          <w:szCs w:val="28"/>
          <w:highlight w:val="green"/>
        </w:rPr>
        <w:t xml:space="preserve">с </w:t>
      </w:r>
      <w:r w:rsidR="0046019C" w:rsidRPr="00143BCB">
        <w:rPr>
          <w:szCs w:val="28"/>
          <w:highlight w:val="green"/>
        </w:rPr>
        <w:t>СП</w:t>
      </w:r>
      <w:r w:rsidR="00AA0294" w:rsidRPr="00143BCB">
        <w:rPr>
          <w:szCs w:val="28"/>
          <w:highlight w:val="green"/>
        </w:rPr>
        <w:t> </w:t>
      </w:r>
      <w:r w:rsidR="0046019C" w:rsidRPr="00143BCB">
        <w:rPr>
          <w:szCs w:val="28"/>
          <w:highlight w:val="green"/>
        </w:rPr>
        <w:t>22.13330</w:t>
      </w:r>
      <w:r w:rsidR="00C87223" w:rsidRPr="00143BCB">
        <w:rPr>
          <w:szCs w:val="28"/>
          <w:highlight w:val="green"/>
        </w:rPr>
        <w:t>.</w:t>
      </w:r>
      <w:r w:rsidR="00733F7F" w:rsidRPr="00143BCB">
        <w:rPr>
          <w:szCs w:val="28"/>
          <w:highlight w:val="green"/>
        </w:rPr>
        <w:t>2016</w:t>
      </w:r>
      <w:r w:rsidR="00126DCB" w:rsidRPr="00143BCB">
        <w:rPr>
          <w:szCs w:val="28"/>
          <w:highlight w:val="green"/>
        </w:rPr>
        <w:t xml:space="preserve"> (раздел 6.12)</w:t>
      </w:r>
      <w:r w:rsidR="00733F7F" w:rsidRPr="00143BCB">
        <w:rPr>
          <w:szCs w:val="28"/>
          <w:highlight w:val="green"/>
        </w:rPr>
        <w:t>.</w:t>
      </w:r>
    </w:p>
    <w:p w14:paraId="784F4CD6" w14:textId="77777777" w:rsidR="006D787A" w:rsidRPr="00143BCB" w:rsidRDefault="006D787A" w:rsidP="001C7876">
      <w:pPr>
        <w:spacing w:line="360" w:lineRule="auto"/>
        <w:rPr>
          <w:rFonts w:cs="Times New Roman"/>
          <w:szCs w:val="28"/>
          <w:highlight w:val="green"/>
        </w:rPr>
      </w:pPr>
      <w:r w:rsidRPr="00143BCB">
        <w:rPr>
          <w:szCs w:val="28"/>
          <w:highlight w:val="green"/>
        </w:rPr>
        <w:lastRenderedPageBreak/>
        <w:t>4.</w:t>
      </w:r>
      <w:r w:rsidR="00220E7C" w:rsidRPr="00143BCB">
        <w:rPr>
          <w:szCs w:val="28"/>
          <w:highlight w:val="green"/>
        </w:rPr>
        <w:t>1</w:t>
      </w:r>
      <w:r w:rsidR="007D2F69" w:rsidRPr="00143BCB">
        <w:rPr>
          <w:szCs w:val="28"/>
          <w:highlight w:val="green"/>
        </w:rPr>
        <w:t>7</w:t>
      </w:r>
      <w:r w:rsidRPr="00143BCB">
        <w:rPr>
          <w:szCs w:val="28"/>
          <w:highlight w:val="green"/>
        </w:rPr>
        <w:t xml:space="preserve"> Необходимость проведения </w:t>
      </w:r>
      <w:r w:rsidR="008F4C33" w:rsidRPr="00143BCB">
        <w:rPr>
          <w:szCs w:val="28"/>
          <w:highlight w:val="green"/>
        </w:rPr>
        <w:t xml:space="preserve">конструктивных и геотехнических </w:t>
      </w:r>
      <w:r w:rsidRPr="00143BCB">
        <w:rPr>
          <w:szCs w:val="28"/>
          <w:highlight w:val="green"/>
        </w:rPr>
        <w:t xml:space="preserve">противокарстовых мероприятий устанавливается в соответствии с </w:t>
      </w:r>
      <w:r w:rsidR="0046019C" w:rsidRPr="00143BCB">
        <w:rPr>
          <w:szCs w:val="28"/>
          <w:highlight w:val="green"/>
        </w:rPr>
        <w:t>СП</w:t>
      </w:r>
      <w:r w:rsidR="00FC4A3C" w:rsidRPr="00143BCB">
        <w:rPr>
          <w:szCs w:val="28"/>
          <w:highlight w:val="green"/>
        </w:rPr>
        <w:t> </w:t>
      </w:r>
      <w:r w:rsidR="0046019C" w:rsidRPr="00143BCB">
        <w:rPr>
          <w:szCs w:val="28"/>
          <w:highlight w:val="green"/>
        </w:rPr>
        <w:t>22.13330</w:t>
      </w:r>
      <w:r w:rsidRPr="00143BCB">
        <w:rPr>
          <w:szCs w:val="28"/>
          <w:highlight w:val="green"/>
        </w:rPr>
        <w:t>.</w:t>
      </w:r>
      <w:r w:rsidR="00733F7F" w:rsidRPr="00143BCB">
        <w:rPr>
          <w:szCs w:val="28"/>
          <w:highlight w:val="green"/>
        </w:rPr>
        <w:t>2016</w:t>
      </w:r>
      <w:r w:rsidR="00FC4A3C" w:rsidRPr="00143BCB">
        <w:rPr>
          <w:szCs w:val="28"/>
          <w:highlight w:val="green"/>
        </w:rPr>
        <w:t xml:space="preserve"> (раздел 6.12)</w:t>
      </w:r>
      <w:r w:rsidR="00733F7F" w:rsidRPr="00143BCB">
        <w:rPr>
          <w:szCs w:val="28"/>
          <w:highlight w:val="green"/>
        </w:rPr>
        <w:t>.</w:t>
      </w:r>
    </w:p>
    <w:p w14:paraId="1543937F" w14:textId="77777777" w:rsidR="00BB3E86" w:rsidRPr="009052E7" w:rsidRDefault="002047A5" w:rsidP="001C7876">
      <w:pPr>
        <w:spacing w:line="360" w:lineRule="auto"/>
        <w:rPr>
          <w:rFonts w:cs="Times New Roman"/>
          <w:szCs w:val="28"/>
        </w:rPr>
      </w:pPr>
      <w:r w:rsidRPr="00143BCB">
        <w:rPr>
          <w:rFonts w:cs="Times New Roman"/>
          <w:szCs w:val="28"/>
          <w:highlight w:val="green"/>
        </w:rPr>
        <w:t>4.</w:t>
      </w:r>
      <w:r w:rsidR="00026550" w:rsidRPr="00143BCB">
        <w:rPr>
          <w:rFonts w:cs="Times New Roman"/>
          <w:szCs w:val="28"/>
          <w:highlight w:val="green"/>
        </w:rPr>
        <w:t>1</w:t>
      </w:r>
      <w:r w:rsidR="007D2F69" w:rsidRPr="00143BCB">
        <w:rPr>
          <w:rFonts w:cs="Times New Roman"/>
          <w:szCs w:val="28"/>
          <w:highlight w:val="green"/>
        </w:rPr>
        <w:t>8</w:t>
      </w:r>
      <w:r w:rsidRPr="00143BCB">
        <w:rPr>
          <w:rFonts w:cs="Times New Roman"/>
          <w:szCs w:val="28"/>
          <w:highlight w:val="green"/>
        </w:rPr>
        <w:t xml:space="preserve"> </w:t>
      </w:r>
      <w:r w:rsidRPr="00143BCB">
        <w:rPr>
          <w:rFonts w:cs="Times New Roman"/>
          <w:szCs w:val="28"/>
          <w:highlight w:val="green"/>
        </w:rPr>
        <w:tab/>
      </w:r>
      <w:bookmarkStart w:id="42" w:name="_Hlk53655428"/>
      <w:r w:rsidR="00F5073D" w:rsidRPr="00143BCB">
        <w:rPr>
          <w:rFonts w:cs="Times New Roman"/>
          <w:szCs w:val="28"/>
          <w:highlight w:val="green"/>
        </w:rPr>
        <w:t>П</w:t>
      </w:r>
      <w:r w:rsidR="00011933" w:rsidRPr="00143BCB">
        <w:rPr>
          <w:rFonts w:cs="Times New Roman"/>
          <w:szCs w:val="28"/>
          <w:highlight w:val="green"/>
        </w:rPr>
        <w:t>роектировани</w:t>
      </w:r>
      <w:r w:rsidR="00F5073D" w:rsidRPr="00143BCB">
        <w:rPr>
          <w:rFonts w:cs="Times New Roman"/>
          <w:szCs w:val="28"/>
          <w:highlight w:val="green"/>
        </w:rPr>
        <w:t>е</w:t>
      </w:r>
      <w:r w:rsidR="00011933" w:rsidRPr="00143BCB">
        <w:rPr>
          <w:rFonts w:cs="Times New Roman"/>
          <w:szCs w:val="28"/>
          <w:highlight w:val="green"/>
        </w:rPr>
        <w:t xml:space="preserve"> противокарстовых мероприятий </w:t>
      </w:r>
      <w:r w:rsidR="00F5073D" w:rsidRPr="00143BCB">
        <w:rPr>
          <w:rFonts w:cs="Times New Roman"/>
          <w:szCs w:val="28"/>
          <w:highlight w:val="green"/>
        </w:rPr>
        <w:t>при строительстве и (или) реконструкции</w:t>
      </w:r>
      <w:r w:rsidR="00011933" w:rsidRPr="00143BCB">
        <w:rPr>
          <w:rFonts w:cs="Times New Roman"/>
          <w:szCs w:val="28"/>
          <w:highlight w:val="green"/>
        </w:rPr>
        <w:t xml:space="preserve"> сооружений класса </w:t>
      </w:r>
      <w:r w:rsidR="00F5073D" w:rsidRPr="00143BCB">
        <w:rPr>
          <w:rFonts w:cs="Times New Roman"/>
          <w:szCs w:val="28"/>
          <w:highlight w:val="green"/>
        </w:rPr>
        <w:t>ответственности КС-3</w:t>
      </w:r>
      <w:r w:rsidR="0032002A" w:rsidRPr="00143BCB">
        <w:rPr>
          <w:rFonts w:cs="Times New Roman"/>
          <w:szCs w:val="28"/>
          <w:highlight w:val="green"/>
        </w:rPr>
        <w:t xml:space="preserve"> по ГОСТ 27751</w:t>
      </w:r>
      <w:r w:rsidR="00F5073D" w:rsidRPr="00143BCB">
        <w:rPr>
          <w:rFonts w:cs="Times New Roman"/>
          <w:szCs w:val="28"/>
          <w:highlight w:val="green"/>
        </w:rPr>
        <w:t xml:space="preserve"> должно осуществляться с </w:t>
      </w:r>
      <w:r w:rsidR="00011933" w:rsidRPr="00143BCB">
        <w:rPr>
          <w:rFonts w:cs="Times New Roman"/>
          <w:szCs w:val="28"/>
          <w:highlight w:val="green"/>
        </w:rPr>
        <w:t>научно-техническ</w:t>
      </w:r>
      <w:r w:rsidR="00F5073D" w:rsidRPr="00143BCB">
        <w:rPr>
          <w:rFonts w:cs="Times New Roman"/>
          <w:szCs w:val="28"/>
          <w:highlight w:val="green"/>
        </w:rPr>
        <w:t>им сопровождением</w:t>
      </w:r>
      <w:r w:rsidR="0046019C" w:rsidRPr="00143BCB">
        <w:rPr>
          <w:rFonts w:cs="Times New Roman"/>
          <w:szCs w:val="28"/>
          <w:highlight w:val="green"/>
        </w:rPr>
        <w:t xml:space="preserve"> </w:t>
      </w:r>
      <w:r w:rsidR="00F5073D" w:rsidRPr="00143BCB">
        <w:rPr>
          <w:rFonts w:cs="Times New Roman"/>
          <w:szCs w:val="28"/>
          <w:highlight w:val="green"/>
        </w:rPr>
        <w:t>специализированных организаций</w:t>
      </w:r>
      <w:r w:rsidR="0046019C" w:rsidRPr="00143BCB">
        <w:rPr>
          <w:rFonts w:cs="Times New Roman"/>
          <w:szCs w:val="28"/>
          <w:highlight w:val="green"/>
        </w:rPr>
        <w:t xml:space="preserve"> </w:t>
      </w:r>
      <w:r w:rsidR="002E6C1F" w:rsidRPr="00143BCB">
        <w:rPr>
          <w:rFonts w:cs="Times New Roman"/>
          <w:szCs w:val="28"/>
          <w:highlight w:val="green"/>
        </w:rPr>
        <w:t>(СП 22.13330</w:t>
      </w:r>
      <w:r w:rsidR="002E6C1F" w:rsidRPr="00143BCB">
        <w:rPr>
          <w:szCs w:val="28"/>
          <w:highlight w:val="green"/>
        </w:rPr>
        <w:t xml:space="preserve">.2016, </w:t>
      </w:r>
      <w:r w:rsidR="002E6C1F" w:rsidRPr="00143BCB">
        <w:rPr>
          <w:rFonts w:cs="Times New Roman"/>
          <w:szCs w:val="28"/>
          <w:highlight w:val="green"/>
        </w:rPr>
        <w:t>пункт</w:t>
      </w:r>
      <w:r w:rsidR="00A77DA6" w:rsidRPr="00143BCB">
        <w:rPr>
          <w:rFonts w:cs="Times New Roman"/>
          <w:szCs w:val="28"/>
          <w:highlight w:val="green"/>
        </w:rPr>
        <w:t>ы</w:t>
      </w:r>
      <w:r w:rsidR="002E6C1F" w:rsidRPr="00143BCB">
        <w:rPr>
          <w:rFonts w:cs="Times New Roman"/>
          <w:szCs w:val="28"/>
          <w:highlight w:val="green"/>
        </w:rPr>
        <w:t xml:space="preserve"> 3.22, 3.38)</w:t>
      </w:r>
      <w:r w:rsidR="00126DCB" w:rsidRPr="00143BCB">
        <w:rPr>
          <w:rFonts w:cs="Times New Roman"/>
          <w:szCs w:val="28"/>
          <w:highlight w:val="green"/>
        </w:rPr>
        <w:t>.</w:t>
      </w:r>
    </w:p>
    <w:p w14:paraId="5C7E3C63" w14:textId="77777777" w:rsidR="000C53C6" w:rsidRPr="009052E7" w:rsidRDefault="000C53C6" w:rsidP="001C7876">
      <w:pPr>
        <w:pStyle w:val="af3"/>
        <w:widowControl/>
        <w:autoSpaceDE/>
        <w:autoSpaceDN/>
        <w:adjustRightInd/>
        <w:spacing w:line="360" w:lineRule="auto"/>
        <w:ind w:left="567" w:firstLine="0"/>
        <w:rPr>
          <w:rFonts w:cs="Times New Roman"/>
          <w:szCs w:val="28"/>
        </w:rPr>
      </w:pPr>
    </w:p>
    <w:p w14:paraId="71DF8637" w14:textId="77777777" w:rsidR="00640A87" w:rsidRPr="009052E7" w:rsidRDefault="00640A87" w:rsidP="00225EF1">
      <w:pPr>
        <w:pStyle w:val="1"/>
        <w:spacing w:before="240" w:after="240" w:line="360" w:lineRule="auto"/>
        <w:jc w:val="left"/>
        <w:rPr>
          <w:rFonts w:cs="Times New Roman"/>
          <w:sz w:val="28"/>
          <w:szCs w:val="28"/>
        </w:rPr>
      </w:pPr>
      <w:bookmarkStart w:id="43" w:name="_Toc50749009"/>
      <w:bookmarkStart w:id="44" w:name="_Toc58491638"/>
      <w:bookmarkEnd w:id="42"/>
      <w:r w:rsidRPr="009052E7">
        <w:rPr>
          <w:rFonts w:cs="Times New Roman"/>
          <w:sz w:val="28"/>
          <w:szCs w:val="28"/>
        </w:rPr>
        <w:t>5 Проектирование оснований</w:t>
      </w:r>
      <w:r w:rsidRPr="009052E7">
        <w:rPr>
          <w:rFonts w:cs="Times New Roman"/>
          <w:webHidden/>
          <w:sz w:val="28"/>
          <w:szCs w:val="28"/>
        </w:rPr>
        <w:t xml:space="preserve"> на закарстованных территориях</w:t>
      </w:r>
      <w:bookmarkEnd w:id="43"/>
      <w:bookmarkEnd w:id="44"/>
    </w:p>
    <w:p w14:paraId="272CED89" w14:textId="77777777" w:rsidR="00640A87" w:rsidRPr="009052E7" w:rsidRDefault="00640A87" w:rsidP="00225EF1">
      <w:pPr>
        <w:spacing w:before="240" w:after="240"/>
        <w:outlineLvl w:val="1"/>
        <w:rPr>
          <w:b/>
        </w:rPr>
      </w:pPr>
      <w:bookmarkStart w:id="45" w:name="_Toc50749010"/>
      <w:bookmarkStart w:id="46" w:name="_Toc58491639"/>
      <w:r w:rsidRPr="009052E7">
        <w:rPr>
          <w:b/>
        </w:rPr>
        <w:t xml:space="preserve">5.1 Общие </w:t>
      </w:r>
      <w:r w:rsidR="00A95C26" w:rsidRPr="009052E7">
        <w:rPr>
          <w:b/>
        </w:rPr>
        <w:t>положения</w:t>
      </w:r>
      <w:bookmarkEnd w:id="45"/>
      <w:bookmarkEnd w:id="46"/>
    </w:p>
    <w:p w14:paraId="01A1567F" w14:textId="77777777" w:rsidR="00A76D55" w:rsidRPr="00373107" w:rsidRDefault="002047A5" w:rsidP="001C7876">
      <w:pPr>
        <w:spacing w:line="360" w:lineRule="auto"/>
        <w:rPr>
          <w:rFonts w:cs="Times New Roman"/>
          <w:szCs w:val="28"/>
          <w:highlight w:val="yellow"/>
          <w:lang w:eastAsia="en-US"/>
        </w:rPr>
      </w:pPr>
      <w:r w:rsidRPr="00373107">
        <w:rPr>
          <w:rFonts w:cs="Times New Roman"/>
          <w:szCs w:val="28"/>
          <w:highlight w:val="yellow"/>
          <w:lang w:eastAsia="en-US"/>
        </w:rPr>
        <w:t xml:space="preserve">5.1.1 </w:t>
      </w:r>
      <w:r w:rsidRPr="00373107">
        <w:rPr>
          <w:rFonts w:cs="Times New Roman"/>
          <w:szCs w:val="28"/>
          <w:highlight w:val="yellow"/>
          <w:lang w:eastAsia="en-US"/>
        </w:rPr>
        <w:tab/>
      </w:r>
      <w:r w:rsidR="00A76D55" w:rsidRPr="00373107">
        <w:rPr>
          <w:rFonts w:eastAsia="Calibri" w:cs="Times New Roman"/>
          <w:szCs w:val="28"/>
          <w:highlight w:val="yellow"/>
          <w:lang w:eastAsia="en-GB"/>
        </w:rPr>
        <w:t xml:space="preserve">По </w:t>
      </w:r>
      <w:r w:rsidR="003D1895" w:rsidRPr="00373107">
        <w:rPr>
          <w:rFonts w:eastAsia="Calibri" w:cs="Times New Roman"/>
          <w:szCs w:val="28"/>
          <w:highlight w:val="yellow"/>
          <w:lang w:eastAsia="en-GB"/>
        </w:rPr>
        <w:t xml:space="preserve">составу растворимых карстующихся грунтов </w:t>
      </w:r>
      <w:r w:rsidR="004B364F" w:rsidRPr="00373107">
        <w:rPr>
          <w:rFonts w:eastAsia="Calibri" w:cs="Times New Roman"/>
          <w:szCs w:val="28"/>
          <w:highlight w:val="yellow"/>
          <w:lang w:eastAsia="en-GB"/>
        </w:rPr>
        <w:t>к</w:t>
      </w:r>
      <w:r w:rsidR="00F5073D" w:rsidRPr="00373107">
        <w:rPr>
          <w:rFonts w:eastAsia="Calibri" w:cs="Times New Roman"/>
          <w:szCs w:val="28"/>
          <w:highlight w:val="yellow"/>
          <w:lang w:eastAsia="en-GB"/>
        </w:rPr>
        <w:t xml:space="preserve">арст </w:t>
      </w:r>
      <w:r w:rsidR="004B364F" w:rsidRPr="00373107">
        <w:rPr>
          <w:rFonts w:eastAsia="Calibri" w:cs="Times New Roman"/>
          <w:szCs w:val="28"/>
          <w:highlight w:val="yellow"/>
          <w:lang w:eastAsia="en-GB"/>
        </w:rPr>
        <w:t xml:space="preserve">следует </w:t>
      </w:r>
      <w:r w:rsidR="00F5073D" w:rsidRPr="00373107">
        <w:rPr>
          <w:rFonts w:eastAsia="Calibri" w:cs="Times New Roman"/>
          <w:szCs w:val="28"/>
          <w:highlight w:val="yellow"/>
          <w:lang w:eastAsia="en-GB"/>
        </w:rPr>
        <w:t>подразделя</w:t>
      </w:r>
      <w:r w:rsidR="00DA4348" w:rsidRPr="00373107">
        <w:rPr>
          <w:rFonts w:eastAsia="Calibri" w:cs="Times New Roman"/>
          <w:szCs w:val="28"/>
          <w:highlight w:val="yellow"/>
          <w:lang w:eastAsia="en-GB"/>
        </w:rPr>
        <w:t>ют</w:t>
      </w:r>
      <w:r w:rsidR="00F5073D" w:rsidRPr="00373107">
        <w:rPr>
          <w:rFonts w:eastAsia="Calibri" w:cs="Times New Roman"/>
          <w:szCs w:val="28"/>
          <w:highlight w:val="yellow"/>
          <w:lang w:eastAsia="en-GB"/>
        </w:rPr>
        <w:t xml:space="preserve">: </w:t>
      </w:r>
      <w:r w:rsidR="00A76D55" w:rsidRPr="00373107">
        <w:rPr>
          <w:rFonts w:eastAsia="Calibri" w:cs="Times New Roman"/>
          <w:szCs w:val="28"/>
          <w:highlight w:val="yellow"/>
          <w:lang w:eastAsia="en-GB"/>
        </w:rPr>
        <w:t>карбонатный (известняки, доломиты, мел), сульфатный (гипсы</w:t>
      </w:r>
      <w:r w:rsidR="002718F3" w:rsidRPr="00373107">
        <w:rPr>
          <w:rFonts w:eastAsia="Calibri" w:cs="Times New Roman"/>
          <w:szCs w:val="28"/>
          <w:highlight w:val="yellow"/>
          <w:lang w:eastAsia="en-GB"/>
        </w:rPr>
        <w:t>,</w:t>
      </w:r>
      <w:r w:rsidR="00A76D55" w:rsidRPr="00373107">
        <w:rPr>
          <w:rFonts w:eastAsia="Calibri" w:cs="Times New Roman"/>
          <w:szCs w:val="28"/>
          <w:highlight w:val="yellow"/>
          <w:lang w:eastAsia="en-GB"/>
        </w:rPr>
        <w:t xml:space="preserve"> ангидриты) и соляной (каменная, калийная соли).</w:t>
      </w:r>
    </w:p>
    <w:p w14:paraId="258002AE" w14:textId="77777777" w:rsidR="008F3D46" w:rsidRPr="00373107" w:rsidRDefault="002047A5" w:rsidP="001C7876">
      <w:pPr>
        <w:shd w:val="clear" w:color="auto" w:fill="FFFFFF"/>
        <w:spacing w:line="360" w:lineRule="auto"/>
        <w:rPr>
          <w:rFonts w:eastAsia="Calibri" w:cs="Times New Roman"/>
          <w:szCs w:val="28"/>
          <w:highlight w:val="yellow"/>
          <w:lang w:eastAsia="en-GB"/>
        </w:rPr>
      </w:pPr>
      <w:r w:rsidRPr="00373107">
        <w:rPr>
          <w:rFonts w:eastAsia="Calibri" w:cs="Times New Roman"/>
          <w:szCs w:val="28"/>
          <w:highlight w:val="yellow"/>
          <w:lang w:eastAsia="en-GB"/>
        </w:rPr>
        <w:t xml:space="preserve">5.1.2 </w:t>
      </w:r>
      <w:r w:rsidRPr="00373107">
        <w:rPr>
          <w:rFonts w:eastAsia="Calibri" w:cs="Times New Roman"/>
          <w:szCs w:val="28"/>
          <w:highlight w:val="yellow"/>
          <w:lang w:eastAsia="en-GB"/>
        </w:rPr>
        <w:tab/>
      </w:r>
      <w:r w:rsidR="00EC02F7" w:rsidRPr="00373107">
        <w:rPr>
          <w:rFonts w:eastAsia="Calibri" w:cs="Times New Roman"/>
          <w:szCs w:val="28"/>
          <w:highlight w:val="yellow"/>
          <w:lang w:eastAsia="en-GB"/>
        </w:rPr>
        <w:t xml:space="preserve">По наличию </w:t>
      </w:r>
      <w:r w:rsidR="00DA4348" w:rsidRPr="00373107">
        <w:rPr>
          <w:rFonts w:eastAsia="Calibri" w:cs="Times New Roman"/>
          <w:szCs w:val="28"/>
          <w:highlight w:val="yellow"/>
          <w:lang w:eastAsia="en-GB"/>
        </w:rPr>
        <w:t xml:space="preserve">расположению карстующихся пород </w:t>
      </w:r>
      <w:r w:rsidR="008F3D46" w:rsidRPr="00373107">
        <w:rPr>
          <w:rFonts w:eastAsia="Calibri" w:cs="Times New Roman"/>
          <w:szCs w:val="28"/>
          <w:highlight w:val="yellow"/>
          <w:lang w:eastAsia="en-GB"/>
        </w:rPr>
        <w:t>карст подраздел</w:t>
      </w:r>
      <w:r w:rsidR="004B364F" w:rsidRPr="00373107">
        <w:rPr>
          <w:rFonts w:eastAsia="Calibri" w:cs="Times New Roman"/>
          <w:szCs w:val="28"/>
          <w:highlight w:val="yellow"/>
          <w:lang w:eastAsia="en-GB"/>
        </w:rPr>
        <w:t>я</w:t>
      </w:r>
      <w:r w:rsidR="00DA4348" w:rsidRPr="00373107">
        <w:rPr>
          <w:rFonts w:eastAsia="Calibri" w:cs="Times New Roman"/>
          <w:szCs w:val="28"/>
          <w:highlight w:val="yellow"/>
          <w:lang w:eastAsia="en-GB"/>
        </w:rPr>
        <w:t>ю</w:t>
      </w:r>
      <w:r w:rsidR="004B364F" w:rsidRPr="00373107">
        <w:rPr>
          <w:rFonts w:eastAsia="Calibri" w:cs="Times New Roman"/>
          <w:szCs w:val="28"/>
          <w:highlight w:val="yellow"/>
          <w:lang w:eastAsia="en-GB"/>
        </w:rPr>
        <w:t>т</w:t>
      </w:r>
      <w:r w:rsidR="008F3D46" w:rsidRPr="00373107">
        <w:rPr>
          <w:rFonts w:eastAsia="Calibri" w:cs="Times New Roman"/>
          <w:szCs w:val="28"/>
          <w:highlight w:val="yellow"/>
          <w:lang w:eastAsia="en-GB"/>
        </w:rPr>
        <w:t>:</w:t>
      </w:r>
    </w:p>
    <w:p w14:paraId="3AF39E0F" w14:textId="77777777" w:rsidR="008F3D46" w:rsidRPr="00373107" w:rsidRDefault="008F3D46" w:rsidP="001C7876">
      <w:pPr>
        <w:pStyle w:val="af3"/>
        <w:numPr>
          <w:ilvl w:val="0"/>
          <w:numId w:val="2"/>
        </w:numPr>
        <w:shd w:val="clear" w:color="auto" w:fill="FFFFFF"/>
        <w:spacing w:line="360" w:lineRule="auto"/>
        <w:ind w:left="0" w:firstLine="567"/>
        <w:rPr>
          <w:rFonts w:eastAsia="Calibri" w:cs="Times New Roman"/>
          <w:szCs w:val="28"/>
          <w:highlight w:val="yellow"/>
          <w:lang w:eastAsia="en-GB"/>
        </w:rPr>
      </w:pPr>
      <w:r w:rsidRPr="00373107">
        <w:rPr>
          <w:rFonts w:eastAsia="Calibri" w:cs="Times New Roman"/>
          <w:szCs w:val="28"/>
          <w:highlight w:val="yellow"/>
          <w:lang w:eastAsia="en-GB"/>
        </w:rPr>
        <w:t xml:space="preserve">открытый, когда карстующиеся породы </w:t>
      </w:r>
      <w:r w:rsidR="00DA4348" w:rsidRPr="00373107">
        <w:rPr>
          <w:rFonts w:eastAsia="Calibri" w:cs="Times New Roman"/>
          <w:szCs w:val="28"/>
          <w:highlight w:val="yellow"/>
          <w:lang w:eastAsia="en-GB"/>
        </w:rPr>
        <w:t>выходят на</w:t>
      </w:r>
      <w:r w:rsidR="001D5A15" w:rsidRPr="00373107">
        <w:rPr>
          <w:rFonts w:eastAsia="Calibri" w:cs="Times New Roman"/>
          <w:szCs w:val="28"/>
          <w:highlight w:val="yellow"/>
          <w:lang w:eastAsia="en-GB"/>
        </w:rPr>
        <w:t xml:space="preserve"> дневн</w:t>
      </w:r>
      <w:r w:rsidR="00DA4348" w:rsidRPr="00373107">
        <w:rPr>
          <w:rFonts w:eastAsia="Calibri" w:cs="Times New Roman"/>
          <w:szCs w:val="28"/>
          <w:highlight w:val="yellow"/>
          <w:lang w:eastAsia="en-GB"/>
        </w:rPr>
        <w:t>ую</w:t>
      </w:r>
      <w:r w:rsidR="001D5A15" w:rsidRPr="00373107">
        <w:rPr>
          <w:rFonts w:eastAsia="Calibri" w:cs="Times New Roman"/>
          <w:szCs w:val="28"/>
          <w:highlight w:val="yellow"/>
          <w:lang w:eastAsia="en-GB"/>
        </w:rPr>
        <w:t xml:space="preserve"> поверхност</w:t>
      </w:r>
      <w:r w:rsidR="00DA4348" w:rsidRPr="00373107">
        <w:rPr>
          <w:rFonts w:eastAsia="Calibri" w:cs="Times New Roman"/>
          <w:szCs w:val="28"/>
          <w:highlight w:val="yellow"/>
          <w:lang w:eastAsia="en-GB"/>
        </w:rPr>
        <w:t>ь</w:t>
      </w:r>
      <w:r w:rsidR="001D5A15" w:rsidRPr="00373107">
        <w:rPr>
          <w:rFonts w:eastAsia="Calibri" w:cs="Times New Roman"/>
          <w:szCs w:val="28"/>
          <w:highlight w:val="yellow"/>
          <w:lang w:eastAsia="en-GB"/>
        </w:rPr>
        <w:t xml:space="preserve"> или </w:t>
      </w:r>
      <w:r w:rsidR="00DA4348" w:rsidRPr="00373107">
        <w:rPr>
          <w:rFonts w:eastAsia="Calibri" w:cs="Times New Roman"/>
          <w:szCs w:val="28"/>
          <w:highlight w:val="yellow"/>
          <w:lang w:eastAsia="en-GB"/>
        </w:rPr>
        <w:t>перекрыты</w:t>
      </w:r>
      <w:r w:rsidR="001D5A15" w:rsidRPr="00373107">
        <w:rPr>
          <w:rFonts w:eastAsia="Calibri" w:cs="Times New Roman"/>
          <w:szCs w:val="28"/>
          <w:highlight w:val="yellow"/>
          <w:lang w:eastAsia="en-GB"/>
        </w:rPr>
        <w:t xml:space="preserve"> почвенн</w:t>
      </w:r>
      <w:r w:rsidR="00DA4348" w:rsidRPr="00373107">
        <w:rPr>
          <w:rFonts w:eastAsia="Calibri" w:cs="Times New Roman"/>
          <w:szCs w:val="28"/>
          <w:highlight w:val="yellow"/>
          <w:lang w:eastAsia="en-GB"/>
        </w:rPr>
        <w:t>о-растительным</w:t>
      </w:r>
      <w:r w:rsidR="001D5A15" w:rsidRPr="00373107">
        <w:rPr>
          <w:rFonts w:eastAsia="Calibri" w:cs="Times New Roman"/>
          <w:szCs w:val="28"/>
          <w:highlight w:val="yellow"/>
          <w:lang w:eastAsia="en-GB"/>
        </w:rPr>
        <w:t xml:space="preserve"> слоем; </w:t>
      </w:r>
    </w:p>
    <w:p w14:paraId="2F038A6B" w14:textId="77777777" w:rsidR="006C2A61" w:rsidRPr="00373107" w:rsidRDefault="002047A5" w:rsidP="001C7876">
      <w:pPr>
        <w:shd w:val="clear" w:color="auto" w:fill="FFFFFF"/>
        <w:spacing w:line="360" w:lineRule="auto"/>
        <w:rPr>
          <w:rFonts w:eastAsia="Calibri" w:cs="Times New Roman"/>
          <w:szCs w:val="28"/>
          <w:highlight w:val="yellow"/>
          <w:lang w:eastAsia="en-GB"/>
        </w:rPr>
      </w:pPr>
      <w:r w:rsidRPr="00373107">
        <w:rPr>
          <w:rFonts w:eastAsia="Calibri" w:cs="Times New Roman"/>
          <w:szCs w:val="28"/>
          <w:highlight w:val="yellow"/>
          <w:lang w:eastAsia="en-GB"/>
        </w:rPr>
        <w:t>-</w:t>
      </w:r>
      <w:r w:rsidRPr="00373107">
        <w:rPr>
          <w:rFonts w:eastAsia="Calibri" w:cs="Times New Roman"/>
          <w:szCs w:val="28"/>
          <w:highlight w:val="yellow"/>
          <w:lang w:eastAsia="en-GB"/>
        </w:rPr>
        <w:tab/>
      </w:r>
      <w:r w:rsidR="008F3D46" w:rsidRPr="00373107">
        <w:rPr>
          <w:rFonts w:eastAsia="Calibri" w:cs="Times New Roman"/>
          <w:szCs w:val="28"/>
          <w:highlight w:val="yellow"/>
          <w:lang w:eastAsia="en-GB"/>
        </w:rPr>
        <w:t>покрытый, когда над к</w:t>
      </w:r>
      <w:r w:rsidR="00F60126" w:rsidRPr="00373107">
        <w:rPr>
          <w:rFonts w:eastAsia="Calibri" w:cs="Times New Roman"/>
          <w:szCs w:val="28"/>
          <w:highlight w:val="yellow"/>
          <w:lang w:eastAsia="en-GB"/>
        </w:rPr>
        <w:t>ар</w:t>
      </w:r>
      <w:r w:rsidR="008F3D46" w:rsidRPr="00373107">
        <w:rPr>
          <w:rFonts w:eastAsia="Calibri" w:cs="Times New Roman"/>
          <w:szCs w:val="28"/>
          <w:highlight w:val="yellow"/>
          <w:lang w:eastAsia="en-GB"/>
        </w:rPr>
        <w:t xml:space="preserve">стующимися породами залегают </w:t>
      </w:r>
      <w:r w:rsidR="006C2A61" w:rsidRPr="00373107">
        <w:rPr>
          <w:rFonts w:eastAsia="Calibri" w:cs="Times New Roman"/>
          <w:szCs w:val="28"/>
          <w:highlight w:val="yellow"/>
          <w:lang w:eastAsia="en-GB"/>
        </w:rPr>
        <w:t xml:space="preserve">нерастворимые </w:t>
      </w:r>
      <w:r w:rsidR="00EC02F7" w:rsidRPr="00373107">
        <w:rPr>
          <w:rFonts w:eastAsia="Calibri" w:cs="Times New Roman"/>
          <w:szCs w:val="28"/>
          <w:highlight w:val="yellow"/>
          <w:lang w:eastAsia="en-GB"/>
        </w:rPr>
        <w:t>грунты</w:t>
      </w:r>
      <w:r w:rsidR="008F3D46" w:rsidRPr="00373107">
        <w:rPr>
          <w:rFonts w:eastAsia="Calibri" w:cs="Times New Roman"/>
          <w:szCs w:val="28"/>
          <w:highlight w:val="yellow"/>
          <w:lang w:eastAsia="en-GB"/>
        </w:rPr>
        <w:t>.</w:t>
      </w:r>
    </w:p>
    <w:p w14:paraId="35E1E850" w14:textId="77777777" w:rsidR="006C2A61" w:rsidRPr="00373107" w:rsidRDefault="008F3D46" w:rsidP="001C7876">
      <w:pPr>
        <w:spacing w:line="360" w:lineRule="auto"/>
        <w:rPr>
          <w:rFonts w:cs="Times New Roman"/>
          <w:sz w:val="24"/>
          <w:szCs w:val="24"/>
          <w:highlight w:val="yellow"/>
        </w:rPr>
      </w:pPr>
      <w:r w:rsidRPr="00373107">
        <w:rPr>
          <w:rFonts w:eastAsia="Calibri" w:cs="Times New Roman"/>
          <w:szCs w:val="28"/>
          <w:highlight w:val="yellow"/>
          <w:lang w:eastAsia="en-GB"/>
        </w:rPr>
        <w:t xml:space="preserve"> </w:t>
      </w:r>
      <w:r w:rsidR="006C2A61" w:rsidRPr="00373107">
        <w:rPr>
          <w:rFonts w:cs="Times New Roman"/>
          <w:spacing w:val="50"/>
          <w:sz w:val="24"/>
          <w:szCs w:val="24"/>
          <w:highlight w:val="yellow"/>
        </w:rPr>
        <w:t>Примечание</w:t>
      </w:r>
      <w:r w:rsidR="005D78A5" w:rsidRPr="00373107">
        <w:rPr>
          <w:rFonts w:cs="Times New Roman"/>
          <w:spacing w:val="50"/>
          <w:sz w:val="24"/>
          <w:szCs w:val="24"/>
          <w:highlight w:val="yellow"/>
        </w:rPr>
        <w:t xml:space="preserve"> </w:t>
      </w:r>
      <w:r w:rsidR="007D5B67" w:rsidRPr="00373107">
        <w:rPr>
          <w:rFonts w:cs="Times New Roman"/>
          <w:spacing w:val="50"/>
          <w:sz w:val="24"/>
          <w:szCs w:val="24"/>
          <w:highlight w:val="yellow"/>
        </w:rPr>
        <w:t>–</w:t>
      </w:r>
      <w:r w:rsidR="006C2A61" w:rsidRPr="00373107">
        <w:rPr>
          <w:rFonts w:cs="Times New Roman"/>
          <w:sz w:val="24"/>
          <w:szCs w:val="24"/>
          <w:highlight w:val="yellow"/>
        </w:rPr>
        <w:t xml:space="preserve"> </w:t>
      </w:r>
      <w:r w:rsidR="00767B82" w:rsidRPr="00373107">
        <w:rPr>
          <w:rFonts w:cs="Times New Roman"/>
          <w:sz w:val="24"/>
          <w:szCs w:val="24"/>
          <w:highlight w:val="yellow"/>
        </w:rPr>
        <w:t xml:space="preserve">Опирание фундаментов мелкого заложения непосредственно на карстующиеся породы следует условно рассматривать как </w:t>
      </w:r>
      <w:r w:rsidR="006C2A61" w:rsidRPr="00373107">
        <w:rPr>
          <w:rFonts w:cs="Times New Roman"/>
          <w:sz w:val="24"/>
          <w:szCs w:val="24"/>
          <w:highlight w:val="yellow"/>
        </w:rPr>
        <w:t>открыт</w:t>
      </w:r>
      <w:r w:rsidR="00767B82" w:rsidRPr="00373107">
        <w:rPr>
          <w:rFonts w:cs="Times New Roman"/>
          <w:sz w:val="24"/>
          <w:szCs w:val="24"/>
          <w:highlight w:val="yellow"/>
        </w:rPr>
        <w:t>ый</w:t>
      </w:r>
      <w:r w:rsidR="006C2A61" w:rsidRPr="00373107">
        <w:rPr>
          <w:rFonts w:cs="Times New Roman"/>
          <w:sz w:val="24"/>
          <w:szCs w:val="24"/>
          <w:highlight w:val="yellow"/>
        </w:rPr>
        <w:t xml:space="preserve"> тип карста.</w:t>
      </w:r>
    </w:p>
    <w:p w14:paraId="369A1CCE" w14:textId="77777777" w:rsidR="009C2B84" w:rsidRPr="00373107" w:rsidRDefault="009C2B84" w:rsidP="009C2B84">
      <w:pPr>
        <w:shd w:val="clear" w:color="auto" w:fill="FFFFFF"/>
        <w:spacing w:line="360" w:lineRule="auto"/>
        <w:rPr>
          <w:rFonts w:eastAsia="Calibri" w:cs="Times New Roman"/>
          <w:szCs w:val="28"/>
          <w:highlight w:val="yellow"/>
          <w:lang w:eastAsia="en-GB"/>
        </w:rPr>
      </w:pPr>
      <w:r w:rsidRPr="00373107">
        <w:rPr>
          <w:rFonts w:eastAsia="Calibri"/>
          <w:highlight w:val="yellow"/>
        </w:rPr>
        <w:t xml:space="preserve">5.1.3 </w:t>
      </w:r>
      <w:r w:rsidRPr="00373107">
        <w:rPr>
          <w:rFonts w:eastAsia="Calibri"/>
          <w:highlight w:val="yellow"/>
        </w:rPr>
        <w:tab/>
        <w:t xml:space="preserve">Карстовая опасность для открытого типа карста обусловлена возможными </w:t>
      </w:r>
      <w:r w:rsidRPr="00373107">
        <w:rPr>
          <w:rFonts w:eastAsia="Calibri" w:cs="Times New Roman"/>
          <w:szCs w:val="28"/>
          <w:highlight w:val="yellow"/>
          <w:lang w:eastAsia="en-GB"/>
        </w:rPr>
        <w:t>провалами, вызванными размывом, растворением</w:t>
      </w:r>
      <w:r w:rsidRPr="00373107">
        <w:rPr>
          <w:rFonts w:eastAsia="Calibri"/>
          <w:highlight w:val="yellow"/>
        </w:rPr>
        <w:t xml:space="preserve"> карстующихся грунтов поверхностными, подземными или техногенными водами (или растворами)</w:t>
      </w:r>
      <w:r w:rsidRPr="00373107">
        <w:rPr>
          <w:rFonts w:eastAsia="Calibri" w:cs="Times New Roman"/>
          <w:szCs w:val="28"/>
          <w:highlight w:val="yellow"/>
          <w:lang w:eastAsia="en-GB"/>
        </w:rPr>
        <w:t>, а также</w:t>
      </w:r>
      <w:r w:rsidRPr="00373107">
        <w:rPr>
          <w:rFonts w:eastAsia="Calibri"/>
          <w:highlight w:val="yellow"/>
        </w:rPr>
        <w:t xml:space="preserve"> разрушением структуры существующих в массиве карстовых форм при воздействии нагрузок от строящихся сооружений, различных техногенных и природных воздействий.</w:t>
      </w:r>
    </w:p>
    <w:p w14:paraId="514FD936" w14:textId="77777777" w:rsidR="00B82B1E" w:rsidRPr="00373107" w:rsidRDefault="002047A5" w:rsidP="001C7876">
      <w:pPr>
        <w:shd w:val="clear" w:color="auto" w:fill="FFFFFF"/>
        <w:spacing w:line="360" w:lineRule="auto"/>
        <w:rPr>
          <w:rFonts w:eastAsia="Calibri" w:cs="Times New Roman"/>
          <w:szCs w:val="28"/>
          <w:highlight w:val="yellow"/>
          <w:lang w:eastAsia="en-GB"/>
        </w:rPr>
      </w:pPr>
      <w:r w:rsidRPr="00373107">
        <w:rPr>
          <w:rFonts w:eastAsia="Calibri" w:cs="Times New Roman"/>
          <w:szCs w:val="28"/>
          <w:highlight w:val="yellow"/>
          <w:lang w:eastAsia="en-GB"/>
        </w:rPr>
        <w:t xml:space="preserve">5.1.4 </w:t>
      </w:r>
      <w:r w:rsidR="005E5DCF" w:rsidRPr="00373107">
        <w:rPr>
          <w:rFonts w:eastAsia="Calibri" w:cs="Times New Roman"/>
          <w:szCs w:val="28"/>
          <w:highlight w:val="yellow"/>
          <w:lang w:eastAsia="en-GB"/>
        </w:rPr>
        <w:t>Карстовая опасность д</w:t>
      </w:r>
      <w:r w:rsidR="00B82B1E" w:rsidRPr="00373107">
        <w:rPr>
          <w:rFonts w:eastAsia="Calibri" w:cs="Times New Roman"/>
          <w:szCs w:val="28"/>
          <w:highlight w:val="yellow"/>
          <w:lang w:eastAsia="en-GB"/>
        </w:rPr>
        <w:t>ля покрытого типа карста заключается в образовании провалов</w:t>
      </w:r>
      <w:r w:rsidR="00711316" w:rsidRPr="00373107">
        <w:rPr>
          <w:rFonts w:eastAsia="Calibri" w:cs="Times New Roman"/>
          <w:szCs w:val="28"/>
          <w:highlight w:val="yellow"/>
          <w:lang w:eastAsia="en-GB"/>
        </w:rPr>
        <w:t>, деформаций и оседаний</w:t>
      </w:r>
      <w:r w:rsidR="00B82B1E" w:rsidRPr="00373107">
        <w:rPr>
          <w:rFonts w:eastAsia="Calibri" w:cs="Times New Roman"/>
          <w:szCs w:val="28"/>
          <w:highlight w:val="yellow"/>
          <w:lang w:eastAsia="en-GB"/>
        </w:rPr>
        <w:t xml:space="preserve"> в покрывающей грунтовой </w:t>
      </w:r>
      <w:r w:rsidR="00B82B1E" w:rsidRPr="00373107">
        <w:rPr>
          <w:rFonts w:eastAsia="Calibri" w:cs="Times New Roman"/>
          <w:szCs w:val="28"/>
          <w:highlight w:val="yellow"/>
          <w:lang w:eastAsia="en-GB"/>
        </w:rPr>
        <w:lastRenderedPageBreak/>
        <w:t>толще за счет обрушения грунтов в полости критических размеров</w:t>
      </w:r>
      <w:r w:rsidR="00711316" w:rsidRPr="00373107">
        <w:rPr>
          <w:rFonts w:eastAsia="Calibri" w:cs="Times New Roman"/>
          <w:szCs w:val="28"/>
          <w:highlight w:val="yellow"/>
          <w:lang w:eastAsia="en-GB"/>
        </w:rPr>
        <w:t xml:space="preserve"> (5.3.2, примечание) и</w:t>
      </w:r>
      <w:r w:rsidR="00B82B1E" w:rsidRPr="00373107">
        <w:rPr>
          <w:rFonts w:eastAsia="Calibri" w:cs="Times New Roman"/>
          <w:szCs w:val="28"/>
          <w:highlight w:val="yellow"/>
          <w:lang w:eastAsia="en-GB"/>
        </w:rPr>
        <w:t xml:space="preserve"> </w:t>
      </w:r>
      <w:r w:rsidR="00711316" w:rsidRPr="00373107">
        <w:rPr>
          <w:rFonts w:eastAsia="Calibri" w:cs="Times New Roman"/>
          <w:szCs w:val="28"/>
          <w:highlight w:val="yellow"/>
          <w:lang w:eastAsia="en-GB"/>
        </w:rPr>
        <w:t xml:space="preserve">в следствие </w:t>
      </w:r>
      <w:r w:rsidR="00B82B1E" w:rsidRPr="00373107">
        <w:rPr>
          <w:rFonts w:eastAsia="Calibri" w:cs="Times New Roman"/>
          <w:szCs w:val="28"/>
          <w:highlight w:val="yellow"/>
          <w:lang w:eastAsia="en-GB"/>
        </w:rPr>
        <w:t>карстово-суффозионных процессов с перемещением покровных отложений в карстовые формы и трещины</w:t>
      </w:r>
      <w:r w:rsidR="00C81A35" w:rsidRPr="00373107">
        <w:rPr>
          <w:rFonts w:eastAsia="Calibri" w:cs="Times New Roman"/>
          <w:szCs w:val="28"/>
          <w:highlight w:val="yellow"/>
          <w:lang w:eastAsia="en-GB"/>
        </w:rPr>
        <w:t>.</w:t>
      </w:r>
    </w:p>
    <w:p w14:paraId="7F4CC64E" w14:textId="77777777" w:rsidR="00DB7171" w:rsidRPr="00373107" w:rsidRDefault="002047A5" w:rsidP="001C7876">
      <w:pPr>
        <w:spacing w:line="360" w:lineRule="auto"/>
        <w:rPr>
          <w:rFonts w:eastAsia="TimesNewRoman" w:cs="Times New Roman"/>
          <w:szCs w:val="28"/>
          <w:highlight w:val="yellow"/>
        </w:rPr>
      </w:pPr>
      <w:r w:rsidRPr="00373107">
        <w:rPr>
          <w:rFonts w:cs="Times New Roman"/>
          <w:szCs w:val="28"/>
          <w:highlight w:val="yellow"/>
        </w:rPr>
        <w:t xml:space="preserve">5.1.5 </w:t>
      </w:r>
      <w:r w:rsidRPr="00373107">
        <w:rPr>
          <w:rFonts w:cs="Times New Roman"/>
          <w:szCs w:val="28"/>
          <w:highlight w:val="yellow"/>
        </w:rPr>
        <w:tab/>
      </w:r>
      <w:r w:rsidR="00DB7171" w:rsidRPr="00373107">
        <w:rPr>
          <w:rFonts w:cs="Times New Roman"/>
          <w:szCs w:val="28"/>
          <w:highlight w:val="yellow"/>
        </w:rPr>
        <w:t xml:space="preserve">Выделяют следующие </w:t>
      </w:r>
      <w:r w:rsidR="0029432D" w:rsidRPr="00373107">
        <w:rPr>
          <w:rFonts w:cs="Times New Roman"/>
          <w:szCs w:val="28"/>
          <w:highlight w:val="yellow"/>
        </w:rPr>
        <w:t xml:space="preserve">типы карстовых деформаций </w:t>
      </w:r>
      <w:r w:rsidR="004E7938" w:rsidRPr="00373107">
        <w:rPr>
          <w:rFonts w:cs="Times New Roman"/>
          <w:szCs w:val="28"/>
          <w:highlight w:val="yellow"/>
        </w:rPr>
        <w:t xml:space="preserve">на </w:t>
      </w:r>
      <w:r w:rsidR="0029432D" w:rsidRPr="00373107">
        <w:rPr>
          <w:rFonts w:cs="Times New Roman"/>
          <w:szCs w:val="28"/>
          <w:highlight w:val="yellow"/>
        </w:rPr>
        <w:t>земной поверхности</w:t>
      </w:r>
      <w:r w:rsidR="00DB7171" w:rsidRPr="00373107">
        <w:rPr>
          <w:rFonts w:cs="Times New Roman"/>
          <w:szCs w:val="28"/>
          <w:highlight w:val="yellow"/>
        </w:rPr>
        <w:t>:</w:t>
      </w:r>
      <w:r w:rsidR="0029432D" w:rsidRPr="00373107">
        <w:rPr>
          <w:rFonts w:cs="Times New Roman"/>
          <w:szCs w:val="28"/>
          <w:highlight w:val="yellow"/>
        </w:rPr>
        <w:t xml:space="preserve"> </w:t>
      </w:r>
      <w:r w:rsidR="00454027" w:rsidRPr="00373107">
        <w:rPr>
          <w:rFonts w:eastAsia="TimesNewRoman" w:cs="Times New Roman"/>
          <w:szCs w:val="28"/>
          <w:highlight w:val="yellow"/>
        </w:rPr>
        <w:t xml:space="preserve">провалы, локальные </w:t>
      </w:r>
      <w:r w:rsidR="00DB7171" w:rsidRPr="00373107">
        <w:rPr>
          <w:rFonts w:eastAsia="TimesNewRoman" w:cs="Times New Roman"/>
          <w:szCs w:val="28"/>
          <w:highlight w:val="yellow"/>
        </w:rPr>
        <w:t>оседания</w:t>
      </w:r>
      <w:r w:rsidR="0029432D" w:rsidRPr="00373107">
        <w:rPr>
          <w:rFonts w:eastAsia="TimesNewRoman" w:cs="Times New Roman"/>
          <w:szCs w:val="28"/>
          <w:highlight w:val="yellow"/>
        </w:rPr>
        <w:t>, просадки поверхности и т.д.</w:t>
      </w:r>
    </w:p>
    <w:p w14:paraId="3F60886F" w14:textId="77777777" w:rsidR="00DB7171" w:rsidRPr="00373107" w:rsidRDefault="002047A5" w:rsidP="001C7876">
      <w:pPr>
        <w:pStyle w:val="afb"/>
        <w:spacing w:line="360" w:lineRule="auto"/>
        <w:rPr>
          <w:szCs w:val="28"/>
          <w:highlight w:val="yellow"/>
        </w:rPr>
      </w:pPr>
      <w:r w:rsidRPr="00373107">
        <w:rPr>
          <w:szCs w:val="28"/>
          <w:highlight w:val="yellow"/>
        </w:rPr>
        <w:t xml:space="preserve">5.1.6 </w:t>
      </w:r>
      <w:r w:rsidRPr="00373107">
        <w:rPr>
          <w:szCs w:val="28"/>
          <w:highlight w:val="yellow"/>
        </w:rPr>
        <w:tab/>
      </w:r>
      <w:r w:rsidR="005F20FA" w:rsidRPr="00373107">
        <w:rPr>
          <w:szCs w:val="28"/>
          <w:highlight w:val="yellow"/>
        </w:rPr>
        <w:t xml:space="preserve">Развитие </w:t>
      </w:r>
      <w:r w:rsidR="00DB7171" w:rsidRPr="00373107">
        <w:rPr>
          <w:szCs w:val="28"/>
          <w:highlight w:val="yellow"/>
        </w:rPr>
        <w:t xml:space="preserve">карстово-суффозионных процессов </w:t>
      </w:r>
      <w:r w:rsidR="005F20FA" w:rsidRPr="00373107">
        <w:rPr>
          <w:szCs w:val="28"/>
          <w:highlight w:val="yellow"/>
        </w:rPr>
        <w:t>во</w:t>
      </w:r>
      <w:r w:rsidR="00DB7171" w:rsidRPr="00373107">
        <w:rPr>
          <w:szCs w:val="28"/>
          <w:highlight w:val="yellow"/>
        </w:rPr>
        <w:t xml:space="preserve"> времен</w:t>
      </w:r>
      <w:r w:rsidR="005F20FA" w:rsidRPr="00373107">
        <w:rPr>
          <w:szCs w:val="28"/>
          <w:highlight w:val="yellow"/>
        </w:rPr>
        <w:t>и</w:t>
      </w:r>
      <w:r w:rsidR="00DB7171" w:rsidRPr="00373107">
        <w:rPr>
          <w:szCs w:val="28"/>
          <w:highlight w:val="yellow"/>
        </w:rPr>
        <w:t xml:space="preserve"> </w:t>
      </w:r>
      <w:r w:rsidR="002718F3" w:rsidRPr="00373107">
        <w:rPr>
          <w:szCs w:val="28"/>
          <w:highlight w:val="yellow"/>
        </w:rPr>
        <w:t xml:space="preserve">при сочетании неблагоприятных факторов и техногенных воздействий </w:t>
      </w:r>
      <w:r w:rsidR="00DB7171" w:rsidRPr="00373107">
        <w:rPr>
          <w:szCs w:val="28"/>
          <w:highlight w:val="yellow"/>
        </w:rPr>
        <w:t>могут привести к карстовым деформациям</w:t>
      </w:r>
      <w:r w:rsidR="00026550" w:rsidRPr="00373107">
        <w:rPr>
          <w:szCs w:val="28"/>
          <w:highlight w:val="yellow"/>
        </w:rPr>
        <w:t>: провалы, оседания</w:t>
      </w:r>
      <w:r w:rsidR="00DB7171" w:rsidRPr="00373107">
        <w:rPr>
          <w:szCs w:val="28"/>
          <w:highlight w:val="yellow"/>
        </w:rPr>
        <w:t xml:space="preserve">. </w:t>
      </w:r>
      <w:r w:rsidR="00026550" w:rsidRPr="00373107">
        <w:rPr>
          <w:szCs w:val="28"/>
          <w:highlight w:val="yellow"/>
        </w:rPr>
        <w:t xml:space="preserve">Провалы </w:t>
      </w:r>
      <w:r w:rsidR="001D5A15" w:rsidRPr="00373107">
        <w:rPr>
          <w:szCs w:val="28"/>
          <w:highlight w:val="yellow"/>
        </w:rPr>
        <w:t>характеризуются диаметром и глубиной</w:t>
      </w:r>
      <w:r w:rsidR="00026550" w:rsidRPr="00373107">
        <w:rPr>
          <w:szCs w:val="28"/>
          <w:highlight w:val="yellow"/>
        </w:rPr>
        <w:t>, оседания –</w:t>
      </w:r>
      <w:r w:rsidR="001D5A15" w:rsidRPr="00373107">
        <w:rPr>
          <w:szCs w:val="28"/>
          <w:highlight w:val="yellow"/>
        </w:rPr>
        <w:t xml:space="preserve"> </w:t>
      </w:r>
      <w:r w:rsidR="00026550" w:rsidRPr="00373107">
        <w:rPr>
          <w:szCs w:val="28"/>
          <w:highlight w:val="yellow"/>
        </w:rPr>
        <w:t xml:space="preserve">диаметром, средней глубиной, </w:t>
      </w:r>
      <w:r w:rsidR="00DB7171" w:rsidRPr="00373107">
        <w:rPr>
          <w:szCs w:val="28"/>
          <w:highlight w:val="yellow"/>
        </w:rPr>
        <w:t>кривизной земной поверхности и наклоном краевых участков зоны оседания.</w:t>
      </w:r>
    </w:p>
    <w:p w14:paraId="755EEBF4" w14:textId="77777777" w:rsidR="00DB7171" w:rsidRPr="009052E7" w:rsidRDefault="002047A5" w:rsidP="001C7876">
      <w:pPr>
        <w:spacing w:line="360" w:lineRule="auto"/>
        <w:rPr>
          <w:rFonts w:cs="Times New Roman"/>
          <w:szCs w:val="28"/>
        </w:rPr>
      </w:pPr>
      <w:r w:rsidRPr="00373107">
        <w:rPr>
          <w:rFonts w:cs="Times New Roman"/>
          <w:szCs w:val="28"/>
          <w:highlight w:val="yellow"/>
        </w:rPr>
        <w:t xml:space="preserve">5.1.7 </w:t>
      </w:r>
      <w:r w:rsidRPr="00373107">
        <w:rPr>
          <w:rFonts w:cs="Times New Roman"/>
          <w:szCs w:val="28"/>
          <w:highlight w:val="yellow"/>
        </w:rPr>
        <w:tab/>
      </w:r>
      <w:r w:rsidR="00B82B1E" w:rsidRPr="00373107">
        <w:rPr>
          <w:rFonts w:cs="Times New Roman"/>
          <w:szCs w:val="28"/>
          <w:highlight w:val="yellow"/>
        </w:rPr>
        <w:t xml:space="preserve">Подземные проявления карстовых процессов в покрывающей толще </w:t>
      </w:r>
      <w:r w:rsidR="00C93FDC" w:rsidRPr="00373107">
        <w:rPr>
          <w:rFonts w:cs="Times New Roman"/>
          <w:szCs w:val="28"/>
          <w:highlight w:val="yellow"/>
        </w:rPr>
        <w:t xml:space="preserve">могут быть </w:t>
      </w:r>
      <w:r w:rsidR="00B82B1E" w:rsidRPr="00373107">
        <w:rPr>
          <w:rFonts w:cs="Times New Roman"/>
          <w:szCs w:val="28"/>
          <w:highlight w:val="yellow"/>
        </w:rPr>
        <w:t>представлены зонами разуплотнения и пустотами.</w:t>
      </w:r>
      <w:r w:rsidR="00DB7171" w:rsidRPr="00373107">
        <w:rPr>
          <w:rFonts w:cs="Times New Roman"/>
          <w:szCs w:val="28"/>
          <w:highlight w:val="yellow"/>
        </w:rPr>
        <w:t xml:space="preserve"> Они являются предшественниками поверхностных карстопроявлений или последствием ранее произошедших провалов.</w:t>
      </w:r>
      <w:r w:rsidR="00DB7171" w:rsidRPr="009052E7">
        <w:rPr>
          <w:rFonts w:cs="Times New Roman"/>
          <w:szCs w:val="28"/>
        </w:rPr>
        <w:t xml:space="preserve"> </w:t>
      </w:r>
    </w:p>
    <w:p w14:paraId="558EE37B" w14:textId="77777777" w:rsidR="00DB7171" w:rsidRPr="00373107" w:rsidRDefault="002047A5" w:rsidP="001C7876">
      <w:pPr>
        <w:spacing w:line="360" w:lineRule="auto"/>
        <w:rPr>
          <w:rFonts w:cs="Times New Roman"/>
          <w:szCs w:val="28"/>
          <w:highlight w:val="green"/>
        </w:rPr>
      </w:pPr>
      <w:r w:rsidRPr="00373107">
        <w:rPr>
          <w:rFonts w:cs="Times New Roman"/>
          <w:szCs w:val="28"/>
          <w:highlight w:val="green"/>
        </w:rPr>
        <w:t xml:space="preserve">5.1.8 </w:t>
      </w:r>
      <w:r w:rsidRPr="00373107">
        <w:rPr>
          <w:rFonts w:cs="Times New Roman"/>
          <w:szCs w:val="28"/>
          <w:highlight w:val="green"/>
        </w:rPr>
        <w:tab/>
      </w:r>
      <w:r w:rsidR="00DB7171" w:rsidRPr="00373107">
        <w:rPr>
          <w:rFonts w:cs="Times New Roman"/>
          <w:szCs w:val="28"/>
          <w:highlight w:val="green"/>
        </w:rPr>
        <w:t xml:space="preserve">При </w:t>
      </w:r>
      <w:r w:rsidR="00B41C51" w:rsidRPr="00373107">
        <w:rPr>
          <w:rFonts w:cs="Times New Roman"/>
          <w:szCs w:val="28"/>
          <w:highlight w:val="green"/>
        </w:rPr>
        <w:t xml:space="preserve">проектировании оснований на закарстованных территориях </w:t>
      </w:r>
      <w:r w:rsidR="00DB7171" w:rsidRPr="00373107">
        <w:rPr>
          <w:rFonts w:cs="Times New Roman"/>
          <w:szCs w:val="28"/>
          <w:highlight w:val="green"/>
        </w:rPr>
        <w:t>следует учитывать:</w:t>
      </w:r>
    </w:p>
    <w:p w14:paraId="65B9B8A1" w14:textId="77777777" w:rsidR="00DB7171" w:rsidRPr="00373107" w:rsidRDefault="002047A5" w:rsidP="001C7876">
      <w:pPr>
        <w:pStyle w:val="35"/>
        <w:spacing w:before="0" w:line="360" w:lineRule="auto"/>
        <w:ind w:firstLine="567"/>
        <w:rPr>
          <w:sz w:val="28"/>
          <w:szCs w:val="28"/>
          <w:highlight w:val="green"/>
        </w:rPr>
      </w:pPr>
      <w:r w:rsidRPr="00373107">
        <w:rPr>
          <w:sz w:val="28"/>
          <w:szCs w:val="28"/>
          <w:highlight w:val="green"/>
        </w:rPr>
        <w:t>-</w:t>
      </w:r>
      <w:r w:rsidRPr="00373107">
        <w:rPr>
          <w:sz w:val="28"/>
          <w:szCs w:val="28"/>
          <w:highlight w:val="green"/>
        </w:rPr>
        <w:tab/>
      </w:r>
      <w:r w:rsidR="00DB7171" w:rsidRPr="00373107">
        <w:rPr>
          <w:sz w:val="28"/>
          <w:szCs w:val="28"/>
          <w:highlight w:val="green"/>
        </w:rPr>
        <w:t>тип карста;</w:t>
      </w:r>
    </w:p>
    <w:p w14:paraId="20ECD540" w14:textId="77777777" w:rsidR="00DB7171" w:rsidRPr="00373107" w:rsidRDefault="002047A5" w:rsidP="001C7876">
      <w:pPr>
        <w:pStyle w:val="35"/>
        <w:spacing w:before="0" w:line="360" w:lineRule="auto"/>
        <w:ind w:firstLine="567"/>
        <w:rPr>
          <w:sz w:val="28"/>
          <w:szCs w:val="28"/>
          <w:highlight w:val="green"/>
        </w:rPr>
      </w:pPr>
      <w:r w:rsidRPr="00373107">
        <w:rPr>
          <w:sz w:val="28"/>
          <w:szCs w:val="28"/>
          <w:highlight w:val="green"/>
        </w:rPr>
        <w:t>-</w:t>
      </w:r>
      <w:r w:rsidRPr="00373107">
        <w:rPr>
          <w:sz w:val="28"/>
          <w:szCs w:val="28"/>
          <w:highlight w:val="green"/>
        </w:rPr>
        <w:tab/>
      </w:r>
      <w:r w:rsidR="00DB7171" w:rsidRPr="00373107">
        <w:rPr>
          <w:sz w:val="28"/>
          <w:szCs w:val="28"/>
          <w:highlight w:val="green"/>
        </w:rPr>
        <w:t>формы карстопроявлений;</w:t>
      </w:r>
    </w:p>
    <w:p w14:paraId="38BDCD25" w14:textId="77777777" w:rsidR="00DB7171" w:rsidRPr="00373107" w:rsidRDefault="002047A5" w:rsidP="001C7876">
      <w:pPr>
        <w:pStyle w:val="35"/>
        <w:spacing w:before="0" w:line="360" w:lineRule="auto"/>
        <w:ind w:firstLine="567"/>
        <w:rPr>
          <w:sz w:val="28"/>
          <w:szCs w:val="28"/>
          <w:highlight w:val="green"/>
        </w:rPr>
      </w:pPr>
      <w:r w:rsidRPr="00373107">
        <w:rPr>
          <w:sz w:val="28"/>
          <w:szCs w:val="28"/>
          <w:highlight w:val="green"/>
        </w:rPr>
        <w:t>-</w:t>
      </w:r>
      <w:r w:rsidRPr="00373107">
        <w:rPr>
          <w:sz w:val="28"/>
          <w:szCs w:val="28"/>
          <w:highlight w:val="green"/>
        </w:rPr>
        <w:tab/>
      </w:r>
      <w:r w:rsidR="00DB7171" w:rsidRPr="00373107">
        <w:rPr>
          <w:sz w:val="28"/>
          <w:szCs w:val="28"/>
          <w:highlight w:val="green"/>
        </w:rPr>
        <w:t>устойчивость основания при прогнозируем</w:t>
      </w:r>
      <w:r w:rsidR="00711316" w:rsidRPr="00373107">
        <w:rPr>
          <w:sz w:val="28"/>
          <w:szCs w:val="28"/>
          <w:highlight w:val="green"/>
        </w:rPr>
        <w:t>ом</w:t>
      </w:r>
      <w:r w:rsidR="00DB7171" w:rsidRPr="00373107">
        <w:rPr>
          <w:sz w:val="28"/>
          <w:szCs w:val="28"/>
          <w:highlight w:val="green"/>
        </w:rPr>
        <w:t xml:space="preserve"> </w:t>
      </w:r>
      <w:r w:rsidR="00711316" w:rsidRPr="00373107">
        <w:rPr>
          <w:sz w:val="28"/>
          <w:szCs w:val="28"/>
          <w:highlight w:val="green"/>
        </w:rPr>
        <w:t>развитии</w:t>
      </w:r>
      <w:r w:rsidR="00DB7171" w:rsidRPr="00373107">
        <w:rPr>
          <w:sz w:val="28"/>
          <w:szCs w:val="28"/>
          <w:highlight w:val="green"/>
        </w:rPr>
        <w:t xml:space="preserve"> карстово-суффозионных процессов;</w:t>
      </w:r>
    </w:p>
    <w:p w14:paraId="6473D690" w14:textId="77777777" w:rsidR="00DB7171" w:rsidRPr="00373107" w:rsidRDefault="002047A5" w:rsidP="001C7876">
      <w:pPr>
        <w:pStyle w:val="35"/>
        <w:spacing w:before="0" w:line="360" w:lineRule="auto"/>
        <w:ind w:firstLine="567"/>
        <w:rPr>
          <w:sz w:val="28"/>
          <w:szCs w:val="28"/>
          <w:highlight w:val="green"/>
        </w:rPr>
      </w:pPr>
      <w:r w:rsidRPr="00373107">
        <w:rPr>
          <w:sz w:val="28"/>
          <w:szCs w:val="28"/>
          <w:highlight w:val="green"/>
        </w:rPr>
        <w:t>-</w:t>
      </w:r>
      <w:r w:rsidRPr="00373107">
        <w:rPr>
          <w:sz w:val="28"/>
          <w:szCs w:val="28"/>
          <w:highlight w:val="green"/>
        </w:rPr>
        <w:tab/>
      </w:r>
      <w:r w:rsidR="00DB7171" w:rsidRPr="00373107">
        <w:rPr>
          <w:sz w:val="28"/>
          <w:szCs w:val="28"/>
          <w:highlight w:val="green"/>
        </w:rPr>
        <w:t xml:space="preserve">особенности </w:t>
      </w:r>
      <w:r w:rsidR="00711316" w:rsidRPr="00373107">
        <w:rPr>
          <w:sz w:val="28"/>
          <w:szCs w:val="28"/>
          <w:highlight w:val="green"/>
        </w:rPr>
        <w:t xml:space="preserve">геологических и </w:t>
      </w:r>
      <w:r w:rsidR="00DB7171" w:rsidRPr="00373107">
        <w:rPr>
          <w:sz w:val="28"/>
          <w:szCs w:val="28"/>
          <w:highlight w:val="green"/>
        </w:rPr>
        <w:t>гидрогеологических условий;</w:t>
      </w:r>
    </w:p>
    <w:p w14:paraId="4AFB2F26" w14:textId="77777777" w:rsidR="00542C4E" w:rsidRPr="00373107" w:rsidRDefault="002047A5" w:rsidP="001C7876">
      <w:pPr>
        <w:pStyle w:val="35"/>
        <w:spacing w:before="0" w:line="360" w:lineRule="auto"/>
        <w:ind w:firstLine="567"/>
        <w:rPr>
          <w:sz w:val="28"/>
          <w:szCs w:val="28"/>
          <w:highlight w:val="green"/>
        </w:rPr>
      </w:pPr>
      <w:r w:rsidRPr="00373107">
        <w:rPr>
          <w:sz w:val="28"/>
          <w:szCs w:val="28"/>
          <w:highlight w:val="green"/>
        </w:rPr>
        <w:t>-</w:t>
      </w:r>
      <w:r w:rsidRPr="00373107">
        <w:rPr>
          <w:sz w:val="28"/>
          <w:szCs w:val="28"/>
          <w:highlight w:val="green"/>
        </w:rPr>
        <w:tab/>
      </w:r>
      <w:r w:rsidR="00092F8D" w:rsidRPr="00373107">
        <w:rPr>
          <w:sz w:val="28"/>
          <w:szCs w:val="28"/>
          <w:highlight w:val="green"/>
        </w:rPr>
        <w:t>наличие в покрывающей толще зон разуплотнения, пустот и специфических грунтов</w:t>
      </w:r>
      <w:r w:rsidR="00542C4E" w:rsidRPr="00373107">
        <w:rPr>
          <w:sz w:val="28"/>
          <w:szCs w:val="28"/>
          <w:highlight w:val="green"/>
        </w:rPr>
        <w:t>;</w:t>
      </w:r>
    </w:p>
    <w:p w14:paraId="214CA0AB" w14:textId="77777777" w:rsidR="00DB7171" w:rsidRPr="00373107" w:rsidRDefault="00542C4E" w:rsidP="001C7876">
      <w:pPr>
        <w:pStyle w:val="35"/>
        <w:spacing w:before="0" w:line="360" w:lineRule="auto"/>
        <w:ind w:firstLine="567"/>
        <w:rPr>
          <w:sz w:val="28"/>
          <w:szCs w:val="28"/>
          <w:highlight w:val="green"/>
        </w:rPr>
      </w:pPr>
      <w:r w:rsidRPr="00373107">
        <w:rPr>
          <w:sz w:val="28"/>
          <w:szCs w:val="28"/>
          <w:highlight w:val="green"/>
        </w:rPr>
        <w:t>-</w:t>
      </w:r>
      <w:r w:rsidR="00092F8D" w:rsidRPr="00373107">
        <w:rPr>
          <w:sz w:val="28"/>
          <w:szCs w:val="28"/>
          <w:highlight w:val="green"/>
        </w:rPr>
        <w:t xml:space="preserve"> </w:t>
      </w:r>
      <w:r w:rsidR="00DB7171" w:rsidRPr="00373107">
        <w:rPr>
          <w:sz w:val="28"/>
          <w:szCs w:val="28"/>
          <w:highlight w:val="green"/>
        </w:rPr>
        <w:t>пониженную прочность</w:t>
      </w:r>
      <w:r w:rsidR="008A30E2" w:rsidRPr="00373107">
        <w:rPr>
          <w:sz w:val="28"/>
          <w:szCs w:val="28"/>
          <w:highlight w:val="green"/>
        </w:rPr>
        <w:t xml:space="preserve"> кровли</w:t>
      </w:r>
      <w:r w:rsidR="00DB7171" w:rsidRPr="00373107">
        <w:rPr>
          <w:sz w:val="28"/>
          <w:szCs w:val="28"/>
          <w:highlight w:val="green"/>
        </w:rPr>
        <w:t xml:space="preserve"> закарстованных пород и отложений, заполняющих погребенные и поверхностные карстовые формы (воронки, полости и т.д.);</w:t>
      </w:r>
    </w:p>
    <w:p w14:paraId="13BC8E20" w14:textId="77777777" w:rsidR="00DB7171" w:rsidRPr="00373107" w:rsidRDefault="002047A5" w:rsidP="001C7876">
      <w:pPr>
        <w:pStyle w:val="35"/>
        <w:spacing w:before="0" w:line="360" w:lineRule="auto"/>
        <w:ind w:firstLine="567"/>
        <w:rPr>
          <w:sz w:val="28"/>
          <w:szCs w:val="28"/>
          <w:highlight w:val="green"/>
        </w:rPr>
      </w:pPr>
      <w:r w:rsidRPr="00373107">
        <w:rPr>
          <w:sz w:val="28"/>
          <w:szCs w:val="28"/>
          <w:highlight w:val="green"/>
        </w:rPr>
        <w:t>-</w:t>
      </w:r>
      <w:r w:rsidRPr="00373107">
        <w:rPr>
          <w:sz w:val="28"/>
          <w:szCs w:val="28"/>
          <w:highlight w:val="green"/>
        </w:rPr>
        <w:tab/>
      </w:r>
      <w:r w:rsidR="00DB7171" w:rsidRPr="00373107">
        <w:rPr>
          <w:sz w:val="28"/>
          <w:szCs w:val="28"/>
          <w:highlight w:val="green"/>
        </w:rPr>
        <w:t>возможность активизации карст</w:t>
      </w:r>
      <w:r w:rsidR="00542C4E" w:rsidRPr="00373107">
        <w:rPr>
          <w:sz w:val="28"/>
          <w:szCs w:val="28"/>
          <w:highlight w:val="green"/>
        </w:rPr>
        <w:t>а и карстово-суффозионных</w:t>
      </w:r>
      <w:r w:rsidR="00DB7171" w:rsidRPr="00373107">
        <w:rPr>
          <w:sz w:val="28"/>
          <w:szCs w:val="28"/>
          <w:highlight w:val="green"/>
        </w:rPr>
        <w:t xml:space="preserve"> процессов, в том числе в результате техногенного воздействия</w:t>
      </w:r>
      <w:r w:rsidR="00896D93" w:rsidRPr="00373107">
        <w:rPr>
          <w:sz w:val="28"/>
          <w:szCs w:val="28"/>
          <w:highlight w:val="green"/>
        </w:rPr>
        <w:t>;</w:t>
      </w:r>
    </w:p>
    <w:p w14:paraId="43A51879" w14:textId="77777777" w:rsidR="00896D93" w:rsidRPr="00373107" w:rsidRDefault="008152BA" w:rsidP="001C7876">
      <w:pPr>
        <w:pStyle w:val="35"/>
        <w:numPr>
          <w:ilvl w:val="0"/>
          <w:numId w:val="1"/>
        </w:numPr>
        <w:spacing w:before="0" w:line="360" w:lineRule="auto"/>
        <w:ind w:left="0" w:firstLine="567"/>
        <w:rPr>
          <w:sz w:val="28"/>
          <w:szCs w:val="28"/>
          <w:highlight w:val="green"/>
        </w:rPr>
      </w:pPr>
      <w:r w:rsidRPr="00373107">
        <w:rPr>
          <w:sz w:val="28"/>
          <w:szCs w:val="28"/>
          <w:highlight w:val="green"/>
        </w:rPr>
        <w:lastRenderedPageBreak/>
        <w:t>здания</w:t>
      </w:r>
      <w:r w:rsidR="00896D93" w:rsidRPr="00373107">
        <w:rPr>
          <w:sz w:val="28"/>
          <w:szCs w:val="28"/>
          <w:highlight w:val="green"/>
        </w:rPr>
        <w:t xml:space="preserve"> и сооружени</w:t>
      </w:r>
      <w:r w:rsidRPr="00373107">
        <w:rPr>
          <w:sz w:val="28"/>
          <w:szCs w:val="28"/>
          <w:highlight w:val="green"/>
        </w:rPr>
        <w:t>я</w:t>
      </w:r>
      <w:r w:rsidR="00896D93" w:rsidRPr="00373107">
        <w:rPr>
          <w:sz w:val="28"/>
          <w:szCs w:val="28"/>
          <w:highlight w:val="green"/>
        </w:rPr>
        <w:t xml:space="preserve"> в зоне влияния объекта или территории, на которой выполняются мероприятия противокарстовой защиты.</w:t>
      </w:r>
    </w:p>
    <w:p w14:paraId="2FA8B24C" w14:textId="77777777" w:rsidR="00640A87" w:rsidRPr="009052E7" w:rsidRDefault="00640A87" w:rsidP="00225EF1">
      <w:pPr>
        <w:spacing w:before="240" w:after="240"/>
        <w:outlineLvl w:val="1"/>
        <w:rPr>
          <w:rFonts w:cs="Times New Roman"/>
          <w:b/>
          <w:szCs w:val="28"/>
        </w:rPr>
      </w:pPr>
      <w:bookmarkStart w:id="47" w:name="_Toc50749011"/>
      <w:bookmarkStart w:id="48" w:name="_Toc58491640"/>
      <w:r w:rsidRPr="009052E7">
        <w:rPr>
          <w:rFonts w:cs="Times New Roman"/>
          <w:b/>
          <w:szCs w:val="28"/>
        </w:rPr>
        <w:t>5.2 Нагрузки и воздействия</w:t>
      </w:r>
      <w:bookmarkEnd w:id="47"/>
      <w:bookmarkEnd w:id="48"/>
    </w:p>
    <w:p w14:paraId="75CCED5D" w14:textId="77777777" w:rsidR="00E058C1" w:rsidRPr="00373107" w:rsidRDefault="002047A5" w:rsidP="001C7876">
      <w:pPr>
        <w:tabs>
          <w:tab w:val="left" w:pos="1276"/>
        </w:tabs>
        <w:spacing w:line="360" w:lineRule="auto"/>
        <w:rPr>
          <w:rFonts w:cs="Times New Roman"/>
          <w:szCs w:val="28"/>
          <w:highlight w:val="green"/>
        </w:rPr>
      </w:pPr>
      <w:r w:rsidRPr="00373107">
        <w:rPr>
          <w:rFonts w:cs="Times New Roman"/>
          <w:szCs w:val="28"/>
          <w:highlight w:val="green"/>
        </w:rPr>
        <w:t xml:space="preserve">5.2.1 </w:t>
      </w:r>
      <w:r w:rsidRPr="00373107">
        <w:rPr>
          <w:rFonts w:cs="Times New Roman"/>
          <w:szCs w:val="28"/>
          <w:highlight w:val="green"/>
        </w:rPr>
        <w:tab/>
      </w:r>
      <w:r w:rsidR="00E058C1" w:rsidRPr="00373107">
        <w:rPr>
          <w:rFonts w:cs="Times New Roman"/>
          <w:szCs w:val="28"/>
          <w:highlight w:val="green"/>
        </w:rPr>
        <w:t>При расчете оснований, фундаментов и конструкций зданий и сооружений</w:t>
      </w:r>
      <w:r w:rsidR="00711316" w:rsidRPr="00373107">
        <w:rPr>
          <w:rFonts w:cs="Times New Roman"/>
          <w:szCs w:val="28"/>
          <w:highlight w:val="green"/>
        </w:rPr>
        <w:t>,</w:t>
      </w:r>
      <w:r w:rsidR="00E058C1" w:rsidRPr="00373107">
        <w:rPr>
          <w:rFonts w:cs="Times New Roman"/>
          <w:szCs w:val="28"/>
          <w:highlight w:val="green"/>
        </w:rPr>
        <w:t xml:space="preserve"> </w:t>
      </w:r>
      <w:r w:rsidR="00E50B88" w:rsidRPr="00373107">
        <w:rPr>
          <w:rFonts w:cs="Times New Roman"/>
          <w:szCs w:val="28"/>
          <w:highlight w:val="green"/>
        </w:rPr>
        <w:t xml:space="preserve">воздействия, связанные с </w:t>
      </w:r>
      <w:r w:rsidR="00E058C1" w:rsidRPr="00373107">
        <w:rPr>
          <w:rFonts w:cs="Times New Roman"/>
          <w:szCs w:val="28"/>
          <w:highlight w:val="green"/>
        </w:rPr>
        <w:t>возможность</w:t>
      </w:r>
      <w:r w:rsidR="00E50B88" w:rsidRPr="00373107">
        <w:rPr>
          <w:rFonts w:cs="Times New Roman"/>
          <w:szCs w:val="28"/>
          <w:highlight w:val="green"/>
        </w:rPr>
        <w:t>ю</w:t>
      </w:r>
      <w:r w:rsidR="00E058C1" w:rsidRPr="00373107">
        <w:rPr>
          <w:rFonts w:cs="Times New Roman"/>
          <w:szCs w:val="28"/>
          <w:highlight w:val="green"/>
        </w:rPr>
        <w:t xml:space="preserve"> активизации карсто</w:t>
      </w:r>
      <w:r w:rsidR="00E50B88" w:rsidRPr="00373107">
        <w:rPr>
          <w:rFonts w:cs="Times New Roman"/>
          <w:szCs w:val="28"/>
          <w:highlight w:val="green"/>
        </w:rPr>
        <w:t>во-суффозионных процессов</w:t>
      </w:r>
      <w:r w:rsidR="00E535F7" w:rsidRPr="00373107">
        <w:rPr>
          <w:rFonts w:cs="Times New Roman"/>
          <w:szCs w:val="28"/>
          <w:highlight w:val="green"/>
        </w:rPr>
        <w:t>,</w:t>
      </w:r>
      <w:r w:rsidR="00E50B88" w:rsidRPr="00373107">
        <w:rPr>
          <w:rFonts w:cs="Times New Roman"/>
          <w:szCs w:val="28"/>
          <w:highlight w:val="green"/>
        </w:rPr>
        <w:t xml:space="preserve"> должны</w:t>
      </w:r>
      <w:r w:rsidR="00E058C1" w:rsidRPr="00373107">
        <w:rPr>
          <w:rFonts w:cs="Times New Roman"/>
          <w:szCs w:val="28"/>
          <w:highlight w:val="green"/>
        </w:rPr>
        <w:t xml:space="preserve"> учитываться в виде особой нагрузки</w:t>
      </w:r>
      <w:r w:rsidR="00711316" w:rsidRPr="00373107">
        <w:rPr>
          <w:rFonts w:cs="Times New Roman"/>
          <w:szCs w:val="28"/>
          <w:highlight w:val="green"/>
        </w:rPr>
        <w:t xml:space="preserve"> в соответствии с </w:t>
      </w:r>
      <w:r w:rsidR="00E50B88" w:rsidRPr="00373107">
        <w:rPr>
          <w:rFonts w:cs="Times New Roman"/>
          <w:szCs w:val="28"/>
          <w:highlight w:val="green"/>
        </w:rPr>
        <w:t>СП</w:t>
      </w:r>
      <w:r w:rsidR="00B35C83" w:rsidRPr="00373107">
        <w:rPr>
          <w:rFonts w:cs="Times New Roman"/>
          <w:szCs w:val="28"/>
          <w:highlight w:val="green"/>
        </w:rPr>
        <w:t> </w:t>
      </w:r>
      <w:r w:rsidR="00E50B88" w:rsidRPr="00373107">
        <w:rPr>
          <w:rFonts w:cs="Times New Roman"/>
          <w:szCs w:val="28"/>
          <w:highlight w:val="green"/>
        </w:rPr>
        <w:t>20.13330</w:t>
      </w:r>
      <w:r w:rsidR="005D78A5" w:rsidRPr="00373107">
        <w:rPr>
          <w:rFonts w:cs="Times New Roman"/>
          <w:szCs w:val="28"/>
          <w:highlight w:val="green"/>
        </w:rPr>
        <w:t>.</w:t>
      </w:r>
      <w:r w:rsidR="005E3111" w:rsidRPr="00373107">
        <w:rPr>
          <w:rFonts w:cs="Times New Roman"/>
          <w:szCs w:val="28"/>
          <w:highlight w:val="green"/>
        </w:rPr>
        <w:t>2016</w:t>
      </w:r>
      <w:r w:rsidR="00711316" w:rsidRPr="00373107">
        <w:rPr>
          <w:rFonts w:cs="Times New Roman"/>
          <w:szCs w:val="28"/>
          <w:highlight w:val="green"/>
        </w:rPr>
        <w:t xml:space="preserve"> (пункт 5.6)</w:t>
      </w:r>
      <w:r w:rsidR="00E058C1" w:rsidRPr="00373107">
        <w:rPr>
          <w:rFonts w:cs="Times New Roman"/>
          <w:szCs w:val="28"/>
          <w:highlight w:val="green"/>
        </w:rPr>
        <w:t>.</w:t>
      </w:r>
    </w:p>
    <w:p w14:paraId="51BB0E3B" w14:textId="77777777" w:rsidR="00484FE1" w:rsidRPr="00373107" w:rsidRDefault="002047A5" w:rsidP="001C7876">
      <w:pPr>
        <w:tabs>
          <w:tab w:val="left" w:pos="1276"/>
        </w:tabs>
        <w:spacing w:line="360" w:lineRule="auto"/>
        <w:rPr>
          <w:rFonts w:cs="Times New Roman"/>
          <w:szCs w:val="28"/>
          <w:highlight w:val="green"/>
        </w:rPr>
      </w:pPr>
      <w:r w:rsidRPr="00373107">
        <w:rPr>
          <w:rFonts w:cs="Times New Roman"/>
          <w:szCs w:val="28"/>
          <w:highlight w:val="green"/>
        </w:rPr>
        <w:t xml:space="preserve">5.2.2 </w:t>
      </w:r>
      <w:r w:rsidRPr="00373107">
        <w:rPr>
          <w:rFonts w:cs="Times New Roman"/>
          <w:szCs w:val="28"/>
          <w:highlight w:val="green"/>
        </w:rPr>
        <w:tab/>
      </w:r>
      <w:r w:rsidR="00484FE1" w:rsidRPr="00373107">
        <w:rPr>
          <w:rFonts w:cs="Times New Roman"/>
          <w:szCs w:val="28"/>
          <w:highlight w:val="green"/>
        </w:rPr>
        <w:t>В особых сочетаниях нагрузок</w:t>
      </w:r>
      <w:r w:rsidR="008152BA" w:rsidRPr="00373107">
        <w:rPr>
          <w:rFonts w:cs="Times New Roman"/>
          <w:szCs w:val="28"/>
          <w:highlight w:val="green"/>
        </w:rPr>
        <w:t>, связанные с возможностью активизации карстово-суффозионных процессов,</w:t>
      </w:r>
      <w:r w:rsidR="00484FE1" w:rsidRPr="00373107">
        <w:rPr>
          <w:rFonts w:cs="Times New Roman"/>
          <w:szCs w:val="28"/>
          <w:highlight w:val="green"/>
        </w:rPr>
        <w:t xml:space="preserve"> коэффициент надежности по нагрузке </w:t>
      </w:r>
      <w:r w:rsidR="00484FE1" w:rsidRPr="00373107">
        <w:rPr>
          <w:rFonts w:cs="Times New Roman"/>
          <w:i/>
          <w:szCs w:val="28"/>
          <w:highlight w:val="green"/>
        </w:rPr>
        <w:t>γ</w:t>
      </w:r>
      <w:r w:rsidR="00484FE1" w:rsidRPr="00373107">
        <w:rPr>
          <w:rFonts w:cs="Times New Roman"/>
          <w:i/>
          <w:szCs w:val="28"/>
          <w:highlight w:val="green"/>
          <w:vertAlign w:val="subscript"/>
          <w:lang w:val="en-US"/>
        </w:rPr>
        <w:t>f</w:t>
      </w:r>
      <w:r w:rsidR="00484FE1" w:rsidRPr="00373107">
        <w:rPr>
          <w:rFonts w:cs="Times New Roman"/>
          <w:szCs w:val="28"/>
          <w:highlight w:val="green"/>
        </w:rPr>
        <w:t xml:space="preserve"> </w:t>
      </w:r>
      <w:r w:rsidR="008152BA" w:rsidRPr="00373107">
        <w:rPr>
          <w:rFonts w:cs="Times New Roman"/>
          <w:szCs w:val="28"/>
          <w:highlight w:val="green"/>
        </w:rPr>
        <w:t xml:space="preserve"> </w:t>
      </w:r>
      <w:r w:rsidR="00484FE1" w:rsidRPr="00373107">
        <w:rPr>
          <w:rFonts w:cs="Times New Roman"/>
          <w:szCs w:val="28"/>
          <w:highlight w:val="green"/>
        </w:rPr>
        <w:t xml:space="preserve">для постоянных, длительных и кратковременных нагрузок следует принимать равным единице. </w:t>
      </w:r>
    </w:p>
    <w:p w14:paraId="101DDA9B" w14:textId="77777777" w:rsidR="00484FE1" w:rsidRPr="00373107" w:rsidRDefault="002047A5" w:rsidP="001C7876">
      <w:pPr>
        <w:tabs>
          <w:tab w:val="left" w:pos="1276"/>
        </w:tabs>
        <w:spacing w:line="360" w:lineRule="auto"/>
        <w:rPr>
          <w:rFonts w:cs="Times New Roman"/>
          <w:szCs w:val="28"/>
          <w:highlight w:val="green"/>
        </w:rPr>
      </w:pPr>
      <w:r w:rsidRPr="00373107">
        <w:rPr>
          <w:rFonts w:cs="Times New Roman"/>
          <w:szCs w:val="28"/>
          <w:highlight w:val="green"/>
        </w:rPr>
        <w:t xml:space="preserve">5.2.3 </w:t>
      </w:r>
      <w:r w:rsidRPr="00373107">
        <w:rPr>
          <w:rFonts w:cs="Times New Roman"/>
          <w:szCs w:val="28"/>
          <w:highlight w:val="green"/>
        </w:rPr>
        <w:tab/>
      </w:r>
      <w:r w:rsidR="00484FE1" w:rsidRPr="00373107">
        <w:rPr>
          <w:rFonts w:cs="Times New Roman"/>
          <w:szCs w:val="28"/>
          <w:highlight w:val="green"/>
        </w:rPr>
        <w:t>Коэффициенты сочетаний длительных Ψ</w:t>
      </w:r>
      <w:r w:rsidR="00484FE1" w:rsidRPr="00373107">
        <w:rPr>
          <w:rFonts w:cs="Times New Roman"/>
          <w:i/>
          <w:szCs w:val="28"/>
          <w:highlight w:val="green"/>
          <w:vertAlign w:val="subscript"/>
          <w:lang w:val="en-US"/>
        </w:rPr>
        <w:t>l</w:t>
      </w:r>
      <w:r w:rsidR="00484FE1" w:rsidRPr="00373107">
        <w:rPr>
          <w:rFonts w:cs="Times New Roman"/>
          <w:i/>
          <w:szCs w:val="28"/>
          <w:highlight w:val="green"/>
          <w:vertAlign w:val="subscript"/>
        </w:rPr>
        <w:t>1</w:t>
      </w:r>
      <w:r w:rsidR="00484FE1" w:rsidRPr="00373107">
        <w:rPr>
          <w:rFonts w:cs="Times New Roman"/>
          <w:szCs w:val="28"/>
          <w:highlight w:val="green"/>
        </w:rPr>
        <w:t xml:space="preserve"> и кратковременных Ψ</w:t>
      </w:r>
      <w:r w:rsidR="00484FE1" w:rsidRPr="00373107">
        <w:rPr>
          <w:rFonts w:cs="Times New Roman"/>
          <w:i/>
          <w:szCs w:val="28"/>
          <w:highlight w:val="green"/>
          <w:vertAlign w:val="subscript"/>
          <w:lang w:val="en-US"/>
        </w:rPr>
        <w:t>t</w:t>
      </w:r>
      <w:r w:rsidR="00484FE1" w:rsidRPr="00373107">
        <w:rPr>
          <w:rFonts w:cs="Times New Roman"/>
          <w:i/>
          <w:szCs w:val="28"/>
          <w:highlight w:val="green"/>
          <w:vertAlign w:val="subscript"/>
        </w:rPr>
        <w:t>1</w:t>
      </w:r>
      <w:r w:rsidR="00484FE1" w:rsidRPr="00373107">
        <w:rPr>
          <w:rFonts w:cs="Times New Roman"/>
          <w:szCs w:val="28"/>
          <w:highlight w:val="green"/>
        </w:rPr>
        <w:t xml:space="preserve"> нагрузок следует определять в соответствии с требованиями </w:t>
      </w:r>
      <w:r w:rsidR="00B35C83" w:rsidRPr="00373107">
        <w:rPr>
          <w:rFonts w:cs="Times New Roman"/>
          <w:szCs w:val="28"/>
          <w:highlight w:val="green"/>
        </w:rPr>
        <w:t>СП 20.13330</w:t>
      </w:r>
      <w:r w:rsidR="005D78A5" w:rsidRPr="00373107">
        <w:rPr>
          <w:rFonts w:cs="Times New Roman"/>
          <w:szCs w:val="28"/>
          <w:highlight w:val="green"/>
        </w:rPr>
        <w:t>.</w:t>
      </w:r>
      <w:r w:rsidR="005E3111" w:rsidRPr="00373107">
        <w:rPr>
          <w:rFonts w:cs="Times New Roman"/>
          <w:szCs w:val="28"/>
          <w:highlight w:val="green"/>
        </w:rPr>
        <w:t>2016</w:t>
      </w:r>
      <w:r w:rsidR="00E871E3" w:rsidRPr="00373107">
        <w:rPr>
          <w:rFonts w:cs="Times New Roman"/>
          <w:szCs w:val="28"/>
          <w:highlight w:val="green"/>
        </w:rPr>
        <w:t xml:space="preserve"> (раздел 6)</w:t>
      </w:r>
      <w:r w:rsidR="008152BA" w:rsidRPr="00373107">
        <w:rPr>
          <w:rFonts w:cs="Times New Roman"/>
          <w:szCs w:val="28"/>
          <w:highlight w:val="green"/>
        </w:rPr>
        <w:t>.</w:t>
      </w:r>
    </w:p>
    <w:p w14:paraId="645838BC" w14:textId="77777777" w:rsidR="00484FE1" w:rsidRPr="009052E7" w:rsidRDefault="002047A5" w:rsidP="001C7876">
      <w:pPr>
        <w:tabs>
          <w:tab w:val="left" w:pos="1276"/>
        </w:tabs>
        <w:spacing w:line="360" w:lineRule="auto"/>
        <w:rPr>
          <w:rFonts w:cs="Times New Roman"/>
          <w:szCs w:val="28"/>
        </w:rPr>
      </w:pPr>
      <w:r w:rsidRPr="00373107">
        <w:rPr>
          <w:rFonts w:cs="Times New Roman"/>
          <w:szCs w:val="28"/>
          <w:highlight w:val="green"/>
        </w:rPr>
        <w:t xml:space="preserve">5.2.4 </w:t>
      </w:r>
      <w:r w:rsidRPr="00373107">
        <w:rPr>
          <w:rFonts w:cs="Times New Roman"/>
          <w:szCs w:val="28"/>
          <w:highlight w:val="green"/>
        </w:rPr>
        <w:tab/>
      </w:r>
      <w:r w:rsidR="00E058C1" w:rsidRPr="00373107">
        <w:rPr>
          <w:rFonts w:cs="Times New Roman"/>
          <w:szCs w:val="28"/>
          <w:highlight w:val="green"/>
        </w:rPr>
        <w:t xml:space="preserve">При проектировании </w:t>
      </w:r>
      <w:r w:rsidR="001D5A15" w:rsidRPr="00373107">
        <w:rPr>
          <w:rFonts w:cs="Times New Roman"/>
          <w:szCs w:val="28"/>
          <w:highlight w:val="green"/>
        </w:rPr>
        <w:t>сооружений</w:t>
      </w:r>
      <w:r w:rsidR="00E058C1" w:rsidRPr="00373107">
        <w:rPr>
          <w:rFonts w:cs="Times New Roman"/>
          <w:szCs w:val="28"/>
          <w:highlight w:val="green"/>
        </w:rPr>
        <w:t xml:space="preserve"> класса КС-2 коэффициент надежности по ответственности γ</w:t>
      </w:r>
      <w:r w:rsidR="00E058C1" w:rsidRPr="00373107">
        <w:rPr>
          <w:rFonts w:cs="Times New Roman"/>
          <w:i/>
          <w:szCs w:val="28"/>
          <w:highlight w:val="green"/>
          <w:vertAlign w:val="subscript"/>
          <w:lang w:val="en-US"/>
        </w:rPr>
        <w:t>n</w:t>
      </w:r>
      <w:r w:rsidR="00E058C1" w:rsidRPr="00373107">
        <w:rPr>
          <w:rFonts w:cs="Times New Roman"/>
          <w:szCs w:val="28"/>
          <w:highlight w:val="green"/>
        </w:rPr>
        <w:t xml:space="preserve"> при расчете сооружений на устойчивость к действию усилий, обусловленных карстовыми деформациями, следует принимать равным 1,0. </w:t>
      </w:r>
      <w:r w:rsidR="00484FE1" w:rsidRPr="00373107">
        <w:rPr>
          <w:rFonts w:cs="Times New Roman"/>
          <w:szCs w:val="28"/>
          <w:highlight w:val="green"/>
        </w:rPr>
        <w:t xml:space="preserve">Необходимость учета </w:t>
      </w:r>
      <w:r w:rsidR="001D5A15" w:rsidRPr="00373107">
        <w:rPr>
          <w:rFonts w:cs="Times New Roman"/>
          <w:szCs w:val="28"/>
          <w:highlight w:val="green"/>
        </w:rPr>
        <w:t>уровня</w:t>
      </w:r>
      <w:r w:rsidR="00484FE1" w:rsidRPr="00373107">
        <w:rPr>
          <w:rFonts w:cs="Times New Roman"/>
          <w:szCs w:val="28"/>
          <w:highlight w:val="green"/>
        </w:rPr>
        <w:t xml:space="preserve"> ответственности </w:t>
      </w:r>
      <w:r w:rsidR="001D5A15" w:rsidRPr="00373107">
        <w:rPr>
          <w:rFonts w:cs="Times New Roman"/>
          <w:szCs w:val="28"/>
          <w:highlight w:val="green"/>
        </w:rPr>
        <w:t>объекта</w:t>
      </w:r>
      <w:r w:rsidR="00484FE1" w:rsidRPr="00373107">
        <w:rPr>
          <w:rFonts w:cs="Times New Roman"/>
          <w:szCs w:val="28"/>
          <w:highlight w:val="green"/>
        </w:rPr>
        <w:t xml:space="preserve"> при проектировании </w:t>
      </w:r>
      <w:r w:rsidR="001D5A15" w:rsidRPr="00373107">
        <w:rPr>
          <w:rFonts w:cs="Times New Roman"/>
          <w:szCs w:val="28"/>
          <w:highlight w:val="green"/>
        </w:rPr>
        <w:t>сооружений</w:t>
      </w:r>
      <w:r w:rsidR="00484FE1" w:rsidRPr="00373107">
        <w:rPr>
          <w:rFonts w:cs="Times New Roman"/>
          <w:szCs w:val="28"/>
          <w:highlight w:val="green"/>
        </w:rPr>
        <w:t xml:space="preserve"> класса КС-3 определяется заданием на проектирование или специальными техническими условиями. В общем случае значение </w:t>
      </w:r>
      <w:r w:rsidR="001D5A15" w:rsidRPr="00373107">
        <w:rPr>
          <w:rFonts w:cs="Times New Roman"/>
          <w:szCs w:val="28"/>
          <w:highlight w:val="green"/>
        </w:rPr>
        <w:t xml:space="preserve">коэффициента </w:t>
      </w:r>
      <w:r w:rsidR="00484FE1" w:rsidRPr="00373107">
        <w:rPr>
          <w:rFonts w:cs="Times New Roman"/>
          <w:szCs w:val="28"/>
          <w:highlight w:val="green"/>
        </w:rPr>
        <w:t xml:space="preserve">надежности по ответственности </w:t>
      </w:r>
      <w:r w:rsidR="001D5A15" w:rsidRPr="00373107">
        <w:rPr>
          <w:rFonts w:cs="Times New Roman"/>
          <w:szCs w:val="28"/>
          <w:highlight w:val="green"/>
        </w:rPr>
        <w:t>γ</w:t>
      </w:r>
      <w:r w:rsidR="001D5A15" w:rsidRPr="00373107">
        <w:rPr>
          <w:rFonts w:cs="Times New Roman"/>
          <w:i/>
          <w:szCs w:val="28"/>
          <w:highlight w:val="green"/>
          <w:vertAlign w:val="subscript"/>
          <w:lang w:val="en-US"/>
        </w:rPr>
        <w:t>n</w:t>
      </w:r>
      <w:r w:rsidR="001D5A15" w:rsidRPr="00373107">
        <w:rPr>
          <w:rFonts w:cs="Times New Roman"/>
          <w:szCs w:val="28"/>
          <w:highlight w:val="green"/>
        </w:rPr>
        <w:t xml:space="preserve"> </w:t>
      </w:r>
      <w:r w:rsidR="00484FE1" w:rsidRPr="00373107">
        <w:rPr>
          <w:rFonts w:cs="Times New Roman"/>
          <w:szCs w:val="28"/>
          <w:highlight w:val="green"/>
        </w:rPr>
        <w:t xml:space="preserve">для </w:t>
      </w:r>
      <w:r w:rsidR="001D5A15" w:rsidRPr="00373107">
        <w:rPr>
          <w:rFonts w:cs="Times New Roman"/>
          <w:szCs w:val="28"/>
          <w:highlight w:val="green"/>
        </w:rPr>
        <w:t>сооружений</w:t>
      </w:r>
      <w:r w:rsidR="00484FE1" w:rsidRPr="00373107">
        <w:rPr>
          <w:rFonts w:cs="Times New Roman"/>
          <w:szCs w:val="28"/>
          <w:highlight w:val="green"/>
        </w:rPr>
        <w:t xml:space="preserve"> класса КС-3 следует принимать равным 1,1.</w:t>
      </w:r>
    </w:p>
    <w:p w14:paraId="278568A1" w14:textId="77777777" w:rsidR="00640A87" w:rsidRPr="009052E7" w:rsidRDefault="00640A87" w:rsidP="00225EF1">
      <w:pPr>
        <w:spacing w:before="240" w:after="240"/>
        <w:outlineLvl w:val="1"/>
        <w:rPr>
          <w:b/>
        </w:rPr>
      </w:pPr>
      <w:bookmarkStart w:id="49" w:name="_Toc50749012"/>
      <w:bookmarkStart w:id="50" w:name="_Toc58491641"/>
      <w:r w:rsidRPr="009052E7">
        <w:rPr>
          <w:b/>
        </w:rPr>
        <w:t>5.3 Расчет оснований</w:t>
      </w:r>
      <w:bookmarkEnd w:id="49"/>
      <w:bookmarkEnd w:id="50"/>
    </w:p>
    <w:p w14:paraId="440BA448" w14:textId="77777777" w:rsidR="00FC4C4A" w:rsidRPr="00373107" w:rsidRDefault="002047A5" w:rsidP="001C7876">
      <w:pPr>
        <w:shd w:val="clear" w:color="auto" w:fill="FFFFFF"/>
        <w:spacing w:line="360" w:lineRule="auto"/>
        <w:rPr>
          <w:rFonts w:cs="Times New Roman"/>
          <w:szCs w:val="28"/>
          <w:highlight w:val="green"/>
        </w:rPr>
      </w:pPr>
      <w:r w:rsidRPr="00373107">
        <w:rPr>
          <w:rFonts w:cs="Times New Roman"/>
          <w:szCs w:val="28"/>
          <w:highlight w:val="green"/>
        </w:rPr>
        <w:t xml:space="preserve">5.3.1 </w:t>
      </w:r>
      <w:r w:rsidRPr="00373107">
        <w:rPr>
          <w:rFonts w:cs="Times New Roman"/>
          <w:szCs w:val="28"/>
          <w:highlight w:val="green"/>
        </w:rPr>
        <w:tab/>
      </w:r>
      <w:r w:rsidR="00BA52A9" w:rsidRPr="00373107">
        <w:rPr>
          <w:rFonts w:cs="Times New Roman"/>
          <w:szCs w:val="28"/>
          <w:highlight w:val="green"/>
        </w:rPr>
        <w:t xml:space="preserve">Параметры карстовых деформаций определяют расчетом </w:t>
      </w:r>
      <w:r w:rsidR="009B1102" w:rsidRPr="00373107">
        <w:rPr>
          <w:rFonts w:cs="Times New Roman"/>
          <w:szCs w:val="28"/>
          <w:highlight w:val="green"/>
        </w:rPr>
        <w:t xml:space="preserve">с применением </w:t>
      </w:r>
      <w:r w:rsidR="00BA52A9" w:rsidRPr="00373107">
        <w:rPr>
          <w:rFonts w:cs="Times New Roman"/>
          <w:szCs w:val="28"/>
          <w:highlight w:val="green"/>
        </w:rPr>
        <w:t>численных и</w:t>
      </w:r>
      <w:r w:rsidR="00B06754" w:rsidRPr="00373107">
        <w:rPr>
          <w:rFonts w:cs="Times New Roman"/>
          <w:szCs w:val="28"/>
          <w:highlight w:val="green"/>
        </w:rPr>
        <w:t xml:space="preserve"> </w:t>
      </w:r>
      <w:r w:rsidR="00FC4C4A" w:rsidRPr="00373107">
        <w:rPr>
          <w:rFonts w:cs="Times New Roman"/>
          <w:szCs w:val="28"/>
          <w:highlight w:val="green"/>
        </w:rPr>
        <w:t>(или)</w:t>
      </w:r>
      <w:r w:rsidR="00BA52A9" w:rsidRPr="00373107">
        <w:rPr>
          <w:rFonts w:cs="Times New Roman"/>
          <w:szCs w:val="28"/>
          <w:highlight w:val="green"/>
        </w:rPr>
        <w:t xml:space="preserve"> аналитических методов на основе анализа инженерно-геологических и гидрогеологических условий</w:t>
      </w:r>
      <w:r w:rsidR="00E871E3" w:rsidRPr="00373107">
        <w:rPr>
          <w:rFonts w:cs="Times New Roman"/>
          <w:szCs w:val="28"/>
          <w:highlight w:val="green"/>
        </w:rPr>
        <w:t>,</w:t>
      </w:r>
      <w:r w:rsidR="00BA52A9" w:rsidRPr="00373107">
        <w:rPr>
          <w:rFonts w:cs="Times New Roman"/>
          <w:szCs w:val="28"/>
          <w:highlight w:val="green"/>
        </w:rPr>
        <w:t xml:space="preserve"> с учетом их возможных изменений</w:t>
      </w:r>
      <w:r w:rsidR="00E871E3" w:rsidRPr="00373107">
        <w:rPr>
          <w:rFonts w:cs="Times New Roman"/>
          <w:szCs w:val="28"/>
          <w:highlight w:val="green"/>
        </w:rPr>
        <w:t>,</w:t>
      </w:r>
      <w:r w:rsidR="00BA52A9" w:rsidRPr="00373107">
        <w:rPr>
          <w:rFonts w:cs="Times New Roman"/>
          <w:szCs w:val="28"/>
          <w:highlight w:val="green"/>
        </w:rPr>
        <w:t xml:space="preserve"> за срок </w:t>
      </w:r>
      <w:r w:rsidR="00E871E3" w:rsidRPr="00373107">
        <w:rPr>
          <w:rFonts w:cs="Times New Roman"/>
          <w:szCs w:val="28"/>
          <w:highlight w:val="green"/>
        </w:rPr>
        <w:t>службы</w:t>
      </w:r>
      <w:r w:rsidR="00BA52A9" w:rsidRPr="00373107">
        <w:rPr>
          <w:rFonts w:cs="Times New Roman"/>
          <w:szCs w:val="28"/>
          <w:highlight w:val="green"/>
        </w:rPr>
        <w:t xml:space="preserve"> сооружений</w:t>
      </w:r>
      <w:r w:rsidR="00E871E3" w:rsidRPr="00373107">
        <w:rPr>
          <w:rFonts w:cs="Times New Roman"/>
          <w:szCs w:val="28"/>
          <w:highlight w:val="green"/>
        </w:rPr>
        <w:t xml:space="preserve"> (</w:t>
      </w:r>
      <w:r w:rsidR="00CC2483" w:rsidRPr="00373107">
        <w:rPr>
          <w:rFonts w:cs="Times New Roman"/>
          <w:szCs w:val="28"/>
          <w:highlight w:val="green"/>
        </w:rPr>
        <w:t xml:space="preserve">см. </w:t>
      </w:r>
      <w:r w:rsidR="00E871E3" w:rsidRPr="00373107">
        <w:rPr>
          <w:rFonts w:cs="Times New Roman"/>
          <w:szCs w:val="28"/>
          <w:highlight w:val="green"/>
        </w:rPr>
        <w:t>4.6)</w:t>
      </w:r>
      <w:r w:rsidR="00FC4C4A" w:rsidRPr="00373107">
        <w:rPr>
          <w:rFonts w:cs="Times New Roman"/>
          <w:szCs w:val="28"/>
          <w:highlight w:val="green"/>
        </w:rPr>
        <w:t>, конструктивных особенностей проектируемых (реконструируемых) сооружений, нагрузок на основание и т.д</w:t>
      </w:r>
      <w:r w:rsidR="00BA52A9" w:rsidRPr="00373107">
        <w:rPr>
          <w:rFonts w:cs="Times New Roman"/>
          <w:szCs w:val="28"/>
          <w:highlight w:val="green"/>
        </w:rPr>
        <w:t>.</w:t>
      </w:r>
      <w:r w:rsidR="00FC4C4A" w:rsidRPr="00373107">
        <w:rPr>
          <w:rFonts w:cs="Times New Roman"/>
          <w:szCs w:val="28"/>
          <w:highlight w:val="green"/>
        </w:rPr>
        <w:t xml:space="preserve"> </w:t>
      </w:r>
    </w:p>
    <w:p w14:paraId="0DAA360D" w14:textId="77777777" w:rsidR="008152BA" w:rsidRPr="00373107" w:rsidRDefault="002047A5" w:rsidP="008152BA">
      <w:pPr>
        <w:pStyle w:val="afb"/>
        <w:spacing w:line="360" w:lineRule="auto"/>
        <w:rPr>
          <w:szCs w:val="28"/>
          <w:highlight w:val="green"/>
        </w:rPr>
      </w:pPr>
      <w:r w:rsidRPr="00373107">
        <w:rPr>
          <w:szCs w:val="28"/>
          <w:highlight w:val="green"/>
        </w:rPr>
        <w:lastRenderedPageBreak/>
        <w:t xml:space="preserve">5.3.2 </w:t>
      </w:r>
      <w:r w:rsidRPr="00373107">
        <w:rPr>
          <w:szCs w:val="28"/>
          <w:highlight w:val="green"/>
        </w:rPr>
        <w:tab/>
      </w:r>
      <w:r w:rsidR="008152BA" w:rsidRPr="00373107">
        <w:rPr>
          <w:highlight w:val="green"/>
        </w:rPr>
        <w:t xml:space="preserve">Для определения типа (провал, оседание) карстовых деформаций и их расчетных параметров необходимо определить геометрические размеры карстовой полости в водорастворимой горной породе, при образовании которой, возникают карстовые деформации (критический размер полости в карстующихся грунтах). </w:t>
      </w:r>
    </w:p>
    <w:p w14:paraId="55E846AC" w14:textId="77777777" w:rsidR="008152BA" w:rsidRPr="00373107" w:rsidRDefault="008152BA" w:rsidP="008152BA">
      <w:pPr>
        <w:pStyle w:val="afb"/>
        <w:spacing w:line="360" w:lineRule="auto"/>
        <w:rPr>
          <w:szCs w:val="28"/>
          <w:highlight w:val="green"/>
        </w:rPr>
      </w:pPr>
      <w:r w:rsidRPr="00373107">
        <w:rPr>
          <w:highlight w:val="green"/>
        </w:rPr>
        <w:t xml:space="preserve">Размеры и положение карстовой полости в водорастворимых скальных грунтах </w:t>
      </w:r>
      <w:r w:rsidR="00F218EC" w:rsidRPr="00373107">
        <w:rPr>
          <w:highlight w:val="green"/>
        </w:rPr>
        <w:t>определяют</w:t>
      </w:r>
      <w:r w:rsidRPr="00373107">
        <w:rPr>
          <w:highlight w:val="green"/>
        </w:rPr>
        <w:t xml:space="preserve"> на основании инженерно-геологических изысканий или экспертной оценки, с учетом наиболее неблагоприятного участка на разрезе и скорейшего наступления провалообразования в грунтах покрывающей толщи при появлении карстовых деформаций.</w:t>
      </w:r>
      <w:r w:rsidRPr="00373107">
        <w:rPr>
          <w:szCs w:val="28"/>
          <w:highlight w:val="green"/>
        </w:rPr>
        <w:t xml:space="preserve"> </w:t>
      </w:r>
    </w:p>
    <w:p w14:paraId="4AEC05EE" w14:textId="77777777" w:rsidR="002718F3" w:rsidRPr="00373107" w:rsidRDefault="00454A72" w:rsidP="008152BA">
      <w:pPr>
        <w:pStyle w:val="afb"/>
        <w:spacing w:line="360" w:lineRule="auto"/>
        <w:rPr>
          <w:sz w:val="24"/>
          <w:szCs w:val="24"/>
          <w:highlight w:val="green"/>
        </w:rPr>
      </w:pPr>
      <w:r w:rsidRPr="00373107">
        <w:rPr>
          <w:spacing w:val="50"/>
          <w:sz w:val="24"/>
          <w:szCs w:val="24"/>
          <w:highlight w:val="green"/>
        </w:rPr>
        <w:t xml:space="preserve">Примечание </w:t>
      </w:r>
      <w:r w:rsidR="00A4141A" w:rsidRPr="00373107">
        <w:rPr>
          <w:spacing w:val="50"/>
          <w:sz w:val="24"/>
          <w:szCs w:val="24"/>
          <w:highlight w:val="green"/>
        </w:rPr>
        <w:t>–</w:t>
      </w:r>
      <w:r w:rsidRPr="00373107">
        <w:rPr>
          <w:spacing w:val="50"/>
          <w:sz w:val="24"/>
          <w:szCs w:val="24"/>
          <w:highlight w:val="green"/>
        </w:rPr>
        <w:t xml:space="preserve"> </w:t>
      </w:r>
      <w:r w:rsidRPr="00373107">
        <w:rPr>
          <w:sz w:val="24"/>
          <w:szCs w:val="24"/>
          <w:highlight w:val="green"/>
        </w:rPr>
        <w:t xml:space="preserve">Критический размер полости – минимальный размер полости в карстующемся массиве, при котором прогнозируется образование провала в вышележащей толще. </w:t>
      </w:r>
    </w:p>
    <w:p w14:paraId="5BAC664F" w14:textId="77777777" w:rsidR="006F21C3" w:rsidRPr="00373107" w:rsidRDefault="002047A5" w:rsidP="001C7876">
      <w:pPr>
        <w:tabs>
          <w:tab w:val="left" w:pos="0"/>
        </w:tabs>
        <w:spacing w:line="360" w:lineRule="auto"/>
        <w:rPr>
          <w:rFonts w:cs="Times New Roman"/>
          <w:szCs w:val="28"/>
          <w:highlight w:val="green"/>
        </w:rPr>
      </w:pPr>
      <w:r w:rsidRPr="00373107">
        <w:rPr>
          <w:rFonts w:cs="Times New Roman"/>
          <w:szCs w:val="28"/>
          <w:highlight w:val="green"/>
        </w:rPr>
        <w:t xml:space="preserve">5.3.3 </w:t>
      </w:r>
      <w:r w:rsidRPr="00373107">
        <w:rPr>
          <w:rFonts w:cs="Times New Roman"/>
          <w:szCs w:val="28"/>
          <w:highlight w:val="green"/>
        </w:rPr>
        <w:tab/>
      </w:r>
      <w:r w:rsidR="006F21C3" w:rsidRPr="00373107">
        <w:rPr>
          <w:rFonts w:cs="Times New Roman"/>
          <w:szCs w:val="28"/>
          <w:highlight w:val="green"/>
        </w:rPr>
        <w:t xml:space="preserve">Размер карстовой полости в карстующихся </w:t>
      </w:r>
      <w:r w:rsidR="00DA2B7A" w:rsidRPr="00373107">
        <w:rPr>
          <w:rFonts w:cs="Times New Roman"/>
          <w:szCs w:val="28"/>
          <w:highlight w:val="green"/>
        </w:rPr>
        <w:t>грунтах</w:t>
      </w:r>
      <w:r w:rsidR="006F21C3" w:rsidRPr="00373107">
        <w:rPr>
          <w:rFonts w:cs="Times New Roman"/>
          <w:szCs w:val="28"/>
          <w:highlight w:val="green"/>
        </w:rPr>
        <w:t xml:space="preserve"> принима</w:t>
      </w:r>
      <w:r w:rsidR="00E871E3" w:rsidRPr="00373107">
        <w:rPr>
          <w:rFonts w:cs="Times New Roman"/>
          <w:szCs w:val="28"/>
          <w:highlight w:val="green"/>
        </w:rPr>
        <w:t>ют</w:t>
      </w:r>
      <w:r w:rsidR="006F21C3" w:rsidRPr="00373107">
        <w:rPr>
          <w:rFonts w:cs="Times New Roman"/>
          <w:szCs w:val="28"/>
          <w:highlight w:val="green"/>
        </w:rPr>
        <w:t xml:space="preserve"> равным </w:t>
      </w:r>
      <w:r w:rsidR="00E871E3" w:rsidRPr="00373107">
        <w:rPr>
          <w:rFonts w:cs="Times New Roman"/>
          <w:szCs w:val="28"/>
          <w:highlight w:val="green"/>
        </w:rPr>
        <w:t xml:space="preserve">ее </w:t>
      </w:r>
      <w:r w:rsidR="00CC2483" w:rsidRPr="00373107">
        <w:rPr>
          <w:rFonts w:cs="Times New Roman"/>
          <w:szCs w:val="28"/>
          <w:highlight w:val="green"/>
        </w:rPr>
        <w:t>ширине</w:t>
      </w:r>
      <w:r w:rsidR="00886263" w:rsidRPr="00373107">
        <w:rPr>
          <w:rFonts w:cs="Times New Roman"/>
          <w:szCs w:val="28"/>
          <w:highlight w:val="green"/>
        </w:rPr>
        <w:t>,</w:t>
      </w:r>
      <w:r w:rsidR="006F21C3" w:rsidRPr="00373107">
        <w:rPr>
          <w:rFonts w:cs="Times New Roman"/>
          <w:szCs w:val="28"/>
          <w:highlight w:val="green"/>
        </w:rPr>
        <w:t xml:space="preserve"> образование которой возможно за нормативный срок эксплуатации здания.</w:t>
      </w:r>
    </w:p>
    <w:p w14:paraId="7FDDBF49" w14:textId="77777777" w:rsidR="006F21C3" w:rsidRPr="00373107" w:rsidRDefault="006F21C3" w:rsidP="001C7876">
      <w:pPr>
        <w:tabs>
          <w:tab w:val="left" w:pos="0"/>
        </w:tabs>
        <w:spacing w:line="360" w:lineRule="auto"/>
        <w:rPr>
          <w:rFonts w:cs="Times New Roman"/>
          <w:szCs w:val="28"/>
          <w:highlight w:val="green"/>
        </w:rPr>
      </w:pPr>
      <w:r w:rsidRPr="00373107">
        <w:rPr>
          <w:rFonts w:cs="Times New Roman"/>
          <w:szCs w:val="28"/>
          <w:highlight w:val="green"/>
        </w:rPr>
        <w:t>Ширин</w:t>
      </w:r>
      <w:r w:rsidR="00E871E3" w:rsidRPr="00373107">
        <w:rPr>
          <w:rFonts w:cs="Times New Roman"/>
          <w:szCs w:val="28"/>
          <w:highlight w:val="green"/>
        </w:rPr>
        <w:t>у</w:t>
      </w:r>
      <w:r w:rsidRPr="00373107">
        <w:rPr>
          <w:rFonts w:cs="Times New Roman"/>
          <w:szCs w:val="28"/>
          <w:highlight w:val="green"/>
        </w:rPr>
        <w:t xml:space="preserve"> карстовой полости </w:t>
      </w:r>
      <w:r w:rsidRPr="00373107">
        <w:rPr>
          <w:rFonts w:cs="Times New Roman"/>
          <w:i/>
          <w:szCs w:val="28"/>
          <w:highlight w:val="green"/>
        </w:rPr>
        <w:t>В</w:t>
      </w:r>
      <w:r w:rsidR="006915B0" w:rsidRPr="00373107">
        <w:rPr>
          <w:rFonts w:cs="Times New Roman"/>
          <w:szCs w:val="28"/>
          <w:highlight w:val="green"/>
        </w:rPr>
        <w:t>, м,</w:t>
      </w:r>
      <w:r w:rsidRPr="00373107">
        <w:rPr>
          <w:rFonts w:cs="Times New Roman"/>
          <w:szCs w:val="28"/>
          <w:highlight w:val="green"/>
        </w:rPr>
        <w:t xml:space="preserve"> определя</w:t>
      </w:r>
      <w:r w:rsidR="00E871E3" w:rsidRPr="00373107">
        <w:rPr>
          <w:rFonts w:cs="Times New Roman"/>
          <w:szCs w:val="28"/>
          <w:highlight w:val="green"/>
        </w:rPr>
        <w:t>ют</w:t>
      </w:r>
      <w:r w:rsidRPr="00373107">
        <w:rPr>
          <w:rFonts w:cs="Times New Roman"/>
          <w:szCs w:val="28"/>
          <w:highlight w:val="green"/>
        </w:rPr>
        <w:t xml:space="preserve"> по формуле </w:t>
      </w:r>
    </w:p>
    <w:p w14:paraId="79004482" w14:textId="77777777" w:rsidR="006F21C3" w:rsidRPr="00373107" w:rsidRDefault="006F21C3" w:rsidP="001C7876">
      <w:pPr>
        <w:tabs>
          <w:tab w:val="left" w:pos="0"/>
        </w:tabs>
        <w:spacing w:line="360" w:lineRule="auto"/>
        <w:jc w:val="right"/>
        <w:rPr>
          <w:rFonts w:cs="Times New Roman"/>
          <w:szCs w:val="28"/>
          <w:highlight w:val="green"/>
        </w:rPr>
      </w:pPr>
      <w:r w:rsidRPr="00373107">
        <w:rPr>
          <w:rFonts w:cs="Times New Roman"/>
          <w:i/>
          <w:szCs w:val="28"/>
          <w:highlight w:val="green"/>
        </w:rPr>
        <w:t>B</w:t>
      </w:r>
      <w:r w:rsidRPr="00373107">
        <w:rPr>
          <w:rFonts w:cs="Times New Roman"/>
          <w:szCs w:val="28"/>
          <w:highlight w:val="green"/>
        </w:rPr>
        <w:t>=</w:t>
      </w:r>
      <w:r w:rsidRPr="00373107">
        <w:rPr>
          <w:rFonts w:cs="Times New Roman"/>
          <w:i/>
          <w:szCs w:val="28"/>
          <w:highlight w:val="green"/>
        </w:rPr>
        <w:t>B</w:t>
      </w:r>
      <w:r w:rsidRPr="00373107">
        <w:rPr>
          <w:rFonts w:cs="Times New Roman"/>
          <w:szCs w:val="28"/>
          <w:highlight w:val="green"/>
          <w:vertAlign w:val="subscript"/>
        </w:rPr>
        <w:t>0</w:t>
      </w:r>
      <w:r w:rsidRPr="00373107">
        <w:rPr>
          <w:rFonts w:cs="Times New Roman"/>
          <w:szCs w:val="28"/>
          <w:highlight w:val="green"/>
        </w:rPr>
        <w:t>+</w:t>
      </w:r>
      <w:r w:rsidRPr="00373107">
        <w:rPr>
          <w:rFonts w:cs="Times New Roman"/>
          <w:i/>
          <w:szCs w:val="28"/>
          <w:highlight w:val="green"/>
        </w:rPr>
        <w:t>V</w:t>
      </w:r>
      <w:r w:rsidRPr="00373107">
        <w:rPr>
          <w:rFonts w:cs="Times New Roman"/>
          <w:i/>
          <w:szCs w:val="28"/>
          <w:highlight w:val="green"/>
          <w:lang w:val="en-US"/>
        </w:rPr>
        <w:t>T</w:t>
      </w:r>
      <w:r w:rsidRPr="00373107">
        <w:rPr>
          <w:rFonts w:cs="Times New Roman"/>
          <w:szCs w:val="28"/>
          <w:highlight w:val="green"/>
        </w:rPr>
        <w:t>,                                            (5.1)</w:t>
      </w:r>
    </w:p>
    <w:p w14:paraId="1A512C22" w14:textId="77777777" w:rsidR="006F21C3" w:rsidRPr="00373107" w:rsidRDefault="006F21C3" w:rsidP="006915B0">
      <w:pPr>
        <w:tabs>
          <w:tab w:val="left" w:pos="1418"/>
        </w:tabs>
        <w:spacing w:line="360" w:lineRule="auto"/>
        <w:ind w:left="851" w:hanging="851"/>
        <w:rPr>
          <w:rFonts w:cs="Times New Roman"/>
          <w:szCs w:val="28"/>
          <w:highlight w:val="green"/>
        </w:rPr>
      </w:pPr>
      <w:r w:rsidRPr="00373107">
        <w:rPr>
          <w:rFonts w:cs="Times New Roman"/>
          <w:szCs w:val="28"/>
          <w:highlight w:val="green"/>
        </w:rPr>
        <w:t xml:space="preserve">где </w:t>
      </w:r>
      <w:r w:rsidRPr="00373107">
        <w:rPr>
          <w:rFonts w:cs="Times New Roman"/>
          <w:i/>
          <w:szCs w:val="28"/>
          <w:highlight w:val="green"/>
        </w:rPr>
        <w:t>B</w:t>
      </w:r>
      <w:r w:rsidRPr="00373107">
        <w:rPr>
          <w:rFonts w:cs="Times New Roman"/>
          <w:szCs w:val="28"/>
          <w:highlight w:val="green"/>
          <w:vertAlign w:val="subscript"/>
        </w:rPr>
        <w:t xml:space="preserve">0 </w:t>
      </w:r>
      <w:r w:rsidRPr="00373107">
        <w:rPr>
          <w:rFonts w:cs="Times New Roman"/>
          <w:szCs w:val="28"/>
          <w:highlight w:val="green"/>
        </w:rPr>
        <w:t xml:space="preserve">– начальный размер </w:t>
      </w:r>
      <w:r w:rsidR="00E871E3" w:rsidRPr="00373107">
        <w:rPr>
          <w:rFonts w:cs="Times New Roman"/>
          <w:szCs w:val="28"/>
          <w:highlight w:val="green"/>
        </w:rPr>
        <w:t>карстов</w:t>
      </w:r>
      <w:r w:rsidR="004E6CAD" w:rsidRPr="00373107">
        <w:rPr>
          <w:rFonts w:cs="Times New Roman"/>
          <w:szCs w:val="28"/>
          <w:highlight w:val="green"/>
        </w:rPr>
        <w:t>ой</w:t>
      </w:r>
      <w:r w:rsidR="00E871E3" w:rsidRPr="00373107">
        <w:rPr>
          <w:rFonts w:cs="Times New Roman"/>
          <w:szCs w:val="28"/>
          <w:highlight w:val="green"/>
        </w:rPr>
        <w:t xml:space="preserve"> полости, пустоты, трещины</w:t>
      </w:r>
      <w:r w:rsidRPr="00373107">
        <w:rPr>
          <w:rFonts w:cs="Times New Roman"/>
          <w:szCs w:val="28"/>
          <w:highlight w:val="green"/>
        </w:rPr>
        <w:t xml:space="preserve">, </w:t>
      </w:r>
      <w:r w:rsidR="004E6CAD" w:rsidRPr="00373107">
        <w:rPr>
          <w:rFonts w:cs="Times New Roman"/>
          <w:szCs w:val="28"/>
          <w:highlight w:val="green"/>
        </w:rPr>
        <w:t xml:space="preserve">м, </w:t>
      </w:r>
      <w:r w:rsidRPr="00373107">
        <w:rPr>
          <w:rFonts w:cs="Times New Roman"/>
          <w:szCs w:val="28"/>
          <w:highlight w:val="green"/>
        </w:rPr>
        <w:t>определяемый по результатам бурения</w:t>
      </w:r>
      <w:r w:rsidR="00AF3625" w:rsidRPr="00373107">
        <w:rPr>
          <w:rFonts w:cs="Times New Roman"/>
          <w:szCs w:val="28"/>
          <w:highlight w:val="green"/>
        </w:rPr>
        <w:t xml:space="preserve"> </w:t>
      </w:r>
      <w:r w:rsidRPr="00373107">
        <w:rPr>
          <w:rFonts w:cs="Times New Roman"/>
          <w:szCs w:val="28"/>
          <w:highlight w:val="green"/>
        </w:rPr>
        <w:t>и данным геофизических исследований.</w:t>
      </w:r>
      <w:r w:rsidR="00A74D7D" w:rsidRPr="00373107">
        <w:rPr>
          <w:rFonts w:cs="Times New Roman"/>
          <w:szCs w:val="28"/>
          <w:highlight w:val="green"/>
        </w:rPr>
        <w:t xml:space="preserve"> При отсутствии </w:t>
      </w:r>
      <w:r w:rsidR="00A74D7D" w:rsidRPr="00373107">
        <w:rPr>
          <w:highlight w:val="green"/>
        </w:rPr>
        <w:t>этих</w:t>
      </w:r>
      <w:r w:rsidR="000D071B" w:rsidRPr="00373107">
        <w:rPr>
          <w:highlight w:val="green"/>
        </w:rPr>
        <w:t xml:space="preserve"> значени</w:t>
      </w:r>
      <w:r w:rsidR="00E41981" w:rsidRPr="00373107">
        <w:rPr>
          <w:highlight w:val="green"/>
        </w:rPr>
        <w:t>й</w:t>
      </w:r>
      <w:r w:rsidR="000D071B" w:rsidRPr="00373107">
        <w:rPr>
          <w:highlight w:val="green"/>
        </w:rPr>
        <w:t xml:space="preserve"> </w:t>
      </w:r>
      <w:r w:rsidR="00A74D7D" w:rsidRPr="00373107">
        <w:rPr>
          <w:i/>
          <w:highlight w:val="green"/>
        </w:rPr>
        <w:t>В</w:t>
      </w:r>
      <w:r w:rsidR="00A74D7D" w:rsidRPr="00373107">
        <w:rPr>
          <w:highlight w:val="green"/>
          <w:vertAlign w:val="subscript"/>
        </w:rPr>
        <w:t xml:space="preserve">0 </w:t>
      </w:r>
      <w:r w:rsidR="00A74D7D" w:rsidRPr="00373107">
        <w:rPr>
          <w:highlight w:val="green"/>
        </w:rPr>
        <w:t>рекомендуется принимать равным не менее 1,5</w:t>
      </w:r>
      <w:r w:rsidR="00A74D7D" w:rsidRPr="00373107">
        <w:rPr>
          <w:highlight w:val="green"/>
          <w:lang w:val="en-US"/>
        </w:rPr>
        <w:t> </w:t>
      </w:r>
      <w:r w:rsidR="00A74D7D" w:rsidRPr="00373107">
        <w:rPr>
          <w:highlight w:val="green"/>
        </w:rPr>
        <w:t>м.</w:t>
      </w:r>
    </w:p>
    <w:p w14:paraId="3716E666" w14:textId="77777777" w:rsidR="006F21C3" w:rsidRPr="00373107" w:rsidRDefault="006F21C3" w:rsidP="006915B0">
      <w:pPr>
        <w:tabs>
          <w:tab w:val="left" w:pos="1276"/>
        </w:tabs>
        <w:spacing w:line="360" w:lineRule="auto"/>
        <w:ind w:left="993" w:hanging="426"/>
        <w:rPr>
          <w:rFonts w:cs="Times New Roman"/>
          <w:szCs w:val="28"/>
          <w:highlight w:val="green"/>
        </w:rPr>
      </w:pPr>
      <w:r w:rsidRPr="00373107">
        <w:rPr>
          <w:rFonts w:cs="Times New Roman"/>
          <w:i/>
          <w:szCs w:val="28"/>
          <w:highlight w:val="green"/>
        </w:rPr>
        <w:t>V</w:t>
      </w:r>
      <w:r w:rsidR="000D2CEC" w:rsidRPr="00373107">
        <w:rPr>
          <w:rFonts w:cs="Times New Roman"/>
          <w:szCs w:val="28"/>
          <w:highlight w:val="green"/>
        </w:rPr>
        <w:t> </w:t>
      </w:r>
      <w:r w:rsidRPr="00373107">
        <w:rPr>
          <w:rFonts w:cs="Times New Roman"/>
          <w:szCs w:val="28"/>
          <w:highlight w:val="green"/>
        </w:rPr>
        <w:t>–</w:t>
      </w:r>
      <w:r w:rsidR="000D2CEC" w:rsidRPr="00373107">
        <w:rPr>
          <w:rFonts w:cs="Times New Roman"/>
          <w:szCs w:val="28"/>
          <w:highlight w:val="green"/>
        </w:rPr>
        <w:t> </w:t>
      </w:r>
      <w:r w:rsidRPr="00373107">
        <w:rPr>
          <w:rFonts w:cs="Times New Roman"/>
          <w:szCs w:val="28"/>
          <w:highlight w:val="green"/>
        </w:rPr>
        <w:t xml:space="preserve">максимальная среднегодовая скорость </w:t>
      </w:r>
      <w:r w:rsidR="00AB1030" w:rsidRPr="00373107">
        <w:rPr>
          <w:rFonts w:cs="Times New Roman"/>
          <w:szCs w:val="28"/>
          <w:highlight w:val="green"/>
        </w:rPr>
        <w:t xml:space="preserve">роста полости (растворения) </w:t>
      </w:r>
      <w:r w:rsidRPr="00373107">
        <w:rPr>
          <w:rFonts w:cs="Times New Roman"/>
          <w:szCs w:val="28"/>
          <w:highlight w:val="green"/>
        </w:rPr>
        <w:t xml:space="preserve">карстующихся пород, </w:t>
      </w:r>
      <w:r w:rsidR="004E6CAD" w:rsidRPr="00373107">
        <w:rPr>
          <w:rFonts w:cs="Times New Roman"/>
          <w:szCs w:val="28"/>
          <w:highlight w:val="green"/>
        </w:rPr>
        <w:t xml:space="preserve">см/год, </w:t>
      </w:r>
      <w:r w:rsidRPr="00373107">
        <w:rPr>
          <w:rFonts w:cs="Times New Roman"/>
          <w:szCs w:val="28"/>
          <w:highlight w:val="green"/>
        </w:rPr>
        <w:t xml:space="preserve">определяемая по данным инженерно-геологических изысканий </w:t>
      </w:r>
      <w:r w:rsidR="00E36648" w:rsidRPr="00373107">
        <w:rPr>
          <w:rFonts w:cs="Times New Roman"/>
          <w:szCs w:val="28"/>
          <w:highlight w:val="green"/>
        </w:rPr>
        <w:t>(</w:t>
      </w:r>
      <w:r w:rsidR="00B35C83" w:rsidRPr="00373107">
        <w:rPr>
          <w:rFonts w:cs="Times New Roman"/>
          <w:szCs w:val="28"/>
          <w:highlight w:val="green"/>
        </w:rPr>
        <w:t>СП 22.13330</w:t>
      </w:r>
      <w:r w:rsidR="00733F7F" w:rsidRPr="00373107">
        <w:rPr>
          <w:rFonts w:cs="Times New Roman"/>
          <w:szCs w:val="28"/>
          <w:highlight w:val="green"/>
        </w:rPr>
        <w:t>.</w:t>
      </w:r>
      <w:r w:rsidR="00B35C83" w:rsidRPr="00373107">
        <w:rPr>
          <w:rFonts w:cs="Times New Roman"/>
          <w:szCs w:val="28"/>
          <w:highlight w:val="green"/>
        </w:rPr>
        <w:t>2016</w:t>
      </w:r>
      <w:r w:rsidR="00886263" w:rsidRPr="00373107">
        <w:rPr>
          <w:rFonts w:cs="Times New Roman"/>
          <w:szCs w:val="28"/>
          <w:highlight w:val="green"/>
        </w:rPr>
        <w:t>, пункт 6.12.7</w:t>
      </w:r>
      <w:r w:rsidR="00E36648" w:rsidRPr="00373107">
        <w:rPr>
          <w:rFonts w:cs="Times New Roman"/>
          <w:szCs w:val="28"/>
          <w:highlight w:val="green"/>
        </w:rPr>
        <w:t>)</w:t>
      </w:r>
      <w:r w:rsidRPr="00373107">
        <w:rPr>
          <w:rFonts w:cs="Times New Roman"/>
          <w:szCs w:val="28"/>
          <w:highlight w:val="green"/>
        </w:rPr>
        <w:t>;</w:t>
      </w:r>
    </w:p>
    <w:p w14:paraId="0491ACED" w14:textId="77777777" w:rsidR="006F21C3" w:rsidRPr="00373107" w:rsidRDefault="006F21C3" w:rsidP="006915B0">
      <w:pPr>
        <w:tabs>
          <w:tab w:val="left" w:pos="1276"/>
        </w:tabs>
        <w:spacing w:line="360" w:lineRule="auto"/>
        <w:ind w:left="993" w:hanging="426"/>
        <w:rPr>
          <w:rFonts w:cs="Times New Roman"/>
          <w:szCs w:val="28"/>
          <w:highlight w:val="green"/>
        </w:rPr>
      </w:pPr>
      <w:r w:rsidRPr="00373107">
        <w:rPr>
          <w:rFonts w:cs="Times New Roman"/>
          <w:szCs w:val="28"/>
          <w:highlight w:val="green"/>
          <w:lang w:val="en-US"/>
        </w:rPr>
        <w:t>T</w:t>
      </w:r>
      <w:r w:rsidRPr="00373107">
        <w:rPr>
          <w:rFonts w:cs="Times New Roman"/>
          <w:szCs w:val="28"/>
          <w:highlight w:val="green"/>
        </w:rPr>
        <w:t xml:space="preserve"> – расчетный срок эксплуатации здания.</w:t>
      </w:r>
    </w:p>
    <w:p w14:paraId="63A3B9B7" w14:textId="77777777" w:rsidR="00D37AD0" w:rsidRPr="00373107" w:rsidRDefault="0052416E" w:rsidP="00847180">
      <w:pPr>
        <w:tabs>
          <w:tab w:val="left" w:pos="1276"/>
        </w:tabs>
        <w:spacing w:line="360" w:lineRule="auto"/>
        <w:rPr>
          <w:rFonts w:cs="Times New Roman"/>
          <w:szCs w:val="28"/>
          <w:highlight w:val="green"/>
          <w:shd w:val="clear" w:color="auto" w:fill="FFFFFF"/>
        </w:rPr>
      </w:pPr>
      <w:r w:rsidRPr="00373107">
        <w:rPr>
          <w:rFonts w:cs="Times New Roman"/>
          <w:szCs w:val="28"/>
          <w:highlight w:val="green"/>
        </w:rPr>
        <w:t>Начальный размер полости определя</w:t>
      </w:r>
      <w:r w:rsidR="00E871E3" w:rsidRPr="00373107">
        <w:rPr>
          <w:rFonts w:cs="Times New Roman"/>
          <w:szCs w:val="28"/>
          <w:highlight w:val="green"/>
        </w:rPr>
        <w:t>ют</w:t>
      </w:r>
      <w:r w:rsidRPr="00373107">
        <w:rPr>
          <w:rFonts w:cs="Times New Roman"/>
          <w:szCs w:val="28"/>
          <w:highlight w:val="green"/>
        </w:rPr>
        <w:t xml:space="preserve"> на основании прямых измерений размеров вскрытых полостей, а также на основании </w:t>
      </w:r>
      <w:r w:rsidR="00E41981" w:rsidRPr="00373107">
        <w:rPr>
          <w:rFonts w:cs="Times New Roman"/>
          <w:szCs w:val="28"/>
          <w:highlight w:val="green"/>
        </w:rPr>
        <w:t xml:space="preserve">информации </w:t>
      </w:r>
      <w:r w:rsidRPr="00373107">
        <w:rPr>
          <w:rFonts w:cs="Times New Roman"/>
          <w:szCs w:val="28"/>
          <w:highlight w:val="green"/>
        </w:rPr>
        <w:t>о провалах бурового инструмента при бурении</w:t>
      </w:r>
      <w:r w:rsidR="00D37AD0" w:rsidRPr="00373107">
        <w:rPr>
          <w:rFonts w:cs="Times New Roman"/>
          <w:szCs w:val="28"/>
          <w:highlight w:val="green"/>
          <w:shd w:val="clear" w:color="auto" w:fill="FFFFFF"/>
        </w:rPr>
        <w:t>.</w:t>
      </w:r>
    </w:p>
    <w:p w14:paraId="1B189579" w14:textId="77777777" w:rsidR="0093094F" w:rsidRPr="00373107" w:rsidRDefault="0093094F" w:rsidP="001C7876">
      <w:pPr>
        <w:tabs>
          <w:tab w:val="left" w:pos="1276"/>
        </w:tabs>
        <w:spacing w:line="360" w:lineRule="auto"/>
        <w:rPr>
          <w:rFonts w:cs="Times New Roman"/>
          <w:sz w:val="24"/>
          <w:szCs w:val="24"/>
          <w:highlight w:val="green"/>
        </w:rPr>
      </w:pPr>
      <w:r w:rsidRPr="00373107">
        <w:rPr>
          <w:rFonts w:cs="Times New Roman"/>
          <w:spacing w:val="50"/>
          <w:sz w:val="24"/>
          <w:szCs w:val="24"/>
          <w:highlight w:val="green"/>
        </w:rPr>
        <w:t xml:space="preserve">Примечание </w:t>
      </w:r>
      <w:r w:rsidR="00A4141A" w:rsidRPr="00373107">
        <w:rPr>
          <w:rFonts w:cs="Times New Roman"/>
          <w:spacing w:val="50"/>
          <w:sz w:val="24"/>
          <w:szCs w:val="24"/>
          <w:highlight w:val="green"/>
        </w:rPr>
        <w:t>–</w:t>
      </w:r>
      <w:r w:rsidRPr="00373107">
        <w:rPr>
          <w:rFonts w:cs="Times New Roman"/>
          <w:szCs w:val="28"/>
          <w:highlight w:val="green"/>
          <w:lang w:eastAsia="en-US"/>
        </w:rPr>
        <w:t xml:space="preserve"> </w:t>
      </w:r>
      <w:r w:rsidRPr="00373107">
        <w:rPr>
          <w:rFonts w:cs="Times New Roman"/>
          <w:sz w:val="24"/>
          <w:szCs w:val="24"/>
          <w:highlight w:val="green"/>
        </w:rPr>
        <w:t xml:space="preserve">Начальный размер карстовой полости допускается определять с учетом имеющихся архивных данных. </w:t>
      </w:r>
    </w:p>
    <w:p w14:paraId="192AFD54" w14:textId="77777777" w:rsidR="00420580" w:rsidRPr="00373107" w:rsidRDefault="002047A5" w:rsidP="001C7876">
      <w:pPr>
        <w:shd w:val="clear" w:color="auto" w:fill="FFFFFF"/>
        <w:spacing w:line="360" w:lineRule="auto"/>
        <w:rPr>
          <w:rFonts w:cs="Times New Roman"/>
          <w:szCs w:val="28"/>
          <w:highlight w:val="green"/>
        </w:rPr>
      </w:pPr>
      <w:r w:rsidRPr="00373107">
        <w:rPr>
          <w:rFonts w:cs="Times New Roman"/>
          <w:szCs w:val="28"/>
          <w:highlight w:val="green"/>
        </w:rPr>
        <w:lastRenderedPageBreak/>
        <w:t xml:space="preserve">5.3.4 </w:t>
      </w:r>
      <w:r w:rsidRPr="00373107">
        <w:rPr>
          <w:rFonts w:cs="Times New Roman"/>
          <w:szCs w:val="28"/>
          <w:highlight w:val="green"/>
        </w:rPr>
        <w:tab/>
      </w:r>
      <w:r w:rsidR="00FC4C4A" w:rsidRPr="00373107">
        <w:rPr>
          <w:rFonts w:cs="Times New Roman"/>
          <w:szCs w:val="28"/>
          <w:highlight w:val="green"/>
        </w:rPr>
        <w:t>Основны</w:t>
      </w:r>
      <w:r w:rsidR="00496DCA" w:rsidRPr="00373107">
        <w:rPr>
          <w:rFonts w:cs="Times New Roman"/>
          <w:szCs w:val="28"/>
          <w:highlight w:val="green"/>
        </w:rPr>
        <w:t>м</w:t>
      </w:r>
      <w:r w:rsidR="00FC4C4A" w:rsidRPr="00373107">
        <w:rPr>
          <w:rFonts w:cs="Times New Roman"/>
          <w:szCs w:val="28"/>
          <w:highlight w:val="green"/>
        </w:rPr>
        <w:t xml:space="preserve"> расчетным параметром, учитываем</w:t>
      </w:r>
      <w:r w:rsidR="00E871E3" w:rsidRPr="00373107">
        <w:rPr>
          <w:rFonts w:cs="Times New Roman"/>
          <w:szCs w:val="28"/>
          <w:highlight w:val="green"/>
        </w:rPr>
        <w:t>ы</w:t>
      </w:r>
      <w:r w:rsidR="00FC4C4A" w:rsidRPr="00373107">
        <w:rPr>
          <w:rFonts w:cs="Times New Roman"/>
          <w:szCs w:val="28"/>
          <w:highlight w:val="green"/>
        </w:rPr>
        <w:t>м при проектировании противокарстовых мероприятий, является расчетный диаметр карстового провала</w:t>
      </w:r>
      <w:r w:rsidR="00432418" w:rsidRPr="00373107">
        <w:rPr>
          <w:rFonts w:cs="Times New Roman"/>
          <w:szCs w:val="28"/>
          <w:highlight w:val="green"/>
        </w:rPr>
        <w:t xml:space="preserve"> (оседания)</w:t>
      </w:r>
      <w:r w:rsidR="00FC4C4A" w:rsidRPr="00373107">
        <w:rPr>
          <w:rFonts w:cs="Times New Roman"/>
          <w:szCs w:val="28"/>
          <w:highlight w:val="green"/>
        </w:rPr>
        <w:t>. Расчетный диаметр карстового провала</w:t>
      </w:r>
      <w:r w:rsidR="00E535F7" w:rsidRPr="00373107">
        <w:rPr>
          <w:rFonts w:cs="Times New Roman"/>
          <w:szCs w:val="28"/>
          <w:highlight w:val="green"/>
        </w:rPr>
        <w:t xml:space="preserve"> (оседания)</w:t>
      </w:r>
      <w:r w:rsidR="00FC4C4A" w:rsidRPr="00373107">
        <w:rPr>
          <w:rFonts w:cs="Times New Roman"/>
          <w:szCs w:val="28"/>
          <w:highlight w:val="green"/>
        </w:rPr>
        <w:t xml:space="preserve"> определя</w:t>
      </w:r>
      <w:r w:rsidR="00E871E3" w:rsidRPr="00373107">
        <w:rPr>
          <w:rFonts w:cs="Times New Roman"/>
          <w:szCs w:val="28"/>
          <w:highlight w:val="green"/>
        </w:rPr>
        <w:t>ют</w:t>
      </w:r>
      <w:r w:rsidR="00FC4C4A" w:rsidRPr="00373107">
        <w:rPr>
          <w:rFonts w:cs="Times New Roman"/>
          <w:szCs w:val="28"/>
          <w:highlight w:val="green"/>
        </w:rPr>
        <w:t xml:space="preserve"> численными или аналитическими методами.</w:t>
      </w:r>
    </w:p>
    <w:p w14:paraId="2145461A" w14:textId="77777777" w:rsidR="009638DA" w:rsidRPr="00373107" w:rsidRDefault="002047A5" w:rsidP="001C7876">
      <w:pPr>
        <w:shd w:val="clear" w:color="auto" w:fill="FFFFFF"/>
        <w:spacing w:line="360" w:lineRule="auto"/>
        <w:rPr>
          <w:rFonts w:cs="Times New Roman"/>
          <w:szCs w:val="28"/>
          <w:highlight w:val="green"/>
        </w:rPr>
      </w:pPr>
      <w:r w:rsidRPr="00373107">
        <w:rPr>
          <w:rFonts w:cs="Times New Roman"/>
          <w:szCs w:val="28"/>
          <w:highlight w:val="green"/>
        </w:rPr>
        <w:t xml:space="preserve">5.3.5 </w:t>
      </w:r>
      <w:r w:rsidRPr="00373107">
        <w:rPr>
          <w:rFonts w:cs="Times New Roman"/>
          <w:szCs w:val="28"/>
          <w:highlight w:val="green"/>
        </w:rPr>
        <w:tab/>
      </w:r>
      <w:r w:rsidR="00E871E3" w:rsidRPr="00373107">
        <w:rPr>
          <w:rFonts w:cs="Times New Roman"/>
          <w:szCs w:val="28"/>
          <w:highlight w:val="green"/>
        </w:rPr>
        <w:t>Основные м</w:t>
      </w:r>
      <w:r w:rsidR="00FC4C4A" w:rsidRPr="00373107">
        <w:rPr>
          <w:rFonts w:cs="Times New Roman"/>
          <w:szCs w:val="28"/>
          <w:highlight w:val="green"/>
        </w:rPr>
        <w:t>етод</w:t>
      </w:r>
      <w:r w:rsidR="00E871E3" w:rsidRPr="00373107">
        <w:rPr>
          <w:rFonts w:cs="Times New Roman"/>
          <w:szCs w:val="28"/>
          <w:highlight w:val="green"/>
        </w:rPr>
        <w:t>ы</w:t>
      </w:r>
      <w:r w:rsidR="00FC4C4A" w:rsidRPr="00373107">
        <w:rPr>
          <w:rFonts w:cs="Times New Roman"/>
          <w:szCs w:val="28"/>
          <w:highlight w:val="green"/>
        </w:rPr>
        <w:t xml:space="preserve"> </w:t>
      </w:r>
      <w:r w:rsidR="00E871E3" w:rsidRPr="00373107">
        <w:rPr>
          <w:rFonts w:cs="Times New Roman"/>
          <w:szCs w:val="28"/>
          <w:highlight w:val="green"/>
        </w:rPr>
        <w:t>расчета</w:t>
      </w:r>
      <w:r w:rsidR="00FC4C4A" w:rsidRPr="00373107">
        <w:rPr>
          <w:rFonts w:cs="Times New Roman"/>
          <w:szCs w:val="28"/>
          <w:highlight w:val="green"/>
        </w:rPr>
        <w:t xml:space="preserve"> </w:t>
      </w:r>
      <w:r w:rsidR="001749A6" w:rsidRPr="00373107">
        <w:rPr>
          <w:rFonts w:cs="Times New Roman"/>
          <w:szCs w:val="28"/>
          <w:highlight w:val="green"/>
        </w:rPr>
        <w:t xml:space="preserve">параметров </w:t>
      </w:r>
      <w:r w:rsidR="00FC4C4A" w:rsidRPr="00373107">
        <w:rPr>
          <w:rFonts w:cs="Times New Roman"/>
          <w:szCs w:val="28"/>
          <w:highlight w:val="green"/>
        </w:rPr>
        <w:t xml:space="preserve">карстовых </w:t>
      </w:r>
      <w:r w:rsidR="001749A6" w:rsidRPr="00373107">
        <w:rPr>
          <w:rFonts w:cs="Times New Roman"/>
          <w:szCs w:val="28"/>
          <w:highlight w:val="green"/>
        </w:rPr>
        <w:t>деформаций</w:t>
      </w:r>
      <w:r w:rsidR="00FC4C4A" w:rsidRPr="00373107">
        <w:rPr>
          <w:rFonts w:cs="Times New Roman"/>
          <w:szCs w:val="28"/>
          <w:highlight w:val="green"/>
        </w:rPr>
        <w:t xml:space="preserve"> приведен</w:t>
      </w:r>
      <w:r w:rsidR="001749A6" w:rsidRPr="00373107">
        <w:rPr>
          <w:rFonts w:cs="Times New Roman"/>
          <w:szCs w:val="28"/>
          <w:highlight w:val="green"/>
        </w:rPr>
        <w:t>ы</w:t>
      </w:r>
      <w:r w:rsidR="00FC4C4A" w:rsidRPr="00373107">
        <w:rPr>
          <w:rFonts w:cs="Times New Roman"/>
          <w:szCs w:val="28"/>
          <w:highlight w:val="green"/>
        </w:rPr>
        <w:t xml:space="preserve"> в</w:t>
      </w:r>
      <w:r w:rsidR="00E535F7" w:rsidRPr="00373107">
        <w:rPr>
          <w:rFonts w:cs="Times New Roman"/>
          <w:szCs w:val="28"/>
          <w:highlight w:val="green"/>
        </w:rPr>
        <w:t xml:space="preserve"> приложении А.</w:t>
      </w:r>
    </w:p>
    <w:p w14:paraId="799F0AF7" w14:textId="77777777" w:rsidR="00002AC3" w:rsidRPr="009052E7" w:rsidRDefault="00002AC3" w:rsidP="00847180">
      <w:pPr>
        <w:spacing w:line="276" w:lineRule="auto"/>
        <w:rPr>
          <w:rFonts w:cs="Times New Roman"/>
          <w:sz w:val="24"/>
          <w:szCs w:val="24"/>
        </w:rPr>
      </w:pPr>
      <w:r w:rsidRPr="00373107">
        <w:rPr>
          <w:rFonts w:cs="Times New Roman"/>
          <w:spacing w:val="50"/>
          <w:sz w:val="24"/>
          <w:szCs w:val="24"/>
          <w:highlight w:val="green"/>
        </w:rPr>
        <w:t xml:space="preserve">Примечание </w:t>
      </w:r>
      <w:r w:rsidR="00A4141A" w:rsidRPr="00373107">
        <w:rPr>
          <w:rFonts w:cs="Times New Roman"/>
          <w:spacing w:val="50"/>
          <w:sz w:val="24"/>
          <w:szCs w:val="24"/>
          <w:highlight w:val="green"/>
        </w:rPr>
        <w:t>–</w:t>
      </w:r>
      <w:r w:rsidRPr="00373107">
        <w:rPr>
          <w:rFonts w:cs="Times New Roman"/>
          <w:szCs w:val="28"/>
          <w:highlight w:val="green"/>
          <w:lang w:eastAsia="en-US"/>
        </w:rPr>
        <w:t xml:space="preserve"> </w:t>
      </w:r>
      <w:r w:rsidRPr="00373107">
        <w:rPr>
          <w:rFonts w:cs="Times New Roman"/>
          <w:sz w:val="24"/>
          <w:szCs w:val="24"/>
          <w:highlight w:val="green"/>
        </w:rPr>
        <w:t>Набор приведенных в приложении А аналитических расчетных схем не является исчерпывающим, допустимо обоснованное применение иных апробированных расчетных способов.</w:t>
      </w:r>
    </w:p>
    <w:p w14:paraId="6574966C" w14:textId="77777777" w:rsidR="00640A87" w:rsidRPr="009052E7" w:rsidRDefault="00640A87" w:rsidP="00225EF1">
      <w:pPr>
        <w:spacing w:before="240" w:after="240"/>
        <w:outlineLvl w:val="1"/>
        <w:rPr>
          <w:b/>
        </w:rPr>
      </w:pPr>
      <w:bookmarkStart w:id="51" w:name="_Toc50749013"/>
      <w:bookmarkStart w:id="52" w:name="_Toc58491642"/>
      <w:r w:rsidRPr="009052E7">
        <w:rPr>
          <w:b/>
        </w:rPr>
        <w:t xml:space="preserve">5.4 Особенности проектирования оснований при реконструкции </w:t>
      </w:r>
      <w:r w:rsidR="00E936E9" w:rsidRPr="009052E7">
        <w:rPr>
          <w:b/>
        </w:rPr>
        <w:t xml:space="preserve">зданий и </w:t>
      </w:r>
      <w:r w:rsidRPr="009052E7">
        <w:rPr>
          <w:b/>
        </w:rPr>
        <w:t>сооружений</w:t>
      </w:r>
      <w:bookmarkEnd w:id="51"/>
      <w:bookmarkEnd w:id="52"/>
    </w:p>
    <w:p w14:paraId="44BB8E44" w14:textId="77777777" w:rsidR="009638DA" w:rsidRPr="00373107" w:rsidRDefault="002047A5" w:rsidP="001C7876">
      <w:pPr>
        <w:spacing w:line="360" w:lineRule="auto"/>
        <w:rPr>
          <w:rFonts w:cs="Times New Roman"/>
          <w:szCs w:val="28"/>
          <w:highlight w:val="green"/>
        </w:rPr>
      </w:pPr>
      <w:r w:rsidRPr="00373107">
        <w:rPr>
          <w:rFonts w:cs="Times New Roman"/>
          <w:szCs w:val="28"/>
          <w:highlight w:val="green"/>
        </w:rPr>
        <w:t xml:space="preserve">5.4.1 </w:t>
      </w:r>
      <w:r w:rsidRPr="00373107">
        <w:rPr>
          <w:rFonts w:cs="Times New Roman"/>
          <w:szCs w:val="28"/>
          <w:highlight w:val="green"/>
        </w:rPr>
        <w:tab/>
      </w:r>
      <w:r w:rsidR="001F6482" w:rsidRPr="00373107">
        <w:rPr>
          <w:rFonts w:cs="Times New Roman"/>
          <w:szCs w:val="28"/>
          <w:highlight w:val="green"/>
        </w:rPr>
        <w:t xml:space="preserve">При реконструкции существующих зданий и сооружений, расположенных на закарстованных территориях, в обязательном порядке должен быть выполнен анализ устойчивости конструктивной системы сооружения в случае активизации карстово-суффозионных процессов. </w:t>
      </w:r>
      <w:r w:rsidR="00BD175A" w:rsidRPr="00373107">
        <w:rPr>
          <w:rFonts w:cs="Times New Roman"/>
          <w:szCs w:val="28"/>
          <w:highlight w:val="green"/>
        </w:rPr>
        <w:t>При необходимости</w:t>
      </w:r>
      <w:r w:rsidR="001F6482" w:rsidRPr="00373107">
        <w:rPr>
          <w:rFonts w:cs="Times New Roman"/>
          <w:szCs w:val="28"/>
          <w:highlight w:val="green"/>
        </w:rPr>
        <w:t xml:space="preserve"> должны быть разработаны противокарстовые мероприятия.</w:t>
      </w:r>
    </w:p>
    <w:p w14:paraId="6A4DA928" w14:textId="77777777" w:rsidR="001F6482" w:rsidRPr="00373107" w:rsidRDefault="002047A5" w:rsidP="001C7876">
      <w:pPr>
        <w:spacing w:line="360" w:lineRule="auto"/>
        <w:rPr>
          <w:rFonts w:cs="Times New Roman"/>
          <w:szCs w:val="28"/>
          <w:highlight w:val="green"/>
        </w:rPr>
      </w:pPr>
      <w:r w:rsidRPr="00373107">
        <w:rPr>
          <w:rFonts w:cs="Times New Roman"/>
          <w:szCs w:val="28"/>
          <w:highlight w:val="green"/>
        </w:rPr>
        <w:t xml:space="preserve">5.4.2 </w:t>
      </w:r>
      <w:r w:rsidRPr="00373107">
        <w:rPr>
          <w:rFonts w:cs="Times New Roman"/>
          <w:szCs w:val="28"/>
          <w:highlight w:val="green"/>
        </w:rPr>
        <w:tab/>
      </w:r>
      <w:r w:rsidR="001F6482" w:rsidRPr="00373107">
        <w:rPr>
          <w:rFonts w:cs="Times New Roman"/>
          <w:szCs w:val="28"/>
          <w:highlight w:val="green"/>
        </w:rPr>
        <w:t>Прогноз развития карстово-суффозионных процессов выполня</w:t>
      </w:r>
      <w:r w:rsidR="00BD175A" w:rsidRPr="00373107">
        <w:rPr>
          <w:rFonts w:cs="Times New Roman"/>
          <w:szCs w:val="28"/>
          <w:highlight w:val="green"/>
        </w:rPr>
        <w:t>ю</w:t>
      </w:r>
      <w:r w:rsidR="001F6482" w:rsidRPr="00373107">
        <w:rPr>
          <w:rFonts w:cs="Times New Roman"/>
          <w:szCs w:val="28"/>
          <w:highlight w:val="green"/>
        </w:rPr>
        <w:t>т на основании актуальных инженерно-геологических изысканий</w:t>
      </w:r>
      <w:r w:rsidR="008D1BFB" w:rsidRPr="00373107">
        <w:rPr>
          <w:rFonts w:cs="Times New Roman"/>
          <w:szCs w:val="28"/>
          <w:highlight w:val="green"/>
        </w:rPr>
        <w:t>.</w:t>
      </w:r>
      <w:r w:rsidR="001F6482" w:rsidRPr="00373107">
        <w:rPr>
          <w:rFonts w:cs="Times New Roman"/>
          <w:szCs w:val="28"/>
          <w:highlight w:val="green"/>
        </w:rPr>
        <w:t xml:space="preserve"> </w:t>
      </w:r>
    </w:p>
    <w:p w14:paraId="405F574C" w14:textId="77777777" w:rsidR="001F6482" w:rsidRPr="009052E7" w:rsidRDefault="002047A5" w:rsidP="001C7876">
      <w:pPr>
        <w:spacing w:line="360" w:lineRule="auto"/>
        <w:rPr>
          <w:rFonts w:cs="Times New Roman"/>
          <w:szCs w:val="28"/>
        </w:rPr>
      </w:pPr>
      <w:r w:rsidRPr="00373107">
        <w:rPr>
          <w:rFonts w:cs="Times New Roman"/>
          <w:szCs w:val="28"/>
          <w:highlight w:val="green"/>
        </w:rPr>
        <w:t>5.4.</w:t>
      </w:r>
      <w:r w:rsidR="00DA54CD" w:rsidRPr="00373107">
        <w:rPr>
          <w:rFonts w:cs="Times New Roman"/>
          <w:szCs w:val="28"/>
          <w:highlight w:val="green"/>
        </w:rPr>
        <w:t>3</w:t>
      </w:r>
      <w:r w:rsidRPr="00373107">
        <w:rPr>
          <w:rFonts w:cs="Times New Roman"/>
          <w:szCs w:val="28"/>
          <w:highlight w:val="green"/>
        </w:rPr>
        <w:t xml:space="preserve"> </w:t>
      </w:r>
      <w:r w:rsidRPr="00373107">
        <w:rPr>
          <w:rFonts w:cs="Times New Roman"/>
          <w:szCs w:val="28"/>
          <w:highlight w:val="green"/>
        </w:rPr>
        <w:tab/>
      </w:r>
      <w:r w:rsidR="001F6482" w:rsidRPr="00373107">
        <w:rPr>
          <w:rFonts w:cs="Times New Roman"/>
          <w:szCs w:val="28"/>
          <w:highlight w:val="green"/>
        </w:rPr>
        <w:t>Выбор и проектирование противокарстовых мероприятий реконструируемых зданий и сооружений следует выполнять на основании требований разделов 5</w:t>
      </w:r>
      <w:r w:rsidR="00E40321" w:rsidRPr="00373107">
        <w:rPr>
          <w:rFonts w:cs="Times New Roman"/>
          <w:szCs w:val="28"/>
          <w:highlight w:val="green"/>
        </w:rPr>
        <w:t>.1</w:t>
      </w:r>
      <w:r w:rsidR="0072351F" w:rsidRPr="00373107">
        <w:rPr>
          <w:rFonts w:cs="Times New Roman"/>
          <w:szCs w:val="28"/>
          <w:highlight w:val="green"/>
        </w:rPr>
        <w:t> </w:t>
      </w:r>
      <w:r w:rsidR="00A4141A" w:rsidRPr="00373107">
        <w:rPr>
          <w:rFonts w:cs="Times New Roman"/>
          <w:szCs w:val="28"/>
          <w:highlight w:val="green"/>
        </w:rPr>
        <w:t>–</w:t>
      </w:r>
      <w:r w:rsidR="0072351F" w:rsidRPr="00373107">
        <w:rPr>
          <w:rFonts w:cs="Times New Roman"/>
          <w:szCs w:val="28"/>
          <w:highlight w:val="green"/>
        </w:rPr>
        <w:t> </w:t>
      </w:r>
      <w:r w:rsidR="00E40321" w:rsidRPr="00373107">
        <w:rPr>
          <w:rFonts w:cs="Times New Roman"/>
          <w:szCs w:val="28"/>
          <w:highlight w:val="green"/>
        </w:rPr>
        <w:t>5.3,</w:t>
      </w:r>
      <w:r w:rsidR="001F6482" w:rsidRPr="00373107">
        <w:rPr>
          <w:rFonts w:cs="Times New Roman"/>
          <w:szCs w:val="28"/>
          <w:highlight w:val="green"/>
        </w:rPr>
        <w:t xml:space="preserve"> </w:t>
      </w:r>
      <w:r w:rsidR="008D1BFB" w:rsidRPr="00373107">
        <w:rPr>
          <w:rFonts w:cs="Times New Roman"/>
          <w:szCs w:val="28"/>
          <w:highlight w:val="green"/>
        </w:rPr>
        <w:t>с учетом фактического состояни</w:t>
      </w:r>
      <w:r w:rsidR="00C52140" w:rsidRPr="00373107">
        <w:rPr>
          <w:rFonts w:cs="Times New Roman"/>
          <w:szCs w:val="28"/>
          <w:highlight w:val="green"/>
        </w:rPr>
        <w:t>я</w:t>
      </w:r>
      <w:r w:rsidR="008D1BFB" w:rsidRPr="00373107">
        <w:rPr>
          <w:rFonts w:cs="Times New Roman"/>
          <w:szCs w:val="28"/>
          <w:highlight w:val="green"/>
        </w:rPr>
        <w:t xml:space="preserve"> несущих конструкций реконструируемых зданий и сооружений.</w:t>
      </w:r>
    </w:p>
    <w:p w14:paraId="24A4CA70" w14:textId="77777777" w:rsidR="00640A87" w:rsidRPr="009052E7" w:rsidRDefault="00640A87" w:rsidP="0072351F">
      <w:pPr>
        <w:spacing w:before="240" w:after="240"/>
        <w:ind w:left="993" w:hanging="426"/>
        <w:outlineLvl w:val="1"/>
        <w:rPr>
          <w:b/>
        </w:rPr>
      </w:pPr>
      <w:bookmarkStart w:id="53" w:name="_Toc50749014"/>
      <w:bookmarkStart w:id="54" w:name="_Toc58491643"/>
      <w:r w:rsidRPr="009052E7">
        <w:rPr>
          <w:b/>
        </w:rPr>
        <w:t>5.</w:t>
      </w:r>
      <w:r w:rsidR="001F6482" w:rsidRPr="009052E7">
        <w:rPr>
          <w:b/>
        </w:rPr>
        <w:t>5</w:t>
      </w:r>
      <w:r w:rsidRPr="009052E7">
        <w:rPr>
          <w:b/>
        </w:rPr>
        <w:t xml:space="preserve"> Особенности проектирования оснований и фундаментов </w:t>
      </w:r>
      <w:r w:rsidR="00484FE1" w:rsidRPr="009052E7">
        <w:rPr>
          <w:b/>
        </w:rPr>
        <w:t>высотных</w:t>
      </w:r>
      <w:r w:rsidRPr="009052E7">
        <w:rPr>
          <w:b/>
        </w:rPr>
        <w:t xml:space="preserve"> зданий</w:t>
      </w:r>
      <w:bookmarkEnd w:id="53"/>
      <w:bookmarkEnd w:id="54"/>
    </w:p>
    <w:p w14:paraId="60F6FDA2" w14:textId="77777777" w:rsidR="00E62103" w:rsidRPr="00373107" w:rsidRDefault="002047A5" w:rsidP="001C7876">
      <w:pPr>
        <w:spacing w:line="360" w:lineRule="auto"/>
        <w:rPr>
          <w:rFonts w:cs="Times New Roman"/>
          <w:szCs w:val="24"/>
          <w:highlight w:val="green"/>
        </w:rPr>
      </w:pPr>
      <w:r w:rsidRPr="00373107">
        <w:rPr>
          <w:rFonts w:cs="Times New Roman"/>
          <w:szCs w:val="24"/>
          <w:highlight w:val="green"/>
        </w:rPr>
        <w:t xml:space="preserve">5.5.1 </w:t>
      </w:r>
      <w:r w:rsidRPr="00373107">
        <w:rPr>
          <w:rFonts w:cs="Times New Roman"/>
          <w:szCs w:val="24"/>
          <w:highlight w:val="green"/>
        </w:rPr>
        <w:tab/>
      </w:r>
      <w:r w:rsidR="00E62103" w:rsidRPr="00373107">
        <w:rPr>
          <w:rFonts w:cs="Times New Roman"/>
          <w:szCs w:val="24"/>
          <w:highlight w:val="green"/>
        </w:rPr>
        <w:t xml:space="preserve">При проектировании высотных зданий особые воздействия в виде образования </w:t>
      </w:r>
      <w:r w:rsidR="00E535F7" w:rsidRPr="00373107">
        <w:rPr>
          <w:rFonts w:cs="Times New Roman"/>
          <w:szCs w:val="24"/>
          <w:highlight w:val="green"/>
        </w:rPr>
        <w:t>к</w:t>
      </w:r>
      <w:r w:rsidR="00E62103" w:rsidRPr="00373107">
        <w:rPr>
          <w:rFonts w:cs="Times New Roman"/>
          <w:szCs w:val="24"/>
          <w:highlight w:val="green"/>
        </w:rPr>
        <w:t xml:space="preserve">арстовых </w:t>
      </w:r>
      <w:r w:rsidR="00E535F7" w:rsidRPr="00373107">
        <w:rPr>
          <w:rFonts w:cs="Times New Roman"/>
          <w:szCs w:val="24"/>
          <w:highlight w:val="green"/>
        </w:rPr>
        <w:t xml:space="preserve">провалов (оседаний) </w:t>
      </w:r>
      <w:r w:rsidR="00E62103" w:rsidRPr="00373107">
        <w:rPr>
          <w:rFonts w:cs="Times New Roman"/>
          <w:szCs w:val="24"/>
          <w:highlight w:val="green"/>
        </w:rPr>
        <w:t>в основании необходимо учитывать с соблюдением требований</w:t>
      </w:r>
      <w:r w:rsidR="00D230A8" w:rsidRPr="00373107">
        <w:rPr>
          <w:rFonts w:cs="Times New Roman"/>
          <w:szCs w:val="24"/>
          <w:highlight w:val="green"/>
        </w:rPr>
        <w:t xml:space="preserve"> </w:t>
      </w:r>
      <w:r w:rsidR="005E3111" w:rsidRPr="00373107">
        <w:rPr>
          <w:rFonts w:cs="Times New Roman"/>
          <w:szCs w:val="24"/>
          <w:highlight w:val="green"/>
        </w:rPr>
        <w:t>СП 267.1325800.</w:t>
      </w:r>
    </w:p>
    <w:p w14:paraId="7E6D0C9C" w14:textId="77777777" w:rsidR="00E62103" w:rsidRPr="00373107" w:rsidRDefault="002047A5" w:rsidP="001C7876">
      <w:pPr>
        <w:spacing w:line="360" w:lineRule="auto"/>
        <w:rPr>
          <w:rFonts w:cs="Times New Roman"/>
          <w:szCs w:val="24"/>
          <w:highlight w:val="green"/>
        </w:rPr>
      </w:pPr>
      <w:r w:rsidRPr="00373107">
        <w:rPr>
          <w:rFonts w:cs="Times New Roman"/>
          <w:szCs w:val="24"/>
          <w:highlight w:val="green"/>
        </w:rPr>
        <w:t xml:space="preserve">5.5.2 </w:t>
      </w:r>
      <w:r w:rsidRPr="00373107">
        <w:rPr>
          <w:rFonts w:cs="Times New Roman"/>
          <w:szCs w:val="24"/>
          <w:highlight w:val="green"/>
        </w:rPr>
        <w:tab/>
      </w:r>
      <w:r w:rsidR="00C52140" w:rsidRPr="00373107">
        <w:rPr>
          <w:rFonts w:cs="Times New Roman"/>
          <w:szCs w:val="24"/>
          <w:highlight w:val="green"/>
        </w:rPr>
        <w:t>Оценку</w:t>
      </w:r>
      <w:r w:rsidR="00E62103" w:rsidRPr="00373107">
        <w:rPr>
          <w:rFonts w:cs="Times New Roman"/>
          <w:szCs w:val="24"/>
          <w:highlight w:val="green"/>
        </w:rPr>
        <w:t xml:space="preserve"> изменения напряженно-деформированного состояния основания в результате образования карстовой полости </w:t>
      </w:r>
      <w:r w:rsidR="008A30E2" w:rsidRPr="00373107">
        <w:rPr>
          <w:rFonts w:cs="Times New Roman"/>
          <w:szCs w:val="24"/>
          <w:highlight w:val="green"/>
        </w:rPr>
        <w:t>рекомендуется</w:t>
      </w:r>
      <w:r w:rsidR="00E62103" w:rsidRPr="00373107">
        <w:rPr>
          <w:rFonts w:cs="Times New Roman"/>
          <w:szCs w:val="24"/>
          <w:highlight w:val="green"/>
        </w:rPr>
        <w:t xml:space="preserve"> выполнять численными методами </w:t>
      </w:r>
      <w:r w:rsidR="00BB3059" w:rsidRPr="00373107">
        <w:rPr>
          <w:rFonts w:cs="Times New Roman"/>
          <w:szCs w:val="24"/>
          <w:highlight w:val="green"/>
        </w:rPr>
        <w:t>(</w:t>
      </w:r>
      <w:r w:rsidR="00E62103" w:rsidRPr="00373107">
        <w:rPr>
          <w:rFonts w:cs="Times New Roman"/>
          <w:szCs w:val="24"/>
          <w:highlight w:val="green"/>
        </w:rPr>
        <w:t>с привлечением программных комплексов</w:t>
      </w:r>
      <w:r w:rsidR="00BD175A" w:rsidRPr="00373107">
        <w:rPr>
          <w:rFonts w:cs="Times New Roman"/>
          <w:szCs w:val="24"/>
          <w:highlight w:val="green"/>
        </w:rPr>
        <w:t xml:space="preserve">, </w:t>
      </w:r>
      <w:r w:rsidR="00BD175A" w:rsidRPr="00373107">
        <w:rPr>
          <w:rFonts w:cs="Times New Roman"/>
          <w:szCs w:val="24"/>
          <w:highlight w:val="green"/>
        </w:rPr>
        <w:lastRenderedPageBreak/>
        <w:t>допущенных к применению при расчетах в порядке, установленном действующим законодательством Российской Федерации</w:t>
      </w:r>
      <w:r w:rsidR="00BB3059" w:rsidRPr="00373107">
        <w:rPr>
          <w:rFonts w:cs="Times New Roman"/>
          <w:szCs w:val="24"/>
          <w:highlight w:val="green"/>
        </w:rPr>
        <w:t>) или аналитическими методами</w:t>
      </w:r>
      <w:r w:rsidR="00E62103" w:rsidRPr="00373107">
        <w:rPr>
          <w:rFonts w:cs="Times New Roman"/>
          <w:szCs w:val="24"/>
          <w:highlight w:val="green"/>
        </w:rPr>
        <w:t>. Расчетная модель должна учитывать инженерно-геологические и гидрогеологические условия площадки строительства, конструктивные решения здания и величин</w:t>
      </w:r>
      <w:r w:rsidR="00BD175A" w:rsidRPr="00373107">
        <w:rPr>
          <w:rFonts w:cs="Times New Roman"/>
          <w:szCs w:val="24"/>
          <w:highlight w:val="green"/>
        </w:rPr>
        <w:t>у</w:t>
      </w:r>
      <w:r w:rsidR="00E62103" w:rsidRPr="00373107">
        <w:rPr>
          <w:rFonts w:cs="Times New Roman"/>
          <w:szCs w:val="24"/>
          <w:highlight w:val="green"/>
        </w:rPr>
        <w:t xml:space="preserve"> проектных нагрузок.</w:t>
      </w:r>
      <w:r w:rsidR="008A30E2" w:rsidRPr="00373107">
        <w:rPr>
          <w:rFonts w:cs="Times New Roman"/>
          <w:szCs w:val="24"/>
          <w:highlight w:val="green"/>
        </w:rPr>
        <w:t xml:space="preserve"> </w:t>
      </w:r>
    </w:p>
    <w:p w14:paraId="3889B7EE" w14:textId="77777777" w:rsidR="003F2D1D" w:rsidRPr="009052E7" w:rsidRDefault="003F2D1D" w:rsidP="001C7876">
      <w:pPr>
        <w:spacing w:line="360" w:lineRule="auto"/>
        <w:rPr>
          <w:rFonts w:cs="Times New Roman"/>
          <w:szCs w:val="24"/>
        </w:rPr>
      </w:pPr>
      <w:r w:rsidRPr="00373107">
        <w:rPr>
          <w:rFonts w:cs="Times New Roman"/>
          <w:szCs w:val="24"/>
          <w:highlight w:val="green"/>
        </w:rPr>
        <w:t xml:space="preserve">5.5.3 Строительство высотных зданий на </w:t>
      </w:r>
      <w:r w:rsidRPr="00373107">
        <w:rPr>
          <w:rFonts w:eastAsia="Calibri" w:cs="Times New Roman"/>
          <w:szCs w:val="28"/>
          <w:highlight w:val="green"/>
          <w:lang w:eastAsia="en-GB"/>
        </w:rPr>
        <w:t>закарстованных территориях</w:t>
      </w:r>
      <w:r w:rsidRPr="00373107">
        <w:rPr>
          <w:rFonts w:cs="Times New Roman"/>
          <w:szCs w:val="24"/>
          <w:highlight w:val="green"/>
        </w:rPr>
        <w:t xml:space="preserve"> </w:t>
      </w:r>
      <w:r w:rsidR="00702ACA" w:rsidRPr="00373107">
        <w:rPr>
          <w:rFonts w:cs="Times New Roman"/>
          <w:szCs w:val="24"/>
          <w:highlight w:val="green"/>
        </w:rPr>
        <w:t xml:space="preserve">рекомендуется осуществлять с применением </w:t>
      </w:r>
      <w:r w:rsidRPr="00373107">
        <w:rPr>
          <w:rFonts w:cs="Times New Roman"/>
          <w:szCs w:val="24"/>
          <w:highlight w:val="green"/>
        </w:rPr>
        <w:t>специальных противокарстовых геотехнических мероприятий, полностью исключающих карстовые деформации в течение всего срока службы здания.</w:t>
      </w:r>
      <w:r w:rsidRPr="009052E7">
        <w:rPr>
          <w:rFonts w:cs="Times New Roman"/>
          <w:szCs w:val="24"/>
        </w:rPr>
        <w:t xml:space="preserve"> </w:t>
      </w:r>
    </w:p>
    <w:p w14:paraId="1661F7A9" w14:textId="77777777" w:rsidR="00640A87" w:rsidRPr="009052E7" w:rsidRDefault="00640A87" w:rsidP="006B16EC">
      <w:pPr>
        <w:pStyle w:val="1"/>
        <w:spacing w:before="360" w:line="360" w:lineRule="auto"/>
        <w:jc w:val="left"/>
        <w:rPr>
          <w:rFonts w:cs="Times New Roman"/>
          <w:sz w:val="28"/>
          <w:szCs w:val="28"/>
        </w:rPr>
      </w:pPr>
      <w:bookmarkStart w:id="55" w:name="_Toc50749015"/>
      <w:bookmarkStart w:id="56" w:name="_Toc58491644"/>
      <w:r w:rsidRPr="009052E7">
        <w:rPr>
          <w:rFonts w:cs="Times New Roman"/>
          <w:sz w:val="28"/>
          <w:szCs w:val="28"/>
        </w:rPr>
        <w:t>6 Противокарстовые мероприятия</w:t>
      </w:r>
      <w:bookmarkEnd w:id="55"/>
      <w:bookmarkEnd w:id="56"/>
    </w:p>
    <w:p w14:paraId="4766CBD6" w14:textId="77777777" w:rsidR="00A20070" w:rsidRPr="009052E7" w:rsidRDefault="00A20070" w:rsidP="00225EF1">
      <w:pPr>
        <w:spacing w:before="240" w:after="240"/>
        <w:outlineLvl w:val="1"/>
        <w:rPr>
          <w:b/>
        </w:rPr>
      </w:pPr>
      <w:bookmarkStart w:id="57" w:name="_Toc50749016"/>
      <w:bookmarkStart w:id="58" w:name="_Toc58491645"/>
      <w:r w:rsidRPr="009052E7">
        <w:rPr>
          <w:b/>
        </w:rPr>
        <w:t>6.1 Общие положения</w:t>
      </w:r>
      <w:bookmarkEnd w:id="57"/>
      <w:bookmarkEnd w:id="58"/>
    </w:p>
    <w:p w14:paraId="4DA6A87C" w14:textId="77777777" w:rsidR="00A20070" w:rsidRPr="00373107" w:rsidRDefault="002047A5" w:rsidP="001C7876">
      <w:pPr>
        <w:tabs>
          <w:tab w:val="left" w:pos="1276"/>
        </w:tabs>
        <w:spacing w:line="360" w:lineRule="auto"/>
        <w:rPr>
          <w:rFonts w:eastAsia="Calibri" w:cs="Times New Roman"/>
          <w:szCs w:val="28"/>
          <w:highlight w:val="green"/>
          <w:lang w:eastAsia="en-GB"/>
        </w:rPr>
      </w:pPr>
      <w:r w:rsidRPr="00373107">
        <w:rPr>
          <w:rFonts w:eastAsia="Calibri" w:cs="Times New Roman"/>
          <w:szCs w:val="28"/>
          <w:highlight w:val="green"/>
          <w:lang w:eastAsia="en-GB"/>
        </w:rPr>
        <w:t xml:space="preserve">6.1.1 </w:t>
      </w:r>
      <w:r w:rsidRPr="00373107">
        <w:rPr>
          <w:rFonts w:eastAsia="Calibri" w:cs="Times New Roman"/>
          <w:szCs w:val="28"/>
          <w:highlight w:val="green"/>
          <w:lang w:eastAsia="en-GB"/>
        </w:rPr>
        <w:tab/>
      </w:r>
      <w:r w:rsidR="00A20070" w:rsidRPr="00373107">
        <w:rPr>
          <w:rFonts w:cs="Times New Roman"/>
          <w:szCs w:val="28"/>
          <w:highlight w:val="green"/>
        </w:rPr>
        <w:t>Мероприятия инженерной защиты</w:t>
      </w:r>
      <w:r w:rsidR="008D1287" w:rsidRPr="00373107">
        <w:rPr>
          <w:rFonts w:cs="Times New Roman"/>
          <w:szCs w:val="28"/>
          <w:highlight w:val="green"/>
        </w:rPr>
        <w:t xml:space="preserve"> </w:t>
      </w:r>
      <w:r w:rsidR="00A20070" w:rsidRPr="00373107">
        <w:rPr>
          <w:rFonts w:eastAsia="Calibri" w:cs="Times New Roman"/>
          <w:szCs w:val="28"/>
          <w:highlight w:val="green"/>
          <w:lang w:eastAsia="en-GB"/>
        </w:rPr>
        <w:t xml:space="preserve">на закарстованных территориях должны обеспечивать </w:t>
      </w:r>
      <w:r w:rsidR="00BD175A" w:rsidRPr="00373107">
        <w:rPr>
          <w:rFonts w:eastAsia="Calibri" w:cs="Times New Roman"/>
          <w:szCs w:val="28"/>
          <w:highlight w:val="green"/>
          <w:lang w:eastAsia="en-GB"/>
        </w:rPr>
        <w:t xml:space="preserve">надежность и </w:t>
      </w:r>
      <w:r w:rsidR="00A20070" w:rsidRPr="00373107">
        <w:rPr>
          <w:rFonts w:eastAsia="Calibri" w:cs="Times New Roman"/>
          <w:szCs w:val="28"/>
          <w:highlight w:val="green"/>
          <w:lang w:eastAsia="en-GB"/>
        </w:rPr>
        <w:t xml:space="preserve">безопасность возводимых или реконструируемых </w:t>
      </w:r>
      <w:r w:rsidR="00A20070" w:rsidRPr="00373107">
        <w:rPr>
          <w:rFonts w:cs="Times New Roman"/>
          <w:szCs w:val="28"/>
          <w:highlight w:val="green"/>
        </w:rPr>
        <w:t xml:space="preserve">зданий и сооружений </w:t>
      </w:r>
      <w:r w:rsidR="00A20070" w:rsidRPr="00373107">
        <w:rPr>
          <w:rFonts w:eastAsia="Calibri" w:cs="Times New Roman"/>
          <w:szCs w:val="28"/>
          <w:highlight w:val="green"/>
          <w:lang w:eastAsia="en-GB"/>
        </w:rPr>
        <w:t xml:space="preserve">на период проведения строительных работ и эксплуатации. </w:t>
      </w:r>
    </w:p>
    <w:p w14:paraId="0D9A6B6D" w14:textId="77777777" w:rsidR="00A20070" w:rsidRPr="00373107" w:rsidRDefault="00A20070" w:rsidP="001C7876">
      <w:pPr>
        <w:spacing w:line="360" w:lineRule="auto"/>
        <w:rPr>
          <w:rFonts w:eastAsia="Calibri" w:cs="Times New Roman"/>
          <w:szCs w:val="28"/>
          <w:highlight w:val="green"/>
          <w:lang w:eastAsia="en-GB"/>
        </w:rPr>
      </w:pPr>
      <w:r w:rsidRPr="00373107">
        <w:rPr>
          <w:rFonts w:eastAsia="Calibri" w:cs="Times New Roman"/>
          <w:szCs w:val="28"/>
          <w:highlight w:val="green"/>
          <w:lang w:eastAsia="en-GB"/>
        </w:rPr>
        <w:t xml:space="preserve">К основным мероприятиям инженерной защиты относят: </w:t>
      </w:r>
    </w:p>
    <w:p w14:paraId="7817E7EC" w14:textId="77777777" w:rsidR="00A20070" w:rsidRPr="00373107" w:rsidRDefault="002047A5" w:rsidP="001C7876">
      <w:pPr>
        <w:spacing w:line="360" w:lineRule="auto"/>
        <w:rPr>
          <w:rFonts w:eastAsia="Calibri" w:cs="Times New Roman"/>
          <w:szCs w:val="28"/>
          <w:highlight w:val="green"/>
          <w:lang w:eastAsia="en-GB"/>
        </w:rPr>
      </w:pPr>
      <w:r w:rsidRPr="00373107">
        <w:rPr>
          <w:rFonts w:eastAsia="Calibri" w:cs="Times New Roman"/>
          <w:szCs w:val="28"/>
          <w:highlight w:val="green"/>
          <w:lang w:eastAsia="en-GB"/>
        </w:rPr>
        <w:t>-</w:t>
      </w:r>
      <w:r w:rsidRPr="00373107">
        <w:rPr>
          <w:rFonts w:eastAsia="Calibri" w:cs="Times New Roman"/>
          <w:szCs w:val="28"/>
          <w:highlight w:val="green"/>
          <w:lang w:eastAsia="en-GB"/>
        </w:rPr>
        <w:tab/>
      </w:r>
      <w:r w:rsidR="00A20070" w:rsidRPr="00373107">
        <w:rPr>
          <w:rFonts w:eastAsia="Calibri" w:cs="Times New Roman"/>
          <w:szCs w:val="28"/>
          <w:highlight w:val="green"/>
          <w:lang w:eastAsia="en-GB"/>
        </w:rPr>
        <w:t>конструктивные;</w:t>
      </w:r>
    </w:p>
    <w:p w14:paraId="482932D5" w14:textId="77777777" w:rsidR="00F01A1C" w:rsidRPr="00373107" w:rsidRDefault="002047A5" w:rsidP="001C7876">
      <w:pPr>
        <w:spacing w:line="360" w:lineRule="auto"/>
        <w:rPr>
          <w:rFonts w:eastAsia="Calibri" w:cs="Times New Roman"/>
          <w:szCs w:val="28"/>
          <w:highlight w:val="green"/>
          <w:lang w:eastAsia="en-GB"/>
        </w:rPr>
      </w:pPr>
      <w:r w:rsidRPr="00373107">
        <w:rPr>
          <w:rFonts w:eastAsia="Calibri" w:cs="Times New Roman"/>
          <w:szCs w:val="28"/>
          <w:highlight w:val="green"/>
          <w:lang w:eastAsia="en-GB"/>
        </w:rPr>
        <w:t>-</w:t>
      </w:r>
      <w:r w:rsidRPr="00373107">
        <w:rPr>
          <w:rFonts w:eastAsia="Calibri" w:cs="Times New Roman"/>
          <w:szCs w:val="28"/>
          <w:highlight w:val="green"/>
          <w:lang w:eastAsia="en-GB"/>
        </w:rPr>
        <w:tab/>
      </w:r>
      <w:r w:rsidR="00A20070" w:rsidRPr="00373107">
        <w:rPr>
          <w:rFonts w:eastAsia="Calibri" w:cs="Times New Roman"/>
          <w:szCs w:val="28"/>
          <w:highlight w:val="green"/>
          <w:lang w:eastAsia="en-GB"/>
        </w:rPr>
        <w:t>геотехнические</w:t>
      </w:r>
      <w:r w:rsidR="00F01A1C" w:rsidRPr="00373107">
        <w:rPr>
          <w:rFonts w:eastAsia="Calibri" w:cs="Times New Roman"/>
          <w:szCs w:val="28"/>
          <w:highlight w:val="green"/>
          <w:lang w:eastAsia="en-GB"/>
        </w:rPr>
        <w:t>;</w:t>
      </w:r>
    </w:p>
    <w:p w14:paraId="6F8FF702" w14:textId="77777777" w:rsidR="00A20070" w:rsidRPr="00373107" w:rsidRDefault="00F01A1C" w:rsidP="001C7876">
      <w:pPr>
        <w:spacing w:line="360" w:lineRule="auto"/>
        <w:rPr>
          <w:rFonts w:eastAsia="Calibri" w:cs="Times New Roman"/>
          <w:szCs w:val="28"/>
          <w:highlight w:val="green"/>
          <w:lang w:eastAsia="en-GB"/>
        </w:rPr>
      </w:pPr>
      <w:r w:rsidRPr="00373107">
        <w:rPr>
          <w:rFonts w:eastAsia="Calibri" w:cs="Times New Roman"/>
          <w:szCs w:val="28"/>
          <w:highlight w:val="green"/>
          <w:lang w:eastAsia="en-GB"/>
        </w:rPr>
        <w:t>-</w:t>
      </w:r>
      <w:r w:rsidRPr="00373107">
        <w:rPr>
          <w:rFonts w:eastAsia="Calibri" w:cs="Times New Roman"/>
          <w:szCs w:val="28"/>
          <w:highlight w:val="green"/>
          <w:lang w:eastAsia="en-GB"/>
        </w:rPr>
        <w:tab/>
        <w:t>водозащитные</w:t>
      </w:r>
      <w:r w:rsidR="00C52140" w:rsidRPr="00373107">
        <w:rPr>
          <w:rFonts w:eastAsia="Calibri" w:cs="Times New Roman"/>
          <w:szCs w:val="28"/>
          <w:highlight w:val="green"/>
          <w:lang w:eastAsia="en-GB"/>
        </w:rPr>
        <w:t>;</w:t>
      </w:r>
    </w:p>
    <w:p w14:paraId="0103FB92" w14:textId="77777777" w:rsidR="00C52140" w:rsidRPr="00373107" w:rsidRDefault="00C52140" w:rsidP="001C7876">
      <w:pPr>
        <w:spacing w:line="360" w:lineRule="auto"/>
        <w:rPr>
          <w:rFonts w:eastAsia="Calibri" w:cs="Times New Roman"/>
          <w:szCs w:val="28"/>
          <w:highlight w:val="green"/>
          <w:lang w:eastAsia="en-GB"/>
        </w:rPr>
      </w:pPr>
      <w:r w:rsidRPr="00373107">
        <w:rPr>
          <w:rFonts w:eastAsia="Calibri" w:cs="Times New Roman"/>
          <w:szCs w:val="28"/>
          <w:highlight w:val="green"/>
          <w:lang w:eastAsia="en-GB"/>
        </w:rPr>
        <w:t>-</w:t>
      </w:r>
      <w:r w:rsidRPr="00373107">
        <w:rPr>
          <w:rFonts w:eastAsia="Calibri" w:cs="Times New Roman"/>
          <w:szCs w:val="28"/>
          <w:highlight w:val="green"/>
          <w:lang w:eastAsia="en-GB"/>
        </w:rPr>
        <w:tab/>
        <w:t>планировочные.</w:t>
      </w:r>
    </w:p>
    <w:p w14:paraId="10D6BCA0" w14:textId="77777777" w:rsidR="00A20070" w:rsidRPr="00373107" w:rsidRDefault="00A20070" w:rsidP="001C7876">
      <w:pPr>
        <w:pStyle w:val="af3"/>
        <w:spacing w:line="360" w:lineRule="auto"/>
        <w:ind w:left="0"/>
        <w:rPr>
          <w:rFonts w:eastAsia="Calibri" w:cs="Times New Roman"/>
          <w:szCs w:val="28"/>
          <w:highlight w:val="green"/>
          <w:lang w:eastAsia="en-GB"/>
        </w:rPr>
      </w:pPr>
      <w:r w:rsidRPr="00373107">
        <w:rPr>
          <w:rFonts w:eastAsia="Calibri" w:cs="Times New Roman"/>
          <w:szCs w:val="28"/>
          <w:highlight w:val="green"/>
          <w:lang w:eastAsia="en-GB"/>
        </w:rPr>
        <w:t>К дополнительным мероприятиям инженерной защиты относят:</w:t>
      </w:r>
    </w:p>
    <w:p w14:paraId="190EFC87" w14:textId="77777777" w:rsidR="00A20070" w:rsidRPr="00373107" w:rsidRDefault="00A20070" w:rsidP="001C7876">
      <w:pPr>
        <w:pStyle w:val="af3"/>
        <w:spacing w:line="360" w:lineRule="auto"/>
        <w:ind w:left="0"/>
        <w:rPr>
          <w:rFonts w:eastAsia="Calibri" w:cs="Times New Roman"/>
          <w:szCs w:val="28"/>
          <w:highlight w:val="green"/>
          <w:lang w:eastAsia="en-GB"/>
        </w:rPr>
      </w:pPr>
      <w:r w:rsidRPr="00373107">
        <w:rPr>
          <w:rFonts w:eastAsia="Calibri" w:cs="Times New Roman"/>
          <w:szCs w:val="28"/>
          <w:highlight w:val="green"/>
          <w:lang w:eastAsia="en-GB"/>
        </w:rPr>
        <w:t>- технологические;</w:t>
      </w:r>
    </w:p>
    <w:p w14:paraId="6EFA8113" w14:textId="77777777" w:rsidR="00A20070" w:rsidRPr="00373107" w:rsidRDefault="00442CE6" w:rsidP="001C7876">
      <w:pPr>
        <w:pStyle w:val="af3"/>
        <w:spacing w:line="360" w:lineRule="auto"/>
        <w:ind w:left="0"/>
        <w:rPr>
          <w:rFonts w:eastAsia="Calibri" w:cs="Times New Roman"/>
          <w:szCs w:val="28"/>
          <w:highlight w:val="green"/>
          <w:lang w:eastAsia="en-GB"/>
        </w:rPr>
      </w:pPr>
      <w:r w:rsidRPr="00373107">
        <w:rPr>
          <w:rFonts w:eastAsia="Calibri" w:cs="Times New Roman"/>
          <w:szCs w:val="28"/>
          <w:highlight w:val="green"/>
          <w:lang w:eastAsia="en-GB"/>
        </w:rPr>
        <w:t>- эксплуатационные</w:t>
      </w:r>
      <w:r w:rsidR="00C52140" w:rsidRPr="00373107">
        <w:rPr>
          <w:rFonts w:eastAsia="Calibri" w:cs="Times New Roman"/>
          <w:szCs w:val="28"/>
          <w:highlight w:val="green"/>
          <w:lang w:eastAsia="en-GB"/>
        </w:rPr>
        <w:t>.</w:t>
      </w:r>
    </w:p>
    <w:p w14:paraId="1B3696AD" w14:textId="77777777" w:rsidR="00C21D99" w:rsidRPr="00373107" w:rsidRDefault="00B5278C" w:rsidP="001C7876">
      <w:pPr>
        <w:pStyle w:val="af3"/>
        <w:spacing w:line="360" w:lineRule="auto"/>
        <w:ind w:left="0"/>
        <w:rPr>
          <w:rFonts w:eastAsia="Calibri" w:cs="Times New Roman"/>
          <w:szCs w:val="28"/>
          <w:highlight w:val="green"/>
          <w:lang w:eastAsia="en-GB"/>
        </w:rPr>
      </w:pPr>
      <w:r w:rsidRPr="00373107">
        <w:rPr>
          <w:rFonts w:eastAsia="Calibri" w:cs="Times New Roman"/>
          <w:szCs w:val="28"/>
          <w:highlight w:val="green"/>
          <w:lang w:eastAsia="en-GB"/>
        </w:rPr>
        <w:t xml:space="preserve">Тип и назначение </w:t>
      </w:r>
      <w:r w:rsidR="001D7741" w:rsidRPr="00373107">
        <w:rPr>
          <w:rFonts w:eastAsia="Calibri" w:cs="Times New Roman"/>
          <w:szCs w:val="28"/>
          <w:highlight w:val="green"/>
          <w:lang w:eastAsia="en-GB"/>
        </w:rPr>
        <w:t xml:space="preserve">мероприятий </w:t>
      </w:r>
      <w:r w:rsidRPr="00373107">
        <w:rPr>
          <w:rFonts w:eastAsia="Calibri" w:cs="Times New Roman"/>
          <w:szCs w:val="28"/>
          <w:highlight w:val="green"/>
          <w:lang w:eastAsia="en-GB"/>
        </w:rPr>
        <w:t>инженерной защиты приведены в таблице</w:t>
      </w:r>
      <w:r w:rsidR="00C1546E" w:rsidRPr="00373107">
        <w:rPr>
          <w:rFonts w:eastAsia="Calibri" w:cs="Times New Roman"/>
          <w:szCs w:val="28"/>
          <w:highlight w:val="green"/>
          <w:lang w:eastAsia="en-GB"/>
        </w:rPr>
        <w:t> </w:t>
      </w:r>
      <w:r w:rsidRPr="00373107">
        <w:rPr>
          <w:rFonts w:eastAsia="Calibri" w:cs="Times New Roman"/>
          <w:szCs w:val="28"/>
          <w:highlight w:val="green"/>
          <w:lang w:eastAsia="en-GB"/>
        </w:rPr>
        <w:t>6.1.</w:t>
      </w:r>
    </w:p>
    <w:p w14:paraId="183F21C6" w14:textId="77777777" w:rsidR="00C21D99" w:rsidRPr="00373107" w:rsidRDefault="00C21D99">
      <w:pPr>
        <w:widowControl/>
        <w:autoSpaceDE/>
        <w:autoSpaceDN/>
        <w:adjustRightInd/>
        <w:ind w:firstLine="0"/>
        <w:jc w:val="left"/>
        <w:rPr>
          <w:rFonts w:eastAsia="Calibri" w:cs="Times New Roman"/>
          <w:szCs w:val="28"/>
          <w:highlight w:val="green"/>
          <w:lang w:eastAsia="en-GB"/>
        </w:rPr>
      </w:pPr>
      <w:r w:rsidRPr="00373107">
        <w:rPr>
          <w:rFonts w:eastAsia="Calibri" w:cs="Times New Roman"/>
          <w:szCs w:val="28"/>
          <w:highlight w:val="green"/>
          <w:lang w:eastAsia="en-GB"/>
        </w:rPr>
        <w:br w:type="page"/>
      </w:r>
    </w:p>
    <w:p w14:paraId="48FF61E0" w14:textId="77777777" w:rsidR="00B5278C" w:rsidRPr="00373107" w:rsidRDefault="00B5278C" w:rsidP="00CE5929">
      <w:pPr>
        <w:shd w:val="clear" w:color="auto" w:fill="FFFFFF"/>
        <w:tabs>
          <w:tab w:val="left" w:pos="586"/>
          <w:tab w:val="left" w:pos="2127"/>
        </w:tabs>
        <w:spacing w:before="120" w:line="360" w:lineRule="auto"/>
        <w:ind w:firstLine="0"/>
        <w:rPr>
          <w:rFonts w:cs="Times New Roman"/>
          <w:szCs w:val="28"/>
          <w:highlight w:val="green"/>
        </w:rPr>
      </w:pPr>
      <w:r w:rsidRPr="00373107">
        <w:rPr>
          <w:rFonts w:cs="Times New Roman"/>
          <w:spacing w:val="50"/>
          <w:szCs w:val="28"/>
          <w:highlight w:val="green"/>
        </w:rPr>
        <w:lastRenderedPageBreak/>
        <w:t>Таблица</w:t>
      </w:r>
      <w:r w:rsidR="00CE5929" w:rsidRPr="00373107">
        <w:rPr>
          <w:rFonts w:cs="Times New Roman"/>
          <w:spacing w:val="50"/>
          <w:szCs w:val="28"/>
          <w:highlight w:val="green"/>
        </w:rPr>
        <w:t xml:space="preserve"> </w:t>
      </w:r>
      <w:r w:rsidRPr="00373107">
        <w:rPr>
          <w:rFonts w:cs="Times New Roman"/>
          <w:szCs w:val="28"/>
          <w:highlight w:val="green"/>
        </w:rPr>
        <w:t>6.1</w:t>
      </w:r>
    </w:p>
    <w:tbl>
      <w:tblPr>
        <w:tblStyle w:val="aa"/>
        <w:tblW w:w="9593" w:type="dxa"/>
        <w:tblInd w:w="153" w:type="dxa"/>
        <w:tblLayout w:type="fixed"/>
        <w:tblLook w:val="04A0" w:firstRow="1" w:lastRow="0" w:firstColumn="1" w:lastColumn="0" w:noHBand="0" w:noVBand="1"/>
      </w:tblPr>
      <w:tblGrid>
        <w:gridCol w:w="2082"/>
        <w:gridCol w:w="2268"/>
        <w:gridCol w:w="5243"/>
      </w:tblGrid>
      <w:tr w:rsidR="002E4000" w:rsidRPr="00373107" w14:paraId="5BDA018A" w14:textId="77777777" w:rsidTr="00C1546E">
        <w:trPr>
          <w:trHeight w:val="425"/>
        </w:trPr>
        <w:tc>
          <w:tcPr>
            <w:tcW w:w="2082" w:type="dxa"/>
            <w:vAlign w:val="center"/>
          </w:tcPr>
          <w:p w14:paraId="085AAA04" w14:textId="77777777" w:rsidR="002E4000" w:rsidRPr="00373107" w:rsidRDefault="00F218EC" w:rsidP="006B16EC">
            <w:pPr>
              <w:pStyle w:val="af3"/>
              <w:ind w:left="0" w:firstLine="0"/>
              <w:jc w:val="center"/>
              <w:rPr>
                <w:rFonts w:cs="Times New Roman"/>
                <w:sz w:val="24"/>
                <w:szCs w:val="24"/>
                <w:highlight w:val="green"/>
              </w:rPr>
            </w:pPr>
            <w:r w:rsidRPr="00373107">
              <w:rPr>
                <w:rFonts w:cs="Times New Roman"/>
                <w:sz w:val="24"/>
                <w:szCs w:val="24"/>
                <w:highlight w:val="green"/>
              </w:rPr>
              <w:t>Мероприяти</w:t>
            </w:r>
            <w:r w:rsidR="006B16EC" w:rsidRPr="00373107">
              <w:rPr>
                <w:rFonts w:cs="Times New Roman"/>
                <w:sz w:val="24"/>
                <w:szCs w:val="24"/>
                <w:highlight w:val="green"/>
              </w:rPr>
              <w:t>е</w:t>
            </w:r>
            <w:r w:rsidRPr="00373107">
              <w:rPr>
                <w:rFonts w:cs="Times New Roman"/>
                <w:sz w:val="24"/>
                <w:szCs w:val="24"/>
                <w:highlight w:val="green"/>
              </w:rPr>
              <w:t xml:space="preserve"> </w:t>
            </w:r>
          </w:p>
        </w:tc>
        <w:tc>
          <w:tcPr>
            <w:tcW w:w="2268" w:type="dxa"/>
            <w:vAlign w:val="center"/>
          </w:tcPr>
          <w:p w14:paraId="1939148D" w14:textId="77777777" w:rsidR="002E4000" w:rsidRPr="00373107" w:rsidRDefault="002E4000" w:rsidP="0006620E">
            <w:pPr>
              <w:pStyle w:val="af3"/>
              <w:ind w:left="0" w:firstLine="0"/>
              <w:jc w:val="center"/>
              <w:rPr>
                <w:rFonts w:cs="Times New Roman"/>
                <w:sz w:val="24"/>
                <w:szCs w:val="24"/>
                <w:highlight w:val="green"/>
              </w:rPr>
            </w:pPr>
            <w:r w:rsidRPr="00373107">
              <w:rPr>
                <w:rFonts w:cs="Times New Roman"/>
                <w:sz w:val="24"/>
                <w:szCs w:val="24"/>
                <w:highlight w:val="green"/>
              </w:rPr>
              <w:t>Тип</w:t>
            </w:r>
          </w:p>
        </w:tc>
        <w:tc>
          <w:tcPr>
            <w:tcW w:w="5243" w:type="dxa"/>
            <w:vAlign w:val="center"/>
          </w:tcPr>
          <w:p w14:paraId="3DD6286F" w14:textId="77777777" w:rsidR="002E4000" w:rsidRPr="00373107" w:rsidRDefault="00C1546E" w:rsidP="006B16EC">
            <w:pPr>
              <w:ind w:firstLine="0"/>
              <w:jc w:val="center"/>
              <w:rPr>
                <w:rFonts w:cs="Times New Roman"/>
                <w:sz w:val="24"/>
                <w:szCs w:val="24"/>
                <w:highlight w:val="green"/>
              </w:rPr>
            </w:pPr>
            <w:r w:rsidRPr="00373107">
              <w:rPr>
                <w:rFonts w:cs="Times New Roman"/>
                <w:sz w:val="24"/>
                <w:szCs w:val="24"/>
                <w:highlight w:val="green"/>
              </w:rPr>
              <w:t>Требовани</w:t>
            </w:r>
            <w:r w:rsidR="006B16EC" w:rsidRPr="00373107">
              <w:rPr>
                <w:rFonts w:cs="Times New Roman"/>
                <w:sz w:val="24"/>
                <w:szCs w:val="24"/>
                <w:highlight w:val="green"/>
              </w:rPr>
              <w:t>е</w:t>
            </w:r>
          </w:p>
        </w:tc>
      </w:tr>
      <w:tr w:rsidR="002E4000" w:rsidRPr="00373107" w14:paraId="77412912" w14:textId="77777777" w:rsidTr="006E3077">
        <w:trPr>
          <w:trHeight w:val="985"/>
        </w:trPr>
        <w:tc>
          <w:tcPr>
            <w:tcW w:w="2082" w:type="dxa"/>
            <w:vMerge w:val="restart"/>
            <w:tcBorders>
              <w:bottom w:val="single" w:sz="4" w:space="0" w:color="000000"/>
            </w:tcBorders>
          </w:tcPr>
          <w:p w14:paraId="5579F574" w14:textId="77777777" w:rsidR="002E4000" w:rsidRPr="00373107" w:rsidRDefault="002E4000" w:rsidP="00CE5929">
            <w:pPr>
              <w:pStyle w:val="af3"/>
              <w:ind w:left="0" w:firstLine="0"/>
              <w:rPr>
                <w:rFonts w:cs="Times New Roman"/>
                <w:sz w:val="24"/>
                <w:szCs w:val="24"/>
                <w:highlight w:val="green"/>
              </w:rPr>
            </w:pPr>
            <w:r w:rsidRPr="00373107">
              <w:rPr>
                <w:rFonts w:cs="Times New Roman"/>
                <w:sz w:val="24"/>
                <w:szCs w:val="24"/>
                <w:highlight w:val="green"/>
              </w:rPr>
              <w:t>Основные</w:t>
            </w:r>
          </w:p>
        </w:tc>
        <w:tc>
          <w:tcPr>
            <w:tcW w:w="2268" w:type="dxa"/>
            <w:tcBorders>
              <w:bottom w:val="single" w:sz="4" w:space="0" w:color="000000"/>
            </w:tcBorders>
          </w:tcPr>
          <w:p w14:paraId="42CA59AD" w14:textId="77777777" w:rsidR="002E4000" w:rsidRPr="00373107" w:rsidRDefault="002E4000" w:rsidP="00CE5929">
            <w:pPr>
              <w:pStyle w:val="af3"/>
              <w:ind w:left="0" w:firstLine="0"/>
              <w:rPr>
                <w:rFonts w:cs="Times New Roman"/>
                <w:sz w:val="24"/>
                <w:szCs w:val="24"/>
                <w:highlight w:val="green"/>
              </w:rPr>
            </w:pPr>
            <w:r w:rsidRPr="00373107">
              <w:rPr>
                <w:rFonts w:cs="Times New Roman"/>
                <w:sz w:val="24"/>
                <w:szCs w:val="24"/>
                <w:highlight w:val="green"/>
              </w:rPr>
              <w:t>Конструктивные</w:t>
            </w:r>
          </w:p>
        </w:tc>
        <w:tc>
          <w:tcPr>
            <w:tcW w:w="5243" w:type="dxa"/>
            <w:tcBorders>
              <w:bottom w:val="single" w:sz="4" w:space="0" w:color="000000"/>
            </w:tcBorders>
          </w:tcPr>
          <w:p w14:paraId="67DF2952" w14:textId="77777777" w:rsidR="002E4000" w:rsidRPr="00373107" w:rsidRDefault="002E4000" w:rsidP="00CE5929">
            <w:pPr>
              <w:pStyle w:val="af3"/>
              <w:ind w:left="0" w:firstLine="0"/>
              <w:jc w:val="left"/>
              <w:rPr>
                <w:rFonts w:cs="Times New Roman"/>
                <w:sz w:val="24"/>
                <w:szCs w:val="24"/>
                <w:highlight w:val="green"/>
              </w:rPr>
            </w:pPr>
            <w:r w:rsidRPr="00373107">
              <w:rPr>
                <w:rFonts w:cs="Times New Roman"/>
                <w:sz w:val="24"/>
                <w:szCs w:val="24"/>
                <w:highlight w:val="green"/>
              </w:rPr>
              <w:t>Обеспечение прочности и устойчивости сооружения с учетом расчетных параметров карстовых деформаций</w:t>
            </w:r>
          </w:p>
        </w:tc>
      </w:tr>
      <w:tr w:rsidR="002E4000" w:rsidRPr="00373107" w14:paraId="47D7D1CE" w14:textId="77777777" w:rsidTr="006E3077">
        <w:trPr>
          <w:trHeight w:val="1755"/>
        </w:trPr>
        <w:tc>
          <w:tcPr>
            <w:tcW w:w="2082" w:type="dxa"/>
            <w:vMerge/>
            <w:tcBorders>
              <w:bottom w:val="single" w:sz="4" w:space="0" w:color="000000"/>
            </w:tcBorders>
          </w:tcPr>
          <w:p w14:paraId="19D1822A" w14:textId="77777777" w:rsidR="002E4000" w:rsidRPr="00373107" w:rsidRDefault="002E4000" w:rsidP="00CE5929">
            <w:pPr>
              <w:pStyle w:val="af3"/>
              <w:ind w:left="0" w:firstLine="0"/>
              <w:rPr>
                <w:rFonts w:cs="Times New Roman"/>
                <w:sz w:val="24"/>
                <w:szCs w:val="24"/>
                <w:highlight w:val="green"/>
              </w:rPr>
            </w:pPr>
          </w:p>
        </w:tc>
        <w:tc>
          <w:tcPr>
            <w:tcW w:w="2268" w:type="dxa"/>
            <w:tcBorders>
              <w:bottom w:val="single" w:sz="4" w:space="0" w:color="000000"/>
            </w:tcBorders>
          </w:tcPr>
          <w:p w14:paraId="157B4B05" w14:textId="77777777" w:rsidR="002E4000" w:rsidRPr="00373107" w:rsidRDefault="002E4000" w:rsidP="00CE5929">
            <w:pPr>
              <w:pStyle w:val="af3"/>
              <w:ind w:left="0" w:firstLine="0"/>
              <w:rPr>
                <w:rFonts w:cs="Times New Roman"/>
                <w:sz w:val="24"/>
                <w:szCs w:val="24"/>
                <w:highlight w:val="green"/>
              </w:rPr>
            </w:pPr>
            <w:r w:rsidRPr="00373107">
              <w:rPr>
                <w:rFonts w:cs="Times New Roman"/>
                <w:sz w:val="24"/>
                <w:szCs w:val="24"/>
                <w:highlight w:val="green"/>
              </w:rPr>
              <w:t>Геотехнические</w:t>
            </w:r>
          </w:p>
        </w:tc>
        <w:tc>
          <w:tcPr>
            <w:tcW w:w="5243" w:type="dxa"/>
            <w:tcBorders>
              <w:bottom w:val="single" w:sz="4" w:space="0" w:color="000000"/>
            </w:tcBorders>
          </w:tcPr>
          <w:p w14:paraId="35F9B66A" w14:textId="77777777" w:rsidR="002E4000" w:rsidRPr="00373107" w:rsidRDefault="002E4000" w:rsidP="00B24DB1">
            <w:pPr>
              <w:pStyle w:val="af3"/>
              <w:ind w:left="0" w:firstLine="0"/>
              <w:jc w:val="left"/>
              <w:rPr>
                <w:rFonts w:cs="Times New Roman"/>
                <w:sz w:val="24"/>
                <w:szCs w:val="24"/>
                <w:highlight w:val="green"/>
              </w:rPr>
            </w:pPr>
            <w:r w:rsidRPr="00373107">
              <w:rPr>
                <w:rFonts w:cs="Times New Roman"/>
                <w:sz w:val="24"/>
                <w:szCs w:val="24"/>
                <w:highlight w:val="green"/>
              </w:rPr>
              <w:t xml:space="preserve">Изменение прочностных, деформационных и фильтрационных свойств карстующихся грунтов и грунтов покрывающей толщи для исключения активизации карстово-суффозионных процессов, или сведение к минимуму </w:t>
            </w:r>
            <w:r w:rsidR="00B24DB1" w:rsidRPr="00373107">
              <w:rPr>
                <w:rFonts w:cs="Times New Roman"/>
                <w:sz w:val="24"/>
                <w:szCs w:val="24"/>
                <w:highlight w:val="green"/>
              </w:rPr>
              <w:t>их</w:t>
            </w:r>
            <w:r w:rsidRPr="00373107">
              <w:rPr>
                <w:rFonts w:cs="Times New Roman"/>
                <w:sz w:val="24"/>
                <w:szCs w:val="24"/>
                <w:highlight w:val="green"/>
              </w:rPr>
              <w:t xml:space="preserve"> последствий</w:t>
            </w:r>
          </w:p>
        </w:tc>
      </w:tr>
      <w:tr w:rsidR="002E4000" w:rsidRPr="00373107" w14:paraId="7C67784A" w14:textId="77777777" w:rsidTr="005B77D2">
        <w:trPr>
          <w:trHeight w:val="848"/>
        </w:trPr>
        <w:tc>
          <w:tcPr>
            <w:tcW w:w="2082" w:type="dxa"/>
            <w:vMerge/>
            <w:tcBorders>
              <w:bottom w:val="single" w:sz="4" w:space="0" w:color="000000"/>
            </w:tcBorders>
          </w:tcPr>
          <w:p w14:paraId="3D98A8BF" w14:textId="77777777" w:rsidR="002E4000" w:rsidRPr="00373107" w:rsidRDefault="002E4000" w:rsidP="00CE5929">
            <w:pPr>
              <w:pStyle w:val="af3"/>
              <w:ind w:left="0" w:firstLine="0"/>
              <w:rPr>
                <w:rFonts w:cs="Times New Roman"/>
                <w:sz w:val="24"/>
                <w:szCs w:val="24"/>
                <w:highlight w:val="green"/>
              </w:rPr>
            </w:pPr>
          </w:p>
        </w:tc>
        <w:tc>
          <w:tcPr>
            <w:tcW w:w="2268" w:type="dxa"/>
            <w:tcBorders>
              <w:bottom w:val="single" w:sz="4" w:space="0" w:color="000000"/>
            </w:tcBorders>
          </w:tcPr>
          <w:p w14:paraId="248E8A38" w14:textId="77777777" w:rsidR="002E4000" w:rsidRPr="00373107" w:rsidRDefault="002E4000" w:rsidP="00CE5929">
            <w:pPr>
              <w:pStyle w:val="af3"/>
              <w:ind w:left="0" w:firstLine="0"/>
              <w:rPr>
                <w:rFonts w:cs="Times New Roman"/>
                <w:sz w:val="24"/>
                <w:szCs w:val="24"/>
                <w:highlight w:val="green"/>
              </w:rPr>
            </w:pPr>
            <w:r w:rsidRPr="00373107">
              <w:rPr>
                <w:rFonts w:cs="Times New Roman"/>
                <w:sz w:val="24"/>
                <w:szCs w:val="24"/>
                <w:highlight w:val="green"/>
              </w:rPr>
              <w:t>Водозащитные</w:t>
            </w:r>
          </w:p>
        </w:tc>
        <w:tc>
          <w:tcPr>
            <w:tcW w:w="5243" w:type="dxa"/>
            <w:tcBorders>
              <w:bottom w:val="single" w:sz="4" w:space="0" w:color="000000"/>
            </w:tcBorders>
          </w:tcPr>
          <w:p w14:paraId="0B59503A" w14:textId="77777777" w:rsidR="002E4000" w:rsidRPr="00373107" w:rsidRDefault="002E4000" w:rsidP="00CE5929">
            <w:pPr>
              <w:pStyle w:val="af3"/>
              <w:ind w:left="0" w:firstLine="0"/>
              <w:jc w:val="left"/>
              <w:rPr>
                <w:rFonts w:cs="Times New Roman"/>
                <w:sz w:val="24"/>
                <w:szCs w:val="24"/>
                <w:highlight w:val="green"/>
              </w:rPr>
            </w:pPr>
            <w:r w:rsidRPr="00373107">
              <w:rPr>
                <w:sz w:val="24"/>
                <w:szCs w:val="24"/>
                <w:highlight w:val="green"/>
              </w:rPr>
              <w:t>Защита от изменения гидрогеологических условий, способных активизировать карстово-суффозионные процессы</w:t>
            </w:r>
          </w:p>
        </w:tc>
      </w:tr>
      <w:tr w:rsidR="002E4000" w:rsidRPr="00373107" w14:paraId="1398D973" w14:textId="77777777" w:rsidTr="006E3077">
        <w:trPr>
          <w:trHeight w:val="909"/>
        </w:trPr>
        <w:tc>
          <w:tcPr>
            <w:tcW w:w="2082" w:type="dxa"/>
            <w:vMerge/>
          </w:tcPr>
          <w:p w14:paraId="287EAA11" w14:textId="77777777" w:rsidR="002E4000" w:rsidRPr="00373107" w:rsidRDefault="002E4000" w:rsidP="00CE5929">
            <w:pPr>
              <w:pStyle w:val="af3"/>
              <w:ind w:left="0" w:firstLine="0"/>
              <w:rPr>
                <w:rFonts w:cs="Times New Roman"/>
                <w:sz w:val="24"/>
                <w:szCs w:val="24"/>
                <w:highlight w:val="green"/>
              </w:rPr>
            </w:pPr>
          </w:p>
        </w:tc>
        <w:tc>
          <w:tcPr>
            <w:tcW w:w="2268" w:type="dxa"/>
          </w:tcPr>
          <w:p w14:paraId="1E4F1955" w14:textId="77777777" w:rsidR="002E4000" w:rsidRPr="00373107" w:rsidRDefault="002E4000" w:rsidP="00CE5929">
            <w:pPr>
              <w:pStyle w:val="af3"/>
              <w:ind w:left="0" w:firstLine="0"/>
              <w:rPr>
                <w:rFonts w:cs="Times New Roman"/>
                <w:sz w:val="24"/>
                <w:szCs w:val="24"/>
                <w:highlight w:val="green"/>
              </w:rPr>
            </w:pPr>
            <w:r w:rsidRPr="00373107">
              <w:rPr>
                <w:rFonts w:cs="Times New Roman"/>
                <w:sz w:val="24"/>
                <w:szCs w:val="24"/>
                <w:highlight w:val="green"/>
              </w:rPr>
              <w:t>Планировочные</w:t>
            </w:r>
          </w:p>
        </w:tc>
        <w:tc>
          <w:tcPr>
            <w:tcW w:w="5243" w:type="dxa"/>
          </w:tcPr>
          <w:p w14:paraId="5B8B8C79" w14:textId="77777777" w:rsidR="002E4000" w:rsidRPr="00373107" w:rsidRDefault="002E4000" w:rsidP="00CE5929">
            <w:pPr>
              <w:pStyle w:val="af3"/>
              <w:ind w:left="0" w:firstLine="0"/>
              <w:jc w:val="left"/>
              <w:rPr>
                <w:rFonts w:cs="Times New Roman"/>
                <w:sz w:val="24"/>
                <w:szCs w:val="24"/>
                <w:highlight w:val="green"/>
              </w:rPr>
            </w:pPr>
            <w:r w:rsidRPr="00373107">
              <w:rPr>
                <w:rFonts w:cs="Times New Roman"/>
                <w:sz w:val="24"/>
                <w:szCs w:val="24"/>
                <w:highlight w:val="green"/>
              </w:rPr>
              <w:t>Обеспечение рационального использования закарстованных территорий, оптимизация затрат на противокарстовую защиту</w:t>
            </w:r>
          </w:p>
        </w:tc>
      </w:tr>
      <w:tr w:rsidR="002E4000" w:rsidRPr="00373107" w14:paraId="3042125D" w14:textId="77777777" w:rsidTr="006E3077">
        <w:trPr>
          <w:trHeight w:val="965"/>
        </w:trPr>
        <w:tc>
          <w:tcPr>
            <w:tcW w:w="2082" w:type="dxa"/>
            <w:vMerge w:val="restart"/>
          </w:tcPr>
          <w:p w14:paraId="69DABBEF" w14:textId="77777777" w:rsidR="002E4000" w:rsidRPr="00373107" w:rsidRDefault="002E4000" w:rsidP="00CE5929">
            <w:pPr>
              <w:pStyle w:val="af3"/>
              <w:ind w:left="0" w:firstLine="0"/>
              <w:rPr>
                <w:rFonts w:cs="Times New Roman"/>
                <w:sz w:val="24"/>
                <w:szCs w:val="24"/>
                <w:highlight w:val="green"/>
              </w:rPr>
            </w:pPr>
            <w:r w:rsidRPr="00373107">
              <w:rPr>
                <w:rFonts w:cs="Times New Roman"/>
                <w:sz w:val="24"/>
                <w:szCs w:val="24"/>
                <w:highlight w:val="green"/>
              </w:rPr>
              <w:t>Дополнительные</w:t>
            </w:r>
          </w:p>
        </w:tc>
        <w:tc>
          <w:tcPr>
            <w:tcW w:w="2268" w:type="dxa"/>
          </w:tcPr>
          <w:p w14:paraId="0768B1A5" w14:textId="77777777" w:rsidR="002E4000" w:rsidRPr="00373107" w:rsidRDefault="002E4000" w:rsidP="00CE5929">
            <w:pPr>
              <w:pStyle w:val="af3"/>
              <w:ind w:left="0" w:firstLine="0"/>
              <w:rPr>
                <w:rFonts w:cs="Times New Roman"/>
                <w:sz w:val="24"/>
                <w:szCs w:val="24"/>
                <w:highlight w:val="green"/>
              </w:rPr>
            </w:pPr>
            <w:r w:rsidRPr="00373107">
              <w:rPr>
                <w:rFonts w:cs="Times New Roman"/>
                <w:sz w:val="24"/>
                <w:szCs w:val="24"/>
                <w:highlight w:val="green"/>
              </w:rPr>
              <w:t>Технологические</w:t>
            </w:r>
          </w:p>
        </w:tc>
        <w:tc>
          <w:tcPr>
            <w:tcW w:w="5243" w:type="dxa"/>
          </w:tcPr>
          <w:p w14:paraId="5673B70B" w14:textId="77777777" w:rsidR="002E4000" w:rsidRPr="00373107" w:rsidRDefault="002E4000" w:rsidP="00CE5929">
            <w:pPr>
              <w:pStyle w:val="af3"/>
              <w:ind w:left="0" w:firstLine="0"/>
              <w:jc w:val="left"/>
              <w:rPr>
                <w:rFonts w:cs="Times New Roman"/>
                <w:sz w:val="24"/>
                <w:szCs w:val="24"/>
                <w:highlight w:val="green"/>
              </w:rPr>
            </w:pPr>
            <w:r w:rsidRPr="00373107">
              <w:rPr>
                <w:rFonts w:cs="Times New Roman"/>
                <w:sz w:val="24"/>
                <w:szCs w:val="24"/>
                <w:highlight w:val="green"/>
              </w:rPr>
              <w:t xml:space="preserve">Исключение протечек в основание сооружения для предотвращения активизации карстово-суффозионных процессов </w:t>
            </w:r>
          </w:p>
        </w:tc>
      </w:tr>
      <w:tr w:rsidR="002E4000" w:rsidRPr="00373107" w14:paraId="09293B26" w14:textId="77777777" w:rsidTr="005B77D2">
        <w:tc>
          <w:tcPr>
            <w:tcW w:w="2082" w:type="dxa"/>
            <w:vMerge/>
          </w:tcPr>
          <w:p w14:paraId="71C74CCE" w14:textId="77777777" w:rsidR="002E4000" w:rsidRPr="00373107" w:rsidRDefault="002E4000" w:rsidP="00CE5929">
            <w:pPr>
              <w:pStyle w:val="af3"/>
              <w:ind w:left="0" w:firstLine="0"/>
              <w:rPr>
                <w:rFonts w:cs="Times New Roman"/>
                <w:sz w:val="24"/>
                <w:szCs w:val="24"/>
                <w:highlight w:val="green"/>
              </w:rPr>
            </w:pPr>
          </w:p>
        </w:tc>
        <w:tc>
          <w:tcPr>
            <w:tcW w:w="2268" w:type="dxa"/>
          </w:tcPr>
          <w:p w14:paraId="05DA5E92" w14:textId="77777777" w:rsidR="002E4000" w:rsidRPr="00373107" w:rsidRDefault="002E4000" w:rsidP="00CE5929">
            <w:pPr>
              <w:pStyle w:val="af3"/>
              <w:ind w:left="0" w:firstLine="0"/>
              <w:rPr>
                <w:rFonts w:cs="Times New Roman"/>
                <w:sz w:val="24"/>
                <w:szCs w:val="24"/>
                <w:highlight w:val="green"/>
              </w:rPr>
            </w:pPr>
            <w:r w:rsidRPr="00373107">
              <w:rPr>
                <w:rFonts w:cs="Times New Roman"/>
                <w:sz w:val="24"/>
                <w:szCs w:val="24"/>
                <w:highlight w:val="green"/>
              </w:rPr>
              <w:t>Эксплуатационные</w:t>
            </w:r>
          </w:p>
        </w:tc>
        <w:tc>
          <w:tcPr>
            <w:tcW w:w="5243" w:type="dxa"/>
          </w:tcPr>
          <w:p w14:paraId="256AB186" w14:textId="77777777" w:rsidR="002E4000" w:rsidRPr="00373107" w:rsidRDefault="002E4000" w:rsidP="00CE5929">
            <w:pPr>
              <w:pStyle w:val="af3"/>
              <w:ind w:left="0" w:firstLine="0"/>
              <w:jc w:val="left"/>
              <w:rPr>
                <w:rFonts w:cs="Times New Roman"/>
                <w:sz w:val="24"/>
                <w:szCs w:val="24"/>
                <w:highlight w:val="green"/>
              </w:rPr>
            </w:pPr>
            <w:r w:rsidRPr="00373107">
              <w:rPr>
                <w:rFonts w:cs="Times New Roman"/>
                <w:sz w:val="24"/>
                <w:szCs w:val="24"/>
                <w:highlight w:val="green"/>
              </w:rPr>
              <w:t>Контроль над возможной активизацией карстово-суффозионными процессов</w:t>
            </w:r>
          </w:p>
        </w:tc>
      </w:tr>
    </w:tbl>
    <w:p w14:paraId="0DCECFA3" w14:textId="77777777" w:rsidR="00F01A1C" w:rsidRPr="00373107" w:rsidRDefault="00F01A1C" w:rsidP="001C7876">
      <w:pPr>
        <w:pStyle w:val="af3"/>
        <w:spacing w:line="360" w:lineRule="auto"/>
        <w:ind w:left="0"/>
        <w:rPr>
          <w:rFonts w:eastAsia="Calibri" w:cs="Times New Roman"/>
          <w:szCs w:val="28"/>
          <w:highlight w:val="green"/>
          <w:lang w:eastAsia="en-GB"/>
        </w:rPr>
      </w:pPr>
    </w:p>
    <w:p w14:paraId="520067D8" w14:textId="77777777" w:rsidR="00A20070" w:rsidRPr="009052E7" w:rsidRDefault="002047A5" w:rsidP="001C7876">
      <w:pPr>
        <w:tabs>
          <w:tab w:val="left" w:pos="1276"/>
        </w:tabs>
        <w:spacing w:line="360" w:lineRule="auto"/>
        <w:rPr>
          <w:rFonts w:eastAsia="Calibri" w:cs="Times New Roman"/>
          <w:szCs w:val="28"/>
          <w:lang w:eastAsia="en-GB"/>
        </w:rPr>
      </w:pPr>
      <w:r w:rsidRPr="00373107">
        <w:rPr>
          <w:rFonts w:eastAsia="Calibri" w:cs="Times New Roman"/>
          <w:szCs w:val="28"/>
          <w:highlight w:val="green"/>
          <w:lang w:eastAsia="en-GB"/>
        </w:rPr>
        <w:t xml:space="preserve">6.1.2 </w:t>
      </w:r>
      <w:r w:rsidRPr="00373107">
        <w:rPr>
          <w:rFonts w:eastAsia="Calibri" w:cs="Times New Roman"/>
          <w:szCs w:val="28"/>
          <w:highlight w:val="green"/>
          <w:lang w:eastAsia="en-GB"/>
        </w:rPr>
        <w:tab/>
      </w:r>
      <w:r w:rsidR="00A20070" w:rsidRPr="00373107">
        <w:rPr>
          <w:rFonts w:cs="Times New Roman"/>
          <w:szCs w:val="28"/>
          <w:highlight w:val="green"/>
        </w:rPr>
        <w:t xml:space="preserve">Конструктивные мероприятия не влияют на протекание </w:t>
      </w:r>
      <w:r w:rsidR="00A20070" w:rsidRPr="00373107">
        <w:rPr>
          <w:rFonts w:eastAsia="Calibri" w:cs="Times New Roman"/>
          <w:szCs w:val="28"/>
          <w:highlight w:val="green"/>
          <w:lang w:eastAsia="en-GB"/>
        </w:rPr>
        <w:t xml:space="preserve">карстово-суффозионных процессов и обеспечивают сохранность сооружения при возникновении под фундаментами провалов </w:t>
      </w:r>
      <w:r w:rsidR="007D1FBB" w:rsidRPr="00373107">
        <w:rPr>
          <w:rFonts w:eastAsia="Calibri" w:cs="Times New Roman"/>
          <w:szCs w:val="28"/>
          <w:highlight w:val="green"/>
          <w:lang w:eastAsia="en-GB"/>
        </w:rPr>
        <w:t xml:space="preserve">(оседаний) </w:t>
      </w:r>
      <w:r w:rsidR="00A20070" w:rsidRPr="00373107">
        <w:rPr>
          <w:rFonts w:eastAsia="Calibri" w:cs="Times New Roman"/>
          <w:szCs w:val="28"/>
          <w:highlight w:val="green"/>
          <w:lang w:eastAsia="en-GB"/>
        </w:rPr>
        <w:t>с диаметрами, не превышающими предусмотренн</w:t>
      </w:r>
      <w:r w:rsidR="00B855D4" w:rsidRPr="00373107">
        <w:rPr>
          <w:rFonts w:eastAsia="Calibri" w:cs="Times New Roman"/>
          <w:szCs w:val="28"/>
          <w:highlight w:val="green"/>
          <w:lang w:eastAsia="en-GB"/>
        </w:rPr>
        <w:t>ые проектом расчетные значения.</w:t>
      </w:r>
    </w:p>
    <w:p w14:paraId="749CBC2E" w14:textId="77777777" w:rsidR="00A20070" w:rsidRPr="009052E7" w:rsidRDefault="002047A5" w:rsidP="001C7876">
      <w:pPr>
        <w:tabs>
          <w:tab w:val="left" w:pos="1276"/>
        </w:tabs>
        <w:spacing w:line="360" w:lineRule="auto"/>
        <w:rPr>
          <w:rFonts w:cs="Times New Roman"/>
          <w:szCs w:val="28"/>
        </w:rPr>
      </w:pPr>
      <w:r w:rsidRPr="009052E7">
        <w:rPr>
          <w:rFonts w:cs="Times New Roman"/>
          <w:szCs w:val="28"/>
        </w:rPr>
        <w:t xml:space="preserve">6.1.3 </w:t>
      </w:r>
      <w:r w:rsidRPr="009052E7">
        <w:rPr>
          <w:rFonts w:cs="Times New Roman"/>
          <w:szCs w:val="28"/>
        </w:rPr>
        <w:tab/>
      </w:r>
      <w:r w:rsidR="00A20070" w:rsidRPr="009052E7">
        <w:rPr>
          <w:rFonts w:eastAsia="Calibri" w:cs="Times New Roman"/>
          <w:szCs w:val="28"/>
          <w:lang w:eastAsia="en-GB"/>
        </w:rPr>
        <w:t xml:space="preserve">Геотехнические и водозащитные мероприятия </w:t>
      </w:r>
      <w:r w:rsidR="00B855D4" w:rsidRPr="009052E7">
        <w:rPr>
          <w:rFonts w:eastAsia="Calibri" w:cs="Times New Roman"/>
          <w:szCs w:val="28"/>
          <w:lang w:eastAsia="en-GB"/>
        </w:rPr>
        <w:t>могут</w:t>
      </w:r>
      <w:r w:rsidR="00A20070" w:rsidRPr="009052E7">
        <w:rPr>
          <w:rFonts w:eastAsia="Calibri" w:cs="Times New Roman"/>
          <w:szCs w:val="28"/>
          <w:lang w:eastAsia="en-GB"/>
        </w:rPr>
        <w:t xml:space="preserve"> влиять на развитие и протекание карстово-суффозионных процессов и позволяют при правильном сочетании остановить их распространение и дальнейшее развитие. Геотехнические мероприятия также могут проектироваться для защиты зданий и сооружений в случае возможного образования карстов</w:t>
      </w:r>
      <w:r w:rsidR="0024597C" w:rsidRPr="009052E7">
        <w:rPr>
          <w:rFonts w:eastAsia="Calibri" w:cs="Times New Roman"/>
          <w:szCs w:val="28"/>
          <w:lang w:eastAsia="en-GB"/>
        </w:rPr>
        <w:t>ого провала расчетного диаметра, аналогично конструктивным мероприятиям.</w:t>
      </w:r>
    </w:p>
    <w:p w14:paraId="3BEC346F" w14:textId="77777777" w:rsidR="00A20070" w:rsidRPr="00373107" w:rsidRDefault="002047A5" w:rsidP="001C7876">
      <w:pPr>
        <w:tabs>
          <w:tab w:val="left" w:pos="1276"/>
        </w:tabs>
        <w:spacing w:line="360" w:lineRule="auto"/>
        <w:rPr>
          <w:rFonts w:cs="Times New Roman"/>
          <w:szCs w:val="28"/>
          <w:highlight w:val="green"/>
        </w:rPr>
      </w:pPr>
      <w:r w:rsidRPr="00373107">
        <w:rPr>
          <w:rFonts w:cs="Times New Roman"/>
          <w:szCs w:val="28"/>
          <w:highlight w:val="green"/>
        </w:rPr>
        <w:t xml:space="preserve">6.1.4 </w:t>
      </w:r>
      <w:r w:rsidRPr="00373107">
        <w:rPr>
          <w:rFonts w:cs="Times New Roman"/>
          <w:szCs w:val="28"/>
          <w:highlight w:val="green"/>
        </w:rPr>
        <w:tab/>
      </w:r>
      <w:r w:rsidR="00A20070" w:rsidRPr="00373107">
        <w:rPr>
          <w:rFonts w:cs="Times New Roman"/>
          <w:szCs w:val="28"/>
          <w:highlight w:val="green"/>
        </w:rPr>
        <w:t>В общем случае противокарстовые геотехнические и водозащитные мероприятия должны быть направлены на минимизацию</w:t>
      </w:r>
      <w:r w:rsidR="007D1FBB" w:rsidRPr="00373107">
        <w:rPr>
          <w:rFonts w:cs="Times New Roman"/>
          <w:szCs w:val="28"/>
          <w:highlight w:val="green"/>
        </w:rPr>
        <w:t>,</w:t>
      </w:r>
      <w:r w:rsidR="00A20070" w:rsidRPr="00373107">
        <w:rPr>
          <w:rFonts w:cs="Times New Roman"/>
          <w:szCs w:val="28"/>
          <w:highlight w:val="green"/>
        </w:rPr>
        <w:t xml:space="preserve"> либо </w:t>
      </w:r>
      <w:r w:rsidR="0032002A" w:rsidRPr="00373107">
        <w:rPr>
          <w:rFonts w:cs="Times New Roman"/>
          <w:szCs w:val="28"/>
          <w:highlight w:val="green"/>
        </w:rPr>
        <w:t xml:space="preserve">на </w:t>
      </w:r>
      <w:r w:rsidR="00A20070" w:rsidRPr="00373107">
        <w:rPr>
          <w:rFonts w:cs="Times New Roman"/>
          <w:szCs w:val="28"/>
          <w:highlight w:val="green"/>
        </w:rPr>
        <w:t xml:space="preserve">компенсацию следующих основных факторов, </w:t>
      </w:r>
      <w:r w:rsidR="00511540" w:rsidRPr="00373107">
        <w:rPr>
          <w:rFonts w:cs="Times New Roman"/>
          <w:szCs w:val="28"/>
          <w:highlight w:val="green"/>
        </w:rPr>
        <w:t>изменяющих</w:t>
      </w:r>
      <w:r w:rsidR="00A20070" w:rsidRPr="00373107">
        <w:rPr>
          <w:rFonts w:cs="Times New Roman"/>
          <w:szCs w:val="28"/>
          <w:highlight w:val="green"/>
        </w:rPr>
        <w:t xml:space="preserve"> гидрогеологический режим участка строительства и оказывающих влияние на </w:t>
      </w:r>
      <w:r w:rsidR="00A20070" w:rsidRPr="00373107">
        <w:rPr>
          <w:rFonts w:cs="Times New Roman"/>
          <w:szCs w:val="28"/>
          <w:highlight w:val="green"/>
        </w:rPr>
        <w:lastRenderedPageBreak/>
        <w:t>активизацию и развитие карстово-суффозионных процессов:</w:t>
      </w:r>
    </w:p>
    <w:p w14:paraId="6FA46CC0" w14:textId="77777777" w:rsidR="00A20070" w:rsidRPr="00373107" w:rsidRDefault="002047A5" w:rsidP="001C7876">
      <w:pPr>
        <w:tabs>
          <w:tab w:val="left" w:pos="851"/>
          <w:tab w:val="left" w:pos="1276"/>
        </w:tabs>
        <w:autoSpaceDE/>
        <w:autoSpaceDN/>
        <w:adjustRightInd/>
        <w:spacing w:line="360" w:lineRule="auto"/>
        <w:ind w:right="40"/>
        <w:rPr>
          <w:rFonts w:cs="Times New Roman"/>
          <w:szCs w:val="28"/>
          <w:highlight w:val="green"/>
          <w:lang w:eastAsia="en-US"/>
        </w:rPr>
      </w:pPr>
      <w:r w:rsidRPr="00373107">
        <w:rPr>
          <w:rFonts w:cs="Times New Roman"/>
          <w:szCs w:val="28"/>
          <w:highlight w:val="green"/>
          <w:lang w:eastAsia="en-US"/>
        </w:rPr>
        <w:t>-</w:t>
      </w:r>
      <w:r w:rsidRPr="00373107">
        <w:rPr>
          <w:rFonts w:cs="Times New Roman"/>
          <w:szCs w:val="28"/>
          <w:highlight w:val="green"/>
          <w:lang w:eastAsia="en-US"/>
        </w:rPr>
        <w:tab/>
      </w:r>
      <w:r w:rsidR="00A20070" w:rsidRPr="00373107">
        <w:rPr>
          <w:rFonts w:cs="Times New Roman"/>
          <w:szCs w:val="28"/>
          <w:highlight w:val="green"/>
          <w:lang w:eastAsia="en-US"/>
        </w:rPr>
        <w:t>откачки подземных вод, в том числе из закарстованных грунтов в промышленных целях;</w:t>
      </w:r>
    </w:p>
    <w:p w14:paraId="11ECE735" w14:textId="77777777" w:rsidR="00A20070" w:rsidRPr="00373107" w:rsidRDefault="002047A5" w:rsidP="001C7876">
      <w:pPr>
        <w:tabs>
          <w:tab w:val="left" w:pos="851"/>
          <w:tab w:val="left" w:pos="1276"/>
        </w:tabs>
        <w:autoSpaceDE/>
        <w:autoSpaceDN/>
        <w:adjustRightInd/>
        <w:spacing w:line="360" w:lineRule="auto"/>
        <w:ind w:right="40"/>
        <w:rPr>
          <w:rFonts w:cs="Times New Roman"/>
          <w:szCs w:val="28"/>
          <w:highlight w:val="green"/>
          <w:lang w:eastAsia="en-US"/>
        </w:rPr>
      </w:pPr>
      <w:r w:rsidRPr="00373107">
        <w:rPr>
          <w:rFonts w:cs="Times New Roman"/>
          <w:szCs w:val="28"/>
          <w:highlight w:val="green"/>
          <w:lang w:eastAsia="en-US"/>
        </w:rPr>
        <w:t>-</w:t>
      </w:r>
      <w:r w:rsidRPr="00373107">
        <w:rPr>
          <w:rFonts w:cs="Times New Roman"/>
          <w:szCs w:val="28"/>
          <w:highlight w:val="green"/>
          <w:lang w:eastAsia="en-US"/>
        </w:rPr>
        <w:tab/>
      </w:r>
      <w:r w:rsidR="00A20070" w:rsidRPr="00373107">
        <w:rPr>
          <w:rFonts w:cs="Times New Roman"/>
          <w:szCs w:val="28"/>
          <w:highlight w:val="green"/>
          <w:lang w:eastAsia="en-US"/>
        </w:rPr>
        <w:t>интенсивн</w:t>
      </w:r>
      <w:r w:rsidR="00511540" w:rsidRPr="00373107">
        <w:rPr>
          <w:rFonts w:cs="Times New Roman"/>
          <w:szCs w:val="28"/>
          <w:highlight w:val="green"/>
          <w:lang w:eastAsia="en-US"/>
        </w:rPr>
        <w:t>ое</w:t>
      </w:r>
      <w:r w:rsidR="00A20070" w:rsidRPr="00373107">
        <w:rPr>
          <w:rFonts w:cs="Times New Roman"/>
          <w:szCs w:val="28"/>
          <w:highlight w:val="green"/>
          <w:lang w:eastAsia="en-US"/>
        </w:rPr>
        <w:t xml:space="preserve"> замачивани</w:t>
      </w:r>
      <w:r w:rsidR="00511540" w:rsidRPr="00373107">
        <w:rPr>
          <w:rFonts w:cs="Times New Roman"/>
          <w:szCs w:val="28"/>
          <w:highlight w:val="green"/>
          <w:lang w:eastAsia="en-US"/>
        </w:rPr>
        <w:t>е</w:t>
      </w:r>
      <w:r w:rsidR="00A20070" w:rsidRPr="00373107">
        <w:rPr>
          <w:rFonts w:cs="Times New Roman"/>
          <w:szCs w:val="28"/>
          <w:highlight w:val="green"/>
          <w:lang w:eastAsia="en-US"/>
        </w:rPr>
        <w:t xml:space="preserve"> грунтов</w:t>
      </w:r>
      <w:r w:rsidR="0032002A" w:rsidRPr="00373107">
        <w:rPr>
          <w:rFonts w:cs="Times New Roman"/>
          <w:szCs w:val="28"/>
          <w:highlight w:val="green"/>
          <w:lang w:eastAsia="en-US"/>
        </w:rPr>
        <w:t xml:space="preserve"> покрывающей толщи</w:t>
      </w:r>
      <w:r w:rsidR="00A20070" w:rsidRPr="00373107">
        <w:rPr>
          <w:rFonts w:cs="Times New Roman"/>
          <w:szCs w:val="28"/>
          <w:highlight w:val="green"/>
          <w:lang w:eastAsia="en-US"/>
        </w:rPr>
        <w:t xml:space="preserve"> ливневыми и техногенными водами;</w:t>
      </w:r>
    </w:p>
    <w:p w14:paraId="486E8DA2" w14:textId="77777777" w:rsidR="00A20070" w:rsidRPr="00373107" w:rsidRDefault="002047A5" w:rsidP="001C7876">
      <w:pPr>
        <w:tabs>
          <w:tab w:val="left" w:pos="851"/>
          <w:tab w:val="left" w:pos="1276"/>
        </w:tabs>
        <w:autoSpaceDE/>
        <w:autoSpaceDN/>
        <w:adjustRightInd/>
        <w:spacing w:line="360" w:lineRule="auto"/>
        <w:ind w:right="40"/>
        <w:rPr>
          <w:rFonts w:cs="Times New Roman"/>
          <w:szCs w:val="28"/>
          <w:highlight w:val="green"/>
          <w:lang w:eastAsia="en-US"/>
        </w:rPr>
      </w:pPr>
      <w:r w:rsidRPr="00373107">
        <w:rPr>
          <w:rFonts w:cs="Times New Roman"/>
          <w:szCs w:val="28"/>
          <w:highlight w:val="green"/>
          <w:lang w:eastAsia="en-US"/>
        </w:rPr>
        <w:t>-</w:t>
      </w:r>
      <w:r w:rsidRPr="00373107">
        <w:rPr>
          <w:rFonts w:cs="Times New Roman"/>
          <w:szCs w:val="28"/>
          <w:highlight w:val="green"/>
          <w:lang w:eastAsia="en-US"/>
        </w:rPr>
        <w:tab/>
      </w:r>
      <w:r w:rsidR="00A20070" w:rsidRPr="00373107">
        <w:rPr>
          <w:rFonts w:cs="Times New Roman"/>
          <w:szCs w:val="28"/>
          <w:highlight w:val="green"/>
          <w:lang w:eastAsia="en-US"/>
        </w:rPr>
        <w:t>повышенные скорости фильтрации подземных вод как в горизонтальном, так и в вертикальном направлении;</w:t>
      </w:r>
    </w:p>
    <w:p w14:paraId="543C4E3A" w14:textId="77777777" w:rsidR="00896D93" w:rsidRPr="00373107" w:rsidRDefault="002047A5" w:rsidP="001C7876">
      <w:pPr>
        <w:tabs>
          <w:tab w:val="left" w:pos="851"/>
          <w:tab w:val="left" w:pos="1276"/>
        </w:tabs>
        <w:autoSpaceDE/>
        <w:autoSpaceDN/>
        <w:adjustRightInd/>
        <w:spacing w:line="360" w:lineRule="auto"/>
        <w:ind w:right="40"/>
        <w:rPr>
          <w:rFonts w:cs="Times New Roman"/>
          <w:szCs w:val="28"/>
          <w:highlight w:val="green"/>
          <w:lang w:eastAsia="en-US"/>
        </w:rPr>
      </w:pPr>
      <w:r w:rsidRPr="00373107">
        <w:rPr>
          <w:rFonts w:cs="Times New Roman"/>
          <w:szCs w:val="28"/>
          <w:highlight w:val="green"/>
          <w:lang w:eastAsia="en-US"/>
        </w:rPr>
        <w:t>-</w:t>
      </w:r>
      <w:r w:rsidRPr="00373107">
        <w:rPr>
          <w:rFonts w:cs="Times New Roman"/>
          <w:szCs w:val="28"/>
          <w:highlight w:val="green"/>
          <w:lang w:eastAsia="en-US"/>
        </w:rPr>
        <w:tab/>
      </w:r>
      <w:r w:rsidR="00A20070" w:rsidRPr="00373107">
        <w:rPr>
          <w:rFonts w:cs="Times New Roman"/>
          <w:szCs w:val="28"/>
          <w:highlight w:val="green"/>
          <w:lang w:eastAsia="en-US"/>
        </w:rPr>
        <w:t>отсутствие или недостаточная мощность водоупорного (экранирующего) сл</w:t>
      </w:r>
      <w:r w:rsidR="00896D93" w:rsidRPr="00373107">
        <w:rPr>
          <w:rFonts w:cs="Times New Roman"/>
          <w:szCs w:val="28"/>
          <w:highlight w:val="green"/>
          <w:lang w:eastAsia="en-US"/>
        </w:rPr>
        <w:t>оя над закарстованными породами.</w:t>
      </w:r>
    </w:p>
    <w:p w14:paraId="2891E0C3" w14:textId="77777777" w:rsidR="00E40321" w:rsidRPr="00373107" w:rsidRDefault="002047A5" w:rsidP="001C7876">
      <w:pPr>
        <w:tabs>
          <w:tab w:val="left" w:pos="1276"/>
        </w:tabs>
        <w:spacing w:line="360" w:lineRule="auto"/>
        <w:rPr>
          <w:rFonts w:cs="Times New Roman"/>
          <w:szCs w:val="28"/>
          <w:highlight w:val="green"/>
          <w:lang w:eastAsia="en-US"/>
        </w:rPr>
      </w:pPr>
      <w:r w:rsidRPr="00373107">
        <w:rPr>
          <w:rFonts w:cs="Times New Roman"/>
          <w:szCs w:val="28"/>
          <w:highlight w:val="green"/>
          <w:lang w:eastAsia="en-US"/>
        </w:rPr>
        <w:t xml:space="preserve">6.1.5 </w:t>
      </w:r>
      <w:r w:rsidRPr="00373107">
        <w:rPr>
          <w:rFonts w:cs="Times New Roman"/>
          <w:szCs w:val="28"/>
          <w:highlight w:val="green"/>
          <w:lang w:eastAsia="en-US"/>
        </w:rPr>
        <w:tab/>
      </w:r>
      <w:r w:rsidR="00A20070" w:rsidRPr="00373107">
        <w:rPr>
          <w:rFonts w:cs="Times New Roman"/>
          <w:szCs w:val="28"/>
          <w:highlight w:val="green"/>
          <w:lang w:eastAsia="en-US"/>
        </w:rPr>
        <w:t>Противокарстовые мероприятия применяются на территориях опасных и потенциально опасных в карстово-суффозионном отношении.</w:t>
      </w:r>
    </w:p>
    <w:p w14:paraId="7F685C92" w14:textId="77777777" w:rsidR="00A20070" w:rsidRPr="00373107" w:rsidRDefault="007505EE" w:rsidP="001C7876">
      <w:pPr>
        <w:tabs>
          <w:tab w:val="left" w:pos="1276"/>
        </w:tabs>
        <w:spacing w:line="360" w:lineRule="auto"/>
        <w:rPr>
          <w:rFonts w:cs="Times New Roman"/>
          <w:sz w:val="24"/>
          <w:szCs w:val="24"/>
          <w:highlight w:val="green"/>
        </w:rPr>
      </w:pPr>
      <w:r w:rsidRPr="00373107">
        <w:rPr>
          <w:rFonts w:cs="Times New Roman"/>
          <w:spacing w:val="50"/>
          <w:sz w:val="24"/>
          <w:szCs w:val="24"/>
          <w:highlight w:val="green"/>
        </w:rPr>
        <w:t>Примечание</w:t>
      </w:r>
      <w:r w:rsidR="00E40321" w:rsidRPr="00373107">
        <w:rPr>
          <w:rFonts w:cs="Times New Roman"/>
          <w:spacing w:val="50"/>
          <w:sz w:val="24"/>
          <w:szCs w:val="24"/>
          <w:highlight w:val="green"/>
        </w:rPr>
        <w:t xml:space="preserve"> </w:t>
      </w:r>
      <w:r w:rsidR="00A4141A" w:rsidRPr="00373107">
        <w:rPr>
          <w:rFonts w:cs="Times New Roman"/>
          <w:spacing w:val="50"/>
          <w:sz w:val="24"/>
          <w:szCs w:val="24"/>
          <w:highlight w:val="green"/>
        </w:rPr>
        <w:t>–</w:t>
      </w:r>
      <w:r w:rsidRPr="00373107">
        <w:rPr>
          <w:rFonts w:cs="Times New Roman"/>
          <w:szCs w:val="28"/>
          <w:highlight w:val="green"/>
          <w:lang w:eastAsia="en-US"/>
        </w:rPr>
        <w:t xml:space="preserve"> </w:t>
      </w:r>
      <w:r w:rsidR="00A20070" w:rsidRPr="00373107">
        <w:rPr>
          <w:rFonts w:cs="Times New Roman"/>
          <w:sz w:val="24"/>
          <w:szCs w:val="24"/>
          <w:highlight w:val="green"/>
        </w:rPr>
        <w:t>Применение противокарстовых мероприятий на территориях</w:t>
      </w:r>
      <w:r w:rsidR="005E2ECC" w:rsidRPr="00373107">
        <w:rPr>
          <w:rFonts w:cs="Times New Roman"/>
          <w:sz w:val="24"/>
          <w:szCs w:val="24"/>
          <w:highlight w:val="green"/>
        </w:rPr>
        <w:t>,</w:t>
      </w:r>
      <w:r w:rsidR="00A20070" w:rsidRPr="00373107">
        <w:rPr>
          <w:rFonts w:cs="Times New Roman"/>
          <w:sz w:val="24"/>
          <w:szCs w:val="24"/>
          <w:highlight w:val="green"/>
        </w:rPr>
        <w:t xml:space="preserve"> являющихся </w:t>
      </w:r>
      <w:r w:rsidR="00896D93" w:rsidRPr="00373107">
        <w:rPr>
          <w:rFonts w:cs="Times New Roman"/>
          <w:sz w:val="24"/>
          <w:szCs w:val="24"/>
          <w:highlight w:val="green"/>
        </w:rPr>
        <w:t>неопасными</w:t>
      </w:r>
      <w:r w:rsidR="00A20070" w:rsidRPr="00373107">
        <w:rPr>
          <w:rFonts w:cs="Times New Roman"/>
          <w:sz w:val="24"/>
          <w:szCs w:val="24"/>
          <w:highlight w:val="green"/>
        </w:rPr>
        <w:t xml:space="preserve"> в карстово-суффозионном отношении</w:t>
      </w:r>
      <w:r w:rsidR="005E2ECC" w:rsidRPr="00373107">
        <w:rPr>
          <w:rFonts w:cs="Times New Roman"/>
          <w:sz w:val="24"/>
          <w:szCs w:val="24"/>
          <w:highlight w:val="green"/>
        </w:rPr>
        <w:t>,</w:t>
      </w:r>
      <w:r w:rsidR="00A20070" w:rsidRPr="00373107">
        <w:rPr>
          <w:rFonts w:cs="Times New Roman"/>
          <w:sz w:val="24"/>
          <w:szCs w:val="24"/>
          <w:highlight w:val="green"/>
        </w:rPr>
        <w:t xml:space="preserve"> не требуется.</w:t>
      </w:r>
      <w:r w:rsidR="00E13B93" w:rsidRPr="00373107">
        <w:rPr>
          <w:rFonts w:cs="Times New Roman"/>
          <w:sz w:val="24"/>
          <w:szCs w:val="24"/>
          <w:highlight w:val="green"/>
        </w:rPr>
        <w:t xml:space="preserve"> </w:t>
      </w:r>
    </w:p>
    <w:p w14:paraId="61B45508" w14:textId="77777777" w:rsidR="00A20070" w:rsidRPr="009052E7" w:rsidRDefault="002047A5" w:rsidP="001C7876">
      <w:pPr>
        <w:tabs>
          <w:tab w:val="left" w:pos="1276"/>
        </w:tabs>
        <w:spacing w:line="360" w:lineRule="auto"/>
        <w:rPr>
          <w:rFonts w:cs="Times New Roman"/>
          <w:szCs w:val="28"/>
          <w:lang w:eastAsia="en-US"/>
        </w:rPr>
      </w:pPr>
      <w:r w:rsidRPr="00373107">
        <w:rPr>
          <w:rFonts w:cs="Times New Roman"/>
          <w:szCs w:val="28"/>
          <w:highlight w:val="green"/>
          <w:lang w:eastAsia="en-US"/>
        </w:rPr>
        <w:t xml:space="preserve">6.1.6 </w:t>
      </w:r>
      <w:r w:rsidRPr="00373107">
        <w:rPr>
          <w:rFonts w:cs="Times New Roman"/>
          <w:szCs w:val="28"/>
          <w:highlight w:val="green"/>
          <w:lang w:eastAsia="en-US"/>
        </w:rPr>
        <w:tab/>
      </w:r>
      <w:r w:rsidR="00A20070" w:rsidRPr="00373107">
        <w:rPr>
          <w:rFonts w:cs="Times New Roman"/>
          <w:szCs w:val="28"/>
          <w:highlight w:val="green"/>
          <w:lang w:eastAsia="en-US"/>
        </w:rPr>
        <w:t>Основные противокарстовые мероприятия (конструктивные, геотехнические, водозащитные</w:t>
      </w:r>
      <w:r w:rsidR="007D1FBB" w:rsidRPr="00373107">
        <w:rPr>
          <w:rFonts w:cs="Times New Roman"/>
          <w:szCs w:val="28"/>
          <w:highlight w:val="green"/>
          <w:lang w:eastAsia="en-US"/>
        </w:rPr>
        <w:t>, планировочные</w:t>
      </w:r>
      <w:r w:rsidR="00A20070" w:rsidRPr="00373107">
        <w:rPr>
          <w:rFonts w:cs="Times New Roman"/>
          <w:szCs w:val="28"/>
          <w:highlight w:val="green"/>
          <w:lang w:eastAsia="en-US"/>
        </w:rPr>
        <w:t>) могут применяться</w:t>
      </w:r>
      <w:r w:rsidR="004B6293" w:rsidRPr="00373107">
        <w:rPr>
          <w:rFonts w:cs="Times New Roman"/>
          <w:szCs w:val="28"/>
          <w:highlight w:val="green"/>
          <w:lang w:eastAsia="en-US"/>
        </w:rPr>
        <w:t>,</w:t>
      </w:r>
      <w:r w:rsidR="00A20070" w:rsidRPr="00373107">
        <w:rPr>
          <w:rFonts w:cs="Times New Roman"/>
          <w:szCs w:val="28"/>
          <w:highlight w:val="green"/>
          <w:lang w:eastAsia="en-US"/>
        </w:rPr>
        <w:t xml:space="preserve"> как независимо, так и совместно с другими </w:t>
      </w:r>
      <w:r w:rsidR="00896D93" w:rsidRPr="00373107">
        <w:rPr>
          <w:rFonts w:cs="Times New Roman"/>
          <w:szCs w:val="28"/>
          <w:highlight w:val="green"/>
          <w:lang w:eastAsia="en-US"/>
        </w:rPr>
        <w:t xml:space="preserve">основными и дополнительными </w:t>
      </w:r>
      <w:r w:rsidR="00A20070" w:rsidRPr="00373107">
        <w:rPr>
          <w:rFonts w:cs="Times New Roman"/>
          <w:szCs w:val="28"/>
          <w:highlight w:val="green"/>
          <w:lang w:eastAsia="en-US"/>
        </w:rPr>
        <w:t>мероприятиями</w:t>
      </w:r>
      <w:r w:rsidR="00E13B93" w:rsidRPr="00373107">
        <w:rPr>
          <w:rFonts w:cs="Times New Roman"/>
          <w:szCs w:val="28"/>
          <w:highlight w:val="green"/>
          <w:lang w:eastAsia="en-US"/>
        </w:rPr>
        <w:t xml:space="preserve"> </w:t>
      </w:r>
      <w:r w:rsidR="00B35C83" w:rsidRPr="00373107">
        <w:rPr>
          <w:rFonts w:cs="Times New Roman"/>
          <w:szCs w:val="28"/>
          <w:highlight w:val="green"/>
          <w:lang w:eastAsia="en-US"/>
        </w:rPr>
        <w:t xml:space="preserve">(см. </w:t>
      </w:r>
      <w:r w:rsidR="00E13B93" w:rsidRPr="00373107">
        <w:rPr>
          <w:rFonts w:cs="Times New Roman"/>
          <w:szCs w:val="28"/>
          <w:highlight w:val="green"/>
          <w:lang w:eastAsia="en-US"/>
        </w:rPr>
        <w:t>табл</w:t>
      </w:r>
      <w:r w:rsidR="00A4141A" w:rsidRPr="00373107">
        <w:rPr>
          <w:rFonts w:cs="Times New Roman"/>
          <w:szCs w:val="28"/>
          <w:highlight w:val="green"/>
          <w:lang w:eastAsia="en-US"/>
        </w:rPr>
        <w:t xml:space="preserve">ицу </w:t>
      </w:r>
      <w:r w:rsidR="00E13B93" w:rsidRPr="00373107">
        <w:rPr>
          <w:rFonts w:cs="Times New Roman"/>
          <w:szCs w:val="28"/>
          <w:highlight w:val="green"/>
          <w:lang w:eastAsia="en-US"/>
        </w:rPr>
        <w:t>6.1</w:t>
      </w:r>
      <w:r w:rsidR="00B35C83" w:rsidRPr="00373107">
        <w:rPr>
          <w:rFonts w:cs="Times New Roman"/>
          <w:szCs w:val="28"/>
          <w:highlight w:val="green"/>
          <w:lang w:eastAsia="en-US"/>
        </w:rPr>
        <w:t>)</w:t>
      </w:r>
      <w:r w:rsidR="00A20070" w:rsidRPr="00373107">
        <w:rPr>
          <w:rFonts w:cs="Times New Roman"/>
          <w:szCs w:val="28"/>
          <w:highlight w:val="green"/>
          <w:lang w:eastAsia="en-US"/>
        </w:rPr>
        <w:t xml:space="preserve">. </w:t>
      </w:r>
      <w:r w:rsidR="00A20070" w:rsidRPr="00373107">
        <w:rPr>
          <w:rFonts w:eastAsia="Calibri" w:cs="Times New Roman"/>
          <w:szCs w:val="28"/>
          <w:highlight w:val="green"/>
          <w:lang w:eastAsia="en-GB"/>
        </w:rPr>
        <w:t>Дополнительные мероприятия инженерной защиты (технологические и эксплуатационные) должны применяться только совместно с основными.</w:t>
      </w:r>
      <w:r w:rsidR="00A20070" w:rsidRPr="009052E7">
        <w:rPr>
          <w:rFonts w:cs="Times New Roman"/>
          <w:szCs w:val="28"/>
          <w:lang w:eastAsia="en-US"/>
        </w:rPr>
        <w:t xml:space="preserve"> </w:t>
      </w:r>
    </w:p>
    <w:p w14:paraId="5E2F07D2" w14:textId="77777777" w:rsidR="0024597C" w:rsidRPr="00373107" w:rsidRDefault="002047A5" w:rsidP="001C7876">
      <w:pPr>
        <w:tabs>
          <w:tab w:val="left" w:pos="1276"/>
        </w:tabs>
        <w:spacing w:line="360" w:lineRule="auto"/>
        <w:rPr>
          <w:rFonts w:cs="Times New Roman"/>
          <w:szCs w:val="28"/>
          <w:highlight w:val="green"/>
        </w:rPr>
      </w:pPr>
      <w:r w:rsidRPr="00373107">
        <w:rPr>
          <w:rFonts w:cs="Times New Roman"/>
          <w:szCs w:val="28"/>
          <w:highlight w:val="green"/>
        </w:rPr>
        <w:t xml:space="preserve">6.1.7 </w:t>
      </w:r>
      <w:r w:rsidRPr="00373107">
        <w:rPr>
          <w:rFonts w:cs="Times New Roman"/>
          <w:szCs w:val="28"/>
          <w:highlight w:val="green"/>
        </w:rPr>
        <w:tab/>
      </w:r>
      <w:r w:rsidR="0024597C" w:rsidRPr="00373107">
        <w:rPr>
          <w:rFonts w:cs="Times New Roman"/>
          <w:szCs w:val="28"/>
          <w:highlight w:val="green"/>
          <w:lang w:eastAsia="en-US"/>
        </w:rPr>
        <w:t>Проектная</w:t>
      </w:r>
      <w:r w:rsidR="0024597C" w:rsidRPr="00373107">
        <w:rPr>
          <w:rFonts w:cs="Times New Roman"/>
          <w:szCs w:val="28"/>
          <w:highlight w:val="green"/>
        </w:rPr>
        <w:t xml:space="preserve"> документация на противокарстовые мероприятия разрабатывается на основании:</w:t>
      </w:r>
    </w:p>
    <w:p w14:paraId="4D4BDD0D" w14:textId="77777777" w:rsidR="0024597C" w:rsidRPr="00373107" w:rsidRDefault="002047A5" w:rsidP="001C7876">
      <w:pPr>
        <w:spacing w:line="360" w:lineRule="auto"/>
        <w:rPr>
          <w:rFonts w:cs="Times New Roman"/>
          <w:szCs w:val="28"/>
          <w:highlight w:val="green"/>
        </w:rPr>
      </w:pPr>
      <w:r w:rsidRPr="00373107">
        <w:rPr>
          <w:rFonts w:cs="Times New Roman"/>
          <w:szCs w:val="28"/>
          <w:highlight w:val="green"/>
        </w:rPr>
        <w:t>-</w:t>
      </w:r>
      <w:r w:rsidRPr="00373107">
        <w:rPr>
          <w:rFonts w:cs="Times New Roman"/>
          <w:szCs w:val="28"/>
          <w:highlight w:val="green"/>
        </w:rPr>
        <w:tab/>
      </w:r>
      <w:r w:rsidR="00657E33" w:rsidRPr="00373107">
        <w:rPr>
          <w:rFonts w:cs="Times New Roman"/>
          <w:szCs w:val="28"/>
          <w:highlight w:val="green"/>
        </w:rPr>
        <w:t xml:space="preserve">материалов </w:t>
      </w:r>
      <w:r w:rsidR="0096087F" w:rsidRPr="00373107">
        <w:rPr>
          <w:rFonts w:cs="Times New Roman"/>
          <w:szCs w:val="28"/>
          <w:highlight w:val="green"/>
        </w:rPr>
        <w:t>инженерно-геодезических, инженерно-геологических, инженерно-гидрометеорологических, инженерно-экологических изысканий</w:t>
      </w:r>
      <w:r w:rsidR="0024597C" w:rsidRPr="00373107">
        <w:rPr>
          <w:rFonts w:cs="Times New Roman"/>
          <w:szCs w:val="28"/>
          <w:highlight w:val="green"/>
        </w:rPr>
        <w:t>;</w:t>
      </w:r>
    </w:p>
    <w:p w14:paraId="726C2CC9" w14:textId="77777777" w:rsidR="009517E6" w:rsidRPr="00373107" w:rsidRDefault="002047A5" w:rsidP="001C7876">
      <w:pPr>
        <w:spacing w:line="360" w:lineRule="auto"/>
        <w:rPr>
          <w:rFonts w:cs="Times New Roman"/>
          <w:szCs w:val="28"/>
          <w:highlight w:val="green"/>
        </w:rPr>
      </w:pPr>
      <w:r w:rsidRPr="00373107">
        <w:rPr>
          <w:rFonts w:cs="Times New Roman"/>
          <w:szCs w:val="28"/>
          <w:highlight w:val="green"/>
        </w:rPr>
        <w:t>-</w:t>
      </w:r>
      <w:r w:rsidRPr="00373107">
        <w:rPr>
          <w:rFonts w:cs="Times New Roman"/>
          <w:szCs w:val="28"/>
          <w:highlight w:val="green"/>
        </w:rPr>
        <w:tab/>
      </w:r>
      <w:r w:rsidR="009517E6" w:rsidRPr="00373107">
        <w:rPr>
          <w:rFonts w:cs="Times New Roman"/>
          <w:szCs w:val="28"/>
          <w:highlight w:val="green"/>
        </w:rPr>
        <w:t>имеюще</w:t>
      </w:r>
      <w:r w:rsidR="004B6293" w:rsidRPr="00373107">
        <w:rPr>
          <w:rFonts w:cs="Times New Roman"/>
          <w:szCs w:val="28"/>
          <w:highlight w:val="green"/>
        </w:rPr>
        <w:t>гося опыта</w:t>
      </w:r>
      <w:r w:rsidR="009517E6" w:rsidRPr="00373107">
        <w:rPr>
          <w:rFonts w:cs="Times New Roman"/>
          <w:szCs w:val="28"/>
          <w:highlight w:val="green"/>
        </w:rPr>
        <w:t xml:space="preserve"> проведения геотехнических или иных противокарстовых мероприятий на прилегающих территориях или в аналогичных инженерно-геологических условиях;</w:t>
      </w:r>
    </w:p>
    <w:p w14:paraId="3AFF1EE5" w14:textId="77777777" w:rsidR="0024597C" w:rsidRPr="00373107" w:rsidRDefault="002047A5" w:rsidP="001C7876">
      <w:pPr>
        <w:spacing w:line="360" w:lineRule="auto"/>
        <w:rPr>
          <w:rFonts w:cs="Times New Roman"/>
          <w:szCs w:val="28"/>
          <w:highlight w:val="green"/>
        </w:rPr>
      </w:pPr>
      <w:r w:rsidRPr="00373107">
        <w:rPr>
          <w:rFonts w:cs="Times New Roman"/>
          <w:szCs w:val="28"/>
          <w:highlight w:val="green"/>
        </w:rPr>
        <w:t>-</w:t>
      </w:r>
      <w:r w:rsidRPr="00373107">
        <w:rPr>
          <w:rFonts w:cs="Times New Roman"/>
          <w:szCs w:val="28"/>
          <w:highlight w:val="green"/>
        </w:rPr>
        <w:tab/>
      </w:r>
      <w:r w:rsidR="0024597C" w:rsidRPr="00373107">
        <w:rPr>
          <w:rFonts w:cs="Times New Roman"/>
          <w:szCs w:val="28"/>
          <w:highlight w:val="green"/>
        </w:rPr>
        <w:t>результатов пробных (опытных) работ</w:t>
      </w:r>
      <w:r w:rsidR="00296441" w:rsidRPr="00373107">
        <w:rPr>
          <w:rFonts w:cs="Times New Roman"/>
          <w:szCs w:val="28"/>
          <w:highlight w:val="green"/>
        </w:rPr>
        <w:t>, при необходимости</w:t>
      </w:r>
      <w:r w:rsidR="0024597C" w:rsidRPr="00373107">
        <w:rPr>
          <w:rFonts w:cs="Times New Roman"/>
          <w:szCs w:val="28"/>
          <w:highlight w:val="green"/>
        </w:rPr>
        <w:t>;</w:t>
      </w:r>
    </w:p>
    <w:p w14:paraId="6851050A" w14:textId="77777777" w:rsidR="0024597C" w:rsidRPr="00373107" w:rsidRDefault="002047A5" w:rsidP="001C7876">
      <w:pPr>
        <w:spacing w:line="360" w:lineRule="auto"/>
        <w:rPr>
          <w:rFonts w:cs="Times New Roman"/>
          <w:szCs w:val="28"/>
          <w:highlight w:val="green"/>
        </w:rPr>
      </w:pPr>
      <w:r w:rsidRPr="00373107">
        <w:rPr>
          <w:rFonts w:cs="Times New Roman"/>
          <w:szCs w:val="28"/>
          <w:highlight w:val="green"/>
        </w:rPr>
        <w:t>-</w:t>
      </w:r>
      <w:r w:rsidRPr="00373107">
        <w:rPr>
          <w:rFonts w:cs="Times New Roman"/>
          <w:szCs w:val="28"/>
          <w:highlight w:val="green"/>
        </w:rPr>
        <w:tab/>
      </w:r>
      <w:r w:rsidR="0024597C" w:rsidRPr="00373107">
        <w:rPr>
          <w:rFonts w:cs="Times New Roman"/>
          <w:szCs w:val="28"/>
          <w:highlight w:val="green"/>
        </w:rPr>
        <w:t xml:space="preserve">технической </w:t>
      </w:r>
      <w:r w:rsidR="00657E33" w:rsidRPr="00373107">
        <w:rPr>
          <w:rFonts w:cs="Times New Roman"/>
          <w:szCs w:val="28"/>
          <w:highlight w:val="green"/>
        </w:rPr>
        <w:t>информации о</w:t>
      </w:r>
      <w:r w:rsidR="0024597C" w:rsidRPr="00373107">
        <w:rPr>
          <w:rFonts w:cs="Times New Roman"/>
          <w:szCs w:val="28"/>
          <w:highlight w:val="green"/>
        </w:rPr>
        <w:t xml:space="preserve"> проектируемо</w:t>
      </w:r>
      <w:r w:rsidR="00657E33" w:rsidRPr="00373107">
        <w:rPr>
          <w:rFonts w:cs="Times New Roman"/>
          <w:szCs w:val="28"/>
          <w:highlight w:val="green"/>
        </w:rPr>
        <w:t xml:space="preserve">м (реконструируемом) </w:t>
      </w:r>
      <w:r w:rsidR="00D32111" w:rsidRPr="00373107">
        <w:rPr>
          <w:rFonts w:cs="Times New Roman"/>
          <w:szCs w:val="28"/>
          <w:highlight w:val="green"/>
        </w:rPr>
        <w:t>объекте</w:t>
      </w:r>
      <w:r w:rsidR="0024597C" w:rsidRPr="00373107">
        <w:rPr>
          <w:rFonts w:cs="Times New Roman"/>
          <w:szCs w:val="28"/>
          <w:highlight w:val="green"/>
        </w:rPr>
        <w:t xml:space="preserve"> (</w:t>
      </w:r>
      <w:r w:rsidR="00657E33" w:rsidRPr="00373107">
        <w:rPr>
          <w:rFonts w:cs="Times New Roman"/>
          <w:szCs w:val="28"/>
          <w:highlight w:val="green"/>
        </w:rPr>
        <w:t xml:space="preserve">уровень ответственности, </w:t>
      </w:r>
      <w:r w:rsidR="0024597C" w:rsidRPr="00373107">
        <w:rPr>
          <w:rFonts w:cs="Times New Roman"/>
          <w:szCs w:val="28"/>
          <w:highlight w:val="green"/>
        </w:rPr>
        <w:t>назначение, конструктивные особенности</w:t>
      </w:r>
      <w:r w:rsidR="00657E33" w:rsidRPr="00373107">
        <w:rPr>
          <w:rFonts w:cs="Times New Roman"/>
          <w:szCs w:val="28"/>
          <w:highlight w:val="green"/>
        </w:rPr>
        <w:t xml:space="preserve"> </w:t>
      </w:r>
      <w:r w:rsidR="0024597C" w:rsidRPr="00373107">
        <w:rPr>
          <w:rFonts w:cs="Times New Roman"/>
          <w:szCs w:val="28"/>
          <w:highlight w:val="green"/>
        </w:rPr>
        <w:t xml:space="preserve">и </w:t>
      </w:r>
      <w:r w:rsidR="00657E33" w:rsidRPr="00373107">
        <w:rPr>
          <w:rFonts w:cs="Times New Roman"/>
          <w:szCs w:val="28"/>
          <w:highlight w:val="green"/>
        </w:rPr>
        <w:t>т.д</w:t>
      </w:r>
      <w:r w:rsidR="0024597C" w:rsidRPr="00373107">
        <w:rPr>
          <w:rFonts w:cs="Times New Roman"/>
          <w:szCs w:val="28"/>
          <w:highlight w:val="green"/>
        </w:rPr>
        <w:t xml:space="preserve">.); </w:t>
      </w:r>
    </w:p>
    <w:p w14:paraId="073B4646" w14:textId="77777777" w:rsidR="0024597C" w:rsidRPr="00373107" w:rsidRDefault="002047A5" w:rsidP="001C7876">
      <w:pPr>
        <w:spacing w:line="360" w:lineRule="auto"/>
        <w:rPr>
          <w:rFonts w:cs="Times New Roman"/>
          <w:szCs w:val="28"/>
          <w:highlight w:val="green"/>
        </w:rPr>
      </w:pPr>
      <w:r w:rsidRPr="00373107">
        <w:rPr>
          <w:rFonts w:cs="Times New Roman"/>
          <w:szCs w:val="28"/>
          <w:highlight w:val="green"/>
        </w:rPr>
        <w:lastRenderedPageBreak/>
        <w:t>-</w:t>
      </w:r>
      <w:r w:rsidRPr="00373107">
        <w:rPr>
          <w:rFonts w:cs="Times New Roman"/>
          <w:szCs w:val="28"/>
          <w:highlight w:val="green"/>
        </w:rPr>
        <w:tab/>
      </w:r>
      <w:r w:rsidR="00D32111" w:rsidRPr="00373107">
        <w:rPr>
          <w:rFonts w:cs="Times New Roman"/>
          <w:szCs w:val="28"/>
          <w:highlight w:val="green"/>
        </w:rPr>
        <w:t xml:space="preserve">сведений об особенностях технологического процесса </w:t>
      </w:r>
      <w:r w:rsidR="007D1FBB" w:rsidRPr="00373107">
        <w:rPr>
          <w:rFonts w:cs="Times New Roman"/>
          <w:szCs w:val="28"/>
          <w:highlight w:val="green"/>
        </w:rPr>
        <w:t>–</w:t>
      </w:r>
      <w:r w:rsidR="00D32111" w:rsidRPr="00373107">
        <w:rPr>
          <w:rFonts w:cs="Times New Roman"/>
          <w:szCs w:val="28"/>
          <w:highlight w:val="green"/>
        </w:rPr>
        <w:t xml:space="preserve"> для промышленных зданий и сооружений (показатели водопотребления</w:t>
      </w:r>
      <w:r w:rsidR="004B6293" w:rsidRPr="00373107">
        <w:rPr>
          <w:rFonts w:cs="Times New Roman"/>
          <w:szCs w:val="28"/>
          <w:highlight w:val="green"/>
        </w:rPr>
        <w:t>,</w:t>
      </w:r>
      <w:r w:rsidR="004A17DA" w:rsidRPr="00373107">
        <w:rPr>
          <w:rFonts w:cs="Times New Roman"/>
          <w:szCs w:val="28"/>
          <w:highlight w:val="green"/>
        </w:rPr>
        <w:t xml:space="preserve"> </w:t>
      </w:r>
      <w:r w:rsidR="00D32111" w:rsidRPr="00373107">
        <w:rPr>
          <w:rFonts w:cs="Times New Roman"/>
          <w:szCs w:val="28"/>
          <w:highlight w:val="green"/>
        </w:rPr>
        <w:t>водооборота,</w:t>
      </w:r>
      <w:r w:rsidR="0024597C" w:rsidRPr="00373107">
        <w:rPr>
          <w:rFonts w:cs="Times New Roman"/>
          <w:szCs w:val="28"/>
          <w:highlight w:val="green"/>
        </w:rPr>
        <w:t xml:space="preserve"> характеристика флюидов</w:t>
      </w:r>
      <w:r w:rsidR="004B6293" w:rsidRPr="00373107">
        <w:rPr>
          <w:rFonts w:cs="Times New Roman"/>
          <w:szCs w:val="28"/>
          <w:highlight w:val="green"/>
        </w:rPr>
        <w:t>,</w:t>
      </w:r>
      <w:r w:rsidR="0024597C" w:rsidRPr="00373107">
        <w:rPr>
          <w:rFonts w:cs="Times New Roman"/>
          <w:szCs w:val="28"/>
          <w:highlight w:val="green"/>
        </w:rPr>
        <w:t xml:space="preserve"> возможные утечки, смывы и аварийные сбросы и т.п.);</w:t>
      </w:r>
    </w:p>
    <w:p w14:paraId="0803A5A7" w14:textId="77777777" w:rsidR="0024597C" w:rsidRPr="00373107" w:rsidRDefault="002047A5" w:rsidP="001C7876">
      <w:pPr>
        <w:spacing w:line="360" w:lineRule="auto"/>
        <w:rPr>
          <w:rFonts w:cs="Times New Roman"/>
          <w:b/>
          <w:szCs w:val="28"/>
          <w:highlight w:val="green"/>
        </w:rPr>
      </w:pPr>
      <w:r w:rsidRPr="00373107">
        <w:rPr>
          <w:rFonts w:cs="Times New Roman"/>
          <w:szCs w:val="28"/>
          <w:highlight w:val="green"/>
        </w:rPr>
        <w:t>-</w:t>
      </w:r>
      <w:r w:rsidRPr="00373107">
        <w:rPr>
          <w:rFonts w:cs="Times New Roman"/>
          <w:szCs w:val="28"/>
          <w:highlight w:val="green"/>
        </w:rPr>
        <w:tab/>
      </w:r>
      <w:r w:rsidR="004B6293" w:rsidRPr="00373107">
        <w:rPr>
          <w:rFonts w:cs="Times New Roman"/>
          <w:szCs w:val="28"/>
          <w:highlight w:val="green"/>
        </w:rPr>
        <w:t>конструктивных особенностях, техническом состояни</w:t>
      </w:r>
      <w:r w:rsidR="00E37829" w:rsidRPr="00373107">
        <w:rPr>
          <w:rFonts w:cs="Times New Roman"/>
          <w:szCs w:val="28"/>
          <w:highlight w:val="green"/>
        </w:rPr>
        <w:t>и</w:t>
      </w:r>
      <w:r w:rsidR="004B6293" w:rsidRPr="00373107">
        <w:rPr>
          <w:rFonts w:cs="Times New Roman"/>
          <w:szCs w:val="28"/>
          <w:highlight w:val="green"/>
        </w:rPr>
        <w:t xml:space="preserve"> </w:t>
      </w:r>
      <w:r w:rsidR="009517E6" w:rsidRPr="00373107">
        <w:rPr>
          <w:rFonts w:cs="Times New Roman"/>
          <w:szCs w:val="28"/>
          <w:highlight w:val="green"/>
        </w:rPr>
        <w:t>здани</w:t>
      </w:r>
      <w:r w:rsidR="004B6293" w:rsidRPr="00373107">
        <w:rPr>
          <w:rFonts w:cs="Times New Roman"/>
          <w:szCs w:val="28"/>
          <w:highlight w:val="green"/>
        </w:rPr>
        <w:t>й</w:t>
      </w:r>
      <w:r w:rsidR="009517E6" w:rsidRPr="00373107">
        <w:rPr>
          <w:rFonts w:cs="Times New Roman"/>
          <w:szCs w:val="28"/>
          <w:highlight w:val="green"/>
        </w:rPr>
        <w:t xml:space="preserve"> и сооружени</w:t>
      </w:r>
      <w:r w:rsidR="004B6293" w:rsidRPr="00373107">
        <w:rPr>
          <w:rFonts w:cs="Times New Roman"/>
          <w:szCs w:val="28"/>
          <w:highlight w:val="green"/>
        </w:rPr>
        <w:t>й</w:t>
      </w:r>
      <w:r w:rsidR="009517E6" w:rsidRPr="00373107">
        <w:rPr>
          <w:rFonts w:cs="Times New Roman"/>
          <w:szCs w:val="28"/>
          <w:highlight w:val="green"/>
        </w:rPr>
        <w:t xml:space="preserve"> окружающей застройки</w:t>
      </w:r>
      <w:r w:rsidR="0024597C" w:rsidRPr="00373107">
        <w:rPr>
          <w:rFonts w:cs="Times New Roman"/>
          <w:szCs w:val="28"/>
          <w:highlight w:val="green"/>
        </w:rPr>
        <w:t>.</w:t>
      </w:r>
    </w:p>
    <w:p w14:paraId="0EF6B051" w14:textId="77777777" w:rsidR="0024597C" w:rsidRPr="00373107" w:rsidRDefault="002047A5" w:rsidP="001C7876">
      <w:pPr>
        <w:tabs>
          <w:tab w:val="left" w:pos="1276"/>
        </w:tabs>
        <w:spacing w:line="360" w:lineRule="auto"/>
        <w:rPr>
          <w:rFonts w:cs="Times New Roman"/>
          <w:szCs w:val="28"/>
          <w:highlight w:val="green"/>
        </w:rPr>
      </w:pPr>
      <w:r w:rsidRPr="00373107">
        <w:rPr>
          <w:rFonts w:cs="Times New Roman"/>
          <w:szCs w:val="28"/>
          <w:highlight w:val="green"/>
        </w:rPr>
        <w:t xml:space="preserve">6.1.8 </w:t>
      </w:r>
      <w:r w:rsidRPr="00373107">
        <w:rPr>
          <w:rFonts w:cs="Times New Roman"/>
          <w:szCs w:val="28"/>
          <w:highlight w:val="green"/>
        </w:rPr>
        <w:tab/>
      </w:r>
      <w:r w:rsidR="0024597C" w:rsidRPr="00373107">
        <w:rPr>
          <w:rFonts w:cs="Times New Roman"/>
          <w:szCs w:val="28"/>
          <w:highlight w:val="green"/>
        </w:rPr>
        <w:t>Проектная документация по противокарстовым мероприятиям должна содержать:</w:t>
      </w:r>
    </w:p>
    <w:p w14:paraId="28D6D331" w14:textId="77777777" w:rsidR="009517E6" w:rsidRPr="00373107" w:rsidRDefault="002047A5" w:rsidP="001C7876">
      <w:pPr>
        <w:pStyle w:val="af5"/>
        <w:tabs>
          <w:tab w:val="left" w:pos="851"/>
        </w:tabs>
        <w:spacing w:after="0" w:line="360" w:lineRule="auto"/>
        <w:ind w:right="57"/>
        <w:rPr>
          <w:rFonts w:cs="Times New Roman"/>
          <w:szCs w:val="28"/>
          <w:highlight w:val="green"/>
        </w:rPr>
      </w:pPr>
      <w:r w:rsidRPr="00373107">
        <w:rPr>
          <w:rFonts w:cs="Times New Roman"/>
          <w:szCs w:val="28"/>
          <w:highlight w:val="green"/>
        </w:rPr>
        <w:t>-</w:t>
      </w:r>
      <w:r w:rsidRPr="00373107">
        <w:rPr>
          <w:rFonts w:cs="Times New Roman"/>
          <w:szCs w:val="28"/>
          <w:highlight w:val="green"/>
        </w:rPr>
        <w:tab/>
      </w:r>
      <w:r w:rsidR="009517E6" w:rsidRPr="00373107">
        <w:rPr>
          <w:rFonts w:cs="Times New Roman"/>
          <w:szCs w:val="28"/>
          <w:highlight w:val="green"/>
        </w:rPr>
        <w:t>технико-экономическое обоснование выбора типа (или комбинации) противокарстовых мероприятий;</w:t>
      </w:r>
    </w:p>
    <w:p w14:paraId="5470C861" w14:textId="77777777" w:rsidR="0024597C" w:rsidRPr="00373107" w:rsidRDefault="002047A5" w:rsidP="001C7876">
      <w:pPr>
        <w:pStyle w:val="af5"/>
        <w:tabs>
          <w:tab w:val="left" w:pos="851"/>
        </w:tabs>
        <w:spacing w:after="0" w:line="360" w:lineRule="auto"/>
        <w:ind w:right="57"/>
        <w:rPr>
          <w:rFonts w:cs="Times New Roman"/>
          <w:szCs w:val="28"/>
          <w:highlight w:val="green"/>
        </w:rPr>
      </w:pPr>
      <w:r w:rsidRPr="00373107">
        <w:rPr>
          <w:rFonts w:cs="Times New Roman"/>
          <w:szCs w:val="28"/>
          <w:highlight w:val="green"/>
        </w:rPr>
        <w:t>-</w:t>
      </w:r>
      <w:r w:rsidRPr="00373107">
        <w:rPr>
          <w:rFonts w:cs="Times New Roman"/>
          <w:szCs w:val="28"/>
          <w:highlight w:val="green"/>
        </w:rPr>
        <w:tab/>
      </w:r>
      <w:r w:rsidR="0024597C" w:rsidRPr="00373107">
        <w:rPr>
          <w:rFonts w:cs="Times New Roman"/>
          <w:szCs w:val="28"/>
          <w:highlight w:val="green"/>
        </w:rPr>
        <w:t>расчетное обоснование;</w:t>
      </w:r>
    </w:p>
    <w:p w14:paraId="05C41951" w14:textId="77777777" w:rsidR="0024597C" w:rsidRPr="00373107" w:rsidRDefault="002047A5" w:rsidP="001C7876">
      <w:pPr>
        <w:pStyle w:val="af5"/>
        <w:tabs>
          <w:tab w:val="left" w:pos="851"/>
        </w:tabs>
        <w:spacing w:after="0" w:line="360" w:lineRule="auto"/>
        <w:ind w:right="57"/>
        <w:rPr>
          <w:rFonts w:cs="Times New Roman"/>
          <w:szCs w:val="28"/>
          <w:highlight w:val="green"/>
        </w:rPr>
      </w:pPr>
      <w:r w:rsidRPr="00373107">
        <w:rPr>
          <w:rFonts w:cs="Times New Roman"/>
          <w:szCs w:val="28"/>
          <w:highlight w:val="green"/>
        </w:rPr>
        <w:t>-</w:t>
      </w:r>
      <w:r w:rsidRPr="00373107">
        <w:rPr>
          <w:rFonts w:cs="Times New Roman"/>
          <w:szCs w:val="28"/>
          <w:highlight w:val="green"/>
        </w:rPr>
        <w:tab/>
      </w:r>
      <w:r w:rsidR="003251F4" w:rsidRPr="00373107">
        <w:rPr>
          <w:rFonts w:cs="Times New Roman"/>
          <w:szCs w:val="28"/>
          <w:highlight w:val="green"/>
        </w:rPr>
        <w:t>указания по проведению опытно-производственных</w:t>
      </w:r>
      <w:r w:rsidR="0024597C" w:rsidRPr="00373107">
        <w:rPr>
          <w:rFonts w:cs="Times New Roman"/>
          <w:szCs w:val="28"/>
          <w:highlight w:val="green"/>
        </w:rPr>
        <w:t xml:space="preserve"> работ;</w:t>
      </w:r>
    </w:p>
    <w:p w14:paraId="4F0BF75D" w14:textId="77777777" w:rsidR="0024597C" w:rsidRPr="00373107" w:rsidRDefault="002047A5" w:rsidP="001C7876">
      <w:pPr>
        <w:pStyle w:val="af5"/>
        <w:tabs>
          <w:tab w:val="left" w:pos="851"/>
        </w:tabs>
        <w:spacing w:after="0" w:line="360" w:lineRule="auto"/>
        <w:ind w:right="57"/>
        <w:rPr>
          <w:rFonts w:cs="Times New Roman"/>
          <w:szCs w:val="28"/>
          <w:highlight w:val="green"/>
        </w:rPr>
      </w:pPr>
      <w:r w:rsidRPr="00373107">
        <w:rPr>
          <w:rFonts w:cs="Times New Roman"/>
          <w:szCs w:val="28"/>
          <w:highlight w:val="green"/>
        </w:rPr>
        <w:t>-</w:t>
      </w:r>
      <w:r w:rsidRPr="00373107">
        <w:rPr>
          <w:rFonts w:cs="Times New Roman"/>
          <w:szCs w:val="28"/>
          <w:highlight w:val="green"/>
        </w:rPr>
        <w:tab/>
      </w:r>
      <w:r w:rsidR="0024597C" w:rsidRPr="00373107">
        <w:rPr>
          <w:rFonts w:cs="Times New Roman"/>
          <w:szCs w:val="28"/>
          <w:highlight w:val="green"/>
        </w:rPr>
        <w:t xml:space="preserve">требования по контролю </w:t>
      </w:r>
      <w:r w:rsidR="00D32111" w:rsidRPr="00373107">
        <w:rPr>
          <w:rFonts w:cs="Times New Roman"/>
          <w:szCs w:val="28"/>
          <w:highlight w:val="green"/>
        </w:rPr>
        <w:t xml:space="preserve">качества </w:t>
      </w:r>
      <w:r w:rsidR="0024597C" w:rsidRPr="00373107">
        <w:rPr>
          <w:rFonts w:cs="Times New Roman"/>
          <w:szCs w:val="28"/>
          <w:highlight w:val="green"/>
        </w:rPr>
        <w:t>выполненных работ;</w:t>
      </w:r>
    </w:p>
    <w:p w14:paraId="191D9ACE" w14:textId="77777777" w:rsidR="00896D93" w:rsidRPr="00373107" w:rsidRDefault="002047A5" w:rsidP="001C7876">
      <w:pPr>
        <w:pStyle w:val="af5"/>
        <w:tabs>
          <w:tab w:val="left" w:pos="851"/>
        </w:tabs>
        <w:spacing w:after="0" w:line="360" w:lineRule="auto"/>
        <w:ind w:right="-2"/>
        <w:rPr>
          <w:rFonts w:cs="Times New Roman"/>
          <w:szCs w:val="28"/>
          <w:highlight w:val="green"/>
        </w:rPr>
      </w:pPr>
      <w:r w:rsidRPr="00373107">
        <w:rPr>
          <w:rFonts w:cs="Times New Roman"/>
          <w:szCs w:val="28"/>
          <w:highlight w:val="green"/>
        </w:rPr>
        <w:t>-</w:t>
      </w:r>
      <w:r w:rsidRPr="00373107">
        <w:rPr>
          <w:rFonts w:cs="Times New Roman"/>
          <w:szCs w:val="28"/>
          <w:highlight w:val="green"/>
        </w:rPr>
        <w:tab/>
      </w:r>
      <w:r w:rsidR="009517E6" w:rsidRPr="00373107">
        <w:rPr>
          <w:rFonts w:cs="Times New Roman"/>
          <w:szCs w:val="28"/>
          <w:highlight w:val="green"/>
        </w:rPr>
        <w:t>технологический регламент работ</w:t>
      </w:r>
      <w:r w:rsidR="00896D93" w:rsidRPr="00373107">
        <w:rPr>
          <w:rFonts w:cs="Times New Roman"/>
          <w:szCs w:val="28"/>
          <w:highlight w:val="green"/>
        </w:rPr>
        <w:t>;</w:t>
      </w:r>
    </w:p>
    <w:p w14:paraId="1FC89985" w14:textId="77777777" w:rsidR="0024597C" w:rsidRPr="009052E7" w:rsidRDefault="00896D93" w:rsidP="001C7876">
      <w:pPr>
        <w:pStyle w:val="af5"/>
        <w:tabs>
          <w:tab w:val="left" w:pos="851"/>
        </w:tabs>
        <w:spacing w:after="0" w:line="360" w:lineRule="auto"/>
        <w:ind w:right="-2"/>
        <w:rPr>
          <w:rFonts w:cs="Times New Roman"/>
          <w:szCs w:val="28"/>
        </w:rPr>
      </w:pPr>
      <w:r w:rsidRPr="00373107">
        <w:rPr>
          <w:rFonts w:cs="Times New Roman"/>
          <w:szCs w:val="28"/>
          <w:highlight w:val="green"/>
        </w:rPr>
        <w:t xml:space="preserve">- </w:t>
      </w:r>
      <w:r w:rsidRPr="00373107">
        <w:rPr>
          <w:rFonts w:cs="Times New Roman"/>
          <w:szCs w:val="28"/>
          <w:highlight w:val="green"/>
        </w:rPr>
        <w:tab/>
        <w:t>программу геотехнического мониторинга</w:t>
      </w:r>
      <w:r w:rsidR="003251F4" w:rsidRPr="00373107">
        <w:rPr>
          <w:rFonts w:cs="Times New Roman"/>
          <w:szCs w:val="28"/>
          <w:highlight w:val="green"/>
        </w:rPr>
        <w:t xml:space="preserve"> (включая карстологический)</w:t>
      </w:r>
      <w:r w:rsidRPr="00373107">
        <w:rPr>
          <w:rFonts w:cs="Times New Roman"/>
          <w:szCs w:val="28"/>
          <w:highlight w:val="green"/>
        </w:rPr>
        <w:t xml:space="preserve"> на период строительства и эксплуатации</w:t>
      </w:r>
      <w:r w:rsidR="009517E6" w:rsidRPr="00373107">
        <w:rPr>
          <w:rFonts w:cs="Times New Roman"/>
          <w:szCs w:val="28"/>
          <w:highlight w:val="green"/>
        </w:rPr>
        <w:t>.</w:t>
      </w:r>
    </w:p>
    <w:p w14:paraId="6DB63E22" w14:textId="77777777" w:rsidR="00E55005" w:rsidRPr="009052E7" w:rsidRDefault="00005F41" w:rsidP="00225EF1">
      <w:pPr>
        <w:spacing w:before="240" w:after="240"/>
        <w:outlineLvl w:val="1"/>
        <w:rPr>
          <w:b/>
        </w:rPr>
      </w:pPr>
      <w:bookmarkStart w:id="59" w:name="_Toc50749017"/>
      <w:bookmarkStart w:id="60" w:name="_Toc58491646"/>
      <w:r w:rsidRPr="009052E7">
        <w:rPr>
          <w:b/>
        </w:rPr>
        <w:t>6.</w:t>
      </w:r>
      <w:r w:rsidR="00A20070" w:rsidRPr="009052E7">
        <w:rPr>
          <w:b/>
        </w:rPr>
        <w:t>2</w:t>
      </w:r>
      <w:r w:rsidRPr="009052E7">
        <w:rPr>
          <w:b/>
        </w:rPr>
        <w:t xml:space="preserve"> Конструктивные противокарстовые </w:t>
      </w:r>
      <w:r w:rsidR="00E55005" w:rsidRPr="009052E7">
        <w:rPr>
          <w:b/>
        </w:rPr>
        <w:t>мероприятия</w:t>
      </w:r>
      <w:bookmarkEnd w:id="59"/>
      <w:bookmarkEnd w:id="60"/>
    </w:p>
    <w:p w14:paraId="037A8EBF" w14:textId="77777777" w:rsidR="003251F4" w:rsidRPr="00373107" w:rsidRDefault="002047A5" w:rsidP="001C7876">
      <w:pPr>
        <w:spacing w:line="360" w:lineRule="auto"/>
        <w:rPr>
          <w:szCs w:val="28"/>
          <w:highlight w:val="green"/>
        </w:rPr>
      </w:pPr>
      <w:r w:rsidRPr="00373107">
        <w:rPr>
          <w:rFonts w:cs="Times New Roman"/>
          <w:szCs w:val="28"/>
          <w:highlight w:val="green"/>
        </w:rPr>
        <w:t xml:space="preserve">6.2.1 </w:t>
      </w:r>
      <w:r w:rsidRPr="00373107">
        <w:rPr>
          <w:rFonts w:cs="Times New Roman"/>
          <w:szCs w:val="28"/>
          <w:highlight w:val="green"/>
        </w:rPr>
        <w:tab/>
      </w:r>
      <w:r w:rsidR="00F14E62" w:rsidRPr="00373107">
        <w:rPr>
          <w:szCs w:val="28"/>
          <w:highlight w:val="green"/>
        </w:rPr>
        <w:t>Конструктивные мероприятия, направленные на обеспечение пространственной жесткости и устойчивости сооружений</w:t>
      </w:r>
      <w:r w:rsidR="003251F4" w:rsidRPr="00373107">
        <w:rPr>
          <w:szCs w:val="28"/>
          <w:highlight w:val="green"/>
        </w:rPr>
        <w:t xml:space="preserve"> при образовании карстовых деформаций</w:t>
      </w:r>
      <w:r w:rsidR="00F14E62" w:rsidRPr="00373107">
        <w:rPr>
          <w:szCs w:val="28"/>
          <w:highlight w:val="green"/>
        </w:rPr>
        <w:t>, осуществляются путем внесения изменений в конструктивную схему сооружений следующими способами:</w:t>
      </w:r>
      <w:r w:rsidR="008D1287" w:rsidRPr="00373107">
        <w:rPr>
          <w:szCs w:val="28"/>
          <w:highlight w:val="green"/>
        </w:rPr>
        <w:t xml:space="preserve"> </w:t>
      </w:r>
    </w:p>
    <w:p w14:paraId="0FC2FA8C" w14:textId="77777777" w:rsidR="003251F4" w:rsidRPr="00373107" w:rsidRDefault="002F7292" w:rsidP="001C7876">
      <w:pPr>
        <w:pStyle w:val="af3"/>
        <w:numPr>
          <w:ilvl w:val="0"/>
          <w:numId w:val="8"/>
        </w:numPr>
        <w:tabs>
          <w:tab w:val="left" w:pos="851"/>
        </w:tabs>
        <w:spacing w:line="360" w:lineRule="auto"/>
        <w:ind w:left="0" w:firstLine="567"/>
        <w:rPr>
          <w:szCs w:val="28"/>
          <w:highlight w:val="green"/>
        </w:rPr>
      </w:pPr>
      <w:r w:rsidRPr="00373107">
        <w:rPr>
          <w:szCs w:val="28"/>
          <w:highlight w:val="green"/>
        </w:rPr>
        <w:t xml:space="preserve">применение </w:t>
      </w:r>
      <w:r w:rsidR="003251F4" w:rsidRPr="00373107">
        <w:rPr>
          <w:szCs w:val="28"/>
          <w:highlight w:val="green"/>
        </w:rPr>
        <w:t xml:space="preserve">в фундаментно-подвальной части плоских или ребристых фундаментных плит и  перекрестных ленточных фундаментов из монолитного железобетона, монолитных железобетонных стен, </w:t>
      </w:r>
      <w:r w:rsidR="003251F4" w:rsidRPr="00373107">
        <w:rPr>
          <w:rFonts w:cs="Times New Roman"/>
          <w:szCs w:val="28"/>
          <w:highlight w:val="green"/>
        </w:rPr>
        <w:t xml:space="preserve">применением свайных фундаментов с </w:t>
      </w:r>
      <w:r w:rsidR="003251F4" w:rsidRPr="00373107">
        <w:rPr>
          <w:rFonts w:eastAsia="Calibri" w:cs="Times New Roman"/>
          <w:szCs w:val="28"/>
          <w:highlight w:val="green"/>
          <w:lang w:eastAsia="en-GB"/>
        </w:rPr>
        <w:t>прорезкой сваями закарстованной толщи</w:t>
      </w:r>
      <w:r w:rsidR="003251F4" w:rsidRPr="00373107">
        <w:rPr>
          <w:szCs w:val="28"/>
          <w:highlight w:val="green"/>
        </w:rPr>
        <w:t>;</w:t>
      </w:r>
    </w:p>
    <w:p w14:paraId="46129970" w14:textId="77777777" w:rsidR="003251F4" w:rsidRPr="00373107" w:rsidRDefault="002F7292" w:rsidP="001C7876">
      <w:pPr>
        <w:pStyle w:val="af3"/>
        <w:numPr>
          <w:ilvl w:val="0"/>
          <w:numId w:val="8"/>
        </w:numPr>
        <w:tabs>
          <w:tab w:val="left" w:pos="851"/>
        </w:tabs>
        <w:spacing w:line="360" w:lineRule="auto"/>
        <w:ind w:left="0" w:firstLine="567"/>
        <w:rPr>
          <w:szCs w:val="28"/>
          <w:highlight w:val="green"/>
        </w:rPr>
      </w:pPr>
      <w:r w:rsidRPr="00373107">
        <w:rPr>
          <w:szCs w:val="28"/>
          <w:highlight w:val="green"/>
        </w:rPr>
        <w:t xml:space="preserve">применение </w:t>
      </w:r>
      <w:r w:rsidR="003251F4" w:rsidRPr="00373107">
        <w:rPr>
          <w:szCs w:val="28"/>
          <w:highlight w:val="green"/>
        </w:rPr>
        <w:t>в надфун</w:t>
      </w:r>
      <w:r w:rsidR="00445FD9" w:rsidRPr="00373107">
        <w:rPr>
          <w:szCs w:val="28"/>
          <w:highlight w:val="green"/>
        </w:rPr>
        <w:t>даментной части же</w:t>
      </w:r>
      <w:r w:rsidR="003251F4" w:rsidRPr="00373107">
        <w:rPr>
          <w:szCs w:val="28"/>
          <w:highlight w:val="green"/>
        </w:rPr>
        <w:t>стко</w:t>
      </w:r>
      <w:r w:rsidR="00445FD9" w:rsidRPr="00373107">
        <w:rPr>
          <w:szCs w:val="28"/>
          <w:highlight w:val="green"/>
        </w:rPr>
        <w:t>го каркаса здания, повышением же</w:t>
      </w:r>
      <w:r w:rsidR="003251F4" w:rsidRPr="00373107">
        <w:rPr>
          <w:szCs w:val="28"/>
          <w:highlight w:val="green"/>
        </w:rPr>
        <w:t>сткости конструктивной системы здания горизонтал</w:t>
      </w:r>
      <w:r w:rsidR="003251F4" w:rsidRPr="00373107">
        <w:rPr>
          <w:rFonts w:cs="Times New Roman"/>
          <w:szCs w:val="28"/>
          <w:highlight w:val="green"/>
        </w:rPr>
        <w:t>ьными и вертикальными связями и поясами и т.п.</w:t>
      </w:r>
    </w:p>
    <w:p w14:paraId="52952997" w14:textId="77777777" w:rsidR="00005F41" w:rsidRPr="009052E7" w:rsidRDefault="002047A5" w:rsidP="001C7876">
      <w:pPr>
        <w:tabs>
          <w:tab w:val="left" w:pos="1276"/>
        </w:tabs>
        <w:spacing w:line="360" w:lineRule="auto"/>
        <w:rPr>
          <w:rFonts w:cs="Times New Roman"/>
          <w:szCs w:val="28"/>
        </w:rPr>
      </w:pPr>
      <w:r w:rsidRPr="00373107">
        <w:rPr>
          <w:rFonts w:cs="Times New Roman"/>
          <w:szCs w:val="28"/>
          <w:highlight w:val="green"/>
        </w:rPr>
        <w:t xml:space="preserve">6.2.2 </w:t>
      </w:r>
      <w:r w:rsidRPr="00373107">
        <w:rPr>
          <w:rFonts w:cs="Times New Roman"/>
          <w:szCs w:val="28"/>
          <w:highlight w:val="green"/>
        </w:rPr>
        <w:tab/>
      </w:r>
      <w:r w:rsidR="00005F41" w:rsidRPr="00373107">
        <w:rPr>
          <w:rFonts w:cs="Times New Roman"/>
          <w:szCs w:val="28"/>
          <w:highlight w:val="green"/>
        </w:rPr>
        <w:t xml:space="preserve">Конструктивные мероприятия предполагают создание </w:t>
      </w:r>
      <w:r w:rsidR="00005F41" w:rsidRPr="00373107">
        <w:rPr>
          <w:rFonts w:cs="Times New Roman"/>
          <w:szCs w:val="28"/>
          <w:highlight w:val="green"/>
        </w:rPr>
        <w:lastRenderedPageBreak/>
        <w:t>рациональной конструктивной системы здания, обладающей требуемым резервом устойчивости и несущей способности строительных конструкций к восприятию усилий, обусловленных карстовыми деформациями.</w:t>
      </w:r>
    </w:p>
    <w:p w14:paraId="3F695FC5" w14:textId="77777777" w:rsidR="00D31587" w:rsidRPr="00373107" w:rsidRDefault="002047A5" w:rsidP="001C7876">
      <w:pPr>
        <w:tabs>
          <w:tab w:val="left" w:pos="1276"/>
        </w:tabs>
        <w:spacing w:line="360" w:lineRule="auto"/>
        <w:rPr>
          <w:rFonts w:cs="Times New Roman"/>
          <w:szCs w:val="28"/>
          <w:highlight w:val="green"/>
        </w:rPr>
      </w:pPr>
      <w:r w:rsidRPr="00373107">
        <w:rPr>
          <w:rFonts w:cs="Times New Roman"/>
          <w:szCs w:val="28"/>
          <w:highlight w:val="green"/>
        </w:rPr>
        <w:t xml:space="preserve">6.2.3 </w:t>
      </w:r>
      <w:r w:rsidRPr="00373107">
        <w:rPr>
          <w:rFonts w:cs="Times New Roman"/>
          <w:szCs w:val="28"/>
          <w:highlight w:val="green"/>
        </w:rPr>
        <w:tab/>
      </w:r>
      <w:r w:rsidR="00005F41" w:rsidRPr="00373107">
        <w:rPr>
          <w:rFonts w:cs="Times New Roman"/>
          <w:szCs w:val="28"/>
          <w:highlight w:val="green"/>
        </w:rPr>
        <w:t xml:space="preserve">Фундаменты </w:t>
      </w:r>
      <w:r w:rsidR="00C85381" w:rsidRPr="00373107">
        <w:rPr>
          <w:rFonts w:cs="Times New Roman"/>
          <w:szCs w:val="28"/>
          <w:highlight w:val="green"/>
        </w:rPr>
        <w:t xml:space="preserve">зданий и сооружений на закарстованных территориях </w:t>
      </w:r>
      <w:r w:rsidR="00005F41" w:rsidRPr="00373107">
        <w:rPr>
          <w:rFonts w:cs="Times New Roman"/>
          <w:szCs w:val="28"/>
          <w:highlight w:val="green"/>
        </w:rPr>
        <w:t>должны выполняться из монолитного железобетона.</w:t>
      </w:r>
      <w:r w:rsidR="00D31587" w:rsidRPr="00373107">
        <w:rPr>
          <w:rFonts w:cs="Times New Roman"/>
          <w:szCs w:val="28"/>
          <w:highlight w:val="green"/>
        </w:rPr>
        <w:t xml:space="preserve"> Ленточные фундаменты должны проектироваться неразрезными, в случае необходимости устройства деформационных швов данный фактор должен быть учтен в расчетах.</w:t>
      </w:r>
    </w:p>
    <w:p w14:paraId="488BE135" w14:textId="77777777" w:rsidR="00F14E62" w:rsidRPr="00373107" w:rsidRDefault="002047A5" w:rsidP="001C7876">
      <w:pPr>
        <w:tabs>
          <w:tab w:val="left" w:pos="1276"/>
        </w:tabs>
        <w:spacing w:line="360" w:lineRule="auto"/>
        <w:rPr>
          <w:highlight w:val="green"/>
        </w:rPr>
      </w:pPr>
      <w:r w:rsidRPr="00373107">
        <w:rPr>
          <w:rFonts w:cs="Times New Roman"/>
          <w:szCs w:val="28"/>
          <w:highlight w:val="green"/>
        </w:rPr>
        <w:t xml:space="preserve">6.2.4 </w:t>
      </w:r>
      <w:r w:rsidRPr="00373107">
        <w:rPr>
          <w:rFonts w:cs="Times New Roman"/>
          <w:szCs w:val="28"/>
          <w:highlight w:val="green"/>
        </w:rPr>
        <w:tab/>
      </w:r>
      <w:r w:rsidR="00F14E62" w:rsidRPr="00373107">
        <w:rPr>
          <w:rFonts w:cs="Times New Roman"/>
          <w:szCs w:val="28"/>
          <w:highlight w:val="green"/>
        </w:rPr>
        <w:t>Проектирование свайных фундаментов на закарстованных территориях в виде висячих свай или свай-стоек следует выполнять с соблюдением требований СП</w:t>
      </w:r>
      <w:r w:rsidR="00B73C3D" w:rsidRPr="00373107">
        <w:rPr>
          <w:rFonts w:cs="Times New Roman"/>
          <w:szCs w:val="28"/>
          <w:highlight w:val="green"/>
        </w:rPr>
        <w:t> </w:t>
      </w:r>
      <w:r w:rsidR="00F14E62" w:rsidRPr="00373107">
        <w:rPr>
          <w:rFonts w:cs="Times New Roman"/>
          <w:szCs w:val="28"/>
          <w:highlight w:val="green"/>
        </w:rPr>
        <w:t>24.13330</w:t>
      </w:r>
      <w:r w:rsidR="00E13B93" w:rsidRPr="00373107">
        <w:rPr>
          <w:rFonts w:cs="Times New Roman"/>
          <w:szCs w:val="28"/>
          <w:highlight w:val="green"/>
        </w:rPr>
        <w:t>.</w:t>
      </w:r>
      <w:r w:rsidR="005E3111" w:rsidRPr="00373107">
        <w:rPr>
          <w:rFonts w:cs="Times New Roman"/>
          <w:szCs w:val="28"/>
          <w:highlight w:val="green"/>
        </w:rPr>
        <w:t>201</w:t>
      </w:r>
      <w:r w:rsidR="0057259B" w:rsidRPr="00373107">
        <w:rPr>
          <w:rFonts w:cs="Times New Roman"/>
          <w:szCs w:val="28"/>
          <w:highlight w:val="green"/>
        </w:rPr>
        <w:t>1</w:t>
      </w:r>
      <w:r w:rsidR="00F14E62" w:rsidRPr="00373107">
        <w:rPr>
          <w:rFonts w:cs="Times New Roman"/>
          <w:szCs w:val="28"/>
          <w:highlight w:val="green"/>
        </w:rPr>
        <w:t xml:space="preserve"> </w:t>
      </w:r>
      <w:r w:rsidR="004A17DA" w:rsidRPr="00373107">
        <w:rPr>
          <w:rFonts w:cs="Times New Roman"/>
          <w:szCs w:val="28"/>
          <w:highlight w:val="green"/>
        </w:rPr>
        <w:t xml:space="preserve">(раздел 13) </w:t>
      </w:r>
      <w:r w:rsidR="00F14E62" w:rsidRPr="00373107">
        <w:rPr>
          <w:rFonts w:cs="Times New Roman"/>
          <w:szCs w:val="28"/>
          <w:highlight w:val="green"/>
        </w:rPr>
        <w:t>и следующих положений:</w:t>
      </w:r>
    </w:p>
    <w:p w14:paraId="394B8386" w14:textId="77777777" w:rsidR="00C85381" w:rsidRPr="00373107" w:rsidRDefault="002047A5" w:rsidP="001C7876">
      <w:pPr>
        <w:spacing w:line="360" w:lineRule="auto"/>
        <w:rPr>
          <w:rFonts w:cs="Times New Roman"/>
          <w:szCs w:val="28"/>
          <w:highlight w:val="green"/>
        </w:rPr>
      </w:pPr>
      <w:r w:rsidRPr="00373107">
        <w:rPr>
          <w:rFonts w:cs="Times New Roman"/>
          <w:szCs w:val="28"/>
          <w:highlight w:val="green"/>
        </w:rPr>
        <w:t>-</w:t>
      </w:r>
      <w:r w:rsidRPr="00373107">
        <w:rPr>
          <w:rFonts w:cs="Times New Roman"/>
          <w:szCs w:val="28"/>
          <w:highlight w:val="green"/>
        </w:rPr>
        <w:tab/>
      </w:r>
      <w:r w:rsidR="00F14E62" w:rsidRPr="00373107">
        <w:rPr>
          <w:rFonts w:cs="Times New Roman"/>
          <w:szCs w:val="28"/>
          <w:highlight w:val="green"/>
        </w:rPr>
        <w:t>для висячих свай могут применяться шарнирные и жесткие узлы сопряжения сваи с ростверком</w:t>
      </w:r>
      <w:r w:rsidR="005A20E9" w:rsidRPr="00373107">
        <w:rPr>
          <w:rFonts w:cs="Times New Roman"/>
          <w:szCs w:val="28"/>
          <w:highlight w:val="green"/>
        </w:rPr>
        <w:t xml:space="preserve"> (рисунок 6.1)</w:t>
      </w:r>
      <w:r w:rsidR="00F14E62" w:rsidRPr="00373107">
        <w:rPr>
          <w:rFonts w:cs="Times New Roman"/>
          <w:szCs w:val="28"/>
          <w:highlight w:val="green"/>
        </w:rPr>
        <w:t>; при шарнирном сопряжении узел должен обеспечивать возможность выскальзывания сваи из ростверка, чтобы исключить дополнительное нагружение основания и конструкций сооружения зависающими сваями, находящимися на участке образовавшегося карстового провала; в случае жесткого сопряжения сваи и ростверка данные элементы в составе фундамента сооружения должны быть рассчитаны на дополнительную нагрузку при образовании карстового провала (собственный вес свай, вес грунта и т.п.);</w:t>
      </w:r>
    </w:p>
    <w:p w14:paraId="21017A48" w14:textId="77777777" w:rsidR="005F3307" w:rsidRPr="00373107" w:rsidRDefault="005F3307" w:rsidP="001C7876">
      <w:pPr>
        <w:spacing w:line="360" w:lineRule="auto"/>
        <w:rPr>
          <w:highlight w:val="green"/>
        </w:rPr>
      </w:pPr>
      <w:r w:rsidRPr="00373107">
        <w:rPr>
          <w:highlight w:val="green"/>
        </w:rPr>
        <w:t>- образование карстового провала следует рассматривать в качестве расчетной ситуации, соответствующей исключению из работы фундамента свай, расположенных в границах расчетного диаметра провала. В отношении фундаментов на сваях-стойках следует рассматривать исключение из работы не менее одной сваи</w:t>
      </w:r>
      <w:r w:rsidR="005A20E9" w:rsidRPr="00373107">
        <w:rPr>
          <w:highlight w:val="green"/>
        </w:rPr>
        <w:t xml:space="preserve"> (рисунок 6.2)</w:t>
      </w:r>
      <w:r w:rsidRPr="00373107">
        <w:rPr>
          <w:highlight w:val="green"/>
        </w:rPr>
        <w:t xml:space="preserve">. Расчетный диаметр карстового провала необходимо определять </w:t>
      </w:r>
      <w:r w:rsidR="003F611E" w:rsidRPr="00373107">
        <w:rPr>
          <w:highlight w:val="green"/>
        </w:rPr>
        <w:t>по</w:t>
      </w:r>
      <w:r w:rsidRPr="00373107">
        <w:rPr>
          <w:highlight w:val="green"/>
        </w:rPr>
        <w:t xml:space="preserve"> формул</w:t>
      </w:r>
      <w:r w:rsidR="003F611E" w:rsidRPr="00373107">
        <w:rPr>
          <w:highlight w:val="green"/>
        </w:rPr>
        <w:t>е</w:t>
      </w:r>
      <w:r w:rsidRPr="00373107">
        <w:rPr>
          <w:highlight w:val="green"/>
        </w:rPr>
        <w:t xml:space="preserve"> </w:t>
      </w:r>
      <w:r w:rsidR="003F611E" w:rsidRPr="00373107">
        <w:rPr>
          <w:highlight w:val="green"/>
        </w:rPr>
        <w:t>(</w:t>
      </w:r>
      <w:r w:rsidRPr="00373107">
        <w:rPr>
          <w:highlight w:val="green"/>
        </w:rPr>
        <w:t>5.1</w:t>
      </w:r>
      <w:r w:rsidR="003F611E" w:rsidRPr="00373107">
        <w:rPr>
          <w:highlight w:val="green"/>
        </w:rPr>
        <w:t>)</w:t>
      </w:r>
      <w:r w:rsidRPr="00373107">
        <w:rPr>
          <w:highlight w:val="green"/>
        </w:rPr>
        <w:t>;</w:t>
      </w:r>
    </w:p>
    <w:p w14:paraId="50BCE463" w14:textId="77777777" w:rsidR="005F3307" w:rsidRPr="009052E7" w:rsidRDefault="005F3307" w:rsidP="001C7876">
      <w:pPr>
        <w:spacing w:line="360" w:lineRule="auto"/>
      </w:pPr>
      <w:r w:rsidRPr="00373107">
        <w:rPr>
          <w:highlight w:val="green"/>
        </w:rPr>
        <w:t>- конструкция свайного фундамента должна обладать требуемым резервом несущей способности, обеспечивающим перераспределение дополнительных усилий от свай, исключенных из работы, между смежными сваями.</w:t>
      </w:r>
    </w:p>
    <w:p w14:paraId="799287B2" w14:textId="77777777" w:rsidR="005F3307" w:rsidRPr="009052E7" w:rsidRDefault="005F3307" w:rsidP="001C7876">
      <w:pPr>
        <w:spacing w:line="360" w:lineRule="auto"/>
      </w:pPr>
      <w:r w:rsidRPr="009052E7">
        <w:lastRenderedPageBreak/>
        <w:t>Дополнительно рекомендуется учитывать сценарий возникновения провала на участках, расположенных вне границ проектируемого сооружения и прилегающих к зоне устройства свайного фундамента, что может послужить причиной разуплотнения прорезаемых сваями грунтов, снижения несущей способности свай и возникновения в них дополнительных усилий изгиба (</w:t>
      </w:r>
      <w:r w:rsidR="003F611E" w:rsidRPr="009052E7">
        <w:t>см. </w:t>
      </w:r>
      <w:r w:rsidRPr="009052E7">
        <w:t>6.2.5).</w:t>
      </w:r>
    </w:p>
    <w:p w14:paraId="056CC0C9" w14:textId="77777777" w:rsidR="003F611E" w:rsidRPr="009052E7" w:rsidRDefault="003F611E" w:rsidP="001C7876">
      <w:pPr>
        <w:spacing w:line="360" w:lineRule="auto"/>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45"/>
      </w:tblGrid>
      <w:tr w:rsidR="00272639" w:rsidRPr="00373107" w14:paraId="39F25ED9" w14:textId="77777777" w:rsidTr="0091389B">
        <w:tc>
          <w:tcPr>
            <w:tcW w:w="4927" w:type="dxa"/>
          </w:tcPr>
          <w:p w14:paraId="382CA215" w14:textId="77777777" w:rsidR="00272639" w:rsidRPr="00373107" w:rsidRDefault="00272639" w:rsidP="005A20E9">
            <w:pPr>
              <w:spacing w:line="360" w:lineRule="auto"/>
              <w:ind w:firstLine="0"/>
              <w:rPr>
                <w:rFonts w:cs="Times New Roman"/>
                <w:i/>
                <w:sz w:val="24"/>
                <w:szCs w:val="28"/>
                <w:highlight w:val="green"/>
              </w:rPr>
            </w:pPr>
            <w:r w:rsidRPr="00373107">
              <w:rPr>
                <w:rFonts w:cs="Times New Roman"/>
                <w:i/>
                <w:sz w:val="24"/>
                <w:highlight w:val="green"/>
              </w:rPr>
              <w:t>а</w:t>
            </w:r>
          </w:p>
        </w:tc>
        <w:tc>
          <w:tcPr>
            <w:tcW w:w="4928" w:type="dxa"/>
          </w:tcPr>
          <w:p w14:paraId="2352C8E9" w14:textId="77777777" w:rsidR="00272639" w:rsidRPr="00373107" w:rsidRDefault="00272639" w:rsidP="005A20E9">
            <w:pPr>
              <w:spacing w:line="360" w:lineRule="auto"/>
              <w:ind w:firstLine="0"/>
              <w:rPr>
                <w:rFonts w:cs="Times New Roman"/>
                <w:i/>
                <w:sz w:val="24"/>
                <w:szCs w:val="28"/>
                <w:highlight w:val="green"/>
              </w:rPr>
            </w:pPr>
            <w:r w:rsidRPr="00373107">
              <w:rPr>
                <w:rFonts w:cs="Times New Roman"/>
                <w:i/>
                <w:sz w:val="24"/>
                <w:highlight w:val="green"/>
              </w:rPr>
              <w:t>б</w:t>
            </w:r>
          </w:p>
        </w:tc>
      </w:tr>
      <w:tr w:rsidR="00272639" w:rsidRPr="00373107" w14:paraId="45B7FE22" w14:textId="77777777" w:rsidTr="0091389B">
        <w:tc>
          <w:tcPr>
            <w:tcW w:w="9855" w:type="dxa"/>
            <w:gridSpan w:val="2"/>
          </w:tcPr>
          <w:p w14:paraId="222D7A42" w14:textId="77777777" w:rsidR="00272639" w:rsidRPr="00373107" w:rsidRDefault="0091389B" w:rsidP="001C7876">
            <w:pPr>
              <w:spacing w:line="360" w:lineRule="auto"/>
              <w:ind w:firstLine="0"/>
              <w:jc w:val="center"/>
              <w:rPr>
                <w:rFonts w:cs="Times New Roman"/>
                <w:szCs w:val="28"/>
                <w:highlight w:val="green"/>
              </w:rPr>
            </w:pPr>
            <w:r w:rsidRPr="00373107">
              <w:rPr>
                <w:rFonts w:cs="Times New Roman"/>
                <w:noProof/>
                <w:sz w:val="24"/>
                <w:szCs w:val="24"/>
                <w:highlight w:val="green"/>
              </w:rPr>
              <w:drawing>
                <wp:inline distT="0" distB="0" distL="0" distR="0" wp14:anchorId="7D72C1F1" wp14:editId="36872A32">
                  <wp:extent cx="6106795" cy="2718435"/>
                  <wp:effectExtent l="0" t="0" r="8255" b="5715"/>
                  <wp:docPr id="8" name="Рисунок 8" descr="\\192.168.123.10\общая\327\Книга\Рисунки СП\2020-12-08_Рисунки\Рис. 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123.10\общая\327\Книга\Рисунки СП\2020-12-08_Рисунки\Рис. 6.2.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6795" cy="2718435"/>
                          </a:xfrm>
                          <a:prstGeom prst="rect">
                            <a:avLst/>
                          </a:prstGeom>
                          <a:noFill/>
                          <a:ln>
                            <a:noFill/>
                          </a:ln>
                        </pic:spPr>
                      </pic:pic>
                    </a:graphicData>
                  </a:graphic>
                </wp:inline>
              </w:drawing>
            </w:r>
          </w:p>
        </w:tc>
      </w:tr>
    </w:tbl>
    <w:p w14:paraId="3E9D351E" w14:textId="77777777" w:rsidR="003F611E" w:rsidRPr="00373107" w:rsidRDefault="002F1257" w:rsidP="003F611E">
      <w:pPr>
        <w:pStyle w:val="af3"/>
        <w:spacing w:line="276" w:lineRule="auto"/>
        <w:ind w:left="0"/>
        <w:jc w:val="center"/>
        <w:rPr>
          <w:rFonts w:cs="Times New Roman"/>
          <w:sz w:val="24"/>
          <w:highlight w:val="green"/>
        </w:rPr>
      </w:pPr>
      <w:r w:rsidRPr="00373107">
        <w:rPr>
          <w:rFonts w:cs="Times New Roman"/>
          <w:i/>
          <w:sz w:val="24"/>
          <w:highlight w:val="green"/>
        </w:rPr>
        <w:t xml:space="preserve">а </w:t>
      </w:r>
      <w:r w:rsidR="007D5B67" w:rsidRPr="00373107">
        <w:rPr>
          <w:rFonts w:cs="Times New Roman"/>
          <w:i/>
          <w:sz w:val="24"/>
          <w:highlight w:val="green"/>
        </w:rPr>
        <w:t>–</w:t>
      </w:r>
      <w:r w:rsidRPr="00373107">
        <w:rPr>
          <w:rFonts w:cs="Times New Roman"/>
          <w:sz w:val="24"/>
          <w:highlight w:val="green"/>
        </w:rPr>
        <w:t xml:space="preserve"> жесткое соединение свай и плиты ростверка высотой </w:t>
      </w:r>
      <w:r w:rsidRPr="00373107">
        <w:rPr>
          <w:rFonts w:cs="Times New Roman"/>
          <w:i/>
          <w:sz w:val="24"/>
          <w:highlight w:val="green"/>
        </w:rPr>
        <w:t>t</w:t>
      </w:r>
      <w:r w:rsidRPr="00373107">
        <w:rPr>
          <w:rFonts w:cs="Times New Roman"/>
          <w:sz w:val="24"/>
          <w:highlight w:val="green"/>
          <w:vertAlign w:val="subscript"/>
        </w:rPr>
        <w:t>1</w:t>
      </w:r>
      <w:r w:rsidRPr="00373107">
        <w:rPr>
          <w:rFonts w:cs="Times New Roman"/>
          <w:sz w:val="24"/>
          <w:highlight w:val="green"/>
        </w:rPr>
        <w:t xml:space="preserve">; </w:t>
      </w:r>
    </w:p>
    <w:p w14:paraId="300BA6C7" w14:textId="77777777" w:rsidR="002F1257" w:rsidRPr="00373107" w:rsidRDefault="002F1257" w:rsidP="003F611E">
      <w:pPr>
        <w:pStyle w:val="af3"/>
        <w:spacing w:line="276" w:lineRule="auto"/>
        <w:ind w:left="0"/>
        <w:jc w:val="center"/>
        <w:rPr>
          <w:rFonts w:cs="Times New Roman"/>
          <w:sz w:val="24"/>
          <w:highlight w:val="green"/>
        </w:rPr>
      </w:pPr>
      <w:r w:rsidRPr="00373107">
        <w:rPr>
          <w:rFonts w:cs="Times New Roman"/>
          <w:i/>
          <w:sz w:val="24"/>
          <w:highlight w:val="green"/>
        </w:rPr>
        <w:t>б</w:t>
      </w:r>
      <w:r w:rsidRPr="00373107">
        <w:rPr>
          <w:rFonts w:cs="Times New Roman"/>
          <w:sz w:val="24"/>
          <w:highlight w:val="green"/>
        </w:rPr>
        <w:t xml:space="preserve"> </w:t>
      </w:r>
      <w:r w:rsidR="007D5B67" w:rsidRPr="00373107">
        <w:rPr>
          <w:rFonts w:cs="Times New Roman"/>
          <w:sz w:val="24"/>
          <w:highlight w:val="green"/>
        </w:rPr>
        <w:t>–</w:t>
      </w:r>
      <w:r w:rsidRPr="00373107">
        <w:rPr>
          <w:rFonts w:cs="Times New Roman"/>
          <w:sz w:val="24"/>
          <w:highlight w:val="green"/>
        </w:rPr>
        <w:t xml:space="preserve"> свободное соединение свай и плиты ростверка высотой </w:t>
      </w:r>
      <w:r w:rsidRPr="00373107">
        <w:rPr>
          <w:rFonts w:cs="Times New Roman"/>
          <w:i/>
          <w:sz w:val="24"/>
          <w:highlight w:val="green"/>
        </w:rPr>
        <w:t>t</w:t>
      </w:r>
      <w:r w:rsidRPr="00373107">
        <w:rPr>
          <w:rFonts w:cs="Times New Roman"/>
          <w:sz w:val="24"/>
          <w:highlight w:val="green"/>
          <w:vertAlign w:val="subscript"/>
        </w:rPr>
        <w:t>2</w:t>
      </w:r>
      <w:r w:rsidRPr="00373107">
        <w:rPr>
          <w:rFonts w:cs="Times New Roman"/>
          <w:sz w:val="24"/>
          <w:highlight w:val="green"/>
        </w:rPr>
        <w:t xml:space="preserve"> (</w:t>
      </w:r>
      <w:r w:rsidRPr="00373107">
        <w:rPr>
          <w:rFonts w:cs="Times New Roman"/>
          <w:i/>
          <w:sz w:val="24"/>
          <w:highlight w:val="green"/>
        </w:rPr>
        <w:t>t</w:t>
      </w:r>
      <w:r w:rsidRPr="00373107">
        <w:rPr>
          <w:rFonts w:cs="Times New Roman"/>
          <w:sz w:val="24"/>
          <w:highlight w:val="green"/>
          <w:vertAlign w:val="subscript"/>
        </w:rPr>
        <w:t>2</w:t>
      </w:r>
      <w:r w:rsidR="00730AA6" w:rsidRPr="00373107">
        <w:rPr>
          <w:rFonts w:cs="Times New Roman"/>
          <w:sz w:val="24"/>
          <w:highlight w:val="green"/>
        </w:rPr>
        <w:t>&lt;</w:t>
      </w:r>
      <w:r w:rsidRPr="00373107">
        <w:rPr>
          <w:rFonts w:cs="Times New Roman"/>
          <w:i/>
          <w:sz w:val="24"/>
          <w:highlight w:val="green"/>
        </w:rPr>
        <w:t>t</w:t>
      </w:r>
      <w:r w:rsidRPr="00373107">
        <w:rPr>
          <w:rFonts w:cs="Times New Roman"/>
          <w:sz w:val="24"/>
          <w:highlight w:val="green"/>
          <w:vertAlign w:val="subscript"/>
        </w:rPr>
        <w:t>1</w:t>
      </w:r>
      <w:r w:rsidRPr="00373107">
        <w:rPr>
          <w:rFonts w:cs="Times New Roman"/>
          <w:sz w:val="24"/>
          <w:highlight w:val="green"/>
        </w:rPr>
        <w:t>)</w:t>
      </w:r>
    </w:p>
    <w:p w14:paraId="4A09E2D4" w14:textId="77777777" w:rsidR="003F611E" w:rsidRPr="00373107" w:rsidRDefault="002F1257" w:rsidP="003F611E">
      <w:pPr>
        <w:pStyle w:val="af3"/>
        <w:spacing w:after="120" w:line="276" w:lineRule="auto"/>
        <w:ind w:left="0"/>
        <w:jc w:val="center"/>
        <w:rPr>
          <w:rFonts w:cs="Times New Roman"/>
          <w:sz w:val="24"/>
          <w:highlight w:val="green"/>
        </w:rPr>
      </w:pPr>
      <w:r w:rsidRPr="00373107">
        <w:rPr>
          <w:rFonts w:cs="Times New Roman"/>
          <w:i/>
          <w:sz w:val="24"/>
          <w:highlight w:val="green"/>
        </w:rPr>
        <w:t>1</w:t>
      </w:r>
      <w:r w:rsidRPr="00373107">
        <w:rPr>
          <w:rFonts w:cs="Times New Roman"/>
          <w:sz w:val="24"/>
          <w:highlight w:val="green"/>
        </w:rPr>
        <w:t xml:space="preserve"> </w:t>
      </w:r>
      <w:r w:rsidR="007D5B67" w:rsidRPr="00373107">
        <w:rPr>
          <w:rFonts w:cs="Times New Roman"/>
          <w:sz w:val="24"/>
          <w:highlight w:val="green"/>
        </w:rPr>
        <w:t>–</w:t>
      </w:r>
      <w:r w:rsidRPr="00373107">
        <w:rPr>
          <w:rFonts w:cs="Times New Roman"/>
          <w:sz w:val="24"/>
          <w:highlight w:val="green"/>
        </w:rPr>
        <w:t xml:space="preserve"> плита; </w:t>
      </w:r>
      <w:r w:rsidRPr="00373107">
        <w:rPr>
          <w:rFonts w:cs="Times New Roman"/>
          <w:i/>
          <w:sz w:val="24"/>
          <w:highlight w:val="green"/>
        </w:rPr>
        <w:t>2</w:t>
      </w:r>
      <w:r w:rsidRPr="00373107">
        <w:rPr>
          <w:rFonts w:cs="Times New Roman"/>
          <w:sz w:val="24"/>
          <w:highlight w:val="green"/>
        </w:rPr>
        <w:t xml:space="preserve"> </w:t>
      </w:r>
      <w:r w:rsidR="007D5B67" w:rsidRPr="00373107">
        <w:rPr>
          <w:rFonts w:cs="Times New Roman"/>
          <w:sz w:val="24"/>
          <w:highlight w:val="green"/>
        </w:rPr>
        <w:t>–</w:t>
      </w:r>
      <w:r w:rsidRPr="00373107">
        <w:rPr>
          <w:rFonts w:cs="Times New Roman"/>
          <w:sz w:val="24"/>
          <w:highlight w:val="green"/>
        </w:rPr>
        <w:t xml:space="preserve"> сваи; </w:t>
      </w:r>
      <w:r w:rsidRPr="00373107">
        <w:rPr>
          <w:rFonts w:cs="Times New Roman"/>
          <w:i/>
          <w:sz w:val="24"/>
          <w:highlight w:val="green"/>
        </w:rPr>
        <w:t>3</w:t>
      </w:r>
      <w:r w:rsidRPr="00373107">
        <w:rPr>
          <w:rFonts w:cs="Times New Roman"/>
          <w:sz w:val="24"/>
          <w:highlight w:val="green"/>
        </w:rPr>
        <w:t xml:space="preserve"> </w:t>
      </w:r>
      <w:r w:rsidR="007D5B67" w:rsidRPr="00373107">
        <w:rPr>
          <w:rFonts w:cs="Times New Roman"/>
          <w:sz w:val="24"/>
          <w:highlight w:val="green"/>
        </w:rPr>
        <w:t>–</w:t>
      </w:r>
      <w:r w:rsidRPr="00373107">
        <w:rPr>
          <w:rFonts w:cs="Times New Roman"/>
          <w:sz w:val="24"/>
          <w:highlight w:val="green"/>
        </w:rPr>
        <w:t xml:space="preserve"> </w:t>
      </w:r>
      <w:r w:rsidR="005A20E9" w:rsidRPr="00373107">
        <w:rPr>
          <w:rFonts w:cs="Times New Roman"/>
          <w:sz w:val="24"/>
          <w:highlight w:val="green"/>
        </w:rPr>
        <w:t xml:space="preserve">сваи, </w:t>
      </w:r>
      <w:r w:rsidRPr="00373107">
        <w:rPr>
          <w:rFonts w:cs="Times New Roman"/>
          <w:sz w:val="24"/>
          <w:highlight w:val="green"/>
        </w:rPr>
        <w:t xml:space="preserve">зависшие над </w:t>
      </w:r>
      <w:r w:rsidR="00C007A2" w:rsidRPr="00373107">
        <w:rPr>
          <w:rFonts w:cs="Times New Roman"/>
          <w:sz w:val="24"/>
          <w:highlight w:val="green"/>
        </w:rPr>
        <w:t>полостью</w:t>
      </w:r>
      <w:r w:rsidRPr="00373107">
        <w:rPr>
          <w:rFonts w:cs="Times New Roman"/>
          <w:sz w:val="24"/>
          <w:highlight w:val="green"/>
        </w:rPr>
        <w:t xml:space="preserve"> с налипшим на них грунтом сваи; </w:t>
      </w:r>
    </w:p>
    <w:p w14:paraId="784FC43E" w14:textId="77777777" w:rsidR="003F611E" w:rsidRPr="00373107" w:rsidRDefault="002F1257" w:rsidP="003F611E">
      <w:pPr>
        <w:pStyle w:val="af3"/>
        <w:spacing w:after="120" w:line="276" w:lineRule="auto"/>
        <w:ind w:left="0"/>
        <w:jc w:val="center"/>
        <w:rPr>
          <w:rFonts w:cs="Times New Roman"/>
          <w:sz w:val="24"/>
          <w:highlight w:val="green"/>
        </w:rPr>
      </w:pPr>
      <w:r w:rsidRPr="00373107">
        <w:rPr>
          <w:rFonts w:cs="Times New Roman"/>
          <w:i/>
          <w:sz w:val="24"/>
          <w:highlight w:val="green"/>
        </w:rPr>
        <w:t xml:space="preserve">4 </w:t>
      </w:r>
      <w:r w:rsidRPr="00373107">
        <w:rPr>
          <w:rFonts w:cs="Times New Roman"/>
          <w:sz w:val="24"/>
          <w:highlight w:val="green"/>
        </w:rPr>
        <w:t xml:space="preserve">– сваи, свободно выпавшие из ростверка после образования под ними провала; </w:t>
      </w:r>
    </w:p>
    <w:p w14:paraId="27286793" w14:textId="77777777" w:rsidR="002F1257" w:rsidRPr="00373107" w:rsidRDefault="002F1257" w:rsidP="003F611E">
      <w:pPr>
        <w:pStyle w:val="af3"/>
        <w:spacing w:after="120" w:line="276" w:lineRule="auto"/>
        <w:ind w:left="0"/>
        <w:jc w:val="center"/>
        <w:rPr>
          <w:rFonts w:cs="Times New Roman"/>
          <w:sz w:val="24"/>
          <w:highlight w:val="green"/>
        </w:rPr>
      </w:pPr>
      <w:r w:rsidRPr="00373107">
        <w:rPr>
          <w:rFonts w:cs="Times New Roman"/>
          <w:i/>
          <w:sz w:val="24"/>
          <w:highlight w:val="green"/>
        </w:rPr>
        <w:t>5</w:t>
      </w:r>
      <w:r w:rsidR="007D5B67" w:rsidRPr="00373107">
        <w:rPr>
          <w:rFonts w:cs="Times New Roman"/>
          <w:sz w:val="24"/>
          <w:highlight w:val="green"/>
        </w:rPr>
        <w:t xml:space="preserve"> – </w:t>
      </w:r>
      <w:r w:rsidRPr="00373107">
        <w:rPr>
          <w:rFonts w:cs="Times New Roman"/>
          <w:sz w:val="24"/>
          <w:highlight w:val="green"/>
        </w:rPr>
        <w:t xml:space="preserve">карстовая полость; </w:t>
      </w:r>
      <w:r w:rsidRPr="00373107">
        <w:rPr>
          <w:rFonts w:cs="Times New Roman"/>
          <w:i/>
          <w:sz w:val="24"/>
          <w:highlight w:val="green"/>
        </w:rPr>
        <w:t>6</w:t>
      </w:r>
      <w:r w:rsidR="007D5B67" w:rsidRPr="00373107">
        <w:rPr>
          <w:rFonts w:cs="Times New Roman"/>
          <w:sz w:val="24"/>
          <w:highlight w:val="green"/>
        </w:rPr>
        <w:t xml:space="preserve"> – </w:t>
      </w:r>
      <w:r w:rsidRPr="00373107">
        <w:rPr>
          <w:rFonts w:cs="Times New Roman"/>
          <w:sz w:val="24"/>
          <w:highlight w:val="green"/>
        </w:rPr>
        <w:t xml:space="preserve">обрушенная карстовая полость; </w:t>
      </w:r>
      <w:r w:rsidRPr="00373107">
        <w:rPr>
          <w:rFonts w:cs="Times New Roman"/>
          <w:i/>
          <w:sz w:val="24"/>
          <w:highlight w:val="green"/>
        </w:rPr>
        <w:t>7</w:t>
      </w:r>
      <w:r w:rsidR="007D5B67" w:rsidRPr="00373107">
        <w:rPr>
          <w:rFonts w:cs="Times New Roman"/>
          <w:sz w:val="24"/>
          <w:highlight w:val="green"/>
        </w:rPr>
        <w:t xml:space="preserve"> – </w:t>
      </w:r>
      <w:r w:rsidRPr="00373107">
        <w:rPr>
          <w:rFonts w:cs="Times New Roman"/>
          <w:sz w:val="24"/>
          <w:highlight w:val="green"/>
        </w:rPr>
        <w:t>провал под ростверком</w:t>
      </w:r>
    </w:p>
    <w:p w14:paraId="541A3F5A" w14:textId="77777777" w:rsidR="009326B1" w:rsidRPr="00373107" w:rsidRDefault="002F1257" w:rsidP="003F611E">
      <w:pPr>
        <w:spacing w:before="240" w:after="240" w:line="360" w:lineRule="auto"/>
        <w:ind w:firstLine="0"/>
        <w:jc w:val="center"/>
        <w:rPr>
          <w:rFonts w:cs="Times New Roman"/>
          <w:szCs w:val="28"/>
          <w:highlight w:val="green"/>
        </w:rPr>
      </w:pPr>
      <w:r w:rsidRPr="00373107">
        <w:rPr>
          <w:rFonts w:cs="Times New Roman"/>
          <w:b/>
          <w:i/>
          <w:szCs w:val="24"/>
          <w:highlight w:val="green"/>
        </w:rPr>
        <w:t>Рис</w:t>
      </w:r>
      <w:r w:rsidR="0087678D" w:rsidRPr="00373107">
        <w:rPr>
          <w:rFonts w:cs="Times New Roman"/>
          <w:b/>
          <w:i/>
          <w:szCs w:val="24"/>
          <w:highlight w:val="green"/>
        </w:rPr>
        <w:t>унок</w:t>
      </w:r>
      <w:r w:rsidRPr="00373107">
        <w:rPr>
          <w:rFonts w:cs="Times New Roman"/>
          <w:b/>
          <w:i/>
          <w:szCs w:val="24"/>
          <w:highlight w:val="green"/>
        </w:rPr>
        <w:t xml:space="preserve"> 6.1</w:t>
      </w:r>
      <w:r w:rsidRPr="00373107">
        <w:rPr>
          <w:rFonts w:cs="Times New Roman"/>
          <w:b/>
          <w:szCs w:val="24"/>
          <w:highlight w:val="green"/>
        </w:rPr>
        <w:t xml:space="preserve"> </w:t>
      </w:r>
      <w:r w:rsidR="005A20E9" w:rsidRPr="00373107">
        <w:rPr>
          <w:rFonts w:cs="Times New Roman"/>
          <w:b/>
          <w:szCs w:val="24"/>
          <w:highlight w:val="green"/>
        </w:rPr>
        <w:t xml:space="preserve">– </w:t>
      </w:r>
      <w:r w:rsidRPr="00373107">
        <w:rPr>
          <w:rFonts w:cs="Times New Roman"/>
          <w:b/>
          <w:szCs w:val="24"/>
          <w:highlight w:val="green"/>
        </w:rPr>
        <w:t>Конструкция свайных фундаментов</w:t>
      </w:r>
    </w:p>
    <w:p w14:paraId="0DFD4E71" w14:textId="77777777" w:rsidR="009326B1" w:rsidRPr="00373107" w:rsidRDefault="00133F6C" w:rsidP="001C7876">
      <w:pPr>
        <w:spacing w:line="360" w:lineRule="auto"/>
        <w:ind w:firstLine="0"/>
        <w:jc w:val="center"/>
        <w:rPr>
          <w:rFonts w:cs="Times New Roman"/>
          <w:sz w:val="24"/>
          <w:szCs w:val="24"/>
          <w:highlight w:val="green"/>
        </w:rPr>
      </w:pPr>
      <w:r w:rsidRPr="00373107">
        <w:rPr>
          <w:rFonts w:cs="Times New Roman"/>
          <w:noProof/>
          <w:sz w:val="24"/>
          <w:szCs w:val="24"/>
          <w:highlight w:val="green"/>
        </w:rPr>
        <w:lastRenderedPageBreak/>
        <w:drawing>
          <wp:inline distT="0" distB="0" distL="0" distR="0" wp14:anchorId="7A6AA371" wp14:editId="680D19BD">
            <wp:extent cx="4166038" cy="5231959"/>
            <wp:effectExtent l="0" t="0" r="6350" b="6985"/>
            <wp:docPr id="1" name="Рисунок 1" descr="\\192.168.123.10\общая\327\Книга\Рисунки СП\2020-05-25\Полость_провал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168.123.10\общая\327\Книга\Рисунки СП\2020-05-25\Полость_провал_v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6202" cy="5232165"/>
                    </a:xfrm>
                    <a:prstGeom prst="rect">
                      <a:avLst/>
                    </a:prstGeom>
                    <a:noFill/>
                    <a:ln>
                      <a:noFill/>
                    </a:ln>
                  </pic:spPr>
                </pic:pic>
              </a:graphicData>
            </a:graphic>
          </wp:inline>
        </w:drawing>
      </w:r>
    </w:p>
    <w:p w14:paraId="49B70A5C" w14:textId="77777777" w:rsidR="009326B1" w:rsidRPr="009052E7" w:rsidRDefault="009326B1" w:rsidP="001C7876">
      <w:pPr>
        <w:spacing w:line="360" w:lineRule="auto"/>
        <w:jc w:val="center"/>
        <w:rPr>
          <w:rFonts w:cs="Times New Roman"/>
          <w:b/>
          <w:szCs w:val="24"/>
        </w:rPr>
      </w:pPr>
      <w:r w:rsidRPr="00373107">
        <w:rPr>
          <w:rFonts w:cs="Times New Roman"/>
          <w:b/>
          <w:i/>
          <w:szCs w:val="24"/>
          <w:highlight w:val="green"/>
        </w:rPr>
        <w:t>Рис</w:t>
      </w:r>
      <w:r w:rsidR="0087678D" w:rsidRPr="00373107">
        <w:rPr>
          <w:rFonts w:cs="Times New Roman"/>
          <w:b/>
          <w:i/>
          <w:szCs w:val="24"/>
          <w:highlight w:val="green"/>
        </w:rPr>
        <w:t>унок</w:t>
      </w:r>
      <w:r w:rsidRPr="00373107">
        <w:rPr>
          <w:rFonts w:cs="Times New Roman"/>
          <w:b/>
          <w:i/>
          <w:szCs w:val="24"/>
          <w:highlight w:val="green"/>
        </w:rPr>
        <w:t xml:space="preserve"> 6.</w:t>
      </w:r>
      <w:r w:rsidR="002F1257" w:rsidRPr="00373107">
        <w:rPr>
          <w:rFonts w:cs="Times New Roman"/>
          <w:b/>
          <w:i/>
          <w:szCs w:val="24"/>
          <w:highlight w:val="green"/>
        </w:rPr>
        <w:t>2</w:t>
      </w:r>
      <w:r w:rsidRPr="00373107">
        <w:rPr>
          <w:rFonts w:cs="Times New Roman"/>
          <w:b/>
          <w:szCs w:val="24"/>
          <w:highlight w:val="green"/>
        </w:rPr>
        <w:t xml:space="preserve"> </w:t>
      </w:r>
      <w:r w:rsidR="005A20E9" w:rsidRPr="00373107">
        <w:rPr>
          <w:rFonts w:cs="Times New Roman"/>
          <w:b/>
          <w:szCs w:val="24"/>
          <w:highlight w:val="green"/>
        </w:rPr>
        <w:t xml:space="preserve">– </w:t>
      </w:r>
      <w:r w:rsidR="003F611E" w:rsidRPr="00373107">
        <w:rPr>
          <w:rFonts w:cs="Times New Roman"/>
          <w:b/>
          <w:szCs w:val="24"/>
          <w:highlight w:val="green"/>
        </w:rPr>
        <w:t>Расчет</w:t>
      </w:r>
      <w:r w:rsidR="00605F87" w:rsidRPr="00373107">
        <w:rPr>
          <w:rFonts w:cs="Times New Roman"/>
          <w:b/>
          <w:szCs w:val="24"/>
          <w:highlight w:val="green"/>
        </w:rPr>
        <w:t xml:space="preserve">ная схема </w:t>
      </w:r>
      <w:r w:rsidRPr="00373107">
        <w:rPr>
          <w:rFonts w:cs="Times New Roman"/>
          <w:b/>
          <w:szCs w:val="24"/>
          <w:highlight w:val="green"/>
        </w:rPr>
        <w:t>фундамента на сваях-стойках</w:t>
      </w:r>
    </w:p>
    <w:p w14:paraId="0E1545F0" w14:textId="77777777" w:rsidR="009326B1" w:rsidRPr="009052E7" w:rsidRDefault="009326B1" w:rsidP="001C7876">
      <w:pPr>
        <w:spacing w:line="360" w:lineRule="auto"/>
        <w:rPr>
          <w:rFonts w:cs="Times New Roman"/>
          <w:sz w:val="20"/>
        </w:rPr>
      </w:pPr>
    </w:p>
    <w:p w14:paraId="6128CBD9" w14:textId="77777777" w:rsidR="005F3307" w:rsidRPr="009052E7" w:rsidRDefault="002047A5" w:rsidP="000412A4">
      <w:pPr>
        <w:pStyle w:val="af3"/>
        <w:tabs>
          <w:tab w:val="left" w:pos="1276"/>
        </w:tabs>
        <w:spacing w:line="336" w:lineRule="auto"/>
        <w:ind w:left="0"/>
        <w:rPr>
          <w:rFonts w:cs="Times New Roman"/>
          <w:szCs w:val="28"/>
        </w:rPr>
      </w:pPr>
      <w:r w:rsidRPr="009052E7">
        <w:rPr>
          <w:rFonts w:cs="Times New Roman"/>
          <w:szCs w:val="28"/>
        </w:rPr>
        <w:t xml:space="preserve">6.2.5 </w:t>
      </w:r>
      <w:r w:rsidRPr="009052E7">
        <w:rPr>
          <w:rFonts w:cs="Times New Roman"/>
          <w:szCs w:val="28"/>
        </w:rPr>
        <w:tab/>
      </w:r>
      <w:r w:rsidR="005F3307" w:rsidRPr="009052E7">
        <w:rPr>
          <w:rFonts w:cs="Times New Roman"/>
          <w:szCs w:val="28"/>
        </w:rPr>
        <w:t xml:space="preserve">В случае полной прорезки карстующихся пород сваями с опиранием нижних концов на некарстующиеся грунты, величину заделки сваи в опорный слой рекомендуется назначать равной не менее </w:t>
      </w:r>
      <w:r w:rsidR="001A4446" w:rsidRPr="009052E7">
        <w:rPr>
          <w:rFonts w:cs="Times New Roman"/>
          <w:szCs w:val="28"/>
        </w:rPr>
        <w:t>двух метров</w:t>
      </w:r>
      <w:r w:rsidR="005F3307" w:rsidRPr="009052E7">
        <w:rPr>
          <w:rFonts w:cs="Times New Roman"/>
          <w:szCs w:val="28"/>
        </w:rPr>
        <w:t>.</w:t>
      </w:r>
    </w:p>
    <w:p w14:paraId="75211E7E" w14:textId="77777777" w:rsidR="005F3307" w:rsidRPr="009052E7" w:rsidRDefault="005F3307" w:rsidP="000412A4">
      <w:pPr>
        <w:pStyle w:val="af3"/>
        <w:tabs>
          <w:tab w:val="left" w:pos="1276"/>
        </w:tabs>
        <w:spacing w:line="336" w:lineRule="auto"/>
        <w:ind w:left="0"/>
        <w:rPr>
          <w:rFonts w:cs="Times New Roman"/>
          <w:szCs w:val="28"/>
        </w:rPr>
      </w:pPr>
      <w:r w:rsidRPr="00373107">
        <w:rPr>
          <w:rFonts w:cs="Times New Roman"/>
          <w:szCs w:val="28"/>
          <w:highlight w:val="green"/>
        </w:rPr>
        <w:t>При расчете свай и ростверков в условиях возможного провалообразования следует учитывать дополнительные негативные усилия, возникающие на боковой поверхности из-за перемещения грунтов покрывающей толщи и пород в пределах карстующейся толщи. При развитии карста в труднорастворимых горных породах д</w:t>
      </w:r>
      <w:r w:rsidR="001A4446" w:rsidRPr="00373107">
        <w:rPr>
          <w:rFonts w:cs="Times New Roman"/>
          <w:szCs w:val="28"/>
          <w:highlight w:val="green"/>
        </w:rPr>
        <w:t xml:space="preserve">ополнительно следует учитывать </w:t>
      </w:r>
      <w:r w:rsidRPr="00373107">
        <w:rPr>
          <w:rFonts w:cs="Times New Roman"/>
          <w:szCs w:val="28"/>
          <w:highlight w:val="green"/>
        </w:rPr>
        <w:t>возникновение усилий от изгиба свай в соответствии с расчетными сценариями, рекомендованными СП 24.13330</w:t>
      </w:r>
      <w:r w:rsidR="005A20E9" w:rsidRPr="00373107">
        <w:rPr>
          <w:rFonts w:cs="Times New Roman"/>
          <w:szCs w:val="28"/>
          <w:highlight w:val="green"/>
        </w:rPr>
        <w:t xml:space="preserve"> (пункт 13.10)</w:t>
      </w:r>
      <w:r w:rsidRPr="00373107">
        <w:rPr>
          <w:rFonts w:cs="Times New Roman"/>
          <w:szCs w:val="28"/>
          <w:highlight w:val="green"/>
        </w:rPr>
        <w:t>.</w:t>
      </w:r>
    </w:p>
    <w:p w14:paraId="129BBFBD" w14:textId="77777777" w:rsidR="001C159F" w:rsidRPr="009052E7" w:rsidRDefault="002047A5" w:rsidP="000412A4">
      <w:pPr>
        <w:pStyle w:val="af3"/>
        <w:tabs>
          <w:tab w:val="left" w:pos="1276"/>
        </w:tabs>
        <w:spacing w:line="336" w:lineRule="auto"/>
        <w:ind w:left="0"/>
        <w:rPr>
          <w:rFonts w:cs="Times New Roman"/>
          <w:szCs w:val="28"/>
        </w:rPr>
      </w:pPr>
      <w:r w:rsidRPr="009052E7">
        <w:rPr>
          <w:rFonts w:cs="Times New Roman"/>
          <w:szCs w:val="28"/>
        </w:rPr>
        <w:t xml:space="preserve">6.2.6 </w:t>
      </w:r>
      <w:r w:rsidRPr="009052E7">
        <w:rPr>
          <w:rFonts w:cs="Times New Roman"/>
          <w:szCs w:val="28"/>
        </w:rPr>
        <w:tab/>
      </w:r>
      <w:r w:rsidR="00824B7F" w:rsidRPr="009052E7">
        <w:rPr>
          <w:rFonts w:cs="Times New Roman"/>
          <w:szCs w:val="28"/>
        </w:rPr>
        <w:t xml:space="preserve">При проектировании сооружений класса КС-2 на закарстованных территориях в особых случаях допускается применение отдельно стоящих </w:t>
      </w:r>
      <w:r w:rsidR="00824B7F" w:rsidRPr="009052E7">
        <w:rPr>
          <w:rFonts w:cs="Times New Roman"/>
          <w:szCs w:val="28"/>
        </w:rPr>
        <w:lastRenderedPageBreak/>
        <w:t>фундаментов</w:t>
      </w:r>
      <w:r w:rsidR="00272639" w:rsidRPr="009052E7">
        <w:rPr>
          <w:rFonts w:cs="Times New Roman"/>
          <w:szCs w:val="28"/>
        </w:rPr>
        <w:t>.</w:t>
      </w:r>
      <w:r w:rsidR="00824B7F" w:rsidRPr="009052E7">
        <w:rPr>
          <w:rFonts w:cs="Times New Roman"/>
          <w:szCs w:val="28"/>
        </w:rPr>
        <w:t xml:space="preserve"> </w:t>
      </w:r>
      <w:r w:rsidR="00272639" w:rsidRPr="00AA30F6">
        <w:rPr>
          <w:rFonts w:cs="Times New Roman"/>
          <w:szCs w:val="28"/>
          <w:highlight w:val="green"/>
        </w:rPr>
        <w:t>Возможность п</w:t>
      </w:r>
      <w:r w:rsidR="00824B7F" w:rsidRPr="00AA30F6">
        <w:rPr>
          <w:rFonts w:cs="Times New Roman"/>
          <w:szCs w:val="28"/>
          <w:highlight w:val="green"/>
        </w:rPr>
        <w:t>рименени</w:t>
      </w:r>
      <w:r w:rsidR="00272639" w:rsidRPr="00AA30F6">
        <w:rPr>
          <w:rFonts w:cs="Times New Roman"/>
          <w:szCs w:val="28"/>
          <w:highlight w:val="green"/>
        </w:rPr>
        <w:t>я</w:t>
      </w:r>
      <w:r w:rsidR="00824B7F" w:rsidRPr="00AA30F6">
        <w:rPr>
          <w:rFonts w:cs="Times New Roman"/>
          <w:szCs w:val="28"/>
          <w:highlight w:val="green"/>
        </w:rPr>
        <w:t xml:space="preserve"> </w:t>
      </w:r>
      <w:r w:rsidR="00272639" w:rsidRPr="00AA30F6">
        <w:rPr>
          <w:rFonts w:cs="Times New Roman"/>
          <w:szCs w:val="28"/>
          <w:highlight w:val="green"/>
        </w:rPr>
        <w:t xml:space="preserve">отдельно стоящих фундаментов </w:t>
      </w:r>
      <w:r w:rsidR="00824B7F" w:rsidRPr="00AA30F6">
        <w:rPr>
          <w:rFonts w:cs="Times New Roman"/>
          <w:szCs w:val="28"/>
          <w:highlight w:val="green"/>
        </w:rPr>
        <w:t>должна быть подтверждена соответствующими расчетами по прочности и устойчивости. Применение отдельно стоящих фундаментов для сооружений класса КС-3 не допускается.</w:t>
      </w:r>
    </w:p>
    <w:p w14:paraId="7C1761CA" w14:textId="77777777" w:rsidR="00005F41" w:rsidRPr="00AA30F6" w:rsidRDefault="002047A5" w:rsidP="000412A4">
      <w:pPr>
        <w:tabs>
          <w:tab w:val="left" w:pos="1276"/>
        </w:tabs>
        <w:spacing w:line="336" w:lineRule="auto"/>
        <w:rPr>
          <w:rFonts w:cs="Times New Roman"/>
          <w:szCs w:val="28"/>
          <w:highlight w:val="green"/>
        </w:rPr>
      </w:pPr>
      <w:r w:rsidRPr="00AA30F6">
        <w:rPr>
          <w:rFonts w:cs="Times New Roman"/>
          <w:szCs w:val="28"/>
          <w:highlight w:val="green"/>
        </w:rPr>
        <w:t xml:space="preserve">6.2.7 </w:t>
      </w:r>
      <w:r w:rsidRPr="00AA30F6">
        <w:rPr>
          <w:rFonts w:cs="Times New Roman"/>
          <w:szCs w:val="28"/>
          <w:highlight w:val="green"/>
        </w:rPr>
        <w:tab/>
      </w:r>
      <w:r w:rsidR="00005F41" w:rsidRPr="00AA30F6">
        <w:rPr>
          <w:rFonts w:cs="Times New Roman"/>
          <w:szCs w:val="28"/>
          <w:highlight w:val="green"/>
        </w:rPr>
        <w:t>Протяженные или сложные в плане здания разделяют деформационными швами для обеспечения независимой работы секций здания. Длина секции здания назначается по расчету с учетом инженерно-геологического строения, конструктивно-планировочных решений</w:t>
      </w:r>
      <w:r w:rsidR="00DE19A7" w:rsidRPr="00AA30F6">
        <w:rPr>
          <w:rFonts w:cs="Times New Roman"/>
          <w:szCs w:val="28"/>
          <w:highlight w:val="green"/>
        </w:rPr>
        <w:t xml:space="preserve"> и</w:t>
      </w:r>
      <w:r w:rsidR="001A4446" w:rsidRPr="00AA30F6">
        <w:rPr>
          <w:rFonts w:cs="Times New Roman"/>
          <w:szCs w:val="28"/>
          <w:highlight w:val="green"/>
        </w:rPr>
        <w:t xml:space="preserve"> этажности.</w:t>
      </w:r>
    </w:p>
    <w:p w14:paraId="280F8210" w14:textId="77777777" w:rsidR="00005F41" w:rsidRPr="00AA30F6" w:rsidRDefault="002047A5" w:rsidP="000412A4">
      <w:pPr>
        <w:tabs>
          <w:tab w:val="left" w:pos="1276"/>
        </w:tabs>
        <w:spacing w:line="336" w:lineRule="auto"/>
        <w:rPr>
          <w:rFonts w:cs="Times New Roman"/>
          <w:szCs w:val="28"/>
          <w:highlight w:val="green"/>
        </w:rPr>
      </w:pPr>
      <w:r w:rsidRPr="00AA30F6">
        <w:rPr>
          <w:rFonts w:cs="Times New Roman"/>
          <w:szCs w:val="28"/>
          <w:highlight w:val="green"/>
        </w:rPr>
        <w:t xml:space="preserve">6.2.8 </w:t>
      </w:r>
      <w:r w:rsidRPr="00AA30F6">
        <w:rPr>
          <w:rFonts w:cs="Times New Roman"/>
          <w:szCs w:val="28"/>
          <w:highlight w:val="green"/>
        </w:rPr>
        <w:tab/>
      </w:r>
      <w:r w:rsidR="00005F41" w:rsidRPr="00AA30F6">
        <w:rPr>
          <w:rFonts w:cs="Times New Roman"/>
          <w:szCs w:val="28"/>
          <w:highlight w:val="green"/>
        </w:rPr>
        <w:t>Для определения достаточности и надежности проектных решений, необходимо обеспечить условие прочности и устойчивости сооружения при расчете по предельным состояниям первой группы на особое сочетание нагрузок с учетом расчетных параметров карстовых деформаций.</w:t>
      </w:r>
    </w:p>
    <w:p w14:paraId="75FD6711" w14:textId="77777777" w:rsidR="005D78A5" w:rsidRPr="009052E7" w:rsidRDefault="002047A5" w:rsidP="000412A4">
      <w:pPr>
        <w:tabs>
          <w:tab w:val="left" w:pos="1276"/>
        </w:tabs>
        <w:spacing w:line="336" w:lineRule="auto"/>
        <w:rPr>
          <w:rFonts w:cs="Times New Roman"/>
          <w:szCs w:val="28"/>
        </w:rPr>
      </w:pPr>
      <w:r w:rsidRPr="00AA30F6">
        <w:rPr>
          <w:rFonts w:cs="Times New Roman"/>
          <w:szCs w:val="28"/>
          <w:highlight w:val="green"/>
        </w:rPr>
        <w:t xml:space="preserve">6.2.9 </w:t>
      </w:r>
      <w:r w:rsidRPr="00AA30F6">
        <w:rPr>
          <w:rFonts w:cs="Times New Roman"/>
          <w:szCs w:val="28"/>
          <w:highlight w:val="green"/>
        </w:rPr>
        <w:tab/>
      </w:r>
      <w:r w:rsidR="00005F41" w:rsidRPr="00AA30F6">
        <w:rPr>
          <w:rFonts w:cs="Times New Roman"/>
          <w:szCs w:val="28"/>
          <w:highlight w:val="green"/>
        </w:rPr>
        <w:t>Расчет сооружений классов КС-2 и КС-3 на особое сочетание нагрузок, обусловленное действием карстовых деформаций, следует выполнять с применением сертифицированных программных комплексов, реализующих численные методы расчета. Расчетная схема должна учитывать совместную работу системы «основание</w:t>
      </w:r>
      <w:r w:rsidR="00813AFB" w:rsidRPr="00AA30F6">
        <w:rPr>
          <w:rFonts w:cs="Times New Roman"/>
          <w:szCs w:val="28"/>
          <w:highlight w:val="green"/>
        </w:rPr>
        <w:t>–</w:t>
      </w:r>
      <w:r w:rsidR="00005F41" w:rsidRPr="00AA30F6">
        <w:rPr>
          <w:rFonts w:cs="Times New Roman"/>
          <w:szCs w:val="28"/>
          <w:highlight w:val="green"/>
        </w:rPr>
        <w:t>сооружение».</w:t>
      </w:r>
      <w:r w:rsidR="00005F41" w:rsidRPr="009052E7">
        <w:rPr>
          <w:rFonts w:cs="Times New Roman"/>
          <w:szCs w:val="28"/>
        </w:rPr>
        <w:t xml:space="preserve"> </w:t>
      </w:r>
    </w:p>
    <w:p w14:paraId="1567ED6A" w14:textId="77777777" w:rsidR="00AA7851" w:rsidRPr="00AA30F6" w:rsidRDefault="002047A5" w:rsidP="000412A4">
      <w:pPr>
        <w:tabs>
          <w:tab w:val="left" w:pos="1276"/>
        </w:tabs>
        <w:spacing w:line="336" w:lineRule="auto"/>
        <w:rPr>
          <w:rFonts w:cs="Times New Roman"/>
          <w:szCs w:val="28"/>
          <w:highlight w:val="green"/>
        </w:rPr>
      </w:pPr>
      <w:r w:rsidRPr="00AA30F6">
        <w:rPr>
          <w:rFonts w:cs="Times New Roman"/>
          <w:szCs w:val="28"/>
          <w:highlight w:val="green"/>
        </w:rPr>
        <w:t xml:space="preserve">6.2.10 </w:t>
      </w:r>
      <w:r w:rsidRPr="00AA30F6">
        <w:rPr>
          <w:rFonts w:cs="Times New Roman"/>
          <w:szCs w:val="28"/>
          <w:highlight w:val="green"/>
        </w:rPr>
        <w:tab/>
      </w:r>
      <w:r w:rsidR="00D57902" w:rsidRPr="00AA30F6">
        <w:rPr>
          <w:rFonts w:cs="Times New Roman"/>
          <w:szCs w:val="28"/>
          <w:highlight w:val="green"/>
        </w:rPr>
        <w:t xml:space="preserve">Учет карстовых воздействий в расчетной схеме осуществляется путем моделирования </w:t>
      </w:r>
      <w:r w:rsidR="00AA7851" w:rsidRPr="00AA30F6">
        <w:rPr>
          <w:rFonts w:cs="Times New Roman"/>
          <w:szCs w:val="28"/>
          <w:highlight w:val="green"/>
        </w:rPr>
        <w:t xml:space="preserve">основания  сооружения с карстовым провалом (мульдой оседания) расчетного диаметра. Моделирование основания допускается </w:t>
      </w:r>
      <w:r w:rsidR="009C0D27" w:rsidRPr="00AA30F6">
        <w:rPr>
          <w:rFonts w:cs="Times New Roman"/>
          <w:szCs w:val="28"/>
          <w:highlight w:val="green"/>
        </w:rPr>
        <w:t xml:space="preserve">выполнять </w:t>
      </w:r>
      <w:r w:rsidR="00AA7851" w:rsidRPr="00AA30F6">
        <w:rPr>
          <w:rFonts w:cs="Times New Roman"/>
          <w:szCs w:val="28"/>
          <w:highlight w:val="green"/>
        </w:rPr>
        <w:t>в соответствии с контактной моделью, основной характеристикой которой является переменный коэффициент постели, принимаемый равным нулю(провал), или уменьшенным (мульда проседания) в границах карстовых деформаций</w:t>
      </w:r>
      <w:r w:rsidR="00A74D7D" w:rsidRPr="00AA30F6">
        <w:rPr>
          <w:rFonts w:cs="Times New Roman"/>
          <w:szCs w:val="28"/>
          <w:highlight w:val="green"/>
        </w:rPr>
        <w:t>.</w:t>
      </w:r>
    </w:p>
    <w:p w14:paraId="4F0BC742" w14:textId="77777777" w:rsidR="00417D0B" w:rsidRPr="009052E7" w:rsidRDefault="002047A5" w:rsidP="00B73C3D">
      <w:pPr>
        <w:tabs>
          <w:tab w:val="left" w:pos="1276"/>
        </w:tabs>
        <w:spacing w:line="336" w:lineRule="auto"/>
        <w:rPr>
          <w:rFonts w:cs="Times New Roman"/>
          <w:szCs w:val="28"/>
        </w:rPr>
      </w:pPr>
      <w:r w:rsidRPr="00AA30F6">
        <w:rPr>
          <w:rFonts w:cs="Times New Roman"/>
          <w:szCs w:val="28"/>
          <w:highlight w:val="green"/>
        </w:rPr>
        <w:t xml:space="preserve">6.2.11 </w:t>
      </w:r>
      <w:r w:rsidRPr="00AA30F6">
        <w:rPr>
          <w:rFonts w:cs="Times New Roman"/>
          <w:szCs w:val="28"/>
          <w:highlight w:val="green"/>
        </w:rPr>
        <w:tab/>
      </w:r>
      <w:r w:rsidR="009F59CB" w:rsidRPr="00AA30F6">
        <w:rPr>
          <w:rFonts w:cs="Times New Roman"/>
          <w:szCs w:val="28"/>
          <w:highlight w:val="green"/>
        </w:rPr>
        <w:t>П</w:t>
      </w:r>
      <w:r w:rsidR="00005F41" w:rsidRPr="00AA30F6">
        <w:rPr>
          <w:rFonts w:cs="Times New Roman"/>
          <w:szCs w:val="28"/>
          <w:highlight w:val="green"/>
        </w:rPr>
        <w:t>оложение возможных карстовых провалов под сооружением</w:t>
      </w:r>
      <w:r w:rsidR="009F59CB" w:rsidRPr="00AA30F6">
        <w:rPr>
          <w:rFonts w:cs="Times New Roman"/>
          <w:szCs w:val="28"/>
          <w:highlight w:val="green"/>
        </w:rPr>
        <w:t xml:space="preserve"> в расчетной схеме</w:t>
      </w:r>
      <w:r w:rsidR="00005F41" w:rsidRPr="00AA30F6">
        <w:rPr>
          <w:rFonts w:cs="Times New Roman"/>
          <w:szCs w:val="28"/>
          <w:highlight w:val="green"/>
        </w:rPr>
        <w:t xml:space="preserve"> принимают исходя из наиболее неблагоприятного их влияния на работу сооружения. При этом </w:t>
      </w:r>
      <w:r w:rsidR="009F59CB" w:rsidRPr="00AA30F6">
        <w:rPr>
          <w:rFonts w:cs="Times New Roman"/>
          <w:szCs w:val="28"/>
          <w:highlight w:val="green"/>
        </w:rPr>
        <w:t xml:space="preserve">следует </w:t>
      </w:r>
      <w:r w:rsidR="00005F41" w:rsidRPr="00AA30F6">
        <w:rPr>
          <w:rFonts w:cs="Times New Roman"/>
          <w:szCs w:val="28"/>
          <w:highlight w:val="green"/>
        </w:rPr>
        <w:t>рассматривать расчетное положение провала под колоннами, пересечениями стен, углами сооружений, в середине большей и меньшей сторон</w:t>
      </w:r>
      <w:r w:rsidR="001C159F" w:rsidRPr="00AA30F6">
        <w:rPr>
          <w:rFonts w:cs="Times New Roman"/>
          <w:szCs w:val="28"/>
          <w:highlight w:val="green"/>
        </w:rPr>
        <w:t xml:space="preserve"> фундамента</w:t>
      </w:r>
      <w:r w:rsidR="00005F41" w:rsidRPr="00AA30F6">
        <w:rPr>
          <w:rFonts w:cs="Times New Roman"/>
          <w:szCs w:val="28"/>
          <w:highlight w:val="green"/>
        </w:rPr>
        <w:t>.</w:t>
      </w:r>
      <w:r w:rsidR="00005F41" w:rsidRPr="009052E7">
        <w:rPr>
          <w:rFonts w:cs="Times New Roman"/>
          <w:szCs w:val="28"/>
        </w:rPr>
        <w:t xml:space="preserve"> В общем случае рекомендуется принимать положение провалов сообразно с расположением фрагментов конструктивной системы здания, которые могут быть оценены как наиболее </w:t>
      </w:r>
      <w:r w:rsidR="00005F41" w:rsidRPr="009052E7">
        <w:rPr>
          <w:rFonts w:cs="Times New Roman"/>
          <w:szCs w:val="28"/>
        </w:rPr>
        <w:lastRenderedPageBreak/>
        <w:t>ответственные по результатам анализа первичной расчетной схемы</w:t>
      </w:r>
      <w:r w:rsidR="00683C23" w:rsidRPr="009052E7">
        <w:rPr>
          <w:rFonts w:cs="Times New Roman"/>
          <w:szCs w:val="28"/>
        </w:rPr>
        <w:t xml:space="preserve"> (рис</w:t>
      </w:r>
      <w:r w:rsidR="0087678D" w:rsidRPr="009052E7">
        <w:rPr>
          <w:rFonts w:cs="Times New Roman"/>
          <w:szCs w:val="28"/>
        </w:rPr>
        <w:t>унок</w:t>
      </w:r>
      <w:r w:rsidR="005A20E9" w:rsidRPr="009052E7">
        <w:rPr>
          <w:rFonts w:cs="Times New Roman"/>
          <w:szCs w:val="28"/>
        </w:rPr>
        <w:t> </w:t>
      </w:r>
      <w:r w:rsidR="00683C23" w:rsidRPr="009052E7">
        <w:rPr>
          <w:rFonts w:cs="Times New Roman"/>
          <w:szCs w:val="28"/>
        </w:rPr>
        <w:t>6.</w:t>
      </w:r>
      <w:r w:rsidR="002F1257" w:rsidRPr="009052E7">
        <w:rPr>
          <w:rFonts w:cs="Times New Roman"/>
          <w:szCs w:val="28"/>
        </w:rPr>
        <w:t>3</w:t>
      </w:r>
      <w:r w:rsidR="00683C23" w:rsidRPr="009052E7">
        <w:rPr>
          <w:rFonts w:cs="Times New Roman"/>
          <w:szCs w:val="28"/>
        </w:rPr>
        <w:t>)</w:t>
      </w:r>
      <w:r w:rsidR="00005F41" w:rsidRPr="009052E7">
        <w:rPr>
          <w:rFonts w:cs="Times New Roman"/>
          <w:szCs w:val="28"/>
        </w:rPr>
        <w:t>.</w:t>
      </w:r>
      <w:r w:rsidR="00E13B93" w:rsidRPr="009052E7">
        <w:rPr>
          <w:rFonts w:cs="Times New Roman"/>
          <w:szCs w:val="28"/>
        </w:rPr>
        <w:t xml:space="preserve"> </w:t>
      </w:r>
      <w:r w:rsidR="000412A4" w:rsidRPr="009052E7">
        <w:rPr>
          <w:rFonts w:cs="Times New Roman"/>
          <w:szCs w:val="28"/>
        </w:rPr>
        <w:t xml:space="preserve"> </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9"/>
      </w:tblGrid>
      <w:tr w:rsidR="00B359E2" w:rsidRPr="009052E7" w14:paraId="11530150" w14:textId="77777777" w:rsidTr="00B73C3D">
        <w:trPr>
          <w:trHeight w:val="266"/>
        </w:trPr>
        <w:tc>
          <w:tcPr>
            <w:tcW w:w="9369" w:type="dxa"/>
          </w:tcPr>
          <w:p w14:paraId="11E82152" w14:textId="77777777" w:rsidR="00B359E2" w:rsidRPr="009052E7" w:rsidRDefault="00B359E2" w:rsidP="00B73C3D">
            <w:pPr>
              <w:rPr>
                <w:rFonts w:cs="Times New Roman"/>
                <w:i/>
                <w:sz w:val="24"/>
                <w:szCs w:val="24"/>
              </w:rPr>
            </w:pPr>
            <w:r w:rsidRPr="009052E7">
              <w:rPr>
                <w:rFonts w:cs="Times New Roman"/>
                <w:i/>
                <w:sz w:val="24"/>
                <w:szCs w:val="24"/>
              </w:rPr>
              <w:t>а</w:t>
            </w:r>
          </w:p>
        </w:tc>
      </w:tr>
      <w:tr w:rsidR="00B359E2" w:rsidRPr="009052E7" w14:paraId="3D5621FD" w14:textId="77777777" w:rsidTr="00B73C3D">
        <w:trPr>
          <w:trHeight w:val="4255"/>
        </w:trPr>
        <w:tc>
          <w:tcPr>
            <w:tcW w:w="9369" w:type="dxa"/>
          </w:tcPr>
          <w:p w14:paraId="38660838" w14:textId="77777777" w:rsidR="00B359E2" w:rsidRPr="009052E7" w:rsidRDefault="00B359E2" w:rsidP="00B73C3D">
            <w:pPr>
              <w:spacing w:after="120"/>
              <w:ind w:firstLine="0"/>
              <w:jc w:val="center"/>
              <w:rPr>
                <w:rFonts w:cs="Times New Roman"/>
                <w:i/>
                <w:sz w:val="24"/>
                <w:szCs w:val="24"/>
              </w:rPr>
            </w:pPr>
            <w:r w:rsidRPr="009052E7">
              <w:rPr>
                <w:rFonts w:cs="Times New Roman"/>
                <w:noProof/>
                <w:sz w:val="20"/>
              </w:rPr>
              <w:drawing>
                <wp:inline distT="0" distB="0" distL="0" distR="0" wp14:anchorId="59A152E2" wp14:editId="1CF57F2C">
                  <wp:extent cx="5239909" cy="2626398"/>
                  <wp:effectExtent l="0" t="0" r="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_ФП_Провалы.png"/>
                          <pic:cNvPicPr/>
                        </pic:nvPicPr>
                        <pic:blipFill rotWithShape="1">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l="2945" r="938"/>
                          <a:stretch/>
                        </pic:blipFill>
                        <pic:spPr bwMode="auto">
                          <a:xfrm>
                            <a:off x="0" y="0"/>
                            <a:ext cx="5239909" cy="2626398"/>
                          </a:xfrm>
                          <a:prstGeom prst="rect">
                            <a:avLst/>
                          </a:prstGeom>
                          <a:ln>
                            <a:noFill/>
                          </a:ln>
                          <a:extLst>
                            <a:ext uri="{53640926-AAD7-44D8-BBD7-CCE9431645EC}">
                              <a14:shadowObscured xmlns:a14="http://schemas.microsoft.com/office/drawing/2010/main"/>
                            </a:ext>
                          </a:extLst>
                        </pic:spPr>
                      </pic:pic>
                    </a:graphicData>
                  </a:graphic>
                </wp:inline>
              </w:drawing>
            </w:r>
          </w:p>
        </w:tc>
      </w:tr>
      <w:tr w:rsidR="00B359E2" w:rsidRPr="009052E7" w14:paraId="615310E6" w14:textId="77777777" w:rsidTr="00B73C3D">
        <w:trPr>
          <w:trHeight w:val="266"/>
        </w:trPr>
        <w:tc>
          <w:tcPr>
            <w:tcW w:w="9369" w:type="dxa"/>
          </w:tcPr>
          <w:p w14:paraId="2C62B1FD" w14:textId="77777777" w:rsidR="00B359E2" w:rsidRPr="009052E7" w:rsidRDefault="00B359E2" w:rsidP="00B73C3D">
            <w:pPr>
              <w:rPr>
                <w:rFonts w:cs="Times New Roman"/>
                <w:i/>
                <w:sz w:val="24"/>
                <w:szCs w:val="24"/>
              </w:rPr>
            </w:pPr>
            <w:r w:rsidRPr="009052E7">
              <w:rPr>
                <w:rFonts w:cs="Times New Roman"/>
                <w:i/>
                <w:sz w:val="24"/>
                <w:szCs w:val="24"/>
              </w:rPr>
              <w:t>б</w:t>
            </w:r>
          </w:p>
        </w:tc>
      </w:tr>
      <w:tr w:rsidR="00B359E2" w:rsidRPr="009052E7" w14:paraId="2F374768" w14:textId="77777777" w:rsidTr="00B73C3D">
        <w:trPr>
          <w:trHeight w:val="3640"/>
        </w:trPr>
        <w:tc>
          <w:tcPr>
            <w:tcW w:w="9369" w:type="dxa"/>
          </w:tcPr>
          <w:p w14:paraId="4ABC272A" w14:textId="77777777" w:rsidR="00B359E2" w:rsidRPr="009052E7" w:rsidRDefault="00B359E2" w:rsidP="00B73C3D">
            <w:pPr>
              <w:spacing w:after="120"/>
              <w:ind w:firstLine="0"/>
              <w:jc w:val="center"/>
              <w:rPr>
                <w:rFonts w:cs="Times New Roman"/>
                <w:i/>
                <w:sz w:val="24"/>
                <w:szCs w:val="24"/>
              </w:rPr>
            </w:pPr>
            <w:r w:rsidRPr="009052E7">
              <w:rPr>
                <w:rFonts w:cs="Times New Roman"/>
                <w:noProof/>
                <w:sz w:val="24"/>
                <w:szCs w:val="24"/>
              </w:rPr>
              <w:drawing>
                <wp:inline distT="0" distB="0" distL="0" distR="0" wp14:anchorId="111C7103" wp14:editId="0B283225">
                  <wp:extent cx="5377218" cy="2216748"/>
                  <wp:effectExtent l="0" t="0" r="0" b="0"/>
                  <wp:docPr id="4" name="Рисунок 4" descr="C:\Users\user33\Desktop\СП Инженерная защита от КС процессов\Правки после ТК465\Рис. 6.2.3 (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33\Desktop\СП Инженерная защита от КС процессов\Правки после ТК465\Рис. 6.2.3 (б).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0554" cy="2218123"/>
                          </a:xfrm>
                          <a:prstGeom prst="rect">
                            <a:avLst/>
                          </a:prstGeom>
                          <a:noFill/>
                          <a:ln>
                            <a:noFill/>
                          </a:ln>
                        </pic:spPr>
                      </pic:pic>
                    </a:graphicData>
                  </a:graphic>
                </wp:inline>
              </w:drawing>
            </w:r>
          </w:p>
        </w:tc>
      </w:tr>
      <w:tr w:rsidR="00B359E2" w:rsidRPr="009052E7" w14:paraId="0623EA31" w14:textId="77777777" w:rsidTr="00B73C3D">
        <w:trPr>
          <w:trHeight w:val="266"/>
        </w:trPr>
        <w:tc>
          <w:tcPr>
            <w:tcW w:w="9369" w:type="dxa"/>
          </w:tcPr>
          <w:p w14:paraId="76BB2FC1" w14:textId="77777777" w:rsidR="00B359E2" w:rsidRPr="009052E7" w:rsidRDefault="00B359E2" w:rsidP="00B73C3D">
            <w:pPr>
              <w:rPr>
                <w:rFonts w:cs="Times New Roman"/>
                <w:i/>
                <w:sz w:val="24"/>
                <w:szCs w:val="24"/>
              </w:rPr>
            </w:pPr>
            <w:r w:rsidRPr="009052E7">
              <w:rPr>
                <w:rFonts w:cs="Times New Roman"/>
                <w:i/>
                <w:sz w:val="24"/>
                <w:szCs w:val="24"/>
              </w:rPr>
              <w:t>в</w:t>
            </w:r>
          </w:p>
        </w:tc>
      </w:tr>
      <w:tr w:rsidR="00B359E2" w:rsidRPr="009052E7" w14:paraId="54780B2D" w14:textId="77777777" w:rsidTr="00B73C3D">
        <w:trPr>
          <w:trHeight w:val="3772"/>
        </w:trPr>
        <w:tc>
          <w:tcPr>
            <w:tcW w:w="9369" w:type="dxa"/>
          </w:tcPr>
          <w:p w14:paraId="2ADBFCA5" w14:textId="77777777" w:rsidR="00B359E2" w:rsidRPr="009052E7" w:rsidRDefault="00B359E2" w:rsidP="00B73C3D">
            <w:pPr>
              <w:spacing w:after="120"/>
              <w:ind w:firstLine="0"/>
              <w:jc w:val="center"/>
              <w:rPr>
                <w:rFonts w:cs="Times New Roman"/>
                <w:i/>
                <w:sz w:val="24"/>
                <w:szCs w:val="24"/>
              </w:rPr>
            </w:pPr>
            <w:r w:rsidRPr="009052E7">
              <w:rPr>
                <w:rFonts w:cs="Times New Roman"/>
                <w:noProof/>
                <w:sz w:val="24"/>
                <w:szCs w:val="24"/>
              </w:rPr>
              <w:drawing>
                <wp:inline distT="0" distB="0" distL="0" distR="0" wp14:anchorId="201875CF" wp14:editId="656C3ACC">
                  <wp:extent cx="5502303" cy="2296796"/>
                  <wp:effectExtent l="0" t="0" r="3175" b="8255"/>
                  <wp:docPr id="18" name="Рисунок 18" descr="C:\Users\user20\Documents\К_Забивны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20\Documents\К_Забивные.png"/>
                          <pic:cNvPicPr>
                            <a:picLocks noChangeAspect="1" noChangeArrowheads="1"/>
                          </pic:cNvPicPr>
                        </pic:nvPicPr>
                        <pic:blipFill>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511507" cy="2300638"/>
                          </a:xfrm>
                          <a:prstGeom prst="rect">
                            <a:avLst/>
                          </a:prstGeom>
                          <a:noFill/>
                          <a:ln>
                            <a:noFill/>
                          </a:ln>
                        </pic:spPr>
                      </pic:pic>
                    </a:graphicData>
                  </a:graphic>
                </wp:inline>
              </w:drawing>
            </w:r>
          </w:p>
        </w:tc>
      </w:tr>
    </w:tbl>
    <w:p w14:paraId="1C5190E5" w14:textId="77777777" w:rsidR="00417D0B" w:rsidRPr="009052E7" w:rsidRDefault="00417D0B" w:rsidP="000412A4">
      <w:pPr>
        <w:jc w:val="center"/>
        <w:rPr>
          <w:rFonts w:cs="Times New Roman"/>
          <w:szCs w:val="24"/>
        </w:rPr>
      </w:pPr>
      <w:r w:rsidRPr="009052E7">
        <w:rPr>
          <w:rFonts w:cs="Times New Roman"/>
          <w:i/>
          <w:sz w:val="24"/>
          <w:szCs w:val="24"/>
        </w:rPr>
        <w:t>а</w:t>
      </w:r>
      <w:r w:rsidRPr="009052E7">
        <w:rPr>
          <w:rFonts w:cs="Times New Roman"/>
          <w:sz w:val="24"/>
          <w:szCs w:val="24"/>
        </w:rPr>
        <w:t xml:space="preserve"> – плитный фундамент; </w:t>
      </w:r>
      <w:r w:rsidRPr="009052E7">
        <w:rPr>
          <w:rFonts w:cs="Times New Roman"/>
          <w:i/>
          <w:sz w:val="24"/>
          <w:szCs w:val="24"/>
        </w:rPr>
        <w:t xml:space="preserve">б </w:t>
      </w:r>
      <w:r w:rsidRPr="009052E7">
        <w:rPr>
          <w:rFonts w:cs="Times New Roman"/>
          <w:sz w:val="24"/>
          <w:szCs w:val="24"/>
        </w:rPr>
        <w:t xml:space="preserve">– свайный фундамент </w:t>
      </w:r>
      <w:r w:rsidR="005A20E9" w:rsidRPr="009052E7">
        <w:rPr>
          <w:rFonts w:cs="Times New Roman"/>
          <w:sz w:val="24"/>
          <w:szCs w:val="24"/>
        </w:rPr>
        <w:t>(</w:t>
      </w:r>
      <w:r w:rsidRPr="009052E7">
        <w:rPr>
          <w:rFonts w:cs="Times New Roman"/>
          <w:sz w:val="24"/>
          <w:szCs w:val="24"/>
        </w:rPr>
        <w:t>буровые сваи под несущие конструкции</w:t>
      </w:r>
      <w:r w:rsidR="005A20E9" w:rsidRPr="009052E7">
        <w:rPr>
          <w:rFonts w:cs="Times New Roman"/>
          <w:sz w:val="24"/>
          <w:szCs w:val="24"/>
        </w:rPr>
        <w:t>)</w:t>
      </w:r>
      <w:r w:rsidRPr="009052E7">
        <w:rPr>
          <w:rFonts w:cs="Times New Roman"/>
          <w:sz w:val="24"/>
          <w:szCs w:val="24"/>
        </w:rPr>
        <w:t xml:space="preserve">; </w:t>
      </w:r>
      <w:r w:rsidRPr="009052E7">
        <w:rPr>
          <w:rFonts w:cs="Times New Roman"/>
          <w:i/>
          <w:sz w:val="24"/>
          <w:szCs w:val="24"/>
        </w:rPr>
        <w:t xml:space="preserve">в </w:t>
      </w:r>
      <w:r w:rsidRPr="009052E7">
        <w:rPr>
          <w:rFonts w:cs="Times New Roman"/>
          <w:sz w:val="24"/>
          <w:szCs w:val="24"/>
        </w:rPr>
        <w:t xml:space="preserve">– свайный фундамент </w:t>
      </w:r>
      <w:r w:rsidR="005A20E9" w:rsidRPr="009052E7">
        <w:rPr>
          <w:rFonts w:cs="Times New Roman"/>
          <w:sz w:val="24"/>
          <w:szCs w:val="24"/>
        </w:rPr>
        <w:t>(</w:t>
      </w:r>
      <w:r w:rsidRPr="009052E7">
        <w:rPr>
          <w:rFonts w:cs="Times New Roman"/>
          <w:sz w:val="24"/>
          <w:szCs w:val="24"/>
        </w:rPr>
        <w:t>забивные</w:t>
      </w:r>
      <w:r w:rsidR="005A20E9" w:rsidRPr="009052E7">
        <w:rPr>
          <w:rFonts w:cs="Times New Roman"/>
          <w:sz w:val="24"/>
          <w:szCs w:val="24"/>
        </w:rPr>
        <w:t xml:space="preserve">, </w:t>
      </w:r>
      <w:r w:rsidRPr="009052E7">
        <w:rPr>
          <w:rFonts w:cs="Times New Roman"/>
          <w:sz w:val="24"/>
          <w:szCs w:val="24"/>
        </w:rPr>
        <w:t>задавливаемые сваи</w:t>
      </w:r>
      <w:r w:rsidR="005A20E9" w:rsidRPr="009052E7">
        <w:rPr>
          <w:rFonts w:cs="Times New Roman"/>
          <w:sz w:val="24"/>
          <w:szCs w:val="24"/>
        </w:rPr>
        <w:t>)</w:t>
      </w:r>
    </w:p>
    <w:p w14:paraId="003068FA" w14:textId="77777777" w:rsidR="00683C23" w:rsidRPr="009052E7" w:rsidRDefault="00683C23" w:rsidP="00C767C2">
      <w:pPr>
        <w:spacing w:before="120" w:after="120" w:line="360" w:lineRule="auto"/>
        <w:ind w:firstLine="0"/>
        <w:jc w:val="center"/>
        <w:rPr>
          <w:rFonts w:cs="Times New Roman"/>
          <w:b/>
          <w:szCs w:val="24"/>
        </w:rPr>
      </w:pPr>
      <w:r w:rsidRPr="009052E7">
        <w:rPr>
          <w:rFonts w:cs="Times New Roman"/>
          <w:b/>
          <w:i/>
          <w:szCs w:val="24"/>
        </w:rPr>
        <w:t>Рис</w:t>
      </w:r>
      <w:r w:rsidR="0087678D" w:rsidRPr="009052E7">
        <w:rPr>
          <w:rFonts w:cs="Times New Roman"/>
          <w:b/>
          <w:i/>
          <w:szCs w:val="24"/>
        </w:rPr>
        <w:t>унок</w:t>
      </w:r>
      <w:r w:rsidRPr="009052E7">
        <w:rPr>
          <w:rFonts w:cs="Times New Roman"/>
          <w:b/>
          <w:i/>
          <w:szCs w:val="24"/>
        </w:rPr>
        <w:t xml:space="preserve"> 6.</w:t>
      </w:r>
      <w:r w:rsidR="002F1257" w:rsidRPr="009052E7">
        <w:rPr>
          <w:rFonts w:cs="Times New Roman"/>
          <w:b/>
          <w:i/>
          <w:szCs w:val="24"/>
        </w:rPr>
        <w:t>3</w:t>
      </w:r>
      <w:r w:rsidRPr="009052E7">
        <w:rPr>
          <w:rFonts w:cs="Times New Roman"/>
          <w:b/>
          <w:szCs w:val="24"/>
        </w:rPr>
        <w:t xml:space="preserve"> </w:t>
      </w:r>
      <w:r w:rsidR="005A20E9" w:rsidRPr="009052E7">
        <w:rPr>
          <w:rFonts w:cs="Times New Roman"/>
          <w:b/>
          <w:szCs w:val="24"/>
        </w:rPr>
        <w:t xml:space="preserve">– </w:t>
      </w:r>
      <w:r w:rsidRPr="009052E7">
        <w:rPr>
          <w:rFonts w:cs="Times New Roman"/>
          <w:b/>
          <w:szCs w:val="24"/>
        </w:rPr>
        <w:t xml:space="preserve">Сценарии образования карстового провала </w:t>
      </w:r>
    </w:p>
    <w:p w14:paraId="5C37F2BF" w14:textId="77777777" w:rsidR="00AA7851" w:rsidRPr="00AA30F6" w:rsidRDefault="002047A5" w:rsidP="001C7876">
      <w:pPr>
        <w:tabs>
          <w:tab w:val="left" w:pos="1276"/>
        </w:tabs>
        <w:spacing w:line="360" w:lineRule="auto"/>
        <w:rPr>
          <w:rFonts w:cs="Times New Roman"/>
          <w:szCs w:val="28"/>
          <w:highlight w:val="green"/>
        </w:rPr>
      </w:pPr>
      <w:r w:rsidRPr="00AA30F6">
        <w:rPr>
          <w:rFonts w:cs="Times New Roman"/>
          <w:szCs w:val="28"/>
          <w:highlight w:val="green"/>
        </w:rPr>
        <w:lastRenderedPageBreak/>
        <w:t xml:space="preserve">6.2.12 </w:t>
      </w:r>
      <w:r w:rsidRPr="00AA30F6">
        <w:rPr>
          <w:rFonts w:cs="Times New Roman"/>
          <w:szCs w:val="28"/>
          <w:highlight w:val="green"/>
        </w:rPr>
        <w:tab/>
      </w:r>
      <w:r w:rsidR="00005F41" w:rsidRPr="00AA30F6">
        <w:rPr>
          <w:rFonts w:cs="Times New Roman"/>
          <w:szCs w:val="28"/>
          <w:highlight w:val="green"/>
        </w:rPr>
        <w:t xml:space="preserve">Вторичная расчетная схема, рассчитываемая на особое сочетание нагрузок, должна моделировать </w:t>
      </w:r>
      <w:r w:rsidR="00AA7851" w:rsidRPr="00AA30F6">
        <w:rPr>
          <w:szCs w:val="28"/>
          <w:highlight w:val="green"/>
        </w:rPr>
        <w:t>либо локальный отказ в виде полного исключения основания из работы в пределах расчетного диаметра провала, либо снижение деформативных характеристик в границах му</w:t>
      </w:r>
      <w:r w:rsidR="009755E6" w:rsidRPr="00AA30F6">
        <w:rPr>
          <w:szCs w:val="28"/>
          <w:highlight w:val="green"/>
        </w:rPr>
        <w:t>л</w:t>
      </w:r>
      <w:r w:rsidR="00AA7851" w:rsidRPr="00AA30F6">
        <w:rPr>
          <w:szCs w:val="28"/>
          <w:highlight w:val="green"/>
        </w:rPr>
        <w:t>ьды оседания</w:t>
      </w:r>
      <w:r w:rsidR="003A138E" w:rsidRPr="00AA30F6">
        <w:rPr>
          <w:szCs w:val="28"/>
          <w:highlight w:val="green"/>
        </w:rPr>
        <w:t>,</w:t>
      </w:r>
      <w:r w:rsidR="00AA7851" w:rsidRPr="00AA30F6">
        <w:rPr>
          <w:szCs w:val="28"/>
          <w:highlight w:val="green"/>
        </w:rPr>
        <w:t xml:space="preserve"> </w:t>
      </w:r>
      <w:r w:rsidR="005A20E9" w:rsidRPr="00AA30F6">
        <w:rPr>
          <w:szCs w:val="28"/>
          <w:highlight w:val="green"/>
        </w:rPr>
        <w:t xml:space="preserve">согласно </w:t>
      </w:r>
      <w:r w:rsidR="00AA7851" w:rsidRPr="00AA30F6">
        <w:rPr>
          <w:szCs w:val="28"/>
          <w:highlight w:val="green"/>
        </w:rPr>
        <w:t>6.2.10.</w:t>
      </w:r>
    </w:p>
    <w:p w14:paraId="69685E81" w14:textId="77777777" w:rsidR="002965BD" w:rsidRPr="009052E7" w:rsidRDefault="002047A5" w:rsidP="001C7876">
      <w:pPr>
        <w:spacing w:line="360" w:lineRule="auto"/>
        <w:rPr>
          <w:rFonts w:cs="Times New Roman"/>
          <w:szCs w:val="28"/>
        </w:rPr>
      </w:pPr>
      <w:r w:rsidRPr="00AA30F6">
        <w:rPr>
          <w:rFonts w:cs="Times New Roman"/>
          <w:szCs w:val="28"/>
          <w:highlight w:val="green"/>
        </w:rPr>
        <w:t xml:space="preserve">6.2.13 </w:t>
      </w:r>
      <w:r w:rsidRPr="00AA30F6">
        <w:rPr>
          <w:rFonts w:cs="Times New Roman"/>
          <w:szCs w:val="28"/>
          <w:highlight w:val="green"/>
        </w:rPr>
        <w:tab/>
      </w:r>
      <w:r w:rsidR="002965BD" w:rsidRPr="00AA30F6">
        <w:rPr>
          <w:rFonts w:cs="Times New Roman"/>
          <w:szCs w:val="28"/>
          <w:highlight w:val="green"/>
        </w:rPr>
        <w:t>Зона локального отказа основания может располагаться в любом месте сооружения</w:t>
      </w:r>
      <w:r w:rsidR="00B35C83" w:rsidRPr="00AA30F6">
        <w:rPr>
          <w:rFonts w:cs="Times New Roman"/>
          <w:szCs w:val="28"/>
          <w:highlight w:val="green"/>
        </w:rPr>
        <w:t>. Локальный отказ</w:t>
      </w:r>
      <w:r w:rsidR="002965BD" w:rsidRPr="00AA30F6">
        <w:rPr>
          <w:rFonts w:cs="Times New Roman"/>
          <w:szCs w:val="28"/>
          <w:highlight w:val="green"/>
        </w:rPr>
        <w:t xml:space="preserve"> </w:t>
      </w:r>
      <w:r w:rsidR="00B35C83" w:rsidRPr="00AA30F6">
        <w:rPr>
          <w:rFonts w:cs="Times New Roman"/>
          <w:szCs w:val="28"/>
          <w:highlight w:val="green"/>
        </w:rPr>
        <w:t xml:space="preserve">участка основания не </w:t>
      </w:r>
      <w:r w:rsidR="002965BD" w:rsidRPr="00AA30F6">
        <w:rPr>
          <w:rFonts w:cs="Times New Roman"/>
          <w:szCs w:val="28"/>
          <w:highlight w:val="green"/>
        </w:rPr>
        <w:t>долж</w:t>
      </w:r>
      <w:r w:rsidR="00B35C83" w:rsidRPr="00AA30F6">
        <w:rPr>
          <w:rFonts w:cs="Times New Roman"/>
          <w:szCs w:val="28"/>
          <w:highlight w:val="green"/>
        </w:rPr>
        <w:t>ен</w:t>
      </w:r>
      <w:r w:rsidR="002965BD" w:rsidRPr="00AA30F6">
        <w:rPr>
          <w:rFonts w:cs="Times New Roman"/>
          <w:szCs w:val="28"/>
          <w:highlight w:val="green"/>
        </w:rPr>
        <w:t xml:space="preserve"> приводить к прогрессирующему обрушению всего сооружения</w:t>
      </w:r>
      <w:r w:rsidR="00F5073D" w:rsidRPr="00AA30F6">
        <w:rPr>
          <w:rFonts w:cs="Times New Roman"/>
          <w:szCs w:val="28"/>
          <w:highlight w:val="green"/>
        </w:rPr>
        <w:t xml:space="preserve"> или его фрагментов</w:t>
      </w:r>
      <w:r w:rsidR="002965BD" w:rsidRPr="00AA30F6">
        <w:rPr>
          <w:rFonts w:cs="Times New Roman"/>
          <w:szCs w:val="28"/>
          <w:highlight w:val="green"/>
        </w:rPr>
        <w:t xml:space="preserve">. Проверку устойчивости конструктивной системы к прогрессирующему обрушению следует проводить в соответствии с </w:t>
      </w:r>
      <w:r w:rsidR="00B35C83" w:rsidRPr="00AA30F6">
        <w:rPr>
          <w:rFonts w:cs="Times New Roman"/>
          <w:szCs w:val="28"/>
          <w:highlight w:val="green"/>
        </w:rPr>
        <w:t>СП</w:t>
      </w:r>
      <w:r w:rsidR="003011BC" w:rsidRPr="00AA30F6">
        <w:rPr>
          <w:rFonts w:cs="Times New Roman"/>
          <w:szCs w:val="28"/>
          <w:highlight w:val="green"/>
        </w:rPr>
        <w:t> </w:t>
      </w:r>
      <w:r w:rsidR="00B35C83" w:rsidRPr="00AA30F6">
        <w:rPr>
          <w:rFonts w:cs="Times New Roman"/>
          <w:szCs w:val="28"/>
          <w:highlight w:val="green"/>
        </w:rPr>
        <w:t>385.1325800</w:t>
      </w:r>
      <w:r w:rsidR="002965BD" w:rsidRPr="00AA30F6">
        <w:rPr>
          <w:rFonts w:cs="Times New Roman"/>
          <w:szCs w:val="28"/>
          <w:highlight w:val="green"/>
        </w:rPr>
        <w:t>.</w:t>
      </w:r>
      <w:r w:rsidR="005D78A5" w:rsidRPr="009052E7">
        <w:rPr>
          <w:rFonts w:cs="Times New Roman"/>
          <w:szCs w:val="28"/>
        </w:rPr>
        <w:t xml:space="preserve"> </w:t>
      </w:r>
    </w:p>
    <w:p w14:paraId="63FE7046" w14:textId="77777777" w:rsidR="00FB1C78" w:rsidRPr="009052E7" w:rsidRDefault="002047A5" w:rsidP="001C7876">
      <w:pPr>
        <w:spacing w:line="360" w:lineRule="auto"/>
        <w:rPr>
          <w:rFonts w:cs="Times New Roman"/>
          <w:szCs w:val="24"/>
        </w:rPr>
      </w:pPr>
      <w:r w:rsidRPr="00AA30F6">
        <w:rPr>
          <w:rFonts w:cs="Times New Roman"/>
          <w:szCs w:val="24"/>
          <w:highlight w:val="green"/>
        </w:rPr>
        <w:t xml:space="preserve">6.2.14 </w:t>
      </w:r>
      <w:r w:rsidRPr="00AA30F6">
        <w:rPr>
          <w:rFonts w:cs="Times New Roman"/>
          <w:szCs w:val="24"/>
          <w:highlight w:val="green"/>
        </w:rPr>
        <w:tab/>
      </w:r>
      <w:r w:rsidR="00FB1C78" w:rsidRPr="00AA30F6">
        <w:rPr>
          <w:rFonts w:cs="Times New Roman"/>
          <w:szCs w:val="24"/>
          <w:highlight w:val="green"/>
        </w:rPr>
        <w:t>В границах расчетного диаметра карстового провала допускается выделять краевую область (ослабленную зону), характеризуемую восстановлением жесткости основания до первоначального значения по линейной зависимости.</w:t>
      </w:r>
      <w:r w:rsidR="00FB1C78" w:rsidRPr="009052E7">
        <w:rPr>
          <w:rFonts w:cs="Times New Roman"/>
          <w:szCs w:val="24"/>
        </w:rPr>
        <w:t xml:space="preserve"> Ширину ослабленной зоны рекомендуется определять по результатам моделирования процесса карстообразования численными методами. </w:t>
      </w:r>
      <w:r w:rsidR="00FB1C78" w:rsidRPr="00AA30F6">
        <w:rPr>
          <w:rFonts w:cs="Times New Roman"/>
          <w:szCs w:val="24"/>
          <w:highlight w:val="green"/>
        </w:rPr>
        <w:t xml:space="preserve">В случае выполнения расчетов </w:t>
      </w:r>
      <w:r w:rsidR="009B1102" w:rsidRPr="00AA30F6">
        <w:rPr>
          <w:rFonts w:cs="Times New Roman"/>
          <w:szCs w:val="28"/>
          <w:highlight w:val="green"/>
        </w:rPr>
        <w:t xml:space="preserve">с применением </w:t>
      </w:r>
      <w:r w:rsidR="00FB1C78" w:rsidRPr="00AA30F6">
        <w:rPr>
          <w:rFonts w:cs="Times New Roman"/>
          <w:szCs w:val="24"/>
          <w:highlight w:val="green"/>
        </w:rPr>
        <w:t>аналитических методов ширину ослабленной зоны принима</w:t>
      </w:r>
      <w:r w:rsidR="00567F4E" w:rsidRPr="00AA30F6">
        <w:rPr>
          <w:rFonts w:cs="Times New Roman"/>
          <w:szCs w:val="24"/>
          <w:highlight w:val="green"/>
        </w:rPr>
        <w:t>ют</w:t>
      </w:r>
      <w:r w:rsidR="00FB1C78" w:rsidRPr="00AA30F6">
        <w:rPr>
          <w:rFonts w:cs="Times New Roman"/>
          <w:szCs w:val="24"/>
          <w:highlight w:val="green"/>
        </w:rPr>
        <w:t xml:space="preserve"> равной не более 10</w:t>
      </w:r>
      <w:r w:rsidR="00445FD9" w:rsidRPr="00AA30F6">
        <w:rPr>
          <w:rFonts w:cs="Times New Roman"/>
          <w:szCs w:val="24"/>
          <w:highlight w:val="green"/>
        </w:rPr>
        <w:t> </w:t>
      </w:r>
      <w:r w:rsidR="00FB1C78" w:rsidRPr="00AA30F6">
        <w:rPr>
          <w:rFonts w:cs="Times New Roman"/>
          <w:szCs w:val="24"/>
          <w:highlight w:val="green"/>
        </w:rPr>
        <w:t>% расчетного диаметра карстового провала.</w:t>
      </w:r>
    </w:p>
    <w:p w14:paraId="33261F79" w14:textId="77777777" w:rsidR="002965BD" w:rsidRPr="009052E7" w:rsidRDefault="002047A5" w:rsidP="001C7876">
      <w:pPr>
        <w:spacing w:line="360" w:lineRule="auto"/>
        <w:rPr>
          <w:rFonts w:cs="Times New Roman"/>
          <w:szCs w:val="28"/>
        </w:rPr>
      </w:pPr>
      <w:r w:rsidRPr="00AA30F6">
        <w:rPr>
          <w:rFonts w:cs="Times New Roman"/>
          <w:szCs w:val="28"/>
          <w:highlight w:val="green"/>
        </w:rPr>
        <w:t xml:space="preserve">6.2.15 </w:t>
      </w:r>
      <w:r w:rsidRPr="00AA30F6">
        <w:rPr>
          <w:rFonts w:cs="Times New Roman"/>
          <w:szCs w:val="28"/>
          <w:highlight w:val="green"/>
        </w:rPr>
        <w:tab/>
      </w:r>
      <w:r w:rsidR="002965BD" w:rsidRPr="00AA30F6">
        <w:rPr>
          <w:rFonts w:cs="Times New Roman"/>
          <w:szCs w:val="28"/>
          <w:highlight w:val="green"/>
        </w:rPr>
        <w:t>Анализ нескольких сценариев провалообразования в рамках одной вторичной расчетной схемы должен исключать взаимное влияние рассматриваемых сценариев на результаты статического расчета.</w:t>
      </w:r>
    </w:p>
    <w:p w14:paraId="589229F7" w14:textId="77777777" w:rsidR="00D57902" w:rsidRPr="00AA30F6" w:rsidRDefault="002047A5" w:rsidP="001C7876">
      <w:pPr>
        <w:tabs>
          <w:tab w:val="left" w:pos="1276"/>
        </w:tabs>
        <w:spacing w:line="360" w:lineRule="auto"/>
        <w:rPr>
          <w:rFonts w:cs="Times New Roman"/>
          <w:szCs w:val="28"/>
          <w:highlight w:val="green"/>
        </w:rPr>
      </w:pPr>
      <w:r w:rsidRPr="00AA30F6">
        <w:rPr>
          <w:rFonts w:cs="Times New Roman"/>
          <w:szCs w:val="28"/>
          <w:highlight w:val="green"/>
        </w:rPr>
        <w:t xml:space="preserve">6.2.16 </w:t>
      </w:r>
      <w:r w:rsidRPr="00AA30F6">
        <w:rPr>
          <w:rFonts w:cs="Times New Roman"/>
          <w:szCs w:val="28"/>
          <w:highlight w:val="green"/>
        </w:rPr>
        <w:tab/>
      </w:r>
      <w:r w:rsidR="00D57902" w:rsidRPr="00AA30F6">
        <w:rPr>
          <w:rFonts w:cs="Times New Roman"/>
          <w:szCs w:val="28"/>
          <w:highlight w:val="green"/>
        </w:rPr>
        <w:t>В случае опирания фундаментов зданий и сооружений непосредственно на карстующие</w:t>
      </w:r>
      <w:r w:rsidR="005723B1" w:rsidRPr="00AA30F6">
        <w:rPr>
          <w:rFonts w:cs="Times New Roman"/>
          <w:szCs w:val="28"/>
          <w:highlight w:val="green"/>
        </w:rPr>
        <w:t>ся</w:t>
      </w:r>
      <w:r w:rsidR="00D57902" w:rsidRPr="00AA30F6">
        <w:rPr>
          <w:rFonts w:cs="Times New Roman"/>
          <w:szCs w:val="28"/>
          <w:highlight w:val="green"/>
        </w:rPr>
        <w:t xml:space="preserve"> породы</w:t>
      </w:r>
      <w:r w:rsidR="00567F4E" w:rsidRPr="00AA30F6">
        <w:rPr>
          <w:rFonts w:cs="Times New Roman"/>
          <w:szCs w:val="28"/>
          <w:highlight w:val="green"/>
        </w:rPr>
        <w:t>,</w:t>
      </w:r>
      <w:r w:rsidR="00D57902" w:rsidRPr="00AA30F6">
        <w:rPr>
          <w:rFonts w:cs="Times New Roman"/>
          <w:szCs w:val="28"/>
          <w:highlight w:val="green"/>
        </w:rPr>
        <w:t xml:space="preserve"> в качестве расчетного диаметра провала следует принимать максимальный размер полости в карстующейся породе, который может образоваться за срок службы сооружений с учетом скорости растворения породы при наи</w:t>
      </w:r>
      <w:r w:rsidR="006D1DD4" w:rsidRPr="00AA30F6">
        <w:rPr>
          <w:rFonts w:cs="Times New Roman"/>
          <w:szCs w:val="28"/>
          <w:highlight w:val="green"/>
        </w:rPr>
        <w:t>более неблагоприятном сценарии.</w:t>
      </w:r>
    </w:p>
    <w:p w14:paraId="7A60CDBB" w14:textId="77777777" w:rsidR="00F5073D" w:rsidRPr="009052E7" w:rsidRDefault="002047A5" w:rsidP="001C7876">
      <w:pPr>
        <w:spacing w:line="360" w:lineRule="auto"/>
        <w:rPr>
          <w:rFonts w:cs="Times New Roman"/>
          <w:szCs w:val="28"/>
        </w:rPr>
      </w:pPr>
      <w:r w:rsidRPr="00AA30F6">
        <w:rPr>
          <w:rFonts w:cs="Times New Roman"/>
          <w:szCs w:val="28"/>
          <w:highlight w:val="green"/>
        </w:rPr>
        <w:t xml:space="preserve">6.2.17 </w:t>
      </w:r>
      <w:r w:rsidRPr="00AA30F6">
        <w:rPr>
          <w:rFonts w:cs="Times New Roman"/>
          <w:szCs w:val="28"/>
          <w:highlight w:val="green"/>
        </w:rPr>
        <w:tab/>
      </w:r>
      <w:r w:rsidR="002965BD" w:rsidRPr="00AA30F6">
        <w:rPr>
          <w:rFonts w:cs="Times New Roman"/>
          <w:szCs w:val="28"/>
          <w:highlight w:val="green"/>
        </w:rPr>
        <w:t xml:space="preserve">При расчете сооружений на устойчивость против карстовых деформаций расчетные прочностные характеристики материалов </w:t>
      </w:r>
      <w:r w:rsidR="0092455B" w:rsidRPr="00AA30F6">
        <w:rPr>
          <w:rFonts w:cs="Times New Roman"/>
          <w:szCs w:val="28"/>
          <w:highlight w:val="green"/>
        </w:rPr>
        <w:t xml:space="preserve">принимают </w:t>
      </w:r>
      <w:r w:rsidR="002965BD" w:rsidRPr="00AA30F6">
        <w:rPr>
          <w:rFonts w:cs="Times New Roman"/>
          <w:szCs w:val="28"/>
          <w:highlight w:val="green"/>
        </w:rPr>
        <w:t xml:space="preserve">в соответствии с </w:t>
      </w:r>
      <w:r w:rsidR="003011BC" w:rsidRPr="00AA30F6">
        <w:rPr>
          <w:rFonts w:cs="Times New Roman"/>
          <w:szCs w:val="28"/>
          <w:highlight w:val="green"/>
        </w:rPr>
        <w:t>СП 16.13330</w:t>
      </w:r>
      <w:r w:rsidR="002965BD" w:rsidRPr="00AA30F6">
        <w:rPr>
          <w:rFonts w:cs="Times New Roman"/>
          <w:szCs w:val="28"/>
          <w:highlight w:val="green"/>
        </w:rPr>
        <w:t xml:space="preserve">, </w:t>
      </w:r>
      <w:r w:rsidR="003011BC" w:rsidRPr="00AA30F6">
        <w:rPr>
          <w:rFonts w:cs="Times New Roman"/>
          <w:szCs w:val="28"/>
          <w:highlight w:val="green"/>
        </w:rPr>
        <w:t>СП 63.13330</w:t>
      </w:r>
      <w:r w:rsidR="002965BD" w:rsidRPr="00AA30F6">
        <w:rPr>
          <w:rFonts w:cs="Times New Roman"/>
          <w:szCs w:val="28"/>
          <w:highlight w:val="green"/>
        </w:rPr>
        <w:t xml:space="preserve">, </w:t>
      </w:r>
      <w:r w:rsidR="003011BC" w:rsidRPr="00AA30F6">
        <w:rPr>
          <w:rFonts w:cs="Times New Roman"/>
          <w:szCs w:val="28"/>
          <w:highlight w:val="green"/>
        </w:rPr>
        <w:t>СП 64.13330</w:t>
      </w:r>
      <w:r w:rsidR="002965BD" w:rsidRPr="00AA30F6">
        <w:rPr>
          <w:rFonts w:cs="Times New Roman"/>
          <w:szCs w:val="28"/>
          <w:highlight w:val="green"/>
        </w:rPr>
        <w:t xml:space="preserve">, </w:t>
      </w:r>
      <w:r w:rsidR="003011BC" w:rsidRPr="00AA30F6">
        <w:rPr>
          <w:rFonts w:cs="Times New Roman"/>
          <w:szCs w:val="28"/>
          <w:highlight w:val="green"/>
        </w:rPr>
        <w:t>СП 128.13330</w:t>
      </w:r>
      <w:r w:rsidR="002965BD" w:rsidRPr="00AA30F6">
        <w:rPr>
          <w:rFonts w:cs="Times New Roman"/>
          <w:szCs w:val="28"/>
          <w:highlight w:val="green"/>
        </w:rPr>
        <w:t xml:space="preserve">, </w:t>
      </w:r>
      <w:r w:rsidR="003011BC" w:rsidRPr="00AA30F6">
        <w:rPr>
          <w:rFonts w:cs="Times New Roman"/>
          <w:szCs w:val="28"/>
          <w:highlight w:val="green"/>
        </w:rPr>
        <w:t xml:space="preserve">СП 266.13330 </w:t>
      </w:r>
      <w:r w:rsidR="002965BD" w:rsidRPr="00AA30F6">
        <w:rPr>
          <w:rFonts w:cs="Times New Roman"/>
          <w:szCs w:val="28"/>
          <w:highlight w:val="green"/>
        </w:rPr>
        <w:t xml:space="preserve">принимают равными их нормативным значениям, а для </w:t>
      </w:r>
      <w:r w:rsidR="002965BD" w:rsidRPr="00AA30F6">
        <w:rPr>
          <w:rFonts w:cs="Times New Roman"/>
          <w:szCs w:val="28"/>
          <w:highlight w:val="green"/>
        </w:rPr>
        <w:lastRenderedPageBreak/>
        <w:t>реконструируемых зданий и сооружений – с учетом результатов обследования. Деформационные характеристики следует принимать с учетом особого предельного состояния в соответствии с методикой, изложенной в</w:t>
      </w:r>
      <w:r w:rsidR="009C0D27" w:rsidRPr="00AA30F6">
        <w:rPr>
          <w:rFonts w:cs="Times New Roman"/>
          <w:szCs w:val="28"/>
          <w:highlight w:val="green"/>
        </w:rPr>
        <w:t xml:space="preserve"> СП 385.1325800.2018</w:t>
      </w:r>
      <w:r w:rsidR="002965BD" w:rsidRPr="00AA30F6">
        <w:rPr>
          <w:rFonts w:cs="Times New Roman"/>
          <w:szCs w:val="28"/>
          <w:highlight w:val="green"/>
        </w:rPr>
        <w:t xml:space="preserve"> </w:t>
      </w:r>
      <w:r w:rsidR="00567F4E" w:rsidRPr="00AA30F6">
        <w:rPr>
          <w:rFonts w:cs="Times New Roman"/>
          <w:szCs w:val="28"/>
          <w:highlight w:val="green"/>
        </w:rPr>
        <w:t>(</w:t>
      </w:r>
      <w:r w:rsidR="00E13B93" w:rsidRPr="00AA30F6">
        <w:rPr>
          <w:rFonts w:cs="Times New Roman"/>
          <w:szCs w:val="28"/>
          <w:highlight w:val="green"/>
        </w:rPr>
        <w:t>п</w:t>
      </w:r>
      <w:r w:rsidR="002965BD" w:rsidRPr="00AA30F6">
        <w:rPr>
          <w:rFonts w:cs="Times New Roman"/>
          <w:szCs w:val="28"/>
          <w:highlight w:val="green"/>
        </w:rPr>
        <w:t>риложение Е</w:t>
      </w:r>
      <w:r w:rsidR="00567F4E" w:rsidRPr="00AA30F6">
        <w:rPr>
          <w:rFonts w:cs="Times New Roman"/>
          <w:szCs w:val="28"/>
          <w:highlight w:val="green"/>
        </w:rPr>
        <w:t>)</w:t>
      </w:r>
      <w:r w:rsidR="002965BD" w:rsidRPr="00AA30F6">
        <w:rPr>
          <w:rFonts w:cs="Times New Roman"/>
          <w:szCs w:val="28"/>
          <w:highlight w:val="green"/>
        </w:rPr>
        <w:t>.</w:t>
      </w:r>
    </w:p>
    <w:p w14:paraId="6EC17970" w14:textId="77777777" w:rsidR="00F5073D" w:rsidRPr="009052E7" w:rsidRDefault="002047A5" w:rsidP="001C7876">
      <w:pPr>
        <w:spacing w:line="360" w:lineRule="auto"/>
        <w:rPr>
          <w:rFonts w:cs="Times New Roman"/>
          <w:szCs w:val="28"/>
        </w:rPr>
      </w:pPr>
      <w:r w:rsidRPr="00AA30F6">
        <w:rPr>
          <w:rFonts w:cs="Times New Roman"/>
          <w:szCs w:val="28"/>
          <w:highlight w:val="green"/>
        </w:rPr>
        <w:t xml:space="preserve">6.2.18 </w:t>
      </w:r>
      <w:r w:rsidRPr="00AA30F6">
        <w:rPr>
          <w:rFonts w:cs="Times New Roman"/>
          <w:szCs w:val="28"/>
          <w:highlight w:val="green"/>
        </w:rPr>
        <w:tab/>
      </w:r>
      <w:r w:rsidR="00F5073D" w:rsidRPr="00AA30F6">
        <w:rPr>
          <w:rFonts w:cs="Times New Roman"/>
          <w:szCs w:val="28"/>
          <w:highlight w:val="green"/>
        </w:rPr>
        <w:t>Значения дополнительных коэффициентов условий работы, вводимых при расчете на устойчивость конструктивной системы к карстовым деформациям, следует принимать в соответствии с СП</w:t>
      </w:r>
      <w:r w:rsidR="005B77D2" w:rsidRPr="00AA30F6">
        <w:rPr>
          <w:rFonts w:cs="Times New Roman"/>
          <w:szCs w:val="28"/>
          <w:highlight w:val="green"/>
        </w:rPr>
        <w:t> </w:t>
      </w:r>
      <w:r w:rsidR="00F5073D" w:rsidRPr="00AA30F6">
        <w:rPr>
          <w:rFonts w:cs="Times New Roman"/>
          <w:szCs w:val="28"/>
          <w:highlight w:val="green"/>
        </w:rPr>
        <w:t>385.1325800</w:t>
      </w:r>
      <w:r w:rsidR="00E13B93" w:rsidRPr="00AA30F6">
        <w:rPr>
          <w:rFonts w:cs="Times New Roman"/>
          <w:szCs w:val="28"/>
          <w:highlight w:val="green"/>
        </w:rPr>
        <w:t>.2018</w:t>
      </w:r>
      <w:r w:rsidR="00F5073D" w:rsidRPr="00AA30F6">
        <w:rPr>
          <w:rFonts w:cs="Times New Roman"/>
          <w:szCs w:val="28"/>
          <w:highlight w:val="green"/>
        </w:rPr>
        <w:t xml:space="preserve"> </w:t>
      </w:r>
      <w:r w:rsidR="00567F4E" w:rsidRPr="00AA30F6">
        <w:rPr>
          <w:rFonts w:cs="Times New Roman"/>
          <w:szCs w:val="28"/>
          <w:highlight w:val="green"/>
        </w:rPr>
        <w:t>(</w:t>
      </w:r>
      <w:r w:rsidR="00E13B93" w:rsidRPr="00AA30F6">
        <w:rPr>
          <w:rFonts w:cs="Times New Roman"/>
          <w:szCs w:val="28"/>
          <w:highlight w:val="green"/>
        </w:rPr>
        <w:t>п</w:t>
      </w:r>
      <w:r w:rsidR="00F5073D" w:rsidRPr="00AA30F6">
        <w:rPr>
          <w:rFonts w:cs="Times New Roman"/>
          <w:szCs w:val="28"/>
          <w:highlight w:val="green"/>
        </w:rPr>
        <w:t>риложение А</w:t>
      </w:r>
      <w:r w:rsidR="00567F4E" w:rsidRPr="00AA30F6">
        <w:rPr>
          <w:rFonts w:cs="Times New Roman"/>
          <w:szCs w:val="28"/>
          <w:highlight w:val="green"/>
        </w:rPr>
        <w:t>)</w:t>
      </w:r>
      <w:r w:rsidR="00F5073D" w:rsidRPr="00AA30F6">
        <w:rPr>
          <w:rFonts w:cs="Times New Roman"/>
          <w:szCs w:val="28"/>
          <w:highlight w:val="green"/>
        </w:rPr>
        <w:t>.</w:t>
      </w:r>
    </w:p>
    <w:p w14:paraId="0F5CBD4B" w14:textId="77777777" w:rsidR="00E55005" w:rsidRPr="009052E7" w:rsidRDefault="00E55005" w:rsidP="00225EF1">
      <w:pPr>
        <w:spacing w:before="240" w:after="240"/>
        <w:outlineLvl w:val="1"/>
        <w:rPr>
          <w:b/>
        </w:rPr>
      </w:pPr>
      <w:bookmarkStart w:id="61" w:name="_Toc50749018"/>
      <w:bookmarkStart w:id="62" w:name="_Toc58491647"/>
      <w:r w:rsidRPr="009052E7">
        <w:rPr>
          <w:b/>
        </w:rPr>
        <w:t>6.</w:t>
      </w:r>
      <w:r w:rsidR="00A20070" w:rsidRPr="009052E7">
        <w:rPr>
          <w:b/>
        </w:rPr>
        <w:t>3</w:t>
      </w:r>
      <w:r w:rsidRPr="009052E7">
        <w:rPr>
          <w:b/>
        </w:rPr>
        <w:t xml:space="preserve"> Геотехнические противокарстовые мероприятия</w:t>
      </w:r>
      <w:bookmarkEnd w:id="61"/>
      <w:bookmarkEnd w:id="62"/>
    </w:p>
    <w:p w14:paraId="73D6A69B" w14:textId="77777777" w:rsidR="008D1287"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 xml:space="preserve">6.3.1 </w:t>
      </w:r>
      <w:r w:rsidRPr="00AA30F6">
        <w:rPr>
          <w:rFonts w:cs="Times New Roman"/>
          <w:szCs w:val="28"/>
          <w:highlight w:val="green"/>
        </w:rPr>
        <w:tab/>
      </w:r>
      <w:r w:rsidR="008D1287" w:rsidRPr="00AA30F6">
        <w:rPr>
          <w:rFonts w:cs="Times New Roman"/>
          <w:szCs w:val="28"/>
          <w:highlight w:val="green"/>
        </w:rPr>
        <w:t xml:space="preserve">Геотехнические </w:t>
      </w:r>
      <w:r w:rsidR="00516FA5" w:rsidRPr="00AA30F6">
        <w:rPr>
          <w:rFonts w:cs="Times New Roman"/>
          <w:szCs w:val="28"/>
          <w:highlight w:val="green"/>
        </w:rPr>
        <w:t xml:space="preserve">противокарстовые </w:t>
      </w:r>
      <w:r w:rsidR="008D1287" w:rsidRPr="00AA30F6">
        <w:rPr>
          <w:rFonts w:cs="Times New Roman"/>
          <w:szCs w:val="28"/>
          <w:highlight w:val="green"/>
        </w:rPr>
        <w:t>мероприятия осуществляются путем преобразования свойств грунтового массива в активной зоне фундаментов или в грунтах покрывающей толщи. Геотехнические мероприятия выполняются несколькими способами (или их комбинацией):</w:t>
      </w:r>
    </w:p>
    <w:p w14:paraId="0CC289A3" w14:textId="77777777" w:rsidR="008D1287" w:rsidRPr="00AA30F6" w:rsidRDefault="002047A5" w:rsidP="001C7876">
      <w:pPr>
        <w:tabs>
          <w:tab w:val="left" w:pos="0"/>
          <w:tab w:val="left" w:pos="851"/>
        </w:tabs>
        <w:spacing w:line="360" w:lineRule="auto"/>
        <w:rPr>
          <w:rFonts w:eastAsia="Calibri" w:cs="Times New Roman"/>
          <w:szCs w:val="28"/>
          <w:highlight w:val="green"/>
          <w:lang w:eastAsia="en-GB"/>
        </w:rPr>
      </w:pPr>
      <w:r w:rsidRPr="00AA30F6">
        <w:rPr>
          <w:rFonts w:eastAsia="Calibri" w:cs="Times New Roman"/>
          <w:szCs w:val="28"/>
          <w:highlight w:val="green"/>
          <w:lang w:eastAsia="en-GB"/>
        </w:rPr>
        <w:t>-</w:t>
      </w:r>
      <w:r w:rsidRPr="00AA30F6">
        <w:rPr>
          <w:rFonts w:eastAsia="Calibri" w:cs="Times New Roman"/>
          <w:szCs w:val="28"/>
          <w:highlight w:val="green"/>
          <w:lang w:eastAsia="en-GB"/>
        </w:rPr>
        <w:tab/>
      </w:r>
      <w:r w:rsidR="008D1287" w:rsidRPr="00AA30F6">
        <w:rPr>
          <w:rFonts w:eastAsia="Calibri" w:cs="Times New Roman"/>
          <w:szCs w:val="28"/>
          <w:highlight w:val="green"/>
          <w:lang w:eastAsia="en-GB"/>
        </w:rPr>
        <w:t>тампонаж карстовых полостей;</w:t>
      </w:r>
    </w:p>
    <w:p w14:paraId="1E26F979" w14:textId="77777777" w:rsidR="008D1287" w:rsidRPr="00AA30F6" w:rsidRDefault="002047A5" w:rsidP="001C7876">
      <w:pPr>
        <w:tabs>
          <w:tab w:val="left" w:pos="0"/>
          <w:tab w:val="left" w:pos="851"/>
        </w:tabs>
        <w:spacing w:line="360" w:lineRule="auto"/>
        <w:rPr>
          <w:rFonts w:eastAsia="Calibri" w:cs="Times New Roman"/>
          <w:szCs w:val="28"/>
          <w:highlight w:val="green"/>
          <w:lang w:eastAsia="en-GB"/>
        </w:rPr>
      </w:pPr>
      <w:r w:rsidRPr="00AA30F6">
        <w:rPr>
          <w:rFonts w:eastAsia="Calibri" w:cs="Times New Roman"/>
          <w:szCs w:val="28"/>
          <w:highlight w:val="green"/>
          <w:lang w:eastAsia="en-GB"/>
        </w:rPr>
        <w:t>-</w:t>
      </w:r>
      <w:r w:rsidRPr="00AA30F6">
        <w:rPr>
          <w:rFonts w:eastAsia="Calibri" w:cs="Times New Roman"/>
          <w:szCs w:val="28"/>
          <w:highlight w:val="green"/>
          <w:lang w:eastAsia="en-GB"/>
        </w:rPr>
        <w:tab/>
      </w:r>
      <w:r w:rsidR="008D1287" w:rsidRPr="00AA30F6">
        <w:rPr>
          <w:rFonts w:eastAsia="Calibri" w:cs="Times New Roman"/>
          <w:szCs w:val="28"/>
          <w:highlight w:val="green"/>
          <w:lang w:eastAsia="en-GB"/>
        </w:rPr>
        <w:t>инъекционное  закрепление тре</w:t>
      </w:r>
      <w:r w:rsidR="006D1DD4" w:rsidRPr="00AA30F6">
        <w:rPr>
          <w:rFonts w:eastAsia="Calibri" w:cs="Times New Roman"/>
          <w:szCs w:val="28"/>
          <w:highlight w:val="green"/>
          <w:lang w:eastAsia="en-GB"/>
        </w:rPr>
        <w:t>щиноватых закарстованных пород;</w:t>
      </w:r>
    </w:p>
    <w:p w14:paraId="583D66D4" w14:textId="77777777" w:rsidR="008D1287" w:rsidRPr="00AA30F6" w:rsidRDefault="002047A5" w:rsidP="001C7876">
      <w:pPr>
        <w:tabs>
          <w:tab w:val="left" w:pos="0"/>
          <w:tab w:val="left" w:pos="851"/>
        </w:tabs>
        <w:spacing w:line="360" w:lineRule="auto"/>
        <w:rPr>
          <w:rFonts w:eastAsia="Calibri" w:cs="Times New Roman"/>
          <w:szCs w:val="28"/>
          <w:highlight w:val="green"/>
          <w:lang w:eastAsia="en-GB"/>
        </w:rPr>
      </w:pPr>
      <w:r w:rsidRPr="00AA30F6">
        <w:rPr>
          <w:rFonts w:eastAsia="Calibri" w:cs="Times New Roman"/>
          <w:szCs w:val="28"/>
          <w:highlight w:val="green"/>
          <w:lang w:eastAsia="en-GB"/>
        </w:rPr>
        <w:t>-</w:t>
      </w:r>
      <w:r w:rsidRPr="00AA30F6">
        <w:rPr>
          <w:rFonts w:eastAsia="Calibri" w:cs="Times New Roman"/>
          <w:szCs w:val="28"/>
          <w:highlight w:val="green"/>
          <w:lang w:eastAsia="en-GB"/>
        </w:rPr>
        <w:tab/>
      </w:r>
      <w:r w:rsidR="008D1287" w:rsidRPr="00AA30F6">
        <w:rPr>
          <w:rFonts w:eastAsia="Calibri" w:cs="Times New Roman"/>
          <w:szCs w:val="28"/>
          <w:highlight w:val="green"/>
          <w:lang w:eastAsia="en-GB"/>
        </w:rPr>
        <w:t>закрепление грунтов покрывающей толщи.</w:t>
      </w:r>
    </w:p>
    <w:p w14:paraId="469EC4FB" w14:textId="77777777" w:rsidR="002D667F"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 xml:space="preserve">6.3.2 </w:t>
      </w:r>
      <w:r w:rsidRPr="00AA30F6">
        <w:rPr>
          <w:rFonts w:cs="Times New Roman"/>
          <w:szCs w:val="28"/>
          <w:highlight w:val="green"/>
        </w:rPr>
        <w:tab/>
      </w:r>
      <w:r w:rsidR="002D667F" w:rsidRPr="00AA30F6">
        <w:rPr>
          <w:rFonts w:cs="Times New Roman"/>
          <w:szCs w:val="28"/>
          <w:highlight w:val="green"/>
        </w:rPr>
        <w:t xml:space="preserve">Геотехнические противокарстовые мероприятия предполагают </w:t>
      </w:r>
      <w:r w:rsidR="0023523E" w:rsidRPr="00AA30F6">
        <w:rPr>
          <w:rFonts w:cs="Times New Roman"/>
          <w:szCs w:val="28"/>
          <w:highlight w:val="green"/>
        </w:rPr>
        <w:t xml:space="preserve">ликвидацию существующих карстовых полостей, </w:t>
      </w:r>
      <w:r w:rsidR="002D667F" w:rsidRPr="00AA30F6">
        <w:rPr>
          <w:rFonts w:cs="Times New Roman"/>
          <w:szCs w:val="28"/>
          <w:highlight w:val="green"/>
        </w:rPr>
        <w:t xml:space="preserve">изменение физико-механических характеристик грунтов основания </w:t>
      </w:r>
      <w:r w:rsidR="00CC37A5" w:rsidRPr="00AA30F6">
        <w:rPr>
          <w:rFonts w:cs="Times New Roman"/>
          <w:szCs w:val="28"/>
          <w:highlight w:val="green"/>
        </w:rPr>
        <w:t xml:space="preserve">для </w:t>
      </w:r>
      <w:r w:rsidR="002D667F" w:rsidRPr="00AA30F6">
        <w:rPr>
          <w:rFonts w:cs="Times New Roman"/>
          <w:szCs w:val="28"/>
          <w:highlight w:val="green"/>
        </w:rPr>
        <w:t>исключения образования карстовых деформаций или их влияния на безопасность зданий и сооружений.</w:t>
      </w:r>
    </w:p>
    <w:p w14:paraId="53F7B596" w14:textId="77777777" w:rsidR="002D667F"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 xml:space="preserve">6.3.3 </w:t>
      </w:r>
      <w:r w:rsidRPr="00AA30F6">
        <w:rPr>
          <w:rFonts w:cs="Times New Roman"/>
          <w:szCs w:val="28"/>
          <w:highlight w:val="green"/>
        </w:rPr>
        <w:tab/>
      </w:r>
      <w:r w:rsidR="002D667F" w:rsidRPr="00AA30F6">
        <w:rPr>
          <w:rFonts w:cs="Times New Roman"/>
          <w:szCs w:val="28"/>
          <w:highlight w:val="green"/>
        </w:rPr>
        <w:t>Геотехнические противокарстовые мероприятия разделяют на два типа:</w:t>
      </w:r>
    </w:p>
    <w:p w14:paraId="60FE249D" w14:textId="77777777" w:rsidR="002D667F" w:rsidRPr="00AA30F6" w:rsidRDefault="002047A5" w:rsidP="001C7876">
      <w:pPr>
        <w:tabs>
          <w:tab w:val="left" w:pos="851"/>
        </w:tabs>
        <w:spacing w:line="360" w:lineRule="auto"/>
        <w:rPr>
          <w:rFonts w:cs="Times New Roman"/>
          <w:szCs w:val="28"/>
          <w:highlight w:val="green"/>
        </w:rPr>
      </w:pPr>
      <w:r w:rsidRPr="00AA30F6">
        <w:rPr>
          <w:rFonts w:cs="Times New Roman"/>
          <w:szCs w:val="28"/>
          <w:highlight w:val="green"/>
        </w:rPr>
        <w:t>-</w:t>
      </w:r>
      <w:r w:rsidRPr="00AA30F6">
        <w:rPr>
          <w:rFonts w:cs="Times New Roman"/>
          <w:szCs w:val="28"/>
          <w:highlight w:val="green"/>
        </w:rPr>
        <w:tab/>
      </w:r>
      <w:r w:rsidR="002D667F" w:rsidRPr="00AA30F6">
        <w:rPr>
          <w:rFonts w:cs="Times New Roman"/>
          <w:szCs w:val="28"/>
          <w:highlight w:val="green"/>
        </w:rPr>
        <w:t xml:space="preserve">мероприятия, направленные на исключение условий образования, развития и проявления карста (тип 1). </w:t>
      </w:r>
    </w:p>
    <w:p w14:paraId="10CF952C" w14:textId="77777777" w:rsidR="002D667F" w:rsidRPr="00AA30F6" w:rsidRDefault="002047A5" w:rsidP="001C7876">
      <w:pPr>
        <w:tabs>
          <w:tab w:val="left" w:pos="851"/>
        </w:tabs>
        <w:spacing w:line="360" w:lineRule="auto"/>
        <w:rPr>
          <w:rFonts w:cs="Times New Roman"/>
          <w:szCs w:val="28"/>
          <w:highlight w:val="green"/>
        </w:rPr>
      </w:pPr>
      <w:r w:rsidRPr="00AA30F6">
        <w:rPr>
          <w:rFonts w:cs="Times New Roman"/>
          <w:szCs w:val="28"/>
          <w:highlight w:val="green"/>
        </w:rPr>
        <w:t>-</w:t>
      </w:r>
      <w:r w:rsidRPr="00AA30F6">
        <w:rPr>
          <w:rFonts w:cs="Times New Roman"/>
          <w:szCs w:val="28"/>
          <w:highlight w:val="green"/>
        </w:rPr>
        <w:tab/>
      </w:r>
      <w:r w:rsidR="002D667F" w:rsidRPr="00AA30F6">
        <w:rPr>
          <w:rFonts w:cs="Times New Roman"/>
          <w:szCs w:val="28"/>
          <w:highlight w:val="green"/>
        </w:rPr>
        <w:t>мероприятия, направленные на обеспечение прочности и устойчивости сооружения при возможном проявлении карстовых деформаций (тип 2).</w:t>
      </w:r>
    </w:p>
    <w:p w14:paraId="069A6F50" w14:textId="77777777" w:rsidR="00CC37A5"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 xml:space="preserve">6.3.4 </w:t>
      </w:r>
      <w:r w:rsidRPr="00AA30F6">
        <w:rPr>
          <w:rFonts w:cs="Times New Roman"/>
          <w:szCs w:val="28"/>
          <w:highlight w:val="green"/>
        </w:rPr>
        <w:tab/>
      </w:r>
      <w:r w:rsidR="002D667F" w:rsidRPr="00AA30F6">
        <w:rPr>
          <w:rFonts w:cs="Times New Roman"/>
          <w:szCs w:val="28"/>
          <w:highlight w:val="green"/>
        </w:rPr>
        <w:t>Геотехнические мероприяти</w:t>
      </w:r>
      <w:r w:rsidR="00D55BD8" w:rsidRPr="00AA30F6">
        <w:rPr>
          <w:rFonts w:cs="Times New Roman"/>
          <w:szCs w:val="28"/>
          <w:highlight w:val="green"/>
        </w:rPr>
        <w:t>я</w:t>
      </w:r>
      <w:r w:rsidR="002D667F" w:rsidRPr="00AA30F6">
        <w:rPr>
          <w:rFonts w:cs="Times New Roman"/>
          <w:szCs w:val="28"/>
          <w:highlight w:val="green"/>
        </w:rPr>
        <w:t xml:space="preserve"> типа 1 предполагают закрепление (тампонаж) толщи карстующихся пород в результате заполнения тампонажными растворами пустот, каналов, трещиноватых зон и иных форм </w:t>
      </w:r>
      <w:r w:rsidR="002D667F" w:rsidRPr="00AA30F6">
        <w:rPr>
          <w:rFonts w:cs="Times New Roman"/>
          <w:szCs w:val="28"/>
          <w:highlight w:val="green"/>
        </w:rPr>
        <w:lastRenderedPageBreak/>
        <w:t xml:space="preserve">разуплотнения. </w:t>
      </w:r>
    </w:p>
    <w:p w14:paraId="6DACF79F" w14:textId="77777777" w:rsidR="002D667F" w:rsidRPr="00AA30F6" w:rsidRDefault="002D667F" w:rsidP="001C7876">
      <w:pPr>
        <w:tabs>
          <w:tab w:val="left" w:pos="0"/>
          <w:tab w:val="left" w:pos="1276"/>
        </w:tabs>
        <w:spacing w:line="360" w:lineRule="auto"/>
        <w:rPr>
          <w:rFonts w:cs="Times New Roman"/>
          <w:szCs w:val="28"/>
          <w:highlight w:val="green"/>
        </w:rPr>
      </w:pPr>
      <w:r w:rsidRPr="00AA30F6">
        <w:rPr>
          <w:rFonts w:cs="Times New Roman"/>
          <w:szCs w:val="28"/>
          <w:highlight w:val="green"/>
        </w:rPr>
        <w:t>Геотехнические мероприятия типа 2 предполагают закрепление грунтов в толще над карстующимися породами, в основании сооружения, тампонирование поверхностных карстовых деформаций</w:t>
      </w:r>
      <w:r w:rsidR="00CC37A5" w:rsidRPr="00AA30F6">
        <w:rPr>
          <w:rFonts w:cs="Times New Roman"/>
          <w:szCs w:val="28"/>
          <w:highlight w:val="green"/>
        </w:rPr>
        <w:t xml:space="preserve"> или</w:t>
      </w:r>
      <w:r w:rsidRPr="00AA30F6">
        <w:rPr>
          <w:rFonts w:cs="Times New Roman"/>
          <w:szCs w:val="28"/>
          <w:highlight w:val="green"/>
        </w:rPr>
        <w:t xml:space="preserve"> сочетание указанных мероприятий.</w:t>
      </w:r>
    </w:p>
    <w:p w14:paraId="1FA48B5F" w14:textId="77777777" w:rsidR="006D19C9" w:rsidRPr="00AA30F6" w:rsidRDefault="006D19C9" w:rsidP="001C7876">
      <w:pPr>
        <w:spacing w:line="360" w:lineRule="auto"/>
        <w:ind w:firstLine="480"/>
        <w:rPr>
          <w:rFonts w:cs="Times New Roman"/>
          <w:szCs w:val="24"/>
          <w:highlight w:val="green"/>
        </w:rPr>
      </w:pPr>
      <w:r w:rsidRPr="00AA30F6">
        <w:rPr>
          <w:rFonts w:cs="Times New Roman"/>
          <w:szCs w:val="24"/>
          <w:highlight w:val="green"/>
        </w:rPr>
        <w:t xml:space="preserve">6.3.5 В зависимости от конструктивного исполнения фундаментов, особенностей инженерно-геологических условий площадки строительства, предполагаемого характера развития карстовых процессов и т.д., цементация закарстованных пород (геотехнические мероприятия типа 1) и закрепление грунтов покровной толщи (геотехнические мероприятия типа 2) могут выполняться по </w:t>
      </w:r>
      <w:r w:rsidR="001B2BFA" w:rsidRPr="00AA30F6">
        <w:rPr>
          <w:rFonts w:cs="Times New Roman"/>
          <w:szCs w:val="24"/>
          <w:highlight w:val="green"/>
        </w:rPr>
        <w:t xml:space="preserve">площадной или </w:t>
      </w:r>
      <w:r w:rsidRPr="00AA30F6">
        <w:rPr>
          <w:rFonts w:cs="Times New Roman"/>
          <w:szCs w:val="24"/>
          <w:highlight w:val="green"/>
        </w:rPr>
        <w:t xml:space="preserve">локальной схемам. </w:t>
      </w:r>
    </w:p>
    <w:p w14:paraId="068371B0" w14:textId="77777777" w:rsidR="006D19C9" w:rsidRPr="009052E7" w:rsidRDefault="006D19C9" w:rsidP="001C7876">
      <w:pPr>
        <w:spacing w:line="360" w:lineRule="auto"/>
        <w:ind w:firstLine="480"/>
        <w:rPr>
          <w:rFonts w:cs="Times New Roman"/>
          <w:szCs w:val="24"/>
        </w:rPr>
      </w:pPr>
      <w:r w:rsidRPr="00AA30F6">
        <w:rPr>
          <w:rFonts w:cs="Times New Roman"/>
          <w:szCs w:val="24"/>
          <w:highlight w:val="green"/>
        </w:rPr>
        <w:t>Площадная схема предусматривает выполнение противокарстовых мероприятий в границах всего объекта или участка (а при необходимости – за его границами)</w:t>
      </w:r>
      <w:r w:rsidR="001B2BFA" w:rsidRPr="00AA30F6">
        <w:rPr>
          <w:rFonts w:cs="Times New Roman"/>
          <w:szCs w:val="24"/>
          <w:highlight w:val="green"/>
        </w:rPr>
        <w:t>.</w:t>
      </w:r>
      <w:r w:rsidRPr="00AA30F6">
        <w:rPr>
          <w:rFonts w:cs="Times New Roman"/>
          <w:szCs w:val="24"/>
          <w:highlight w:val="green"/>
        </w:rPr>
        <w:t xml:space="preserve"> </w:t>
      </w:r>
      <w:r w:rsidR="001B2BFA" w:rsidRPr="00AA30F6">
        <w:rPr>
          <w:rFonts w:cs="Times New Roman"/>
          <w:szCs w:val="24"/>
          <w:highlight w:val="green"/>
        </w:rPr>
        <w:t>Л</w:t>
      </w:r>
      <w:r w:rsidRPr="00AA30F6">
        <w:rPr>
          <w:rFonts w:cs="Times New Roman"/>
          <w:szCs w:val="24"/>
          <w:highlight w:val="green"/>
        </w:rPr>
        <w:t>окальная схема предусматривает выполнение работ в границах отдельных участков или в отношении отдельных конструктивных элементов (например, цементация основания под пятой свай-стоек).</w:t>
      </w:r>
      <w:r w:rsidRPr="009052E7">
        <w:rPr>
          <w:rFonts w:cs="Times New Roman"/>
          <w:szCs w:val="24"/>
        </w:rPr>
        <w:t xml:space="preserve"> При проектировании противокарстовых мероприятий по площадной схеме скважины рекомендуется располагать по сетке с регулярным шагом.</w:t>
      </w:r>
    </w:p>
    <w:p w14:paraId="7BAD2CEC" w14:textId="77777777" w:rsidR="002D667F"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6.3.</w:t>
      </w:r>
      <w:r w:rsidR="003B280A" w:rsidRPr="00AA30F6">
        <w:rPr>
          <w:rFonts w:cs="Times New Roman"/>
          <w:szCs w:val="28"/>
          <w:highlight w:val="green"/>
        </w:rPr>
        <w:t>6</w:t>
      </w:r>
      <w:r w:rsidRPr="00AA30F6">
        <w:rPr>
          <w:rFonts w:cs="Times New Roman"/>
          <w:szCs w:val="28"/>
          <w:highlight w:val="green"/>
        </w:rPr>
        <w:t xml:space="preserve"> </w:t>
      </w:r>
      <w:r w:rsidRPr="00AA30F6">
        <w:rPr>
          <w:rFonts w:cs="Times New Roman"/>
          <w:szCs w:val="28"/>
          <w:highlight w:val="green"/>
        </w:rPr>
        <w:tab/>
      </w:r>
      <w:r w:rsidR="002D667F" w:rsidRPr="00AA30F6">
        <w:rPr>
          <w:rFonts w:cs="Times New Roman"/>
          <w:szCs w:val="28"/>
          <w:highlight w:val="green"/>
        </w:rPr>
        <w:t>Тампонаж карстовых полостей и трещиноватой породы заключается в нагнетании под давлением через буровые скважины цементационного раствора, который после твердения придает массиву повышенную водонепроницаемость, что способствует прекращению или резкому замедлению процесса растворения</w:t>
      </w:r>
      <w:r w:rsidR="001B2BFA" w:rsidRPr="00AA30F6">
        <w:rPr>
          <w:rFonts w:cs="Times New Roman"/>
          <w:szCs w:val="28"/>
          <w:highlight w:val="green"/>
        </w:rPr>
        <w:t>,</w:t>
      </w:r>
      <w:r w:rsidR="002D667F" w:rsidRPr="00AA30F6">
        <w:rPr>
          <w:rFonts w:cs="Times New Roman"/>
          <w:szCs w:val="28"/>
          <w:highlight w:val="green"/>
        </w:rPr>
        <w:t xml:space="preserve"> развития существующих или образования новых карстовых форм.</w:t>
      </w:r>
    </w:p>
    <w:p w14:paraId="3DA15E95" w14:textId="77777777" w:rsidR="002D667F"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6.3.</w:t>
      </w:r>
      <w:r w:rsidR="003B280A" w:rsidRPr="00AA30F6">
        <w:rPr>
          <w:rFonts w:cs="Times New Roman"/>
          <w:szCs w:val="28"/>
          <w:highlight w:val="green"/>
        </w:rPr>
        <w:t>7</w:t>
      </w:r>
      <w:r w:rsidRPr="00AA30F6">
        <w:rPr>
          <w:rFonts w:cs="Times New Roman"/>
          <w:szCs w:val="28"/>
          <w:highlight w:val="green"/>
        </w:rPr>
        <w:t xml:space="preserve"> </w:t>
      </w:r>
      <w:r w:rsidRPr="00AA30F6">
        <w:rPr>
          <w:rFonts w:cs="Times New Roman"/>
          <w:szCs w:val="28"/>
          <w:highlight w:val="green"/>
        </w:rPr>
        <w:tab/>
      </w:r>
      <w:r w:rsidR="002D667F" w:rsidRPr="00AA30F6">
        <w:rPr>
          <w:rFonts w:cs="Times New Roman"/>
          <w:szCs w:val="28"/>
          <w:highlight w:val="green"/>
        </w:rPr>
        <w:t xml:space="preserve">Закрепление </w:t>
      </w:r>
      <w:r w:rsidR="00516FA5" w:rsidRPr="00AA30F6">
        <w:rPr>
          <w:rFonts w:cs="Times New Roman"/>
          <w:szCs w:val="28"/>
          <w:highlight w:val="green"/>
        </w:rPr>
        <w:t>грунтов покрывающей толщи</w:t>
      </w:r>
      <w:r w:rsidR="002D667F" w:rsidRPr="00AA30F6">
        <w:rPr>
          <w:rFonts w:cs="Times New Roman"/>
          <w:szCs w:val="28"/>
          <w:highlight w:val="green"/>
        </w:rPr>
        <w:t xml:space="preserve"> и усиление грунтов в основании зданий и сооружений предполагает производство работ </w:t>
      </w:r>
      <w:r w:rsidR="009B1102" w:rsidRPr="00AA30F6">
        <w:rPr>
          <w:rFonts w:cs="Times New Roman"/>
          <w:szCs w:val="28"/>
          <w:highlight w:val="green"/>
        </w:rPr>
        <w:t>с применением</w:t>
      </w:r>
      <w:r w:rsidR="002D667F" w:rsidRPr="00AA30F6">
        <w:rPr>
          <w:rFonts w:cs="Times New Roman"/>
          <w:szCs w:val="28"/>
          <w:highlight w:val="green"/>
        </w:rPr>
        <w:t xml:space="preserve"> следующих методов:</w:t>
      </w:r>
    </w:p>
    <w:p w14:paraId="72B655EA" w14:textId="77777777" w:rsidR="002D667F" w:rsidRPr="00AA30F6" w:rsidRDefault="002047A5" w:rsidP="001C7876">
      <w:pPr>
        <w:tabs>
          <w:tab w:val="left" w:pos="851"/>
        </w:tabs>
        <w:spacing w:line="360" w:lineRule="auto"/>
        <w:rPr>
          <w:rFonts w:cs="Times New Roman"/>
          <w:szCs w:val="28"/>
          <w:highlight w:val="green"/>
        </w:rPr>
      </w:pPr>
      <w:r w:rsidRPr="00AA30F6">
        <w:rPr>
          <w:rFonts w:cs="Times New Roman"/>
          <w:szCs w:val="28"/>
          <w:highlight w:val="green"/>
        </w:rPr>
        <w:t>-</w:t>
      </w:r>
      <w:r w:rsidRPr="00AA30F6">
        <w:rPr>
          <w:rFonts w:cs="Times New Roman"/>
          <w:szCs w:val="28"/>
          <w:highlight w:val="green"/>
        </w:rPr>
        <w:tab/>
      </w:r>
      <w:r w:rsidR="002D667F" w:rsidRPr="00AA30F6">
        <w:rPr>
          <w:rFonts w:cs="Times New Roman"/>
          <w:szCs w:val="28"/>
          <w:highlight w:val="green"/>
        </w:rPr>
        <w:t xml:space="preserve">инъекция растворов </w:t>
      </w:r>
      <w:r w:rsidR="00516FA5" w:rsidRPr="00AA30F6">
        <w:rPr>
          <w:rFonts w:cs="Times New Roman"/>
          <w:szCs w:val="28"/>
          <w:highlight w:val="green"/>
        </w:rPr>
        <w:t xml:space="preserve">(химических или цементных на основе микроцемента) </w:t>
      </w:r>
      <w:r w:rsidR="002D667F" w:rsidRPr="00AA30F6">
        <w:rPr>
          <w:rFonts w:cs="Times New Roman"/>
          <w:szCs w:val="28"/>
          <w:highlight w:val="green"/>
        </w:rPr>
        <w:t>в режиме пропитки;</w:t>
      </w:r>
    </w:p>
    <w:p w14:paraId="580ADF67" w14:textId="77777777" w:rsidR="002D667F" w:rsidRPr="00AA30F6" w:rsidRDefault="002047A5" w:rsidP="001C7876">
      <w:pPr>
        <w:tabs>
          <w:tab w:val="left" w:pos="851"/>
        </w:tabs>
        <w:spacing w:line="360" w:lineRule="auto"/>
        <w:rPr>
          <w:rFonts w:cs="Times New Roman"/>
          <w:szCs w:val="28"/>
          <w:highlight w:val="green"/>
        </w:rPr>
      </w:pPr>
      <w:r w:rsidRPr="00AA30F6">
        <w:rPr>
          <w:rFonts w:cs="Times New Roman"/>
          <w:szCs w:val="28"/>
          <w:highlight w:val="green"/>
        </w:rPr>
        <w:t>-</w:t>
      </w:r>
      <w:r w:rsidRPr="00AA30F6">
        <w:rPr>
          <w:rFonts w:cs="Times New Roman"/>
          <w:szCs w:val="28"/>
          <w:highlight w:val="green"/>
        </w:rPr>
        <w:tab/>
      </w:r>
      <w:r w:rsidR="002D667F" w:rsidRPr="00AA30F6">
        <w:rPr>
          <w:rFonts w:cs="Times New Roman"/>
          <w:szCs w:val="28"/>
          <w:highlight w:val="green"/>
        </w:rPr>
        <w:t>инъекция цементных растворов в режиме гидроразрыва;</w:t>
      </w:r>
    </w:p>
    <w:p w14:paraId="342953C0" w14:textId="77777777" w:rsidR="002D667F" w:rsidRPr="00AA30F6" w:rsidRDefault="002047A5" w:rsidP="001C7876">
      <w:pPr>
        <w:tabs>
          <w:tab w:val="left" w:pos="851"/>
        </w:tabs>
        <w:spacing w:line="360" w:lineRule="auto"/>
        <w:rPr>
          <w:rFonts w:cs="Times New Roman"/>
          <w:szCs w:val="28"/>
          <w:highlight w:val="green"/>
        </w:rPr>
      </w:pPr>
      <w:r w:rsidRPr="00AA30F6">
        <w:rPr>
          <w:rFonts w:cs="Times New Roman"/>
          <w:szCs w:val="28"/>
          <w:highlight w:val="green"/>
        </w:rPr>
        <w:lastRenderedPageBreak/>
        <w:t>-</w:t>
      </w:r>
      <w:r w:rsidRPr="00AA30F6">
        <w:rPr>
          <w:rFonts w:cs="Times New Roman"/>
          <w:szCs w:val="28"/>
          <w:highlight w:val="green"/>
        </w:rPr>
        <w:tab/>
      </w:r>
      <w:r w:rsidR="002D667F" w:rsidRPr="00AA30F6">
        <w:rPr>
          <w:rFonts w:cs="Times New Roman"/>
          <w:szCs w:val="28"/>
          <w:highlight w:val="green"/>
        </w:rPr>
        <w:t>струйная цементация.</w:t>
      </w:r>
    </w:p>
    <w:p w14:paraId="307EC4B8" w14:textId="77777777" w:rsidR="002D667F"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6.3.</w:t>
      </w:r>
      <w:r w:rsidR="003B280A" w:rsidRPr="00AA30F6">
        <w:rPr>
          <w:rFonts w:cs="Times New Roman"/>
          <w:szCs w:val="28"/>
          <w:highlight w:val="green"/>
        </w:rPr>
        <w:t>8</w:t>
      </w:r>
      <w:r w:rsidRPr="00AA30F6">
        <w:rPr>
          <w:rFonts w:cs="Times New Roman"/>
          <w:szCs w:val="28"/>
          <w:highlight w:val="green"/>
        </w:rPr>
        <w:t xml:space="preserve"> </w:t>
      </w:r>
      <w:r w:rsidRPr="00AA30F6">
        <w:rPr>
          <w:rFonts w:cs="Times New Roman"/>
          <w:szCs w:val="28"/>
          <w:highlight w:val="green"/>
        </w:rPr>
        <w:tab/>
      </w:r>
      <w:r w:rsidR="002D667F" w:rsidRPr="00AA30F6">
        <w:rPr>
          <w:rFonts w:cs="Times New Roman"/>
          <w:szCs w:val="28"/>
          <w:highlight w:val="green"/>
        </w:rPr>
        <w:t>Закрепление грунта инъекцией растворов предусматрива</w:t>
      </w:r>
      <w:r w:rsidR="001B2BFA" w:rsidRPr="00AA30F6">
        <w:rPr>
          <w:rFonts w:cs="Times New Roman"/>
          <w:szCs w:val="28"/>
          <w:highlight w:val="green"/>
        </w:rPr>
        <w:t>ет</w:t>
      </w:r>
      <w:r w:rsidR="002D667F" w:rsidRPr="00AA30F6">
        <w:rPr>
          <w:rFonts w:cs="Times New Roman"/>
          <w:szCs w:val="28"/>
          <w:highlight w:val="green"/>
        </w:rPr>
        <w:t xml:space="preserve"> создание сплошного массива закрепленного грунта или формирование отдельных закрепленных элементов в теле </w:t>
      </w:r>
      <w:r w:rsidR="00516FA5" w:rsidRPr="00AA30F6">
        <w:rPr>
          <w:rFonts w:cs="Times New Roman"/>
          <w:szCs w:val="28"/>
          <w:highlight w:val="green"/>
        </w:rPr>
        <w:t xml:space="preserve">грунтового </w:t>
      </w:r>
      <w:r w:rsidR="002D667F" w:rsidRPr="00AA30F6">
        <w:rPr>
          <w:rFonts w:cs="Times New Roman"/>
          <w:szCs w:val="28"/>
          <w:highlight w:val="green"/>
        </w:rPr>
        <w:t xml:space="preserve">массива. Проектирование и расчет закрепления грунта следует осуществлять с учетом </w:t>
      </w:r>
      <w:r w:rsidR="003011BC" w:rsidRPr="00AA30F6">
        <w:rPr>
          <w:rFonts w:cs="Times New Roman"/>
          <w:szCs w:val="28"/>
          <w:highlight w:val="green"/>
        </w:rPr>
        <w:t>СП 22.13330.2016</w:t>
      </w:r>
      <w:r w:rsidR="006D1DD4" w:rsidRPr="00AA30F6">
        <w:rPr>
          <w:rFonts w:cs="Times New Roman"/>
          <w:szCs w:val="28"/>
          <w:highlight w:val="green"/>
        </w:rPr>
        <w:t xml:space="preserve"> (разделы 6.9 и 6.10)</w:t>
      </w:r>
      <w:r w:rsidR="002D667F" w:rsidRPr="00AA30F6">
        <w:rPr>
          <w:rFonts w:cs="Times New Roman"/>
          <w:szCs w:val="28"/>
          <w:highlight w:val="green"/>
        </w:rPr>
        <w:t>.</w:t>
      </w:r>
    </w:p>
    <w:p w14:paraId="0A4D83C4" w14:textId="77777777" w:rsidR="002D667F"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6.3.</w:t>
      </w:r>
      <w:r w:rsidR="003B280A" w:rsidRPr="00AA30F6">
        <w:rPr>
          <w:rFonts w:cs="Times New Roman"/>
          <w:szCs w:val="28"/>
          <w:highlight w:val="green"/>
        </w:rPr>
        <w:t>9</w:t>
      </w:r>
      <w:r w:rsidRPr="00AA30F6">
        <w:rPr>
          <w:rFonts w:cs="Times New Roman"/>
          <w:szCs w:val="28"/>
          <w:highlight w:val="green"/>
        </w:rPr>
        <w:t xml:space="preserve"> </w:t>
      </w:r>
      <w:r w:rsidRPr="00AA30F6">
        <w:rPr>
          <w:rFonts w:cs="Times New Roman"/>
          <w:szCs w:val="28"/>
          <w:highlight w:val="green"/>
        </w:rPr>
        <w:tab/>
      </w:r>
      <w:r w:rsidR="002D667F" w:rsidRPr="00AA30F6">
        <w:rPr>
          <w:rFonts w:cs="Times New Roman"/>
          <w:szCs w:val="28"/>
          <w:highlight w:val="green"/>
        </w:rPr>
        <w:t xml:space="preserve">Для </w:t>
      </w:r>
      <w:r w:rsidR="00516FA5" w:rsidRPr="00AA30F6">
        <w:rPr>
          <w:rFonts w:cs="Times New Roman"/>
          <w:szCs w:val="28"/>
          <w:highlight w:val="green"/>
        </w:rPr>
        <w:t>сооружений</w:t>
      </w:r>
      <w:r w:rsidR="002D667F" w:rsidRPr="00AA30F6">
        <w:rPr>
          <w:rFonts w:cs="Times New Roman"/>
          <w:szCs w:val="28"/>
          <w:highlight w:val="green"/>
        </w:rPr>
        <w:t xml:space="preserve"> классов КС-2 и КС-3 геотехнические мероприятия по закреплению карстующихся пород и </w:t>
      </w:r>
      <w:r w:rsidR="00516FA5" w:rsidRPr="00AA30F6">
        <w:rPr>
          <w:rFonts w:cs="Times New Roman"/>
          <w:szCs w:val="28"/>
          <w:highlight w:val="green"/>
        </w:rPr>
        <w:t>грунтов покрывающей</w:t>
      </w:r>
      <w:r w:rsidR="002D667F" w:rsidRPr="00AA30F6">
        <w:rPr>
          <w:rFonts w:cs="Times New Roman"/>
          <w:szCs w:val="28"/>
          <w:highlight w:val="green"/>
        </w:rPr>
        <w:t xml:space="preserve"> толщи могут быть реализованы в соответствии с одним из следующих вариантов:</w:t>
      </w:r>
    </w:p>
    <w:p w14:paraId="5AC49D2A" w14:textId="77777777" w:rsidR="002D667F" w:rsidRPr="00AA30F6" w:rsidRDefault="003C6401" w:rsidP="001C7876">
      <w:pPr>
        <w:tabs>
          <w:tab w:val="left" w:pos="993"/>
        </w:tabs>
        <w:spacing w:line="360" w:lineRule="auto"/>
        <w:rPr>
          <w:rFonts w:cs="Times New Roman"/>
          <w:szCs w:val="28"/>
          <w:highlight w:val="green"/>
        </w:rPr>
      </w:pPr>
      <w:r w:rsidRPr="00AA30F6">
        <w:rPr>
          <w:rFonts w:cs="Times New Roman"/>
          <w:szCs w:val="28"/>
          <w:highlight w:val="green"/>
        </w:rPr>
        <w:t>-</w:t>
      </w:r>
      <w:r w:rsidR="002047A5" w:rsidRPr="00AA30F6">
        <w:rPr>
          <w:rFonts w:cs="Times New Roman"/>
          <w:szCs w:val="28"/>
          <w:highlight w:val="green"/>
        </w:rPr>
        <w:tab/>
      </w:r>
      <w:r w:rsidR="00D0441B" w:rsidRPr="00AA30F6">
        <w:rPr>
          <w:rFonts w:cs="Times New Roman"/>
          <w:szCs w:val="28"/>
          <w:highlight w:val="green"/>
        </w:rPr>
        <w:t>т</w:t>
      </w:r>
      <w:r w:rsidR="002D667F" w:rsidRPr="00AA30F6">
        <w:rPr>
          <w:rFonts w:cs="Times New Roman"/>
          <w:szCs w:val="28"/>
          <w:highlight w:val="green"/>
        </w:rPr>
        <w:t xml:space="preserve">ампонаж карстующейся и трещиноватой зоны до уровня кровли монолитной (незакарстованной) толщи в сочетании с полным или частичным закреплением </w:t>
      </w:r>
      <w:r w:rsidR="00B733DD" w:rsidRPr="00AA30F6">
        <w:rPr>
          <w:rFonts w:cs="Times New Roman"/>
          <w:szCs w:val="28"/>
          <w:highlight w:val="green"/>
        </w:rPr>
        <w:t>грунтов покрывающей толщи</w:t>
      </w:r>
      <w:r w:rsidR="00D333C7" w:rsidRPr="00AA30F6">
        <w:rPr>
          <w:rFonts w:cs="Times New Roman"/>
          <w:szCs w:val="28"/>
          <w:highlight w:val="green"/>
        </w:rPr>
        <w:t xml:space="preserve"> (рис</w:t>
      </w:r>
      <w:r w:rsidR="0087678D" w:rsidRPr="00AA30F6">
        <w:rPr>
          <w:rFonts w:cs="Times New Roman"/>
          <w:szCs w:val="28"/>
          <w:highlight w:val="green"/>
        </w:rPr>
        <w:t xml:space="preserve">унок </w:t>
      </w:r>
      <w:r w:rsidR="00D333C7" w:rsidRPr="00AA30F6">
        <w:rPr>
          <w:rFonts w:cs="Times New Roman"/>
          <w:szCs w:val="28"/>
          <w:highlight w:val="green"/>
        </w:rPr>
        <w:t>6.</w:t>
      </w:r>
      <w:r w:rsidRPr="00AA30F6">
        <w:rPr>
          <w:rFonts w:cs="Times New Roman"/>
          <w:szCs w:val="28"/>
          <w:highlight w:val="green"/>
        </w:rPr>
        <w:t>4</w:t>
      </w:r>
      <w:r w:rsidR="006D1DD4" w:rsidRPr="00AA30F6">
        <w:rPr>
          <w:rFonts w:cs="Times New Roman"/>
          <w:szCs w:val="28"/>
          <w:highlight w:val="green"/>
        </w:rPr>
        <w:t>,</w:t>
      </w:r>
      <w:r w:rsidR="00D333C7" w:rsidRPr="00AA30F6">
        <w:rPr>
          <w:rFonts w:cs="Times New Roman"/>
          <w:szCs w:val="28"/>
          <w:highlight w:val="green"/>
        </w:rPr>
        <w:t xml:space="preserve"> </w:t>
      </w:r>
      <w:r w:rsidR="00D333C7" w:rsidRPr="00AA30F6">
        <w:rPr>
          <w:rFonts w:cs="Times New Roman"/>
          <w:i/>
          <w:szCs w:val="28"/>
          <w:highlight w:val="green"/>
        </w:rPr>
        <w:t>а</w:t>
      </w:r>
      <w:r w:rsidR="002D667F" w:rsidRPr="00AA30F6">
        <w:rPr>
          <w:rFonts w:cs="Times New Roman"/>
          <w:szCs w:val="28"/>
          <w:highlight w:val="green"/>
        </w:rPr>
        <w:t>).</w:t>
      </w:r>
    </w:p>
    <w:p w14:paraId="43CE3F7B" w14:textId="77777777" w:rsidR="002D667F" w:rsidRPr="00AA30F6" w:rsidRDefault="003C6401" w:rsidP="001C7876">
      <w:pPr>
        <w:tabs>
          <w:tab w:val="left" w:pos="993"/>
        </w:tabs>
        <w:spacing w:line="360" w:lineRule="auto"/>
        <w:rPr>
          <w:rFonts w:cs="Times New Roman"/>
          <w:szCs w:val="28"/>
          <w:highlight w:val="green"/>
        </w:rPr>
      </w:pPr>
      <w:r w:rsidRPr="00AA30F6">
        <w:rPr>
          <w:rFonts w:cs="Times New Roman"/>
          <w:szCs w:val="28"/>
          <w:highlight w:val="green"/>
        </w:rPr>
        <w:t>-</w:t>
      </w:r>
      <w:r w:rsidR="002047A5" w:rsidRPr="00AA30F6">
        <w:rPr>
          <w:rFonts w:cs="Times New Roman"/>
          <w:szCs w:val="28"/>
          <w:highlight w:val="green"/>
        </w:rPr>
        <w:tab/>
      </w:r>
      <w:r w:rsidR="00D0441B" w:rsidRPr="00AA30F6">
        <w:rPr>
          <w:rFonts w:cs="Times New Roman"/>
          <w:szCs w:val="28"/>
          <w:highlight w:val="green"/>
        </w:rPr>
        <w:t>т</w:t>
      </w:r>
      <w:r w:rsidR="002D667F" w:rsidRPr="00AA30F6">
        <w:rPr>
          <w:rFonts w:cs="Times New Roman"/>
          <w:szCs w:val="28"/>
          <w:highlight w:val="green"/>
        </w:rPr>
        <w:t>ампонаж карстующейся и трещиноватой зоны до уровня кровли монолитной (незакарстованной) толщи (</w:t>
      </w:r>
      <w:r w:rsidR="00D333C7" w:rsidRPr="00AA30F6">
        <w:rPr>
          <w:rFonts w:cs="Times New Roman"/>
          <w:szCs w:val="28"/>
          <w:highlight w:val="green"/>
        </w:rPr>
        <w:t>рис</w:t>
      </w:r>
      <w:r w:rsidR="0087678D" w:rsidRPr="00AA30F6">
        <w:rPr>
          <w:rFonts w:cs="Times New Roman"/>
          <w:szCs w:val="28"/>
          <w:highlight w:val="green"/>
        </w:rPr>
        <w:t xml:space="preserve">унок </w:t>
      </w:r>
      <w:r w:rsidR="00D333C7" w:rsidRPr="00AA30F6">
        <w:rPr>
          <w:rFonts w:cs="Times New Roman"/>
          <w:szCs w:val="28"/>
          <w:highlight w:val="green"/>
        </w:rPr>
        <w:t>6.</w:t>
      </w:r>
      <w:r w:rsidRPr="00AA30F6">
        <w:rPr>
          <w:rFonts w:cs="Times New Roman"/>
          <w:szCs w:val="28"/>
          <w:highlight w:val="green"/>
        </w:rPr>
        <w:t>4</w:t>
      </w:r>
      <w:r w:rsidR="006D1DD4" w:rsidRPr="00AA30F6">
        <w:rPr>
          <w:rFonts w:cs="Times New Roman"/>
          <w:szCs w:val="28"/>
          <w:highlight w:val="green"/>
        </w:rPr>
        <w:t>,</w:t>
      </w:r>
      <w:r w:rsidR="00D333C7" w:rsidRPr="00AA30F6">
        <w:rPr>
          <w:rFonts w:cs="Times New Roman"/>
          <w:szCs w:val="28"/>
          <w:highlight w:val="green"/>
        </w:rPr>
        <w:t xml:space="preserve"> </w:t>
      </w:r>
      <w:r w:rsidR="00D333C7" w:rsidRPr="00AA30F6">
        <w:rPr>
          <w:rFonts w:cs="Times New Roman"/>
          <w:i/>
          <w:szCs w:val="28"/>
          <w:highlight w:val="green"/>
        </w:rPr>
        <w:t>б</w:t>
      </w:r>
      <w:r w:rsidR="002D667F" w:rsidRPr="00AA30F6">
        <w:rPr>
          <w:rFonts w:cs="Times New Roman"/>
          <w:szCs w:val="28"/>
          <w:highlight w:val="green"/>
        </w:rPr>
        <w:t>).</w:t>
      </w:r>
    </w:p>
    <w:p w14:paraId="5A6628C0" w14:textId="77777777" w:rsidR="002D667F" w:rsidRPr="00AA30F6" w:rsidRDefault="003C6401" w:rsidP="001C7876">
      <w:pPr>
        <w:tabs>
          <w:tab w:val="left" w:pos="993"/>
        </w:tabs>
        <w:spacing w:line="360" w:lineRule="auto"/>
        <w:rPr>
          <w:rFonts w:cs="Times New Roman"/>
          <w:szCs w:val="28"/>
          <w:highlight w:val="green"/>
        </w:rPr>
      </w:pPr>
      <w:r w:rsidRPr="00AA30F6">
        <w:rPr>
          <w:rFonts w:cs="Times New Roman"/>
          <w:szCs w:val="28"/>
          <w:highlight w:val="green"/>
        </w:rPr>
        <w:t>-</w:t>
      </w:r>
      <w:r w:rsidR="002047A5" w:rsidRPr="00AA30F6">
        <w:rPr>
          <w:rFonts w:cs="Times New Roman"/>
          <w:szCs w:val="28"/>
          <w:highlight w:val="green"/>
        </w:rPr>
        <w:tab/>
      </w:r>
      <w:r w:rsidR="00D0441B" w:rsidRPr="00AA30F6">
        <w:rPr>
          <w:rFonts w:cs="Times New Roman"/>
          <w:szCs w:val="28"/>
          <w:highlight w:val="green"/>
        </w:rPr>
        <w:t>з</w:t>
      </w:r>
      <w:r w:rsidR="002D667F" w:rsidRPr="00AA30F6">
        <w:rPr>
          <w:rFonts w:cs="Times New Roman"/>
          <w:szCs w:val="28"/>
          <w:highlight w:val="green"/>
        </w:rPr>
        <w:t xml:space="preserve">акрепление </w:t>
      </w:r>
      <w:r w:rsidR="00B733DD" w:rsidRPr="00AA30F6">
        <w:rPr>
          <w:rFonts w:cs="Times New Roman"/>
          <w:szCs w:val="28"/>
          <w:highlight w:val="green"/>
        </w:rPr>
        <w:t>грунтов покрывающей толщи</w:t>
      </w:r>
      <w:r w:rsidR="002D667F" w:rsidRPr="00AA30F6">
        <w:rPr>
          <w:rFonts w:cs="Times New Roman"/>
          <w:szCs w:val="28"/>
          <w:highlight w:val="green"/>
        </w:rPr>
        <w:t xml:space="preserve"> непосредственно над карстующимися породами</w:t>
      </w:r>
      <w:r w:rsidR="00B733DD" w:rsidRPr="00AA30F6">
        <w:rPr>
          <w:rFonts w:cs="Times New Roman"/>
          <w:szCs w:val="28"/>
          <w:highlight w:val="green"/>
        </w:rPr>
        <w:t>;</w:t>
      </w:r>
      <w:r w:rsidR="00D0441B" w:rsidRPr="00AA30F6">
        <w:rPr>
          <w:rFonts w:cs="Times New Roman"/>
          <w:szCs w:val="28"/>
          <w:highlight w:val="green"/>
        </w:rPr>
        <w:t xml:space="preserve"> </w:t>
      </w:r>
      <w:r w:rsidR="00B733DD" w:rsidRPr="00AA30F6">
        <w:rPr>
          <w:rFonts w:cs="Times New Roman"/>
          <w:szCs w:val="28"/>
          <w:highlight w:val="green"/>
        </w:rPr>
        <w:t>т</w:t>
      </w:r>
      <w:r w:rsidR="00D0441B" w:rsidRPr="00AA30F6">
        <w:rPr>
          <w:rFonts w:cs="Times New Roman"/>
          <w:szCs w:val="28"/>
          <w:highlight w:val="green"/>
        </w:rPr>
        <w:t>олщин</w:t>
      </w:r>
      <w:r w:rsidRPr="00AA30F6">
        <w:rPr>
          <w:rFonts w:cs="Times New Roman"/>
          <w:szCs w:val="28"/>
          <w:highlight w:val="green"/>
        </w:rPr>
        <w:t>у</w:t>
      </w:r>
      <w:r w:rsidR="00D0441B" w:rsidRPr="00AA30F6">
        <w:rPr>
          <w:rFonts w:cs="Times New Roman"/>
          <w:szCs w:val="28"/>
          <w:highlight w:val="green"/>
        </w:rPr>
        <w:t xml:space="preserve"> зоны закрепления </w:t>
      </w:r>
      <w:r w:rsidR="00B733DD" w:rsidRPr="00AA30F6">
        <w:rPr>
          <w:rFonts w:cs="Times New Roman"/>
          <w:szCs w:val="28"/>
          <w:highlight w:val="green"/>
        </w:rPr>
        <w:t xml:space="preserve">при этом </w:t>
      </w:r>
      <w:r w:rsidR="00D0441B" w:rsidRPr="00AA30F6">
        <w:rPr>
          <w:rFonts w:cs="Times New Roman"/>
          <w:szCs w:val="28"/>
          <w:highlight w:val="green"/>
        </w:rPr>
        <w:t>определя</w:t>
      </w:r>
      <w:r w:rsidRPr="00AA30F6">
        <w:rPr>
          <w:rFonts w:cs="Times New Roman"/>
          <w:szCs w:val="28"/>
          <w:highlight w:val="green"/>
        </w:rPr>
        <w:t>ют</w:t>
      </w:r>
      <w:r w:rsidR="00D0441B" w:rsidRPr="00AA30F6">
        <w:rPr>
          <w:rFonts w:cs="Times New Roman"/>
          <w:szCs w:val="28"/>
          <w:highlight w:val="green"/>
        </w:rPr>
        <w:t xml:space="preserve"> расчетом</w:t>
      </w:r>
      <w:r w:rsidR="002D667F" w:rsidRPr="00AA30F6">
        <w:rPr>
          <w:rFonts w:cs="Times New Roman"/>
          <w:szCs w:val="28"/>
          <w:highlight w:val="green"/>
        </w:rPr>
        <w:t xml:space="preserve"> (</w:t>
      </w:r>
      <w:r w:rsidR="00D333C7" w:rsidRPr="00AA30F6">
        <w:rPr>
          <w:rFonts w:cs="Times New Roman"/>
          <w:szCs w:val="28"/>
          <w:highlight w:val="green"/>
        </w:rPr>
        <w:t>рис</w:t>
      </w:r>
      <w:r w:rsidR="0087678D" w:rsidRPr="00AA30F6">
        <w:rPr>
          <w:rFonts w:cs="Times New Roman"/>
          <w:szCs w:val="28"/>
          <w:highlight w:val="green"/>
        </w:rPr>
        <w:t xml:space="preserve">унок </w:t>
      </w:r>
      <w:r w:rsidR="00D333C7" w:rsidRPr="00AA30F6">
        <w:rPr>
          <w:rFonts w:cs="Times New Roman"/>
          <w:szCs w:val="28"/>
          <w:highlight w:val="green"/>
        </w:rPr>
        <w:t>6.</w:t>
      </w:r>
      <w:r w:rsidRPr="00AA30F6">
        <w:rPr>
          <w:rFonts w:cs="Times New Roman"/>
          <w:szCs w:val="28"/>
          <w:highlight w:val="green"/>
        </w:rPr>
        <w:t>4</w:t>
      </w:r>
      <w:r w:rsidR="006D1DD4" w:rsidRPr="00AA30F6">
        <w:rPr>
          <w:rFonts w:cs="Times New Roman"/>
          <w:szCs w:val="28"/>
          <w:highlight w:val="green"/>
        </w:rPr>
        <w:t>,</w:t>
      </w:r>
      <w:r w:rsidR="00D333C7" w:rsidRPr="00AA30F6">
        <w:rPr>
          <w:rFonts w:cs="Times New Roman"/>
          <w:szCs w:val="28"/>
          <w:highlight w:val="green"/>
        </w:rPr>
        <w:t xml:space="preserve"> </w:t>
      </w:r>
      <w:r w:rsidR="00D333C7" w:rsidRPr="00AA30F6">
        <w:rPr>
          <w:rFonts w:cs="Times New Roman"/>
          <w:i/>
          <w:szCs w:val="28"/>
          <w:highlight w:val="green"/>
        </w:rPr>
        <w:t>в</w:t>
      </w:r>
      <w:r w:rsidR="002D667F" w:rsidRPr="00AA30F6">
        <w:rPr>
          <w:rFonts w:cs="Times New Roman"/>
          <w:i/>
          <w:szCs w:val="28"/>
          <w:highlight w:val="green"/>
        </w:rPr>
        <w:t>)</w:t>
      </w:r>
      <w:r w:rsidR="002D667F" w:rsidRPr="00AA30F6">
        <w:rPr>
          <w:rFonts w:cs="Times New Roman"/>
          <w:szCs w:val="28"/>
          <w:highlight w:val="green"/>
        </w:rPr>
        <w:t>.</w:t>
      </w:r>
    </w:p>
    <w:p w14:paraId="1C362A24" w14:textId="77777777" w:rsidR="002D667F" w:rsidRPr="00AA30F6" w:rsidRDefault="003C6401" w:rsidP="001C7876">
      <w:pPr>
        <w:tabs>
          <w:tab w:val="left" w:pos="993"/>
        </w:tabs>
        <w:spacing w:line="360" w:lineRule="auto"/>
        <w:rPr>
          <w:rFonts w:cs="Times New Roman"/>
          <w:szCs w:val="28"/>
          <w:highlight w:val="green"/>
        </w:rPr>
      </w:pPr>
      <w:r w:rsidRPr="00AA30F6">
        <w:rPr>
          <w:rFonts w:cs="Times New Roman"/>
          <w:szCs w:val="28"/>
          <w:highlight w:val="green"/>
        </w:rPr>
        <w:t>-</w:t>
      </w:r>
      <w:r w:rsidR="002047A5" w:rsidRPr="00AA30F6">
        <w:rPr>
          <w:rFonts w:cs="Times New Roman"/>
          <w:szCs w:val="28"/>
          <w:highlight w:val="green"/>
        </w:rPr>
        <w:tab/>
      </w:r>
      <w:r w:rsidR="00D0441B" w:rsidRPr="00AA30F6">
        <w:rPr>
          <w:rFonts w:cs="Times New Roman"/>
          <w:szCs w:val="28"/>
          <w:highlight w:val="green"/>
        </w:rPr>
        <w:t>з</w:t>
      </w:r>
      <w:r w:rsidR="002D667F" w:rsidRPr="00AA30F6">
        <w:rPr>
          <w:rFonts w:cs="Times New Roman"/>
          <w:szCs w:val="28"/>
          <w:highlight w:val="green"/>
        </w:rPr>
        <w:t>акрепление толщи грунтов</w:t>
      </w:r>
      <w:r w:rsidR="00D0441B" w:rsidRPr="00AA30F6">
        <w:rPr>
          <w:rFonts w:cs="Times New Roman"/>
          <w:szCs w:val="28"/>
          <w:highlight w:val="green"/>
        </w:rPr>
        <w:t xml:space="preserve"> непосредственно</w:t>
      </w:r>
      <w:r w:rsidR="002D667F" w:rsidRPr="00AA30F6">
        <w:rPr>
          <w:rFonts w:cs="Times New Roman"/>
          <w:szCs w:val="28"/>
          <w:highlight w:val="green"/>
        </w:rPr>
        <w:t xml:space="preserve"> под фундамент</w:t>
      </w:r>
      <w:r w:rsidR="00D0441B" w:rsidRPr="00AA30F6">
        <w:rPr>
          <w:rFonts w:cs="Times New Roman"/>
          <w:szCs w:val="28"/>
          <w:highlight w:val="green"/>
        </w:rPr>
        <w:t>ами</w:t>
      </w:r>
      <w:r w:rsidR="002D667F" w:rsidRPr="00AA30F6">
        <w:rPr>
          <w:rFonts w:cs="Times New Roman"/>
          <w:szCs w:val="28"/>
          <w:highlight w:val="green"/>
        </w:rPr>
        <w:t xml:space="preserve"> здания и</w:t>
      </w:r>
      <w:r w:rsidR="00D0441B" w:rsidRPr="00AA30F6">
        <w:rPr>
          <w:rFonts w:cs="Times New Roman"/>
          <w:szCs w:val="28"/>
          <w:highlight w:val="green"/>
        </w:rPr>
        <w:t>ли</w:t>
      </w:r>
      <w:r w:rsidR="002D667F" w:rsidRPr="00AA30F6">
        <w:rPr>
          <w:rFonts w:cs="Times New Roman"/>
          <w:szCs w:val="28"/>
          <w:highlight w:val="green"/>
        </w:rPr>
        <w:t xml:space="preserve"> сооружения</w:t>
      </w:r>
      <w:r w:rsidR="00B733DD" w:rsidRPr="00AA30F6">
        <w:rPr>
          <w:rFonts w:cs="Times New Roman"/>
          <w:szCs w:val="28"/>
          <w:highlight w:val="green"/>
        </w:rPr>
        <w:t>,</w:t>
      </w:r>
      <w:r w:rsidR="00D0441B" w:rsidRPr="00AA30F6">
        <w:rPr>
          <w:rFonts w:cs="Times New Roman"/>
          <w:szCs w:val="28"/>
          <w:highlight w:val="green"/>
        </w:rPr>
        <w:t xml:space="preserve"> </w:t>
      </w:r>
      <w:r w:rsidR="00B733DD" w:rsidRPr="00AA30F6">
        <w:rPr>
          <w:rFonts w:cs="Times New Roman"/>
          <w:szCs w:val="28"/>
          <w:highlight w:val="green"/>
        </w:rPr>
        <w:t>т</w:t>
      </w:r>
      <w:r w:rsidR="00D0441B" w:rsidRPr="00AA30F6">
        <w:rPr>
          <w:rFonts w:cs="Times New Roman"/>
          <w:szCs w:val="28"/>
          <w:highlight w:val="green"/>
        </w:rPr>
        <w:t>олщин</w:t>
      </w:r>
      <w:r w:rsidRPr="00AA30F6">
        <w:rPr>
          <w:rFonts w:cs="Times New Roman"/>
          <w:szCs w:val="28"/>
          <w:highlight w:val="green"/>
        </w:rPr>
        <w:t>у</w:t>
      </w:r>
      <w:r w:rsidR="00D0441B" w:rsidRPr="00AA30F6">
        <w:rPr>
          <w:rFonts w:cs="Times New Roman"/>
          <w:szCs w:val="28"/>
          <w:highlight w:val="green"/>
        </w:rPr>
        <w:t xml:space="preserve"> зоны закрепления </w:t>
      </w:r>
      <w:r w:rsidR="00B733DD" w:rsidRPr="00AA30F6">
        <w:rPr>
          <w:rFonts w:cs="Times New Roman"/>
          <w:szCs w:val="28"/>
          <w:highlight w:val="green"/>
        </w:rPr>
        <w:t xml:space="preserve">при этом </w:t>
      </w:r>
      <w:r w:rsidR="00D0441B" w:rsidRPr="00AA30F6">
        <w:rPr>
          <w:rFonts w:cs="Times New Roman"/>
          <w:szCs w:val="28"/>
          <w:highlight w:val="green"/>
        </w:rPr>
        <w:t>определя</w:t>
      </w:r>
      <w:r w:rsidRPr="00AA30F6">
        <w:rPr>
          <w:rFonts w:cs="Times New Roman"/>
          <w:szCs w:val="28"/>
          <w:highlight w:val="green"/>
        </w:rPr>
        <w:t>ют</w:t>
      </w:r>
      <w:r w:rsidR="00D0441B" w:rsidRPr="00AA30F6">
        <w:rPr>
          <w:rFonts w:cs="Times New Roman"/>
          <w:szCs w:val="28"/>
          <w:highlight w:val="green"/>
        </w:rPr>
        <w:t xml:space="preserve"> расчетом </w:t>
      </w:r>
      <w:r w:rsidR="002D667F" w:rsidRPr="00AA30F6">
        <w:rPr>
          <w:rFonts w:cs="Times New Roman"/>
          <w:szCs w:val="28"/>
          <w:highlight w:val="green"/>
        </w:rPr>
        <w:t>(</w:t>
      </w:r>
      <w:r w:rsidR="00D333C7" w:rsidRPr="00AA30F6">
        <w:rPr>
          <w:rFonts w:cs="Times New Roman"/>
          <w:szCs w:val="28"/>
          <w:highlight w:val="green"/>
        </w:rPr>
        <w:t>рис</w:t>
      </w:r>
      <w:r w:rsidR="0087678D" w:rsidRPr="00AA30F6">
        <w:rPr>
          <w:rFonts w:cs="Times New Roman"/>
          <w:szCs w:val="28"/>
          <w:highlight w:val="green"/>
        </w:rPr>
        <w:t xml:space="preserve">унок </w:t>
      </w:r>
      <w:r w:rsidR="00D333C7" w:rsidRPr="00AA30F6">
        <w:rPr>
          <w:rFonts w:cs="Times New Roman"/>
          <w:szCs w:val="28"/>
          <w:highlight w:val="green"/>
        </w:rPr>
        <w:t>6.</w:t>
      </w:r>
      <w:r w:rsidRPr="00AA30F6">
        <w:rPr>
          <w:rFonts w:cs="Times New Roman"/>
          <w:szCs w:val="28"/>
          <w:highlight w:val="green"/>
        </w:rPr>
        <w:t>4</w:t>
      </w:r>
      <w:r w:rsidR="006D1DD4" w:rsidRPr="00AA30F6">
        <w:rPr>
          <w:rFonts w:cs="Times New Roman"/>
          <w:szCs w:val="28"/>
          <w:highlight w:val="green"/>
        </w:rPr>
        <w:t>,</w:t>
      </w:r>
      <w:r w:rsidR="00D333C7" w:rsidRPr="00AA30F6">
        <w:rPr>
          <w:rFonts w:cs="Times New Roman"/>
          <w:szCs w:val="28"/>
          <w:highlight w:val="green"/>
        </w:rPr>
        <w:t xml:space="preserve"> </w:t>
      </w:r>
      <w:r w:rsidR="00D333C7" w:rsidRPr="00AA30F6">
        <w:rPr>
          <w:rFonts w:cs="Times New Roman"/>
          <w:i/>
          <w:szCs w:val="28"/>
          <w:highlight w:val="green"/>
        </w:rPr>
        <w:t>г</w:t>
      </w:r>
      <w:r w:rsidR="002D667F" w:rsidRPr="00AA30F6">
        <w:rPr>
          <w:rFonts w:cs="Times New Roman"/>
          <w:szCs w:val="28"/>
          <w:highlight w:val="green"/>
        </w:rPr>
        <w:t>).</w:t>
      </w:r>
      <w:r w:rsidR="005D78A5" w:rsidRPr="00AA30F6">
        <w:rPr>
          <w:rFonts w:cs="Times New Roman"/>
          <w:szCs w:val="28"/>
          <w:highlight w:val="green"/>
        </w:rPr>
        <w:t xml:space="preserve"> </w:t>
      </w:r>
    </w:p>
    <w:p w14:paraId="64FB5921" w14:textId="77777777" w:rsidR="00990BD2" w:rsidRPr="00AA30F6" w:rsidRDefault="00990BD2" w:rsidP="001C7876">
      <w:pPr>
        <w:tabs>
          <w:tab w:val="left" w:pos="993"/>
        </w:tabs>
        <w:spacing w:line="360" w:lineRule="auto"/>
        <w:rPr>
          <w:rFonts w:cs="Times New Roman"/>
          <w:szCs w:val="28"/>
          <w:highlight w:val="green"/>
        </w:rPr>
      </w:pPr>
    </w:p>
    <w:p w14:paraId="19972DB8" w14:textId="77777777" w:rsidR="003C6401" w:rsidRPr="00AA30F6" w:rsidRDefault="003C6401" w:rsidP="001C7876">
      <w:pPr>
        <w:tabs>
          <w:tab w:val="left" w:pos="993"/>
        </w:tabs>
        <w:spacing w:line="360" w:lineRule="auto"/>
        <w:rPr>
          <w:rFonts w:cs="Times New Roman"/>
          <w:szCs w:val="28"/>
          <w:highlight w:val="green"/>
        </w:rPr>
      </w:pPr>
    </w:p>
    <w:p w14:paraId="57C1A071" w14:textId="77777777" w:rsidR="003C6401" w:rsidRPr="00AA30F6" w:rsidRDefault="003C6401" w:rsidP="001C7876">
      <w:pPr>
        <w:tabs>
          <w:tab w:val="left" w:pos="993"/>
        </w:tabs>
        <w:spacing w:line="360" w:lineRule="auto"/>
        <w:rPr>
          <w:rFonts w:cs="Times New Roman"/>
          <w:szCs w:val="28"/>
          <w:highlight w:val="green"/>
        </w:rPr>
      </w:pPr>
    </w:p>
    <w:p w14:paraId="3A34FC86" w14:textId="77777777" w:rsidR="003C6401" w:rsidRPr="00AA30F6" w:rsidRDefault="003C6401" w:rsidP="001C7876">
      <w:pPr>
        <w:tabs>
          <w:tab w:val="left" w:pos="993"/>
        </w:tabs>
        <w:spacing w:line="360" w:lineRule="auto"/>
        <w:rPr>
          <w:rFonts w:cs="Times New Roman"/>
          <w:szCs w:val="28"/>
          <w:highlight w:val="green"/>
        </w:rPr>
      </w:pPr>
    </w:p>
    <w:p w14:paraId="1DC8629E" w14:textId="77777777" w:rsidR="003C6401" w:rsidRPr="00AA30F6" w:rsidRDefault="003C6401" w:rsidP="001C7876">
      <w:pPr>
        <w:tabs>
          <w:tab w:val="left" w:pos="993"/>
        </w:tabs>
        <w:spacing w:line="360" w:lineRule="auto"/>
        <w:rPr>
          <w:rFonts w:cs="Times New Roman"/>
          <w:szCs w:val="28"/>
          <w:highlight w:val="green"/>
        </w:rPr>
      </w:pPr>
    </w:p>
    <w:p w14:paraId="2B7C1B3F" w14:textId="77777777" w:rsidR="003C6401" w:rsidRPr="00AA30F6" w:rsidRDefault="003C6401" w:rsidP="001C7876">
      <w:pPr>
        <w:tabs>
          <w:tab w:val="left" w:pos="993"/>
        </w:tabs>
        <w:spacing w:line="360" w:lineRule="auto"/>
        <w:rPr>
          <w:rFonts w:cs="Times New Roman"/>
          <w:szCs w:val="28"/>
          <w:highlight w:val="green"/>
        </w:rPr>
      </w:pPr>
    </w:p>
    <w:p w14:paraId="532DFD2D" w14:textId="77777777" w:rsidR="003C6401" w:rsidRPr="00AA30F6" w:rsidRDefault="003C6401" w:rsidP="001C7876">
      <w:pPr>
        <w:tabs>
          <w:tab w:val="left" w:pos="993"/>
        </w:tabs>
        <w:spacing w:line="360" w:lineRule="auto"/>
        <w:rPr>
          <w:rFonts w:cs="Times New Roman"/>
          <w:szCs w:val="28"/>
          <w:highlight w:val="green"/>
        </w:rPr>
      </w:pPr>
    </w:p>
    <w:p w14:paraId="26569784" w14:textId="77777777" w:rsidR="003C6401" w:rsidRPr="00AA30F6" w:rsidRDefault="003C6401" w:rsidP="001C7876">
      <w:pPr>
        <w:tabs>
          <w:tab w:val="left" w:pos="993"/>
        </w:tabs>
        <w:spacing w:line="360" w:lineRule="auto"/>
        <w:rPr>
          <w:rFonts w:cs="Times New Roman"/>
          <w:szCs w:val="28"/>
          <w:highlight w:val="green"/>
        </w:rPr>
      </w:pPr>
    </w:p>
    <w:p w14:paraId="62FF7992" w14:textId="77777777" w:rsidR="003C6401" w:rsidRPr="00AA30F6" w:rsidRDefault="003C6401" w:rsidP="001C7876">
      <w:pPr>
        <w:tabs>
          <w:tab w:val="left" w:pos="993"/>
        </w:tabs>
        <w:spacing w:line="360" w:lineRule="auto"/>
        <w:rPr>
          <w:rFonts w:cs="Times New Roman"/>
          <w:szCs w:val="28"/>
          <w:highlight w:val="green"/>
        </w:rPr>
      </w:pPr>
    </w:p>
    <w:p w14:paraId="7DE7AEFA" w14:textId="77777777" w:rsidR="003C6401" w:rsidRPr="00AA30F6" w:rsidRDefault="003C6401" w:rsidP="001C7876">
      <w:pPr>
        <w:tabs>
          <w:tab w:val="left" w:pos="993"/>
        </w:tabs>
        <w:spacing w:line="360" w:lineRule="auto"/>
        <w:rPr>
          <w:rFonts w:cs="Times New Roman"/>
          <w:szCs w:val="28"/>
          <w:highlight w:val="green"/>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8"/>
        <w:gridCol w:w="13"/>
        <w:gridCol w:w="4521"/>
      </w:tblGrid>
      <w:tr w:rsidR="00990BD2" w:rsidRPr="00AA30F6" w14:paraId="2800704E" w14:textId="77777777" w:rsidTr="00052F5D">
        <w:tc>
          <w:tcPr>
            <w:tcW w:w="4475" w:type="dxa"/>
            <w:gridSpan w:val="2"/>
          </w:tcPr>
          <w:p w14:paraId="3C309DF6" w14:textId="77777777" w:rsidR="00990BD2" w:rsidRPr="00AA30F6" w:rsidRDefault="00990BD2" w:rsidP="003C6401">
            <w:pPr>
              <w:spacing w:line="360" w:lineRule="auto"/>
              <w:ind w:firstLine="5"/>
              <w:rPr>
                <w:i/>
                <w:sz w:val="24"/>
                <w:highlight w:val="green"/>
              </w:rPr>
            </w:pPr>
            <w:r w:rsidRPr="00AA30F6">
              <w:rPr>
                <w:rFonts w:cs="Times New Roman"/>
                <w:i/>
                <w:sz w:val="24"/>
                <w:highlight w:val="green"/>
              </w:rPr>
              <w:lastRenderedPageBreak/>
              <w:t>а</w:t>
            </w:r>
          </w:p>
        </w:tc>
        <w:tc>
          <w:tcPr>
            <w:tcW w:w="4475" w:type="dxa"/>
          </w:tcPr>
          <w:p w14:paraId="3028CAFF" w14:textId="77777777" w:rsidR="00990BD2" w:rsidRPr="00AA30F6" w:rsidRDefault="00990BD2" w:rsidP="003C6401">
            <w:pPr>
              <w:spacing w:line="360" w:lineRule="auto"/>
              <w:ind w:firstLine="5"/>
              <w:rPr>
                <w:i/>
                <w:sz w:val="24"/>
                <w:highlight w:val="green"/>
              </w:rPr>
            </w:pPr>
            <w:r w:rsidRPr="00AA30F6">
              <w:rPr>
                <w:rFonts w:cs="Times New Roman"/>
                <w:i/>
                <w:sz w:val="24"/>
                <w:highlight w:val="green"/>
              </w:rPr>
              <w:t>б</w:t>
            </w:r>
          </w:p>
        </w:tc>
      </w:tr>
      <w:tr w:rsidR="00990BD2" w:rsidRPr="00AA30F6" w14:paraId="5FBE81D5" w14:textId="77777777" w:rsidTr="00052F5D">
        <w:tc>
          <w:tcPr>
            <w:tcW w:w="8950" w:type="dxa"/>
            <w:gridSpan w:val="3"/>
          </w:tcPr>
          <w:p w14:paraId="33E127BE" w14:textId="77777777" w:rsidR="00990BD2" w:rsidRPr="00AA30F6" w:rsidRDefault="00052F5D" w:rsidP="001C7876">
            <w:pPr>
              <w:spacing w:line="360" w:lineRule="auto"/>
              <w:ind w:firstLine="5"/>
              <w:jc w:val="center"/>
              <w:rPr>
                <w:rFonts w:cs="Times New Roman"/>
                <w:i/>
                <w:sz w:val="20"/>
                <w:highlight w:val="green"/>
              </w:rPr>
            </w:pPr>
            <w:r w:rsidRPr="00AA30F6">
              <w:rPr>
                <w:rFonts w:cs="Times New Roman"/>
                <w:i/>
                <w:noProof/>
                <w:sz w:val="20"/>
                <w:highlight w:val="green"/>
              </w:rPr>
              <w:drawing>
                <wp:inline distT="0" distB="0" distL="0" distR="0" wp14:anchorId="04189195" wp14:editId="3D95C311">
                  <wp:extent cx="5738883" cy="2533944"/>
                  <wp:effectExtent l="0" t="0" r="0" b="0"/>
                  <wp:docPr id="6" name="Рисунок 6" descr="C:\Users\user33\Desktop\СП Инженерная защита от КС процессов\Правки после ТК465\Рис. 6.3.1 (а, 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33\Desktop\СП Инженерная защита от КС процессов\Правки после ТК465\Рис. 6.3.1 (а, б).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8598" cy="2533818"/>
                          </a:xfrm>
                          <a:prstGeom prst="rect">
                            <a:avLst/>
                          </a:prstGeom>
                          <a:noFill/>
                          <a:ln>
                            <a:noFill/>
                          </a:ln>
                        </pic:spPr>
                      </pic:pic>
                    </a:graphicData>
                  </a:graphic>
                </wp:inline>
              </w:drawing>
            </w:r>
          </w:p>
        </w:tc>
      </w:tr>
      <w:tr w:rsidR="00E31E74" w:rsidRPr="00AA30F6" w14:paraId="0B86A0A6" w14:textId="77777777" w:rsidTr="00052F5D">
        <w:tc>
          <w:tcPr>
            <w:tcW w:w="4468" w:type="dxa"/>
          </w:tcPr>
          <w:p w14:paraId="2A87B21B" w14:textId="77777777" w:rsidR="00990BD2" w:rsidRPr="00AA30F6" w:rsidRDefault="00990BD2" w:rsidP="001C7876">
            <w:pPr>
              <w:spacing w:line="360" w:lineRule="auto"/>
              <w:ind w:firstLine="5"/>
              <w:rPr>
                <w:rFonts w:cs="Times New Roman"/>
                <w:i/>
                <w:sz w:val="24"/>
                <w:highlight w:val="green"/>
              </w:rPr>
            </w:pPr>
          </w:p>
          <w:p w14:paraId="32C8749A" w14:textId="77777777" w:rsidR="002B2B18" w:rsidRPr="00AA30F6" w:rsidRDefault="00990BD2" w:rsidP="003C6401">
            <w:pPr>
              <w:spacing w:line="360" w:lineRule="auto"/>
              <w:ind w:firstLine="5"/>
              <w:rPr>
                <w:rFonts w:cs="Times New Roman"/>
                <w:i/>
                <w:sz w:val="24"/>
                <w:highlight w:val="green"/>
              </w:rPr>
            </w:pPr>
            <w:r w:rsidRPr="00AA30F6">
              <w:rPr>
                <w:rFonts w:cs="Times New Roman"/>
                <w:i/>
                <w:sz w:val="24"/>
                <w:highlight w:val="green"/>
              </w:rPr>
              <w:t>в</w:t>
            </w:r>
          </w:p>
        </w:tc>
        <w:tc>
          <w:tcPr>
            <w:tcW w:w="4482" w:type="dxa"/>
            <w:gridSpan w:val="2"/>
          </w:tcPr>
          <w:p w14:paraId="4F2DF3AA" w14:textId="77777777" w:rsidR="00990BD2" w:rsidRPr="00AA30F6" w:rsidRDefault="00990BD2" w:rsidP="001C7876">
            <w:pPr>
              <w:spacing w:line="360" w:lineRule="auto"/>
              <w:ind w:firstLine="5"/>
              <w:rPr>
                <w:rFonts w:cs="Times New Roman"/>
                <w:i/>
                <w:sz w:val="24"/>
                <w:highlight w:val="green"/>
              </w:rPr>
            </w:pPr>
          </w:p>
          <w:p w14:paraId="30E991AE" w14:textId="77777777" w:rsidR="002B2B18" w:rsidRPr="00AA30F6" w:rsidRDefault="00990BD2" w:rsidP="003C6401">
            <w:pPr>
              <w:spacing w:line="360" w:lineRule="auto"/>
              <w:ind w:firstLine="5"/>
              <w:rPr>
                <w:rFonts w:cs="Times New Roman"/>
                <w:i/>
                <w:sz w:val="24"/>
                <w:highlight w:val="green"/>
              </w:rPr>
            </w:pPr>
            <w:r w:rsidRPr="00AA30F6">
              <w:rPr>
                <w:rFonts w:cs="Times New Roman"/>
                <w:i/>
                <w:sz w:val="24"/>
                <w:highlight w:val="green"/>
              </w:rPr>
              <w:t>г</w:t>
            </w:r>
          </w:p>
        </w:tc>
      </w:tr>
      <w:tr w:rsidR="00E31E74" w:rsidRPr="00AA30F6" w14:paraId="5B268075" w14:textId="77777777" w:rsidTr="00052F5D">
        <w:tc>
          <w:tcPr>
            <w:tcW w:w="8950" w:type="dxa"/>
            <w:gridSpan w:val="3"/>
          </w:tcPr>
          <w:p w14:paraId="46CDAB04" w14:textId="77777777" w:rsidR="000651C2" w:rsidRPr="00AA30F6" w:rsidRDefault="000651C2" w:rsidP="001C7876">
            <w:pPr>
              <w:spacing w:line="360" w:lineRule="auto"/>
              <w:ind w:firstLine="5"/>
              <w:jc w:val="center"/>
              <w:rPr>
                <w:highlight w:val="green"/>
              </w:rPr>
            </w:pPr>
            <w:r w:rsidRPr="00AA30F6">
              <w:rPr>
                <w:noProof/>
                <w:highlight w:val="green"/>
              </w:rPr>
              <w:drawing>
                <wp:inline distT="0" distB="0" distL="0" distR="0" wp14:anchorId="35693706" wp14:editId="20709E79">
                  <wp:extent cx="5661660" cy="2552700"/>
                  <wp:effectExtent l="0" t="0" r="0" b="0"/>
                  <wp:docPr id="38" name="Рисунок 38" descr="C:\Users\user33\Desktop\Новая папка (3)\H_700_Рис.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33\Desktop\Новая папка (3)\H_700_Рис.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1660" cy="2552700"/>
                          </a:xfrm>
                          <a:prstGeom prst="rect">
                            <a:avLst/>
                          </a:prstGeom>
                          <a:noFill/>
                          <a:ln>
                            <a:noFill/>
                          </a:ln>
                        </pic:spPr>
                      </pic:pic>
                    </a:graphicData>
                  </a:graphic>
                </wp:inline>
              </w:drawing>
            </w:r>
          </w:p>
        </w:tc>
      </w:tr>
    </w:tbl>
    <w:p w14:paraId="6F1AF7B2" w14:textId="77777777" w:rsidR="002B2B18" w:rsidRPr="00AA30F6" w:rsidRDefault="002B2B18" w:rsidP="001C7876">
      <w:pPr>
        <w:spacing w:line="360" w:lineRule="auto"/>
        <w:jc w:val="center"/>
        <w:rPr>
          <w:rFonts w:cs="Times New Roman"/>
          <w:sz w:val="24"/>
          <w:szCs w:val="24"/>
          <w:highlight w:val="green"/>
        </w:rPr>
      </w:pPr>
    </w:p>
    <w:p w14:paraId="789D56C8" w14:textId="77777777" w:rsidR="00C767C2" w:rsidRPr="00AA30F6" w:rsidRDefault="00417D0B" w:rsidP="00C767C2">
      <w:pPr>
        <w:jc w:val="center"/>
        <w:rPr>
          <w:rFonts w:cs="Times New Roman"/>
          <w:sz w:val="24"/>
          <w:szCs w:val="24"/>
          <w:highlight w:val="green"/>
        </w:rPr>
      </w:pPr>
      <w:r w:rsidRPr="00AA30F6">
        <w:rPr>
          <w:rFonts w:cs="Times New Roman"/>
          <w:i/>
          <w:sz w:val="24"/>
          <w:szCs w:val="24"/>
          <w:highlight w:val="green"/>
        </w:rPr>
        <w:t>а</w:t>
      </w:r>
      <w:r w:rsidRPr="00AA30F6">
        <w:rPr>
          <w:rFonts w:cs="Times New Roman"/>
          <w:sz w:val="24"/>
          <w:szCs w:val="24"/>
          <w:highlight w:val="green"/>
        </w:rPr>
        <w:t xml:space="preserve"> </w:t>
      </w:r>
      <w:r w:rsidR="007D5B67" w:rsidRPr="00AA30F6">
        <w:rPr>
          <w:rFonts w:cs="Times New Roman"/>
          <w:sz w:val="24"/>
          <w:szCs w:val="24"/>
          <w:highlight w:val="green"/>
        </w:rPr>
        <w:t>–</w:t>
      </w:r>
      <w:r w:rsidRPr="00AA30F6">
        <w:rPr>
          <w:rFonts w:cs="Times New Roman"/>
          <w:sz w:val="24"/>
          <w:szCs w:val="24"/>
          <w:highlight w:val="green"/>
        </w:rPr>
        <w:t xml:space="preserve"> </w:t>
      </w:r>
      <w:r w:rsidR="00930AB6" w:rsidRPr="00AA30F6">
        <w:rPr>
          <w:rFonts w:cs="Times New Roman"/>
          <w:sz w:val="24"/>
          <w:szCs w:val="24"/>
          <w:highlight w:val="green"/>
        </w:rPr>
        <w:t>т</w:t>
      </w:r>
      <w:r w:rsidRPr="00AA30F6">
        <w:rPr>
          <w:rFonts w:cs="Times New Roman"/>
          <w:sz w:val="24"/>
          <w:szCs w:val="24"/>
          <w:highlight w:val="green"/>
        </w:rPr>
        <w:t>ампонаж карстующейся и трещиноватой зоны до уровня кровли монолитной (незакарстованной) толщи</w:t>
      </w:r>
      <w:r w:rsidR="00B4746A" w:rsidRPr="00AA30F6">
        <w:rPr>
          <w:rFonts w:cs="Times New Roman"/>
          <w:sz w:val="24"/>
          <w:szCs w:val="24"/>
          <w:highlight w:val="green"/>
        </w:rPr>
        <w:t xml:space="preserve"> в сочетании с закреплением толщи покровных отложений</w:t>
      </w:r>
      <w:r w:rsidRPr="00AA30F6">
        <w:rPr>
          <w:rFonts w:cs="Times New Roman"/>
          <w:sz w:val="24"/>
          <w:szCs w:val="24"/>
          <w:highlight w:val="green"/>
        </w:rPr>
        <w:t>;</w:t>
      </w:r>
    </w:p>
    <w:p w14:paraId="47171EE2" w14:textId="77777777" w:rsidR="00417D0B" w:rsidRPr="00AA30F6" w:rsidRDefault="00990BD2" w:rsidP="00C767C2">
      <w:pPr>
        <w:jc w:val="center"/>
        <w:rPr>
          <w:rFonts w:cs="Times New Roman"/>
          <w:sz w:val="24"/>
          <w:szCs w:val="24"/>
          <w:highlight w:val="green"/>
        </w:rPr>
      </w:pPr>
      <w:r w:rsidRPr="00AA30F6">
        <w:rPr>
          <w:rFonts w:cs="Times New Roman"/>
          <w:i/>
          <w:sz w:val="24"/>
          <w:szCs w:val="24"/>
          <w:highlight w:val="green"/>
        </w:rPr>
        <w:t>б</w:t>
      </w:r>
      <w:r w:rsidR="00930AB6" w:rsidRPr="00AA30F6">
        <w:rPr>
          <w:rFonts w:cs="Times New Roman"/>
          <w:i/>
          <w:sz w:val="24"/>
          <w:szCs w:val="24"/>
          <w:highlight w:val="green"/>
        </w:rPr>
        <w:t> – </w:t>
      </w:r>
      <w:r w:rsidR="00930AB6" w:rsidRPr="00AA30F6">
        <w:rPr>
          <w:rFonts w:cs="Times New Roman"/>
          <w:sz w:val="24"/>
          <w:szCs w:val="24"/>
          <w:highlight w:val="green"/>
        </w:rPr>
        <w:t>т</w:t>
      </w:r>
      <w:r w:rsidR="00417D0B" w:rsidRPr="00AA30F6">
        <w:rPr>
          <w:rFonts w:cs="Times New Roman"/>
          <w:sz w:val="24"/>
          <w:szCs w:val="24"/>
          <w:highlight w:val="green"/>
        </w:rPr>
        <w:t>ампонаж карстующейс</w:t>
      </w:r>
      <w:r w:rsidR="00B4746A" w:rsidRPr="00AA30F6">
        <w:rPr>
          <w:rFonts w:cs="Times New Roman"/>
          <w:sz w:val="24"/>
          <w:szCs w:val="24"/>
          <w:highlight w:val="green"/>
        </w:rPr>
        <w:t xml:space="preserve">я и трещиноватой зоны до уровня </w:t>
      </w:r>
      <w:r w:rsidR="00417D0B" w:rsidRPr="00AA30F6">
        <w:rPr>
          <w:rFonts w:cs="Times New Roman"/>
          <w:sz w:val="24"/>
          <w:szCs w:val="24"/>
          <w:highlight w:val="green"/>
        </w:rPr>
        <w:t xml:space="preserve">кровли монолитной (незакарстованной) толщи; </w:t>
      </w:r>
      <w:r w:rsidRPr="00AA30F6">
        <w:rPr>
          <w:rFonts w:cs="Times New Roman"/>
          <w:i/>
          <w:sz w:val="24"/>
          <w:szCs w:val="24"/>
          <w:highlight w:val="green"/>
        </w:rPr>
        <w:t>в</w:t>
      </w:r>
      <w:r w:rsidR="00417D0B" w:rsidRPr="00AA30F6">
        <w:rPr>
          <w:rFonts w:cs="Times New Roman"/>
          <w:i/>
          <w:sz w:val="24"/>
          <w:szCs w:val="24"/>
          <w:highlight w:val="green"/>
        </w:rPr>
        <w:t xml:space="preserve"> </w:t>
      </w:r>
      <w:r w:rsidR="007D5B67" w:rsidRPr="00AA30F6">
        <w:rPr>
          <w:rFonts w:cs="Times New Roman"/>
          <w:i/>
          <w:sz w:val="24"/>
          <w:szCs w:val="24"/>
          <w:highlight w:val="green"/>
        </w:rPr>
        <w:t>–</w:t>
      </w:r>
      <w:r w:rsidR="00417D0B" w:rsidRPr="00AA30F6">
        <w:rPr>
          <w:rFonts w:cs="Times New Roman"/>
          <w:sz w:val="24"/>
          <w:szCs w:val="24"/>
          <w:highlight w:val="green"/>
        </w:rPr>
        <w:t xml:space="preserve"> закрепление покровных отложений непосредственно над карстующимися породами; </w:t>
      </w:r>
      <w:r w:rsidR="00417D0B" w:rsidRPr="00AA30F6">
        <w:rPr>
          <w:rFonts w:cs="Times New Roman"/>
          <w:i/>
          <w:sz w:val="24"/>
          <w:szCs w:val="24"/>
          <w:highlight w:val="green"/>
        </w:rPr>
        <w:t xml:space="preserve">г </w:t>
      </w:r>
      <w:r w:rsidR="007D5B67" w:rsidRPr="00AA30F6">
        <w:rPr>
          <w:rFonts w:cs="Times New Roman"/>
          <w:i/>
          <w:sz w:val="24"/>
          <w:szCs w:val="24"/>
          <w:highlight w:val="green"/>
        </w:rPr>
        <w:t>–</w:t>
      </w:r>
      <w:r w:rsidR="00417D0B" w:rsidRPr="00AA30F6">
        <w:rPr>
          <w:rFonts w:cs="Times New Roman"/>
          <w:i/>
          <w:sz w:val="24"/>
          <w:szCs w:val="24"/>
          <w:highlight w:val="green"/>
        </w:rPr>
        <w:t xml:space="preserve"> </w:t>
      </w:r>
      <w:r w:rsidR="00417D0B" w:rsidRPr="00AA30F6">
        <w:rPr>
          <w:rFonts w:cs="Times New Roman"/>
          <w:sz w:val="24"/>
          <w:szCs w:val="24"/>
          <w:highlight w:val="green"/>
        </w:rPr>
        <w:t>закрепление толщи грунтов непосредственно под фундамент</w:t>
      </w:r>
      <w:r w:rsidR="00930AB6" w:rsidRPr="00AA30F6">
        <w:rPr>
          <w:rFonts w:cs="Times New Roman"/>
          <w:sz w:val="24"/>
          <w:szCs w:val="24"/>
          <w:highlight w:val="green"/>
        </w:rPr>
        <w:t>ом</w:t>
      </w:r>
      <w:r w:rsidR="00417D0B" w:rsidRPr="00AA30F6">
        <w:rPr>
          <w:rFonts w:cs="Times New Roman"/>
          <w:sz w:val="24"/>
          <w:szCs w:val="24"/>
          <w:highlight w:val="green"/>
        </w:rPr>
        <w:t xml:space="preserve">  здания или сооружения</w:t>
      </w:r>
    </w:p>
    <w:p w14:paraId="5D08910D" w14:textId="77777777" w:rsidR="00417D0B" w:rsidRPr="00AA30F6" w:rsidRDefault="00417D0B" w:rsidP="001C7876">
      <w:pPr>
        <w:spacing w:line="360" w:lineRule="auto"/>
        <w:jc w:val="center"/>
        <w:rPr>
          <w:rFonts w:cs="Times New Roman"/>
          <w:sz w:val="20"/>
          <w:highlight w:val="green"/>
        </w:rPr>
      </w:pPr>
    </w:p>
    <w:p w14:paraId="2CB18E78" w14:textId="77777777" w:rsidR="002B2B18" w:rsidRPr="00AA30F6" w:rsidRDefault="002B2B18" w:rsidP="001C7876">
      <w:pPr>
        <w:spacing w:line="360" w:lineRule="auto"/>
        <w:jc w:val="center"/>
        <w:rPr>
          <w:rFonts w:cs="Times New Roman"/>
          <w:b/>
          <w:szCs w:val="24"/>
          <w:highlight w:val="green"/>
        </w:rPr>
      </w:pPr>
      <w:r w:rsidRPr="00AA30F6">
        <w:rPr>
          <w:rFonts w:cs="Times New Roman"/>
          <w:b/>
          <w:i/>
          <w:szCs w:val="24"/>
          <w:highlight w:val="green"/>
        </w:rPr>
        <w:t>Рис</w:t>
      </w:r>
      <w:r w:rsidR="0087678D" w:rsidRPr="00AA30F6">
        <w:rPr>
          <w:rFonts w:cs="Times New Roman"/>
          <w:b/>
          <w:i/>
          <w:szCs w:val="24"/>
          <w:highlight w:val="green"/>
        </w:rPr>
        <w:t>унок</w:t>
      </w:r>
      <w:r w:rsidRPr="00AA30F6">
        <w:rPr>
          <w:rFonts w:cs="Times New Roman"/>
          <w:b/>
          <w:i/>
          <w:szCs w:val="24"/>
          <w:highlight w:val="green"/>
        </w:rPr>
        <w:t xml:space="preserve"> </w:t>
      </w:r>
      <w:r w:rsidR="00D333C7" w:rsidRPr="00AA30F6">
        <w:rPr>
          <w:rFonts w:cs="Times New Roman"/>
          <w:b/>
          <w:i/>
          <w:szCs w:val="24"/>
          <w:highlight w:val="green"/>
        </w:rPr>
        <w:t>6.</w:t>
      </w:r>
      <w:r w:rsidR="003C6401" w:rsidRPr="00AA30F6">
        <w:rPr>
          <w:rFonts w:cs="Times New Roman"/>
          <w:b/>
          <w:i/>
          <w:szCs w:val="24"/>
          <w:highlight w:val="green"/>
        </w:rPr>
        <w:t>4</w:t>
      </w:r>
      <w:r w:rsidRPr="00AA30F6">
        <w:rPr>
          <w:rFonts w:cs="Times New Roman"/>
          <w:b/>
          <w:szCs w:val="24"/>
          <w:highlight w:val="green"/>
        </w:rPr>
        <w:t xml:space="preserve"> </w:t>
      </w:r>
      <w:r w:rsidR="003C6401" w:rsidRPr="00AA30F6">
        <w:rPr>
          <w:rFonts w:cs="Times New Roman"/>
          <w:b/>
          <w:szCs w:val="24"/>
          <w:highlight w:val="green"/>
        </w:rPr>
        <w:t xml:space="preserve">– </w:t>
      </w:r>
      <w:r w:rsidRPr="00AA30F6">
        <w:rPr>
          <w:rFonts w:cs="Times New Roman"/>
          <w:b/>
          <w:szCs w:val="24"/>
          <w:highlight w:val="green"/>
        </w:rPr>
        <w:t>Принципиальные схемы выполнения геотехнических мероприятий</w:t>
      </w:r>
    </w:p>
    <w:p w14:paraId="32B356E7" w14:textId="77777777" w:rsidR="002B2B18" w:rsidRPr="00AA30F6" w:rsidRDefault="002B2B18" w:rsidP="001C7876">
      <w:pPr>
        <w:spacing w:line="360" w:lineRule="auto"/>
        <w:ind w:firstLine="0"/>
        <w:rPr>
          <w:rFonts w:cs="Times New Roman"/>
          <w:szCs w:val="28"/>
          <w:highlight w:val="green"/>
        </w:rPr>
      </w:pPr>
    </w:p>
    <w:p w14:paraId="2519B66F" w14:textId="77777777" w:rsidR="002D667F" w:rsidRPr="00AA30F6" w:rsidRDefault="002D667F" w:rsidP="001C7876">
      <w:pPr>
        <w:spacing w:line="360" w:lineRule="auto"/>
        <w:rPr>
          <w:rFonts w:cs="Times New Roman"/>
          <w:szCs w:val="28"/>
          <w:highlight w:val="green"/>
        </w:rPr>
      </w:pPr>
      <w:r w:rsidRPr="00AA30F6">
        <w:rPr>
          <w:rFonts w:cs="Times New Roman"/>
          <w:szCs w:val="28"/>
          <w:highlight w:val="green"/>
        </w:rPr>
        <w:t xml:space="preserve">В условиях распространения труднорастворимых карбонатных пород объем геотехнических мероприятий допускается ограничить тампонажем </w:t>
      </w:r>
      <w:r w:rsidRPr="00AA30F6">
        <w:rPr>
          <w:rFonts w:cs="Times New Roman"/>
          <w:szCs w:val="28"/>
          <w:highlight w:val="green"/>
        </w:rPr>
        <w:lastRenderedPageBreak/>
        <w:t xml:space="preserve">крупных и малых карстовых полостей, не прибегая к заполнению системы мелких трещин. </w:t>
      </w:r>
    </w:p>
    <w:p w14:paraId="667883FC" w14:textId="77777777" w:rsidR="00B83EC7"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6.3.</w:t>
      </w:r>
      <w:r w:rsidR="003B280A" w:rsidRPr="00AA30F6">
        <w:rPr>
          <w:rFonts w:cs="Times New Roman"/>
          <w:szCs w:val="28"/>
          <w:highlight w:val="green"/>
        </w:rPr>
        <w:t>10</w:t>
      </w:r>
      <w:r w:rsidRPr="00AA30F6">
        <w:rPr>
          <w:rFonts w:cs="Times New Roman"/>
          <w:szCs w:val="28"/>
          <w:highlight w:val="green"/>
        </w:rPr>
        <w:t xml:space="preserve"> </w:t>
      </w:r>
      <w:r w:rsidRPr="00AA30F6">
        <w:rPr>
          <w:rFonts w:cs="Times New Roman"/>
          <w:szCs w:val="28"/>
          <w:highlight w:val="green"/>
        </w:rPr>
        <w:tab/>
      </w:r>
      <w:r w:rsidR="00B83EC7" w:rsidRPr="00AA30F6">
        <w:rPr>
          <w:rFonts w:cs="Times New Roman"/>
          <w:szCs w:val="28"/>
          <w:highlight w:val="green"/>
        </w:rPr>
        <w:t>Назначение объема геотехнических мероприятий должно провод</w:t>
      </w:r>
      <w:r w:rsidR="00930AB6" w:rsidRPr="00AA30F6">
        <w:rPr>
          <w:rFonts w:cs="Times New Roman"/>
          <w:szCs w:val="28"/>
          <w:highlight w:val="green"/>
        </w:rPr>
        <w:t>ят</w:t>
      </w:r>
      <w:r w:rsidR="00B83EC7" w:rsidRPr="00AA30F6">
        <w:rPr>
          <w:rFonts w:cs="Times New Roman"/>
          <w:szCs w:val="28"/>
          <w:highlight w:val="green"/>
        </w:rPr>
        <w:t xml:space="preserve"> с учетом характера прогнозируемых карстовых деформаций, </w:t>
      </w:r>
      <w:r w:rsidR="00224EDD" w:rsidRPr="00AA30F6">
        <w:rPr>
          <w:rFonts w:cs="Times New Roman"/>
          <w:szCs w:val="28"/>
          <w:highlight w:val="green"/>
        </w:rPr>
        <w:t>класса сооружения и срока его эксплуатации, конструктивных и технологических особенностей сооружения.</w:t>
      </w:r>
      <w:r w:rsidR="00B83EC7" w:rsidRPr="00AA30F6">
        <w:rPr>
          <w:rFonts w:cs="Times New Roman"/>
          <w:szCs w:val="28"/>
          <w:highlight w:val="green"/>
        </w:rPr>
        <w:t xml:space="preserve"> Принятые противокарстовые мероприятия не должны приводить к активизации карстовых процессов на </w:t>
      </w:r>
      <w:r w:rsidR="005D78A5" w:rsidRPr="00AA30F6">
        <w:rPr>
          <w:rFonts w:cs="Times New Roman"/>
          <w:szCs w:val="28"/>
          <w:highlight w:val="green"/>
        </w:rPr>
        <w:t xml:space="preserve">прилегающих </w:t>
      </w:r>
      <w:r w:rsidR="00B83EC7" w:rsidRPr="00AA30F6">
        <w:rPr>
          <w:rFonts w:cs="Times New Roman"/>
          <w:szCs w:val="28"/>
          <w:highlight w:val="green"/>
        </w:rPr>
        <w:t>территориях.</w:t>
      </w:r>
    </w:p>
    <w:p w14:paraId="386C3536" w14:textId="77777777" w:rsidR="002D667F"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6.3.1</w:t>
      </w:r>
      <w:r w:rsidR="003B280A" w:rsidRPr="00AA30F6">
        <w:rPr>
          <w:rFonts w:cs="Times New Roman"/>
          <w:szCs w:val="28"/>
          <w:highlight w:val="green"/>
        </w:rPr>
        <w:t>1</w:t>
      </w:r>
      <w:r w:rsidRPr="00AA30F6">
        <w:rPr>
          <w:rFonts w:cs="Times New Roman"/>
          <w:szCs w:val="28"/>
          <w:highlight w:val="green"/>
        </w:rPr>
        <w:t xml:space="preserve"> </w:t>
      </w:r>
      <w:r w:rsidRPr="00AA30F6">
        <w:rPr>
          <w:rFonts w:cs="Times New Roman"/>
          <w:szCs w:val="28"/>
          <w:highlight w:val="green"/>
        </w:rPr>
        <w:tab/>
      </w:r>
      <w:r w:rsidR="00930AB6" w:rsidRPr="00AA30F6">
        <w:rPr>
          <w:rFonts w:cs="Times New Roman"/>
          <w:szCs w:val="28"/>
          <w:highlight w:val="green"/>
        </w:rPr>
        <w:t>Высота</w:t>
      </w:r>
      <w:r w:rsidR="002D667F" w:rsidRPr="00AA30F6">
        <w:rPr>
          <w:rFonts w:cs="Times New Roman"/>
          <w:szCs w:val="28"/>
          <w:highlight w:val="green"/>
        </w:rPr>
        <w:t xml:space="preserve"> зоны закрепления грунта должна назначаться расчетом из условия предельного равновесия сдвигаемого объема грунта над карстовой полостью. Для </w:t>
      </w:r>
      <w:r w:rsidR="00B733DD" w:rsidRPr="00AA30F6">
        <w:rPr>
          <w:rFonts w:cs="Times New Roman"/>
          <w:szCs w:val="28"/>
          <w:highlight w:val="green"/>
        </w:rPr>
        <w:t>сооружений класса</w:t>
      </w:r>
      <w:r w:rsidR="002D667F" w:rsidRPr="00AA30F6">
        <w:rPr>
          <w:rFonts w:cs="Times New Roman"/>
          <w:szCs w:val="28"/>
          <w:highlight w:val="green"/>
        </w:rPr>
        <w:t xml:space="preserve"> КС-2 расчет устойчивости закрепленного массива допускается выполнять с </w:t>
      </w:r>
      <w:r w:rsidR="009B1102" w:rsidRPr="00AA30F6">
        <w:rPr>
          <w:rFonts w:cs="Times New Roman"/>
          <w:szCs w:val="28"/>
          <w:highlight w:val="green"/>
        </w:rPr>
        <w:t>применением</w:t>
      </w:r>
      <w:r w:rsidR="002D667F" w:rsidRPr="00AA30F6">
        <w:rPr>
          <w:rFonts w:cs="Times New Roman"/>
          <w:szCs w:val="28"/>
          <w:highlight w:val="green"/>
        </w:rPr>
        <w:t xml:space="preserve"> аналитических или численных методов. Для </w:t>
      </w:r>
      <w:r w:rsidR="00B733DD" w:rsidRPr="00AA30F6">
        <w:rPr>
          <w:rFonts w:cs="Times New Roman"/>
          <w:szCs w:val="28"/>
          <w:highlight w:val="green"/>
        </w:rPr>
        <w:t>сооружений класса</w:t>
      </w:r>
      <w:r w:rsidR="002D667F" w:rsidRPr="00AA30F6">
        <w:rPr>
          <w:rFonts w:cs="Times New Roman"/>
          <w:szCs w:val="28"/>
          <w:highlight w:val="green"/>
        </w:rPr>
        <w:t xml:space="preserve"> КС-3 изменение напряженно-деформированного состояния грунтового массива в результате образования карстовой полости необходимо определять численными методами.</w:t>
      </w:r>
    </w:p>
    <w:p w14:paraId="2A422A37" w14:textId="77777777" w:rsidR="00C96337" w:rsidRPr="00AA30F6" w:rsidRDefault="002047A5" w:rsidP="00D533C6">
      <w:pPr>
        <w:tabs>
          <w:tab w:val="left" w:pos="0"/>
          <w:tab w:val="left" w:pos="1276"/>
        </w:tabs>
        <w:spacing w:line="360" w:lineRule="auto"/>
        <w:rPr>
          <w:rFonts w:cs="Times New Roman"/>
          <w:szCs w:val="28"/>
          <w:highlight w:val="green"/>
        </w:rPr>
      </w:pPr>
      <w:r w:rsidRPr="00AA30F6">
        <w:rPr>
          <w:rFonts w:cs="Times New Roman"/>
          <w:szCs w:val="28"/>
          <w:highlight w:val="green"/>
        </w:rPr>
        <w:t>6.3.1</w:t>
      </w:r>
      <w:r w:rsidR="003B280A" w:rsidRPr="00AA30F6">
        <w:rPr>
          <w:rFonts w:cs="Times New Roman"/>
          <w:szCs w:val="28"/>
          <w:highlight w:val="green"/>
        </w:rPr>
        <w:t>2</w:t>
      </w:r>
      <w:r w:rsidRPr="00AA30F6">
        <w:rPr>
          <w:rFonts w:cs="Times New Roman"/>
          <w:szCs w:val="28"/>
          <w:highlight w:val="green"/>
        </w:rPr>
        <w:t xml:space="preserve"> </w:t>
      </w:r>
      <w:r w:rsidRPr="00AA30F6">
        <w:rPr>
          <w:rFonts w:cs="Times New Roman"/>
          <w:szCs w:val="28"/>
          <w:highlight w:val="green"/>
        </w:rPr>
        <w:tab/>
      </w:r>
      <w:r w:rsidR="00C96337" w:rsidRPr="00AA30F6">
        <w:rPr>
          <w:rFonts w:cs="Times New Roman"/>
          <w:szCs w:val="28"/>
          <w:highlight w:val="green"/>
        </w:rPr>
        <w:t xml:space="preserve">В качестве расчетного критерия при определении высоты зоны закрепления грунта </w:t>
      </w:r>
      <w:r w:rsidR="00C96337" w:rsidRPr="00AA30F6">
        <w:rPr>
          <w:rFonts w:cs="Times New Roman"/>
          <w:i/>
          <w:szCs w:val="28"/>
          <w:highlight w:val="green"/>
        </w:rPr>
        <w:t>H</w:t>
      </w:r>
      <w:r w:rsidR="00C96337" w:rsidRPr="00AA30F6">
        <w:rPr>
          <w:rFonts w:cs="Times New Roman"/>
          <w:szCs w:val="28"/>
          <w:highlight w:val="green"/>
        </w:rPr>
        <w:t xml:space="preserve"> рекомендуется принимать расчетную высоту свода обрушения над карстовой полостью </w:t>
      </w:r>
      <w:r w:rsidR="00C96337" w:rsidRPr="00AA30F6">
        <w:rPr>
          <w:rFonts w:cs="Times New Roman"/>
          <w:i/>
          <w:szCs w:val="28"/>
          <w:highlight w:val="green"/>
        </w:rPr>
        <w:t>H</w:t>
      </w:r>
      <w:r w:rsidR="00C96337" w:rsidRPr="00AA30F6">
        <w:rPr>
          <w:rFonts w:cs="Times New Roman"/>
          <w:szCs w:val="28"/>
          <w:highlight w:val="green"/>
          <w:vertAlign w:val="subscript"/>
        </w:rPr>
        <w:t>св</w:t>
      </w:r>
      <w:r w:rsidR="00C96337" w:rsidRPr="00AA30F6">
        <w:rPr>
          <w:rFonts w:cs="Times New Roman"/>
          <w:szCs w:val="28"/>
          <w:highlight w:val="green"/>
        </w:rPr>
        <w:t xml:space="preserve">, </w:t>
      </w:r>
      <w:r w:rsidR="000964D0" w:rsidRPr="00AA30F6">
        <w:rPr>
          <w:rFonts w:cs="Times New Roman"/>
          <w:szCs w:val="28"/>
          <w:highlight w:val="green"/>
        </w:rPr>
        <w:t>вычисляемую</w:t>
      </w:r>
      <w:r w:rsidR="00C96337" w:rsidRPr="00AA30F6">
        <w:rPr>
          <w:rFonts w:cs="Times New Roman"/>
          <w:szCs w:val="28"/>
          <w:highlight w:val="green"/>
        </w:rPr>
        <w:t xml:space="preserve"> как расстояние по вертикали от подошвы покрывающей толщи до верхней точки свода, в которой соблюдается условие предельного напряженного состояния (определяется численными методами расчета). </w:t>
      </w:r>
      <w:r w:rsidR="000964D0" w:rsidRPr="00AA30F6">
        <w:rPr>
          <w:rFonts w:cs="Times New Roman"/>
          <w:szCs w:val="28"/>
          <w:highlight w:val="green"/>
        </w:rPr>
        <w:t>В</w:t>
      </w:r>
      <w:r w:rsidR="006D1DD4" w:rsidRPr="00AA30F6">
        <w:rPr>
          <w:rFonts w:cs="Times New Roman"/>
          <w:szCs w:val="28"/>
          <w:highlight w:val="green"/>
        </w:rPr>
        <w:t>ы</w:t>
      </w:r>
      <w:r w:rsidR="000964D0" w:rsidRPr="00AA30F6">
        <w:rPr>
          <w:rFonts w:cs="Times New Roman"/>
          <w:szCs w:val="28"/>
          <w:highlight w:val="green"/>
        </w:rPr>
        <w:t>сота</w:t>
      </w:r>
      <w:r w:rsidR="00C96337" w:rsidRPr="00AA30F6">
        <w:rPr>
          <w:rFonts w:cs="Times New Roman"/>
          <w:szCs w:val="28"/>
          <w:highlight w:val="green"/>
        </w:rPr>
        <w:t xml:space="preserve"> зоны закрепления грунтов считается достаточной, если высота свода обрушения </w:t>
      </w:r>
      <w:r w:rsidR="00C96337" w:rsidRPr="00AA30F6">
        <w:rPr>
          <w:rFonts w:cs="Times New Roman"/>
          <w:i/>
          <w:szCs w:val="28"/>
          <w:highlight w:val="green"/>
        </w:rPr>
        <w:t>H</w:t>
      </w:r>
      <w:r w:rsidR="00C96337" w:rsidRPr="00AA30F6">
        <w:rPr>
          <w:rFonts w:cs="Times New Roman"/>
          <w:szCs w:val="28"/>
          <w:highlight w:val="green"/>
          <w:vertAlign w:val="subscript"/>
        </w:rPr>
        <w:t>cв</w:t>
      </w:r>
      <w:r w:rsidR="00C96337" w:rsidRPr="00AA30F6">
        <w:rPr>
          <w:rFonts w:cs="Times New Roman"/>
          <w:szCs w:val="28"/>
          <w:highlight w:val="green"/>
        </w:rPr>
        <w:t xml:space="preserve"> не превышает высоты зоны закрепления </w:t>
      </w:r>
      <w:r w:rsidR="00C96337" w:rsidRPr="00AA30F6">
        <w:rPr>
          <w:rFonts w:cs="Times New Roman"/>
          <w:i/>
          <w:szCs w:val="28"/>
          <w:highlight w:val="green"/>
        </w:rPr>
        <w:t>Н</w:t>
      </w:r>
      <w:r w:rsidR="00C96337" w:rsidRPr="00AA30F6">
        <w:rPr>
          <w:rFonts w:cs="Times New Roman"/>
          <w:szCs w:val="28"/>
          <w:highlight w:val="green"/>
        </w:rPr>
        <w:t xml:space="preserve"> с коэффициентом</w:t>
      </w:r>
      <w:r w:rsidR="000964D0" w:rsidRPr="00AA30F6">
        <w:rPr>
          <w:rFonts w:cs="Times New Roman"/>
          <w:szCs w:val="28"/>
          <w:highlight w:val="green"/>
        </w:rPr>
        <w:t xml:space="preserve"> запаса, принимаемым равным 1,4</w:t>
      </w:r>
      <w:r w:rsidR="00C96337" w:rsidRPr="00AA30F6">
        <w:rPr>
          <w:rFonts w:cs="Times New Roman"/>
          <w:szCs w:val="28"/>
          <w:highlight w:val="green"/>
        </w:rPr>
        <w:t xml:space="preserve"> </w:t>
      </w:r>
      <w:r w:rsidR="00D533C6" w:rsidRPr="00AA30F6">
        <w:rPr>
          <w:rFonts w:cs="Times New Roman"/>
          <w:szCs w:val="28"/>
          <w:highlight w:val="green"/>
        </w:rPr>
        <w:t>(</w:t>
      </w:r>
      <w:r w:rsidR="00C96337" w:rsidRPr="00AA30F6">
        <w:rPr>
          <w:rFonts w:cs="Times New Roman"/>
          <w:i/>
          <w:szCs w:val="28"/>
          <w:highlight w:val="green"/>
        </w:rPr>
        <w:t>H</w:t>
      </w:r>
      <w:r w:rsidR="00C96337" w:rsidRPr="00AA30F6">
        <w:rPr>
          <w:rFonts w:cs="Times New Roman"/>
          <w:szCs w:val="28"/>
          <w:highlight w:val="green"/>
        </w:rPr>
        <w:t xml:space="preserve"> ≥ 1,4</w:t>
      </w:r>
      <w:r w:rsidR="00C96337" w:rsidRPr="00AA30F6">
        <w:rPr>
          <w:rFonts w:cs="Times New Roman"/>
          <w:i/>
          <w:szCs w:val="28"/>
          <w:highlight w:val="green"/>
        </w:rPr>
        <w:t>H</w:t>
      </w:r>
      <w:r w:rsidR="00C96337" w:rsidRPr="00AA30F6">
        <w:rPr>
          <w:rFonts w:cs="Times New Roman"/>
          <w:szCs w:val="28"/>
          <w:highlight w:val="green"/>
          <w:vertAlign w:val="subscript"/>
        </w:rPr>
        <w:t>cв</w:t>
      </w:r>
      <w:r w:rsidR="00D533C6" w:rsidRPr="00AA30F6">
        <w:rPr>
          <w:rFonts w:cs="Times New Roman"/>
          <w:szCs w:val="28"/>
          <w:highlight w:val="green"/>
        </w:rPr>
        <w:t>).</w:t>
      </w:r>
    </w:p>
    <w:p w14:paraId="475A5267" w14:textId="77777777" w:rsidR="006D19C9" w:rsidRPr="00AA30F6" w:rsidRDefault="002047A5" w:rsidP="001C7876">
      <w:pPr>
        <w:tabs>
          <w:tab w:val="left" w:pos="0"/>
          <w:tab w:val="left" w:pos="1276"/>
        </w:tabs>
        <w:spacing w:line="360" w:lineRule="auto"/>
        <w:rPr>
          <w:rFonts w:cs="Times New Roman"/>
          <w:szCs w:val="24"/>
          <w:highlight w:val="green"/>
        </w:rPr>
      </w:pPr>
      <w:r w:rsidRPr="00AA30F6">
        <w:rPr>
          <w:rFonts w:cs="Times New Roman"/>
          <w:szCs w:val="28"/>
          <w:highlight w:val="green"/>
        </w:rPr>
        <w:t>6.3.1</w:t>
      </w:r>
      <w:r w:rsidR="003B280A" w:rsidRPr="00AA30F6">
        <w:rPr>
          <w:rFonts w:cs="Times New Roman"/>
          <w:szCs w:val="28"/>
          <w:highlight w:val="green"/>
        </w:rPr>
        <w:t>3</w:t>
      </w:r>
      <w:r w:rsidRPr="00AA30F6">
        <w:rPr>
          <w:rFonts w:cs="Times New Roman"/>
          <w:szCs w:val="28"/>
          <w:highlight w:val="green"/>
        </w:rPr>
        <w:t xml:space="preserve"> </w:t>
      </w:r>
      <w:r w:rsidRPr="00AA30F6">
        <w:rPr>
          <w:rFonts w:cs="Times New Roman"/>
          <w:szCs w:val="28"/>
          <w:highlight w:val="green"/>
        </w:rPr>
        <w:tab/>
      </w:r>
      <w:r w:rsidR="002D667F" w:rsidRPr="00AA30F6">
        <w:rPr>
          <w:rFonts w:cs="Times New Roman"/>
          <w:szCs w:val="28"/>
          <w:highlight w:val="green"/>
        </w:rPr>
        <w:t>Проектная документация на выполнение геотехнических противокарстовых мероприятий должна содержать</w:t>
      </w:r>
      <w:r w:rsidR="006D19C9" w:rsidRPr="00AA30F6">
        <w:rPr>
          <w:rFonts w:cs="Times New Roman"/>
          <w:szCs w:val="24"/>
          <w:highlight w:val="green"/>
        </w:rPr>
        <w:t>:</w:t>
      </w:r>
    </w:p>
    <w:p w14:paraId="6F180BC3" w14:textId="77777777" w:rsidR="006D19C9" w:rsidRPr="00AA30F6" w:rsidRDefault="006D19C9" w:rsidP="001C7876">
      <w:pPr>
        <w:pStyle w:val="af3"/>
        <w:numPr>
          <w:ilvl w:val="0"/>
          <w:numId w:val="6"/>
        </w:numPr>
        <w:spacing w:line="360" w:lineRule="auto"/>
        <w:ind w:left="0" w:firstLine="567"/>
        <w:rPr>
          <w:rFonts w:cs="Times New Roman"/>
          <w:szCs w:val="24"/>
          <w:highlight w:val="green"/>
        </w:rPr>
      </w:pPr>
      <w:r w:rsidRPr="00AA30F6">
        <w:rPr>
          <w:rFonts w:cs="Times New Roman"/>
          <w:szCs w:val="24"/>
          <w:highlight w:val="green"/>
        </w:rPr>
        <w:t>перечень контролируемых параметров цементации или закрепления;</w:t>
      </w:r>
    </w:p>
    <w:p w14:paraId="08882996" w14:textId="77777777" w:rsidR="006D19C9" w:rsidRPr="00AA30F6" w:rsidRDefault="006D19C9" w:rsidP="001C7876">
      <w:pPr>
        <w:pStyle w:val="af3"/>
        <w:numPr>
          <w:ilvl w:val="0"/>
          <w:numId w:val="6"/>
        </w:numPr>
        <w:spacing w:line="360" w:lineRule="auto"/>
        <w:ind w:left="0" w:firstLine="567"/>
        <w:rPr>
          <w:rFonts w:cs="Times New Roman"/>
          <w:szCs w:val="24"/>
          <w:highlight w:val="green"/>
        </w:rPr>
      </w:pPr>
      <w:r w:rsidRPr="00AA30F6">
        <w:rPr>
          <w:rFonts w:cs="Times New Roman"/>
          <w:szCs w:val="24"/>
          <w:highlight w:val="green"/>
        </w:rPr>
        <w:t>сведения о габаритах закрепляемой области (указания о требуемой мощности закрепляемого массива и его границах в плане);</w:t>
      </w:r>
    </w:p>
    <w:p w14:paraId="6AB008C7" w14:textId="77777777" w:rsidR="006D19C9" w:rsidRPr="00AA30F6" w:rsidRDefault="006D19C9" w:rsidP="001C7876">
      <w:pPr>
        <w:pStyle w:val="af3"/>
        <w:numPr>
          <w:ilvl w:val="0"/>
          <w:numId w:val="6"/>
        </w:numPr>
        <w:spacing w:line="360" w:lineRule="auto"/>
        <w:ind w:left="0" w:firstLine="567"/>
        <w:rPr>
          <w:rFonts w:cs="Times New Roman"/>
          <w:szCs w:val="24"/>
          <w:highlight w:val="green"/>
        </w:rPr>
      </w:pPr>
      <w:r w:rsidRPr="00AA30F6">
        <w:rPr>
          <w:rFonts w:cs="Times New Roman"/>
          <w:szCs w:val="24"/>
          <w:highlight w:val="green"/>
        </w:rPr>
        <w:t>схему расположения инъекционных скважин;</w:t>
      </w:r>
    </w:p>
    <w:p w14:paraId="7E4D975A" w14:textId="77777777" w:rsidR="006D19C9" w:rsidRPr="00AA30F6" w:rsidRDefault="006D19C9" w:rsidP="001C7876">
      <w:pPr>
        <w:pStyle w:val="af3"/>
        <w:numPr>
          <w:ilvl w:val="0"/>
          <w:numId w:val="6"/>
        </w:numPr>
        <w:spacing w:line="360" w:lineRule="auto"/>
        <w:ind w:left="0" w:firstLine="567"/>
        <w:rPr>
          <w:rFonts w:cs="Times New Roman"/>
          <w:szCs w:val="24"/>
          <w:highlight w:val="green"/>
        </w:rPr>
      </w:pPr>
      <w:r w:rsidRPr="00AA30F6">
        <w:rPr>
          <w:rFonts w:cs="Times New Roman"/>
          <w:szCs w:val="24"/>
          <w:highlight w:val="green"/>
        </w:rPr>
        <w:lastRenderedPageBreak/>
        <w:t>схему расположения опытных участков;</w:t>
      </w:r>
    </w:p>
    <w:p w14:paraId="01B44877" w14:textId="77777777" w:rsidR="006D19C9" w:rsidRPr="00AA30F6" w:rsidRDefault="006D19C9" w:rsidP="001C7876">
      <w:pPr>
        <w:pStyle w:val="af3"/>
        <w:numPr>
          <w:ilvl w:val="0"/>
          <w:numId w:val="6"/>
        </w:numPr>
        <w:spacing w:line="360" w:lineRule="auto"/>
        <w:ind w:left="0" w:firstLine="567"/>
        <w:rPr>
          <w:rFonts w:cs="Times New Roman"/>
          <w:szCs w:val="24"/>
          <w:highlight w:val="green"/>
        </w:rPr>
      </w:pPr>
      <w:r w:rsidRPr="00AA30F6">
        <w:rPr>
          <w:rFonts w:cs="Times New Roman"/>
          <w:szCs w:val="24"/>
          <w:highlight w:val="green"/>
        </w:rPr>
        <w:t xml:space="preserve">указания </w:t>
      </w:r>
      <w:r w:rsidR="000964D0" w:rsidRPr="00AA30F6">
        <w:rPr>
          <w:rFonts w:cs="Times New Roman"/>
          <w:szCs w:val="24"/>
          <w:highlight w:val="green"/>
        </w:rPr>
        <w:t>по</w:t>
      </w:r>
      <w:r w:rsidRPr="00AA30F6">
        <w:rPr>
          <w:rFonts w:cs="Times New Roman"/>
          <w:szCs w:val="24"/>
          <w:highlight w:val="green"/>
        </w:rPr>
        <w:t xml:space="preserve"> очередности выполнения рабочих скважин;</w:t>
      </w:r>
    </w:p>
    <w:p w14:paraId="7C4CBEF0" w14:textId="77777777" w:rsidR="006D19C9" w:rsidRPr="00AA30F6" w:rsidRDefault="006D19C9" w:rsidP="001C7876">
      <w:pPr>
        <w:pStyle w:val="af3"/>
        <w:numPr>
          <w:ilvl w:val="0"/>
          <w:numId w:val="6"/>
        </w:numPr>
        <w:spacing w:line="360" w:lineRule="auto"/>
        <w:ind w:left="0" w:firstLine="567"/>
        <w:rPr>
          <w:rFonts w:cs="Times New Roman"/>
          <w:szCs w:val="24"/>
          <w:highlight w:val="green"/>
        </w:rPr>
      </w:pPr>
      <w:r w:rsidRPr="00AA30F6">
        <w:rPr>
          <w:rFonts w:cs="Times New Roman"/>
          <w:szCs w:val="24"/>
          <w:highlight w:val="green"/>
        </w:rPr>
        <w:t>сведения о контрольных мероприятиях и схему расположения контрольных скважин;</w:t>
      </w:r>
    </w:p>
    <w:p w14:paraId="274608DC" w14:textId="77777777" w:rsidR="006D19C9" w:rsidRPr="00AA30F6" w:rsidRDefault="006D19C9" w:rsidP="001C7876">
      <w:pPr>
        <w:pStyle w:val="af3"/>
        <w:numPr>
          <w:ilvl w:val="0"/>
          <w:numId w:val="6"/>
        </w:numPr>
        <w:spacing w:line="360" w:lineRule="auto"/>
        <w:ind w:left="0" w:firstLine="567"/>
        <w:rPr>
          <w:rFonts w:cs="Times New Roman"/>
          <w:szCs w:val="24"/>
          <w:highlight w:val="green"/>
        </w:rPr>
      </w:pPr>
      <w:r w:rsidRPr="00AA30F6">
        <w:rPr>
          <w:rFonts w:cs="Times New Roman"/>
          <w:szCs w:val="24"/>
          <w:highlight w:val="green"/>
        </w:rPr>
        <w:t>параметры окончания цементации</w:t>
      </w:r>
      <w:r w:rsidR="00C95F29" w:rsidRPr="00AA30F6">
        <w:rPr>
          <w:rFonts w:cs="Times New Roman"/>
          <w:szCs w:val="24"/>
          <w:highlight w:val="green"/>
        </w:rPr>
        <w:t xml:space="preserve"> </w:t>
      </w:r>
      <w:r w:rsidR="000964D0" w:rsidRPr="00AA30F6">
        <w:rPr>
          <w:rFonts w:cs="Times New Roman"/>
          <w:szCs w:val="24"/>
          <w:highlight w:val="green"/>
        </w:rPr>
        <w:t xml:space="preserve">в соответствии </w:t>
      </w:r>
      <w:r w:rsidR="00C95F29" w:rsidRPr="00AA30F6">
        <w:rPr>
          <w:rFonts w:cs="Times New Roman"/>
          <w:szCs w:val="24"/>
          <w:highlight w:val="green"/>
        </w:rPr>
        <w:t>6.3.21</w:t>
      </w:r>
      <w:r w:rsidRPr="00AA30F6">
        <w:rPr>
          <w:rFonts w:cs="Times New Roman"/>
          <w:szCs w:val="24"/>
          <w:highlight w:val="green"/>
        </w:rPr>
        <w:t>;</w:t>
      </w:r>
    </w:p>
    <w:p w14:paraId="44CE9A4B" w14:textId="77777777" w:rsidR="006D19C9" w:rsidRPr="00AA30F6" w:rsidRDefault="006D19C9" w:rsidP="001C7876">
      <w:pPr>
        <w:pStyle w:val="af3"/>
        <w:numPr>
          <w:ilvl w:val="0"/>
          <w:numId w:val="6"/>
        </w:numPr>
        <w:spacing w:line="360" w:lineRule="auto"/>
        <w:ind w:left="0" w:firstLine="567"/>
        <w:rPr>
          <w:rFonts w:cs="Times New Roman"/>
          <w:szCs w:val="24"/>
          <w:highlight w:val="green"/>
        </w:rPr>
      </w:pPr>
      <w:r w:rsidRPr="00AA30F6">
        <w:rPr>
          <w:rFonts w:cs="Times New Roman"/>
          <w:szCs w:val="24"/>
          <w:highlight w:val="green"/>
        </w:rPr>
        <w:t>расчетные значения контролируемых параметров, например, значения физико-механических характеристик грунтов, подвергнутых цементации или закреплению</w:t>
      </w:r>
      <w:r w:rsidR="000964D0" w:rsidRPr="00AA30F6">
        <w:rPr>
          <w:rFonts w:cs="Times New Roman"/>
          <w:szCs w:val="24"/>
          <w:highlight w:val="green"/>
        </w:rPr>
        <w:t xml:space="preserve"> (при необходимости)</w:t>
      </w:r>
      <w:r w:rsidRPr="00AA30F6">
        <w:rPr>
          <w:rFonts w:cs="Times New Roman"/>
          <w:szCs w:val="24"/>
          <w:highlight w:val="green"/>
        </w:rPr>
        <w:t>;</w:t>
      </w:r>
    </w:p>
    <w:p w14:paraId="4501F5D4" w14:textId="77777777" w:rsidR="006D19C9" w:rsidRPr="00AA30F6" w:rsidRDefault="006D19C9" w:rsidP="001C7876">
      <w:pPr>
        <w:pStyle w:val="af3"/>
        <w:numPr>
          <w:ilvl w:val="0"/>
          <w:numId w:val="6"/>
        </w:numPr>
        <w:spacing w:line="360" w:lineRule="auto"/>
        <w:ind w:left="0" w:firstLine="567"/>
        <w:rPr>
          <w:rFonts w:cs="Times New Roman"/>
          <w:szCs w:val="24"/>
          <w:highlight w:val="green"/>
        </w:rPr>
      </w:pPr>
      <w:r w:rsidRPr="00AA30F6">
        <w:rPr>
          <w:rFonts w:cs="Times New Roman"/>
          <w:szCs w:val="28"/>
          <w:highlight w:val="green"/>
        </w:rPr>
        <w:t>сведения о видах и составах инъекционных растворов, применяемых марках вяжущих, реагентов и иных добавок, необходимых для приготовления инъекционных растворов</w:t>
      </w:r>
      <w:r w:rsidRPr="00AA30F6">
        <w:rPr>
          <w:rFonts w:cs="Times New Roman"/>
          <w:szCs w:val="24"/>
          <w:highlight w:val="green"/>
        </w:rPr>
        <w:t>.</w:t>
      </w:r>
    </w:p>
    <w:p w14:paraId="7740A3E6" w14:textId="77777777" w:rsidR="003B280A" w:rsidRPr="00AA30F6" w:rsidRDefault="003B280A" w:rsidP="001C7876">
      <w:pPr>
        <w:spacing w:line="360" w:lineRule="auto"/>
        <w:ind w:firstLine="480"/>
        <w:rPr>
          <w:rFonts w:cs="Times New Roman"/>
          <w:szCs w:val="24"/>
          <w:highlight w:val="green"/>
        </w:rPr>
      </w:pPr>
      <w:r w:rsidRPr="00AA30F6">
        <w:rPr>
          <w:rFonts w:cs="Times New Roman"/>
          <w:szCs w:val="24"/>
          <w:highlight w:val="green"/>
        </w:rPr>
        <w:t xml:space="preserve">6.3.14 Шаг скважин, давление нагнетания и иные параметры цементации должны быть подтверждены или откорректированы по результатам выполнения работ на опытных участках. При выполнении противокарстовых мероприятий типа </w:t>
      </w:r>
      <w:r w:rsidR="004942BD" w:rsidRPr="00AA30F6">
        <w:rPr>
          <w:rFonts w:cs="Times New Roman"/>
          <w:szCs w:val="24"/>
          <w:highlight w:val="green"/>
        </w:rPr>
        <w:t>1</w:t>
      </w:r>
      <w:r w:rsidRPr="00AA30F6">
        <w:rPr>
          <w:rFonts w:cs="Times New Roman"/>
          <w:szCs w:val="24"/>
          <w:highlight w:val="green"/>
        </w:rPr>
        <w:t xml:space="preserve"> по схеме локальной цементации число опытных участков рекомендуется принимать равным:</w:t>
      </w:r>
    </w:p>
    <w:p w14:paraId="05DC9F40" w14:textId="77777777" w:rsidR="003B280A" w:rsidRPr="00AA30F6" w:rsidRDefault="003B280A" w:rsidP="001C7876">
      <w:pPr>
        <w:pStyle w:val="af3"/>
        <w:numPr>
          <w:ilvl w:val="0"/>
          <w:numId w:val="7"/>
        </w:numPr>
        <w:tabs>
          <w:tab w:val="left" w:pos="851"/>
        </w:tabs>
        <w:spacing w:line="360" w:lineRule="auto"/>
        <w:ind w:left="0" w:firstLine="567"/>
        <w:rPr>
          <w:rFonts w:cs="Times New Roman"/>
          <w:szCs w:val="24"/>
          <w:highlight w:val="green"/>
        </w:rPr>
      </w:pPr>
      <w:r w:rsidRPr="00AA30F6">
        <w:rPr>
          <w:rFonts w:cs="Times New Roman"/>
          <w:szCs w:val="24"/>
          <w:highlight w:val="green"/>
        </w:rPr>
        <w:t xml:space="preserve">не менее </w:t>
      </w:r>
      <w:r w:rsidR="000A5531" w:rsidRPr="00AA30F6">
        <w:rPr>
          <w:rFonts w:cs="Times New Roman"/>
          <w:szCs w:val="24"/>
          <w:highlight w:val="green"/>
        </w:rPr>
        <w:t>одного</w:t>
      </w:r>
      <w:r w:rsidRPr="00AA30F6">
        <w:rPr>
          <w:rFonts w:cs="Times New Roman"/>
          <w:szCs w:val="24"/>
          <w:highlight w:val="green"/>
        </w:rPr>
        <w:t xml:space="preserve"> участка из </w:t>
      </w:r>
      <w:r w:rsidR="000A5531" w:rsidRPr="00AA30F6">
        <w:rPr>
          <w:rFonts w:cs="Times New Roman"/>
          <w:szCs w:val="24"/>
          <w:highlight w:val="green"/>
        </w:rPr>
        <w:t>трех</w:t>
      </w:r>
      <w:r w:rsidRPr="00AA30F6">
        <w:rPr>
          <w:rFonts w:cs="Times New Roman"/>
          <w:szCs w:val="24"/>
          <w:highlight w:val="green"/>
        </w:rPr>
        <w:t xml:space="preserve"> скважин при общем количестве скважин менее 35 шт.;</w:t>
      </w:r>
    </w:p>
    <w:p w14:paraId="7BD614EA" w14:textId="77777777" w:rsidR="003B280A" w:rsidRPr="00AA30F6" w:rsidRDefault="003B280A" w:rsidP="001C7876">
      <w:pPr>
        <w:pStyle w:val="af3"/>
        <w:numPr>
          <w:ilvl w:val="0"/>
          <w:numId w:val="7"/>
        </w:numPr>
        <w:tabs>
          <w:tab w:val="left" w:pos="851"/>
        </w:tabs>
        <w:spacing w:line="360" w:lineRule="auto"/>
        <w:ind w:left="0" w:firstLine="567"/>
        <w:rPr>
          <w:rFonts w:cs="Times New Roman"/>
          <w:szCs w:val="24"/>
          <w:highlight w:val="green"/>
        </w:rPr>
      </w:pPr>
      <w:r w:rsidRPr="00AA30F6">
        <w:rPr>
          <w:rFonts w:cs="Times New Roman"/>
          <w:szCs w:val="24"/>
          <w:highlight w:val="green"/>
        </w:rPr>
        <w:t xml:space="preserve">не менее </w:t>
      </w:r>
      <w:r w:rsidR="000A5531" w:rsidRPr="00AA30F6">
        <w:rPr>
          <w:rFonts w:cs="Times New Roman"/>
          <w:szCs w:val="24"/>
          <w:highlight w:val="green"/>
        </w:rPr>
        <w:t>двух</w:t>
      </w:r>
      <w:r w:rsidRPr="00AA30F6">
        <w:rPr>
          <w:rFonts w:cs="Times New Roman"/>
          <w:szCs w:val="24"/>
          <w:highlight w:val="green"/>
        </w:rPr>
        <w:t xml:space="preserve"> участков по </w:t>
      </w:r>
      <w:r w:rsidR="000A5531" w:rsidRPr="00AA30F6">
        <w:rPr>
          <w:rFonts w:cs="Times New Roman"/>
          <w:szCs w:val="24"/>
          <w:highlight w:val="green"/>
        </w:rPr>
        <w:t>три</w:t>
      </w:r>
      <w:r w:rsidRPr="00AA30F6">
        <w:rPr>
          <w:rFonts w:cs="Times New Roman"/>
          <w:szCs w:val="24"/>
          <w:highlight w:val="green"/>
        </w:rPr>
        <w:t xml:space="preserve"> скважины при общем количестве скважин от 35 до 50 шт.</w:t>
      </w:r>
    </w:p>
    <w:p w14:paraId="5EED5DD3" w14:textId="77777777" w:rsidR="003B280A" w:rsidRPr="00AA30F6" w:rsidRDefault="003B280A" w:rsidP="001C7876">
      <w:pPr>
        <w:spacing w:line="360" w:lineRule="auto"/>
        <w:ind w:firstLine="480"/>
        <w:rPr>
          <w:rFonts w:cs="Times New Roman"/>
          <w:szCs w:val="24"/>
          <w:highlight w:val="green"/>
        </w:rPr>
      </w:pPr>
      <w:r w:rsidRPr="00AA30F6">
        <w:rPr>
          <w:rFonts w:cs="Times New Roman"/>
          <w:szCs w:val="24"/>
          <w:highlight w:val="green"/>
        </w:rPr>
        <w:t xml:space="preserve">При количестве скважин более 50 шт. и при выполнении противокарстовых мероприятий типа </w:t>
      </w:r>
      <w:r w:rsidR="004942BD" w:rsidRPr="00AA30F6">
        <w:rPr>
          <w:rFonts w:cs="Times New Roman"/>
          <w:szCs w:val="24"/>
          <w:highlight w:val="green"/>
        </w:rPr>
        <w:t>1</w:t>
      </w:r>
      <w:r w:rsidRPr="00AA30F6">
        <w:rPr>
          <w:rFonts w:cs="Times New Roman"/>
          <w:szCs w:val="24"/>
          <w:highlight w:val="green"/>
        </w:rPr>
        <w:t xml:space="preserve"> по схеме площадной цементации, число скважин в границах опытных участков должно составлять не менее 3</w:t>
      </w:r>
      <w:r w:rsidR="00D533C6" w:rsidRPr="00AA30F6">
        <w:rPr>
          <w:rFonts w:cs="Times New Roman"/>
          <w:szCs w:val="24"/>
          <w:highlight w:val="green"/>
        </w:rPr>
        <w:t> </w:t>
      </w:r>
      <w:r w:rsidRPr="00AA30F6">
        <w:rPr>
          <w:rFonts w:cs="Times New Roman"/>
          <w:szCs w:val="24"/>
          <w:highlight w:val="green"/>
        </w:rPr>
        <w:t>% общего числа рабочих скважин.</w:t>
      </w:r>
    </w:p>
    <w:p w14:paraId="53355B91" w14:textId="77777777" w:rsidR="003B280A" w:rsidRPr="00AA30F6" w:rsidRDefault="003B280A" w:rsidP="001C7876">
      <w:pPr>
        <w:spacing w:line="360" w:lineRule="auto"/>
        <w:ind w:firstLine="480"/>
        <w:rPr>
          <w:rFonts w:cs="Times New Roman"/>
          <w:szCs w:val="24"/>
          <w:highlight w:val="green"/>
        </w:rPr>
      </w:pPr>
      <w:r w:rsidRPr="00AA30F6">
        <w:rPr>
          <w:rFonts w:cs="Times New Roman"/>
          <w:szCs w:val="24"/>
          <w:highlight w:val="green"/>
        </w:rPr>
        <w:t xml:space="preserve">При выполнении противокарстовых мероприятий типа </w:t>
      </w:r>
      <w:r w:rsidR="004942BD" w:rsidRPr="00AA30F6">
        <w:rPr>
          <w:rFonts w:cs="Times New Roman"/>
          <w:szCs w:val="24"/>
          <w:highlight w:val="green"/>
        </w:rPr>
        <w:t>2</w:t>
      </w:r>
      <w:r w:rsidRPr="00AA30F6">
        <w:rPr>
          <w:rFonts w:cs="Times New Roman"/>
          <w:szCs w:val="24"/>
          <w:highlight w:val="green"/>
        </w:rPr>
        <w:t xml:space="preserve"> площадь опытных участков должна охватывать не менее 5</w:t>
      </w:r>
      <w:r w:rsidR="00D533C6" w:rsidRPr="00AA30F6">
        <w:rPr>
          <w:rFonts w:cs="Times New Roman"/>
          <w:szCs w:val="24"/>
          <w:highlight w:val="green"/>
        </w:rPr>
        <w:t> </w:t>
      </w:r>
      <w:r w:rsidR="00A4141A" w:rsidRPr="00AA30F6">
        <w:rPr>
          <w:rFonts w:cs="Times New Roman"/>
          <w:szCs w:val="24"/>
          <w:highlight w:val="green"/>
        </w:rPr>
        <w:t xml:space="preserve">% – </w:t>
      </w:r>
      <w:r w:rsidRPr="00AA30F6">
        <w:rPr>
          <w:rFonts w:cs="Times New Roman"/>
          <w:szCs w:val="24"/>
          <w:highlight w:val="green"/>
        </w:rPr>
        <w:t>10</w:t>
      </w:r>
      <w:r w:rsidR="00D533C6" w:rsidRPr="00AA30F6">
        <w:rPr>
          <w:rFonts w:cs="Times New Roman"/>
          <w:szCs w:val="24"/>
          <w:highlight w:val="green"/>
        </w:rPr>
        <w:t> </w:t>
      </w:r>
      <w:r w:rsidRPr="00AA30F6">
        <w:rPr>
          <w:rFonts w:cs="Times New Roman"/>
          <w:szCs w:val="24"/>
          <w:highlight w:val="green"/>
        </w:rPr>
        <w:t>% общей площади закрепления.</w:t>
      </w:r>
    </w:p>
    <w:p w14:paraId="4106A371" w14:textId="77777777" w:rsidR="002D667F" w:rsidRPr="00AA30F6" w:rsidRDefault="002047A5" w:rsidP="001C7876">
      <w:pPr>
        <w:tabs>
          <w:tab w:val="left" w:pos="0"/>
          <w:tab w:val="left" w:pos="1276"/>
        </w:tabs>
        <w:spacing w:line="360" w:lineRule="auto"/>
        <w:rPr>
          <w:rFonts w:cs="Times New Roman"/>
          <w:szCs w:val="28"/>
          <w:highlight w:val="green"/>
        </w:rPr>
      </w:pPr>
      <w:r w:rsidRPr="00AA30F6">
        <w:rPr>
          <w:rFonts w:cs="Times New Roman"/>
          <w:szCs w:val="28"/>
          <w:highlight w:val="green"/>
        </w:rPr>
        <w:t>6.3.1</w:t>
      </w:r>
      <w:r w:rsidR="003B280A" w:rsidRPr="00AA30F6">
        <w:rPr>
          <w:rFonts w:cs="Times New Roman"/>
          <w:szCs w:val="28"/>
          <w:highlight w:val="green"/>
        </w:rPr>
        <w:t>5</w:t>
      </w:r>
      <w:r w:rsidRPr="00AA30F6">
        <w:rPr>
          <w:rFonts w:cs="Times New Roman"/>
          <w:szCs w:val="28"/>
          <w:highlight w:val="green"/>
        </w:rPr>
        <w:t xml:space="preserve"> </w:t>
      </w:r>
      <w:r w:rsidRPr="00AA30F6">
        <w:rPr>
          <w:rFonts w:cs="Times New Roman"/>
          <w:szCs w:val="28"/>
          <w:highlight w:val="green"/>
        </w:rPr>
        <w:tab/>
      </w:r>
      <w:r w:rsidR="002D667F" w:rsidRPr="00AA30F6">
        <w:rPr>
          <w:rFonts w:cs="Times New Roman"/>
          <w:szCs w:val="28"/>
          <w:highlight w:val="green"/>
        </w:rPr>
        <w:t xml:space="preserve">Вид раствора для закрепления закарстованных пород необходимо назначать с учетом характера трещиноватости, степени закарстованности породы и гидрогеологических условий участка производства работ. </w:t>
      </w:r>
      <w:r w:rsidR="002D667F" w:rsidRPr="00AA30F6">
        <w:rPr>
          <w:rFonts w:cs="Times New Roman"/>
          <w:szCs w:val="28"/>
          <w:highlight w:val="green"/>
        </w:rPr>
        <w:lastRenderedPageBreak/>
        <w:t>Оптимальные составы растворов следует подбирать по результатам лабораторных исследований и уточнять в рамках выполнения опытно-производственных работ.</w:t>
      </w:r>
    </w:p>
    <w:p w14:paraId="36B8F0C1" w14:textId="77777777" w:rsidR="003B280A" w:rsidRPr="00AA30F6" w:rsidRDefault="003B280A" w:rsidP="001C7876">
      <w:pPr>
        <w:spacing w:line="360" w:lineRule="auto"/>
        <w:ind w:firstLine="480"/>
        <w:rPr>
          <w:rFonts w:cs="Times New Roman"/>
          <w:szCs w:val="24"/>
          <w:highlight w:val="green"/>
        </w:rPr>
      </w:pPr>
      <w:r w:rsidRPr="00AA30F6">
        <w:rPr>
          <w:rFonts w:cs="Times New Roman"/>
          <w:szCs w:val="24"/>
          <w:highlight w:val="green"/>
        </w:rPr>
        <w:t xml:space="preserve">6.3.16 </w:t>
      </w:r>
      <w:r w:rsidR="000A5531" w:rsidRPr="00AA30F6">
        <w:rPr>
          <w:rFonts w:cs="Times New Roman"/>
          <w:szCs w:val="24"/>
          <w:highlight w:val="green"/>
        </w:rPr>
        <w:t>Для</w:t>
      </w:r>
      <w:r w:rsidRPr="00AA30F6">
        <w:rPr>
          <w:rFonts w:cs="Times New Roman"/>
          <w:szCs w:val="24"/>
          <w:highlight w:val="green"/>
        </w:rPr>
        <w:t xml:space="preserve"> сплошного закрепления массива, шаг скважин следует назначать исходя из условия взаимного пересечения зон закрепления смежных скважин на величину не менее 10</w:t>
      </w:r>
      <w:r w:rsidR="00D533C6" w:rsidRPr="00AA30F6">
        <w:rPr>
          <w:rFonts w:cs="Times New Roman"/>
          <w:szCs w:val="24"/>
          <w:highlight w:val="green"/>
        </w:rPr>
        <w:t> </w:t>
      </w:r>
      <w:r w:rsidRPr="00AA30F6">
        <w:rPr>
          <w:rFonts w:cs="Times New Roman"/>
          <w:szCs w:val="24"/>
          <w:highlight w:val="green"/>
        </w:rPr>
        <w:t>% расчетного радиуса закрепления.</w:t>
      </w:r>
    </w:p>
    <w:p w14:paraId="6FF8F99F" w14:textId="77777777" w:rsidR="00F67FF0" w:rsidRPr="00AA30F6" w:rsidRDefault="002047A5" w:rsidP="001C7876">
      <w:pPr>
        <w:pStyle w:val="afb"/>
        <w:spacing w:line="360" w:lineRule="auto"/>
        <w:rPr>
          <w:szCs w:val="24"/>
          <w:highlight w:val="green"/>
        </w:rPr>
      </w:pPr>
      <w:r w:rsidRPr="00AA30F6">
        <w:rPr>
          <w:szCs w:val="24"/>
          <w:highlight w:val="green"/>
        </w:rPr>
        <w:t>6.3.1</w:t>
      </w:r>
      <w:r w:rsidR="003B280A" w:rsidRPr="00AA30F6">
        <w:rPr>
          <w:szCs w:val="24"/>
          <w:highlight w:val="green"/>
        </w:rPr>
        <w:t>7</w:t>
      </w:r>
      <w:r w:rsidRPr="00AA30F6">
        <w:rPr>
          <w:szCs w:val="24"/>
          <w:highlight w:val="green"/>
        </w:rPr>
        <w:t xml:space="preserve"> </w:t>
      </w:r>
      <w:r w:rsidRPr="00AA30F6">
        <w:rPr>
          <w:szCs w:val="24"/>
          <w:highlight w:val="green"/>
        </w:rPr>
        <w:tab/>
      </w:r>
      <w:r w:rsidR="00F67FF0" w:rsidRPr="00AA30F6">
        <w:rPr>
          <w:szCs w:val="24"/>
          <w:highlight w:val="green"/>
        </w:rPr>
        <w:t xml:space="preserve">При необходимости выполнения геотехнических противокарстовых мероприятий в основании проектируемых свайных фундаментов, производство инъекционных работ целесообразно выполнять через специальные трубки, закладываемые в конструкцию арматурного каркаса буровых свай. </w:t>
      </w:r>
      <w:r w:rsidR="00224EDD" w:rsidRPr="00AA30F6">
        <w:rPr>
          <w:szCs w:val="24"/>
          <w:highlight w:val="green"/>
        </w:rPr>
        <w:t>Данные трубки могут быть использованы также и для ультразвуковой диагностики (УЗД) сваи. В таких случаях работы по УЗД следует выполнять до начала производства работ по цементации.</w:t>
      </w:r>
      <w:r w:rsidR="00F67FF0" w:rsidRPr="00AA30F6">
        <w:rPr>
          <w:szCs w:val="24"/>
          <w:highlight w:val="green"/>
        </w:rPr>
        <w:t xml:space="preserve">  </w:t>
      </w:r>
    </w:p>
    <w:p w14:paraId="3D8D3CFA" w14:textId="77777777" w:rsidR="00F67FF0" w:rsidRPr="00AA30F6" w:rsidRDefault="002047A5" w:rsidP="001C7876">
      <w:pPr>
        <w:tabs>
          <w:tab w:val="left" w:pos="0"/>
          <w:tab w:val="left" w:pos="1276"/>
        </w:tabs>
        <w:spacing w:line="360" w:lineRule="auto"/>
        <w:rPr>
          <w:rFonts w:cs="Times New Roman"/>
          <w:szCs w:val="24"/>
          <w:highlight w:val="green"/>
        </w:rPr>
      </w:pPr>
      <w:r w:rsidRPr="00AA30F6">
        <w:rPr>
          <w:rFonts w:cs="Times New Roman"/>
          <w:szCs w:val="24"/>
          <w:highlight w:val="green"/>
        </w:rPr>
        <w:t>6.3.1</w:t>
      </w:r>
      <w:r w:rsidR="003B280A" w:rsidRPr="00AA30F6">
        <w:rPr>
          <w:rFonts w:cs="Times New Roman"/>
          <w:szCs w:val="24"/>
          <w:highlight w:val="green"/>
        </w:rPr>
        <w:t>8</w:t>
      </w:r>
      <w:r w:rsidRPr="00AA30F6">
        <w:rPr>
          <w:rFonts w:cs="Times New Roman"/>
          <w:szCs w:val="24"/>
          <w:highlight w:val="green"/>
        </w:rPr>
        <w:t xml:space="preserve"> </w:t>
      </w:r>
      <w:r w:rsidRPr="00AA30F6">
        <w:rPr>
          <w:rFonts w:cs="Times New Roman"/>
          <w:szCs w:val="24"/>
          <w:highlight w:val="green"/>
        </w:rPr>
        <w:tab/>
      </w:r>
      <w:r w:rsidR="00F67FF0" w:rsidRPr="00AA30F6">
        <w:rPr>
          <w:rFonts w:cs="Times New Roman"/>
          <w:szCs w:val="24"/>
          <w:highlight w:val="green"/>
        </w:rPr>
        <w:t>Количество инъекционных трубок подбирается в зависимости от проектного диаметра сваи, требуемых габаритов зоны закрепления грунтового массива по высоте, в плане и технологии цементации. Оптимальное число трубок при выполнении опытно-производственных работ составляет 3 шт</w:t>
      </w:r>
      <w:r w:rsidR="009D27F3" w:rsidRPr="00AA30F6">
        <w:rPr>
          <w:rFonts w:cs="Times New Roman"/>
          <w:szCs w:val="24"/>
          <w:highlight w:val="green"/>
        </w:rPr>
        <w:t>.</w:t>
      </w:r>
      <w:r w:rsidR="00F67FF0" w:rsidRPr="00AA30F6">
        <w:rPr>
          <w:rFonts w:cs="Times New Roman"/>
          <w:szCs w:val="24"/>
          <w:highlight w:val="green"/>
        </w:rPr>
        <w:t xml:space="preserve"> (рис</w:t>
      </w:r>
      <w:r w:rsidR="0087678D" w:rsidRPr="00AA30F6">
        <w:rPr>
          <w:rFonts w:cs="Times New Roman"/>
          <w:szCs w:val="24"/>
          <w:highlight w:val="green"/>
        </w:rPr>
        <w:t>унок</w:t>
      </w:r>
      <w:r w:rsidR="00F67FF0" w:rsidRPr="00AA30F6">
        <w:rPr>
          <w:rFonts w:cs="Times New Roman"/>
          <w:szCs w:val="24"/>
          <w:highlight w:val="green"/>
        </w:rPr>
        <w:t xml:space="preserve"> 6.</w:t>
      </w:r>
      <w:r w:rsidR="000A5531" w:rsidRPr="00AA30F6">
        <w:rPr>
          <w:rFonts w:cs="Times New Roman"/>
          <w:szCs w:val="24"/>
          <w:highlight w:val="green"/>
        </w:rPr>
        <w:t>5</w:t>
      </w:r>
      <w:r w:rsidR="00F67FF0" w:rsidRPr="00AA30F6">
        <w:rPr>
          <w:rFonts w:cs="Times New Roman"/>
          <w:szCs w:val="24"/>
          <w:highlight w:val="green"/>
        </w:rPr>
        <w:t>). В случае</w:t>
      </w:r>
      <w:r w:rsidR="009B1102" w:rsidRPr="00AA30F6">
        <w:rPr>
          <w:rFonts w:cs="Times New Roman"/>
          <w:szCs w:val="24"/>
          <w:highlight w:val="green"/>
        </w:rPr>
        <w:t xml:space="preserve"> </w:t>
      </w:r>
      <w:r w:rsidR="00F67FF0" w:rsidRPr="00AA30F6">
        <w:rPr>
          <w:rFonts w:cs="Times New Roman"/>
          <w:szCs w:val="24"/>
          <w:highlight w:val="green"/>
        </w:rPr>
        <w:t>подтверждения проектных параметров цементации по результатам опытных работ, число инъекционных трубок допускается уменьшить.</w:t>
      </w:r>
    </w:p>
    <w:p w14:paraId="6E69122B" w14:textId="77777777" w:rsidR="00F67FF0" w:rsidRPr="00AA30F6" w:rsidRDefault="005459C8" w:rsidP="001C7876">
      <w:pPr>
        <w:spacing w:line="360" w:lineRule="auto"/>
        <w:ind w:firstLine="0"/>
        <w:jc w:val="center"/>
        <w:rPr>
          <w:rFonts w:cs="Times New Roman"/>
          <w:sz w:val="24"/>
          <w:szCs w:val="24"/>
          <w:highlight w:val="green"/>
        </w:rPr>
      </w:pPr>
      <w:r w:rsidRPr="00AA30F6">
        <w:rPr>
          <w:rFonts w:cs="Times New Roman"/>
          <w:noProof/>
          <w:sz w:val="24"/>
          <w:szCs w:val="24"/>
          <w:highlight w:val="green"/>
        </w:rPr>
        <w:lastRenderedPageBreak/>
        <w:drawing>
          <wp:inline distT="0" distB="0" distL="0" distR="0" wp14:anchorId="1B7C51C4" wp14:editId="0B597C76">
            <wp:extent cx="6113145" cy="3547745"/>
            <wp:effectExtent l="0" t="0" r="1905" b="0"/>
            <wp:docPr id="2" name="Рисунок 2" descr="C:\Users\ДОМ\Pictures\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ДОМ\Pictures\6.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3145" cy="3547745"/>
                    </a:xfrm>
                    <a:prstGeom prst="rect">
                      <a:avLst/>
                    </a:prstGeom>
                    <a:noFill/>
                    <a:ln>
                      <a:noFill/>
                    </a:ln>
                  </pic:spPr>
                </pic:pic>
              </a:graphicData>
            </a:graphic>
          </wp:inline>
        </w:drawing>
      </w:r>
    </w:p>
    <w:p w14:paraId="4FEAE32C" w14:textId="77777777" w:rsidR="00F67FF0" w:rsidRPr="00AA30F6" w:rsidRDefault="00F67FF0" w:rsidP="007D1DE3">
      <w:pPr>
        <w:pStyle w:val="af3"/>
        <w:ind w:left="0"/>
        <w:jc w:val="center"/>
        <w:rPr>
          <w:rFonts w:cs="Times New Roman"/>
          <w:sz w:val="24"/>
          <w:highlight w:val="green"/>
        </w:rPr>
      </w:pPr>
      <w:r w:rsidRPr="00AA30F6">
        <w:rPr>
          <w:rFonts w:cs="Times New Roman"/>
          <w:i/>
          <w:sz w:val="24"/>
          <w:highlight w:val="green"/>
        </w:rPr>
        <w:t>а</w:t>
      </w:r>
      <w:r w:rsidRPr="00AA30F6">
        <w:rPr>
          <w:rFonts w:cs="Times New Roman"/>
          <w:sz w:val="24"/>
          <w:highlight w:val="green"/>
        </w:rPr>
        <w:t xml:space="preserve"> – контур сваи; </w:t>
      </w:r>
      <w:r w:rsidRPr="00AA30F6">
        <w:rPr>
          <w:rFonts w:cs="Times New Roman"/>
          <w:i/>
          <w:sz w:val="24"/>
          <w:highlight w:val="green"/>
        </w:rPr>
        <w:t>б</w:t>
      </w:r>
      <w:r w:rsidRPr="00AA30F6">
        <w:rPr>
          <w:rFonts w:ascii="ISOCPEUR" w:hAnsi="ISOCPEUR" w:cs="Times New Roman"/>
          <w:sz w:val="24"/>
          <w:highlight w:val="green"/>
        </w:rPr>
        <w:t xml:space="preserve"> </w:t>
      </w:r>
      <w:r w:rsidRPr="00AA30F6">
        <w:rPr>
          <w:rFonts w:cs="Times New Roman"/>
          <w:sz w:val="24"/>
          <w:highlight w:val="green"/>
        </w:rPr>
        <w:t xml:space="preserve">– кольцо жесткости; </w:t>
      </w:r>
      <w:r w:rsidRPr="00AA30F6">
        <w:rPr>
          <w:rFonts w:cs="Times New Roman"/>
          <w:i/>
          <w:sz w:val="24"/>
          <w:highlight w:val="green"/>
        </w:rPr>
        <w:t>в</w:t>
      </w:r>
      <w:r w:rsidRPr="00AA30F6">
        <w:rPr>
          <w:rFonts w:cs="Times New Roman"/>
          <w:sz w:val="24"/>
          <w:highlight w:val="green"/>
        </w:rPr>
        <w:t xml:space="preserve"> – рабочая арматура каркаса; </w:t>
      </w:r>
    </w:p>
    <w:p w14:paraId="0119EA07" w14:textId="77777777" w:rsidR="00F67FF0" w:rsidRPr="00AA30F6" w:rsidRDefault="00F67FF0" w:rsidP="007D1DE3">
      <w:pPr>
        <w:pStyle w:val="af3"/>
        <w:ind w:left="0"/>
        <w:jc w:val="center"/>
        <w:rPr>
          <w:rFonts w:cs="Times New Roman"/>
          <w:sz w:val="24"/>
          <w:highlight w:val="green"/>
        </w:rPr>
      </w:pPr>
      <w:r w:rsidRPr="00AA30F6">
        <w:rPr>
          <w:rFonts w:cs="Times New Roman"/>
          <w:i/>
          <w:sz w:val="24"/>
          <w:highlight w:val="green"/>
        </w:rPr>
        <w:t>г</w:t>
      </w:r>
      <w:r w:rsidRPr="00AA30F6">
        <w:rPr>
          <w:rFonts w:cs="Times New Roman"/>
          <w:sz w:val="24"/>
          <w:highlight w:val="green"/>
        </w:rPr>
        <w:t xml:space="preserve"> – контрольно-инъекционная трубка для выполнения цементации и ультразвукового контроля сплошности ствола свай</w:t>
      </w:r>
    </w:p>
    <w:p w14:paraId="5A33B641" w14:textId="77777777" w:rsidR="00F67FF0" w:rsidRPr="00AA30F6" w:rsidRDefault="00F67FF0" w:rsidP="00014C9C">
      <w:pPr>
        <w:spacing w:before="120" w:after="240"/>
        <w:ind w:firstLine="0"/>
        <w:jc w:val="center"/>
        <w:rPr>
          <w:rFonts w:cs="Times New Roman"/>
          <w:b/>
          <w:szCs w:val="24"/>
          <w:highlight w:val="green"/>
        </w:rPr>
      </w:pPr>
      <w:r w:rsidRPr="00AA30F6">
        <w:rPr>
          <w:rFonts w:cs="Times New Roman"/>
          <w:b/>
          <w:i/>
          <w:szCs w:val="24"/>
          <w:highlight w:val="green"/>
        </w:rPr>
        <w:t>Рис</w:t>
      </w:r>
      <w:r w:rsidR="0087678D" w:rsidRPr="00AA30F6">
        <w:rPr>
          <w:rFonts w:cs="Times New Roman"/>
          <w:b/>
          <w:i/>
          <w:szCs w:val="24"/>
          <w:highlight w:val="green"/>
        </w:rPr>
        <w:t>унок</w:t>
      </w:r>
      <w:r w:rsidRPr="00AA30F6">
        <w:rPr>
          <w:rFonts w:cs="Times New Roman"/>
          <w:b/>
          <w:i/>
          <w:szCs w:val="24"/>
          <w:highlight w:val="green"/>
        </w:rPr>
        <w:t xml:space="preserve"> 6.</w:t>
      </w:r>
      <w:r w:rsidR="000A5531" w:rsidRPr="00AA30F6">
        <w:rPr>
          <w:rFonts w:cs="Times New Roman"/>
          <w:b/>
          <w:i/>
          <w:szCs w:val="24"/>
          <w:highlight w:val="green"/>
        </w:rPr>
        <w:t>5</w:t>
      </w:r>
      <w:r w:rsidRPr="00AA30F6">
        <w:rPr>
          <w:rFonts w:cs="Times New Roman"/>
          <w:b/>
          <w:i/>
          <w:szCs w:val="24"/>
          <w:highlight w:val="green"/>
        </w:rPr>
        <w:t xml:space="preserve"> </w:t>
      </w:r>
      <w:r w:rsidR="000A5531" w:rsidRPr="00AA30F6">
        <w:rPr>
          <w:rFonts w:cs="Times New Roman"/>
          <w:b/>
          <w:i/>
          <w:szCs w:val="24"/>
          <w:highlight w:val="green"/>
        </w:rPr>
        <w:t>–</w:t>
      </w:r>
      <w:r w:rsidR="000A5531" w:rsidRPr="00AA30F6">
        <w:rPr>
          <w:rFonts w:cs="Times New Roman"/>
          <w:b/>
          <w:szCs w:val="24"/>
          <w:highlight w:val="green"/>
        </w:rPr>
        <w:t xml:space="preserve"> </w:t>
      </w:r>
      <w:r w:rsidRPr="00AA30F6">
        <w:rPr>
          <w:rFonts w:cs="Times New Roman"/>
          <w:b/>
          <w:szCs w:val="24"/>
          <w:highlight w:val="green"/>
        </w:rPr>
        <w:t>Схема оснащения арматурных каркасов свай</w:t>
      </w:r>
      <w:r w:rsidR="00014C9C" w:rsidRPr="00AA30F6">
        <w:rPr>
          <w:rFonts w:cs="Times New Roman"/>
          <w:b/>
          <w:szCs w:val="24"/>
          <w:highlight w:val="green"/>
        </w:rPr>
        <w:t xml:space="preserve"> </w:t>
      </w:r>
      <w:r w:rsidRPr="00AA30F6">
        <w:rPr>
          <w:rFonts w:cs="Times New Roman"/>
          <w:b/>
          <w:szCs w:val="24"/>
          <w:highlight w:val="green"/>
        </w:rPr>
        <w:t>инъекционными трубками</w:t>
      </w:r>
    </w:p>
    <w:p w14:paraId="0CE3BFCC" w14:textId="77777777" w:rsidR="00F67FF0" w:rsidRPr="00AA30F6" w:rsidRDefault="002047A5" w:rsidP="001C7876">
      <w:pPr>
        <w:tabs>
          <w:tab w:val="left" w:pos="0"/>
          <w:tab w:val="left" w:pos="1276"/>
        </w:tabs>
        <w:spacing w:line="360" w:lineRule="auto"/>
        <w:rPr>
          <w:rFonts w:cs="Times New Roman"/>
          <w:szCs w:val="24"/>
          <w:highlight w:val="green"/>
        </w:rPr>
      </w:pPr>
      <w:r w:rsidRPr="00AA30F6">
        <w:rPr>
          <w:rFonts w:cs="Times New Roman"/>
          <w:szCs w:val="24"/>
          <w:highlight w:val="green"/>
        </w:rPr>
        <w:t>6.3.1</w:t>
      </w:r>
      <w:r w:rsidR="003B280A" w:rsidRPr="00AA30F6">
        <w:rPr>
          <w:rFonts w:cs="Times New Roman"/>
          <w:szCs w:val="24"/>
          <w:highlight w:val="green"/>
        </w:rPr>
        <w:t>9</w:t>
      </w:r>
      <w:r w:rsidRPr="00AA30F6">
        <w:rPr>
          <w:rFonts w:cs="Times New Roman"/>
          <w:szCs w:val="24"/>
          <w:highlight w:val="green"/>
        </w:rPr>
        <w:t xml:space="preserve"> </w:t>
      </w:r>
      <w:r w:rsidRPr="00AA30F6">
        <w:rPr>
          <w:rFonts w:cs="Times New Roman"/>
          <w:szCs w:val="24"/>
          <w:highlight w:val="green"/>
        </w:rPr>
        <w:tab/>
      </w:r>
      <w:r w:rsidR="00F67FF0" w:rsidRPr="00AA30F6">
        <w:rPr>
          <w:rFonts w:cs="Times New Roman"/>
          <w:szCs w:val="24"/>
          <w:highlight w:val="green"/>
        </w:rPr>
        <w:t>Диаметр инъекционных трубок подбирают таким образом, чтобы обеспечить свободный спуск</w:t>
      </w:r>
      <w:r w:rsidR="00B000B5" w:rsidRPr="00AA30F6">
        <w:rPr>
          <w:rFonts w:cs="Times New Roman"/>
          <w:szCs w:val="24"/>
          <w:highlight w:val="green"/>
        </w:rPr>
        <w:t xml:space="preserve"> и подъем</w:t>
      </w:r>
      <w:r w:rsidR="00F67FF0" w:rsidRPr="00AA30F6">
        <w:rPr>
          <w:rFonts w:cs="Times New Roman"/>
          <w:szCs w:val="24"/>
          <w:highlight w:val="green"/>
        </w:rPr>
        <w:t xml:space="preserve"> бурового снаряда, проведение работ по цементации, УЗД сваи. Рекоменду</w:t>
      </w:r>
      <w:r w:rsidR="008B55EF" w:rsidRPr="00AA30F6">
        <w:rPr>
          <w:rFonts w:cs="Times New Roman"/>
          <w:szCs w:val="24"/>
          <w:highlight w:val="green"/>
        </w:rPr>
        <w:t>ю</w:t>
      </w:r>
      <w:r w:rsidR="00F67FF0" w:rsidRPr="00AA30F6">
        <w:rPr>
          <w:rFonts w:cs="Times New Roman"/>
          <w:szCs w:val="24"/>
          <w:highlight w:val="green"/>
        </w:rPr>
        <w:t xml:space="preserve">т применение стальных труб по </w:t>
      </w:r>
      <w:r w:rsidR="00F67FF0" w:rsidRPr="00AA30F6">
        <w:rPr>
          <w:rFonts w:cs="Times New Roman"/>
          <w:szCs w:val="24"/>
          <w:highlight w:val="green"/>
        </w:rPr>
        <w:fldChar w:fldCharType="begin"/>
      </w:r>
      <w:r w:rsidR="00F67FF0" w:rsidRPr="00AA30F6">
        <w:rPr>
          <w:rFonts w:cs="Times New Roman"/>
          <w:szCs w:val="24"/>
          <w:highlight w:val="green"/>
        </w:rPr>
        <w:instrText xml:space="preserve"> REF ГОСТ_10741 \h </w:instrText>
      </w:r>
      <w:r w:rsidR="001C7876" w:rsidRPr="00AA30F6">
        <w:rPr>
          <w:rFonts w:cs="Times New Roman"/>
          <w:szCs w:val="24"/>
          <w:highlight w:val="green"/>
        </w:rPr>
        <w:instrText xml:space="preserve"> \* MERGEFORMAT </w:instrText>
      </w:r>
      <w:r w:rsidR="00F67FF0" w:rsidRPr="00AA30F6">
        <w:rPr>
          <w:rFonts w:cs="Times New Roman"/>
          <w:szCs w:val="24"/>
          <w:highlight w:val="green"/>
        </w:rPr>
      </w:r>
      <w:r w:rsidR="00F67FF0" w:rsidRPr="00AA30F6">
        <w:rPr>
          <w:rFonts w:cs="Times New Roman"/>
          <w:szCs w:val="24"/>
          <w:highlight w:val="green"/>
        </w:rPr>
        <w:fldChar w:fldCharType="separate"/>
      </w:r>
      <w:r w:rsidR="009733C3" w:rsidRPr="00AA30F6">
        <w:rPr>
          <w:rFonts w:cs="Times New Roman"/>
          <w:szCs w:val="24"/>
          <w:highlight w:val="green"/>
        </w:rPr>
        <w:t>ГОСТ 107</w:t>
      </w:r>
      <w:r w:rsidR="00F67FF0" w:rsidRPr="00AA30F6">
        <w:rPr>
          <w:rFonts w:cs="Times New Roman"/>
          <w:szCs w:val="24"/>
          <w:highlight w:val="green"/>
        </w:rPr>
        <w:fldChar w:fldCharType="end"/>
      </w:r>
      <w:r w:rsidR="00D55BD8" w:rsidRPr="00AA30F6">
        <w:rPr>
          <w:rFonts w:cs="Times New Roman"/>
          <w:szCs w:val="24"/>
          <w:highlight w:val="green"/>
        </w:rPr>
        <w:t>04</w:t>
      </w:r>
      <w:r w:rsidR="00F67FF0" w:rsidRPr="00AA30F6">
        <w:rPr>
          <w:rFonts w:cs="Times New Roman"/>
          <w:szCs w:val="24"/>
          <w:highlight w:val="green"/>
        </w:rPr>
        <w:t xml:space="preserve"> диаметром не менее 108 мм.</w:t>
      </w:r>
    </w:p>
    <w:p w14:paraId="1841AE6F" w14:textId="77777777" w:rsidR="00F67FF0" w:rsidRPr="009052E7" w:rsidRDefault="002047A5" w:rsidP="001C7876">
      <w:pPr>
        <w:tabs>
          <w:tab w:val="left" w:pos="0"/>
          <w:tab w:val="left" w:pos="1276"/>
        </w:tabs>
        <w:spacing w:line="360" w:lineRule="auto"/>
        <w:rPr>
          <w:rFonts w:cs="Times New Roman"/>
          <w:szCs w:val="24"/>
        </w:rPr>
      </w:pPr>
      <w:r w:rsidRPr="00AA30F6">
        <w:rPr>
          <w:rFonts w:cs="Times New Roman"/>
          <w:szCs w:val="24"/>
          <w:highlight w:val="green"/>
        </w:rPr>
        <w:t>6.3.</w:t>
      </w:r>
      <w:r w:rsidR="003B280A" w:rsidRPr="00AA30F6">
        <w:rPr>
          <w:rFonts w:cs="Times New Roman"/>
          <w:szCs w:val="24"/>
          <w:highlight w:val="green"/>
        </w:rPr>
        <w:t>20</w:t>
      </w:r>
      <w:r w:rsidRPr="00AA30F6">
        <w:rPr>
          <w:rFonts w:cs="Times New Roman"/>
          <w:szCs w:val="24"/>
          <w:highlight w:val="green"/>
        </w:rPr>
        <w:t xml:space="preserve"> </w:t>
      </w:r>
      <w:r w:rsidRPr="00AA30F6">
        <w:rPr>
          <w:rFonts w:cs="Times New Roman"/>
          <w:szCs w:val="24"/>
          <w:highlight w:val="green"/>
        </w:rPr>
        <w:tab/>
      </w:r>
      <w:r w:rsidR="00F67FF0" w:rsidRPr="00AA30F6">
        <w:rPr>
          <w:rFonts w:cs="Times New Roman"/>
          <w:szCs w:val="24"/>
          <w:highlight w:val="green"/>
        </w:rPr>
        <w:t xml:space="preserve">Крепление трубок </w:t>
      </w:r>
      <w:r w:rsidR="00524BDD" w:rsidRPr="00AA30F6">
        <w:rPr>
          <w:rFonts w:cs="Times New Roman"/>
          <w:szCs w:val="24"/>
          <w:highlight w:val="green"/>
        </w:rPr>
        <w:t xml:space="preserve">к кольцам жесткости арматурного каркаса </w:t>
      </w:r>
      <w:r w:rsidR="00F67FF0" w:rsidRPr="00AA30F6">
        <w:rPr>
          <w:rFonts w:cs="Times New Roman"/>
          <w:szCs w:val="24"/>
          <w:highlight w:val="green"/>
        </w:rPr>
        <w:t>осуществля</w:t>
      </w:r>
      <w:r w:rsidR="008B55EF" w:rsidRPr="00AA30F6">
        <w:rPr>
          <w:rFonts w:cs="Times New Roman"/>
          <w:szCs w:val="24"/>
          <w:highlight w:val="green"/>
        </w:rPr>
        <w:t>ю</w:t>
      </w:r>
      <w:r w:rsidR="00F67FF0" w:rsidRPr="00AA30F6">
        <w:rPr>
          <w:rFonts w:cs="Times New Roman"/>
          <w:szCs w:val="24"/>
          <w:highlight w:val="green"/>
        </w:rPr>
        <w:t>т с помощью вязальной проволок</w:t>
      </w:r>
      <w:r w:rsidR="00445FD9" w:rsidRPr="00AA30F6">
        <w:rPr>
          <w:rFonts w:cs="Times New Roman"/>
          <w:szCs w:val="24"/>
          <w:highlight w:val="green"/>
        </w:rPr>
        <w:t>и либо сварных швов</w:t>
      </w:r>
      <w:r w:rsidR="00F67FF0" w:rsidRPr="00AA30F6">
        <w:rPr>
          <w:rFonts w:cs="Times New Roman"/>
          <w:szCs w:val="24"/>
          <w:highlight w:val="green"/>
        </w:rPr>
        <w:t>. Во избежание попадания бетонной смеси при устройстве свай, трубки должны быть защищены герметичными заглушками с обоих концов.</w:t>
      </w:r>
    </w:p>
    <w:p w14:paraId="2ACD8A14" w14:textId="77777777" w:rsidR="00C95F29" w:rsidRPr="009052E7" w:rsidRDefault="00C95F29" w:rsidP="001C7876">
      <w:pPr>
        <w:pStyle w:val="af3"/>
        <w:spacing w:line="360" w:lineRule="auto"/>
        <w:ind w:left="0"/>
        <w:rPr>
          <w:rFonts w:cs="Times New Roman"/>
          <w:szCs w:val="24"/>
        </w:rPr>
      </w:pPr>
      <w:r w:rsidRPr="00AA30F6">
        <w:rPr>
          <w:rFonts w:cs="Times New Roman"/>
          <w:szCs w:val="24"/>
          <w:highlight w:val="green"/>
        </w:rPr>
        <w:t>6.3.21 Нагнетание инъекционного раствора провод</w:t>
      </w:r>
      <w:r w:rsidR="008B55EF" w:rsidRPr="00AA30F6">
        <w:rPr>
          <w:rFonts w:cs="Times New Roman"/>
          <w:szCs w:val="24"/>
          <w:highlight w:val="green"/>
        </w:rPr>
        <w:t xml:space="preserve">ят </w:t>
      </w:r>
      <w:r w:rsidRPr="00AA30F6">
        <w:rPr>
          <w:rFonts w:cs="Times New Roman"/>
          <w:szCs w:val="24"/>
          <w:highlight w:val="green"/>
        </w:rPr>
        <w:t xml:space="preserve">непрерывно до наступления отказа или до перерыва нагнетания в случаях, если зафиксированы отклонения от нормального хода нагнетания раствора. В качестве отказа в поглощении следует принимать либо полное прекращение поглощения раствора, либо снижение удельного расхода раствора до установленной проектом величины при проектном давлении отказа. При </w:t>
      </w:r>
      <w:r w:rsidRPr="00AA30F6">
        <w:rPr>
          <w:rFonts w:cs="Times New Roman"/>
          <w:szCs w:val="24"/>
          <w:highlight w:val="green"/>
        </w:rPr>
        <w:lastRenderedPageBreak/>
        <w:t>отсутствии особых требований в проекте за отказ в поглощении раствора допускается принимать снижение расхода раствора до 5 л/мин при проектном давлении отказа.</w:t>
      </w:r>
    </w:p>
    <w:p w14:paraId="2A36EC1F" w14:textId="77777777" w:rsidR="00E55005" w:rsidRPr="009052E7" w:rsidRDefault="00E55005" w:rsidP="00225EF1">
      <w:pPr>
        <w:spacing w:before="240" w:after="240"/>
        <w:outlineLvl w:val="1"/>
        <w:rPr>
          <w:b/>
        </w:rPr>
      </w:pPr>
      <w:bookmarkStart w:id="63" w:name="_Toc50749019"/>
      <w:bookmarkStart w:id="64" w:name="_Toc58491648"/>
      <w:r w:rsidRPr="009052E7">
        <w:rPr>
          <w:b/>
        </w:rPr>
        <w:t>6.</w:t>
      </w:r>
      <w:r w:rsidR="00A20070" w:rsidRPr="009052E7">
        <w:rPr>
          <w:b/>
        </w:rPr>
        <w:t>4</w:t>
      </w:r>
      <w:r w:rsidRPr="009052E7">
        <w:rPr>
          <w:b/>
        </w:rPr>
        <w:t xml:space="preserve"> Водозащитные противокарстовые мероприятия</w:t>
      </w:r>
      <w:bookmarkEnd w:id="63"/>
      <w:bookmarkEnd w:id="64"/>
    </w:p>
    <w:p w14:paraId="180D2659" w14:textId="77777777" w:rsidR="008F7CCC" w:rsidRPr="00AA30F6" w:rsidRDefault="008F7CCC" w:rsidP="001C7876">
      <w:pPr>
        <w:tabs>
          <w:tab w:val="left" w:pos="1276"/>
        </w:tabs>
        <w:spacing w:line="360" w:lineRule="auto"/>
        <w:rPr>
          <w:rFonts w:cs="Times New Roman"/>
          <w:spacing w:val="2"/>
          <w:szCs w:val="28"/>
          <w:highlight w:val="green"/>
        </w:rPr>
      </w:pPr>
      <w:r w:rsidRPr="00AA30F6">
        <w:rPr>
          <w:rFonts w:cs="Times New Roman"/>
          <w:spacing w:val="2"/>
          <w:szCs w:val="28"/>
          <w:highlight w:val="green"/>
        </w:rPr>
        <w:t xml:space="preserve">6.4.1 </w:t>
      </w:r>
      <w:r w:rsidRPr="00AA30F6">
        <w:rPr>
          <w:rFonts w:cs="Times New Roman"/>
          <w:spacing w:val="2"/>
          <w:szCs w:val="28"/>
          <w:highlight w:val="green"/>
        </w:rPr>
        <w:tab/>
        <w:t>Водозащитные противокарстовые мероприятия назначают для предотвращения активизации карстово-суффозионных процессов под влиянием техногенных изменений гидрогеологических условий в период строительства и эксплуатации зданий и сооружений.</w:t>
      </w:r>
    </w:p>
    <w:p w14:paraId="4B84E9F1" w14:textId="77777777" w:rsidR="008D1287" w:rsidRPr="009052E7" w:rsidRDefault="008F7CCC" w:rsidP="001C7876">
      <w:pPr>
        <w:spacing w:line="360" w:lineRule="auto"/>
        <w:rPr>
          <w:rFonts w:cs="Times New Roman"/>
          <w:szCs w:val="28"/>
        </w:rPr>
      </w:pPr>
      <w:r w:rsidRPr="00AA30F6">
        <w:rPr>
          <w:rFonts w:cs="Times New Roman"/>
          <w:szCs w:val="28"/>
          <w:highlight w:val="green"/>
        </w:rPr>
        <w:t>6.4.2</w:t>
      </w:r>
      <w:r w:rsidR="002047A5" w:rsidRPr="00AA30F6">
        <w:rPr>
          <w:rFonts w:cs="Times New Roman"/>
          <w:szCs w:val="28"/>
          <w:highlight w:val="green"/>
        </w:rPr>
        <w:t xml:space="preserve"> </w:t>
      </w:r>
      <w:r w:rsidR="002047A5" w:rsidRPr="00AA30F6">
        <w:rPr>
          <w:rFonts w:cs="Times New Roman"/>
          <w:szCs w:val="28"/>
          <w:highlight w:val="green"/>
        </w:rPr>
        <w:tab/>
      </w:r>
      <w:r w:rsidR="008D1287" w:rsidRPr="00AA30F6">
        <w:rPr>
          <w:rFonts w:cs="Times New Roman"/>
          <w:szCs w:val="28"/>
          <w:highlight w:val="green"/>
        </w:rPr>
        <w:t xml:space="preserve">Водозащитные </w:t>
      </w:r>
      <w:r w:rsidR="00C7669B" w:rsidRPr="00AA30F6">
        <w:rPr>
          <w:rFonts w:cs="Times New Roman"/>
          <w:szCs w:val="28"/>
          <w:highlight w:val="green"/>
        </w:rPr>
        <w:t xml:space="preserve">противокарстовые </w:t>
      </w:r>
      <w:r w:rsidR="008D1287" w:rsidRPr="00AA30F6">
        <w:rPr>
          <w:rFonts w:cs="Times New Roman"/>
          <w:szCs w:val="28"/>
          <w:highlight w:val="green"/>
        </w:rPr>
        <w:t>мероприятия осуществляют путем защиты расположенных на территории строительства</w:t>
      </w:r>
      <w:r w:rsidR="00C7669B" w:rsidRPr="00AA30F6">
        <w:rPr>
          <w:rFonts w:cs="Times New Roman"/>
          <w:szCs w:val="28"/>
          <w:highlight w:val="green"/>
        </w:rPr>
        <w:t xml:space="preserve"> (реконструкции)</w:t>
      </w:r>
      <w:r w:rsidR="008D1287" w:rsidRPr="00AA30F6">
        <w:rPr>
          <w:rFonts w:cs="Times New Roman"/>
          <w:szCs w:val="28"/>
          <w:highlight w:val="green"/>
        </w:rPr>
        <w:t xml:space="preserve"> карстующихся пород от поверхностных вод естественного и техногенного происхождения</w:t>
      </w:r>
      <w:r w:rsidR="00C7669B" w:rsidRPr="00AA30F6">
        <w:rPr>
          <w:rFonts w:cs="Times New Roman"/>
          <w:szCs w:val="28"/>
          <w:highlight w:val="green"/>
        </w:rPr>
        <w:t xml:space="preserve">, </w:t>
      </w:r>
      <w:r w:rsidR="009050A8" w:rsidRPr="00AA30F6">
        <w:rPr>
          <w:rFonts w:cs="Times New Roman"/>
          <w:szCs w:val="28"/>
          <w:highlight w:val="green"/>
        </w:rPr>
        <w:t>путем ограничения техногенного</w:t>
      </w:r>
      <w:r w:rsidR="002C75D1" w:rsidRPr="00AA30F6">
        <w:rPr>
          <w:rFonts w:cs="Times New Roman"/>
          <w:szCs w:val="28"/>
          <w:highlight w:val="green"/>
        </w:rPr>
        <w:t xml:space="preserve"> влияния на</w:t>
      </w:r>
      <w:r w:rsidR="009050A8" w:rsidRPr="00AA30F6">
        <w:rPr>
          <w:rFonts w:cs="Times New Roman"/>
          <w:szCs w:val="28"/>
          <w:highlight w:val="green"/>
        </w:rPr>
        <w:t xml:space="preserve"> изменени</w:t>
      </w:r>
      <w:r w:rsidR="002C75D1" w:rsidRPr="00AA30F6">
        <w:rPr>
          <w:rFonts w:cs="Times New Roman"/>
          <w:szCs w:val="28"/>
          <w:highlight w:val="green"/>
        </w:rPr>
        <w:t>е</w:t>
      </w:r>
      <w:r w:rsidR="009050A8" w:rsidRPr="00AA30F6">
        <w:rPr>
          <w:rFonts w:cs="Times New Roman"/>
          <w:szCs w:val="28"/>
          <w:highlight w:val="green"/>
        </w:rPr>
        <w:t xml:space="preserve"> режима подземных вод</w:t>
      </w:r>
      <w:r w:rsidR="008D1287" w:rsidRPr="00AA30F6">
        <w:rPr>
          <w:rFonts w:cs="Times New Roman"/>
          <w:szCs w:val="28"/>
          <w:highlight w:val="green"/>
        </w:rPr>
        <w:t>.</w:t>
      </w:r>
      <w:r w:rsidR="008D1287" w:rsidRPr="009052E7">
        <w:rPr>
          <w:rFonts w:cs="Times New Roman"/>
          <w:szCs w:val="28"/>
        </w:rPr>
        <w:t xml:space="preserve"> </w:t>
      </w:r>
    </w:p>
    <w:p w14:paraId="450F9293" w14:textId="77777777" w:rsidR="006E1407" w:rsidRPr="00AA30F6" w:rsidRDefault="008F7CCC" w:rsidP="001C7876">
      <w:pPr>
        <w:tabs>
          <w:tab w:val="left" w:pos="1276"/>
        </w:tabs>
        <w:spacing w:line="360" w:lineRule="auto"/>
        <w:rPr>
          <w:rFonts w:cs="Times New Roman"/>
          <w:spacing w:val="2"/>
          <w:szCs w:val="28"/>
          <w:highlight w:val="green"/>
        </w:rPr>
      </w:pPr>
      <w:r w:rsidRPr="00AA30F6">
        <w:rPr>
          <w:rFonts w:cs="Times New Roman"/>
          <w:spacing w:val="2"/>
          <w:szCs w:val="28"/>
          <w:highlight w:val="green"/>
        </w:rPr>
        <w:t>6.4.</w:t>
      </w:r>
      <w:r w:rsidR="0065174F" w:rsidRPr="00AA30F6">
        <w:rPr>
          <w:rFonts w:cs="Times New Roman"/>
          <w:spacing w:val="2"/>
          <w:szCs w:val="28"/>
          <w:highlight w:val="green"/>
        </w:rPr>
        <w:t>3</w:t>
      </w:r>
      <w:r w:rsidR="002047A5" w:rsidRPr="00AA30F6">
        <w:rPr>
          <w:rFonts w:cs="Times New Roman"/>
          <w:spacing w:val="2"/>
          <w:szCs w:val="28"/>
          <w:highlight w:val="green"/>
        </w:rPr>
        <w:t xml:space="preserve"> </w:t>
      </w:r>
      <w:r w:rsidR="002047A5" w:rsidRPr="00AA30F6">
        <w:rPr>
          <w:rFonts w:cs="Times New Roman"/>
          <w:spacing w:val="2"/>
          <w:szCs w:val="28"/>
          <w:highlight w:val="green"/>
        </w:rPr>
        <w:tab/>
      </w:r>
      <w:r w:rsidR="006E1407" w:rsidRPr="00AA30F6">
        <w:rPr>
          <w:rFonts w:cs="Times New Roman"/>
          <w:spacing w:val="2"/>
          <w:szCs w:val="28"/>
          <w:highlight w:val="green"/>
        </w:rPr>
        <w:t>К водозащитным мероприятиям отно</w:t>
      </w:r>
      <w:r w:rsidR="009C3410" w:rsidRPr="00AA30F6">
        <w:rPr>
          <w:rFonts w:cs="Times New Roman"/>
          <w:spacing w:val="2"/>
          <w:szCs w:val="28"/>
          <w:highlight w:val="green"/>
        </w:rPr>
        <w:t>сят</w:t>
      </w:r>
      <w:r w:rsidR="006E1407" w:rsidRPr="00AA30F6">
        <w:rPr>
          <w:rFonts w:cs="Times New Roman"/>
          <w:spacing w:val="2"/>
          <w:szCs w:val="28"/>
          <w:highlight w:val="green"/>
        </w:rPr>
        <w:t>:</w:t>
      </w:r>
    </w:p>
    <w:p w14:paraId="0176EAF2" w14:textId="77777777" w:rsidR="006E1407" w:rsidRPr="00AA30F6" w:rsidRDefault="002047A5" w:rsidP="001C7876">
      <w:pPr>
        <w:tabs>
          <w:tab w:val="left" w:pos="851"/>
        </w:tabs>
        <w:spacing w:line="360" w:lineRule="auto"/>
        <w:rPr>
          <w:rFonts w:cs="Times New Roman"/>
          <w:spacing w:val="2"/>
          <w:szCs w:val="28"/>
          <w:highlight w:val="green"/>
        </w:rPr>
      </w:pPr>
      <w:r w:rsidRPr="00AA30F6">
        <w:rPr>
          <w:rFonts w:cs="Times New Roman"/>
          <w:spacing w:val="2"/>
          <w:szCs w:val="28"/>
          <w:highlight w:val="green"/>
        </w:rPr>
        <w:t>-</w:t>
      </w:r>
      <w:r w:rsidRPr="00AA30F6">
        <w:rPr>
          <w:rFonts w:cs="Times New Roman"/>
          <w:spacing w:val="2"/>
          <w:szCs w:val="28"/>
          <w:highlight w:val="green"/>
        </w:rPr>
        <w:tab/>
      </w:r>
      <w:r w:rsidR="006E1407" w:rsidRPr="00AA30F6">
        <w:rPr>
          <w:rFonts w:cs="Times New Roman"/>
          <w:spacing w:val="2"/>
          <w:szCs w:val="28"/>
          <w:highlight w:val="green"/>
        </w:rPr>
        <w:t>вертикальн</w:t>
      </w:r>
      <w:r w:rsidR="00DB4B46" w:rsidRPr="00AA30F6">
        <w:rPr>
          <w:rFonts w:cs="Times New Roman"/>
          <w:spacing w:val="2"/>
          <w:szCs w:val="28"/>
          <w:highlight w:val="green"/>
        </w:rPr>
        <w:t>ую</w:t>
      </w:r>
      <w:r w:rsidR="006E1407" w:rsidRPr="00AA30F6">
        <w:rPr>
          <w:rFonts w:cs="Times New Roman"/>
          <w:spacing w:val="2"/>
          <w:szCs w:val="28"/>
          <w:highlight w:val="green"/>
        </w:rPr>
        <w:t xml:space="preserve"> планировк</w:t>
      </w:r>
      <w:r w:rsidR="00DB4B46" w:rsidRPr="00AA30F6">
        <w:rPr>
          <w:rFonts w:cs="Times New Roman"/>
          <w:spacing w:val="2"/>
          <w:szCs w:val="28"/>
          <w:highlight w:val="green"/>
        </w:rPr>
        <w:t>у</w:t>
      </w:r>
      <w:r w:rsidR="006E1407" w:rsidRPr="00AA30F6">
        <w:rPr>
          <w:rFonts w:cs="Times New Roman"/>
          <w:spacing w:val="2"/>
          <w:szCs w:val="28"/>
          <w:highlight w:val="green"/>
        </w:rPr>
        <w:t xml:space="preserve"> земной поверхности и устройство надежной ливневой канализации с отводом вод за пределы застраиваемых участков;</w:t>
      </w:r>
    </w:p>
    <w:p w14:paraId="4A1FFBB6" w14:textId="77777777" w:rsidR="006E1407" w:rsidRPr="00AA30F6" w:rsidRDefault="002047A5" w:rsidP="001C7876">
      <w:pPr>
        <w:tabs>
          <w:tab w:val="left" w:pos="851"/>
        </w:tabs>
        <w:spacing w:line="360" w:lineRule="auto"/>
        <w:rPr>
          <w:rFonts w:cs="Times New Roman"/>
          <w:spacing w:val="2"/>
          <w:szCs w:val="28"/>
          <w:highlight w:val="green"/>
        </w:rPr>
      </w:pPr>
      <w:r w:rsidRPr="00AA30F6">
        <w:rPr>
          <w:rFonts w:cs="Times New Roman"/>
          <w:spacing w:val="2"/>
          <w:szCs w:val="28"/>
          <w:highlight w:val="green"/>
        </w:rPr>
        <w:t>-</w:t>
      </w:r>
      <w:r w:rsidRPr="00AA30F6">
        <w:rPr>
          <w:rFonts w:cs="Times New Roman"/>
          <w:spacing w:val="2"/>
          <w:szCs w:val="28"/>
          <w:highlight w:val="green"/>
        </w:rPr>
        <w:tab/>
      </w:r>
      <w:r w:rsidR="006E1407" w:rsidRPr="00AA30F6">
        <w:rPr>
          <w:rFonts w:cs="Times New Roman"/>
          <w:spacing w:val="2"/>
          <w:szCs w:val="28"/>
          <w:highlight w:val="green"/>
        </w:rPr>
        <w:t>мероприятия по борьбе с утечками промышленных и хозяйственно-бытовых вод;</w:t>
      </w:r>
    </w:p>
    <w:p w14:paraId="48085EFE" w14:textId="77777777" w:rsidR="006E1407" w:rsidRPr="00AA30F6" w:rsidRDefault="002047A5" w:rsidP="001C7876">
      <w:pPr>
        <w:shd w:val="clear" w:color="auto" w:fill="FFFFFF"/>
        <w:tabs>
          <w:tab w:val="left" w:pos="851"/>
        </w:tabs>
        <w:spacing w:line="360" w:lineRule="auto"/>
        <w:textAlignment w:val="baseline"/>
        <w:rPr>
          <w:rFonts w:cs="Times New Roman"/>
          <w:spacing w:val="2"/>
          <w:szCs w:val="28"/>
          <w:highlight w:val="green"/>
        </w:rPr>
      </w:pPr>
      <w:r w:rsidRPr="00AA30F6">
        <w:rPr>
          <w:rFonts w:cs="Times New Roman"/>
          <w:spacing w:val="2"/>
          <w:szCs w:val="28"/>
          <w:highlight w:val="green"/>
        </w:rPr>
        <w:t>-</w:t>
      </w:r>
      <w:r w:rsidRPr="00AA30F6">
        <w:rPr>
          <w:rFonts w:cs="Times New Roman"/>
          <w:spacing w:val="2"/>
          <w:szCs w:val="28"/>
          <w:highlight w:val="green"/>
        </w:rPr>
        <w:tab/>
      </w:r>
      <w:r w:rsidR="006E1407" w:rsidRPr="00AA30F6">
        <w:rPr>
          <w:rFonts w:cs="Times New Roman"/>
          <w:spacing w:val="2"/>
          <w:szCs w:val="28"/>
          <w:highlight w:val="green"/>
        </w:rPr>
        <w:t xml:space="preserve">исключение скопления поверхностных вод в котлованах и на площадках в период строительства, строгий контроль за качеством работ по </w:t>
      </w:r>
      <w:r w:rsidR="004972D5" w:rsidRPr="00AA30F6">
        <w:rPr>
          <w:rFonts w:cs="Times New Roman"/>
          <w:spacing w:val="2"/>
          <w:szCs w:val="28"/>
          <w:highlight w:val="green"/>
        </w:rPr>
        <w:t>гидроизоляции, укладка</w:t>
      </w:r>
      <w:r w:rsidR="006E1407" w:rsidRPr="00AA30F6">
        <w:rPr>
          <w:rFonts w:cs="Times New Roman"/>
          <w:spacing w:val="2"/>
          <w:szCs w:val="28"/>
          <w:highlight w:val="green"/>
        </w:rPr>
        <w:t xml:space="preserve"> водонесущих коммуникаций и продуктопров</w:t>
      </w:r>
      <w:r w:rsidR="004972D5" w:rsidRPr="00AA30F6">
        <w:rPr>
          <w:rFonts w:cs="Times New Roman"/>
          <w:spacing w:val="2"/>
          <w:szCs w:val="28"/>
          <w:highlight w:val="green"/>
        </w:rPr>
        <w:t>одов, засыпка</w:t>
      </w:r>
      <w:r w:rsidR="006E1407" w:rsidRPr="00AA30F6">
        <w:rPr>
          <w:rFonts w:cs="Times New Roman"/>
          <w:spacing w:val="2"/>
          <w:szCs w:val="28"/>
          <w:highlight w:val="green"/>
        </w:rPr>
        <w:t xml:space="preserve"> пазух котлованов</w:t>
      </w:r>
      <w:r w:rsidR="00DB4B46" w:rsidRPr="00AA30F6">
        <w:rPr>
          <w:rFonts w:cs="Times New Roman"/>
          <w:spacing w:val="2"/>
          <w:szCs w:val="28"/>
          <w:highlight w:val="green"/>
        </w:rPr>
        <w:t>;</w:t>
      </w:r>
    </w:p>
    <w:p w14:paraId="04310E78" w14:textId="77777777" w:rsidR="006E1407" w:rsidRPr="00AA30F6" w:rsidRDefault="002047A5" w:rsidP="001C7876">
      <w:pPr>
        <w:shd w:val="clear" w:color="auto" w:fill="FFFFFF"/>
        <w:tabs>
          <w:tab w:val="left" w:pos="851"/>
        </w:tabs>
        <w:spacing w:line="360" w:lineRule="auto"/>
        <w:textAlignment w:val="baseline"/>
        <w:rPr>
          <w:rFonts w:cs="Times New Roman"/>
          <w:spacing w:val="2"/>
          <w:szCs w:val="28"/>
          <w:highlight w:val="green"/>
        </w:rPr>
      </w:pPr>
      <w:r w:rsidRPr="00AA30F6">
        <w:rPr>
          <w:rFonts w:cs="Times New Roman"/>
          <w:spacing w:val="2"/>
          <w:szCs w:val="28"/>
          <w:highlight w:val="green"/>
        </w:rPr>
        <w:t>-</w:t>
      </w:r>
      <w:r w:rsidRPr="00AA30F6">
        <w:rPr>
          <w:rFonts w:cs="Times New Roman"/>
          <w:spacing w:val="2"/>
          <w:szCs w:val="28"/>
          <w:highlight w:val="green"/>
        </w:rPr>
        <w:tab/>
      </w:r>
      <w:r w:rsidR="006E1407" w:rsidRPr="00AA30F6">
        <w:rPr>
          <w:rFonts w:cs="Times New Roman"/>
          <w:spacing w:val="2"/>
          <w:szCs w:val="28"/>
          <w:highlight w:val="green"/>
        </w:rPr>
        <w:t>ограничение объемов откачки подземных вод.</w:t>
      </w:r>
    </w:p>
    <w:p w14:paraId="6904BD0D" w14:textId="77777777" w:rsidR="00A334AB" w:rsidRPr="00AA30F6" w:rsidRDefault="002047A5" w:rsidP="001C7876">
      <w:pPr>
        <w:spacing w:line="360" w:lineRule="auto"/>
        <w:rPr>
          <w:rFonts w:cs="Times New Roman"/>
          <w:szCs w:val="28"/>
          <w:highlight w:val="green"/>
        </w:rPr>
      </w:pPr>
      <w:r w:rsidRPr="00AA30F6">
        <w:rPr>
          <w:rFonts w:cs="Times New Roman"/>
          <w:szCs w:val="28"/>
          <w:highlight w:val="green"/>
        </w:rPr>
        <w:t>6.4.</w:t>
      </w:r>
      <w:r w:rsidR="0065174F" w:rsidRPr="00AA30F6">
        <w:rPr>
          <w:rFonts w:cs="Times New Roman"/>
          <w:szCs w:val="28"/>
          <w:highlight w:val="green"/>
        </w:rPr>
        <w:t>4</w:t>
      </w:r>
      <w:r w:rsidRPr="00AA30F6">
        <w:rPr>
          <w:rFonts w:cs="Times New Roman"/>
          <w:szCs w:val="28"/>
          <w:highlight w:val="green"/>
        </w:rPr>
        <w:t xml:space="preserve"> </w:t>
      </w:r>
      <w:r w:rsidRPr="00AA30F6">
        <w:rPr>
          <w:rFonts w:cs="Times New Roman"/>
          <w:szCs w:val="28"/>
          <w:highlight w:val="green"/>
        </w:rPr>
        <w:tab/>
      </w:r>
      <w:r w:rsidR="00A334AB" w:rsidRPr="00AA30F6">
        <w:rPr>
          <w:rFonts w:cs="Times New Roman"/>
          <w:szCs w:val="28"/>
          <w:highlight w:val="green"/>
        </w:rPr>
        <w:t>В зависимости от условий строительства, водозащитные мероприятия могут быть направлены на уменьшение водообмена или на уменьшение агрессивности вод.</w:t>
      </w:r>
    </w:p>
    <w:p w14:paraId="75D5830C" w14:textId="77777777" w:rsidR="00A334AB" w:rsidRPr="00AA30F6" w:rsidRDefault="0065174F" w:rsidP="001C7876">
      <w:pPr>
        <w:spacing w:line="360" w:lineRule="auto"/>
        <w:rPr>
          <w:rFonts w:cs="Times New Roman"/>
          <w:szCs w:val="28"/>
          <w:highlight w:val="green"/>
        </w:rPr>
      </w:pPr>
      <w:r w:rsidRPr="00AA30F6">
        <w:rPr>
          <w:rFonts w:cs="Times New Roman"/>
          <w:szCs w:val="28"/>
          <w:highlight w:val="green"/>
        </w:rPr>
        <w:t>6.4.5</w:t>
      </w:r>
      <w:r w:rsidR="002047A5" w:rsidRPr="00AA30F6">
        <w:rPr>
          <w:rFonts w:cs="Times New Roman"/>
          <w:szCs w:val="28"/>
          <w:highlight w:val="green"/>
        </w:rPr>
        <w:t xml:space="preserve"> </w:t>
      </w:r>
      <w:r w:rsidR="002047A5" w:rsidRPr="00AA30F6">
        <w:rPr>
          <w:rFonts w:cs="Times New Roman"/>
          <w:szCs w:val="28"/>
          <w:highlight w:val="green"/>
        </w:rPr>
        <w:tab/>
      </w:r>
      <w:r w:rsidR="00A334AB" w:rsidRPr="00AA30F6">
        <w:rPr>
          <w:rFonts w:cs="Times New Roman"/>
          <w:szCs w:val="28"/>
          <w:highlight w:val="green"/>
        </w:rPr>
        <w:t>Уменьшение водообмена обеспечива</w:t>
      </w:r>
      <w:r w:rsidR="00DB4B46" w:rsidRPr="00AA30F6">
        <w:rPr>
          <w:rFonts w:cs="Times New Roman"/>
          <w:szCs w:val="28"/>
          <w:highlight w:val="green"/>
        </w:rPr>
        <w:t>ют</w:t>
      </w:r>
      <w:r w:rsidR="00A334AB" w:rsidRPr="00AA30F6">
        <w:rPr>
          <w:rFonts w:cs="Times New Roman"/>
          <w:szCs w:val="28"/>
          <w:highlight w:val="green"/>
        </w:rPr>
        <w:t xml:space="preserve"> вертикальной планировкой территории, ограничением объемов откачек трещинно-карстовых </w:t>
      </w:r>
      <w:r w:rsidR="00A334AB" w:rsidRPr="00AA30F6">
        <w:rPr>
          <w:rFonts w:cs="Times New Roman"/>
          <w:szCs w:val="28"/>
          <w:highlight w:val="green"/>
        </w:rPr>
        <w:lastRenderedPageBreak/>
        <w:t xml:space="preserve">вод и устройством закрытой ливневой и промышленной канализации на период строительства и эксплуатации зданий и сооружений. </w:t>
      </w:r>
      <w:r w:rsidR="00315FD3" w:rsidRPr="00AA30F6">
        <w:rPr>
          <w:rFonts w:cs="Times New Roman"/>
          <w:szCs w:val="28"/>
          <w:highlight w:val="green"/>
        </w:rPr>
        <w:t>П</w:t>
      </w:r>
      <w:r w:rsidR="00A334AB" w:rsidRPr="00AA30F6">
        <w:rPr>
          <w:rFonts w:cs="Times New Roman"/>
          <w:szCs w:val="28"/>
          <w:highlight w:val="green"/>
        </w:rPr>
        <w:t xml:space="preserve">ри </w:t>
      </w:r>
      <w:r w:rsidR="00DB4B46" w:rsidRPr="00AA30F6">
        <w:rPr>
          <w:rFonts w:cs="Times New Roman"/>
          <w:szCs w:val="28"/>
          <w:highlight w:val="green"/>
        </w:rPr>
        <w:t>проведении</w:t>
      </w:r>
      <w:r w:rsidR="00A334AB" w:rsidRPr="00AA30F6">
        <w:rPr>
          <w:rFonts w:cs="Times New Roman"/>
          <w:szCs w:val="28"/>
          <w:highlight w:val="green"/>
        </w:rPr>
        <w:t xml:space="preserve"> строительно-монтажных работ следует </w:t>
      </w:r>
      <w:r w:rsidR="00315FD3" w:rsidRPr="00AA30F6">
        <w:rPr>
          <w:rFonts w:cs="Times New Roman"/>
          <w:szCs w:val="28"/>
          <w:highlight w:val="green"/>
        </w:rPr>
        <w:t xml:space="preserve">обеспечить надежную </w:t>
      </w:r>
      <w:r w:rsidR="00A334AB" w:rsidRPr="00AA30F6">
        <w:rPr>
          <w:rFonts w:cs="Times New Roman"/>
          <w:szCs w:val="28"/>
          <w:highlight w:val="green"/>
        </w:rPr>
        <w:t>технологи</w:t>
      </w:r>
      <w:r w:rsidR="00315FD3" w:rsidRPr="00AA30F6">
        <w:rPr>
          <w:rFonts w:cs="Times New Roman"/>
          <w:szCs w:val="28"/>
          <w:highlight w:val="green"/>
        </w:rPr>
        <w:t>ю</w:t>
      </w:r>
      <w:r w:rsidR="00A334AB" w:rsidRPr="00AA30F6">
        <w:rPr>
          <w:rFonts w:cs="Times New Roman"/>
          <w:szCs w:val="28"/>
          <w:highlight w:val="green"/>
        </w:rPr>
        <w:t xml:space="preserve"> обратной засыпки </w:t>
      </w:r>
      <w:r w:rsidR="00340308" w:rsidRPr="00AA30F6">
        <w:rPr>
          <w:rFonts w:cs="Times New Roman"/>
          <w:szCs w:val="28"/>
          <w:highlight w:val="green"/>
        </w:rPr>
        <w:t xml:space="preserve">грунтом пазух </w:t>
      </w:r>
      <w:r w:rsidR="00A334AB" w:rsidRPr="00AA30F6">
        <w:rPr>
          <w:rFonts w:cs="Times New Roman"/>
          <w:szCs w:val="28"/>
          <w:highlight w:val="green"/>
        </w:rPr>
        <w:t>котлованов, качественно</w:t>
      </w:r>
      <w:r w:rsidR="00315FD3" w:rsidRPr="00AA30F6">
        <w:rPr>
          <w:rFonts w:cs="Times New Roman"/>
          <w:szCs w:val="28"/>
          <w:highlight w:val="green"/>
        </w:rPr>
        <w:t>е</w:t>
      </w:r>
      <w:r w:rsidR="00A334AB" w:rsidRPr="00AA30F6">
        <w:rPr>
          <w:rFonts w:cs="Times New Roman"/>
          <w:szCs w:val="28"/>
          <w:highlight w:val="green"/>
        </w:rPr>
        <w:t xml:space="preserve"> </w:t>
      </w:r>
      <w:r w:rsidR="00DB4B46" w:rsidRPr="00AA30F6">
        <w:rPr>
          <w:rFonts w:cs="Times New Roman"/>
          <w:szCs w:val="28"/>
          <w:highlight w:val="green"/>
        </w:rPr>
        <w:t>проведение</w:t>
      </w:r>
      <w:r w:rsidR="00A334AB" w:rsidRPr="00AA30F6">
        <w:rPr>
          <w:rFonts w:cs="Times New Roman"/>
          <w:szCs w:val="28"/>
          <w:highlight w:val="green"/>
        </w:rPr>
        <w:t xml:space="preserve"> гидроизоляционных работ и работ по укладке водонесущих коммуникаций.</w:t>
      </w:r>
      <w:r w:rsidRPr="00AA30F6">
        <w:rPr>
          <w:rFonts w:cs="Times New Roman"/>
          <w:szCs w:val="28"/>
          <w:highlight w:val="green"/>
        </w:rPr>
        <w:t xml:space="preserve"> </w:t>
      </w:r>
      <w:r w:rsidRPr="00AA30F6">
        <w:rPr>
          <w:highlight w:val="green"/>
        </w:rPr>
        <w:t>Требования к проектированию водонесущих коммуникаций изложены в 6.5.7.</w:t>
      </w:r>
    </w:p>
    <w:p w14:paraId="1B114FB5" w14:textId="77777777" w:rsidR="00A334AB" w:rsidRPr="00AA30F6" w:rsidRDefault="0065174F" w:rsidP="001C7876">
      <w:pPr>
        <w:spacing w:line="360" w:lineRule="auto"/>
        <w:rPr>
          <w:rFonts w:cs="Times New Roman"/>
          <w:szCs w:val="28"/>
          <w:highlight w:val="green"/>
        </w:rPr>
      </w:pPr>
      <w:r w:rsidRPr="00AA30F6">
        <w:rPr>
          <w:rFonts w:cs="Times New Roman"/>
          <w:szCs w:val="28"/>
          <w:highlight w:val="green"/>
        </w:rPr>
        <w:t>6.4.6</w:t>
      </w:r>
      <w:r w:rsidR="002047A5" w:rsidRPr="00AA30F6">
        <w:rPr>
          <w:rFonts w:cs="Times New Roman"/>
          <w:szCs w:val="28"/>
          <w:highlight w:val="green"/>
        </w:rPr>
        <w:t xml:space="preserve"> </w:t>
      </w:r>
      <w:r w:rsidR="002047A5" w:rsidRPr="00AA30F6">
        <w:rPr>
          <w:rFonts w:cs="Times New Roman"/>
          <w:szCs w:val="28"/>
          <w:highlight w:val="green"/>
        </w:rPr>
        <w:tab/>
      </w:r>
      <w:r w:rsidR="00315FD3" w:rsidRPr="00AA30F6">
        <w:rPr>
          <w:rFonts w:cs="Times New Roman"/>
          <w:szCs w:val="28"/>
          <w:highlight w:val="green"/>
        </w:rPr>
        <w:t>Для у</w:t>
      </w:r>
      <w:r w:rsidR="00A334AB" w:rsidRPr="00AA30F6">
        <w:rPr>
          <w:rFonts w:cs="Times New Roman"/>
          <w:szCs w:val="28"/>
          <w:highlight w:val="green"/>
        </w:rPr>
        <w:t>меньшени</w:t>
      </w:r>
      <w:r w:rsidR="000B7AD2" w:rsidRPr="00AA30F6">
        <w:rPr>
          <w:rFonts w:cs="Times New Roman"/>
          <w:szCs w:val="28"/>
          <w:highlight w:val="green"/>
        </w:rPr>
        <w:t>я</w:t>
      </w:r>
      <w:r w:rsidR="00A334AB" w:rsidRPr="00AA30F6">
        <w:rPr>
          <w:rFonts w:cs="Times New Roman"/>
          <w:szCs w:val="28"/>
          <w:highlight w:val="green"/>
        </w:rPr>
        <w:t xml:space="preserve"> агрессивности </w:t>
      </w:r>
      <w:r w:rsidR="000B7AD2" w:rsidRPr="00AA30F6">
        <w:rPr>
          <w:rFonts w:cs="Times New Roman"/>
          <w:szCs w:val="28"/>
          <w:highlight w:val="green"/>
        </w:rPr>
        <w:t xml:space="preserve">подземных </w:t>
      </w:r>
      <w:r w:rsidR="00A334AB" w:rsidRPr="00AA30F6">
        <w:rPr>
          <w:rFonts w:cs="Times New Roman"/>
          <w:szCs w:val="28"/>
          <w:highlight w:val="green"/>
        </w:rPr>
        <w:t xml:space="preserve">вод следует </w:t>
      </w:r>
      <w:r w:rsidR="000B7AD2" w:rsidRPr="00AA30F6">
        <w:rPr>
          <w:rFonts w:cs="Times New Roman"/>
          <w:szCs w:val="28"/>
          <w:highlight w:val="green"/>
        </w:rPr>
        <w:t>не допускать</w:t>
      </w:r>
      <w:r w:rsidR="00A334AB" w:rsidRPr="00AA30F6">
        <w:rPr>
          <w:rFonts w:cs="Times New Roman"/>
          <w:szCs w:val="28"/>
          <w:highlight w:val="green"/>
        </w:rPr>
        <w:t xml:space="preserve"> сброс химически агрессивных</w:t>
      </w:r>
      <w:r w:rsidR="00315FD3" w:rsidRPr="00AA30F6">
        <w:rPr>
          <w:rFonts w:cs="Times New Roman"/>
          <w:szCs w:val="28"/>
          <w:highlight w:val="green"/>
        </w:rPr>
        <w:t xml:space="preserve"> по отношению к карстующимся породам промышленных и бытовых вод</w:t>
      </w:r>
      <w:r w:rsidR="00A334AB" w:rsidRPr="00AA30F6">
        <w:rPr>
          <w:rFonts w:cs="Times New Roman"/>
          <w:szCs w:val="28"/>
          <w:highlight w:val="green"/>
        </w:rPr>
        <w:t xml:space="preserve"> </w:t>
      </w:r>
      <w:r w:rsidR="00AB22EB" w:rsidRPr="00AA30F6">
        <w:rPr>
          <w:rFonts w:cs="Times New Roman"/>
          <w:szCs w:val="28"/>
          <w:highlight w:val="green"/>
        </w:rPr>
        <w:t xml:space="preserve">в течение </w:t>
      </w:r>
      <w:r w:rsidR="00A334AB" w:rsidRPr="00AA30F6">
        <w:rPr>
          <w:rFonts w:cs="Times New Roman"/>
          <w:szCs w:val="28"/>
          <w:highlight w:val="green"/>
        </w:rPr>
        <w:t>вс</w:t>
      </w:r>
      <w:r w:rsidR="00AB22EB" w:rsidRPr="00AA30F6">
        <w:rPr>
          <w:rFonts w:cs="Times New Roman"/>
          <w:szCs w:val="28"/>
          <w:highlight w:val="green"/>
        </w:rPr>
        <w:t>его</w:t>
      </w:r>
      <w:r w:rsidR="00A334AB" w:rsidRPr="00AA30F6">
        <w:rPr>
          <w:rFonts w:cs="Times New Roman"/>
          <w:szCs w:val="28"/>
          <w:highlight w:val="green"/>
        </w:rPr>
        <w:t xml:space="preserve"> период</w:t>
      </w:r>
      <w:r w:rsidR="00AB22EB" w:rsidRPr="00AA30F6">
        <w:rPr>
          <w:rFonts w:cs="Times New Roman"/>
          <w:szCs w:val="28"/>
          <w:highlight w:val="green"/>
        </w:rPr>
        <w:t>а</w:t>
      </w:r>
      <w:r w:rsidR="00A334AB" w:rsidRPr="00AA30F6">
        <w:rPr>
          <w:rFonts w:cs="Times New Roman"/>
          <w:szCs w:val="28"/>
          <w:highlight w:val="green"/>
        </w:rPr>
        <w:t xml:space="preserve"> строительства и эксплуатации зданий и сооружений.</w:t>
      </w:r>
    </w:p>
    <w:p w14:paraId="022B9F69" w14:textId="77777777" w:rsidR="00A334AB" w:rsidRPr="00AA30F6" w:rsidRDefault="0065174F" w:rsidP="001C7876">
      <w:pPr>
        <w:spacing w:line="360" w:lineRule="auto"/>
        <w:rPr>
          <w:rFonts w:cs="Times New Roman"/>
          <w:szCs w:val="28"/>
          <w:highlight w:val="green"/>
        </w:rPr>
      </w:pPr>
      <w:r w:rsidRPr="00AA30F6">
        <w:rPr>
          <w:rFonts w:cs="Times New Roman"/>
          <w:szCs w:val="28"/>
          <w:highlight w:val="green"/>
        </w:rPr>
        <w:t>6.4.7</w:t>
      </w:r>
      <w:r w:rsidR="002047A5" w:rsidRPr="00AA30F6">
        <w:rPr>
          <w:rFonts w:cs="Times New Roman"/>
          <w:szCs w:val="28"/>
          <w:highlight w:val="green"/>
        </w:rPr>
        <w:t xml:space="preserve"> </w:t>
      </w:r>
      <w:r w:rsidR="002047A5" w:rsidRPr="00AA30F6">
        <w:rPr>
          <w:rFonts w:cs="Times New Roman"/>
          <w:szCs w:val="28"/>
          <w:highlight w:val="green"/>
        </w:rPr>
        <w:tab/>
      </w:r>
      <w:r w:rsidR="00A334AB" w:rsidRPr="00AA30F6">
        <w:rPr>
          <w:rFonts w:cs="Times New Roman"/>
          <w:szCs w:val="28"/>
          <w:highlight w:val="green"/>
        </w:rPr>
        <w:t xml:space="preserve">Проектирование </w:t>
      </w:r>
      <w:r w:rsidR="00340308" w:rsidRPr="00AA30F6">
        <w:rPr>
          <w:rFonts w:cs="Times New Roman"/>
          <w:szCs w:val="28"/>
          <w:highlight w:val="green"/>
        </w:rPr>
        <w:t>сооружений класса</w:t>
      </w:r>
      <w:r w:rsidR="00A334AB" w:rsidRPr="00AA30F6">
        <w:rPr>
          <w:rFonts w:cs="Times New Roman"/>
          <w:szCs w:val="28"/>
          <w:highlight w:val="green"/>
        </w:rPr>
        <w:t xml:space="preserve"> КС-3 на участках, отнесенных к потенциально-опасным и опасным в карстово-суффозионном отношении, должно предусматривать оценку прогноза изменения гидрогеологических условий, выполненн</w:t>
      </w:r>
      <w:r w:rsidR="006609DE" w:rsidRPr="00AA30F6">
        <w:rPr>
          <w:rFonts w:cs="Times New Roman"/>
          <w:szCs w:val="28"/>
          <w:highlight w:val="green"/>
        </w:rPr>
        <w:t>ый</w:t>
      </w:r>
      <w:r w:rsidR="00A334AB" w:rsidRPr="00AA30F6">
        <w:rPr>
          <w:rFonts w:cs="Times New Roman"/>
          <w:szCs w:val="28"/>
          <w:highlight w:val="green"/>
        </w:rPr>
        <w:t xml:space="preserve"> на основании анализа объемной геофильтрационной модели участка строительства.</w:t>
      </w:r>
    </w:p>
    <w:p w14:paraId="5E8F2BA7" w14:textId="77777777" w:rsidR="0065174F" w:rsidRPr="00AA30F6" w:rsidRDefault="0065174F" w:rsidP="001C7876">
      <w:pPr>
        <w:tabs>
          <w:tab w:val="left" w:pos="1276"/>
        </w:tabs>
        <w:spacing w:line="360" w:lineRule="auto"/>
        <w:rPr>
          <w:rFonts w:cs="Times New Roman"/>
          <w:spacing w:val="2"/>
          <w:szCs w:val="28"/>
          <w:highlight w:val="green"/>
        </w:rPr>
      </w:pPr>
      <w:r w:rsidRPr="00AA30F6">
        <w:rPr>
          <w:rFonts w:cs="Times New Roman"/>
          <w:spacing w:val="2"/>
          <w:szCs w:val="28"/>
          <w:highlight w:val="green"/>
        </w:rPr>
        <w:t>6.4.8</w:t>
      </w:r>
      <w:r w:rsidR="002047A5" w:rsidRPr="00AA30F6">
        <w:rPr>
          <w:rFonts w:cs="Times New Roman"/>
          <w:spacing w:val="2"/>
          <w:szCs w:val="28"/>
          <w:highlight w:val="green"/>
        </w:rPr>
        <w:t xml:space="preserve"> </w:t>
      </w:r>
      <w:r w:rsidR="002047A5" w:rsidRPr="00AA30F6">
        <w:rPr>
          <w:rFonts w:cs="Times New Roman"/>
          <w:spacing w:val="2"/>
          <w:szCs w:val="28"/>
          <w:highlight w:val="green"/>
        </w:rPr>
        <w:tab/>
      </w:r>
      <w:r w:rsidRPr="00AA30F6">
        <w:rPr>
          <w:rFonts w:cs="Times New Roman"/>
          <w:spacing w:val="2"/>
          <w:szCs w:val="28"/>
          <w:highlight w:val="green"/>
        </w:rPr>
        <w:t xml:space="preserve">Основным принципом проектирования водозащитных мероприятий на закарстованных территориях является максимальное ограничение инфильтрации естественных и техногенных, включая агрессивные, вод в грунт. </w:t>
      </w:r>
      <w:r w:rsidR="00A334AB" w:rsidRPr="00AA30F6">
        <w:rPr>
          <w:rFonts w:cs="Times New Roman"/>
          <w:spacing w:val="2"/>
          <w:szCs w:val="28"/>
          <w:highlight w:val="green"/>
        </w:rPr>
        <w:t>При разработке водозащитных мероприятий следует исключ</w:t>
      </w:r>
      <w:r w:rsidR="006609DE" w:rsidRPr="00AA30F6">
        <w:rPr>
          <w:rFonts w:cs="Times New Roman"/>
          <w:spacing w:val="2"/>
          <w:szCs w:val="28"/>
          <w:highlight w:val="green"/>
        </w:rPr>
        <w:t>и</w:t>
      </w:r>
      <w:r w:rsidR="00A334AB" w:rsidRPr="00AA30F6">
        <w:rPr>
          <w:rFonts w:cs="Times New Roman"/>
          <w:spacing w:val="2"/>
          <w:szCs w:val="28"/>
          <w:highlight w:val="green"/>
        </w:rPr>
        <w:t xml:space="preserve">ть </w:t>
      </w:r>
      <w:r w:rsidR="00526ED1" w:rsidRPr="00AA30F6">
        <w:rPr>
          <w:rFonts w:cs="Times New Roman"/>
          <w:spacing w:val="2"/>
          <w:szCs w:val="28"/>
          <w:highlight w:val="green"/>
        </w:rPr>
        <w:t>повышени</w:t>
      </w:r>
      <w:r w:rsidRPr="00AA30F6">
        <w:rPr>
          <w:rFonts w:cs="Times New Roman"/>
          <w:spacing w:val="2"/>
          <w:szCs w:val="28"/>
          <w:highlight w:val="green"/>
        </w:rPr>
        <w:t>е</w:t>
      </w:r>
      <w:r w:rsidR="00526ED1" w:rsidRPr="00AA30F6">
        <w:rPr>
          <w:rFonts w:cs="Times New Roman"/>
          <w:spacing w:val="2"/>
          <w:szCs w:val="28"/>
          <w:highlight w:val="green"/>
        </w:rPr>
        <w:t xml:space="preserve"> уровней подземных вод (</w:t>
      </w:r>
      <w:r w:rsidR="00A334AB" w:rsidRPr="00AA30F6">
        <w:rPr>
          <w:rFonts w:cs="Times New Roman"/>
          <w:spacing w:val="2"/>
          <w:szCs w:val="28"/>
          <w:highlight w:val="green"/>
        </w:rPr>
        <w:t xml:space="preserve">особенно </w:t>
      </w:r>
      <w:r w:rsidR="002C63E0" w:rsidRPr="00AA30F6">
        <w:rPr>
          <w:rFonts w:cs="Times New Roman"/>
          <w:spacing w:val="2"/>
          <w:szCs w:val="28"/>
          <w:highlight w:val="green"/>
        </w:rPr>
        <w:t>в</w:t>
      </w:r>
      <w:r w:rsidR="00A334AB" w:rsidRPr="00AA30F6">
        <w:rPr>
          <w:rFonts w:cs="Times New Roman"/>
          <w:spacing w:val="2"/>
          <w:szCs w:val="28"/>
          <w:highlight w:val="green"/>
        </w:rPr>
        <w:t xml:space="preserve"> сочетании </w:t>
      </w:r>
      <w:r w:rsidR="00526ED1" w:rsidRPr="00AA30F6">
        <w:rPr>
          <w:rFonts w:cs="Times New Roman"/>
          <w:spacing w:val="2"/>
          <w:szCs w:val="28"/>
          <w:highlight w:val="green"/>
        </w:rPr>
        <w:t>со снижением уровней нижезалегающих водоносных горизонтов), резки</w:t>
      </w:r>
      <w:r w:rsidRPr="00AA30F6">
        <w:rPr>
          <w:rFonts w:cs="Times New Roman"/>
          <w:spacing w:val="2"/>
          <w:szCs w:val="28"/>
          <w:highlight w:val="green"/>
        </w:rPr>
        <w:t>е</w:t>
      </w:r>
      <w:r w:rsidR="00526ED1" w:rsidRPr="00AA30F6">
        <w:rPr>
          <w:rFonts w:cs="Times New Roman"/>
          <w:spacing w:val="2"/>
          <w:szCs w:val="28"/>
          <w:highlight w:val="green"/>
        </w:rPr>
        <w:t xml:space="preserve"> колебани</w:t>
      </w:r>
      <w:r w:rsidRPr="00AA30F6">
        <w:rPr>
          <w:rFonts w:cs="Times New Roman"/>
          <w:spacing w:val="2"/>
          <w:szCs w:val="28"/>
          <w:highlight w:val="green"/>
        </w:rPr>
        <w:t>я</w:t>
      </w:r>
      <w:r w:rsidR="00526ED1" w:rsidRPr="00AA30F6">
        <w:rPr>
          <w:rFonts w:cs="Times New Roman"/>
          <w:spacing w:val="2"/>
          <w:szCs w:val="28"/>
          <w:highlight w:val="green"/>
        </w:rPr>
        <w:t xml:space="preserve"> уровней и увеличени</w:t>
      </w:r>
      <w:r w:rsidRPr="00AA30F6">
        <w:rPr>
          <w:rFonts w:cs="Times New Roman"/>
          <w:spacing w:val="2"/>
          <w:szCs w:val="28"/>
          <w:highlight w:val="green"/>
        </w:rPr>
        <w:t>е</w:t>
      </w:r>
      <w:r w:rsidR="00526ED1" w:rsidRPr="00AA30F6">
        <w:rPr>
          <w:rFonts w:cs="Times New Roman"/>
          <w:spacing w:val="2"/>
          <w:szCs w:val="28"/>
          <w:highlight w:val="green"/>
        </w:rPr>
        <w:t xml:space="preserve"> скоростей движения </w:t>
      </w:r>
      <w:r w:rsidR="00A334AB" w:rsidRPr="00AA30F6">
        <w:rPr>
          <w:rFonts w:cs="Times New Roman"/>
          <w:spacing w:val="2"/>
          <w:szCs w:val="28"/>
          <w:highlight w:val="green"/>
        </w:rPr>
        <w:t>подземных вод и т.п.</w:t>
      </w:r>
      <w:r w:rsidRPr="00AA30F6">
        <w:rPr>
          <w:rFonts w:cs="Times New Roman"/>
          <w:spacing w:val="2"/>
          <w:szCs w:val="28"/>
          <w:highlight w:val="green"/>
        </w:rPr>
        <w:t xml:space="preserve"> </w:t>
      </w:r>
    </w:p>
    <w:p w14:paraId="358A7B77" w14:textId="77777777" w:rsidR="00D05573" w:rsidRPr="00AA30F6" w:rsidRDefault="0065174F" w:rsidP="001C7876">
      <w:pPr>
        <w:tabs>
          <w:tab w:val="left" w:pos="1276"/>
        </w:tabs>
        <w:spacing w:line="360" w:lineRule="auto"/>
        <w:rPr>
          <w:rFonts w:cs="Times New Roman"/>
          <w:spacing w:val="2"/>
          <w:szCs w:val="28"/>
          <w:highlight w:val="green"/>
        </w:rPr>
      </w:pPr>
      <w:r w:rsidRPr="00AA30F6">
        <w:rPr>
          <w:rFonts w:cs="Times New Roman"/>
          <w:spacing w:val="2"/>
          <w:szCs w:val="28"/>
          <w:highlight w:val="green"/>
        </w:rPr>
        <w:t>6.4.9</w:t>
      </w:r>
      <w:r w:rsidR="002047A5" w:rsidRPr="00AA30F6">
        <w:rPr>
          <w:rFonts w:cs="Times New Roman"/>
          <w:spacing w:val="2"/>
          <w:szCs w:val="28"/>
          <w:highlight w:val="green"/>
        </w:rPr>
        <w:t xml:space="preserve"> </w:t>
      </w:r>
      <w:r w:rsidR="002047A5" w:rsidRPr="00AA30F6">
        <w:rPr>
          <w:rFonts w:cs="Times New Roman"/>
          <w:spacing w:val="2"/>
          <w:szCs w:val="28"/>
          <w:highlight w:val="green"/>
        </w:rPr>
        <w:tab/>
      </w:r>
      <w:r w:rsidR="00D05573" w:rsidRPr="00AA30F6">
        <w:rPr>
          <w:rFonts w:cs="Times New Roman"/>
          <w:spacing w:val="2"/>
          <w:szCs w:val="28"/>
          <w:highlight w:val="green"/>
        </w:rPr>
        <w:t xml:space="preserve">Следует ограничить распространение влияния водохранилищ, подземных водозаборов и других водопонизительных и подпорных гидротехнических сооружений и установок на застроенные и застраиваемые территории. Если </w:t>
      </w:r>
      <w:r w:rsidR="006E1407" w:rsidRPr="00AA30F6">
        <w:rPr>
          <w:rFonts w:cs="Times New Roman"/>
          <w:spacing w:val="2"/>
          <w:szCs w:val="28"/>
          <w:highlight w:val="green"/>
        </w:rPr>
        <w:t xml:space="preserve">в указанной зоне расположены </w:t>
      </w:r>
      <w:r w:rsidR="00D05573" w:rsidRPr="00AA30F6">
        <w:rPr>
          <w:rFonts w:cs="Times New Roman"/>
          <w:spacing w:val="2"/>
          <w:szCs w:val="28"/>
          <w:highlight w:val="green"/>
        </w:rPr>
        <w:t>проектируемые или существующие здания или сооружени</w:t>
      </w:r>
      <w:r w:rsidR="006E1407" w:rsidRPr="00AA30F6">
        <w:rPr>
          <w:rFonts w:cs="Times New Roman"/>
          <w:spacing w:val="2"/>
          <w:szCs w:val="28"/>
          <w:highlight w:val="green"/>
        </w:rPr>
        <w:t>я</w:t>
      </w:r>
      <w:r w:rsidR="00D05573" w:rsidRPr="00AA30F6">
        <w:rPr>
          <w:rFonts w:cs="Times New Roman"/>
          <w:spacing w:val="2"/>
          <w:szCs w:val="28"/>
          <w:highlight w:val="green"/>
        </w:rPr>
        <w:t xml:space="preserve">, </w:t>
      </w:r>
      <w:r w:rsidR="006E1407" w:rsidRPr="00AA30F6">
        <w:rPr>
          <w:rFonts w:cs="Times New Roman"/>
          <w:spacing w:val="2"/>
          <w:szCs w:val="28"/>
          <w:highlight w:val="green"/>
        </w:rPr>
        <w:t>необходимо</w:t>
      </w:r>
      <w:r w:rsidR="00D05573" w:rsidRPr="00AA30F6">
        <w:rPr>
          <w:rFonts w:cs="Times New Roman"/>
          <w:spacing w:val="2"/>
          <w:szCs w:val="28"/>
          <w:highlight w:val="green"/>
        </w:rPr>
        <w:t xml:space="preserve"> </w:t>
      </w:r>
      <w:r w:rsidR="006E1407" w:rsidRPr="00AA30F6">
        <w:rPr>
          <w:rFonts w:cs="Times New Roman"/>
          <w:spacing w:val="2"/>
          <w:szCs w:val="28"/>
          <w:highlight w:val="green"/>
        </w:rPr>
        <w:t xml:space="preserve">выполнить </w:t>
      </w:r>
      <w:r w:rsidR="00D05573" w:rsidRPr="00AA30F6">
        <w:rPr>
          <w:rFonts w:cs="Times New Roman"/>
          <w:spacing w:val="2"/>
          <w:szCs w:val="28"/>
          <w:highlight w:val="green"/>
        </w:rPr>
        <w:t>прогноз техногенных изменений и, при необходимости, провести противокарстовые мероприятия.</w:t>
      </w:r>
    </w:p>
    <w:p w14:paraId="1CAF4DE3" w14:textId="77777777" w:rsidR="007A3321" w:rsidRPr="009052E7" w:rsidRDefault="0065174F" w:rsidP="001C7876">
      <w:pPr>
        <w:spacing w:line="360" w:lineRule="auto"/>
      </w:pPr>
      <w:r w:rsidRPr="00AA30F6">
        <w:rPr>
          <w:highlight w:val="green"/>
        </w:rPr>
        <w:lastRenderedPageBreak/>
        <w:t>6.4.10</w:t>
      </w:r>
      <w:r w:rsidR="00D51C83" w:rsidRPr="00AA30F6">
        <w:rPr>
          <w:highlight w:val="green"/>
        </w:rPr>
        <w:t xml:space="preserve"> При проектировании или реконструкции промышленных предприятий, расположенных на закарстованных территориях, следует </w:t>
      </w:r>
      <w:r w:rsidR="007A3321" w:rsidRPr="00AA30F6">
        <w:rPr>
          <w:highlight w:val="green"/>
        </w:rPr>
        <w:t>применять газоочистители на дымовых трубах</w:t>
      </w:r>
      <w:r w:rsidR="00D51C83" w:rsidRPr="00AA30F6">
        <w:rPr>
          <w:highlight w:val="green"/>
        </w:rPr>
        <w:t>,</w:t>
      </w:r>
      <w:r w:rsidR="007A3321" w:rsidRPr="00AA30F6">
        <w:rPr>
          <w:highlight w:val="green"/>
        </w:rPr>
        <w:t xml:space="preserve">  снижающих в дальнейшем </w:t>
      </w:r>
      <w:r w:rsidR="00D51C83" w:rsidRPr="00AA30F6">
        <w:rPr>
          <w:highlight w:val="green"/>
        </w:rPr>
        <w:t xml:space="preserve">вероятность </w:t>
      </w:r>
      <w:r w:rsidR="007A3321" w:rsidRPr="00AA30F6">
        <w:rPr>
          <w:highlight w:val="green"/>
        </w:rPr>
        <w:t>кислотных дождей, являю</w:t>
      </w:r>
      <w:r w:rsidR="00D51C83" w:rsidRPr="00AA30F6">
        <w:rPr>
          <w:highlight w:val="green"/>
        </w:rPr>
        <w:t>щихся</w:t>
      </w:r>
      <w:r w:rsidR="007A3321" w:rsidRPr="00AA30F6">
        <w:rPr>
          <w:highlight w:val="green"/>
        </w:rPr>
        <w:t xml:space="preserve"> одним из факторов активизации карстовых процессов.</w:t>
      </w:r>
    </w:p>
    <w:p w14:paraId="0C4BC626" w14:textId="77777777" w:rsidR="00526ED1" w:rsidRPr="009052E7" w:rsidRDefault="00526ED1" w:rsidP="00225EF1">
      <w:pPr>
        <w:spacing w:before="240" w:after="240"/>
        <w:outlineLvl w:val="1"/>
        <w:rPr>
          <w:b/>
        </w:rPr>
      </w:pPr>
      <w:bookmarkStart w:id="65" w:name="_Toc50749020"/>
      <w:bookmarkStart w:id="66" w:name="_Toc58491649"/>
      <w:r w:rsidRPr="009052E7">
        <w:rPr>
          <w:b/>
        </w:rPr>
        <w:t>6.</w:t>
      </w:r>
      <w:r w:rsidR="00A20070" w:rsidRPr="009052E7">
        <w:rPr>
          <w:b/>
        </w:rPr>
        <w:t>5</w:t>
      </w:r>
      <w:r w:rsidRPr="009052E7">
        <w:rPr>
          <w:b/>
        </w:rPr>
        <w:t xml:space="preserve"> Технологические противокарстовые мероприятия</w:t>
      </w:r>
      <w:bookmarkEnd w:id="65"/>
      <w:bookmarkEnd w:id="66"/>
    </w:p>
    <w:p w14:paraId="51FD5A9F" w14:textId="77777777" w:rsidR="00526ED1" w:rsidRPr="00AA30F6" w:rsidRDefault="002047A5" w:rsidP="001C7876">
      <w:pPr>
        <w:tabs>
          <w:tab w:val="left" w:pos="1276"/>
        </w:tabs>
        <w:spacing w:line="360" w:lineRule="auto"/>
        <w:rPr>
          <w:rFonts w:cs="Times New Roman"/>
          <w:spacing w:val="2"/>
          <w:szCs w:val="28"/>
          <w:highlight w:val="green"/>
          <w:shd w:val="clear" w:color="auto" w:fill="FFFFFF"/>
        </w:rPr>
      </w:pPr>
      <w:r w:rsidRPr="00AA30F6">
        <w:rPr>
          <w:rFonts w:cs="Times New Roman"/>
          <w:spacing w:val="2"/>
          <w:szCs w:val="28"/>
          <w:highlight w:val="green"/>
        </w:rPr>
        <w:t xml:space="preserve">6.5.1 </w:t>
      </w:r>
      <w:r w:rsidRPr="00AA30F6">
        <w:rPr>
          <w:rFonts w:cs="Times New Roman"/>
          <w:spacing w:val="2"/>
          <w:szCs w:val="28"/>
          <w:highlight w:val="green"/>
        </w:rPr>
        <w:tab/>
      </w:r>
      <w:r w:rsidR="00526ED1" w:rsidRPr="00AA30F6">
        <w:rPr>
          <w:rFonts w:cs="Times New Roman"/>
          <w:spacing w:val="2"/>
          <w:szCs w:val="28"/>
          <w:highlight w:val="green"/>
          <w:shd w:val="clear" w:color="auto" w:fill="FFFFFF"/>
        </w:rPr>
        <w:t>Технологические противокарстовые мероприятия включают: повышение надежности технологического оборудования и коммуникаций, их дублирование, контроль за давлением в коммуникациях и утечками из них, обеспечение возможности своевременного отключения аварийных участков и т.д.</w:t>
      </w:r>
    </w:p>
    <w:p w14:paraId="7F8A7627" w14:textId="77777777" w:rsidR="00F473AA" w:rsidRPr="00AA30F6" w:rsidRDefault="002047A5" w:rsidP="001C7876">
      <w:pPr>
        <w:tabs>
          <w:tab w:val="left" w:pos="1276"/>
        </w:tabs>
        <w:spacing w:line="360" w:lineRule="auto"/>
        <w:rPr>
          <w:highlight w:val="green"/>
        </w:rPr>
      </w:pPr>
      <w:r w:rsidRPr="00AA30F6">
        <w:rPr>
          <w:highlight w:val="green"/>
        </w:rPr>
        <w:t xml:space="preserve">6.5.2 </w:t>
      </w:r>
      <w:r w:rsidRPr="00AA30F6">
        <w:rPr>
          <w:highlight w:val="green"/>
        </w:rPr>
        <w:tab/>
      </w:r>
      <w:r w:rsidR="00F473AA" w:rsidRPr="00AA30F6">
        <w:rPr>
          <w:highlight w:val="green"/>
        </w:rPr>
        <w:t>Основн</w:t>
      </w:r>
      <w:r w:rsidR="002C63E0" w:rsidRPr="00AA30F6">
        <w:rPr>
          <w:highlight w:val="green"/>
        </w:rPr>
        <w:t>ой</w:t>
      </w:r>
      <w:r w:rsidR="00F473AA" w:rsidRPr="00AA30F6">
        <w:rPr>
          <w:highlight w:val="green"/>
        </w:rPr>
        <w:t xml:space="preserve"> цель</w:t>
      </w:r>
      <w:r w:rsidR="002C63E0" w:rsidRPr="00AA30F6">
        <w:rPr>
          <w:highlight w:val="green"/>
        </w:rPr>
        <w:t>ю</w:t>
      </w:r>
      <w:r w:rsidR="00F473AA" w:rsidRPr="00AA30F6">
        <w:rPr>
          <w:highlight w:val="green"/>
        </w:rPr>
        <w:t xml:space="preserve"> повышения надежности эксплуатации сетей промышленных и бытовых вод </w:t>
      </w:r>
      <w:r w:rsidR="002C63E0" w:rsidRPr="00AA30F6">
        <w:rPr>
          <w:highlight w:val="green"/>
        </w:rPr>
        <w:t>является</w:t>
      </w:r>
      <w:r w:rsidR="00F473AA" w:rsidRPr="00AA30F6">
        <w:rPr>
          <w:highlight w:val="green"/>
        </w:rPr>
        <w:t xml:space="preserve"> исключение длительных неконтролируемых протечек. </w:t>
      </w:r>
    </w:p>
    <w:p w14:paraId="7DE3A1B0" w14:textId="77777777" w:rsidR="00F473AA" w:rsidRPr="00AA30F6" w:rsidRDefault="002047A5" w:rsidP="001C7876">
      <w:pPr>
        <w:tabs>
          <w:tab w:val="left" w:pos="1276"/>
        </w:tabs>
        <w:spacing w:line="360" w:lineRule="auto"/>
        <w:rPr>
          <w:highlight w:val="green"/>
        </w:rPr>
      </w:pPr>
      <w:r w:rsidRPr="00AA30F6">
        <w:rPr>
          <w:highlight w:val="green"/>
        </w:rPr>
        <w:t xml:space="preserve">6.5.3 </w:t>
      </w:r>
      <w:r w:rsidRPr="00AA30F6">
        <w:rPr>
          <w:highlight w:val="green"/>
        </w:rPr>
        <w:tab/>
      </w:r>
      <w:r w:rsidR="00F473AA" w:rsidRPr="00AA30F6">
        <w:rPr>
          <w:highlight w:val="green"/>
        </w:rPr>
        <w:t xml:space="preserve">При проектировании подземных коммуникаций промышленных и бытовых вод необходимо обеспечить надежность эксплуатации с возможностью контроля и своевременной ликвидации утечек. Следует учитывать особенности, накладываемые на работу </w:t>
      </w:r>
      <w:r w:rsidR="00F94934" w:rsidRPr="00AA30F6">
        <w:rPr>
          <w:highlight w:val="green"/>
        </w:rPr>
        <w:t>подземных коммуникаций</w:t>
      </w:r>
      <w:r w:rsidR="00F473AA" w:rsidRPr="00AA30F6">
        <w:rPr>
          <w:highlight w:val="green"/>
        </w:rPr>
        <w:t xml:space="preserve"> в условиях возможных действий карстовых деформаций, путем обеспечения обще</w:t>
      </w:r>
      <w:r w:rsidR="00445FD9" w:rsidRPr="00AA30F6">
        <w:rPr>
          <w:highlight w:val="green"/>
        </w:rPr>
        <w:t>й устойчивости, прочности и наде</w:t>
      </w:r>
      <w:r w:rsidR="00F473AA" w:rsidRPr="00AA30F6">
        <w:rPr>
          <w:highlight w:val="green"/>
        </w:rPr>
        <w:t>жности коммуникаций.</w:t>
      </w:r>
    </w:p>
    <w:p w14:paraId="20BECFF4" w14:textId="77777777" w:rsidR="00F473AA" w:rsidRPr="00AA30F6" w:rsidRDefault="002047A5" w:rsidP="001C7876">
      <w:pPr>
        <w:tabs>
          <w:tab w:val="left" w:pos="1276"/>
        </w:tabs>
        <w:spacing w:line="360" w:lineRule="auto"/>
        <w:rPr>
          <w:highlight w:val="green"/>
        </w:rPr>
      </w:pPr>
      <w:r w:rsidRPr="00AA30F6">
        <w:rPr>
          <w:highlight w:val="green"/>
        </w:rPr>
        <w:t xml:space="preserve">6.5.4 </w:t>
      </w:r>
      <w:r w:rsidRPr="00AA30F6">
        <w:rPr>
          <w:highlight w:val="green"/>
        </w:rPr>
        <w:tab/>
      </w:r>
      <w:r w:rsidR="00F473AA" w:rsidRPr="00AA30F6">
        <w:rPr>
          <w:highlight w:val="green"/>
        </w:rPr>
        <w:t>При наземной прокладке трубопроводов проведение дополнительных мероприятий не требуется</w:t>
      </w:r>
      <w:r w:rsidR="00F16CBB" w:rsidRPr="00AA30F6">
        <w:rPr>
          <w:highlight w:val="green"/>
        </w:rPr>
        <w:t>, должен быть</w:t>
      </w:r>
      <w:r w:rsidR="00F473AA" w:rsidRPr="00AA30F6">
        <w:rPr>
          <w:highlight w:val="green"/>
        </w:rPr>
        <w:t xml:space="preserve"> обеспеч</w:t>
      </w:r>
      <w:r w:rsidR="00F16CBB" w:rsidRPr="00AA30F6">
        <w:rPr>
          <w:highlight w:val="green"/>
        </w:rPr>
        <w:t>ен</w:t>
      </w:r>
      <w:r w:rsidR="00F473AA" w:rsidRPr="00AA30F6">
        <w:rPr>
          <w:highlight w:val="green"/>
        </w:rPr>
        <w:t xml:space="preserve"> постоянный контроль состояния трасс трубопроводов и осуществл</w:t>
      </w:r>
      <w:r w:rsidR="007666B9" w:rsidRPr="00AA30F6">
        <w:rPr>
          <w:highlight w:val="green"/>
        </w:rPr>
        <w:t>ение</w:t>
      </w:r>
      <w:r w:rsidR="00F473AA" w:rsidRPr="00AA30F6">
        <w:rPr>
          <w:highlight w:val="green"/>
        </w:rPr>
        <w:t xml:space="preserve"> </w:t>
      </w:r>
      <w:r w:rsidR="00340308" w:rsidRPr="00AA30F6">
        <w:rPr>
          <w:highlight w:val="green"/>
        </w:rPr>
        <w:t xml:space="preserve">их </w:t>
      </w:r>
      <w:r w:rsidR="00F473AA" w:rsidRPr="00AA30F6">
        <w:rPr>
          <w:highlight w:val="green"/>
        </w:rPr>
        <w:t>своевременн</w:t>
      </w:r>
      <w:r w:rsidR="007666B9" w:rsidRPr="00AA30F6">
        <w:rPr>
          <w:highlight w:val="green"/>
        </w:rPr>
        <w:t>ого</w:t>
      </w:r>
      <w:r w:rsidR="00F473AA" w:rsidRPr="00AA30F6">
        <w:rPr>
          <w:highlight w:val="green"/>
        </w:rPr>
        <w:t xml:space="preserve"> ремонт</w:t>
      </w:r>
      <w:r w:rsidR="007666B9" w:rsidRPr="00AA30F6">
        <w:rPr>
          <w:highlight w:val="green"/>
        </w:rPr>
        <w:t>а</w:t>
      </w:r>
      <w:r w:rsidR="00F473AA" w:rsidRPr="00AA30F6">
        <w:rPr>
          <w:highlight w:val="green"/>
        </w:rPr>
        <w:t xml:space="preserve">. </w:t>
      </w:r>
    </w:p>
    <w:p w14:paraId="533C9696" w14:textId="77777777" w:rsidR="00F473AA" w:rsidRPr="00AA30F6" w:rsidRDefault="002047A5" w:rsidP="001C7876">
      <w:pPr>
        <w:tabs>
          <w:tab w:val="left" w:pos="1276"/>
        </w:tabs>
        <w:spacing w:line="360" w:lineRule="auto"/>
        <w:rPr>
          <w:highlight w:val="green"/>
        </w:rPr>
      </w:pPr>
      <w:r w:rsidRPr="00AA30F6">
        <w:rPr>
          <w:highlight w:val="green"/>
        </w:rPr>
        <w:t xml:space="preserve">6.5.5 </w:t>
      </w:r>
      <w:r w:rsidRPr="00AA30F6">
        <w:rPr>
          <w:highlight w:val="green"/>
        </w:rPr>
        <w:tab/>
      </w:r>
      <w:r w:rsidR="00F473AA" w:rsidRPr="00AA30F6">
        <w:rPr>
          <w:highlight w:val="green"/>
        </w:rPr>
        <w:t>Напорные сети следует выполнять в конструкциях труб с повышенными прочностными характеристиками, либо в защитных футлярах</w:t>
      </w:r>
      <w:r w:rsidR="00684CA5" w:rsidRPr="00AA30F6">
        <w:rPr>
          <w:highlight w:val="green"/>
        </w:rPr>
        <w:t xml:space="preserve"> (лотках)</w:t>
      </w:r>
      <w:r w:rsidR="00F473AA" w:rsidRPr="00AA30F6">
        <w:rPr>
          <w:highlight w:val="green"/>
        </w:rPr>
        <w:t xml:space="preserve">, при этом труба должна быть запроектирована с учетом </w:t>
      </w:r>
      <w:r w:rsidR="002C63E0" w:rsidRPr="00AA30F6">
        <w:rPr>
          <w:highlight w:val="green"/>
        </w:rPr>
        <w:t xml:space="preserve">возможности образования </w:t>
      </w:r>
      <w:r w:rsidR="00F473AA" w:rsidRPr="00AA30F6">
        <w:rPr>
          <w:highlight w:val="green"/>
        </w:rPr>
        <w:t>карстового провала</w:t>
      </w:r>
      <w:r w:rsidR="002C63E0" w:rsidRPr="00AA30F6">
        <w:rPr>
          <w:highlight w:val="green"/>
        </w:rPr>
        <w:t xml:space="preserve"> расчетного диаметра</w:t>
      </w:r>
      <w:r w:rsidR="00F473AA" w:rsidRPr="00AA30F6">
        <w:rPr>
          <w:highlight w:val="green"/>
        </w:rPr>
        <w:t xml:space="preserve">. Надежность конструкций труб </w:t>
      </w:r>
      <w:r w:rsidR="002C63E0" w:rsidRPr="00AA30F6">
        <w:rPr>
          <w:highlight w:val="green"/>
        </w:rPr>
        <w:t>должна быть обоснована</w:t>
      </w:r>
      <w:r w:rsidR="00F473AA" w:rsidRPr="00AA30F6">
        <w:rPr>
          <w:highlight w:val="green"/>
        </w:rPr>
        <w:t xml:space="preserve"> проектной организацией.</w:t>
      </w:r>
    </w:p>
    <w:p w14:paraId="5669D541" w14:textId="77777777" w:rsidR="00F473AA" w:rsidRPr="00AA30F6" w:rsidRDefault="002047A5" w:rsidP="001C7876">
      <w:pPr>
        <w:tabs>
          <w:tab w:val="left" w:pos="1276"/>
        </w:tabs>
        <w:spacing w:line="360" w:lineRule="auto"/>
        <w:rPr>
          <w:highlight w:val="green"/>
        </w:rPr>
      </w:pPr>
      <w:r w:rsidRPr="00AA30F6">
        <w:rPr>
          <w:highlight w:val="green"/>
        </w:rPr>
        <w:lastRenderedPageBreak/>
        <w:t xml:space="preserve">6.5.6 </w:t>
      </w:r>
      <w:r w:rsidRPr="00AA30F6">
        <w:rPr>
          <w:highlight w:val="green"/>
        </w:rPr>
        <w:tab/>
      </w:r>
      <w:r w:rsidR="00F473AA" w:rsidRPr="00AA30F6">
        <w:rPr>
          <w:highlight w:val="green"/>
        </w:rPr>
        <w:t xml:space="preserve">Для напорных трубопроводов необходимо обеспечить контроль утечек </w:t>
      </w:r>
      <w:r w:rsidR="00524BDD" w:rsidRPr="00AA30F6">
        <w:rPr>
          <w:highlight w:val="green"/>
        </w:rPr>
        <w:t>и</w:t>
      </w:r>
      <w:r w:rsidR="00F473AA" w:rsidRPr="00AA30F6">
        <w:rPr>
          <w:highlight w:val="green"/>
        </w:rPr>
        <w:t xml:space="preserve"> возможност</w:t>
      </w:r>
      <w:r w:rsidR="00BD4044" w:rsidRPr="00AA30F6">
        <w:rPr>
          <w:highlight w:val="green"/>
        </w:rPr>
        <w:t>ь</w:t>
      </w:r>
      <w:r w:rsidR="00F473AA" w:rsidRPr="00AA30F6">
        <w:rPr>
          <w:highlight w:val="green"/>
        </w:rPr>
        <w:t xml:space="preserve"> проведения своевременных ремонтных работ</w:t>
      </w:r>
      <w:r w:rsidR="003F3537" w:rsidRPr="00AA30F6">
        <w:rPr>
          <w:highlight w:val="green"/>
        </w:rPr>
        <w:t>.</w:t>
      </w:r>
      <w:r w:rsidR="00F473AA" w:rsidRPr="00AA30F6">
        <w:rPr>
          <w:highlight w:val="green"/>
        </w:rPr>
        <w:t xml:space="preserve"> </w:t>
      </w:r>
      <w:r w:rsidR="003F3537" w:rsidRPr="00AA30F6">
        <w:rPr>
          <w:highlight w:val="green"/>
        </w:rPr>
        <w:t>Н</w:t>
      </w:r>
      <w:r w:rsidR="00F473AA" w:rsidRPr="00AA30F6">
        <w:rPr>
          <w:highlight w:val="green"/>
        </w:rPr>
        <w:t xml:space="preserve">апорные сети </w:t>
      </w:r>
      <w:r w:rsidR="00906E20" w:rsidRPr="00AA30F6">
        <w:rPr>
          <w:highlight w:val="green"/>
        </w:rPr>
        <w:t>следует</w:t>
      </w:r>
      <w:r w:rsidR="00F473AA" w:rsidRPr="00AA30F6">
        <w:rPr>
          <w:highlight w:val="green"/>
        </w:rPr>
        <w:t xml:space="preserve"> выполнять в проходных или полупроходных коллекторах или с заведением футляров в колодцы. В качестве альтернативы могут быть применены активные системы защиты от протечек.</w:t>
      </w:r>
    </w:p>
    <w:p w14:paraId="3526F382" w14:textId="77777777" w:rsidR="00F473AA" w:rsidRPr="009052E7" w:rsidRDefault="002047A5" w:rsidP="001C7876">
      <w:pPr>
        <w:tabs>
          <w:tab w:val="left" w:pos="1276"/>
        </w:tabs>
        <w:spacing w:line="360" w:lineRule="auto"/>
      </w:pPr>
      <w:r w:rsidRPr="00AA30F6">
        <w:rPr>
          <w:highlight w:val="green"/>
        </w:rPr>
        <w:t xml:space="preserve">6.5.7 </w:t>
      </w:r>
      <w:r w:rsidRPr="00AA30F6">
        <w:rPr>
          <w:highlight w:val="green"/>
        </w:rPr>
        <w:tab/>
      </w:r>
      <w:r w:rsidR="00F473AA" w:rsidRPr="00AA30F6">
        <w:rPr>
          <w:highlight w:val="green"/>
        </w:rPr>
        <w:t>Для безнапорных сетей допус</w:t>
      </w:r>
      <w:r w:rsidR="00340308" w:rsidRPr="00AA30F6">
        <w:rPr>
          <w:highlight w:val="green"/>
        </w:rPr>
        <w:t>кается</w:t>
      </w:r>
      <w:r w:rsidR="00F473AA" w:rsidRPr="00AA30F6">
        <w:rPr>
          <w:highlight w:val="green"/>
        </w:rPr>
        <w:t xml:space="preserve"> ограничиться только повышением надежности труб</w:t>
      </w:r>
      <w:r w:rsidR="00684CA5" w:rsidRPr="00AA30F6">
        <w:rPr>
          <w:highlight w:val="green"/>
        </w:rPr>
        <w:t xml:space="preserve"> или укладкой в лотках</w:t>
      </w:r>
      <w:r w:rsidR="00F473AA" w:rsidRPr="00AA30F6">
        <w:rPr>
          <w:highlight w:val="green"/>
        </w:rPr>
        <w:t xml:space="preserve">. При этом </w:t>
      </w:r>
      <w:r w:rsidR="0007781E" w:rsidRPr="00AA30F6">
        <w:rPr>
          <w:highlight w:val="green"/>
        </w:rPr>
        <w:t>узлы</w:t>
      </w:r>
      <w:r w:rsidR="00F473AA" w:rsidRPr="00AA30F6">
        <w:rPr>
          <w:highlight w:val="green"/>
        </w:rPr>
        <w:t xml:space="preserve"> стыковки труб должны обеспечивать герметичность и надежность соединений.</w:t>
      </w:r>
      <w:r w:rsidR="00F473AA" w:rsidRPr="009052E7">
        <w:t xml:space="preserve"> Для обеспечения надежно</w:t>
      </w:r>
      <w:r w:rsidR="003F3537" w:rsidRPr="009052E7">
        <w:t>й</w:t>
      </w:r>
      <w:r w:rsidR="00F473AA" w:rsidRPr="009052E7">
        <w:t xml:space="preserve"> эксплуатации при подземной прокладк</w:t>
      </w:r>
      <w:r w:rsidR="00F94934" w:rsidRPr="009052E7">
        <w:t>е</w:t>
      </w:r>
      <w:r w:rsidR="00F473AA" w:rsidRPr="009052E7">
        <w:t xml:space="preserve"> безнапорных самотечных трубопроводов </w:t>
      </w:r>
      <w:r w:rsidR="00F94934" w:rsidRPr="009052E7">
        <w:t>промышленных и бытовых вод</w:t>
      </w:r>
      <w:r w:rsidR="00F473AA" w:rsidRPr="009052E7">
        <w:t xml:space="preserve"> </w:t>
      </w:r>
      <w:r w:rsidR="00F94934" w:rsidRPr="009052E7">
        <w:t>устройство</w:t>
      </w:r>
      <w:r w:rsidR="00F473AA" w:rsidRPr="009052E7">
        <w:t xml:space="preserve"> сетей рекомендуется </w:t>
      </w:r>
      <w:r w:rsidR="002C63E0" w:rsidRPr="009052E7">
        <w:t>выполнять</w:t>
      </w:r>
      <w:r w:rsidR="00F473AA" w:rsidRPr="009052E7">
        <w:t xml:space="preserve"> в защитных футлярах либо в конструкциях труб с повышенными прочностными характеристиками.</w:t>
      </w:r>
    </w:p>
    <w:p w14:paraId="32589459" w14:textId="77777777" w:rsidR="00F473AA" w:rsidRPr="009052E7" w:rsidRDefault="002047A5" w:rsidP="001C7876">
      <w:pPr>
        <w:tabs>
          <w:tab w:val="left" w:pos="1276"/>
        </w:tabs>
        <w:spacing w:line="360" w:lineRule="auto"/>
      </w:pPr>
      <w:r w:rsidRPr="00AA30F6">
        <w:rPr>
          <w:highlight w:val="green"/>
        </w:rPr>
        <w:t xml:space="preserve">6.5.8 </w:t>
      </w:r>
      <w:r w:rsidRPr="00AA30F6">
        <w:rPr>
          <w:highlight w:val="green"/>
        </w:rPr>
        <w:tab/>
      </w:r>
      <w:r w:rsidR="00906E20" w:rsidRPr="00AA30F6">
        <w:rPr>
          <w:highlight w:val="green"/>
        </w:rPr>
        <w:t xml:space="preserve">Для сетей </w:t>
      </w:r>
      <w:r w:rsidR="00F473AA" w:rsidRPr="00AA30F6">
        <w:rPr>
          <w:highlight w:val="green"/>
        </w:rPr>
        <w:t>промышленных и бытовых вод на опасных в карстово-суффозионном отношении территориях следует предусматривать мероприятия по активному мониторингу:</w:t>
      </w:r>
    </w:p>
    <w:p w14:paraId="0B3FF72C" w14:textId="77777777" w:rsidR="00F473AA" w:rsidRPr="009052E7" w:rsidRDefault="002047A5" w:rsidP="001C7876">
      <w:pPr>
        <w:spacing w:line="360" w:lineRule="auto"/>
      </w:pPr>
      <w:r w:rsidRPr="009052E7">
        <w:rPr>
          <w:rFonts w:cs="Times New Roman"/>
        </w:rPr>
        <w:t>-</w:t>
      </w:r>
      <w:r w:rsidRPr="009052E7">
        <w:rPr>
          <w:rFonts w:cs="Times New Roman"/>
        </w:rPr>
        <w:tab/>
      </w:r>
      <w:r w:rsidR="00F473AA" w:rsidRPr="009052E7">
        <w:t>для напорных сетей мониторинг протечек рекомендуется организовать путем непрерывного контроля давления в трубопроводе;</w:t>
      </w:r>
    </w:p>
    <w:p w14:paraId="2FFA087C" w14:textId="77777777" w:rsidR="00F473AA" w:rsidRPr="009052E7" w:rsidRDefault="002047A5" w:rsidP="001C7876">
      <w:pPr>
        <w:spacing w:line="360" w:lineRule="auto"/>
      </w:pPr>
      <w:r w:rsidRPr="00AA30F6">
        <w:rPr>
          <w:rFonts w:cs="Times New Roman"/>
          <w:highlight w:val="green"/>
        </w:rPr>
        <w:t>-</w:t>
      </w:r>
      <w:r w:rsidRPr="00AA30F6">
        <w:rPr>
          <w:rFonts w:cs="Times New Roman"/>
          <w:highlight w:val="green"/>
        </w:rPr>
        <w:tab/>
      </w:r>
      <w:r w:rsidR="00F473AA" w:rsidRPr="00AA30F6">
        <w:rPr>
          <w:highlight w:val="green"/>
        </w:rPr>
        <w:t>для безнапорных самотечных сетей периодического действия должен быть предусмотрен контроль протечек путем осмотра внутренней поверхности труб на целостность не реже двух раз в год;</w:t>
      </w:r>
      <w:r w:rsidR="00F473AA" w:rsidRPr="009052E7">
        <w:t xml:space="preserve"> </w:t>
      </w:r>
    </w:p>
    <w:p w14:paraId="26244B0D" w14:textId="77777777" w:rsidR="00F473AA" w:rsidRPr="009052E7" w:rsidRDefault="002047A5" w:rsidP="001C7876">
      <w:pPr>
        <w:spacing w:line="360" w:lineRule="auto"/>
      </w:pPr>
      <w:r w:rsidRPr="00AA30F6">
        <w:rPr>
          <w:rFonts w:cs="Times New Roman"/>
          <w:highlight w:val="green"/>
        </w:rPr>
        <w:t>-</w:t>
      </w:r>
      <w:r w:rsidRPr="00AA30F6">
        <w:rPr>
          <w:rFonts w:cs="Times New Roman"/>
          <w:highlight w:val="green"/>
        </w:rPr>
        <w:tab/>
      </w:r>
      <w:r w:rsidR="00F473AA" w:rsidRPr="00AA30F6">
        <w:rPr>
          <w:highlight w:val="green"/>
        </w:rPr>
        <w:t>для безнапорных самотечных сетей постоянног</w:t>
      </w:r>
      <w:r w:rsidR="002C63E0" w:rsidRPr="00AA30F6">
        <w:rPr>
          <w:highlight w:val="green"/>
        </w:rPr>
        <w:t>о действия</w:t>
      </w:r>
      <w:r w:rsidR="00F473AA" w:rsidRPr="009052E7">
        <w:t xml:space="preserve"> может быть предусмотрен контроль утечек по данным уровнемеров, установленных в колодцах</w:t>
      </w:r>
      <w:r w:rsidR="003F3537" w:rsidRPr="009052E7">
        <w:t>,</w:t>
      </w:r>
      <w:r w:rsidR="00F473AA" w:rsidRPr="009052E7">
        <w:t xml:space="preserve"> </w:t>
      </w:r>
      <w:r w:rsidR="00F473AA" w:rsidRPr="00AA30F6">
        <w:rPr>
          <w:highlight w:val="green"/>
        </w:rPr>
        <w:t>следует предусмотреть устройство контрольного колодца с уровнемером для контроля поступления утечек</w:t>
      </w:r>
      <w:r w:rsidR="00DF05B9" w:rsidRPr="00AA30F6">
        <w:rPr>
          <w:highlight w:val="green"/>
        </w:rPr>
        <w:t xml:space="preserve"> в специально оборудованные лотки</w:t>
      </w:r>
      <w:r w:rsidR="00F473AA" w:rsidRPr="00AA30F6">
        <w:rPr>
          <w:highlight w:val="green"/>
        </w:rPr>
        <w:t>.</w:t>
      </w:r>
    </w:p>
    <w:p w14:paraId="595FE892" w14:textId="77777777" w:rsidR="00A25CA6" w:rsidRPr="009052E7" w:rsidRDefault="00A25CA6" w:rsidP="00225EF1">
      <w:pPr>
        <w:spacing w:before="240" w:after="240"/>
        <w:outlineLvl w:val="1"/>
        <w:rPr>
          <w:b/>
        </w:rPr>
      </w:pPr>
      <w:bookmarkStart w:id="67" w:name="_Toc50749021"/>
      <w:bookmarkStart w:id="68" w:name="_Toc58491650"/>
      <w:r w:rsidRPr="009052E7">
        <w:rPr>
          <w:b/>
        </w:rPr>
        <w:t>6.</w:t>
      </w:r>
      <w:r w:rsidR="00A20070" w:rsidRPr="009052E7">
        <w:rPr>
          <w:b/>
        </w:rPr>
        <w:t>6</w:t>
      </w:r>
      <w:r w:rsidRPr="009052E7">
        <w:rPr>
          <w:b/>
        </w:rPr>
        <w:t xml:space="preserve"> Эксплуатационные противокарстовые мероприятия</w:t>
      </w:r>
      <w:bookmarkEnd w:id="67"/>
      <w:bookmarkEnd w:id="68"/>
    </w:p>
    <w:p w14:paraId="4F6A0161" w14:textId="77777777" w:rsidR="00A25CA6" w:rsidRPr="00AA30F6" w:rsidRDefault="002047A5" w:rsidP="001C7876">
      <w:pPr>
        <w:tabs>
          <w:tab w:val="left" w:pos="1276"/>
        </w:tabs>
        <w:spacing w:line="360" w:lineRule="auto"/>
        <w:rPr>
          <w:rFonts w:cs="Times New Roman"/>
          <w:spacing w:val="2"/>
          <w:szCs w:val="28"/>
          <w:highlight w:val="green"/>
          <w:shd w:val="clear" w:color="auto" w:fill="FFFFFF"/>
        </w:rPr>
      </w:pPr>
      <w:r w:rsidRPr="00AA30F6">
        <w:rPr>
          <w:rFonts w:cs="Times New Roman"/>
          <w:spacing w:val="2"/>
          <w:szCs w:val="28"/>
          <w:highlight w:val="green"/>
        </w:rPr>
        <w:t xml:space="preserve">6.6.1 </w:t>
      </w:r>
      <w:r w:rsidRPr="00AA30F6">
        <w:rPr>
          <w:rFonts w:cs="Times New Roman"/>
          <w:spacing w:val="2"/>
          <w:szCs w:val="28"/>
          <w:highlight w:val="green"/>
        </w:rPr>
        <w:tab/>
      </w:r>
      <w:r w:rsidR="00A25CA6" w:rsidRPr="00AA30F6">
        <w:rPr>
          <w:rFonts w:cs="Times New Roman"/>
          <w:spacing w:val="2"/>
          <w:szCs w:val="28"/>
          <w:highlight w:val="green"/>
          <w:shd w:val="clear" w:color="auto" w:fill="FFFFFF"/>
        </w:rPr>
        <w:t>В состав эксплуатационных мероприятий входят:</w:t>
      </w:r>
    </w:p>
    <w:p w14:paraId="30C3C5FF" w14:textId="77777777" w:rsidR="00A25CA6" w:rsidRPr="00AA30F6" w:rsidRDefault="002047A5" w:rsidP="001C7876">
      <w:pPr>
        <w:spacing w:line="360" w:lineRule="auto"/>
        <w:rPr>
          <w:rFonts w:cs="Times New Roman"/>
          <w:spacing w:val="2"/>
          <w:szCs w:val="28"/>
          <w:highlight w:val="green"/>
          <w:shd w:val="clear" w:color="auto" w:fill="FFFFFF"/>
        </w:rPr>
      </w:pPr>
      <w:r w:rsidRPr="00AA30F6">
        <w:rPr>
          <w:rFonts w:cs="Times New Roman"/>
          <w:spacing w:val="2"/>
          <w:szCs w:val="28"/>
          <w:highlight w:val="green"/>
        </w:rPr>
        <w:t>-</w:t>
      </w:r>
      <w:r w:rsidRPr="00AA30F6">
        <w:rPr>
          <w:rFonts w:cs="Times New Roman"/>
          <w:spacing w:val="2"/>
          <w:szCs w:val="28"/>
          <w:highlight w:val="green"/>
        </w:rPr>
        <w:tab/>
      </w:r>
      <w:r w:rsidR="00A25CA6" w:rsidRPr="00AA30F6">
        <w:rPr>
          <w:rFonts w:cs="Times New Roman"/>
          <w:spacing w:val="2"/>
          <w:szCs w:val="28"/>
          <w:highlight w:val="green"/>
          <w:shd w:val="clear" w:color="auto" w:fill="FFFFFF"/>
        </w:rPr>
        <w:t>геотехнический мониторинг</w:t>
      </w:r>
      <w:r w:rsidR="00D51C83" w:rsidRPr="00AA30F6">
        <w:rPr>
          <w:rFonts w:cs="Times New Roman"/>
          <w:spacing w:val="2"/>
          <w:szCs w:val="28"/>
          <w:highlight w:val="green"/>
          <w:shd w:val="clear" w:color="auto" w:fill="FFFFFF"/>
        </w:rPr>
        <w:t xml:space="preserve">, включая </w:t>
      </w:r>
      <w:r w:rsidR="00D51C83" w:rsidRPr="00AA30F6">
        <w:rPr>
          <w:highlight w:val="green"/>
        </w:rPr>
        <w:t xml:space="preserve">мониторинг химического </w:t>
      </w:r>
      <w:r w:rsidR="00D51C83" w:rsidRPr="00AA30F6">
        <w:rPr>
          <w:highlight w:val="green"/>
        </w:rPr>
        <w:lastRenderedPageBreak/>
        <w:t xml:space="preserve">состава подземных вод и </w:t>
      </w:r>
      <w:r w:rsidR="00D51C83" w:rsidRPr="00AA30F6">
        <w:rPr>
          <w:i/>
          <w:highlight w:val="green"/>
        </w:rPr>
        <w:t>рН</w:t>
      </w:r>
      <w:r w:rsidR="002819BC" w:rsidRPr="00AA30F6">
        <w:rPr>
          <w:highlight w:val="green"/>
        </w:rPr>
        <w:t xml:space="preserve"> </w:t>
      </w:r>
      <w:r w:rsidR="00D51C83" w:rsidRPr="00AA30F6">
        <w:rPr>
          <w:highlight w:val="green"/>
        </w:rPr>
        <w:t>среды</w:t>
      </w:r>
      <w:r w:rsidR="00A25CA6" w:rsidRPr="00AA30F6">
        <w:rPr>
          <w:rFonts w:cs="Times New Roman"/>
          <w:spacing w:val="2"/>
          <w:szCs w:val="28"/>
          <w:highlight w:val="green"/>
          <w:shd w:val="clear" w:color="auto" w:fill="FFFFFF"/>
        </w:rPr>
        <w:t>;</w:t>
      </w:r>
    </w:p>
    <w:p w14:paraId="618FA6B8" w14:textId="77777777" w:rsidR="00A25CA6" w:rsidRPr="00AA30F6" w:rsidRDefault="002047A5" w:rsidP="001C7876">
      <w:pPr>
        <w:spacing w:line="360" w:lineRule="auto"/>
        <w:rPr>
          <w:rFonts w:cs="Times New Roman"/>
          <w:spacing w:val="2"/>
          <w:szCs w:val="28"/>
          <w:highlight w:val="green"/>
          <w:shd w:val="clear" w:color="auto" w:fill="FFFFFF"/>
        </w:rPr>
      </w:pPr>
      <w:r w:rsidRPr="00AA30F6">
        <w:rPr>
          <w:rFonts w:cs="Times New Roman"/>
          <w:spacing w:val="2"/>
          <w:szCs w:val="28"/>
          <w:highlight w:val="green"/>
        </w:rPr>
        <w:t>-</w:t>
      </w:r>
      <w:r w:rsidRPr="00AA30F6">
        <w:rPr>
          <w:rFonts w:cs="Times New Roman"/>
          <w:spacing w:val="2"/>
          <w:szCs w:val="28"/>
          <w:highlight w:val="green"/>
        </w:rPr>
        <w:tab/>
      </w:r>
      <w:r w:rsidR="00A25CA6" w:rsidRPr="00AA30F6">
        <w:rPr>
          <w:rFonts w:cs="Times New Roman"/>
          <w:spacing w:val="2"/>
          <w:szCs w:val="28"/>
          <w:highlight w:val="green"/>
          <w:shd w:val="clear" w:color="auto" w:fill="FFFFFF"/>
        </w:rPr>
        <w:t xml:space="preserve">строительное обследование </w:t>
      </w:r>
      <w:r w:rsidR="002C63E0" w:rsidRPr="00AA30F6">
        <w:rPr>
          <w:rFonts w:cs="Times New Roman"/>
          <w:spacing w:val="2"/>
          <w:szCs w:val="28"/>
          <w:highlight w:val="green"/>
          <w:shd w:val="clear" w:color="auto" w:fill="FFFFFF"/>
        </w:rPr>
        <w:t xml:space="preserve">технического </w:t>
      </w:r>
      <w:r w:rsidR="00A25CA6" w:rsidRPr="00AA30F6">
        <w:rPr>
          <w:rFonts w:cs="Times New Roman"/>
          <w:spacing w:val="2"/>
          <w:szCs w:val="28"/>
          <w:highlight w:val="green"/>
          <w:shd w:val="clear" w:color="auto" w:fill="FFFFFF"/>
        </w:rPr>
        <w:t>состояния зданий, сооружений и их конструктивных элементов;</w:t>
      </w:r>
    </w:p>
    <w:p w14:paraId="5EFBCDF0" w14:textId="77777777" w:rsidR="00B31363" w:rsidRPr="00AA30F6" w:rsidRDefault="002047A5" w:rsidP="001C7876">
      <w:pPr>
        <w:spacing w:line="360" w:lineRule="auto"/>
        <w:rPr>
          <w:rFonts w:cs="Times New Roman"/>
          <w:spacing w:val="2"/>
          <w:szCs w:val="28"/>
          <w:highlight w:val="green"/>
          <w:shd w:val="clear" w:color="auto" w:fill="FFFFFF"/>
        </w:rPr>
      </w:pPr>
      <w:r w:rsidRPr="00AA30F6">
        <w:rPr>
          <w:rFonts w:cs="Times New Roman"/>
          <w:spacing w:val="2"/>
          <w:szCs w:val="28"/>
          <w:highlight w:val="green"/>
        </w:rPr>
        <w:t>-</w:t>
      </w:r>
      <w:r w:rsidRPr="00AA30F6">
        <w:rPr>
          <w:rFonts w:cs="Times New Roman"/>
          <w:spacing w:val="2"/>
          <w:szCs w:val="28"/>
          <w:highlight w:val="green"/>
        </w:rPr>
        <w:tab/>
      </w:r>
      <w:r w:rsidR="00A25CA6" w:rsidRPr="00AA30F6">
        <w:rPr>
          <w:rFonts w:cs="Times New Roman"/>
          <w:spacing w:val="2"/>
          <w:szCs w:val="28"/>
          <w:highlight w:val="green"/>
          <w:shd w:val="clear" w:color="auto" w:fill="FFFFFF"/>
        </w:rPr>
        <w:t>контроль за выполнением мероприятий по борьбе с инфильтрацией поверхностных</w:t>
      </w:r>
      <w:r w:rsidR="00653073" w:rsidRPr="00AA30F6">
        <w:rPr>
          <w:rFonts w:cs="Times New Roman"/>
          <w:spacing w:val="2"/>
          <w:szCs w:val="28"/>
          <w:highlight w:val="green"/>
          <w:shd w:val="clear" w:color="auto" w:fill="FFFFFF"/>
        </w:rPr>
        <w:t xml:space="preserve"> (дождевых и талых)</w:t>
      </w:r>
      <w:r w:rsidR="00A25CA6" w:rsidRPr="00AA30F6">
        <w:rPr>
          <w:rFonts w:cs="Times New Roman"/>
          <w:spacing w:val="2"/>
          <w:szCs w:val="28"/>
          <w:highlight w:val="green"/>
          <w:shd w:val="clear" w:color="auto" w:fill="FFFFFF"/>
        </w:rPr>
        <w:t>, промышленных и бытовых вод в грунт</w:t>
      </w:r>
      <w:r w:rsidR="00B31363" w:rsidRPr="00AA30F6">
        <w:rPr>
          <w:rFonts w:cs="Times New Roman"/>
          <w:spacing w:val="2"/>
          <w:szCs w:val="28"/>
          <w:highlight w:val="green"/>
          <w:shd w:val="clear" w:color="auto" w:fill="FFFFFF"/>
        </w:rPr>
        <w:t>;</w:t>
      </w:r>
    </w:p>
    <w:p w14:paraId="7D185C02" w14:textId="77777777" w:rsidR="00A25CA6" w:rsidRPr="00AA30F6" w:rsidRDefault="00B31363" w:rsidP="001C7876">
      <w:pPr>
        <w:spacing w:line="360" w:lineRule="auto"/>
        <w:rPr>
          <w:rFonts w:cs="Times New Roman"/>
          <w:spacing w:val="2"/>
          <w:szCs w:val="28"/>
          <w:highlight w:val="green"/>
          <w:shd w:val="clear" w:color="auto" w:fill="FFFFFF"/>
        </w:rPr>
      </w:pPr>
      <w:r w:rsidRPr="00AA30F6">
        <w:rPr>
          <w:rFonts w:cs="Times New Roman"/>
          <w:spacing w:val="2"/>
          <w:szCs w:val="28"/>
          <w:highlight w:val="green"/>
          <w:shd w:val="clear" w:color="auto" w:fill="FFFFFF"/>
        </w:rPr>
        <w:t>-</w:t>
      </w:r>
      <w:r w:rsidR="00A25CA6" w:rsidRPr="00AA30F6">
        <w:rPr>
          <w:rFonts w:cs="Times New Roman"/>
          <w:spacing w:val="2"/>
          <w:szCs w:val="28"/>
          <w:highlight w:val="green"/>
          <w:shd w:val="clear" w:color="auto" w:fill="FFFFFF"/>
        </w:rPr>
        <w:t xml:space="preserve"> запрещение сброса в грунт химически агрессивных промышленных и бытовых вод;</w:t>
      </w:r>
    </w:p>
    <w:p w14:paraId="2A8EA12E" w14:textId="77777777" w:rsidR="0023222C" w:rsidRPr="00AA30F6" w:rsidRDefault="002047A5" w:rsidP="001C7876">
      <w:pPr>
        <w:spacing w:line="360" w:lineRule="auto"/>
        <w:rPr>
          <w:rFonts w:cs="Times New Roman"/>
          <w:szCs w:val="28"/>
          <w:highlight w:val="green"/>
        </w:rPr>
      </w:pPr>
      <w:r w:rsidRPr="00AA30F6">
        <w:rPr>
          <w:rFonts w:cs="Times New Roman"/>
          <w:szCs w:val="28"/>
          <w:highlight w:val="green"/>
        </w:rPr>
        <w:t>-</w:t>
      </w:r>
      <w:r w:rsidRPr="00AA30F6">
        <w:rPr>
          <w:rFonts w:cs="Times New Roman"/>
          <w:szCs w:val="28"/>
          <w:highlight w:val="green"/>
        </w:rPr>
        <w:tab/>
      </w:r>
      <w:r w:rsidR="00A25CA6" w:rsidRPr="00AA30F6">
        <w:rPr>
          <w:rFonts w:cs="Times New Roman"/>
          <w:spacing w:val="2"/>
          <w:szCs w:val="28"/>
          <w:highlight w:val="green"/>
          <w:shd w:val="clear" w:color="auto" w:fill="FFFFFF"/>
        </w:rPr>
        <w:t xml:space="preserve">контроль (ограничение) </w:t>
      </w:r>
      <w:r w:rsidR="00B31363" w:rsidRPr="00AA30F6">
        <w:rPr>
          <w:rFonts w:cs="Times New Roman"/>
          <w:spacing w:val="2"/>
          <w:szCs w:val="28"/>
          <w:highlight w:val="green"/>
          <w:shd w:val="clear" w:color="auto" w:fill="FFFFFF"/>
        </w:rPr>
        <w:t>в</w:t>
      </w:r>
      <w:r w:rsidR="00A25CA6" w:rsidRPr="00AA30F6">
        <w:rPr>
          <w:rFonts w:cs="Times New Roman"/>
          <w:spacing w:val="2"/>
          <w:szCs w:val="28"/>
          <w:highlight w:val="green"/>
          <w:shd w:val="clear" w:color="auto" w:fill="FFFFFF"/>
        </w:rPr>
        <w:t>зрывны</w:t>
      </w:r>
      <w:r w:rsidR="00B31363" w:rsidRPr="00AA30F6">
        <w:rPr>
          <w:rFonts w:cs="Times New Roman"/>
          <w:spacing w:val="2"/>
          <w:szCs w:val="28"/>
          <w:highlight w:val="green"/>
          <w:shd w:val="clear" w:color="auto" w:fill="FFFFFF"/>
        </w:rPr>
        <w:t>х</w:t>
      </w:r>
      <w:r w:rsidR="00A25CA6" w:rsidRPr="00AA30F6">
        <w:rPr>
          <w:rFonts w:cs="Times New Roman"/>
          <w:spacing w:val="2"/>
          <w:szCs w:val="28"/>
          <w:highlight w:val="green"/>
          <w:shd w:val="clear" w:color="auto" w:fill="FFFFFF"/>
        </w:rPr>
        <w:t xml:space="preserve"> работ и источник</w:t>
      </w:r>
      <w:r w:rsidR="00B31363" w:rsidRPr="00AA30F6">
        <w:rPr>
          <w:rFonts w:cs="Times New Roman"/>
          <w:spacing w:val="2"/>
          <w:szCs w:val="28"/>
          <w:highlight w:val="green"/>
          <w:shd w:val="clear" w:color="auto" w:fill="FFFFFF"/>
        </w:rPr>
        <w:t>ов</w:t>
      </w:r>
      <w:r w:rsidR="00A25CA6" w:rsidRPr="00AA30F6">
        <w:rPr>
          <w:rFonts w:cs="Times New Roman"/>
          <w:spacing w:val="2"/>
          <w:szCs w:val="28"/>
          <w:highlight w:val="green"/>
          <w:shd w:val="clear" w:color="auto" w:fill="FFFFFF"/>
        </w:rPr>
        <w:t xml:space="preserve"> вибрации.</w:t>
      </w:r>
    </w:p>
    <w:p w14:paraId="3CCA1D48" w14:textId="77777777" w:rsidR="0023222C" w:rsidRPr="00AA30F6" w:rsidRDefault="002047A5" w:rsidP="001C7876">
      <w:pPr>
        <w:tabs>
          <w:tab w:val="left" w:pos="1276"/>
        </w:tabs>
        <w:spacing w:line="360" w:lineRule="auto"/>
        <w:rPr>
          <w:rFonts w:cs="Times New Roman"/>
          <w:szCs w:val="28"/>
          <w:highlight w:val="green"/>
        </w:rPr>
      </w:pPr>
      <w:r w:rsidRPr="00AA30F6">
        <w:rPr>
          <w:rFonts w:cs="Times New Roman"/>
          <w:szCs w:val="28"/>
          <w:highlight w:val="green"/>
        </w:rPr>
        <w:t xml:space="preserve">6.6.2 </w:t>
      </w:r>
      <w:r w:rsidRPr="00AA30F6">
        <w:rPr>
          <w:rFonts w:cs="Times New Roman"/>
          <w:szCs w:val="28"/>
          <w:highlight w:val="green"/>
        </w:rPr>
        <w:tab/>
      </w:r>
      <w:r w:rsidR="00A25CA6" w:rsidRPr="00AA30F6">
        <w:rPr>
          <w:rFonts w:cs="Times New Roman"/>
          <w:spacing w:val="2"/>
          <w:szCs w:val="28"/>
          <w:highlight w:val="green"/>
          <w:shd w:val="clear" w:color="auto" w:fill="FFFFFF"/>
        </w:rPr>
        <w:t>Основным</w:t>
      </w:r>
      <w:r w:rsidR="00A25CA6" w:rsidRPr="00AA30F6">
        <w:rPr>
          <w:rFonts w:cs="Times New Roman"/>
          <w:szCs w:val="28"/>
          <w:highlight w:val="green"/>
        </w:rPr>
        <w:t xml:space="preserve"> эксплуатационным противокарстовым мероприяти</w:t>
      </w:r>
      <w:r w:rsidR="008F7A7C" w:rsidRPr="00AA30F6">
        <w:rPr>
          <w:rFonts w:cs="Times New Roman"/>
          <w:szCs w:val="28"/>
          <w:highlight w:val="green"/>
        </w:rPr>
        <w:t>е</w:t>
      </w:r>
      <w:r w:rsidR="00A25CA6" w:rsidRPr="00AA30F6">
        <w:rPr>
          <w:rFonts w:cs="Times New Roman"/>
          <w:szCs w:val="28"/>
          <w:highlight w:val="green"/>
        </w:rPr>
        <w:t>м является геотехнический мониторинг. Требования к организации работ по геотехническому мониторингу на закарстованных территориях приведены в разделе 7.</w:t>
      </w:r>
    </w:p>
    <w:p w14:paraId="30D21625" w14:textId="77777777" w:rsidR="00E403C9" w:rsidRPr="009052E7" w:rsidRDefault="002047A5" w:rsidP="001C7876">
      <w:pPr>
        <w:pStyle w:val="af3"/>
        <w:tabs>
          <w:tab w:val="left" w:pos="1276"/>
        </w:tabs>
        <w:spacing w:line="360" w:lineRule="auto"/>
        <w:ind w:left="0"/>
        <w:rPr>
          <w:rFonts w:cs="Times New Roman"/>
          <w:spacing w:val="2"/>
          <w:szCs w:val="28"/>
          <w:shd w:val="clear" w:color="auto" w:fill="FFFFFF"/>
        </w:rPr>
      </w:pPr>
      <w:r w:rsidRPr="00AA30F6">
        <w:rPr>
          <w:rFonts w:cs="Times New Roman"/>
          <w:szCs w:val="28"/>
          <w:highlight w:val="green"/>
        </w:rPr>
        <w:t xml:space="preserve">6.6.3 </w:t>
      </w:r>
      <w:r w:rsidRPr="00AA30F6">
        <w:rPr>
          <w:rFonts w:cs="Times New Roman"/>
          <w:szCs w:val="28"/>
          <w:highlight w:val="green"/>
        </w:rPr>
        <w:tab/>
      </w:r>
      <w:r w:rsidR="00A25CA6" w:rsidRPr="00AA30F6">
        <w:rPr>
          <w:rFonts w:cs="Times New Roman"/>
          <w:spacing w:val="2"/>
          <w:szCs w:val="28"/>
          <w:highlight w:val="green"/>
          <w:shd w:val="clear" w:color="auto" w:fill="FFFFFF"/>
        </w:rPr>
        <w:t>Строительное обследование состояни</w:t>
      </w:r>
      <w:r w:rsidR="002C63E0" w:rsidRPr="00AA30F6">
        <w:rPr>
          <w:rFonts w:cs="Times New Roman"/>
          <w:spacing w:val="2"/>
          <w:szCs w:val="28"/>
          <w:highlight w:val="green"/>
          <w:shd w:val="clear" w:color="auto" w:fill="FFFFFF"/>
        </w:rPr>
        <w:t>я</w:t>
      </w:r>
      <w:r w:rsidR="00A25CA6" w:rsidRPr="00AA30F6">
        <w:rPr>
          <w:rFonts w:cs="Times New Roman"/>
          <w:spacing w:val="2"/>
          <w:szCs w:val="28"/>
          <w:highlight w:val="green"/>
          <w:shd w:val="clear" w:color="auto" w:fill="FFFFFF"/>
        </w:rPr>
        <w:t xml:space="preserve"> здани</w:t>
      </w:r>
      <w:r w:rsidR="002C63E0" w:rsidRPr="00AA30F6">
        <w:rPr>
          <w:rFonts w:cs="Times New Roman"/>
          <w:spacing w:val="2"/>
          <w:szCs w:val="28"/>
          <w:highlight w:val="green"/>
          <w:shd w:val="clear" w:color="auto" w:fill="FFFFFF"/>
        </w:rPr>
        <w:t>й</w:t>
      </w:r>
      <w:r w:rsidR="00A25CA6" w:rsidRPr="00AA30F6">
        <w:rPr>
          <w:rFonts w:cs="Times New Roman"/>
          <w:spacing w:val="2"/>
          <w:szCs w:val="28"/>
          <w:highlight w:val="green"/>
          <w:shd w:val="clear" w:color="auto" w:fill="FFFFFF"/>
        </w:rPr>
        <w:t xml:space="preserve"> выполняется с целью своевременной фиксации недопустимых деформаций конструкций и предотвращени</w:t>
      </w:r>
      <w:r w:rsidR="002C63E0" w:rsidRPr="00AA30F6">
        <w:rPr>
          <w:rFonts w:cs="Times New Roman"/>
          <w:spacing w:val="2"/>
          <w:szCs w:val="28"/>
          <w:highlight w:val="green"/>
          <w:shd w:val="clear" w:color="auto" w:fill="FFFFFF"/>
        </w:rPr>
        <w:t>я</w:t>
      </w:r>
      <w:r w:rsidR="00A25CA6" w:rsidRPr="00AA30F6">
        <w:rPr>
          <w:rFonts w:cs="Times New Roman"/>
          <w:spacing w:val="2"/>
          <w:szCs w:val="28"/>
          <w:highlight w:val="green"/>
          <w:shd w:val="clear" w:color="auto" w:fill="FFFFFF"/>
        </w:rPr>
        <w:t xml:space="preserve"> развития аварийных ситуаций. </w:t>
      </w:r>
      <w:r w:rsidR="00E403C9" w:rsidRPr="00AA30F6">
        <w:rPr>
          <w:rFonts w:cs="Times New Roman"/>
          <w:spacing w:val="2"/>
          <w:szCs w:val="28"/>
          <w:highlight w:val="green"/>
          <w:shd w:val="clear" w:color="auto" w:fill="FFFFFF"/>
        </w:rPr>
        <w:t>Состав и объемы работ, а также периодичность обследования принимают в соответствии с указаниями проекта противокарстовых мероприятий.</w:t>
      </w:r>
    </w:p>
    <w:p w14:paraId="06A84BC2" w14:textId="77777777" w:rsidR="00442CE6" w:rsidRPr="00AA30F6" w:rsidRDefault="00B7717B" w:rsidP="00D533C6">
      <w:pPr>
        <w:pStyle w:val="af3"/>
        <w:tabs>
          <w:tab w:val="left" w:pos="1276"/>
        </w:tabs>
        <w:spacing w:before="240" w:after="240" w:line="360" w:lineRule="auto"/>
        <w:ind w:left="0"/>
        <w:outlineLvl w:val="1"/>
        <w:rPr>
          <w:rFonts w:cs="Times New Roman"/>
          <w:b/>
          <w:bCs/>
          <w:kern w:val="28"/>
          <w:szCs w:val="28"/>
          <w:highlight w:val="green"/>
        </w:rPr>
      </w:pPr>
      <w:bookmarkStart w:id="69" w:name="_Toc50749022"/>
      <w:bookmarkStart w:id="70" w:name="_Toc58491651"/>
      <w:r w:rsidRPr="00AA30F6">
        <w:rPr>
          <w:rFonts w:cs="Times New Roman"/>
          <w:b/>
          <w:spacing w:val="2"/>
          <w:highlight w:val="green"/>
          <w:shd w:val="clear" w:color="auto" w:fill="FFFFFF"/>
        </w:rPr>
        <w:t xml:space="preserve">6.7 </w:t>
      </w:r>
      <w:r w:rsidR="00990BD2" w:rsidRPr="00AA30F6">
        <w:rPr>
          <w:rFonts w:cs="Times New Roman"/>
          <w:b/>
          <w:spacing w:val="2"/>
          <w:highlight w:val="green"/>
          <w:shd w:val="clear" w:color="auto" w:fill="FFFFFF"/>
        </w:rPr>
        <w:t>М</w:t>
      </w:r>
      <w:r w:rsidRPr="00AA30F6">
        <w:rPr>
          <w:rFonts w:cs="Times New Roman"/>
          <w:b/>
          <w:spacing w:val="2"/>
          <w:highlight w:val="green"/>
          <w:shd w:val="clear" w:color="auto" w:fill="FFFFFF"/>
        </w:rPr>
        <w:t>ероприятия</w:t>
      </w:r>
      <w:bookmarkEnd w:id="69"/>
      <w:r w:rsidR="00650164" w:rsidRPr="00AA30F6">
        <w:rPr>
          <w:rFonts w:cs="Times New Roman"/>
          <w:b/>
          <w:spacing w:val="2"/>
          <w:highlight w:val="green"/>
          <w:shd w:val="clear" w:color="auto" w:fill="FFFFFF"/>
        </w:rPr>
        <w:t xml:space="preserve"> </w:t>
      </w:r>
      <w:r w:rsidR="00990BD2" w:rsidRPr="00AA30F6">
        <w:rPr>
          <w:rFonts w:cs="Times New Roman"/>
          <w:b/>
          <w:spacing w:val="2"/>
          <w:highlight w:val="green"/>
          <w:shd w:val="clear" w:color="auto" w:fill="FFFFFF"/>
        </w:rPr>
        <w:t xml:space="preserve">по планировке </w:t>
      </w:r>
      <w:r w:rsidR="00650164" w:rsidRPr="00AA30F6">
        <w:rPr>
          <w:rFonts w:cs="Times New Roman"/>
          <w:b/>
          <w:spacing w:val="2"/>
          <w:highlight w:val="green"/>
          <w:shd w:val="clear" w:color="auto" w:fill="FFFFFF"/>
        </w:rPr>
        <w:t>территории</w:t>
      </w:r>
      <w:bookmarkEnd w:id="70"/>
    </w:p>
    <w:p w14:paraId="016EFB71" w14:textId="77777777" w:rsidR="00442CE6" w:rsidRPr="00AA30F6" w:rsidRDefault="00442CE6" w:rsidP="001C7876">
      <w:pPr>
        <w:widowControl/>
        <w:spacing w:line="360" w:lineRule="auto"/>
        <w:rPr>
          <w:rFonts w:cs="Times New Roman"/>
          <w:spacing w:val="2"/>
          <w:szCs w:val="28"/>
          <w:highlight w:val="green"/>
          <w:shd w:val="clear" w:color="auto" w:fill="FFFFFF"/>
        </w:rPr>
      </w:pPr>
      <w:r w:rsidRPr="00AA30F6">
        <w:rPr>
          <w:rFonts w:cs="Times New Roman"/>
          <w:spacing w:val="2"/>
          <w:szCs w:val="28"/>
          <w:highlight w:val="green"/>
          <w:shd w:val="clear" w:color="auto" w:fill="FFFFFF"/>
        </w:rPr>
        <w:t xml:space="preserve">6.7.1 </w:t>
      </w:r>
      <w:r w:rsidR="00990BD2" w:rsidRPr="00AA30F6">
        <w:rPr>
          <w:rFonts w:cs="Times New Roman"/>
          <w:spacing w:val="2"/>
          <w:szCs w:val="28"/>
          <w:highlight w:val="green"/>
          <w:shd w:val="clear" w:color="auto" w:fill="FFFFFF"/>
        </w:rPr>
        <w:t>М</w:t>
      </w:r>
      <w:r w:rsidRPr="00AA30F6">
        <w:rPr>
          <w:rFonts w:cs="Times New Roman"/>
          <w:spacing w:val="2"/>
          <w:szCs w:val="28"/>
          <w:highlight w:val="green"/>
          <w:shd w:val="clear" w:color="auto" w:fill="FFFFFF"/>
        </w:rPr>
        <w:t xml:space="preserve">ероприятия </w:t>
      </w:r>
      <w:r w:rsidR="00990BD2" w:rsidRPr="00AA30F6">
        <w:rPr>
          <w:rFonts w:cs="Times New Roman"/>
          <w:spacing w:val="2"/>
          <w:szCs w:val="28"/>
          <w:highlight w:val="green"/>
          <w:shd w:val="clear" w:color="auto" w:fill="FFFFFF"/>
        </w:rPr>
        <w:t xml:space="preserve">по планировке </w:t>
      </w:r>
      <w:r w:rsidRPr="00AA30F6">
        <w:rPr>
          <w:rFonts w:cs="Times New Roman"/>
          <w:spacing w:val="2"/>
          <w:szCs w:val="28"/>
          <w:highlight w:val="green"/>
          <w:shd w:val="clear" w:color="auto" w:fill="FFFFFF"/>
        </w:rPr>
        <w:t xml:space="preserve">должны обеспечивать рациональное использование закарстованных территорий и оптимизацию затрат на противокарстовую защиту. </w:t>
      </w:r>
    </w:p>
    <w:p w14:paraId="19B0C6BD" w14:textId="77777777" w:rsidR="00442CE6" w:rsidRPr="00AA30F6" w:rsidRDefault="00442CE6" w:rsidP="001C7876">
      <w:pPr>
        <w:widowControl/>
        <w:spacing w:line="360" w:lineRule="auto"/>
        <w:rPr>
          <w:rFonts w:cs="Times New Roman"/>
          <w:spacing w:val="2"/>
          <w:szCs w:val="28"/>
          <w:highlight w:val="green"/>
          <w:shd w:val="clear" w:color="auto" w:fill="FFFFFF"/>
        </w:rPr>
      </w:pPr>
      <w:r w:rsidRPr="00AA30F6">
        <w:rPr>
          <w:rFonts w:cs="Times New Roman"/>
          <w:spacing w:val="2"/>
          <w:szCs w:val="28"/>
          <w:highlight w:val="green"/>
          <w:shd w:val="clear" w:color="auto" w:fill="FFFFFF"/>
        </w:rPr>
        <w:t>6.7.2 В состав планировочных противокарстовых мероприятий входят:</w:t>
      </w:r>
    </w:p>
    <w:p w14:paraId="2DC50C57" w14:textId="77777777" w:rsidR="00442CE6" w:rsidRPr="00AA30F6" w:rsidRDefault="00442CE6" w:rsidP="001C7876">
      <w:pPr>
        <w:pStyle w:val="af3"/>
        <w:widowControl/>
        <w:numPr>
          <w:ilvl w:val="0"/>
          <w:numId w:val="3"/>
        </w:numPr>
        <w:tabs>
          <w:tab w:val="left" w:pos="851"/>
        </w:tabs>
        <w:spacing w:line="360" w:lineRule="auto"/>
        <w:ind w:left="0" w:firstLine="567"/>
        <w:rPr>
          <w:rFonts w:cs="Times New Roman"/>
          <w:spacing w:val="2"/>
          <w:szCs w:val="28"/>
          <w:highlight w:val="green"/>
          <w:shd w:val="clear" w:color="auto" w:fill="FFFFFF"/>
        </w:rPr>
      </w:pPr>
      <w:r w:rsidRPr="00AA30F6">
        <w:rPr>
          <w:rFonts w:cs="Times New Roman"/>
          <w:spacing w:val="2"/>
          <w:szCs w:val="28"/>
          <w:highlight w:val="green"/>
          <w:shd w:val="clear" w:color="auto" w:fill="FFFFFF"/>
        </w:rPr>
        <w:t xml:space="preserve">специальная компоновка функциональных зон, трассировка магистральных улиц и сетей при разработке планировочной структуры </w:t>
      </w:r>
      <w:r w:rsidR="002819BC" w:rsidRPr="00AA30F6">
        <w:rPr>
          <w:rFonts w:cs="Times New Roman"/>
          <w:spacing w:val="2"/>
          <w:szCs w:val="28"/>
          <w:highlight w:val="green"/>
          <w:shd w:val="clear" w:color="auto" w:fill="FFFFFF"/>
        </w:rPr>
        <w:t>городских и сельских населенных пунктов с</w:t>
      </w:r>
      <w:r w:rsidRPr="00AA30F6">
        <w:rPr>
          <w:rFonts w:cs="Times New Roman"/>
          <w:spacing w:val="2"/>
          <w:szCs w:val="28"/>
          <w:highlight w:val="green"/>
          <w:shd w:val="clear" w:color="auto" w:fill="FFFFFF"/>
        </w:rPr>
        <w:t xml:space="preserve"> максимально возможным обходом карстоопасных участков и размещением на них зеленых насаждений;</w:t>
      </w:r>
    </w:p>
    <w:p w14:paraId="7B77361D" w14:textId="77777777" w:rsidR="00442CE6" w:rsidRPr="00AA30F6" w:rsidRDefault="00442CE6" w:rsidP="001C7876">
      <w:pPr>
        <w:pStyle w:val="af3"/>
        <w:widowControl/>
        <w:numPr>
          <w:ilvl w:val="0"/>
          <w:numId w:val="3"/>
        </w:numPr>
        <w:tabs>
          <w:tab w:val="left" w:pos="851"/>
        </w:tabs>
        <w:spacing w:line="360" w:lineRule="auto"/>
        <w:ind w:left="0" w:firstLine="567"/>
        <w:rPr>
          <w:rFonts w:cs="Times New Roman"/>
          <w:spacing w:val="2"/>
          <w:szCs w:val="28"/>
          <w:highlight w:val="green"/>
          <w:shd w:val="clear" w:color="auto" w:fill="FFFFFF"/>
        </w:rPr>
      </w:pPr>
      <w:r w:rsidRPr="00AA30F6">
        <w:rPr>
          <w:rFonts w:cs="Times New Roman"/>
          <w:spacing w:val="2"/>
          <w:szCs w:val="28"/>
          <w:highlight w:val="green"/>
          <w:shd w:val="clear" w:color="auto" w:fill="FFFFFF"/>
        </w:rPr>
        <w:t>разработка инженерной защиты территорий от техногенного влияния строительства на развитие карста;</w:t>
      </w:r>
    </w:p>
    <w:p w14:paraId="2763EA30" w14:textId="77777777" w:rsidR="00442CE6" w:rsidRPr="00AA30F6" w:rsidRDefault="00442CE6" w:rsidP="001C7876">
      <w:pPr>
        <w:pStyle w:val="af3"/>
        <w:widowControl/>
        <w:numPr>
          <w:ilvl w:val="0"/>
          <w:numId w:val="3"/>
        </w:numPr>
        <w:tabs>
          <w:tab w:val="left" w:pos="851"/>
        </w:tabs>
        <w:spacing w:line="360" w:lineRule="auto"/>
        <w:ind w:left="0" w:firstLine="567"/>
        <w:rPr>
          <w:rFonts w:cs="Times New Roman"/>
          <w:spacing w:val="2"/>
          <w:szCs w:val="28"/>
          <w:highlight w:val="green"/>
          <w:shd w:val="clear" w:color="auto" w:fill="FFFFFF"/>
        </w:rPr>
      </w:pPr>
      <w:r w:rsidRPr="00AA30F6">
        <w:rPr>
          <w:rFonts w:cs="Times New Roman"/>
          <w:spacing w:val="2"/>
          <w:szCs w:val="28"/>
          <w:highlight w:val="green"/>
          <w:shd w:val="clear" w:color="auto" w:fill="FFFFFF"/>
        </w:rPr>
        <w:lastRenderedPageBreak/>
        <w:t>расположение зданий и сооружений на менее опасных участках.</w:t>
      </w:r>
    </w:p>
    <w:p w14:paraId="3F1C0808" w14:textId="77777777" w:rsidR="00B31363" w:rsidRPr="009052E7" w:rsidRDefault="00B31363" w:rsidP="00B31363">
      <w:pPr>
        <w:pStyle w:val="af3"/>
        <w:widowControl/>
        <w:tabs>
          <w:tab w:val="left" w:pos="851"/>
        </w:tabs>
        <w:spacing w:line="360" w:lineRule="auto"/>
        <w:ind w:left="567" w:firstLine="0"/>
        <w:rPr>
          <w:rFonts w:cs="Times New Roman"/>
          <w:spacing w:val="2"/>
          <w:szCs w:val="28"/>
          <w:shd w:val="clear" w:color="auto" w:fill="FFFFFF"/>
        </w:rPr>
      </w:pPr>
    </w:p>
    <w:p w14:paraId="316CF785" w14:textId="77777777" w:rsidR="00640A87" w:rsidRPr="009052E7" w:rsidRDefault="00640A87" w:rsidP="00225EF1">
      <w:pPr>
        <w:spacing w:before="240" w:after="240"/>
        <w:outlineLvl w:val="0"/>
        <w:rPr>
          <w:b/>
        </w:rPr>
      </w:pPr>
      <w:bookmarkStart w:id="71" w:name="_Toc50749023"/>
      <w:bookmarkStart w:id="72" w:name="_Toc58491652"/>
      <w:r w:rsidRPr="009052E7">
        <w:rPr>
          <w:b/>
        </w:rPr>
        <w:t>7 Геотехнический мониторинг</w:t>
      </w:r>
      <w:bookmarkEnd w:id="71"/>
      <w:bookmarkEnd w:id="72"/>
    </w:p>
    <w:p w14:paraId="3C607046" w14:textId="77777777" w:rsidR="00EE73DD" w:rsidRPr="00AA30F6" w:rsidRDefault="002047A5" w:rsidP="001C7876">
      <w:pPr>
        <w:spacing w:line="360" w:lineRule="auto"/>
        <w:rPr>
          <w:rFonts w:cs="Times New Roman"/>
          <w:szCs w:val="28"/>
          <w:highlight w:val="green"/>
        </w:rPr>
      </w:pPr>
      <w:r w:rsidRPr="00AA30F6">
        <w:rPr>
          <w:rFonts w:cs="Times New Roman"/>
          <w:szCs w:val="28"/>
          <w:highlight w:val="green"/>
        </w:rPr>
        <w:t xml:space="preserve">7.1 </w:t>
      </w:r>
      <w:r w:rsidRPr="00AA30F6">
        <w:rPr>
          <w:rFonts w:cs="Times New Roman"/>
          <w:szCs w:val="28"/>
          <w:highlight w:val="green"/>
        </w:rPr>
        <w:tab/>
      </w:r>
      <w:r w:rsidR="000072E8" w:rsidRPr="00AA30F6">
        <w:rPr>
          <w:rFonts w:cs="Times New Roman"/>
          <w:szCs w:val="28"/>
          <w:highlight w:val="green"/>
        </w:rPr>
        <w:t>Г</w:t>
      </w:r>
      <w:r w:rsidR="00EE73DD" w:rsidRPr="00AA30F6">
        <w:rPr>
          <w:rFonts w:cs="Times New Roman"/>
          <w:szCs w:val="28"/>
          <w:highlight w:val="green"/>
        </w:rPr>
        <w:t>еотехнический мониторинг</w:t>
      </w:r>
      <w:r w:rsidR="000072E8" w:rsidRPr="00AA30F6">
        <w:rPr>
          <w:rFonts w:cs="Times New Roman"/>
          <w:szCs w:val="28"/>
          <w:highlight w:val="green"/>
        </w:rPr>
        <w:t xml:space="preserve"> на закарстованных территориях</w:t>
      </w:r>
      <w:r w:rsidR="00EE73DD" w:rsidRPr="00AA30F6">
        <w:rPr>
          <w:rFonts w:cs="Times New Roman"/>
          <w:szCs w:val="28"/>
          <w:highlight w:val="green"/>
        </w:rPr>
        <w:t xml:space="preserve"> должен проводиться в соответствии с </w:t>
      </w:r>
      <w:r w:rsidR="002819BC" w:rsidRPr="00AA30F6">
        <w:rPr>
          <w:rFonts w:cs="Times New Roman"/>
          <w:szCs w:val="28"/>
          <w:highlight w:val="green"/>
        </w:rPr>
        <w:t>ГОСТ</w:t>
      </w:r>
      <w:r w:rsidR="00E367D1" w:rsidRPr="00AA30F6">
        <w:rPr>
          <w:rFonts w:cs="Times New Roman"/>
          <w:szCs w:val="28"/>
          <w:highlight w:val="green"/>
        </w:rPr>
        <w:t> </w:t>
      </w:r>
      <w:r w:rsidR="002819BC" w:rsidRPr="00AA30F6">
        <w:rPr>
          <w:rFonts w:cs="Times New Roman"/>
          <w:szCs w:val="28"/>
          <w:highlight w:val="green"/>
        </w:rPr>
        <w:t>24846</w:t>
      </w:r>
      <w:r w:rsidR="00EE73DD" w:rsidRPr="00AA30F6">
        <w:rPr>
          <w:rFonts w:cs="Times New Roman"/>
          <w:szCs w:val="28"/>
          <w:highlight w:val="green"/>
        </w:rPr>
        <w:t xml:space="preserve">, </w:t>
      </w:r>
      <w:r w:rsidR="002819BC" w:rsidRPr="00AA30F6">
        <w:rPr>
          <w:rFonts w:cs="Times New Roman"/>
          <w:szCs w:val="28"/>
          <w:highlight w:val="green"/>
        </w:rPr>
        <w:t>СП</w:t>
      </w:r>
      <w:r w:rsidR="00E367D1" w:rsidRPr="00AA30F6">
        <w:rPr>
          <w:rFonts w:cs="Times New Roman"/>
          <w:szCs w:val="28"/>
          <w:highlight w:val="green"/>
        </w:rPr>
        <w:t> </w:t>
      </w:r>
      <w:r w:rsidR="002819BC" w:rsidRPr="00AA30F6">
        <w:rPr>
          <w:rFonts w:cs="Times New Roman"/>
          <w:szCs w:val="28"/>
          <w:highlight w:val="green"/>
        </w:rPr>
        <w:t>22.13330.2016</w:t>
      </w:r>
      <w:r w:rsidR="00735873" w:rsidRPr="00AA30F6">
        <w:rPr>
          <w:rFonts w:cs="Times New Roman"/>
          <w:szCs w:val="28"/>
          <w:highlight w:val="green"/>
        </w:rPr>
        <w:t xml:space="preserve"> (раздел</w:t>
      </w:r>
      <w:r w:rsidR="00E367D1" w:rsidRPr="00AA30F6">
        <w:rPr>
          <w:rFonts w:cs="Times New Roman"/>
          <w:szCs w:val="28"/>
          <w:highlight w:val="green"/>
        </w:rPr>
        <w:t> </w:t>
      </w:r>
      <w:r w:rsidR="00735873" w:rsidRPr="00AA30F6">
        <w:rPr>
          <w:rFonts w:cs="Times New Roman"/>
          <w:szCs w:val="28"/>
          <w:highlight w:val="green"/>
        </w:rPr>
        <w:t>12)</w:t>
      </w:r>
      <w:r w:rsidR="0011350C" w:rsidRPr="00AA30F6">
        <w:rPr>
          <w:rFonts w:cs="Times New Roman"/>
          <w:szCs w:val="28"/>
          <w:highlight w:val="green"/>
        </w:rPr>
        <w:t>,</w:t>
      </w:r>
      <w:r w:rsidR="002819BC" w:rsidRPr="00AA30F6">
        <w:rPr>
          <w:rFonts w:cs="Times New Roman"/>
          <w:szCs w:val="28"/>
          <w:highlight w:val="green"/>
        </w:rPr>
        <w:t xml:space="preserve"> СП</w:t>
      </w:r>
      <w:r w:rsidR="00D533C6" w:rsidRPr="00AA30F6">
        <w:rPr>
          <w:rFonts w:cs="Times New Roman"/>
          <w:szCs w:val="28"/>
          <w:highlight w:val="green"/>
        </w:rPr>
        <w:t> </w:t>
      </w:r>
      <w:r w:rsidR="002819BC" w:rsidRPr="00AA30F6">
        <w:rPr>
          <w:rFonts w:cs="Times New Roman"/>
          <w:szCs w:val="28"/>
          <w:highlight w:val="green"/>
        </w:rPr>
        <w:t>305.1325800.</w:t>
      </w:r>
      <w:r w:rsidR="00947939" w:rsidRPr="00AA30F6">
        <w:rPr>
          <w:rFonts w:cs="Times New Roman"/>
          <w:szCs w:val="28"/>
          <w:highlight w:val="green"/>
        </w:rPr>
        <w:t xml:space="preserve"> </w:t>
      </w:r>
    </w:p>
    <w:p w14:paraId="5AC007CB" w14:textId="77777777" w:rsidR="00EE73DD" w:rsidRPr="00AA30F6" w:rsidRDefault="002047A5" w:rsidP="001C7876">
      <w:pPr>
        <w:spacing w:line="360" w:lineRule="auto"/>
        <w:rPr>
          <w:rFonts w:cs="Times New Roman"/>
          <w:szCs w:val="28"/>
          <w:highlight w:val="green"/>
        </w:rPr>
      </w:pPr>
      <w:r w:rsidRPr="00AA30F6">
        <w:rPr>
          <w:rFonts w:cs="Times New Roman"/>
          <w:szCs w:val="28"/>
          <w:highlight w:val="green"/>
        </w:rPr>
        <w:t xml:space="preserve">7.2 </w:t>
      </w:r>
      <w:r w:rsidRPr="00AA30F6">
        <w:rPr>
          <w:rFonts w:cs="Times New Roman"/>
          <w:szCs w:val="28"/>
          <w:highlight w:val="green"/>
        </w:rPr>
        <w:tab/>
      </w:r>
      <w:r w:rsidR="00EE73DD" w:rsidRPr="00AA30F6">
        <w:rPr>
          <w:rFonts w:cs="Times New Roman"/>
          <w:szCs w:val="28"/>
          <w:highlight w:val="green"/>
        </w:rPr>
        <w:t xml:space="preserve">Геотехнический мониторинг на закарстованных территориях </w:t>
      </w:r>
      <w:r w:rsidR="000729BE" w:rsidRPr="00AA30F6">
        <w:rPr>
          <w:rFonts w:cs="Times New Roman"/>
          <w:szCs w:val="28"/>
          <w:highlight w:val="green"/>
        </w:rPr>
        <w:t xml:space="preserve">следует проводить </w:t>
      </w:r>
      <w:r w:rsidR="00EE73DD" w:rsidRPr="00AA30F6">
        <w:rPr>
          <w:rFonts w:cs="Times New Roman"/>
          <w:szCs w:val="28"/>
          <w:highlight w:val="green"/>
        </w:rPr>
        <w:t xml:space="preserve">на всех </w:t>
      </w:r>
      <w:r w:rsidR="00A77E43" w:rsidRPr="00AA30F6">
        <w:rPr>
          <w:rFonts w:cs="Times New Roman"/>
          <w:szCs w:val="28"/>
          <w:highlight w:val="green"/>
        </w:rPr>
        <w:t xml:space="preserve">этапах </w:t>
      </w:r>
      <w:r w:rsidR="0078576D" w:rsidRPr="00AA30F6">
        <w:rPr>
          <w:rFonts w:cs="Times New Roman"/>
          <w:szCs w:val="28"/>
          <w:highlight w:val="green"/>
        </w:rPr>
        <w:t xml:space="preserve">градостроительной деятельности </w:t>
      </w:r>
      <w:r w:rsidR="00A77E43" w:rsidRPr="00AA30F6">
        <w:rPr>
          <w:rFonts w:cs="Times New Roman"/>
          <w:szCs w:val="28"/>
          <w:highlight w:val="green"/>
        </w:rPr>
        <w:t>и в процессе эксплуатации зданий и сооружений.</w:t>
      </w:r>
      <w:r w:rsidR="00EE73DD" w:rsidRPr="00AA30F6">
        <w:rPr>
          <w:rFonts w:cs="Times New Roman"/>
          <w:szCs w:val="28"/>
          <w:highlight w:val="green"/>
        </w:rPr>
        <w:t xml:space="preserve"> Основная цель геотехнического мониторинга закарстованных территорий – контроль карстово-суффозионных процессов.</w:t>
      </w:r>
    </w:p>
    <w:p w14:paraId="13F7D2D6" w14:textId="77777777" w:rsidR="00EE73DD" w:rsidRPr="00AA30F6" w:rsidRDefault="002047A5" w:rsidP="001C7876">
      <w:pPr>
        <w:pStyle w:val="afb"/>
        <w:spacing w:line="360" w:lineRule="auto"/>
        <w:rPr>
          <w:szCs w:val="28"/>
          <w:highlight w:val="green"/>
        </w:rPr>
      </w:pPr>
      <w:r w:rsidRPr="00AA30F6">
        <w:rPr>
          <w:szCs w:val="28"/>
          <w:highlight w:val="green"/>
        </w:rPr>
        <w:t xml:space="preserve">7.3 </w:t>
      </w:r>
      <w:r w:rsidRPr="00AA30F6">
        <w:rPr>
          <w:szCs w:val="28"/>
          <w:highlight w:val="green"/>
        </w:rPr>
        <w:tab/>
      </w:r>
      <w:r w:rsidR="00EE73DD" w:rsidRPr="00AA30F6">
        <w:rPr>
          <w:szCs w:val="28"/>
          <w:highlight w:val="green"/>
        </w:rPr>
        <w:t xml:space="preserve">В общем случае геотехнический мониторинг на закарстованных территориях должен </w:t>
      </w:r>
      <w:r w:rsidR="004D4295" w:rsidRPr="00AA30F6">
        <w:rPr>
          <w:szCs w:val="28"/>
          <w:highlight w:val="green"/>
        </w:rPr>
        <w:t>обеспечивать</w:t>
      </w:r>
      <w:r w:rsidR="00EE73DD" w:rsidRPr="00AA30F6">
        <w:rPr>
          <w:szCs w:val="28"/>
          <w:highlight w:val="green"/>
        </w:rPr>
        <w:t xml:space="preserve"> контроль геолого-гидрогеологической обстановк</w:t>
      </w:r>
      <w:r w:rsidR="001F3EC2" w:rsidRPr="00AA30F6">
        <w:rPr>
          <w:szCs w:val="28"/>
          <w:highlight w:val="green"/>
        </w:rPr>
        <w:t>и</w:t>
      </w:r>
      <w:r w:rsidR="00EE73DD" w:rsidRPr="00AA30F6">
        <w:rPr>
          <w:szCs w:val="28"/>
          <w:highlight w:val="green"/>
        </w:rPr>
        <w:t xml:space="preserve"> территории</w:t>
      </w:r>
      <w:r w:rsidR="00B31363" w:rsidRPr="00AA30F6">
        <w:rPr>
          <w:szCs w:val="28"/>
          <w:highlight w:val="green"/>
        </w:rPr>
        <w:t>:</w:t>
      </w:r>
      <w:r w:rsidR="00EE73DD" w:rsidRPr="00AA30F6">
        <w:rPr>
          <w:szCs w:val="28"/>
          <w:highlight w:val="green"/>
        </w:rPr>
        <w:t xml:space="preserve"> изменение физико-механических свойств грунтов, режим</w:t>
      </w:r>
      <w:r w:rsidR="001F3EC2" w:rsidRPr="00AA30F6">
        <w:rPr>
          <w:szCs w:val="28"/>
          <w:highlight w:val="green"/>
        </w:rPr>
        <w:t>а</w:t>
      </w:r>
      <w:r w:rsidR="00EE73DD" w:rsidRPr="00AA30F6">
        <w:rPr>
          <w:szCs w:val="28"/>
          <w:highlight w:val="green"/>
        </w:rPr>
        <w:t xml:space="preserve"> подземных вод </w:t>
      </w:r>
      <w:r w:rsidR="00AD08C0" w:rsidRPr="00AA30F6">
        <w:rPr>
          <w:szCs w:val="28"/>
          <w:highlight w:val="green"/>
        </w:rPr>
        <w:t>(</w:t>
      </w:r>
      <w:r w:rsidR="00AD08C0" w:rsidRPr="00AA30F6">
        <w:rPr>
          <w:highlight w:val="green"/>
        </w:rPr>
        <w:t>химический состав</w:t>
      </w:r>
      <w:r w:rsidR="00B31363" w:rsidRPr="00AA30F6">
        <w:rPr>
          <w:highlight w:val="green"/>
        </w:rPr>
        <w:t>,</w:t>
      </w:r>
      <w:r w:rsidR="00AD08C0" w:rsidRPr="00AA30F6">
        <w:rPr>
          <w:highlight w:val="green"/>
        </w:rPr>
        <w:t xml:space="preserve"> рН среды</w:t>
      </w:r>
      <w:r w:rsidR="00AD08C0" w:rsidRPr="00AA30F6">
        <w:rPr>
          <w:szCs w:val="28"/>
          <w:highlight w:val="green"/>
        </w:rPr>
        <w:t xml:space="preserve">) </w:t>
      </w:r>
      <w:r w:rsidR="00A77E43" w:rsidRPr="00AA30F6">
        <w:rPr>
          <w:szCs w:val="28"/>
          <w:highlight w:val="green"/>
        </w:rPr>
        <w:t>в толще карстующихся пород и в покрывающей толще, а также деформаций оснований и конструкций зданий и сооружений.</w:t>
      </w:r>
    </w:p>
    <w:p w14:paraId="25601849" w14:textId="77777777" w:rsidR="00EE73DD" w:rsidRPr="00AA30F6" w:rsidRDefault="002047A5" w:rsidP="001C7876">
      <w:pPr>
        <w:spacing w:line="360" w:lineRule="auto"/>
        <w:rPr>
          <w:rFonts w:cs="Times New Roman"/>
          <w:szCs w:val="28"/>
          <w:highlight w:val="green"/>
        </w:rPr>
      </w:pPr>
      <w:r w:rsidRPr="00AA30F6">
        <w:rPr>
          <w:rFonts w:cs="Times New Roman"/>
          <w:szCs w:val="28"/>
          <w:highlight w:val="green"/>
        </w:rPr>
        <w:t xml:space="preserve">7.4 </w:t>
      </w:r>
      <w:r w:rsidRPr="00AA30F6">
        <w:rPr>
          <w:rFonts w:cs="Times New Roman"/>
          <w:szCs w:val="28"/>
          <w:highlight w:val="green"/>
        </w:rPr>
        <w:tab/>
      </w:r>
      <w:r w:rsidR="00EE73DD" w:rsidRPr="00AA30F6">
        <w:rPr>
          <w:rFonts w:cs="Times New Roman"/>
          <w:szCs w:val="28"/>
          <w:highlight w:val="green"/>
        </w:rPr>
        <w:t xml:space="preserve">При проведении </w:t>
      </w:r>
      <w:r w:rsidR="001F3EC2" w:rsidRPr="00AA30F6">
        <w:rPr>
          <w:rFonts w:cs="Times New Roman"/>
          <w:szCs w:val="28"/>
          <w:highlight w:val="green"/>
        </w:rPr>
        <w:t>геотехнического мониторинга</w:t>
      </w:r>
      <w:r w:rsidR="004D4295" w:rsidRPr="00AA30F6">
        <w:rPr>
          <w:rFonts w:cs="Times New Roman"/>
          <w:szCs w:val="28"/>
          <w:highlight w:val="green"/>
        </w:rPr>
        <w:t xml:space="preserve"> на закарстованных территориях</w:t>
      </w:r>
      <w:r w:rsidR="001F3EC2" w:rsidRPr="00AA30F6">
        <w:rPr>
          <w:rFonts w:cs="Times New Roman"/>
          <w:szCs w:val="28"/>
          <w:highlight w:val="green"/>
        </w:rPr>
        <w:t xml:space="preserve"> </w:t>
      </w:r>
      <w:r w:rsidR="00EE73DD" w:rsidRPr="00AA30F6">
        <w:rPr>
          <w:rFonts w:cs="Times New Roman"/>
          <w:szCs w:val="28"/>
          <w:highlight w:val="green"/>
        </w:rPr>
        <w:t>решаются следующие задачи:</w:t>
      </w:r>
    </w:p>
    <w:p w14:paraId="7290795D" w14:textId="77777777" w:rsidR="00EE73DD" w:rsidRPr="00AA30F6" w:rsidRDefault="00BD4044" w:rsidP="001C7876">
      <w:pPr>
        <w:spacing w:line="360" w:lineRule="auto"/>
        <w:rPr>
          <w:rFonts w:cs="Times New Roman"/>
          <w:szCs w:val="28"/>
          <w:highlight w:val="green"/>
        </w:rPr>
      </w:pPr>
      <w:r w:rsidRPr="00AA30F6">
        <w:rPr>
          <w:rFonts w:cs="Times New Roman"/>
          <w:szCs w:val="28"/>
          <w:highlight w:val="green"/>
        </w:rPr>
        <w:t xml:space="preserve">- </w:t>
      </w:r>
      <w:r w:rsidR="00EE73DD" w:rsidRPr="00AA30F6">
        <w:rPr>
          <w:rFonts w:cs="Times New Roman"/>
          <w:szCs w:val="28"/>
          <w:highlight w:val="green"/>
        </w:rPr>
        <w:t>постоянный (длительный) геодезический контроль за оседанием земной поверхности и деформациями</w:t>
      </w:r>
      <w:r w:rsidR="004D4295" w:rsidRPr="00AA30F6">
        <w:rPr>
          <w:rFonts w:cs="Times New Roman"/>
          <w:szCs w:val="28"/>
          <w:highlight w:val="green"/>
        </w:rPr>
        <w:t xml:space="preserve"> конструкций</w:t>
      </w:r>
      <w:r w:rsidR="00EE73DD" w:rsidRPr="00AA30F6">
        <w:rPr>
          <w:rFonts w:cs="Times New Roman"/>
          <w:szCs w:val="28"/>
          <w:highlight w:val="green"/>
        </w:rPr>
        <w:t xml:space="preserve"> зданий и сооружений</w:t>
      </w:r>
      <w:r w:rsidR="00B02ACF" w:rsidRPr="00AA30F6">
        <w:rPr>
          <w:rFonts w:cs="Times New Roman"/>
          <w:szCs w:val="28"/>
          <w:highlight w:val="green"/>
        </w:rPr>
        <w:t>, наблюдение за маяками на трещинах в строительных конструкциях;</w:t>
      </w:r>
    </w:p>
    <w:p w14:paraId="2B8CE49D" w14:textId="77777777" w:rsidR="00B02ACF" w:rsidRPr="00AA30F6" w:rsidRDefault="00BD4044" w:rsidP="001C7876">
      <w:pPr>
        <w:spacing w:line="360" w:lineRule="auto"/>
        <w:rPr>
          <w:rFonts w:cs="Times New Roman"/>
          <w:szCs w:val="28"/>
          <w:highlight w:val="green"/>
        </w:rPr>
      </w:pPr>
      <w:r w:rsidRPr="00AA30F6">
        <w:rPr>
          <w:rFonts w:cs="Times New Roman"/>
          <w:szCs w:val="28"/>
          <w:highlight w:val="green"/>
        </w:rPr>
        <w:t xml:space="preserve">- </w:t>
      </w:r>
      <w:r w:rsidR="00B02ACF" w:rsidRPr="00AA30F6">
        <w:rPr>
          <w:rFonts w:cs="Times New Roman"/>
          <w:szCs w:val="28"/>
          <w:highlight w:val="green"/>
        </w:rPr>
        <w:t xml:space="preserve">периодическое наблюдение за деформациями грунтового массива по </w:t>
      </w:r>
      <w:r w:rsidR="00EE73DD" w:rsidRPr="00AA30F6">
        <w:rPr>
          <w:rFonts w:cs="Times New Roman"/>
          <w:szCs w:val="28"/>
          <w:highlight w:val="green"/>
        </w:rPr>
        <w:t>глубинны</w:t>
      </w:r>
      <w:r w:rsidR="00B02ACF" w:rsidRPr="00AA30F6">
        <w:rPr>
          <w:rFonts w:cs="Times New Roman"/>
          <w:szCs w:val="28"/>
          <w:highlight w:val="green"/>
        </w:rPr>
        <w:t>м</w:t>
      </w:r>
      <w:r w:rsidR="00EE73DD" w:rsidRPr="00AA30F6">
        <w:rPr>
          <w:rFonts w:cs="Times New Roman"/>
          <w:szCs w:val="28"/>
          <w:highlight w:val="green"/>
        </w:rPr>
        <w:t xml:space="preserve"> </w:t>
      </w:r>
      <w:r w:rsidR="00B02ACF" w:rsidRPr="00AA30F6">
        <w:rPr>
          <w:rFonts w:cs="Times New Roman"/>
          <w:szCs w:val="28"/>
          <w:highlight w:val="green"/>
        </w:rPr>
        <w:t xml:space="preserve">грунтовым </w:t>
      </w:r>
      <w:r w:rsidR="00206079" w:rsidRPr="00AA30F6">
        <w:rPr>
          <w:rFonts w:cs="Times New Roman"/>
          <w:szCs w:val="28"/>
          <w:highlight w:val="green"/>
        </w:rPr>
        <w:t>реперам</w:t>
      </w:r>
      <w:r w:rsidR="00B02ACF" w:rsidRPr="00AA30F6">
        <w:rPr>
          <w:rFonts w:cs="Times New Roman"/>
          <w:szCs w:val="28"/>
          <w:highlight w:val="green"/>
        </w:rPr>
        <w:t>;</w:t>
      </w:r>
    </w:p>
    <w:p w14:paraId="572B3061" w14:textId="77777777" w:rsidR="00206079" w:rsidRPr="00AA30F6" w:rsidRDefault="00BD4044" w:rsidP="001C7876">
      <w:pPr>
        <w:spacing w:line="360" w:lineRule="auto"/>
        <w:rPr>
          <w:rFonts w:cs="Times New Roman"/>
          <w:szCs w:val="28"/>
          <w:highlight w:val="green"/>
        </w:rPr>
      </w:pPr>
      <w:r w:rsidRPr="00AA30F6">
        <w:rPr>
          <w:rFonts w:cs="Times New Roman"/>
          <w:szCs w:val="28"/>
          <w:highlight w:val="green"/>
        </w:rPr>
        <w:t xml:space="preserve">- </w:t>
      </w:r>
      <w:r w:rsidR="00206079" w:rsidRPr="00AA30F6">
        <w:rPr>
          <w:rFonts w:cs="Times New Roman"/>
          <w:szCs w:val="28"/>
          <w:highlight w:val="green"/>
        </w:rPr>
        <w:t xml:space="preserve">визуальные </w:t>
      </w:r>
      <w:r w:rsidR="00B02ACF" w:rsidRPr="00AA30F6">
        <w:rPr>
          <w:rFonts w:cs="Times New Roman"/>
          <w:szCs w:val="28"/>
          <w:highlight w:val="green"/>
        </w:rPr>
        <w:t xml:space="preserve">маршрутные </w:t>
      </w:r>
      <w:r w:rsidR="00EE73DD" w:rsidRPr="00AA30F6">
        <w:rPr>
          <w:rFonts w:cs="Times New Roman"/>
          <w:szCs w:val="28"/>
          <w:highlight w:val="green"/>
        </w:rPr>
        <w:t xml:space="preserve">наблюдения за </w:t>
      </w:r>
      <w:r w:rsidR="00B02ACF" w:rsidRPr="00AA30F6">
        <w:rPr>
          <w:rFonts w:cs="Times New Roman"/>
          <w:szCs w:val="28"/>
          <w:highlight w:val="green"/>
        </w:rPr>
        <w:t xml:space="preserve">поверхностными </w:t>
      </w:r>
      <w:r w:rsidR="00EE73DD" w:rsidRPr="00AA30F6">
        <w:rPr>
          <w:rFonts w:cs="Times New Roman"/>
          <w:szCs w:val="28"/>
          <w:highlight w:val="green"/>
        </w:rPr>
        <w:t>проявлениями карста</w:t>
      </w:r>
      <w:r w:rsidR="00206079" w:rsidRPr="00AA30F6">
        <w:rPr>
          <w:rFonts w:cs="Times New Roman"/>
          <w:szCs w:val="28"/>
          <w:highlight w:val="green"/>
        </w:rPr>
        <w:t>;</w:t>
      </w:r>
    </w:p>
    <w:p w14:paraId="2EEBCECF" w14:textId="77777777" w:rsidR="00EE73DD" w:rsidRPr="00AA30F6" w:rsidRDefault="00206079" w:rsidP="001C7876">
      <w:pPr>
        <w:spacing w:line="360" w:lineRule="auto"/>
        <w:rPr>
          <w:rFonts w:cs="Times New Roman"/>
          <w:szCs w:val="28"/>
          <w:highlight w:val="green"/>
        </w:rPr>
      </w:pPr>
      <w:r w:rsidRPr="00AA30F6">
        <w:rPr>
          <w:rFonts w:cs="Times New Roman"/>
          <w:szCs w:val="28"/>
          <w:highlight w:val="green"/>
        </w:rPr>
        <w:t>- контроль за</w:t>
      </w:r>
      <w:r w:rsidR="00EE73DD" w:rsidRPr="00AA30F6">
        <w:rPr>
          <w:rFonts w:cs="Times New Roman"/>
          <w:szCs w:val="28"/>
          <w:highlight w:val="green"/>
        </w:rPr>
        <w:t xml:space="preserve"> состоянием грунтов, уровнем и хи</w:t>
      </w:r>
      <w:r w:rsidR="000072E8" w:rsidRPr="00AA30F6">
        <w:rPr>
          <w:rFonts w:cs="Times New Roman"/>
          <w:szCs w:val="28"/>
          <w:highlight w:val="green"/>
        </w:rPr>
        <w:t>мическим составом подземных вод;</w:t>
      </w:r>
    </w:p>
    <w:p w14:paraId="27699F50" w14:textId="77777777" w:rsidR="000072E8" w:rsidRPr="00AA30F6" w:rsidRDefault="00BD4044" w:rsidP="001C7876">
      <w:pPr>
        <w:spacing w:line="360" w:lineRule="auto"/>
        <w:rPr>
          <w:rFonts w:cs="Times New Roman"/>
          <w:szCs w:val="28"/>
          <w:highlight w:val="green"/>
        </w:rPr>
      </w:pPr>
      <w:r w:rsidRPr="00AA30F6">
        <w:rPr>
          <w:rFonts w:cs="Times New Roman"/>
          <w:szCs w:val="28"/>
          <w:highlight w:val="green"/>
        </w:rPr>
        <w:t xml:space="preserve">- </w:t>
      </w:r>
      <w:r w:rsidR="000072E8" w:rsidRPr="00AA30F6">
        <w:rPr>
          <w:rFonts w:cs="Times New Roman"/>
          <w:szCs w:val="28"/>
          <w:highlight w:val="green"/>
        </w:rPr>
        <w:t xml:space="preserve">анализ взаимосвязи выявленных деформаций с режимом эксплуатации </w:t>
      </w:r>
      <w:r w:rsidR="000072E8" w:rsidRPr="00AA30F6">
        <w:rPr>
          <w:rFonts w:cs="Times New Roman"/>
          <w:szCs w:val="28"/>
          <w:highlight w:val="green"/>
        </w:rPr>
        <w:lastRenderedPageBreak/>
        <w:t>сооружения;</w:t>
      </w:r>
    </w:p>
    <w:p w14:paraId="1A1177D0" w14:textId="77777777" w:rsidR="000072E8" w:rsidRPr="00AA30F6" w:rsidRDefault="00BD4044" w:rsidP="001C7876">
      <w:pPr>
        <w:spacing w:line="360" w:lineRule="auto"/>
        <w:rPr>
          <w:rFonts w:cs="Times New Roman"/>
          <w:szCs w:val="28"/>
          <w:highlight w:val="green"/>
        </w:rPr>
      </w:pPr>
      <w:r w:rsidRPr="00AA30F6">
        <w:rPr>
          <w:rFonts w:cs="Times New Roman"/>
          <w:szCs w:val="28"/>
          <w:highlight w:val="green"/>
        </w:rPr>
        <w:t xml:space="preserve">- </w:t>
      </w:r>
      <w:r w:rsidR="00947939" w:rsidRPr="00AA30F6">
        <w:rPr>
          <w:rFonts w:cs="Times New Roman"/>
          <w:szCs w:val="28"/>
          <w:highlight w:val="green"/>
        </w:rPr>
        <w:t>анализ взаимосвязей деформаций с имеющимися геотехническими, сейсмическими, гидрологическими, метеорологическими данными;</w:t>
      </w:r>
    </w:p>
    <w:p w14:paraId="2B2E1F6F" w14:textId="77777777" w:rsidR="00947939" w:rsidRPr="00AA30F6" w:rsidRDefault="00BD4044" w:rsidP="001C7876">
      <w:pPr>
        <w:spacing w:line="360" w:lineRule="auto"/>
        <w:rPr>
          <w:rFonts w:cs="Times New Roman"/>
          <w:szCs w:val="28"/>
          <w:highlight w:val="green"/>
        </w:rPr>
      </w:pPr>
      <w:r w:rsidRPr="00AA30F6">
        <w:rPr>
          <w:rFonts w:cs="Times New Roman"/>
          <w:szCs w:val="28"/>
          <w:highlight w:val="green"/>
        </w:rPr>
        <w:t xml:space="preserve">- </w:t>
      </w:r>
      <w:r w:rsidR="00947939" w:rsidRPr="00AA30F6">
        <w:rPr>
          <w:rFonts w:cs="Times New Roman"/>
          <w:szCs w:val="28"/>
          <w:highlight w:val="green"/>
        </w:rPr>
        <w:t xml:space="preserve">построение </w:t>
      </w:r>
      <w:r w:rsidR="00F40FED" w:rsidRPr="00AA30F6">
        <w:rPr>
          <w:rFonts w:cs="Times New Roman"/>
          <w:szCs w:val="28"/>
          <w:highlight w:val="green"/>
        </w:rPr>
        <w:t xml:space="preserve">численных </w:t>
      </w:r>
      <w:r w:rsidR="00947939" w:rsidRPr="00AA30F6">
        <w:rPr>
          <w:rFonts w:cs="Times New Roman"/>
          <w:szCs w:val="28"/>
          <w:highlight w:val="green"/>
        </w:rPr>
        <w:t>моделей с учетом геотехнического прогноза развития карстово-суффозионных процессов;</w:t>
      </w:r>
    </w:p>
    <w:p w14:paraId="2378B9FF" w14:textId="77777777" w:rsidR="00BD4044" w:rsidRPr="00AA30F6" w:rsidRDefault="00BD4044" w:rsidP="001C7876">
      <w:pPr>
        <w:spacing w:line="360" w:lineRule="auto"/>
        <w:rPr>
          <w:rFonts w:cs="Times New Roman"/>
          <w:szCs w:val="28"/>
          <w:highlight w:val="green"/>
        </w:rPr>
      </w:pPr>
      <w:r w:rsidRPr="00AA30F6">
        <w:rPr>
          <w:rFonts w:cs="Times New Roman"/>
          <w:szCs w:val="28"/>
          <w:highlight w:val="green"/>
        </w:rPr>
        <w:t xml:space="preserve">- </w:t>
      </w:r>
      <w:r w:rsidR="00947939" w:rsidRPr="00AA30F6">
        <w:rPr>
          <w:rFonts w:cs="Times New Roman"/>
          <w:szCs w:val="28"/>
          <w:highlight w:val="green"/>
        </w:rPr>
        <w:t xml:space="preserve">разработка </w:t>
      </w:r>
      <w:r w:rsidR="0097334F" w:rsidRPr="00AA30F6">
        <w:rPr>
          <w:rFonts w:cs="Times New Roman"/>
          <w:szCs w:val="28"/>
          <w:highlight w:val="green"/>
        </w:rPr>
        <w:t xml:space="preserve">предупреждающих </w:t>
      </w:r>
      <w:r w:rsidR="00947939" w:rsidRPr="00AA30F6">
        <w:rPr>
          <w:rFonts w:cs="Times New Roman"/>
          <w:szCs w:val="28"/>
          <w:highlight w:val="green"/>
        </w:rPr>
        <w:t>мероприятий</w:t>
      </w:r>
      <w:r w:rsidRPr="00AA30F6">
        <w:rPr>
          <w:rFonts w:cs="Times New Roman"/>
          <w:szCs w:val="28"/>
          <w:highlight w:val="green"/>
        </w:rPr>
        <w:t>;</w:t>
      </w:r>
    </w:p>
    <w:p w14:paraId="698428DA" w14:textId="77777777" w:rsidR="00947939" w:rsidRPr="00AA30F6" w:rsidRDefault="0097334F" w:rsidP="001C7876">
      <w:pPr>
        <w:spacing w:line="360" w:lineRule="auto"/>
        <w:rPr>
          <w:rFonts w:cs="Times New Roman"/>
          <w:szCs w:val="28"/>
          <w:highlight w:val="green"/>
        </w:rPr>
      </w:pPr>
      <w:r w:rsidRPr="00AA30F6">
        <w:rPr>
          <w:rFonts w:cs="Times New Roman"/>
          <w:szCs w:val="28"/>
          <w:highlight w:val="green"/>
        </w:rPr>
        <w:t>-</w:t>
      </w:r>
      <w:r w:rsidR="00BD4044" w:rsidRPr="00AA30F6">
        <w:rPr>
          <w:rFonts w:cs="Times New Roman"/>
          <w:szCs w:val="28"/>
          <w:highlight w:val="green"/>
        </w:rPr>
        <w:t> </w:t>
      </w:r>
      <w:r w:rsidRPr="00AA30F6">
        <w:rPr>
          <w:rFonts w:cs="Times New Roman"/>
          <w:szCs w:val="28"/>
          <w:highlight w:val="green"/>
        </w:rPr>
        <w:t>разработка мероприятий</w:t>
      </w:r>
      <w:r w:rsidR="00F675B2" w:rsidRPr="00AA30F6">
        <w:rPr>
          <w:rFonts w:cs="Times New Roman"/>
          <w:szCs w:val="28"/>
          <w:highlight w:val="green"/>
        </w:rPr>
        <w:t>,</w:t>
      </w:r>
      <w:r w:rsidRPr="00AA30F6">
        <w:rPr>
          <w:rFonts w:cs="Times New Roman"/>
          <w:szCs w:val="28"/>
          <w:highlight w:val="green"/>
        </w:rPr>
        <w:t xml:space="preserve"> </w:t>
      </w:r>
      <w:r w:rsidR="00947939" w:rsidRPr="00AA30F6">
        <w:rPr>
          <w:rFonts w:cs="Times New Roman"/>
          <w:szCs w:val="28"/>
          <w:highlight w:val="green"/>
        </w:rPr>
        <w:t>устраняющих выявленные негативные процессы.</w:t>
      </w:r>
    </w:p>
    <w:p w14:paraId="0E201C66" w14:textId="77777777" w:rsidR="000072E8" w:rsidRPr="00AA30F6" w:rsidRDefault="002047A5" w:rsidP="001C7876">
      <w:pPr>
        <w:spacing w:line="360" w:lineRule="auto"/>
        <w:rPr>
          <w:rFonts w:cs="Times New Roman"/>
          <w:szCs w:val="28"/>
          <w:highlight w:val="green"/>
        </w:rPr>
      </w:pPr>
      <w:r w:rsidRPr="00AA30F6">
        <w:rPr>
          <w:rFonts w:cs="Times New Roman"/>
          <w:szCs w:val="28"/>
          <w:highlight w:val="green"/>
        </w:rPr>
        <w:t xml:space="preserve">7.5 </w:t>
      </w:r>
      <w:r w:rsidRPr="00AA30F6">
        <w:rPr>
          <w:rFonts w:cs="Times New Roman"/>
          <w:szCs w:val="28"/>
          <w:highlight w:val="green"/>
        </w:rPr>
        <w:tab/>
      </w:r>
      <w:r w:rsidR="000072E8" w:rsidRPr="00AA30F6">
        <w:rPr>
          <w:rFonts w:cs="Times New Roman"/>
          <w:szCs w:val="28"/>
          <w:highlight w:val="green"/>
        </w:rPr>
        <w:t>Места установки и количество измерительных точек наблюдательной сети должны быть согласованы с проектной организаци</w:t>
      </w:r>
      <w:r w:rsidR="00A77E43" w:rsidRPr="00AA30F6">
        <w:rPr>
          <w:rFonts w:cs="Times New Roman"/>
          <w:szCs w:val="28"/>
          <w:highlight w:val="green"/>
        </w:rPr>
        <w:t>ей</w:t>
      </w:r>
      <w:r w:rsidR="000072E8" w:rsidRPr="00AA30F6">
        <w:rPr>
          <w:rFonts w:cs="Times New Roman"/>
          <w:szCs w:val="28"/>
          <w:highlight w:val="green"/>
        </w:rPr>
        <w:t>, разрабатывающей проект противокарстовых мероприятий.</w:t>
      </w:r>
    </w:p>
    <w:p w14:paraId="00EE296F" w14:textId="77777777" w:rsidR="00EE73DD" w:rsidRPr="00AA30F6" w:rsidRDefault="002047A5" w:rsidP="001C7876">
      <w:pPr>
        <w:spacing w:line="360" w:lineRule="auto"/>
        <w:rPr>
          <w:rFonts w:cs="Times New Roman"/>
          <w:szCs w:val="28"/>
          <w:highlight w:val="green"/>
        </w:rPr>
      </w:pPr>
      <w:r w:rsidRPr="00AA30F6">
        <w:rPr>
          <w:rFonts w:cs="Times New Roman"/>
          <w:szCs w:val="28"/>
          <w:highlight w:val="green"/>
        </w:rPr>
        <w:t xml:space="preserve">7.6 </w:t>
      </w:r>
      <w:r w:rsidRPr="00AA30F6">
        <w:rPr>
          <w:rFonts w:cs="Times New Roman"/>
          <w:szCs w:val="28"/>
          <w:highlight w:val="green"/>
        </w:rPr>
        <w:tab/>
      </w:r>
      <w:r w:rsidR="00EE73DD" w:rsidRPr="00AA30F6">
        <w:rPr>
          <w:rFonts w:cs="Times New Roman"/>
          <w:szCs w:val="28"/>
          <w:highlight w:val="green"/>
        </w:rPr>
        <w:t xml:space="preserve">Состав работ по геотехническому мониторингу </w:t>
      </w:r>
      <w:r w:rsidR="00B02ACF" w:rsidRPr="00AA30F6">
        <w:rPr>
          <w:rFonts w:cs="Times New Roman"/>
          <w:szCs w:val="28"/>
          <w:highlight w:val="green"/>
        </w:rPr>
        <w:t xml:space="preserve">на закарстованных территориях </w:t>
      </w:r>
      <w:r w:rsidR="00EE73DD" w:rsidRPr="00AA30F6">
        <w:rPr>
          <w:rFonts w:cs="Times New Roman"/>
          <w:szCs w:val="28"/>
          <w:highlight w:val="green"/>
        </w:rPr>
        <w:t>определяется программой работ</w:t>
      </w:r>
      <w:r w:rsidR="00B02ACF" w:rsidRPr="00AA30F6">
        <w:rPr>
          <w:rFonts w:cs="Times New Roman"/>
          <w:szCs w:val="28"/>
          <w:highlight w:val="green"/>
        </w:rPr>
        <w:t xml:space="preserve">. </w:t>
      </w:r>
      <w:r w:rsidR="004F2C46" w:rsidRPr="00AA30F6">
        <w:rPr>
          <w:rFonts w:cs="Times New Roman"/>
          <w:szCs w:val="28"/>
          <w:highlight w:val="green"/>
        </w:rPr>
        <w:t>Требования к программе работ устан</w:t>
      </w:r>
      <w:r w:rsidR="00206079" w:rsidRPr="00AA30F6">
        <w:rPr>
          <w:rFonts w:cs="Times New Roman"/>
          <w:szCs w:val="28"/>
          <w:highlight w:val="green"/>
        </w:rPr>
        <w:t>о</w:t>
      </w:r>
      <w:r w:rsidR="004F2C46" w:rsidRPr="00AA30F6">
        <w:rPr>
          <w:rFonts w:cs="Times New Roman"/>
          <w:szCs w:val="28"/>
          <w:highlight w:val="green"/>
        </w:rPr>
        <w:t>вл</w:t>
      </w:r>
      <w:r w:rsidR="00206079" w:rsidRPr="00AA30F6">
        <w:rPr>
          <w:rFonts w:cs="Times New Roman"/>
          <w:szCs w:val="28"/>
          <w:highlight w:val="green"/>
        </w:rPr>
        <w:t>ены</w:t>
      </w:r>
      <w:r w:rsidR="004F2C46" w:rsidRPr="00AA30F6">
        <w:rPr>
          <w:rFonts w:cs="Times New Roman"/>
          <w:szCs w:val="28"/>
          <w:highlight w:val="green"/>
        </w:rPr>
        <w:t xml:space="preserve"> </w:t>
      </w:r>
      <w:r w:rsidR="00206079" w:rsidRPr="00AA30F6">
        <w:rPr>
          <w:rFonts w:cs="Times New Roman"/>
          <w:szCs w:val="28"/>
          <w:highlight w:val="green"/>
        </w:rPr>
        <w:t xml:space="preserve">в </w:t>
      </w:r>
      <w:r w:rsidR="00B20B7D" w:rsidRPr="00AA30F6">
        <w:rPr>
          <w:rFonts w:cs="Times New Roman"/>
          <w:szCs w:val="28"/>
          <w:highlight w:val="green"/>
        </w:rPr>
        <w:t>СП</w:t>
      </w:r>
      <w:r w:rsidR="00E367D1" w:rsidRPr="00AA30F6">
        <w:rPr>
          <w:rFonts w:cs="Times New Roman"/>
          <w:szCs w:val="28"/>
          <w:highlight w:val="green"/>
        </w:rPr>
        <w:t> </w:t>
      </w:r>
      <w:r w:rsidR="00B20B7D" w:rsidRPr="00AA30F6">
        <w:rPr>
          <w:rFonts w:cs="Times New Roman"/>
          <w:szCs w:val="28"/>
          <w:highlight w:val="green"/>
        </w:rPr>
        <w:t>22.13330.2016</w:t>
      </w:r>
      <w:r w:rsidR="00206079" w:rsidRPr="00AA30F6">
        <w:rPr>
          <w:rFonts w:cs="Times New Roman"/>
          <w:szCs w:val="28"/>
          <w:highlight w:val="green"/>
        </w:rPr>
        <w:t xml:space="preserve"> (пункт 12.6)</w:t>
      </w:r>
      <w:r w:rsidR="004F2C46" w:rsidRPr="00AA30F6">
        <w:rPr>
          <w:rFonts w:cs="Times New Roman"/>
          <w:szCs w:val="28"/>
          <w:highlight w:val="green"/>
        </w:rPr>
        <w:t>, дополнительно в</w:t>
      </w:r>
      <w:r w:rsidR="00B02ACF" w:rsidRPr="00AA30F6">
        <w:rPr>
          <w:rFonts w:cs="Times New Roman"/>
          <w:szCs w:val="28"/>
          <w:highlight w:val="green"/>
        </w:rPr>
        <w:t xml:space="preserve"> п</w:t>
      </w:r>
      <w:r w:rsidR="00EE73DD" w:rsidRPr="00AA30F6">
        <w:rPr>
          <w:rFonts w:cs="Times New Roman"/>
          <w:szCs w:val="28"/>
          <w:highlight w:val="green"/>
        </w:rPr>
        <w:t>рограмм</w:t>
      </w:r>
      <w:r w:rsidR="00B02ACF" w:rsidRPr="00AA30F6">
        <w:rPr>
          <w:rFonts w:cs="Times New Roman"/>
          <w:szCs w:val="28"/>
          <w:highlight w:val="green"/>
        </w:rPr>
        <w:t>е</w:t>
      </w:r>
      <w:r w:rsidR="00EE73DD" w:rsidRPr="00AA30F6">
        <w:rPr>
          <w:rFonts w:cs="Times New Roman"/>
          <w:szCs w:val="28"/>
          <w:highlight w:val="green"/>
        </w:rPr>
        <w:t xml:space="preserve"> </w:t>
      </w:r>
      <w:r w:rsidR="00B02ACF" w:rsidRPr="00AA30F6">
        <w:rPr>
          <w:rFonts w:cs="Times New Roman"/>
          <w:szCs w:val="28"/>
          <w:highlight w:val="green"/>
        </w:rPr>
        <w:t>работ учитыва</w:t>
      </w:r>
      <w:r w:rsidR="00024E32" w:rsidRPr="00AA30F6">
        <w:rPr>
          <w:rFonts w:cs="Times New Roman"/>
          <w:szCs w:val="28"/>
          <w:highlight w:val="green"/>
        </w:rPr>
        <w:t>ют</w:t>
      </w:r>
      <w:r w:rsidR="004F2C46" w:rsidRPr="00AA30F6">
        <w:rPr>
          <w:rFonts w:cs="Times New Roman"/>
          <w:szCs w:val="28"/>
          <w:highlight w:val="green"/>
        </w:rPr>
        <w:t xml:space="preserve"> </w:t>
      </w:r>
      <w:r w:rsidR="00B02ACF" w:rsidRPr="00AA30F6">
        <w:rPr>
          <w:rFonts w:cs="Times New Roman"/>
          <w:szCs w:val="28"/>
          <w:highlight w:val="green"/>
        </w:rPr>
        <w:t xml:space="preserve">характер </w:t>
      </w:r>
      <w:r w:rsidR="004F2C46" w:rsidRPr="00AA30F6">
        <w:rPr>
          <w:rFonts w:cs="Times New Roman"/>
          <w:szCs w:val="28"/>
          <w:highlight w:val="green"/>
        </w:rPr>
        <w:t>закарстованности территории, категори</w:t>
      </w:r>
      <w:r w:rsidR="00024E32" w:rsidRPr="00AA30F6">
        <w:rPr>
          <w:rFonts w:cs="Times New Roman"/>
          <w:szCs w:val="28"/>
          <w:highlight w:val="green"/>
        </w:rPr>
        <w:t>ю</w:t>
      </w:r>
      <w:r w:rsidR="004F2C46" w:rsidRPr="00AA30F6">
        <w:rPr>
          <w:rFonts w:cs="Times New Roman"/>
          <w:szCs w:val="28"/>
          <w:highlight w:val="green"/>
        </w:rPr>
        <w:t xml:space="preserve"> карстово-суффозионной опасности</w:t>
      </w:r>
      <w:r w:rsidR="00024E32" w:rsidRPr="00AA30F6">
        <w:rPr>
          <w:rFonts w:cs="Times New Roman"/>
          <w:szCs w:val="28"/>
          <w:highlight w:val="green"/>
        </w:rPr>
        <w:t xml:space="preserve"> и</w:t>
      </w:r>
      <w:r w:rsidR="004F2C46" w:rsidRPr="00AA30F6">
        <w:rPr>
          <w:rFonts w:cs="Times New Roman"/>
          <w:szCs w:val="28"/>
          <w:highlight w:val="green"/>
        </w:rPr>
        <w:t xml:space="preserve"> прогноз развития карстово-суффозионных процессов за время эксплуатации сооружений</w:t>
      </w:r>
      <w:r w:rsidR="00EE73DD" w:rsidRPr="00AA30F6">
        <w:rPr>
          <w:rFonts w:cs="Times New Roman"/>
          <w:szCs w:val="28"/>
          <w:highlight w:val="green"/>
        </w:rPr>
        <w:t>.</w:t>
      </w:r>
    </w:p>
    <w:p w14:paraId="4BB83987" w14:textId="77777777" w:rsidR="00947939" w:rsidRPr="00AA30F6" w:rsidRDefault="002047A5" w:rsidP="001C7876">
      <w:pPr>
        <w:spacing w:line="360" w:lineRule="auto"/>
        <w:rPr>
          <w:rFonts w:cs="Times New Roman"/>
          <w:szCs w:val="28"/>
          <w:highlight w:val="green"/>
        </w:rPr>
      </w:pPr>
      <w:r w:rsidRPr="00AA30F6">
        <w:rPr>
          <w:rFonts w:cs="Times New Roman"/>
          <w:szCs w:val="28"/>
          <w:highlight w:val="green"/>
        </w:rPr>
        <w:t xml:space="preserve">7.7 </w:t>
      </w:r>
      <w:r w:rsidRPr="00AA30F6">
        <w:rPr>
          <w:rFonts w:cs="Times New Roman"/>
          <w:szCs w:val="28"/>
          <w:highlight w:val="green"/>
        </w:rPr>
        <w:tab/>
      </w:r>
      <w:r w:rsidR="00947939" w:rsidRPr="00AA30F6">
        <w:rPr>
          <w:rFonts w:cs="Times New Roman"/>
          <w:szCs w:val="28"/>
          <w:highlight w:val="green"/>
        </w:rPr>
        <w:t>Объемы, периодичность и методы геотехнического мониторинга зданий и сооружений</w:t>
      </w:r>
      <w:r w:rsidR="00F55DE9" w:rsidRPr="00AA30F6">
        <w:rPr>
          <w:rFonts w:cs="Times New Roman"/>
          <w:szCs w:val="28"/>
          <w:highlight w:val="green"/>
        </w:rPr>
        <w:t>,</w:t>
      </w:r>
      <w:r w:rsidR="00947939" w:rsidRPr="00AA30F6">
        <w:rPr>
          <w:rFonts w:cs="Times New Roman"/>
          <w:szCs w:val="28"/>
          <w:highlight w:val="green"/>
        </w:rPr>
        <w:t xml:space="preserve"> возводимых (реконструируемых) на закарстованных территориях</w:t>
      </w:r>
      <w:r w:rsidR="00F55DE9" w:rsidRPr="00AA30F6">
        <w:rPr>
          <w:rFonts w:cs="Times New Roman"/>
          <w:szCs w:val="28"/>
          <w:highlight w:val="green"/>
        </w:rPr>
        <w:t>,</w:t>
      </w:r>
      <w:r w:rsidR="00947939" w:rsidRPr="00AA30F6">
        <w:rPr>
          <w:rFonts w:cs="Times New Roman"/>
          <w:szCs w:val="28"/>
          <w:highlight w:val="green"/>
        </w:rPr>
        <w:t xml:space="preserve"> принима</w:t>
      </w:r>
      <w:r w:rsidR="00CA6A3F" w:rsidRPr="00AA30F6">
        <w:rPr>
          <w:rFonts w:cs="Times New Roman"/>
          <w:szCs w:val="28"/>
          <w:highlight w:val="green"/>
        </w:rPr>
        <w:t>ют</w:t>
      </w:r>
      <w:r w:rsidR="00947939" w:rsidRPr="00AA30F6">
        <w:rPr>
          <w:rFonts w:cs="Times New Roman"/>
          <w:szCs w:val="28"/>
          <w:highlight w:val="green"/>
        </w:rPr>
        <w:t xml:space="preserve"> по таблице</w:t>
      </w:r>
      <w:r w:rsidR="00CA6A3F" w:rsidRPr="00AA30F6">
        <w:rPr>
          <w:rFonts w:cs="Times New Roman"/>
          <w:szCs w:val="28"/>
          <w:highlight w:val="green"/>
        </w:rPr>
        <w:t xml:space="preserve"> 7.1</w:t>
      </w:r>
      <w:r w:rsidR="00F55DE9" w:rsidRPr="00AA30F6">
        <w:rPr>
          <w:rFonts w:cs="Times New Roman"/>
          <w:szCs w:val="28"/>
          <w:highlight w:val="green"/>
        </w:rPr>
        <w:t>.</w:t>
      </w:r>
    </w:p>
    <w:p w14:paraId="7583BE57" w14:textId="77777777" w:rsidR="00EB5B54" w:rsidRPr="00AA30F6" w:rsidRDefault="00EB5B54" w:rsidP="00CA6A3F">
      <w:pPr>
        <w:shd w:val="clear" w:color="auto" w:fill="FFFFFF"/>
        <w:tabs>
          <w:tab w:val="left" w:pos="586"/>
          <w:tab w:val="left" w:pos="2127"/>
        </w:tabs>
        <w:spacing w:before="120" w:line="360" w:lineRule="auto"/>
        <w:ind w:firstLine="0"/>
        <w:rPr>
          <w:rFonts w:cs="Times New Roman"/>
          <w:szCs w:val="28"/>
          <w:highlight w:val="green"/>
        </w:rPr>
      </w:pPr>
      <w:r w:rsidRPr="00AA30F6">
        <w:rPr>
          <w:rFonts w:cs="Times New Roman"/>
          <w:spacing w:val="50"/>
          <w:szCs w:val="28"/>
          <w:highlight w:val="green"/>
        </w:rPr>
        <w:t>Таблица</w:t>
      </w:r>
      <w:bookmarkStart w:id="73" w:name="табл_7_1"/>
      <w:r w:rsidR="00CA6A3F" w:rsidRPr="00AA30F6">
        <w:rPr>
          <w:rFonts w:cs="Times New Roman"/>
          <w:spacing w:val="50"/>
          <w:szCs w:val="28"/>
          <w:highlight w:val="green"/>
        </w:rPr>
        <w:t xml:space="preserve"> </w:t>
      </w:r>
      <w:r w:rsidR="000729BE" w:rsidRPr="00AA30F6">
        <w:rPr>
          <w:rFonts w:cs="Times New Roman"/>
          <w:szCs w:val="28"/>
          <w:highlight w:val="green"/>
        </w:rPr>
        <w:t>7</w:t>
      </w:r>
      <w:r w:rsidRPr="00AA30F6">
        <w:rPr>
          <w:rFonts w:cs="Times New Roman"/>
          <w:szCs w:val="28"/>
          <w:highlight w:val="green"/>
        </w:rPr>
        <w:t>.1</w:t>
      </w:r>
      <w:bookmarkEnd w:id="73"/>
    </w:p>
    <w:tbl>
      <w:tblPr>
        <w:tblStyle w:val="aa"/>
        <w:tblW w:w="9639" w:type="dxa"/>
        <w:tblInd w:w="108" w:type="dxa"/>
        <w:tblLayout w:type="fixed"/>
        <w:tblLook w:val="04A0" w:firstRow="1" w:lastRow="0" w:firstColumn="1" w:lastColumn="0" w:noHBand="0" w:noVBand="1"/>
      </w:tblPr>
      <w:tblGrid>
        <w:gridCol w:w="2552"/>
        <w:gridCol w:w="3085"/>
        <w:gridCol w:w="4002"/>
      </w:tblGrid>
      <w:tr w:rsidR="00E31E74" w:rsidRPr="00AA30F6" w14:paraId="00EEA6EF" w14:textId="77777777" w:rsidTr="00313C81">
        <w:trPr>
          <w:tblHeader/>
        </w:trPr>
        <w:tc>
          <w:tcPr>
            <w:tcW w:w="2552" w:type="dxa"/>
            <w:vMerge w:val="restart"/>
            <w:vAlign w:val="center"/>
          </w:tcPr>
          <w:p w14:paraId="5A2A1427" w14:textId="77777777" w:rsidR="00EB5B54" w:rsidRPr="00AA30F6" w:rsidRDefault="00AC36A9" w:rsidP="00D533C6">
            <w:pPr>
              <w:ind w:firstLine="0"/>
              <w:jc w:val="center"/>
              <w:rPr>
                <w:rFonts w:cs="Times New Roman"/>
                <w:sz w:val="24"/>
                <w:szCs w:val="24"/>
                <w:highlight w:val="green"/>
              </w:rPr>
            </w:pPr>
            <w:r w:rsidRPr="00AA30F6">
              <w:rPr>
                <w:rFonts w:cs="Times New Roman"/>
                <w:sz w:val="24"/>
                <w:szCs w:val="24"/>
                <w:highlight w:val="green"/>
              </w:rPr>
              <w:t>Объем</w:t>
            </w:r>
            <w:r w:rsidR="00025F46" w:rsidRPr="00AA30F6">
              <w:rPr>
                <w:rFonts w:cs="Times New Roman"/>
                <w:sz w:val="24"/>
                <w:szCs w:val="24"/>
                <w:highlight w:val="green"/>
              </w:rPr>
              <w:t xml:space="preserve">, сроки, периодичность </w:t>
            </w:r>
          </w:p>
        </w:tc>
        <w:tc>
          <w:tcPr>
            <w:tcW w:w="7087" w:type="dxa"/>
            <w:gridSpan w:val="2"/>
            <w:vAlign w:val="center"/>
          </w:tcPr>
          <w:p w14:paraId="1B540273" w14:textId="77777777" w:rsidR="00EB5B54" w:rsidRPr="00AA30F6" w:rsidRDefault="00EB5B54" w:rsidP="00313C81">
            <w:pPr>
              <w:ind w:firstLine="0"/>
              <w:jc w:val="center"/>
              <w:rPr>
                <w:rFonts w:cs="Times New Roman"/>
                <w:sz w:val="24"/>
                <w:szCs w:val="24"/>
                <w:highlight w:val="green"/>
              </w:rPr>
            </w:pPr>
            <w:r w:rsidRPr="00AA30F6">
              <w:rPr>
                <w:rFonts w:cs="Times New Roman"/>
                <w:sz w:val="24"/>
                <w:szCs w:val="24"/>
                <w:highlight w:val="green"/>
              </w:rPr>
              <w:t>Геотехнический мониторинг вновь возводимых (реконструируемых) сооружений на закарстованных территориях</w:t>
            </w:r>
          </w:p>
        </w:tc>
      </w:tr>
      <w:tr w:rsidR="00E31E74" w:rsidRPr="00AA30F6" w14:paraId="7E235BAF" w14:textId="77777777" w:rsidTr="00313C81">
        <w:trPr>
          <w:trHeight w:val="816"/>
          <w:tblHeader/>
        </w:trPr>
        <w:tc>
          <w:tcPr>
            <w:tcW w:w="2552" w:type="dxa"/>
            <w:vMerge/>
            <w:vAlign w:val="center"/>
          </w:tcPr>
          <w:p w14:paraId="5E86D84B" w14:textId="77777777" w:rsidR="00EB5B54" w:rsidRPr="00AA30F6" w:rsidRDefault="00EB5B54" w:rsidP="00313C81">
            <w:pPr>
              <w:ind w:firstLine="0"/>
              <w:jc w:val="center"/>
              <w:rPr>
                <w:rFonts w:cs="Times New Roman"/>
                <w:sz w:val="24"/>
                <w:szCs w:val="24"/>
                <w:highlight w:val="green"/>
              </w:rPr>
            </w:pPr>
          </w:p>
        </w:tc>
        <w:tc>
          <w:tcPr>
            <w:tcW w:w="3085" w:type="dxa"/>
            <w:vAlign w:val="center"/>
          </w:tcPr>
          <w:p w14:paraId="76249B4C" w14:textId="77777777" w:rsidR="00EB5B54" w:rsidRPr="00AA30F6" w:rsidRDefault="00313C81" w:rsidP="00313C81">
            <w:pPr>
              <w:ind w:firstLine="0"/>
              <w:jc w:val="center"/>
              <w:rPr>
                <w:rFonts w:cs="Times New Roman"/>
                <w:sz w:val="24"/>
                <w:szCs w:val="24"/>
                <w:highlight w:val="green"/>
              </w:rPr>
            </w:pPr>
            <w:r w:rsidRPr="00AA30F6">
              <w:rPr>
                <w:rFonts w:cs="Times New Roman"/>
                <w:sz w:val="24"/>
                <w:szCs w:val="24"/>
                <w:highlight w:val="green"/>
              </w:rPr>
              <w:t>оснований, фундаментов, конструкций</w:t>
            </w:r>
          </w:p>
        </w:tc>
        <w:tc>
          <w:tcPr>
            <w:tcW w:w="4002" w:type="dxa"/>
            <w:vAlign w:val="center"/>
          </w:tcPr>
          <w:p w14:paraId="7566A70C" w14:textId="77777777" w:rsidR="00EB5B54" w:rsidRPr="00AA30F6" w:rsidRDefault="00313C81" w:rsidP="00313C81">
            <w:pPr>
              <w:ind w:firstLine="0"/>
              <w:jc w:val="center"/>
              <w:rPr>
                <w:rFonts w:cs="Times New Roman"/>
                <w:sz w:val="24"/>
                <w:szCs w:val="24"/>
                <w:highlight w:val="green"/>
              </w:rPr>
            </w:pPr>
            <w:r w:rsidRPr="00AA30F6">
              <w:rPr>
                <w:rFonts w:cs="Times New Roman"/>
                <w:sz w:val="24"/>
                <w:szCs w:val="24"/>
                <w:highlight w:val="green"/>
              </w:rPr>
              <w:t>массива грунта, окружающего сооружение и в его основании</w:t>
            </w:r>
          </w:p>
        </w:tc>
      </w:tr>
      <w:tr w:rsidR="00E31E74" w:rsidRPr="00AA30F6" w14:paraId="21217600" w14:textId="77777777" w:rsidTr="00313C81">
        <w:trPr>
          <w:trHeight w:val="843"/>
        </w:trPr>
        <w:tc>
          <w:tcPr>
            <w:tcW w:w="2552" w:type="dxa"/>
            <w:vAlign w:val="center"/>
          </w:tcPr>
          <w:p w14:paraId="2D81512C" w14:textId="77777777" w:rsidR="00EB5B54" w:rsidRPr="00AA30F6" w:rsidRDefault="00EB5B54" w:rsidP="00313C81">
            <w:pPr>
              <w:ind w:firstLine="0"/>
              <w:jc w:val="left"/>
              <w:rPr>
                <w:rFonts w:cs="Times New Roman"/>
                <w:sz w:val="24"/>
                <w:szCs w:val="24"/>
                <w:highlight w:val="green"/>
              </w:rPr>
            </w:pPr>
            <w:r w:rsidRPr="00AA30F6">
              <w:rPr>
                <w:rFonts w:cs="Times New Roman"/>
                <w:sz w:val="24"/>
                <w:szCs w:val="24"/>
                <w:highlight w:val="green"/>
              </w:rPr>
              <w:t>1 Контролируемые параметры</w:t>
            </w:r>
          </w:p>
        </w:tc>
        <w:tc>
          <w:tcPr>
            <w:tcW w:w="3085" w:type="dxa"/>
            <w:vAlign w:val="center"/>
          </w:tcPr>
          <w:p w14:paraId="5513BD8E" w14:textId="77777777" w:rsidR="00D2580E" w:rsidRPr="00AA30F6" w:rsidRDefault="00313C81" w:rsidP="00313C81">
            <w:pPr>
              <w:ind w:firstLine="0"/>
              <w:jc w:val="center"/>
              <w:rPr>
                <w:rFonts w:cs="Times New Roman"/>
                <w:sz w:val="24"/>
                <w:szCs w:val="24"/>
                <w:highlight w:val="green"/>
              </w:rPr>
            </w:pPr>
            <w:r w:rsidRPr="00AA30F6">
              <w:rPr>
                <w:rFonts w:cs="Times New Roman"/>
                <w:sz w:val="24"/>
                <w:szCs w:val="24"/>
                <w:highlight w:val="green"/>
              </w:rPr>
              <w:t>Т</w:t>
            </w:r>
            <w:r w:rsidR="001E02FA" w:rsidRPr="00AA30F6">
              <w:rPr>
                <w:rFonts w:cs="Times New Roman"/>
                <w:sz w:val="24"/>
                <w:szCs w:val="24"/>
                <w:highlight w:val="green"/>
              </w:rPr>
              <w:t xml:space="preserve">аблицы </w:t>
            </w:r>
            <w:r w:rsidR="0047108C" w:rsidRPr="00AA30F6">
              <w:rPr>
                <w:rFonts w:cs="Times New Roman"/>
                <w:sz w:val="24"/>
                <w:szCs w:val="24"/>
                <w:highlight w:val="green"/>
              </w:rPr>
              <w:t>Б</w:t>
            </w:r>
            <w:r w:rsidR="00EB5B54" w:rsidRPr="00AA30F6">
              <w:rPr>
                <w:rFonts w:cs="Times New Roman"/>
                <w:sz w:val="24"/>
                <w:szCs w:val="24"/>
                <w:highlight w:val="green"/>
              </w:rPr>
              <w:t>.1</w:t>
            </w:r>
            <w:r w:rsidR="00AC36A9" w:rsidRPr="00AA30F6">
              <w:rPr>
                <w:rFonts w:cs="Times New Roman"/>
                <w:sz w:val="24"/>
                <w:szCs w:val="24"/>
                <w:highlight w:val="green"/>
              </w:rPr>
              <w:t xml:space="preserve"> и</w:t>
            </w:r>
            <w:r w:rsidR="0047108C" w:rsidRPr="00AA30F6">
              <w:rPr>
                <w:rFonts w:cs="Times New Roman"/>
                <w:sz w:val="24"/>
                <w:szCs w:val="24"/>
                <w:highlight w:val="green"/>
              </w:rPr>
              <w:t xml:space="preserve"> Б</w:t>
            </w:r>
            <w:r w:rsidR="00EB5B54" w:rsidRPr="00AA30F6">
              <w:rPr>
                <w:rFonts w:cs="Times New Roman"/>
                <w:sz w:val="24"/>
                <w:szCs w:val="24"/>
                <w:highlight w:val="green"/>
              </w:rPr>
              <w:t>.2</w:t>
            </w:r>
          </w:p>
          <w:p w14:paraId="715BCFBE" w14:textId="77777777" w:rsidR="00EB5B54" w:rsidRPr="00AA30F6" w:rsidRDefault="008658A7" w:rsidP="00313C81">
            <w:pPr>
              <w:ind w:firstLine="0"/>
              <w:jc w:val="center"/>
              <w:rPr>
                <w:rFonts w:cs="Times New Roman"/>
                <w:sz w:val="24"/>
                <w:szCs w:val="24"/>
                <w:highlight w:val="green"/>
              </w:rPr>
            </w:pPr>
            <w:r w:rsidRPr="00AA30F6">
              <w:rPr>
                <w:rFonts w:cs="Times New Roman"/>
                <w:sz w:val="24"/>
                <w:szCs w:val="24"/>
                <w:highlight w:val="green"/>
              </w:rPr>
              <w:t>п</w:t>
            </w:r>
            <w:r w:rsidR="00D2580E" w:rsidRPr="00AA30F6">
              <w:rPr>
                <w:rFonts w:cs="Times New Roman"/>
                <w:sz w:val="24"/>
                <w:szCs w:val="24"/>
                <w:highlight w:val="green"/>
              </w:rPr>
              <w:t>риложени</w:t>
            </w:r>
            <w:r w:rsidR="00894C18" w:rsidRPr="00AA30F6">
              <w:rPr>
                <w:rFonts w:cs="Times New Roman"/>
                <w:sz w:val="24"/>
                <w:szCs w:val="24"/>
                <w:highlight w:val="green"/>
              </w:rPr>
              <w:t>я</w:t>
            </w:r>
            <w:r w:rsidR="00D2580E" w:rsidRPr="00AA30F6">
              <w:rPr>
                <w:rFonts w:cs="Times New Roman"/>
                <w:sz w:val="24"/>
                <w:szCs w:val="24"/>
                <w:highlight w:val="green"/>
              </w:rPr>
              <w:t xml:space="preserve"> </w:t>
            </w:r>
            <w:r w:rsidR="0047108C" w:rsidRPr="00AA30F6">
              <w:rPr>
                <w:rFonts w:cs="Times New Roman"/>
                <w:sz w:val="24"/>
                <w:szCs w:val="24"/>
                <w:highlight w:val="green"/>
              </w:rPr>
              <w:t>Б</w:t>
            </w:r>
          </w:p>
        </w:tc>
        <w:tc>
          <w:tcPr>
            <w:tcW w:w="4002" w:type="dxa"/>
            <w:vAlign w:val="center"/>
          </w:tcPr>
          <w:p w14:paraId="6A3DA016" w14:textId="77777777" w:rsidR="00D2580E" w:rsidRPr="00AA30F6" w:rsidRDefault="00313C81" w:rsidP="00313C81">
            <w:pPr>
              <w:ind w:firstLine="0"/>
              <w:jc w:val="center"/>
              <w:rPr>
                <w:rFonts w:cs="Times New Roman"/>
                <w:sz w:val="24"/>
                <w:szCs w:val="24"/>
                <w:highlight w:val="green"/>
              </w:rPr>
            </w:pPr>
            <w:r w:rsidRPr="00AA30F6">
              <w:rPr>
                <w:rFonts w:cs="Times New Roman"/>
                <w:sz w:val="24"/>
                <w:szCs w:val="24"/>
                <w:highlight w:val="green"/>
              </w:rPr>
              <w:t>Т</w:t>
            </w:r>
            <w:r w:rsidR="00EB5B54" w:rsidRPr="00AA30F6">
              <w:rPr>
                <w:rFonts w:cs="Times New Roman"/>
                <w:sz w:val="24"/>
                <w:szCs w:val="24"/>
                <w:highlight w:val="green"/>
              </w:rPr>
              <w:t xml:space="preserve">аблица </w:t>
            </w:r>
            <w:r w:rsidR="0047108C" w:rsidRPr="00AA30F6">
              <w:rPr>
                <w:rFonts w:cs="Times New Roman"/>
                <w:sz w:val="24"/>
                <w:szCs w:val="24"/>
                <w:highlight w:val="green"/>
              </w:rPr>
              <w:t>Б</w:t>
            </w:r>
            <w:r w:rsidR="00EB5B54" w:rsidRPr="00AA30F6">
              <w:rPr>
                <w:rFonts w:cs="Times New Roman"/>
                <w:sz w:val="24"/>
                <w:szCs w:val="24"/>
                <w:highlight w:val="green"/>
              </w:rPr>
              <w:t>.</w:t>
            </w:r>
            <w:r w:rsidR="001E02FA" w:rsidRPr="00AA30F6">
              <w:rPr>
                <w:rFonts w:cs="Times New Roman"/>
                <w:sz w:val="24"/>
                <w:szCs w:val="24"/>
                <w:highlight w:val="green"/>
              </w:rPr>
              <w:t>3</w:t>
            </w:r>
          </w:p>
          <w:p w14:paraId="593353C4" w14:textId="77777777" w:rsidR="00EB5B54" w:rsidRPr="00AA30F6" w:rsidRDefault="00A4141A" w:rsidP="00313C81">
            <w:pPr>
              <w:ind w:firstLine="0"/>
              <w:jc w:val="center"/>
              <w:rPr>
                <w:rFonts w:cs="Times New Roman"/>
                <w:sz w:val="24"/>
                <w:szCs w:val="24"/>
                <w:highlight w:val="green"/>
              </w:rPr>
            </w:pPr>
            <w:r w:rsidRPr="00AA30F6">
              <w:rPr>
                <w:rFonts w:cs="Times New Roman"/>
                <w:sz w:val="24"/>
                <w:szCs w:val="24"/>
                <w:highlight w:val="green"/>
              </w:rPr>
              <w:t>п</w:t>
            </w:r>
            <w:r w:rsidR="00D2580E" w:rsidRPr="00AA30F6">
              <w:rPr>
                <w:rFonts w:cs="Times New Roman"/>
                <w:sz w:val="24"/>
                <w:szCs w:val="24"/>
                <w:highlight w:val="green"/>
              </w:rPr>
              <w:t>риложени</w:t>
            </w:r>
            <w:r w:rsidRPr="00AA30F6">
              <w:rPr>
                <w:rFonts w:cs="Times New Roman"/>
                <w:sz w:val="24"/>
                <w:szCs w:val="24"/>
                <w:highlight w:val="green"/>
              </w:rPr>
              <w:t>я</w:t>
            </w:r>
            <w:r w:rsidR="00D2580E" w:rsidRPr="00AA30F6">
              <w:rPr>
                <w:rFonts w:cs="Times New Roman"/>
                <w:sz w:val="24"/>
                <w:szCs w:val="24"/>
                <w:highlight w:val="green"/>
              </w:rPr>
              <w:t xml:space="preserve"> </w:t>
            </w:r>
            <w:r w:rsidR="0047108C" w:rsidRPr="00AA30F6">
              <w:rPr>
                <w:rFonts w:cs="Times New Roman"/>
                <w:sz w:val="24"/>
                <w:szCs w:val="24"/>
                <w:highlight w:val="green"/>
              </w:rPr>
              <w:t>Б</w:t>
            </w:r>
          </w:p>
        </w:tc>
      </w:tr>
      <w:tr w:rsidR="00E31E74" w:rsidRPr="00AA30F6" w14:paraId="3F2EA3CB" w14:textId="77777777" w:rsidTr="00313C81">
        <w:trPr>
          <w:trHeight w:val="841"/>
        </w:trPr>
        <w:tc>
          <w:tcPr>
            <w:tcW w:w="2552" w:type="dxa"/>
            <w:vAlign w:val="center"/>
          </w:tcPr>
          <w:p w14:paraId="1BB891C7" w14:textId="77777777" w:rsidR="00EB5B54" w:rsidRPr="00AA30F6" w:rsidRDefault="00EB5B54" w:rsidP="00313C81">
            <w:pPr>
              <w:ind w:firstLine="0"/>
              <w:jc w:val="left"/>
              <w:rPr>
                <w:rFonts w:cs="Times New Roman"/>
                <w:sz w:val="24"/>
                <w:szCs w:val="24"/>
                <w:highlight w:val="green"/>
              </w:rPr>
            </w:pPr>
            <w:r w:rsidRPr="00AA30F6">
              <w:rPr>
                <w:rFonts w:cs="Times New Roman"/>
                <w:sz w:val="24"/>
                <w:szCs w:val="24"/>
                <w:highlight w:val="green"/>
              </w:rPr>
              <w:t>2 Сроки выполнения работ</w:t>
            </w:r>
          </w:p>
        </w:tc>
        <w:tc>
          <w:tcPr>
            <w:tcW w:w="3085" w:type="dxa"/>
            <w:vAlign w:val="center"/>
          </w:tcPr>
          <w:p w14:paraId="12BD467A" w14:textId="77777777" w:rsidR="00AC36A9" w:rsidRPr="00AA30F6" w:rsidRDefault="00AC36A9" w:rsidP="00313C81">
            <w:pPr>
              <w:ind w:firstLine="0"/>
              <w:jc w:val="center"/>
              <w:rPr>
                <w:rFonts w:cs="Times New Roman"/>
                <w:sz w:val="24"/>
                <w:szCs w:val="24"/>
                <w:highlight w:val="green"/>
              </w:rPr>
            </w:pPr>
            <w:r w:rsidRPr="00AA30F6">
              <w:rPr>
                <w:rFonts w:cs="Times New Roman"/>
                <w:sz w:val="24"/>
                <w:szCs w:val="24"/>
                <w:highlight w:val="green"/>
              </w:rPr>
              <w:t>не менее пяти лет после завершения строительства</w:t>
            </w:r>
          </w:p>
        </w:tc>
        <w:tc>
          <w:tcPr>
            <w:tcW w:w="4002" w:type="dxa"/>
            <w:vAlign w:val="center"/>
          </w:tcPr>
          <w:p w14:paraId="02457F3B" w14:textId="77777777" w:rsidR="00EB5B54" w:rsidRPr="00AA30F6" w:rsidRDefault="00AC36A9" w:rsidP="00313C81">
            <w:pPr>
              <w:ind w:firstLine="0"/>
              <w:jc w:val="center"/>
              <w:rPr>
                <w:rFonts w:cs="Times New Roman"/>
                <w:sz w:val="24"/>
                <w:szCs w:val="24"/>
                <w:highlight w:val="green"/>
              </w:rPr>
            </w:pPr>
            <w:r w:rsidRPr="00AA30F6">
              <w:rPr>
                <w:rFonts w:cs="Times New Roman"/>
                <w:sz w:val="24"/>
                <w:szCs w:val="24"/>
                <w:highlight w:val="green"/>
              </w:rPr>
              <w:t>не менее пяти лет после завершения строительства</w:t>
            </w:r>
          </w:p>
        </w:tc>
      </w:tr>
      <w:tr w:rsidR="00E31E74" w:rsidRPr="00AA30F6" w14:paraId="58F995A2" w14:textId="77777777" w:rsidTr="00313C81">
        <w:tc>
          <w:tcPr>
            <w:tcW w:w="2552" w:type="dxa"/>
            <w:vAlign w:val="center"/>
          </w:tcPr>
          <w:p w14:paraId="7B4E86C6" w14:textId="77777777" w:rsidR="00EB5B54" w:rsidRPr="00AA30F6" w:rsidRDefault="00EB5B54" w:rsidP="00313C81">
            <w:pPr>
              <w:ind w:firstLine="0"/>
              <w:jc w:val="left"/>
              <w:rPr>
                <w:rFonts w:cs="Times New Roman"/>
                <w:sz w:val="24"/>
                <w:szCs w:val="24"/>
                <w:highlight w:val="green"/>
              </w:rPr>
            </w:pPr>
            <w:r w:rsidRPr="00AA30F6">
              <w:rPr>
                <w:rFonts w:cs="Times New Roman"/>
                <w:sz w:val="24"/>
                <w:szCs w:val="24"/>
                <w:highlight w:val="green"/>
              </w:rPr>
              <w:t>3 Периодичность фиксации контролируемых параметров</w:t>
            </w:r>
          </w:p>
        </w:tc>
        <w:tc>
          <w:tcPr>
            <w:tcW w:w="3085" w:type="dxa"/>
            <w:vAlign w:val="center"/>
          </w:tcPr>
          <w:p w14:paraId="0E955D95" w14:textId="77777777" w:rsidR="008658A7" w:rsidRPr="00AA30F6" w:rsidRDefault="007B6467" w:rsidP="00313C81">
            <w:pPr>
              <w:ind w:firstLine="0"/>
              <w:jc w:val="center"/>
              <w:rPr>
                <w:rFonts w:cs="Times New Roman"/>
                <w:sz w:val="24"/>
                <w:szCs w:val="24"/>
                <w:highlight w:val="green"/>
              </w:rPr>
            </w:pPr>
            <w:r w:rsidRPr="00AA30F6">
              <w:rPr>
                <w:rFonts w:cs="Times New Roman"/>
                <w:sz w:val="24"/>
                <w:szCs w:val="24"/>
                <w:highlight w:val="green"/>
              </w:rPr>
              <w:t>В зависимости от скорости нагружения основания, но</w:t>
            </w:r>
            <w:r w:rsidR="00EB5B54" w:rsidRPr="00AA30F6">
              <w:rPr>
                <w:rFonts w:cs="Times New Roman"/>
                <w:sz w:val="24"/>
                <w:szCs w:val="24"/>
                <w:highlight w:val="green"/>
              </w:rPr>
              <w:t xml:space="preserve"> не реже </w:t>
            </w:r>
            <w:r w:rsidRPr="00AA30F6">
              <w:rPr>
                <w:rFonts w:cs="Times New Roman"/>
                <w:sz w:val="24"/>
                <w:szCs w:val="24"/>
                <w:highlight w:val="green"/>
              </w:rPr>
              <w:t>двух</w:t>
            </w:r>
            <w:r w:rsidR="00EB5B54" w:rsidRPr="00AA30F6">
              <w:rPr>
                <w:rFonts w:cs="Times New Roman"/>
                <w:sz w:val="24"/>
                <w:szCs w:val="24"/>
                <w:highlight w:val="green"/>
              </w:rPr>
              <w:t xml:space="preserve"> раз в месяц</w:t>
            </w:r>
          </w:p>
          <w:p w14:paraId="1333D627" w14:textId="77777777" w:rsidR="00EB5B54" w:rsidRPr="00AA30F6" w:rsidRDefault="0023523E" w:rsidP="00AC36A9">
            <w:pPr>
              <w:ind w:firstLine="0"/>
              <w:jc w:val="center"/>
              <w:rPr>
                <w:rFonts w:cs="Times New Roman"/>
                <w:sz w:val="24"/>
                <w:szCs w:val="24"/>
                <w:highlight w:val="green"/>
              </w:rPr>
            </w:pPr>
            <w:r w:rsidRPr="00AA30F6">
              <w:rPr>
                <w:rFonts w:cs="Times New Roman"/>
                <w:sz w:val="24"/>
                <w:szCs w:val="24"/>
                <w:highlight w:val="green"/>
              </w:rPr>
              <w:t xml:space="preserve">на период строительных </w:t>
            </w:r>
            <w:r w:rsidRPr="00AA30F6">
              <w:rPr>
                <w:rFonts w:cs="Times New Roman"/>
                <w:sz w:val="24"/>
                <w:szCs w:val="24"/>
                <w:highlight w:val="green"/>
              </w:rPr>
              <w:lastRenderedPageBreak/>
              <w:t>работ</w:t>
            </w:r>
          </w:p>
        </w:tc>
        <w:tc>
          <w:tcPr>
            <w:tcW w:w="4002" w:type="dxa"/>
            <w:vAlign w:val="center"/>
          </w:tcPr>
          <w:p w14:paraId="46AB5269" w14:textId="77777777" w:rsidR="008658A7" w:rsidRPr="00AA30F6" w:rsidRDefault="00EB5B54" w:rsidP="00313C81">
            <w:pPr>
              <w:ind w:firstLine="0"/>
              <w:jc w:val="center"/>
              <w:rPr>
                <w:rFonts w:cs="Times New Roman"/>
                <w:sz w:val="24"/>
                <w:szCs w:val="24"/>
                <w:highlight w:val="green"/>
              </w:rPr>
            </w:pPr>
            <w:r w:rsidRPr="00AA30F6">
              <w:rPr>
                <w:rFonts w:cs="Times New Roman"/>
                <w:sz w:val="24"/>
                <w:szCs w:val="24"/>
                <w:highlight w:val="green"/>
              </w:rPr>
              <w:lastRenderedPageBreak/>
              <w:t xml:space="preserve">Не реже </w:t>
            </w:r>
            <w:r w:rsidR="007B6467" w:rsidRPr="00AA30F6">
              <w:rPr>
                <w:rFonts w:cs="Times New Roman"/>
                <w:sz w:val="24"/>
                <w:szCs w:val="24"/>
                <w:highlight w:val="green"/>
              </w:rPr>
              <w:t>д</w:t>
            </w:r>
            <w:r w:rsidR="002B48AF" w:rsidRPr="00AA30F6">
              <w:rPr>
                <w:rFonts w:cs="Times New Roman"/>
                <w:sz w:val="24"/>
                <w:szCs w:val="24"/>
                <w:highlight w:val="green"/>
              </w:rPr>
              <w:t>в</w:t>
            </w:r>
            <w:r w:rsidR="007B6467" w:rsidRPr="00AA30F6">
              <w:rPr>
                <w:rFonts w:cs="Times New Roman"/>
                <w:sz w:val="24"/>
                <w:szCs w:val="24"/>
                <w:highlight w:val="green"/>
              </w:rPr>
              <w:t xml:space="preserve">ух </w:t>
            </w:r>
            <w:r w:rsidRPr="00AA30F6">
              <w:rPr>
                <w:rFonts w:cs="Times New Roman"/>
                <w:sz w:val="24"/>
                <w:szCs w:val="24"/>
                <w:highlight w:val="green"/>
              </w:rPr>
              <w:t>раз в месяц</w:t>
            </w:r>
          </w:p>
          <w:p w14:paraId="3585617C" w14:textId="77777777" w:rsidR="00EB5B54" w:rsidRPr="00AA30F6" w:rsidRDefault="0023523E" w:rsidP="00313C81">
            <w:pPr>
              <w:ind w:firstLine="0"/>
              <w:jc w:val="center"/>
              <w:rPr>
                <w:rFonts w:cs="Times New Roman"/>
                <w:sz w:val="24"/>
                <w:szCs w:val="24"/>
                <w:highlight w:val="green"/>
              </w:rPr>
            </w:pPr>
            <w:r w:rsidRPr="00AA30F6">
              <w:rPr>
                <w:rFonts w:cs="Times New Roman"/>
                <w:sz w:val="24"/>
                <w:szCs w:val="24"/>
                <w:highlight w:val="green"/>
              </w:rPr>
              <w:t>на период строительных работ</w:t>
            </w:r>
          </w:p>
        </w:tc>
      </w:tr>
      <w:tr w:rsidR="00EB5B54" w:rsidRPr="00AA30F6" w14:paraId="0F612AF3" w14:textId="77777777" w:rsidTr="000B6A0E">
        <w:trPr>
          <w:trHeight w:val="2916"/>
        </w:trPr>
        <w:tc>
          <w:tcPr>
            <w:tcW w:w="9639" w:type="dxa"/>
            <w:gridSpan w:val="3"/>
          </w:tcPr>
          <w:p w14:paraId="79EE3B8B" w14:textId="77777777" w:rsidR="00EB5B54" w:rsidRPr="00AA30F6" w:rsidRDefault="00EB5B54" w:rsidP="00313C81">
            <w:pPr>
              <w:pStyle w:val="2a"/>
              <w:rPr>
                <w:spacing w:val="50"/>
                <w:szCs w:val="24"/>
                <w:highlight w:val="green"/>
              </w:rPr>
            </w:pPr>
            <w:r w:rsidRPr="00AA30F6">
              <w:rPr>
                <w:spacing w:val="50"/>
                <w:szCs w:val="24"/>
                <w:highlight w:val="green"/>
              </w:rPr>
              <w:t>Примечания</w:t>
            </w:r>
            <w:r w:rsidR="00CA6A3F" w:rsidRPr="00AA30F6">
              <w:rPr>
                <w:spacing w:val="50"/>
                <w:szCs w:val="24"/>
                <w:highlight w:val="green"/>
              </w:rPr>
              <w:t>:</w:t>
            </w:r>
          </w:p>
          <w:p w14:paraId="436F3F94" w14:textId="77777777" w:rsidR="00EB5B54" w:rsidRPr="00AA30F6" w:rsidRDefault="002047A5" w:rsidP="00313C81">
            <w:pPr>
              <w:pStyle w:val="2a"/>
              <w:rPr>
                <w:szCs w:val="24"/>
                <w:highlight w:val="green"/>
              </w:rPr>
            </w:pPr>
            <w:r w:rsidRPr="00AA30F6">
              <w:rPr>
                <w:szCs w:val="24"/>
                <w:highlight w:val="green"/>
              </w:rPr>
              <w:t>1</w:t>
            </w:r>
            <w:r w:rsidRPr="00AA30F6">
              <w:rPr>
                <w:szCs w:val="24"/>
                <w:highlight w:val="green"/>
              </w:rPr>
              <w:tab/>
            </w:r>
            <w:r w:rsidR="00EB5B54" w:rsidRPr="00AA30F6">
              <w:rPr>
                <w:szCs w:val="24"/>
                <w:highlight w:val="green"/>
              </w:rPr>
              <w:t>Сроки выполнения геотехнического мониторинга необходимо продлевать при отсутствии стабилизации изменений контролируемых параметров.</w:t>
            </w:r>
          </w:p>
          <w:p w14:paraId="1DE6E2D1" w14:textId="77777777" w:rsidR="00303EFF" w:rsidRPr="00AA30F6" w:rsidRDefault="002047A5" w:rsidP="00303EFF">
            <w:pPr>
              <w:pStyle w:val="2a"/>
              <w:rPr>
                <w:szCs w:val="24"/>
                <w:highlight w:val="green"/>
              </w:rPr>
            </w:pPr>
            <w:r w:rsidRPr="00AA30F6">
              <w:rPr>
                <w:szCs w:val="24"/>
                <w:highlight w:val="green"/>
              </w:rPr>
              <w:t>2</w:t>
            </w:r>
            <w:r w:rsidRPr="00AA30F6">
              <w:rPr>
                <w:szCs w:val="24"/>
                <w:highlight w:val="green"/>
              </w:rPr>
              <w:tab/>
            </w:r>
            <w:r w:rsidR="00303EFF" w:rsidRPr="00AA30F6">
              <w:rPr>
                <w:szCs w:val="24"/>
                <w:highlight w:val="green"/>
              </w:rPr>
              <w:t>Периодичность фиксации контролируемых параметров увязывают с графиком проведения строительно-монтажных работ и может корректироваться (т.е. выполняться чаще чем это указано в программе геотехнического мониторинга). Следует сокращать периодичность при превышении значений контролируемых параметров ожидаемых (расчетных) величин.</w:t>
            </w:r>
          </w:p>
          <w:p w14:paraId="3D981B6E" w14:textId="77777777" w:rsidR="00EB5B54" w:rsidRPr="00AA30F6" w:rsidRDefault="00303EFF" w:rsidP="00303EFF">
            <w:pPr>
              <w:pStyle w:val="2a"/>
              <w:rPr>
                <w:szCs w:val="24"/>
                <w:highlight w:val="green"/>
              </w:rPr>
            </w:pPr>
            <w:r w:rsidRPr="00AA30F6">
              <w:rPr>
                <w:szCs w:val="24"/>
                <w:highlight w:val="green"/>
              </w:rPr>
              <w:t>3. Для неуказанных случаев объемы, периодичность и методы мониторинга принимаются в соответствии СП 22.13330.2016 (таблица 12.1).</w:t>
            </w:r>
          </w:p>
        </w:tc>
      </w:tr>
    </w:tbl>
    <w:p w14:paraId="1DB9538B" w14:textId="77777777" w:rsidR="00EB5B54" w:rsidRPr="00AA30F6" w:rsidRDefault="00EB5B54" w:rsidP="001C7876">
      <w:pPr>
        <w:pStyle w:val="af3"/>
        <w:spacing w:line="360" w:lineRule="auto"/>
        <w:ind w:left="0"/>
        <w:rPr>
          <w:rFonts w:cs="Times New Roman"/>
          <w:szCs w:val="28"/>
          <w:highlight w:val="green"/>
        </w:rPr>
      </w:pPr>
    </w:p>
    <w:p w14:paraId="69C6B5DD" w14:textId="77777777" w:rsidR="000729BE" w:rsidRPr="00AA30F6" w:rsidRDefault="002047A5" w:rsidP="001C7876">
      <w:pPr>
        <w:spacing w:line="360" w:lineRule="auto"/>
        <w:rPr>
          <w:rFonts w:cs="Times New Roman"/>
          <w:szCs w:val="28"/>
          <w:highlight w:val="green"/>
        </w:rPr>
      </w:pPr>
      <w:r w:rsidRPr="00AA30F6">
        <w:rPr>
          <w:rFonts w:cs="Times New Roman"/>
          <w:szCs w:val="28"/>
          <w:highlight w:val="green"/>
        </w:rPr>
        <w:t xml:space="preserve">7.8 </w:t>
      </w:r>
      <w:r w:rsidRPr="00AA30F6">
        <w:rPr>
          <w:rFonts w:cs="Times New Roman"/>
          <w:szCs w:val="28"/>
          <w:highlight w:val="green"/>
        </w:rPr>
        <w:tab/>
      </w:r>
      <w:r w:rsidR="000729BE" w:rsidRPr="00AA30F6">
        <w:rPr>
          <w:rFonts w:cs="Times New Roman"/>
          <w:szCs w:val="28"/>
          <w:highlight w:val="green"/>
        </w:rPr>
        <w:t>Геотехнический мониторинг вновь возводимых или реконструируемых сооружений на участках опасн</w:t>
      </w:r>
      <w:r w:rsidR="00572D02" w:rsidRPr="00AA30F6">
        <w:rPr>
          <w:rFonts w:cs="Times New Roman"/>
          <w:szCs w:val="28"/>
          <w:highlight w:val="green"/>
        </w:rPr>
        <w:t>ых</w:t>
      </w:r>
      <w:r w:rsidR="000729BE" w:rsidRPr="00AA30F6">
        <w:rPr>
          <w:rFonts w:cs="Times New Roman"/>
          <w:szCs w:val="28"/>
          <w:highlight w:val="green"/>
        </w:rPr>
        <w:t xml:space="preserve"> в карстово-суффозионном отношении необходимо проводить в течение всего периода строительства и эксплуатации. Срок выполнения геотехнического мониторинга вновь возводимых или реконструируемых сооружений на участках потенциально опасн</w:t>
      </w:r>
      <w:r w:rsidR="00572D02" w:rsidRPr="00AA30F6">
        <w:rPr>
          <w:rFonts w:cs="Times New Roman"/>
          <w:szCs w:val="28"/>
          <w:highlight w:val="green"/>
        </w:rPr>
        <w:t>ых</w:t>
      </w:r>
      <w:r w:rsidR="000729BE" w:rsidRPr="00AA30F6">
        <w:rPr>
          <w:rFonts w:cs="Times New Roman"/>
          <w:szCs w:val="28"/>
          <w:highlight w:val="green"/>
        </w:rPr>
        <w:t xml:space="preserve"> в карстово-суффозионном отношении </w:t>
      </w:r>
      <w:r w:rsidR="00572D02" w:rsidRPr="00AA30F6">
        <w:rPr>
          <w:rFonts w:cs="Times New Roman"/>
          <w:szCs w:val="28"/>
          <w:highlight w:val="green"/>
        </w:rPr>
        <w:t xml:space="preserve">составляет не менее пяти лет после завершения строительства и </w:t>
      </w:r>
      <w:r w:rsidR="000729BE" w:rsidRPr="00AA30F6">
        <w:rPr>
          <w:rFonts w:cs="Times New Roman"/>
          <w:szCs w:val="28"/>
          <w:highlight w:val="green"/>
        </w:rPr>
        <w:t>определя</w:t>
      </w:r>
      <w:r w:rsidR="00572D02" w:rsidRPr="00AA30F6">
        <w:rPr>
          <w:rFonts w:cs="Times New Roman"/>
          <w:szCs w:val="28"/>
          <w:highlight w:val="green"/>
        </w:rPr>
        <w:t>ется</w:t>
      </w:r>
      <w:r w:rsidR="000729BE" w:rsidRPr="00AA30F6">
        <w:rPr>
          <w:rFonts w:cs="Times New Roman"/>
          <w:szCs w:val="28"/>
          <w:highlight w:val="green"/>
        </w:rPr>
        <w:t xml:space="preserve"> в программе </w:t>
      </w:r>
      <w:r w:rsidR="00572D02" w:rsidRPr="00AA30F6">
        <w:rPr>
          <w:rFonts w:cs="Times New Roman"/>
          <w:szCs w:val="28"/>
          <w:highlight w:val="green"/>
        </w:rPr>
        <w:t>работ</w:t>
      </w:r>
      <w:r w:rsidR="00EC73BE" w:rsidRPr="00AA30F6">
        <w:rPr>
          <w:rFonts w:cs="Times New Roman"/>
          <w:szCs w:val="28"/>
          <w:highlight w:val="green"/>
        </w:rPr>
        <w:t>. Необходимость и сроки проведения геотехнического мониторинга на стадии эксплуатации объекта должны уточняться на основании данных мониторинга.</w:t>
      </w:r>
    </w:p>
    <w:p w14:paraId="073BCC3C" w14:textId="77777777" w:rsidR="000072E8" w:rsidRPr="009052E7" w:rsidRDefault="002047A5" w:rsidP="001C7876">
      <w:pPr>
        <w:spacing w:line="360" w:lineRule="auto"/>
        <w:rPr>
          <w:rFonts w:cs="Times New Roman"/>
          <w:szCs w:val="28"/>
        </w:rPr>
      </w:pPr>
      <w:r w:rsidRPr="00AA30F6">
        <w:rPr>
          <w:rFonts w:cs="Times New Roman"/>
          <w:szCs w:val="28"/>
          <w:highlight w:val="green"/>
        </w:rPr>
        <w:t xml:space="preserve">7.9 </w:t>
      </w:r>
      <w:r w:rsidRPr="00AA30F6">
        <w:rPr>
          <w:rFonts w:cs="Times New Roman"/>
          <w:szCs w:val="28"/>
          <w:highlight w:val="green"/>
        </w:rPr>
        <w:tab/>
      </w:r>
      <w:r w:rsidR="000072E8" w:rsidRPr="00AA30F6">
        <w:rPr>
          <w:rFonts w:cs="Times New Roman"/>
          <w:szCs w:val="28"/>
          <w:highlight w:val="green"/>
        </w:rPr>
        <w:t>Достоверность результатов геотехнического мониторинга на закарстованных территориях определя</w:t>
      </w:r>
      <w:r w:rsidR="00F23426" w:rsidRPr="00AA30F6">
        <w:rPr>
          <w:rFonts w:cs="Times New Roman"/>
          <w:szCs w:val="28"/>
          <w:highlight w:val="green"/>
        </w:rPr>
        <w:t>ют</w:t>
      </w:r>
      <w:r w:rsidR="000072E8" w:rsidRPr="00AA30F6">
        <w:rPr>
          <w:rFonts w:cs="Times New Roman"/>
          <w:szCs w:val="28"/>
          <w:highlight w:val="green"/>
        </w:rPr>
        <w:t xml:space="preserve"> количеством и информативностью используемых методов контроля</w:t>
      </w:r>
      <w:r w:rsidR="00F23426" w:rsidRPr="00AA30F6">
        <w:rPr>
          <w:rFonts w:cs="Times New Roman"/>
          <w:szCs w:val="28"/>
          <w:highlight w:val="green"/>
        </w:rPr>
        <w:t xml:space="preserve"> и</w:t>
      </w:r>
      <w:r w:rsidR="000072E8" w:rsidRPr="00AA30F6">
        <w:rPr>
          <w:rFonts w:cs="Times New Roman"/>
          <w:szCs w:val="28"/>
          <w:highlight w:val="green"/>
        </w:rPr>
        <w:t xml:space="preserve"> уровнем приборного обеспечения. Для проведения мониторинга следует использовать аппаратные и программные комплексы: геодезические спутниковые приемники в режиме статических измерений, высокоточные цифровые нивелиры и электронные тахеометры, комбинированные программные средства сбора и анализа </w:t>
      </w:r>
      <w:r w:rsidR="00094E4F" w:rsidRPr="00AA30F6">
        <w:rPr>
          <w:rFonts w:cs="Times New Roman"/>
          <w:szCs w:val="28"/>
          <w:highlight w:val="green"/>
        </w:rPr>
        <w:t xml:space="preserve">результатов </w:t>
      </w:r>
      <w:r w:rsidR="000072E8" w:rsidRPr="00AA30F6">
        <w:rPr>
          <w:rFonts w:cs="Times New Roman"/>
          <w:szCs w:val="28"/>
          <w:highlight w:val="green"/>
        </w:rPr>
        <w:t xml:space="preserve"> мониторинга и т.п.</w:t>
      </w:r>
      <w:r w:rsidR="000072E8" w:rsidRPr="009052E7">
        <w:rPr>
          <w:rFonts w:cs="Times New Roman"/>
          <w:szCs w:val="28"/>
        </w:rPr>
        <w:t xml:space="preserve"> </w:t>
      </w:r>
    </w:p>
    <w:p w14:paraId="1C16D152" w14:textId="77777777" w:rsidR="00640A87" w:rsidRPr="009052E7" w:rsidRDefault="00640A87" w:rsidP="00225EF1">
      <w:pPr>
        <w:spacing w:before="240" w:after="240"/>
        <w:outlineLvl w:val="0"/>
        <w:rPr>
          <w:b/>
        </w:rPr>
      </w:pPr>
      <w:bookmarkStart w:id="74" w:name="_Toc50749024"/>
      <w:bookmarkStart w:id="75" w:name="_Toc58491653"/>
      <w:r w:rsidRPr="009052E7">
        <w:rPr>
          <w:b/>
        </w:rPr>
        <w:t>8 Охрана окружающей среды</w:t>
      </w:r>
      <w:bookmarkEnd w:id="74"/>
      <w:bookmarkEnd w:id="75"/>
    </w:p>
    <w:p w14:paraId="3269011E" w14:textId="77777777" w:rsidR="00E5262F" w:rsidRPr="00AA30F6" w:rsidRDefault="002047A5" w:rsidP="001C7876">
      <w:pPr>
        <w:spacing w:line="360" w:lineRule="auto"/>
        <w:rPr>
          <w:rFonts w:cs="Times New Roman"/>
          <w:szCs w:val="28"/>
          <w:highlight w:val="green"/>
        </w:rPr>
      </w:pPr>
      <w:r w:rsidRPr="00AA30F6">
        <w:rPr>
          <w:rFonts w:cs="Times New Roman"/>
          <w:szCs w:val="28"/>
          <w:highlight w:val="green"/>
        </w:rPr>
        <w:lastRenderedPageBreak/>
        <w:t>8.1</w:t>
      </w:r>
      <w:r w:rsidRPr="00AA30F6">
        <w:rPr>
          <w:rFonts w:cs="Times New Roman"/>
          <w:szCs w:val="28"/>
          <w:highlight w:val="green"/>
        </w:rPr>
        <w:tab/>
      </w:r>
      <w:r w:rsidR="00E5262F" w:rsidRPr="00AA30F6">
        <w:rPr>
          <w:rFonts w:cs="Times New Roman"/>
          <w:szCs w:val="28"/>
          <w:highlight w:val="green"/>
        </w:rPr>
        <w:t>П</w:t>
      </w:r>
      <w:r w:rsidR="00187646" w:rsidRPr="00AA30F6">
        <w:rPr>
          <w:rFonts w:cs="Times New Roman"/>
          <w:szCs w:val="28"/>
          <w:highlight w:val="green"/>
        </w:rPr>
        <w:t>роектировани</w:t>
      </w:r>
      <w:r w:rsidR="006E031D" w:rsidRPr="00AA30F6">
        <w:rPr>
          <w:rFonts w:cs="Times New Roman"/>
          <w:szCs w:val="28"/>
          <w:highlight w:val="green"/>
        </w:rPr>
        <w:t>е</w:t>
      </w:r>
      <w:r w:rsidR="00187646" w:rsidRPr="00AA30F6">
        <w:rPr>
          <w:rFonts w:cs="Times New Roman"/>
          <w:szCs w:val="28"/>
          <w:highlight w:val="green"/>
        </w:rPr>
        <w:t xml:space="preserve"> </w:t>
      </w:r>
      <w:r w:rsidR="00E5262F" w:rsidRPr="00AA30F6">
        <w:rPr>
          <w:rFonts w:cs="Times New Roman"/>
          <w:szCs w:val="28"/>
          <w:highlight w:val="green"/>
        </w:rPr>
        <w:t xml:space="preserve">противокарстовых мероприятий </w:t>
      </w:r>
      <w:r w:rsidR="00187646" w:rsidRPr="00AA30F6">
        <w:rPr>
          <w:rFonts w:cs="Times New Roman"/>
          <w:szCs w:val="28"/>
          <w:highlight w:val="green"/>
        </w:rPr>
        <w:t>выполня</w:t>
      </w:r>
      <w:r w:rsidR="00C64E18" w:rsidRPr="00AA30F6">
        <w:rPr>
          <w:rFonts w:cs="Times New Roman"/>
          <w:szCs w:val="28"/>
          <w:highlight w:val="green"/>
        </w:rPr>
        <w:t>ют</w:t>
      </w:r>
      <w:r w:rsidR="00187646" w:rsidRPr="00AA30F6">
        <w:rPr>
          <w:rFonts w:cs="Times New Roman"/>
          <w:szCs w:val="28"/>
          <w:highlight w:val="green"/>
        </w:rPr>
        <w:t xml:space="preserve"> </w:t>
      </w:r>
      <w:r w:rsidR="00E5262F" w:rsidRPr="00AA30F6">
        <w:rPr>
          <w:rFonts w:cs="Times New Roman"/>
          <w:szCs w:val="28"/>
          <w:highlight w:val="green"/>
        </w:rPr>
        <w:t xml:space="preserve">с учетом </w:t>
      </w:r>
      <w:r w:rsidR="00187646" w:rsidRPr="00AA30F6">
        <w:rPr>
          <w:rFonts w:cs="Times New Roman"/>
          <w:szCs w:val="28"/>
          <w:highlight w:val="green"/>
        </w:rPr>
        <w:t xml:space="preserve">минимизации или ликвидации нежелательных экологических процессов и связанных с ними социальных, экономических и других последствий. </w:t>
      </w:r>
    </w:p>
    <w:p w14:paraId="015CBCEF" w14:textId="77777777" w:rsidR="00187646" w:rsidRPr="00AA30F6" w:rsidRDefault="002047A5" w:rsidP="001C7876">
      <w:pPr>
        <w:spacing w:line="360" w:lineRule="auto"/>
        <w:rPr>
          <w:rFonts w:cs="Times New Roman"/>
          <w:szCs w:val="28"/>
          <w:highlight w:val="green"/>
        </w:rPr>
      </w:pPr>
      <w:r w:rsidRPr="00AA30F6">
        <w:rPr>
          <w:rFonts w:cs="Times New Roman"/>
          <w:szCs w:val="28"/>
          <w:highlight w:val="green"/>
        </w:rPr>
        <w:t>8.2</w:t>
      </w:r>
      <w:r w:rsidRPr="00AA30F6">
        <w:rPr>
          <w:rFonts w:cs="Times New Roman"/>
          <w:szCs w:val="28"/>
          <w:highlight w:val="green"/>
        </w:rPr>
        <w:tab/>
      </w:r>
      <w:r w:rsidR="00187646" w:rsidRPr="00AA30F6">
        <w:rPr>
          <w:rFonts w:cs="Times New Roman"/>
          <w:szCs w:val="28"/>
          <w:highlight w:val="green"/>
        </w:rPr>
        <w:t>При</w:t>
      </w:r>
      <w:r w:rsidR="00E5262F" w:rsidRPr="00AA30F6">
        <w:rPr>
          <w:rFonts w:cs="Times New Roman"/>
          <w:szCs w:val="28"/>
          <w:highlight w:val="green"/>
        </w:rPr>
        <w:t xml:space="preserve"> разработке противокарстовых мероприятий </w:t>
      </w:r>
      <w:r w:rsidR="00187646" w:rsidRPr="00AA30F6">
        <w:rPr>
          <w:rFonts w:cs="Times New Roman"/>
          <w:szCs w:val="28"/>
          <w:highlight w:val="green"/>
        </w:rPr>
        <w:t xml:space="preserve">необходимо учитывать санитарно-эпидемиологические требования </w:t>
      </w:r>
      <w:r w:rsidR="008658A7" w:rsidRPr="00AA30F6">
        <w:rPr>
          <w:rFonts w:cs="Times New Roman"/>
          <w:szCs w:val="28"/>
          <w:highlight w:val="green"/>
        </w:rPr>
        <w:t>СанПиН</w:t>
      </w:r>
      <w:r w:rsidR="005B77D2" w:rsidRPr="00AA30F6">
        <w:rPr>
          <w:rFonts w:cs="Times New Roman"/>
          <w:szCs w:val="28"/>
          <w:highlight w:val="green"/>
        </w:rPr>
        <w:t> </w:t>
      </w:r>
      <w:r w:rsidR="008658A7" w:rsidRPr="00AA30F6">
        <w:rPr>
          <w:rFonts w:cs="Times New Roman"/>
          <w:szCs w:val="28"/>
          <w:highlight w:val="green"/>
        </w:rPr>
        <w:t>2.1.7.1287</w:t>
      </w:r>
      <w:r w:rsidR="00E5262F" w:rsidRPr="00AA30F6">
        <w:rPr>
          <w:rFonts w:cs="Times New Roman"/>
          <w:szCs w:val="28"/>
          <w:highlight w:val="green"/>
        </w:rPr>
        <w:t xml:space="preserve"> </w:t>
      </w:r>
      <w:r w:rsidR="00187646" w:rsidRPr="00AA30F6">
        <w:rPr>
          <w:rFonts w:cs="Times New Roman"/>
          <w:szCs w:val="28"/>
          <w:highlight w:val="green"/>
        </w:rPr>
        <w:t xml:space="preserve">и </w:t>
      </w:r>
      <w:r w:rsidR="008658A7" w:rsidRPr="00AA30F6">
        <w:rPr>
          <w:rFonts w:cs="Times New Roman"/>
          <w:szCs w:val="28"/>
          <w:highlight w:val="green"/>
        </w:rPr>
        <w:t>СанПиН 2.1.7.1322.</w:t>
      </w:r>
    </w:p>
    <w:p w14:paraId="5DC8D8EA" w14:textId="77777777" w:rsidR="00187646" w:rsidRPr="00AA30F6" w:rsidRDefault="002047A5" w:rsidP="001C7876">
      <w:pPr>
        <w:pStyle w:val="FORMATTEXT"/>
        <w:spacing w:line="360" w:lineRule="auto"/>
        <w:ind w:firstLine="567"/>
        <w:jc w:val="both"/>
        <w:rPr>
          <w:sz w:val="28"/>
          <w:szCs w:val="28"/>
          <w:highlight w:val="green"/>
        </w:rPr>
      </w:pPr>
      <w:r w:rsidRPr="00AA30F6">
        <w:rPr>
          <w:sz w:val="28"/>
          <w:szCs w:val="28"/>
          <w:highlight w:val="green"/>
        </w:rPr>
        <w:t>8.3</w:t>
      </w:r>
      <w:r w:rsidRPr="00AA30F6">
        <w:rPr>
          <w:sz w:val="28"/>
          <w:szCs w:val="28"/>
          <w:highlight w:val="green"/>
        </w:rPr>
        <w:tab/>
      </w:r>
      <w:r w:rsidR="00187646" w:rsidRPr="00AA30F6">
        <w:rPr>
          <w:sz w:val="28"/>
          <w:szCs w:val="28"/>
          <w:highlight w:val="green"/>
        </w:rPr>
        <w:t xml:space="preserve">Экологические требования, учитываемые при </w:t>
      </w:r>
      <w:r w:rsidR="00E5262F" w:rsidRPr="00AA30F6">
        <w:rPr>
          <w:sz w:val="28"/>
          <w:szCs w:val="28"/>
          <w:highlight w:val="green"/>
        </w:rPr>
        <w:t>разработке противокарстовых мероприятий</w:t>
      </w:r>
      <w:r w:rsidR="00187646" w:rsidRPr="00AA30F6">
        <w:rPr>
          <w:sz w:val="28"/>
          <w:szCs w:val="28"/>
          <w:highlight w:val="green"/>
        </w:rPr>
        <w:t>, основываются на результатах инженерно-экологических изысканий, выполняемых в соответствии с</w:t>
      </w:r>
      <w:r w:rsidR="008658A7" w:rsidRPr="00AA30F6">
        <w:rPr>
          <w:sz w:val="28"/>
          <w:szCs w:val="28"/>
          <w:highlight w:val="green"/>
        </w:rPr>
        <w:t xml:space="preserve"> СП 47.13330</w:t>
      </w:r>
      <w:r w:rsidR="00650164" w:rsidRPr="00AA30F6">
        <w:rPr>
          <w:sz w:val="28"/>
          <w:szCs w:val="28"/>
          <w:highlight w:val="green"/>
        </w:rPr>
        <w:t xml:space="preserve"> и сводом правил на инженерно-экологические изыскания</w:t>
      </w:r>
      <w:r w:rsidR="008658A7" w:rsidRPr="00AA30F6">
        <w:rPr>
          <w:sz w:val="28"/>
          <w:szCs w:val="28"/>
          <w:highlight w:val="green"/>
        </w:rPr>
        <w:t>.</w:t>
      </w:r>
      <w:r w:rsidR="00187646" w:rsidRPr="00AA30F6">
        <w:rPr>
          <w:sz w:val="28"/>
          <w:szCs w:val="28"/>
          <w:highlight w:val="green"/>
        </w:rPr>
        <w:t xml:space="preserve"> </w:t>
      </w:r>
    </w:p>
    <w:p w14:paraId="7D367CC5" w14:textId="77777777" w:rsidR="00187646" w:rsidRPr="00AA30F6" w:rsidRDefault="002047A5" w:rsidP="001C7876">
      <w:pPr>
        <w:pStyle w:val="FORMATTEXT"/>
        <w:spacing w:line="360" w:lineRule="auto"/>
        <w:ind w:firstLine="567"/>
        <w:jc w:val="both"/>
        <w:rPr>
          <w:sz w:val="28"/>
          <w:szCs w:val="28"/>
          <w:highlight w:val="green"/>
        </w:rPr>
      </w:pPr>
      <w:r w:rsidRPr="00AA30F6">
        <w:rPr>
          <w:sz w:val="28"/>
          <w:szCs w:val="28"/>
          <w:highlight w:val="green"/>
        </w:rPr>
        <w:t>8.4</w:t>
      </w:r>
      <w:r w:rsidRPr="00AA30F6">
        <w:rPr>
          <w:sz w:val="28"/>
          <w:szCs w:val="28"/>
          <w:highlight w:val="green"/>
        </w:rPr>
        <w:tab/>
      </w:r>
      <w:r w:rsidR="00E5262F" w:rsidRPr="00AA30F6">
        <w:rPr>
          <w:sz w:val="28"/>
          <w:szCs w:val="28"/>
          <w:highlight w:val="green"/>
        </w:rPr>
        <w:t xml:space="preserve">Проектные решения противокарстовых мероприятий должны выбираться из условия </w:t>
      </w:r>
      <w:r w:rsidR="00187646" w:rsidRPr="00AA30F6">
        <w:rPr>
          <w:sz w:val="28"/>
          <w:szCs w:val="28"/>
          <w:highlight w:val="green"/>
        </w:rPr>
        <w:t>защит</w:t>
      </w:r>
      <w:r w:rsidR="00E5262F" w:rsidRPr="00AA30F6">
        <w:rPr>
          <w:sz w:val="28"/>
          <w:szCs w:val="28"/>
          <w:highlight w:val="green"/>
        </w:rPr>
        <w:t>ы</w:t>
      </w:r>
      <w:r w:rsidR="00187646" w:rsidRPr="00AA30F6">
        <w:rPr>
          <w:sz w:val="28"/>
          <w:szCs w:val="28"/>
          <w:highlight w:val="green"/>
        </w:rPr>
        <w:t xml:space="preserve"> объект</w:t>
      </w:r>
      <w:r w:rsidR="00E5262F" w:rsidRPr="00AA30F6">
        <w:rPr>
          <w:sz w:val="28"/>
          <w:szCs w:val="28"/>
          <w:highlight w:val="green"/>
        </w:rPr>
        <w:t>ов</w:t>
      </w:r>
      <w:r w:rsidR="00187646" w:rsidRPr="00AA30F6">
        <w:rPr>
          <w:sz w:val="28"/>
          <w:szCs w:val="28"/>
          <w:highlight w:val="green"/>
        </w:rPr>
        <w:t xml:space="preserve"> строительства</w:t>
      </w:r>
      <w:r w:rsidR="00E5262F" w:rsidRPr="00AA30F6">
        <w:rPr>
          <w:sz w:val="28"/>
          <w:szCs w:val="28"/>
          <w:highlight w:val="green"/>
        </w:rPr>
        <w:t xml:space="preserve"> (реконструкции)</w:t>
      </w:r>
      <w:r w:rsidR="00187646" w:rsidRPr="00AA30F6">
        <w:rPr>
          <w:sz w:val="28"/>
          <w:szCs w:val="28"/>
          <w:highlight w:val="green"/>
        </w:rPr>
        <w:t xml:space="preserve"> и людей от </w:t>
      </w:r>
      <w:r w:rsidR="00C64E18" w:rsidRPr="00AA30F6">
        <w:rPr>
          <w:sz w:val="28"/>
          <w:szCs w:val="28"/>
          <w:highlight w:val="green"/>
        </w:rPr>
        <w:t>потенциально опасных</w:t>
      </w:r>
      <w:r w:rsidR="00187646" w:rsidRPr="00AA30F6">
        <w:rPr>
          <w:sz w:val="28"/>
          <w:szCs w:val="28"/>
          <w:highlight w:val="green"/>
        </w:rPr>
        <w:t xml:space="preserve"> неблагоприятных воздействий и не </w:t>
      </w:r>
      <w:r w:rsidR="00E5262F" w:rsidRPr="00AA30F6">
        <w:rPr>
          <w:sz w:val="28"/>
          <w:szCs w:val="28"/>
          <w:highlight w:val="green"/>
        </w:rPr>
        <w:t xml:space="preserve">приводить к </w:t>
      </w:r>
      <w:r w:rsidR="00187646" w:rsidRPr="00AA30F6">
        <w:rPr>
          <w:sz w:val="28"/>
          <w:szCs w:val="28"/>
          <w:highlight w:val="green"/>
        </w:rPr>
        <w:t>ухудш</w:t>
      </w:r>
      <w:r w:rsidR="00E5262F" w:rsidRPr="00AA30F6">
        <w:rPr>
          <w:sz w:val="28"/>
          <w:szCs w:val="28"/>
          <w:highlight w:val="green"/>
        </w:rPr>
        <w:t>ению</w:t>
      </w:r>
      <w:r w:rsidR="00187646" w:rsidRPr="00AA30F6">
        <w:rPr>
          <w:sz w:val="28"/>
          <w:szCs w:val="28"/>
          <w:highlight w:val="green"/>
        </w:rPr>
        <w:t xml:space="preserve"> экологическ</w:t>
      </w:r>
      <w:r w:rsidR="00E5262F" w:rsidRPr="00AA30F6">
        <w:rPr>
          <w:sz w:val="28"/>
          <w:szCs w:val="28"/>
          <w:highlight w:val="green"/>
        </w:rPr>
        <w:t>ой обстановки</w:t>
      </w:r>
      <w:r w:rsidR="00187646" w:rsidRPr="00AA30F6">
        <w:rPr>
          <w:sz w:val="28"/>
          <w:szCs w:val="28"/>
          <w:highlight w:val="green"/>
        </w:rPr>
        <w:t>.</w:t>
      </w:r>
    </w:p>
    <w:p w14:paraId="2E5D8F39" w14:textId="77777777" w:rsidR="00187646" w:rsidRPr="00AA30F6" w:rsidRDefault="002047A5" w:rsidP="001C7876">
      <w:pPr>
        <w:pStyle w:val="FORMATTEXT"/>
        <w:spacing w:line="360" w:lineRule="auto"/>
        <w:ind w:firstLine="567"/>
        <w:jc w:val="both"/>
        <w:rPr>
          <w:sz w:val="28"/>
          <w:szCs w:val="28"/>
          <w:highlight w:val="green"/>
        </w:rPr>
      </w:pPr>
      <w:r w:rsidRPr="00AA30F6">
        <w:rPr>
          <w:sz w:val="28"/>
          <w:szCs w:val="28"/>
          <w:highlight w:val="green"/>
        </w:rPr>
        <w:t>8.5</w:t>
      </w:r>
      <w:r w:rsidRPr="00AA30F6">
        <w:rPr>
          <w:sz w:val="28"/>
          <w:szCs w:val="28"/>
          <w:highlight w:val="green"/>
        </w:rPr>
        <w:tab/>
      </w:r>
      <w:r w:rsidR="00ED28B5" w:rsidRPr="00AA30F6">
        <w:rPr>
          <w:sz w:val="28"/>
          <w:szCs w:val="28"/>
          <w:highlight w:val="green"/>
        </w:rPr>
        <w:t xml:space="preserve">При разработке </w:t>
      </w:r>
      <w:r w:rsidR="00A77E43" w:rsidRPr="00AA30F6">
        <w:rPr>
          <w:sz w:val="28"/>
          <w:szCs w:val="28"/>
          <w:highlight w:val="green"/>
        </w:rPr>
        <w:t xml:space="preserve">проекта </w:t>
      </w:r>
      <w:r w:rsidR="00ED28B5" w:rsidRPr="00AA30F6">
        <w:rPr>
          <w:sz w:val="28"/>
          <w:szCs w:val="28"/>
          <w:highlight w:val="green"/>
        </w:rPr>
        <w:t xml:space="preserve">противокарстовых мероприятий </w:t>
      </w:r>
      <w:r w:rsidR="00187646" w:rsidRPr="00AA30F6">
        <w:rPr>
          <w:sz w:val="28"/>
          <w:szCs w:val="28"/>
          <w:highlight w:val="green"/>
        </w:rPr>
        <w:t>следует учитывать возможность проявления следующих загрязняющих окружающую среду факторов:</w:t>
      </w:r>
    </w:p>
    <w:p w14:paraId="564C48B6" w14:textId="77777777" w:rsidR="00187646" w:rsidRPr="00AA30F6" w:rsidRDefault="002047A5" w:rsidP="001C7876">
      <w:pPr>
        <w:pStyle w:val="FORMATTEXT"/>
        <w:spacing w:line="360" w:lineRule="auto"/>
        <w:ind w:firstLine="567"/>
        <w:jc w:val="both"/>
        <w:rPr>
          <w:sz w:val="28"/>
          <w:szCs w:val="28"/>
          <w:highlight w:val="green"/>
        </w:rPr>
      </w:pPr>
      <w:r w:rsidRPr="00AA30F6">
        <w:rPr>
          <w:rFonts w:eastAsiaTheme="minorHAnsi"/>
          <w:sz w:val="28"/>
          <w:szCs w:val="28"/>
          <w:highlight w:val="green"/>
        </w:rPr>
        <w:t>-</w:t>
      </w:r>
      <w:r w:rsidRPr="00AA30F6">
        <w:rPr>
          <w:rFonts w:eastAsiaTheme="minorHAnsi"/>
          <w:sz w:val="28"/>
          <w:szCs w:val="28"/>
          <w:highlight w:val="green"/>
        </w:rPr>
        <w:tab/>
      </w:r>
      <w:r w:rsidR="00187646" w:rsidRPr="00AA30F6">
        <w:rPr>
          <w:sz w:val="28"/>
          <w:szCs w:val="28"/>
          <w:highlight w:val="green"/>
        </w:rPr>
        <w:t>загрязнение почв и грунтов токсико-химическими веществами</w:t>
      </w:r>
      <w:r w:rsidR="00ED28B5" w:rsidRPr="00AA30F6">
        <w:rPr>
          <w:sz w:val="28"/>
          <w:szCs w:val="28"/>
          <w:highlight w:val="green"/>
        </w:rPr>
        <w:t>, входящих в состав цементационных или инъекционных растворов</w:t>
      </w:r>
      <w:r w:rsidR="00187646" w:rsidRPr="00AA30F6">
        <w:rPr>
          <w:sz w:val="28"/>
          <w:szCs w:val="28"/>
          <w:highlight w:val="green"/>
        </w:rPr>
        <w:t>;</w:t>
      </w:r>
    </w:p>
    <w:p w14:paraId="478E4123" w14:textId="77777777" w:rsidR="00D32D43" w:rsidRPr="00AA30F6" w:rsidRDefault="002047A5" w:rsidP="001C7876">
      <w:pPr>
        <w:pStyle w:val="FORMATTEXT"/>
        <w:spacing w:line="360" w:lineRule="auto"/>
        <w:ind w:firstLine="567"/>
        <w:jc w:val="both"/>
        <w:rPr>
          <w:sz w:val="28"/>
          <w:szCs w:val="28"/>
          <w:highlight w:val="green"/>
        </w:rPr>
      </w:pPr>
      <w:r w:rsidRPr="00AA30F6">
        <w:rPr>
          <w:rFonts w:eastAsiaTheme="minorHAnsi"/>
          <w:sz w:val="28"/>
          <w:szCs w:val="28"/>
          <w:highlight w:val="green"/>
        </w:rPr>
        <w:t>-</w:t>
      </w:r>
      <w:r w:rsidRPr="00AA30F6">
        <w:rPr>
          <w:rFonts w:eastAsiaTheme="minorHAnsi"/>
          <w:sz w:val="28"/>
          <w:szCs w:val="28"/>
          <w:highlight w:val="green"/>
        </w:rPr>
        <w:tab/>
      </w:r>
      <w:r w:rsidR="00187646" w:rsidRPr="00AA30F6">
        <w:rPr>
          <w:sz w:val="28"/>
          <w:szCs w:val="28"/>
          <w:highlight w:val="green"/>
        </w:rPr>
        <w:t>загрязнение поверхностных и подземных вод</w:t>
      </w:r>
      <w:r w:rsidR="00ED28B5" w:rsidRPr="00AA30F6">
        <w:rPr>
          <w:sz w:val="28"/>
          <w:szCs w:val="28"/>
          <w:highlight w:val="green"/>
        </w:rPr>
        <w:t xml:space="preserve"> химическими соединениями, входящими в состав цементационных или инъекционных растворов</w:t>
      </w:r>
      <w:r w:rsidR="00187646" w:rsidRPr="00AA30F6">
        <w:rPr>
          <w:sz w:val="28"/>
          <w:szCs w:val="28"/>
          <w:highlight w:val="green"/>
        </w:rPr>
        <w:t>;</w:t>
      </w:r>
    </w:p>
    <w:p w14:paraId="3765BF72" w14:textId="77777777" w:rsidR="002C6D54" w:rsidRPr="00AA30F6" w:rsidRDefault="002047A5" w:rsidP="001C7876">
      <w:pPr>
        <w:pStyle w:val="FORMATTEXT"/>
        <w:spacing w:line="360" w:lineRule="auto"/>
        <w:ind w:firstLine="567"/>
        <w:jc w:val="both"/>
        <w:rPr>
          <w:sz w:val="28"/>
          <w:szCs w:val="28"/>
          <w:highlight w:val="green"/>
        </w:rPr>
      </w:pPr>
      <w:r w:rsidRPr="00AA30F6">
        <w:rPr>
          <w:rFonts w:eastAsiaTheme="minorHAnsi"/>
          <w:sz w:val="28"/>
          <w:szCs w:val="28"/>
          <w:highlight w:val="green"/>
        </w:rPr>
        <w:t>-</w:t>
      </w:r>
      <w:r w:rsidRPr="00AA30F6">
        <w:rPr>
          <w:rFonts w:eastAsiaTheme="minorHAnsi"/>
          <w:sz w:val="28"/>
          <w:szCs w:val="28"/>
          <w:highlight w:val="green"/>
        </w:rPr>
        <w:tab/>
      </w:r>
      <w:r w:rsidR="002C6D54" w:rsidRPr="00AA30F6">
        <w:rPr>
          <w:sz w:val="28"/>
          <w:szCs w:val="28"/>
          <w:highlight w:val="green"/>
        </w:rPr>
        <w:t xml:space="preserve">изменение режима и уровня подземных вод при устройстве </w:t>
      </w:r>
      <w:r w:rsidR="00A77E43" w:rsidRPr="00AA30F6">
        <w:rPr>
          <w:sz w:val="28"/>
          <w:szCs w:val="28"/>
          <w:highlight w:val="green"/>
        </w:rPr>
        <w:t xml:space="preserve">геотехнических </w:t>
      </w:r>
      <w:r w:rsidR="002C6D54" w:rsidRPr="00AA30F6">
        <w:rPr>
          <w:sz w:val="28"/>
          <w:szCs w:val="28"/>
          <w:highlight w:val="green"/>
        </w:rPr>
        <w:t>барьеров, противофильтрационных завес и т.п.</w:t>
      </w:r>
    </w:p>
    <w:p w14:paraId="556E4930" w14:textId="77777777" w:rsidR="00187646" w:rsidRPr="00AA30F6" w:rsidRDefault="002047A5" w:rsidP="001C7876">
      <w:pPr>
        <w:pStyle w:val="FORMATTEXT"/>
        <w:spacing w:line="360" w:lineRule="auto"/>
        <w:ind w:firstLine="567"/>
        <w:jc w:val="both"/>
        <w:rPr>
          <w:sz w:val="28"/>
          <w:szCs w:val="28"/>
          <w:highlight w:val="green"/>
        </w:rPr>
      </w:pPr>
      <w:r w:rsidRPr="00AA30F6">
        <w:rPr>
          <w:sz w:val="28"/>
          <w:szCs w:val="28"/>
          <w:highlight w:val="green"/>
        </w:rPr>
        <w:t>8.6</w:t>
      </w:r>
      <w:r w:rsidRPr="00AA30F6">
        <w:rPr>
          <w:sz w:val="28"/>
          <w:szCs w:val="28"/>
          <w:highlight w:val="green"/>
        </w:rPr>
        <w:tab/>
      </w:r>
      <w:r w:rsidR="00D32D43" w:rsidRPr="00AA30F6">
        <w:rPr>
          <w:sz w:val="28"/>
          <w:szCs w:val="28"/>
          <w:highlight w:val="green"/>
        </w:rPr>
        <w:t xml:space="preserve">При </w:t>
      </w:r>
      <w:r w:rsidR="00A77E43" w:rsidRPr="00AA30F6">
        <w:rPr>
          <w:sz w:val="28"/>
          <w:szCs w:val="28"/>
          <w:highlight w:val="green"/>
        </w:rPr>
        <w:t>проектировании</w:t>
      </w:r>
      <w:r w:rsidR="00D32D43" w:rsidRPr="00AA30F6">
        <w:rPr>
          <w:sz w:val="28"/>
          <w:szCs w:val="28"/>
          <w:highlight w:val="green"/>
        </w:rPr>
        <w:t xml:space="preserve"> противокарстовых мероприятий на территориях с существующими неблагоприятными экологическими процессами </w:t>
      </w:r>
      <w:r w:rsidR="00406CD3" w:rsidRPr="00AA30F6">
        <w:rPr>
          <w:sz w:val="28"/>
          <w:szCs w:val="28"/>
          <w:highlight w:val="green"/>
        </w:rPr>
        <w:t>(</w:t>
      </w:r>
      <w:r w:rsidR="00D32D43" w:rsidRPr="00AA30F6">
        <w:rPr>
          <w:sz w:val="28"/>
          <w:szCs w:val="28"/>
          <w:highlight w:val="green"/>
        </w:rPr>
        <w:t>свалки строительного мусора и бытовых отходов</w:t>
      </w:r>
      <w:r w:rsidR="00406CD3" w:rsidRPr="00AA30F6">
        <w:rPr>
          <w:sz w:val="28"/>
          <w:szCs w:val="28"/>
          <w:highlight w:val="green"/>
        </w:rPr>
        <w:t>)</w:t>
      </w:r>
      <w:r w:rsidR="00D32D43" w:rsidRPr="00AA30F6">
        <w:rPr>
          <w:sz w:val="28"/>
          <w:szCs w:val="28"/>
          <w:highlight w:val="green"/>
        </w:rPr>
        <w:t>, участк</w:t>
      </w:r>
      <w:r w:rsidR="00CC5947" w:rsidRPr="00AA30F6">
        <w:rPr>
          <w:sz w:val="28"/>
          <w:szCs w:val="28"/>
          <w:highlight w:val="green"/>
        </w:rPr>
        <w:t xml:space="preserve">ах </w:t>
      </w:r>
      <w:r w:rsidR="00D32D43" w:rsidRPr="00AA30F6">
        <w:rPr>
          <w:sz w:val="28"/>
          <w:szCs w:val="28"/>
          <w:highlight w:val="green"/>
        </w:rPr>
        <w:t>залегания заторфованных грунтов</w:t>
      </w:r>
      <w:r w:rsidR="00A77E43" w:rsidRPr="00AA30F6">
        <w:rPr>
          <w:sz w:val="28"/>
          <w:szCs w:val="28"/>
          <w:highlight w:val="green"/>
        </w:rPr>
        <w:t xml:space="preserve"> </w:t>
      </w:r>
      <w:r w:rsidR="00CC5947" w:rsidRPr="00AA30F6">
        <w:rPr>
          <w:sz w:val="28"/>
          <w:szCs w:val="28"/>
          <w:highlight w:val="green"/>
        </w:rPr>
        <w:t>(на</w:t>
      </w:r>
      <w:r w:rsidR="00A77E43" w:rsidRPr="00AA30F6">
        <w:rPr>
          <w:sz w:val="28"/>
          <w:szCs w:val="28"/>
          <w:highlight w:val="green"/>
        </w:rPr>
        <w:t xml:space="preserve"> которых возможно образование токсичных газов</w:t>
      </w:r>
      <w:r w:rsidR="00CC5947" w:rsidRPr="00AA30F6">
        <w:rPr>
          <w:sz w:val="28"/>
          <w:szCs w:val="28"/>
          <w:highlight w:val="green"/>
        </w:rPr>
        <w:t>)</w:t>
      </w:r>
      <w:r w:rsidR="00D32D43" w:rsidRPr="00AA30F6">
        <w:rPr>
          <w:sz w:val="28"/>
          <w:szCs w:val="28"/>
          <w:highlight w:val="green"/>
        </w:rPr>
        <w:t xml:space="preserve"> следует исключить негативное влияние, которое может привести к их активизации</w:t>
      </w:r>
      <w:r w:rsidR="00187646" w:rsidRPr="00AA30F6">
        <w:rPr>
          <w:sz w:val="28"/>
          <w:szCs w:val="28"/>
          <w:highlight w:val="green"/>
        </w:rPr>
        <w:t>.</w:t>
      </w:r>
    </w:p>
    <w:p w14:paraId="02FA88F0" w14:textId="77777777" w:rsidR="00187646" w:rsidRPr="00AA30F6" w:rsidRDefault="002047A5" w:rsidP="001C7876">
      <w:pPr>
        <w:pStyle w:val="FORMATTEXT"/>
        <w:spacing w:line="360" w:lineRule="auto"/>
        <w:ind w:firstLine="567"/>
        <w:jc w:val="both"/>
        <w:rPr>
          <w:sz w:val="28"/>
          <w:szCs w:val="28"/>
          <w:highlight w:val="green"/>
        </w:rPr>
      </w:pPr>
      <w:r w:rsidRPr="00AA30F6">
        <w:rPr>
          <w:sz w:val="28"/>
          <w:szCs w:val="28"/>
          <w:highlight w:val="green"/>
        </w:rPr>
        <w:lastRenderedPageBreak/>
        <w:t>8.7</w:t>
      </w:r>
      <w:r w:rsidRPr="00AA30F6">
        <w:rPr>
          <w:sz w:val="28"/>
          <w:szCs w:val="28"/>
          <w:highlight w:val="green"/>
        </w:rPr>
        <w:tab/>
      </w:r>
      <w:r w:rsidR="00187646" w:rsidRPr="00AA30F6">
        <w:rPr>
          <w:sz w:val="28"/>
          <w:szCs w:val="28"/>
          <w:highlight w:val="green"/>
        </w:rPr>
        <w:t xml:space="preserve">При превышении нормативных уровней загрязнения окружающей среды </w:t>
      </w:r>
      <w:r w:rsidR="00397F9E" w:rsidRPr="00AA30F6">
        <w:rPr>
          <w:sz w:val="28"/>
          <w:szCs w:val="28"/>
          <w:highlight w:val="green"/>
        </w:rPr>
        <w:t>в процессе</w:t>
      </w:r>
      <w:r w:rsidR="002C6D54" w:rsidRPr="00AA30F6">
        <w:rPr>
          <w:sz w:val="28"/>
          <w:szCs w:val="28"/>
          <w:highlight w:val="green"/>
        </w:rPr>
        <w:t xml:space="preserve"> </w:t>
      </w:r>
      <w:r w:rsidR="00397F9E" w:rsidRPr="00AA30F6">
        <w:rPr>
          <w:sz w:val="28"/>
          <w:szCs w:val="28"/>
          <w:highlight w:val="green"/>
        </w:rPr>
        <w:t>проведения противокарстовых мероприятий</w:t>
      </w:r>
      <w:r w:rsidR="002C6D54" w:rsidRPr="00AA30F6">
        <w:rPr>
          <w:sz w:val="28"/>
          <w:szCs w:val="28"/>
          <w:highlight w:val="green"/>
        </w:rPr>
        <w:t xml:space="preserve"> </w:t>
      </w:r>
      <w:r w:rsidR="00187646" w:rsidRPr="00AA30F6">
        <w:rPr>
          <w:sz w:val="28"/>
          <w:szCs w:val="28"/>
          <w:highlight w:val="green"/>
        </w:rPr>
        <w:t xml:space="preserve">необходимо предусмотреть </w:t>
      </w:r>
      <w:r w:rsidR="00A77E43" w:rsidRPr="00AA30F6">
        <w:rPr>
          <w:sz w:val="28"/>
          <w:szCs w:val="28"/>
          <w:highlight w:val="green"/>
        </w:rPr>
        <w:t xml:space="preserve">выполнение следующих </w:t>
      </w:r>
      <w:r w:rsidR="00397F9E" w:rsidRPr="00AA30F6">
        <w:rPr>
          <w:sz w:val="28"/>
          <w:szCs w:val="28"/>
          <w:highlight w:val="green"/>
        </w:rPr>
        <w:t>работ</w:t>
      </w:r>
      <w:r w:rsidR="00A77E43" w:rsidRPr="00AA30F6">
        <w:rPr>
          <w:sz w:val="28"/>
          <w:szCs w:val="28"/>
          <w:highlight w:val="green"/>
        </w:rPr>
        <w:t>, позволяющих ликвидировать или уменьшить возможные негативные последствия:</w:t>
      </w:r>
    </w:p>
    <w:p w14:paraId="60641223" w14:textId="77777777" w:rsidR="00187646" w:rsidRPr="00AA30F6" w:rsidRDefault="002047A5" w:rsidP="001C7876">
      <w:pPr>
        <w:pStyle w:val="FORMATTEXT"/>
        <w:spacing w:line="360" w:lineRule="auto"/>
        <w:ind w:firstLine="567"/>
        <w:jc w:val="both"/>
        <w:rPr>
          <w:sz w:val="28"/>
          <w:szCs w:val="28"/>
          <w:highlight w:val="green"/>
        </w:rPr>
      </w:pPr>
      <w:r w:rsidRPr="00AA30F6">
        <w:rPr>
          <w:rFonts w:eastAsiaTheme="minorHAnsi"/>
          <w:sz w:val="28"/>
          <w:szCs w:val="28"/>
          <w:highlight w:val="green"/>
        </w:rPr>
        <w:t>-</w:t>
      </w:r>
      <w:r w:rsidRPr="00AA30F6">
        <w:rPr>
          <w:rFonts w:eastAsiaTheme="minorHAnsi"/>
          <w:sz w:val="28"/>
          <w:szCs w:val="28"/>
          <w:highlight w:val="green"/>
        </w:rPr>
        <w:tab/>
      </w:r>
      <w:r w:rsidR="00187646" w:rsidRPr="00AA30F6">
        <w:rPr>
          <w:sz w:val="28"/>
          <w:szCs w:val="28"/>
          <w:highlight w:val="green"/>
        </w:rPr>
        <w:t>очистк</w:t>
      </w:r>
      <w:r w:rsidR="006E031D" w:rsidRPr="00AA30F6">
        <w:rPr>
          <w:sz w:val="28"/>
          <w:szCs w:val="28"/>
          <w:highlight w:val="green"/>
        </w:rPr>
        <w:t>а</w:t>
      </w:r>
      <w:r w:rsidR="00187646" w:rsidRPr="00AA30F6">
        <w:rPr>
          <w:sz w:val="28"/>
          <w:szCs w:val="28"/>
          <w:highlight w:val="green"/>
        </w:rPr>
        <w:t xml:space="preserve"> загрязненных грунтов</w:t>
      </w:r>
      <w:r w:rsidR="002C6D54" w:rsidRPr="00AA30F6">
        <w:rPr>
          <w:sz w:val="28"/>
          <w:szCs w:val="28"/>
          <w:highlight w:val="green"/>
        </w:rPr>
        <w:t xml:space="preserve"> и подземных вод</w:t>
      </w:r>
      <w:r w:rsidR="00187646" w:rsidRPr="00AA30F6">
        <w:rPr>
          <w:sz w:val="28"/>
          <w:szCs w:val="28"/>
          <w:highlight w:val="green"/>
        </w:rPr>
        <w:t>;</w:t>
      </w:r>
    </w:p>
    <w:p w14:paraId="7A18B656" w14:textId="77777777" w:rsidR="00187646" w:rsidRPr="00AA30F6" w:rsidRDefault="002047A5" w:rsidP="001C7876">
      <w:pPr>
        <w:pStyle w:val="FORMATTEXT"/>
        <w:spacing w:line="360" w:lineRule="auto"/>
        <w:ind w:firstLine="567"/>
        <w:jc w:val="both"/>
        <w:rPr>
          <w:sz w:val="28"/>
          <w:szCs w:val="28"/>
          <w:highlight w:val="green"/>
        </w:rPr>
      </w:pPr>
      <w:r w:rsidRPr="00AA30F6">
        <w:rPr>
          <w:rFonts w:eastAsiaTheme="minorHAnsi"/>
          <w:sz w:val="28"/>
          <w:szCs w:val="28"/>
          <w:highlight w:val="green"/>
        </w:rPr>
        <w:t>-</w:t>
      </w:r>
      <w:r w:rsidRPr="00AA30F6">
        <w:rPr>
          <w:rFonts w:eastAsiaTheme="minorHAnsi"/>
          <w:sz w:val="28"/>
          <w:szCs w:val="28"/>
          <w:highlight w:val="green"/>
        </w:rPr>
        <w:tab/>
      </w:r>
      <w:r w:rsidR="00187646" w:rsidRPr="00AA30F6">
        <w:rPr>
          <w:sz w:val="28"/>
          <w:szCs w:val="28"/>
          <w:highlight w:val="green"/>
        </w:rPr>
        <w:t>создание различного типа барьеров (экранов)</w:t>
      </w:r>
      <w:r w:rsidR="002C6D54" w:rsidRPr="00AA30F6">
        <w:rPr>
          <w:sz w:val="28"/>
          <w:szCs w:val="28"/>
          <w:highlight w:val="green"/>
        </w:rPr>
        <w:t xml:space="preserve"> и противофильтрационных завес</w:t>
      </w:r>
      <w:r w:rsidR="00397F9E" w:rsidRPr="00AA30F6">
        <w:rPr>
          <w:sz w:val="28"/>
          <w:szCs w:val="28"/>
          <w:highlight w:val="green"/>
        </w:rPr>
        <w:t>.</w:t>
      </w:r>
    </w:p>
    <w:p w14:paraId="2117E81F" w14:textId="77777777" w:rsidR="00187646" w:rsidRPr="00AA30F6" w:rsidRDefault="002047A5" w:rsidP="001C7876">
      <w:pPr>
        <w:pStyle w:val="FORMATTEXT"/>
        <w:spacing w:line="360" w:lineRule="auto"/>
        <w:ind w:firstLine="567"/>
        <w:jc w:val="both"/>
        <w:rPr>
          <w:sz w:val="28"/>
          <w:szCs w:val="28"/>
          <w:highlight w:val="green"/>
        </w:rPr>
      </w:pPr>
      <w:r w:rsidRPr="00AA30F6">
        <w:rPr>
          <w:sz w:val="28"/>
          <w:szCs w:val="28"/>
          <w:highlight w:val="green"/>
        </w:rPr>
        <w:t>8.8.</w:t>
      </w:r>
      <w:r w:rsidRPr="00AA30F6">
        <w:rPr>
          <w:sz w:val="28"/>
          <w:szCs w:val="28"/>
          <w:highlight w:val="green"/>
        </w:rPr>
        <w:tab/>
      </w:r>
      <w:r w:rsidR="00187646" w:rsidRPr="00AA30F6">
        <w:rPr>
          <w:sz w:val="28"/>
          <w:szCs w:val="28"/>
          <w:highlight w:val="green"/>
        </w:rPr>
        <w:t xml:space="preserve">Для </w:t>
      </w:r>
      <w:r w:rsidR="00A314CC" w:rsidRPr="00AA30F6">
        <w:rPr>
          <w:sz w:val="28"/>
          <w:szCs w:val="28"/>
          <w:highlight w:val="green"/>
        </w:rPr>
        <w:t xml:space="preserve">оценки степени негативного </w:t>
      </w:r>
      <w:r w:rsidR="00187646" w:rsidRPr="00AA30F6">
        <w:rPr>
          <w:sz w:val="28"/>
          <w:szCs w:val="28"/>
          <w:highlight w:val="green"/>
        </w:rPr>
        <w:t xml:space="preserve">воздействия </w:t>
      </w:r>
      <w:r w:rsidR="00A314CC" w:rsidRPr="00AA30F6">
        <w:rPr>
          <w:sz w:val="28"/>
          <w:szCs w:val="28"/>
          <w:highlight w:val="green"/>
        </w:rPr>
        <w:t xml:space="preserve">противокарстовых мероприятий </w:t>
      </w:r>
      <w:r w:rsidR="00187646" w:rsidRPr="00AA30F6">
        <w:rPr>
          <w:sz w:val="28"/>
          <w:szCs w:val="28"/>
          <w:highlight w:val="green"/>
        </w:rPr>
        <w:t>на окружающую среду следует выполнять прогнозные расчеты:</w:t>
      </w:r>
    </w:p>
    <w:p w14:paraId="2D30AFE0" w14:textId="77777777" w:rsidR="00187646" w:rsidRPr="00AA30F6" w:rsidRDefault="002047A5" w:rsidP="001C7876">
      <w:pPr>
        <w:pStyle w:val="FORMATTEXT"/>
        <w:spacing w:line="360" w:lineRule="auto"/>
        <w:ind w:firstLine="567"/>
        <w:jc w:val="both"/>
        <w:rPr>
          <w:sz w:val="28"/>
          <w:szCs w:val="28"/>
          <w:highlight w:val="green"/>
        </w:rPr>
      </w:pPr>
      <w:r w:rsidRPr="00AA30F6">
        <w:rPr>
          <w:rFonts w:eastAsiaTheme="minorHAnsi"/>
          <w:sz w:val="28"/>
          <w:szCs w:val="28"/>
          <w:highlight w:val="green"/>
        </w:rPr>
        <w:t>-</w:t>
      </w:r>
      <w:r w:rsidRPr="00AA30F6">
        <w:rPr>
          <w:rFonts w:eastAsiaTheme="minorHAnsi"/>
          <w:sz w:val="28"/>
          <w:szCs w:val="28"/>
          <w:highlight w:val="green"/>
        </w:rPr>
        <w:tab/>
      </w:r>
      <w:r w:rsidR="00187646" w:rsidRPr="00AA30F6">
        <w:rPr>
          <w:sz w:val="28"/>
          <w:szCs w:val="28"/>
          <w:highlight w:val="green"/>
        </w:rPr>
        <w:t xml:space="preserve">эффекта барража при устройстве протяженных противофильтрационных завес, </w:t>
      </w:r>
      <w:r w:rsidR="00A314CC" w:rsidRPr="00AA30F6">
        <w:rPr>
          <w:sz w:val="28"/>
          <w:szCs w:val="28"/>
          <w:highlight w:val="green"/>
        </w:rPr>
        <w:t xml:space="preserve">экранов и </w:t>
      </w:r>
      <w:r w:rsidR="00187646" w:rsidRPr="00AA30F6">
        <w:rPr>
          <w:sz w:val="28"/>
          <w:szCs w:val="28"/>
          <w:highlight w:val="green"/>
        </w:rPr>
        <w:t>т.п.;</w:t>
      </w:r>
    </w:p>
    <w:p w14:paraId="3FD7EA35" w14:textId="77777777" w:rsidR="00187646" w:rsidRPr="00AA30F6" w:rsidRDefault="002047A5" w:rsidP="001C7876">
      <w:pPr>
        <w:pStyle w:val="FORMATTEXT"/>
        <w:spacing w:line="360" w:lineRule="auto"/>
        <w:ind w:firstLine="567"/>
        <w:jc w:val="both"/>
        <w:rPr>
          <w:sz w:val="28"/>
          <w:szCs w:val="28"/>
          <w:highlight w:val="green"/>
        </w:rPr>
      </w:pPr>
      <w:r w:rsidRPr="00AA30F6">
        <w:rPr>
          <w:rFonts w:eastAsiaTheme="minorHAnsi"/>
          <w:sz w:val="28"/>
          <w:szCs w:val="28"/>
          <w:highlight w:val="green"/>
        </w:rPr>
        <w:t>-</w:t>
      </w:r>
      <w:r w:rsidRPr="00AA30F6">
        <w:rPr>
          <w:rFonts w:eastAsiaTheme="minorHAnsi"/>
          <w:sz w:val="28"/>
          <w:szCs w:val="28"/>
          <w:highlight w:val="green"/>
        </w:rPr>
        <w:tab/>
      </w:r>
      <w:r w:rsidR="00187646" w:rsidRPr="00AA30F6">
        <w:rPr>
          <w:sz w:val="28"/>
          <w:szCs w:val="28"/>
          <w:highlight w:val="green"/>
        </w:rPr>
        <w:t>оседания</w:t>
      </w:r>
      <w:r w:rsidR="00A314CC" w:rsidRPr="00AA30F6">
        <w:rPr>
          <w:sz w:val="28"/>
          <w:szCs w:val="28"/>
          <w:highlight w:val="green"/>
        </w:rPr>
        <w:t xml:space="preserve"> (подъема)</w:t>
      </w:r>
      <w:r w:rsidR="00187646" w:rsidRPr="00AA30F6">
        <w:rPr>
          <w:sz w:val="28"/>
          <w:szCs w:val="28"/>
          <w:highlight w:val="green"/>
        </w:rPr>
        <w:t xml:space="preserve"> земной поверхности в связи с </w:t>
      </w:r>
      <w:r w:rsidR="00A314CC" w:rsidRPr="00AA30F6">
        <w:rPr>
          <w:sz w:val="28"/>
          <w:szCs w:val="28"/>
          <w:highlight w:val="green"/>
        </w:rPr>
        <w:t>выполнением инъекционных работ</w:t>
      </w:r>
      <w:r w:rsidR="00187646" w:rsidRPr="00AA30F6">
        <w:rPr>
          <w:sz w:val="28"/>
          <w:szCs w:val="28"/>
          <w:highlight w:val="green"/>
        </w:rPr>
        <w:t>;</w:t>
      </w:r>
    </w:p>
    <w:p w14:paraId="5940D82E" w14:textId="77777777" w:rsidR="00187646" w:rsidRPr="00AA30F6" w:rsidRDefault="002047A5" w:rsidP="001C7876">
      <w:pPr>
        <w:pStyle w:val="FORMATTEXT"/>
        <w:spacing w:line="360" w:lineRule="auto"/>
        <w:ind w:firstLine="567"/>
        <w:jc w:val="both"/>
        <w:rPr>
          <w:sz w:val="28"/>
          <w:szCs w:val="28"/>
          <w:highlight w:val="green"/>
        </w:rPr>
      </w:pPr>
      <w:r w:rsidRPr="00AA30F6">
        <w:rPr>
          <w:rFonts w:eastAsiaTheme="minorHAnsi"/>
          <w:sz w:val="28"/>
          <w:szCs w:val="28"/>
          <w:highlight w:val="green"/>
        </w:rPr>
        <w:t>-</w:t>
      </w:r>
      <w:r w:rsidRPr="00AA30F6">
        <w:rPr>
          <w:rFonts w:eastAsiaTheme="minorHAnsi"/>
          <w:sz w:val="28"/>
          <w:szCs w:val="28"/>
          <w:highlight w:val="green"/>
        </w:rPr>
        <w:tab/>
      </w:r>
      <w:r w:rsidR="00187646" w:rsidRPr="00AA30F6">
        <w:rPr>
          <w:sz w:val="28"/>
          <w:szCs w:val="28"/>
          <w:highlight w:val="green"/>
        </w:rPr>
        <w:t xml:space="preserve">влияния </w:t>
      </w:r>
      <w:r w:rsidR="00A314CC" w:rsidRPr="00AA30F6">
        <w:rPr>
          <w:sz w:val="28"/>
          <w:szCs w:val="28"/>
          <w:highlight w:val="green"/>
        </w:rPr>
        <w:t xml:space="preserve">инъекционного </w:t>
      </w:r>
      <w:r w:rsidR="00187646" w:rsidRPr="00AA30F6">
        <w:rPr>
          <w:sz w:val="28"/>
          <w:szCs w:val="28"/>
          <w:highlight w:val="green"/>
        </w:rPr>
        <w:t xml:space="preserve">закрепления </w:t>
      </w:r>
      <w:r w:rsidR="006E031D" w:rsidRPr="00AA30F6">
        <w:rPr>
          <w:sz w:val="28"/>
          <w:szCs w:val="28"/>
          <w:highlight w:val="green"/>
        </w:rPr>
        <w:t>на</w:t>
      </w:r>
      <w:r w:rsidR="00187646" w:rsidRPr="00AA30F6">
        <w:rPr>
          <w:sz w:val="28"/>
          <w:szCs w:val="28"/>
          <w:highlight w:val="green"/>
        </w:rPr>
        <w:t xml:space="preserve"> свойства грунтов и подземных вод;</w:t>
      </w:r>
    </w:p>
    <w:p w14:paraId="27B25041" w14:textId="77777777" w:rsidR="00187646" w:rsidRPr="009052E7" w:rsidRDefault="002047A5" w:rsidP="001C7876">
      <w:pPr>
        <w:pStyle w:val="FORMATTEXT"/>
        <w:spacing w:line="360" w:lineRule="auto"/>
        <w:ind w:firstLine="567"/>
        <w:jc w:val="both"/>
        <w:rPr>
          <w:sz w:val="28"/>
          <w:szCs w:val="28"/>
        </w:rPr>
      </w:pPr>
      <w:r w:rsidRPr="00AA30F6">
        <w:rPr>
          <w:rFonts w:eastAsiaTheme="minorHAnsi"/>
          <w:sz w:val="28"/>
          <w:szCs w:val="28"/>
          <w:highlight w:val="green"/>
        </w:rPr>
        <w:t>-</w:t>
      </w:r>
      <w:r w:rsidRPr="00AA30F6">
        <w:rPr>
          <w:rFonts w:eastAsiaTheme="minorHAnsi"/>
          <w:sz w:val="28"/>
          <w:szCs w:val="28"/>
          <w:highlight w:val="green"/>
        </w:rPr>
        <w:tab/>
      </w:r>
      <w:r w:rsidR="00187646" w:rsidRPr="00AA30F6">
        <w:rPr>
          <w:sz w:val="28"/>
          <w:szCs w:val="28"/>
          <w:highlight w:val="green"/>
        </w:rPr>
        <w:t xml:space="preserve">влияния динамических воздействий при </w:t>
      </w:r>
      <w:r w:rsidR="00A314CC" w:rsidRPr="00AA30F6">
        <w:rPr>
          <w:sz w:val="28"/>
          <w:szCs w:val="28"/>
          <w:highlight w:val="green"/>
        </w:rPr>
        <w:t>производстве работ по противокарстовым мероприятиям</w:t>
      </w:r>
      <w:r w:rsidR="00187646" w:rsidRPr="00AA30F6">
        <w:rPr>
          <w:sz w:val="28"/>
          <w:szCs w:val="28"/>
          <w:highlight w:val="green"/>
        </w:rPr>
        <w:t xml:space="preserve"> на основания и конструкции </w:t>
      </w:r>
      <w:r w:rsidR="00A77E43" w:rsidRPr="00AA30F6">
        <w:rPr>
          <w:sz w:val="28"/>
          <w:szCs w:val="28"/>
          <w:highlight w:val="green"/>
        </w:rPr>
        <w:t xml:space="preserve">объектов </w:t>
      </w:r>
      <w:r w:rsidR="00187646" w:rsidRPr="00AA30F6">
        <w:rPr>
          <w:sz w:val="28"/>
          <w:szCs w:val="28"/>
          <w:highlight w:val="green"/>
        </w:rPr>
        <w:t>окружающей застройки</w:t>
      </w:r>
      <w:r w:rsidR="00397F9E" w:rsidRPr="00AA30F6">
        <w:rPr>
          <w:sz w:val="28"/>
          <w:szCs w:val="28"/>
          <w:highlight w:val="green"/>
        </w:rPr>
        <w:t xml:space="preserve"> и т.п</w:t>
      </w:r>
      <w:r w:rsidR="00187646" w:rsidRPr="00AA30F6">
        <w:rPr>
          <w:sz w:val="28"/>
          <w:szCs w:val="28"/>
          <w:highlight w:val="green"/>
        </w:rPr>
        <w:t>.</w:t>
      </w:r>
    </w:p>
    <w:p w14:paraId="7EBD8488" w14:textId="77777777" w:rsidR="009638DA" w:rsidRPr="009052E7" w:rsidRDefault="009638DA" w:rsidP="001C7876">
      <w:pPr>
        <w:widowControl/>
        <w:autoSpaceDE/>
        <w:autoSpaceDN/>
        <w:adjustRightInd/>
        <w:spacing w:line="360" w:lineRule="auto"/>
        <w:rPr>
          <w:rFonts w:cs="Times New Roman"/>
          <w:szCs w:val="28"/>
        </w:rPr>
      </w:pPr>
      <w:r w:rsidRPr="009052E7">
        <w:rPr>
          <w:rFonts w:cs="Times New Roman"/>
          <w:szCs w:val="28"/>
        </w:rPr>
        <w:br w:type="page"/>
      </w:r>
    </w:p>
    <w:p w14:paraId="47925B14" w14:textId="77777777" w:rsidR="00BF1BD2" w:rsidRPr="009052E7" w:rsidRDefault="002047A5" w:rsidP="001C7876">
      <w:pPr>
        <w:pStyle w:val="1"/>
        <w:spacing w:before="0" w:after="0" w:line="360" w:lineRule="auto"/>
        <w:ind w:firstLine="0"/>
        <w:rPr>
          <w:rFonts w:cs="Times New Roman"/>
          <w:sz w:val="28"/>
          <w:szCs w:val="28"/>
        </w:rPr>
      </w:pPr>
      <w:bookmarkStart w:id="76" w:name="_Toc58491654"/>
      <w:bookmarkStart w:id="77" w:name="_Toc50749025"/>
      <w:r w:rsidRPr="009052E7">
        <w:rPr>
          <w:rFonts w:cs="Times New Roman"/>
          <w:sz w:val="28"/>
          <w:szCs w:val="28"/>
        </w:rPr>
        <w:lastRenderedPageBreak/>
        <w:t>Приложение А</w:t>
      </w:r>
      <w:bookmarkEnd w:id="76"/>
      <w:r w:rsidRPr="009052E7">
        <w:rPr>
          <w:rFonts w:cs="Times New Roman"/>
          <w:sz w:val="28"/>
          <w:szCs w:val="28"/>
        </w:rPr>
        <w:tab/>
      </w:r>
    </w:p>
    <w:p w14:paraId="54BCE9E7" w14:textId="77777777" w:rsidR="00640A87" w:rsidRPr="009052E7" w:rsidRDefault="00312862" w:rsidP="00B32A91">
      <w:pPr>
        <w:pStyle w:val="1"/>
        <w:spacing w:before="240" w:after="240" w:line="360" w:lineRule="auto"/>
        <w:ind w:firstLine="0"/>
        <w:rPr>
          <w:rFonts w:cs="Times New Roman"/>
          <w:sz w:val="28"/>
          <w:szCs w:val="28"/>
        </w:rPr>
      </w:pPr>
      <w:bookmarkStart w:id="78" w:name="_Toc58491655"/>
      <w:r w:rsidRPr="009052E7">
        <w:rPr>
          <w:rFonts w:cs="Times New Roman"/>
          <w:sz w:val="28"/>
          <w:szCs w:val="28"/>
        </w:rPr>
        <w:t>Основные методы расчета параметров карстовых деформаций</w:t>
      </w:r>
      <w:bookmarkEnd w:id="77"/>
      <w:bookmarkEnd w:id="78"/>
    </w:p>
    <w:p w14:paraId="6E662260" w14:textId="77777777" w:rsidR="00312862" w:rsidRPr="009052E7" w:rsidRDefault="002D2E41" w:rsidP="001C7876">
      <w:pPr>
        <w:spacing w:line="360" w:lineRule="auto"/>
        <w:rPr>
          <w:rFonts w:cs="Times New Roman"/>
          <w:szCs w:val="28"/>
        </w:rPr>
      </w:pPr>
      <w:r w:rsidRPr="009052E7">
        <w:rPr>
          <w:rFonts w:cs="Times New Roman"/>
          <w:szCs w:val="28"/>
        </w:rPr>
        <w:t>А.1</w:t>
      </w:r>
      <w:r w:rsidR="00312862" w:rsidRPr="009052E7">
        <w:rPr>
          <w:rFonts w:cs="Times New Roman"/>
          <w:szCs w:val="28"/>
        </w:rPr>
        <w:t xml:space="preserve"> Для определения возможного размера карстовой деформации в случае покрытого карста необходимо:</w:t>
      </w:r>
    </w:p>
    <w:p w14:paraId="5F41A673" w14:textId="77777777" w:rsidR="00312862" w:rsidRPr="009052E7" w:rsidRDefault="00312862" w:rsidP="001C7876">
      <w:pPr>
        <w:pStyle w:val="af3"/>
        <w:numPr>
          <w:ilvl w:val="0"/>
          <w:numId w:val="4"/>
        </w:numPr>
        <w:spacing w:line="360" w:lineRule="auto"/>
        <w:ind w:left="0" w:firstLine="567"/>
        <w:rPr>
          <w:rFonts w:cs="Times New Roman"/>
          <w:szCs w:val="28"/>
        </w:rPr>
      </w:pPr>
      <w:r w:rsidRPr="009052E7">
        <w:rPr>
          <w:rFonts w:cs="Times New Roman"/>
          <w:szCs w:val="28"/>
        </w:rPr>
        <w:t>выполнить анализ инженерно-геологических условий с точки зрения предпосылок карстовых процессов;</w:t>
      </w:r>
    </w:p>
    <w:p w14:paraId="749B6111" w14:textId="77777777" w:rsidR="00312862" w:rsidRPr="009052E7" w:rsidRDefault="00312862" w:rsidP="001C7876">
      <w:pPr>
        <w:pStyle w:val="af3"/>
        <w:numPr>
          <w:ilvl w:val="0"/>
          <w:numId w:val="4"/>
        </w:numPr>
        <w:spacing w:line="360" w:lineRule="auto"/>
        <w:ind w:left="0" w:firstLine="567"/>
        <w:rPr>
          <w:rFonts w:cs="Times New Roman"/>
          <w:szCs w:val="28"/>
        </w:rPr>
      </w:pPr>
      <w:r w:rsidRPr="009052E7">
        <w:rPr>
          <w:rFonts w:cs="Times New Roman"/>
          <w:szCs w:val="28"/>
        </w:rPr>
        <w:t>провести условное районирование территории со схематизацией массива пород по типу строения и нагрузок на основание;</w:t>
      </w:r>
    </w:p>
    <w:p w14:paraId="07E7BA79" w14:textId="77777777" w:rsidR="00312862" w:rsidRPr="009052E7" w:rsidRDefault="00312862" w:rsidP="001C7876">
      <w:pPr>
        <w:pStyle w:val="af3"/>
        <w:numPr>
          <w:ilvl w:val="0"/>
          <w:numId w:val="4"/>
        </w:numPr>
        <w:spacing w:line="360" w:lineRule="auto"/>
        <w:ind w:left="0" w:firstLine="567"/>
        <w:rPr>
          <w:rFonts w:cs="Times New Roman"/>
          <w:szCs w:val="28"/>
        </w:rPr>
      </w:pPr>
      <w:r w:rsidRPr="009052E7">
        <w:rPr>
          <w:rFonts w:cs="Times New Roman"/>
          <w:szCs w:val="28"/>
        </w:rPr>
        <w:t>определить возможные типы карстовых деформаций;</w:t>
      </w:r>
    </w:p>
    <w:p w14:paraId="5FE959A5" w14:textId="77777777" w:rsidR="00312862" w:rsidRPr="009052E7" w:rsidRDefault="00312862" w:rsidP="001C7876">
      <w:pPr>
        <w:pStyle w:val="af3"/>
        <w:numPr>
          <w:ilvl w:val="0"/>
          <w:numId w:val="4"/>
        </w:numPr>
        <w:spacing w:line="360" w:lineRule="auto"/>
        <w:ind w:left="0" w:firstLine="567"/>
        <w:rPr>
          <w:rFonts w:cs="Times New Roman"/>
          <w:szCs w:val="28"/>
        </w:rPr>
      </w:pPr>
      <w:r w:rsidRPr="009052E7">
        <w:rPr>
          <w:rFonts w:cs="Times New Roman"/>
          <w:szCs w:val="28"/>
        </w:rPr>
        <w:t>подобрать оптимальную расчетную схему</w:t>
      </w:r>
      <w:r w:rsidR="00FF6E2D" w:rsidRPr="009052E7">
        <w:rPr>
          <w:rFonts w:cs="Times New Roman"/>
          <w:szCs w:val="28"/>
        </w:rPr>
        <w:t>.</w:t>
      </w:r>
    </w:p>
    <w:p w14:paraId="1620F6CB" w14:textId="77777777" w:rsidR="00FF6E2D" w:rsidRPr="009052E7" w:rsidRDefault="00FF6E2D" w:rsidP="001C7876">
      <w:pPr>
        <w:spacing w:line="360" w:lineRule="auto"/>
        <w:ind w:firstLine="566"/>
        <w:rPr>
          <w:rFonts w:cs="Times New Roman"/>
          <w:sz w:val="24"/>
          <w:szCs w:val="24"/>
        </w:rPr>
      </w:pPr>
      <w:r w:rsidRPr="009052E7">
        <w:rPr>
          <w:rFonts w:cs="Times New Roman"/>
          <w:spacing w:val="50"/>
          <w:sz w:val="24"/>
          <w:szCs w:val="24"/>
        </w:rPr>
        <w:t>Примечание</w:t>
      </w:r>
      <w:r w:rsidRPr="009052E7">
        <w:rPr>
          <w:rFonts w:cs="Times New Roman"/>
          <w:sz w:val="24"/>
          <w:szCs w:val="24"/>
        </w:rPr>
        <w:t xml:space="preserve"> – Результаты выполнен</w:t>
      </w:r>
      <w:r w:rsidR="00233481" w:rsidRPr="009052E7">
        <w:rPr>
          <w:rFonts w:cs="Times New Roman"/>
          <w:sz w:val="24"/>
          <w:szCs w:val="24"/>
        </w:rPr>
        <w:t>ного анализа</w:t>
      </w:r>
      <w:r w:rsidRPr="009052E7">
        <w:rPr>
          <w:rFonts w:cs="Times New Roman"/>
          <w:sz w:val="24"/>
          <w:szCs w:val="24"/>
        </w:rPr>
        <w:t xml:space="preserve"> должны быть включены в специальный раздел отчета об инженерно-геологических или инженерно-геотехнических изысканиях.</w:t>
      </w:r>
    </w:p>
    <w:p w14:paraId="09A89A26" w14:textId="77777777" w:rsidR="00312862" w:rsidRPr="009052E7" w:rsidRDefault="002D2E41" w:rsidP="001C7876">
      <w:pPr>
        <w:spacing w:line="360" w:lineRule="auto"/>
        <w:rPr>
          <w:rFonts w:cs="Times New Roman"/>
          <w:szCs w:val="28"/>
        </w:rPr>
      </w:pPr>
      <w:r w:rsidRPr="009052E7">
        <w:rPr>
          <w:rFonts w:cs="Times New Roman"/>
          <w:szCs w:val="28"/>
        </w:rPr>
        <w:t>А.2</w:t>
      </w:r>
      <w:r w:rsidR="00312862" w:rsidRPr="009052E7">
        <w:rPr>
          <w:rFonts w:cs="Times New Roman"/>
          <w:szCs w:val="28"/>
        </w:rPr>
        <w:t xml:space="preserve"> Основные аналитические и численные расчетные схемы:</w:t>
      </w:r>
    </w:p>
    <w:p w14:paraId="242E5376" w14:textId="77777777" w:rsidR="00312862" w:rsidRPr="009052E7" w:rsidRDefault="00312862" w:rsidP="001C7876">
      <w:pPr>
        <w:pStyle w:val="af3"/>
        <w:numPr>
          <w:ilvl w:val="0"/>
          <w:numId w:val="5"/>
        </w:numPr>
        <w:spacing w:line="360" w:lineRule="auto"/>
        <w:ind w:left="0" w:firstLine="567"/>
        <w:rPr>
          <w:rFonts w:cs="Times New Roman"/>
          <w:szCs w:val="28"/>
        </w:rPr>
      </w:pPr>
      <w:r w:rsidRPr="009052E7">
        <w:rPr>
          <w:rFonts w:cs="Times New Roman"/>
          <w:szCs w:val="28"/>
        </w:rPr>
        <w:t>круглоцилиндрический провал с образованием устойчивых склонов (рис</w:t>
      </w:r>
      <w:r w:rsidR="0087678D" w:rsidRPr="009052E7">
        <w:rPr>
          <w:rFonts w:cs="Times New Roman"/>
          <w:szCs w:val="28"/>
        </w:rPr>
        <w:t>унок</w:t>
      </w:r>
      <w:r w:rsidR="00A4141A" w:rsidRPr="009052E7">
        <w:rPr>
          <w:rFonts w:cs="Times New Roman"/>
          <w:szCs w:val="28"/>
        </w:rPr>
        <w:t xml:space="preserve"> А.1,</w:t>
      </w:r>
      <w:r w:rsidR="00044DFC" w:rsidRPr="009052E7">
        <w:rPr>
          <w:rFonts w:cs="Times New Roman"/>
          <w:szCs w:val="28"/>
        </w:rPr>
        <w:t xml:space="preserve"> </w:t>
      </w:r>
      <w:r w:rsidRPr="009052E7">
        <w:rPr>
          <w:rFonts w:cs="Times New Roman"/>
          <w:i/>
          <w:szCs w:val="28"/>
        </w:rPr>
        <w:t>а</w:t>
      </w:r>
      <w:r w:rsidRPr="009052E7">
        <w:rPr>
          <w:rFonts w:cs="Times New Roman"/>
          <w:szCs w:val="28"/>
        </w:rPr>
        <w:t>);</w:t>
      </w:r>
    </w:p>
    <w:p w14:paraId="20449D6D" w14:textId="77777777" w:rsidR="00312862" w:rsidRPr="009052E7" w:rsidRDefault="00312862" w:rsidP="001C7876">
      <w:pPr>
        <w:pStyle w:val="af3"/>
        <w:numPr>
          <w:ilvl w:val="0"/>
          <w:numId w:val="5"/>
        </w:numPr>
        <w:spacing w:line="360" w:lineRule="auto"/>
        <w:ind w:left="0" w:firstLine="567"/>
        <w:rPr>
          <w:rFonts w:cs="Times New Roman"/>
          <w:szCs w:val="28"/>
        </w:rPr>
      </w:pPr>
      <w:r w:rsidRPr="009052E7">
        <w:rPr>
          <w:rFonts w:cs="Times New Roman"/>
          <w:szCs w:val="28"/>
        </w:rPr>
        <w:t>сводообразный провал (рис</w:t>
      </w:r>
      <w:r w:rsidR="0087678D" w:rsidRPr="009052E7">
        <w:rPr>
          <w:rFonts w:cs="Times New Roman"/>
          <w:szCs w:val="28"/>
        </w:rPr>
        <w:t>унок</w:t>
      </w:r>
      <w:r w:rsidR="00A4141A" w:rsidRPr="009052E7">
        <w:rPr>
          <w:rFonts w:cs="Times New Roman"/>
          <w:szCs w:val="28"/>
        </w:rPr>
        <w:t xml:space="preserve"> А.1,</w:t>
      </w:r>
      <w:r w:rsidR="005B77D2" w:rsidRPr="009052E7">
        <w:rPr>
          <w:rFonts w:cs="Times New Roman"/>
          <w:szCs w:val="28"/>
        </w:rPr>
        <w:t xml:space="preserve"> </w:t>
      </w:r>
      <w:r w:rsidRPr="009052E7">
        <w:rPr>
          <w:rFonts w:cs="Times New Roman"/>
          <w:i/>
          <w:szCs w:val="28"/>
        </w:rPr>
        <w:t>б</w:t>
      </w:r>
      <w:r w:rsidRPr="009052E7">
        <w:rPr>
          <w:rFonts w:cs="Times New Roman"/>
          <w:szCs w:val="28"/>
        </w:rPr>
        <w:t>);</w:t>
      </w:r>
    </w:p>
    <w:p w14:paraId="035823FC" w14:textId="77777777" w:rsidR="00312862" w:rsidRPr="009052E7" w:rsidRDefault="00312862" w:rsidP="001C7876">
      <w:pPr>
        <w:pStyle w:val="af3"/>
        <w:numPr>
          <w:ilvl w:val="0"/>
          <w:numId w:val="5"/>
        </w:numPr>
        <w:spacing w:line="360" w:lineRule="auto"/>
        <w:ind w:left="0" w:firstLine="567"/>
        <w:rPr>
          <w:rFonts w:cs="Times New Roman"/>
          <w:szCs w:val="28"/>
        </w:rPr>
      </w:pPr>
      <w:r w:rsidRPr="009052E7">
        <w:rPr>
          <w:rFonts w:cs="Times New Roman"/>
          <w:szCs w:val="28"/>
        </w:rPr>
        <w:t>круглоцилиндрический провал с учетом фильтрационного разрушения пород (рис</w:t>
      </w:r>
      <w:r w:rsidR="0087678D" w:rsidRPr="009052E7">
        <w:rPr>
          <w:rFonts w:cs="Times New Roman"/>
          <w:szCs w:val="28"/>
        </w:rPr>
        <w:t>унок</w:t>
      </w:r>
      <w:r w:rsidRPr="009052E7">
        <w:rPr>
          <w:rFonts w:cs="Times New Roman"/>
          <w:szCs w:val="28"/>
        </w:rPr>
        <w:t xml:space="preserve"> А.1</w:t>
      </w:r>
      <w:r w:rsidR="00A4141A" w:rsidRPr="009052E7">
        <w:rPr>
          <w:rFonts w:cs="Times New Roman"/>
          <w:szCs w:val="28"/>
        </w:rPr>
        <w:t>,</w:t>
      </w:r>
      <w:r w:rsidR="005B77D2" w:rsidRPr="009052E7">
        <w:rPr>
          <w:rFonts w:cs="Times New Roman"/>
          <w:szCs w:val="28"/>
        </w:rPr>
        <w:t xml:space="preserve"> </w:t>
      </w:r>
      <w:r w:rsidRPr="009052E7">
        <w:rPr>
          <w:rFonts w:cs="Times New Roman"/>
          <w:i/>
          <w:szCs w:val="28"/>
        </w:rPr>
        <w:t>в</w:t>
      </w:r>
      <w:r w:rsidRPr="009052E7">
        <w:rPr>
          <w:rFonts w:cs="Times New Roman"/>
          <w:szCs w:val="28"/>
        </w:rPr>
        <w:t>);</w:t>
      </w:r>
    </w:p>
    <w:p w14:paraId="676935AA" w14:textId="77777777" w:rsidR="00312862" w:rsidRPr="009052E7" w:rsidRDefault="00312862" w:rsidP="001C7876">
      <w:pPr>
        <w:pStyle w:val="af3"/>
        <w:numPr>
          <w:ilvl w:val="0"/>
          <w:numId w:val="5"/>
        </w:numPr>
        <w:spacing w:line="360" w:lineRule="auto"/>
        <w:ind w:left="0" w:firstLine="567"/>
        <w:rPr>
          <w:rFonts w:cs="Times New Roman"/>
          <w:szCs w:val="28"/>
        </w:rPr>
      </w:pPr>
      <w:r w:rsidRPr="009052E7">
        <w:rPr>
          <w:rFonts w:cs="Times New Roman"/>
          <w:szCs w:val="28"/>
        </w:rPr>
        <w:t>провалообразование сложной формы (рис</w:t>
      </w:r>
      <w:r w:rsidR="0087678D" w:rsidRPr="009052E7">
        <w:rPr>
          <w:rFonts w:cs="Times New Roman"/>
          <w:szCs w:val="28"/>
        </w:rPr>
        <w:t>унок</w:t>
      </w:r>
      <w:r w:rsidR="000713D5" w:rsidRPr="009052E7">
        <w:rPr>
          <w:rFonts w:cs="Times New Roman"/>
          <w:szCs w:val="28"/>
        </w:rPr>
        <w:t xml:space="preserve"> А.1,</w:t>
      </w:r>
      <w:r w:rsidR="005B77D2" w:rsidRPr="009052E7">
        <w:rPr>
          <w:rFonts w:cs="Times New Roman"/>
          <w:szCs w:val="28"/>
        </w:rPr>
        <w:t xml:space="preserve"> </w:t>
      </w:r>
      <w:r w:rsidRPr="009052E7">
        <w:rPr>
          <w:rFonts w:cs="Times New Roman"/>
          <w:i/>
          <w:szCs w:val="28"/>
        </w:rPr>
        <w:t>г</w:t>
      </w:r>
      <w:r w:rsidRPr="009052E7">
        <w:rPr>
          <w:rFonts w:cs="Times New Roman"/>
          <w:szCs w:val="28"/>
        </w:rPr>
        <w:t>) - численные модели (тр</w:t>
      </w:r>
      <w:r w:rsidR="00445FD9" w:rsidRPr="009052E7">
        <w:rPr>
          <w:rFonts w:cs="Times New Roman"/>
          <w:szCs w:val="28"/>
        </w:rPr>
        <w:t>е</w:t>
      </w:r>
      <w:r w:rsidRPr="009052E7">
        <w:rPr>
          <w:rFonts w:cs="Times New Roman"/>
          <w:szCs w:val="28"/>
        </w:rPr>
        <w:t>хмерная, осесимметричная или плоская постановка в зависимости от геометрического характера карстовой полости);</w:t>
      </w:r>
    </w:p>
    <w:p w14:paraId="4A3CA0A9" w14:textId="77777777" w:rsidR="000D596E" w:rsidRPr="009052E7" w:rsidRDefault="00B32A91" w:rsidP="00B32A91">
      <w:pPr>
        <w:pStyle w:val="af3"/>
        <w:numPr>
          <w:ilvl w:val="0"/>
          <w:numId w:val="5"/>
        </w:numPr>
        <w:spacing w:line="360" w:lineRule="auto"/>
        <w:ind w:left="0" w:firstLine="567"/>
        <w:rPr>
          <w:rFonts w:cs="Times New Roman"/>
          <w:szCs w:val="28"/>
        </w:rPr>
      </w:pPr>
      <w:r w:rsidRPr="009052E7">
        <w:rPr>
          <w:szCs w:val="28"/>
        </w:rPr>
        <w:t xml:space="preserve">оседание поверхности и образование мульды оседания (рисунок А.1, </w:t>
      </w:r>
      <w:r w:rsidRPr="009052E7">
        <w:rPr>
          <w:i/>
          <w:szCs w:val="28"/>
        </w:rPr>
        <w:t>д-е</w:t>
      </w:r>
      <w:r w:rsidRPr="009052E7">
        <w:rPr>
          <w:szCs w:val="28"/>
        </w:rPr>
        <w:t xml:space="preserve">) </w:t>
      </w:r>
      <w:r w:rsidRPr="009052E7">
        <w:rPr>
          <w:rFonts w:cs="Times New Roman"/>
          <w:szCs w:val="28"/>
        </w:rPr>
        <w:t>– оценку геометрических размеров (максимальной и неравномерной осадки) оседания проводят аналитическим или численным методом (трехмерная, осесимметричная или плоская постановка в зависимости от геометрического характера карстовой полости), исходя из потенциальных размеров полости на кровле карстующейся породы.</w:t>
      </w:r>
    </w:p>
    <w:p w14:paraId="12EC4E6F" w14:textId="77777777" w:rsidR="000D596E" w:rsidRPr="009052E7" w:rsidRDefault="000D596E">
      <w:pPr>
        <w:widowControl/>
        <w:autoSpaceDE/>
        <w:autoSpaceDN/>
        <w:adjustRightInd/>
        <w:ind w:firstLine="0"/>
        <w:jc w:val="left"/>
        <w:rPr>
          <w:rFonts w:cs="Times New Roman"/>
          <w:szCs w:val="28"/>
        </w:rPr>
      </w:pPr>
      <w:r w:rsidRPr="009052E7">
        <w:rPr>
          <w:rFonts w:cs="Times New Roman"/>
          <w:szCs w:val="28"/>
        </w:rPr>
        <w:br w:type="page"/>
      </w:r>
    </w:p>
    <w:tbl>
      <w:tblPr>
        <w:tblW w:w="0" w:type="auto"/>
        <w:jc w:val="center"/>
        <w:tblLook w:val="00A0" w:firstRow="1" w:lastRow="0" w:firstColumn="1" w:lastColumn="0" w:noHBand="0" w:noVBand="0"/>
      </w:tblPr>
      <w:tblGrid>
        <w:gridCol w:w="2891"/>
        <w:gridCol w:w="2891"/>
        <w:gridCol w:w="2916"/>
      </w:tblGrid>
      <w:tr w:rsidR="00B27FE4" w:rsidRPr="009052E7" w14:paraId="75DFF695" w14:textId="77777777" w:rsidTr="000B6A0E">
        <w:trPr>
          <w:trHeight w:val="111"/>
          <w:jc w:val="center"/>
        </w:trPr>
        <w:tc>
          <w:tcPr>
            <w:tcW w:w="2683" w:type="dxa"/>
          </w:tcPr>
          <w:p w14:paraId="0E89C667" w14:textId="77777777" w:rsidR="00B27FE4" w:rsidRPr="009052E7" w:rsidRDefault="00B27FE4" w:rsidP="00872DF7">
            <w:pPr>
              <w:tabs>
                <w:tab w:val="left" w:pos="709"/>
              </w:tabs>
              <w:suppressAutoHyphens/>
              <w:ind w:firstLine="0"/>
              <w:rPr>
                <w:rFonts w:cs="Times New Roman"/>
                <w:i/>
                <w:noProof/>
                <w:sz w:val="24"/>
                <w:szCs w:val="24"/>
              </w:rPr>
            </w:pPr>
            <w:r w:rsidRPr="009052E7">
              <w:rPr>
                <w:i/>
                <w:sz w:val="24"/>
                <w:szCs w:val="24"/>
              </w:rPr>
              <w:lastRenderedPageBreak/>
              <w:t>а</w:t>
            </w:r>
          </w:p>
        </w:tc>
        <w:tc>
          <w:tcPr>
            <w:tcW w:w="2682" w:type="dxa"/>
          </w:tcPr>
          <w:p w14:paraId="568D1B3C" w14:textId="77777777" w:rsidR="00B27FE4" w:rsidRPr="009052E7" w:rsidRDefault="00D72419" w:rsidP="00872DF7">
            <w:pPr>
              <w:tabs>
                <w:tab w:val="left" w:pos="709"/>
              </w:tabs>
              <w:suppressAutoHyphens/>
              <w:ind w:firstLine="0"/>
              <w:rPr>
                <w:rFonts w:cs="Times New Roman"/>
                <w:i/>
                <w:noProof/>
                <w:sz w:val="24"/>
                <w:szCs w:val="24"/>
              </w:rPr>
            </w:pPr>
            <w:r w:rsidRPr="009052E7">
              <w:rPr>
                <w:i/>
                <w:sz w:val="24"/>
                <w:szCs w:val="24"/>
              </w:rPr>
              <w:t>б</w:t>
            </w:r>
          </w:p>
        </w:tc>
        <w:tc>
          <w:tcPr>
            <w:tcW w:w="2705" w:type="dxa"/>
          </w:tcPr>
          <w:p w14:paraId="7E5AA103" w14:textId="77777777" w:rsidR="00B27FE4" w:rsidRPr="009052E7" w:rsidRDefault="00D72419" w:rsidP="00872DF7">
            <w:pPr>
              <w:tabs>
                <w:tab w:val="left" w:pos="709"/>
              </w:tabs>
              <w:suppressAutoHyphens/>
              <w:ind w:firstLine="0"/>
              <w:rPr>
                <w:rFonts w:cs="Times New Roman"/>
                <w:i/>
                <w:noProof/>
                <w:sz w:val="24"/>
                <w:szCs w:val="24"/>
              </w:rPr>
            </w:pPr>
            <w:r w:rsidRPr="009052E7">
              <w:rPr>
                <w:i/>
                <w:sz w:val="24"/>
                <w:szCs w:val="24"/>
              </w:rPr>
              <w:t>в</w:t>
            </w:r>
          </w:p>
        </w:tc>
      </w:tr>
      <w:tr w:rsidR="00312862" w:rsidRPr="009052E7" w14:paraId="4B0F0E04" w14:textId="77777777" w:rsidTr="000B6A0E">
        <w:trPr>
          <w:trHeight w:val="822"/>
          <w:jc w:val="center"/>
        </w:trPr>
        <w:tc>
          <w:tcPr>
            <w:tcW w:w="2683" w:type="dxa"/>
          </w:tcPr>
          <w:p w14:paraId="2C03B422" w14:textId="77777777" w:rsidR="00312862" w:rsidRPr="009052E7" w:rsidRDefault="00D72419" w:rsidP="00872DF7">
            <w:pPr>
              <w:tabs>
                <w:tab w:val="left" w:pos="709"/>
              </w:tabs>
              <w:suppressAutoHyphens/>
              <w:ind w:firstLine="0"/>
              <w:jc w:val="center"/>
              <w:rPr>
                <w:i/>
                <w:sz w:val="24"/>
                <w:szCs w:val="24"/>
              </w:rPr>
            </w:pPr>
            <w:r w:rsidRPr="009052E7">
              <w:rPr>
                <w:i/>
                <w:noProof/>
                <w:sz w:val="24"/>
                <w:szCs w:val="24"/>
              </w:rPr>
              <w:drawing>
                <wp:inline distT="0" distB="0" distL="0" distR="0" wp14:anchorId="03086D73" wp14:editId="755B7931">
                  <wp:extent cx="1638903" cy="1332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1.а.png"/>
                          <pic:cNvPicPr/>
                        </pic:nvPicPr>
                        <pic:blipFill>
                          <a:blip r:embed="rId22">
                            <a:extLst>
                              <a:ext uri="{28A0092B-C50C-407E-A947-70E740481C1C}">
                                <a14:useLocalDpi xmlns:a14="http://schemas.microsoft.com/office/drawing/2010/main" val="0"/>
                              </a:ext>
                            </a:extLst>
                          </a:blip>
                          <a:stretch>
                            <a:fillRect/>
                          </a:stretch>
                        </pic:blipFill>
                        <pic:spPr>
                          <a:xfrm>
                            <a:off x="0" y="0"/>
                            <a:ext cx="1638903" cy="1332000"/>
                          </a:xfrm>
                          <a:prstGeom prst="rect">
                            <a:avLst/>
                          </a:prstGeom>
                        </pic:spPr>
                      </pic:pic>
                    </a:graphicData>
                  </a:graphic>
                </wp:inline>
              </w:drawing>
            </w:r>
          </w:p>
        </w:tc>
        <w:tc>
          <w:tcPr>
            <w:tcW w:w="2682" w:type="dxa"/>
          </w:tcPr>
          <w:p w14:paraId="25223586" w14:textId="77777777" w:rsidR="00312862" w:rsidRPr="009052E7" w:rsidRDefault="00047292" w:rsidP="00872DF7">
            <w:pPr>
              <w:tabs>
                <w:tab w:val="left" w:pos="709"/>
              </w:tabs>
              <w:suppressAutoHyphens/>
              <w:ind w:firstLine="0"/>
              <w:jc w:val="center"/>
              <w:rPr>
                <w:i/>
                <w:sz w:val="24"/>
                <w:szCs w:val="24"/>
              </w:rPr>
            </w:pPr>
            <w:r w:rsidRPr="009052E7">
              <w:rPr>
                <w:i/>
                <w:noProof/>
                <w:sz w:val="24"/>
                <w:szCs w:val="24"/>
              </w:rPr>
              <w:drawing>
                <wp:inline distT="0" distB="0" distL="0" distR="0" wp14:anchorId="51453148" wp14:editId="668077E3">
                  <wp:extent cx="1623359" cy="1332000"/>
                  <wp:effectExtent l="0" t="0" r="0" b="1905"/>
                  <wp:docPr id="5" name="Рисунок 5" descr="C:\Users\user33\Desktop\А.1.б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33\Desktop\А.1.б (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3359" cy="1332000"/>
                          </a:xfrm>
                          <a:prstGeom prst="rect">
                            <a:avLst/>
                          </a:prstGeom>
                          <a:noFill/>
                          <a:ln>
                            <a:noFill/>
                          </a:ln>
                        </pic:spPr>
                      </pic:pic>
                    </a:graphicData>
                  </a:graphic>
                </wp:inline>
              </w:drawing>
            </w:r>
          </w:p>
        </w:tc>
        <w:tc>
          <w:tcPr>
            <w:tcW w:w="2705" w:type="dxa"/>
          </w:tcPr>
          <w:p w14:paraId="2C6C1FDC" w14:textId="77777777" w:rsidR="00312862" w:rsidRPr="009052E7" w:rsidRDefault="00D72419" w:rsidP="00872DF7">
            <w:pPr>
              <w:tabs>
                <w:tab w:val="left" w:pos="709"/>
              </w:tabs>
              <w:suppressAutoHyphens/>
              <w:ind w:firstLine="0"/>
              <w:jc w:val="center"/>
              <w:rPr>
                <w:i/>
                <w:sz w:val="24"/>
                <w:szCs w:val="24"/>
              </w:rPr>
            </w:pPr>
            <w:r w:rsidRPr="009052E7">
              <w:rPr>
                <w:i/>
                <w:noProof/>
                <w:sz w:val="24"/>
                <w:szCs w:val="24"/>
              </w:rPr>
              <w:drawing>
                <wp:inline distT="0" distB="0" distL="0" distR="0" wp14:anchorId="69842C69" wp14:editId="0EA89608">
                  <wp:extent cx="1706752" cy="1332000"/>
                  <wp:effectExtent l="0" t="0" r="825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1.в.png"/>
                          <pic:cNvPicPr/>
                        </pic:nvPicPr>
                        <pic:blipFill>
                          <a:blip r:embed="rId24">
                            <a:extLst>
                              <a:ext uri="{28A0092B-C50C-407E-A947-70E740481C1C}">
                                <a14:useLocalDpi xmlns:a14="http://schemas.microsoft.com/office/drawing/2010/main" val="0"/>
                              </a:ext>
                            </a:extLst>
                          </a:blip>
                          <a:stretch>
                            <a:fillRect/>
                          </a:stretch>
                        </pic:blipFill>
                        <pic:spPr>
                          <a:xfrm>
                            <a:off x="0" y="0"/>
                            <a:ext cx="1706752" cy="1332000"/>
                          </a:xfrm>
                          <a:prstGeom prst="rect">
                            <a:avLst/>
                          </a:prstGeom>
                        </pic:spPr>
                      </pic:pic>
                    </a:graphicData>
                  </a:graphic>
                </wp:inline>
              </w:drawing>
            </w:r>
          </w:p>
        </w:tc>
      </w:tr>
      <w:tr w:rsidR="00B27FE4" w:rsidRPr="009052E7" w14:paraId="6652FFD6" w14:textId="77777777" w:rsidTr="000B6A0E">
        <w:trPr>
          <w:trHeight w:val="123"/>
          <w:jc w:val="center"/>
        </w:trPr>
        <w:tc>
          <w:tcPr>
            <w:tcW w:w="2683" w:type="dxa"/>
          </w:tcPr>
          <w:p w14:paraId="1B999A27" w14:textId="77777777" w:rsidR="00B27FE4" w:rsidRPr="009052E7" w:rsidRDefault="00B27FE4" w:rsidP="00872DF7">
            <w:pPr>
              <w:tabs>
                <w:tab w:val="left" w:pos="709"/>
              </w:tabs>
              <w:suppressAutoHyphens/>
              <w:ind w:firstLine="0"/>
              <w:jc w:val="left"/>
              <w:rPr>
                <w:i/>
                <w:noProof/>
                <w:sz w:val="24"/>
                <w:szCs w:val="24"/>
              </w:rPr>
            </w:pPr>
            <w:r w:rsidRPr="009052E7">
              <w:rPr>
                <w:i/>
                <w:noProof/>
                <w:sz w:val="24"/>
                <w:szCs w:val="24"/>
              </w:rPr>
              <w:t>г</w:t>
            </w:r>
          </w:p>
        </w:tc>
        <w:tc>
          <w:tcPr>
            <w:tcW w:w="2682" w:type="dxa"/>
          </w:tcPr>
          <w:p w14:paraId="6EBB96D1" w14:textId="77777777" w:rsidR="00B27FE4" w:rsidRPr="009052E7" w:rsidRDefault="00B27FE4" w:rsidP="00872DF7">
            <w:pPr>
              <w:tabs>
                <w:tab w:val="left" w:pos="709"/>
              </w:tabs>
              <w:suppressAutoHyphens/>
              <w:ind w:firstLine="0"/>
              <w:rPr>
                <w:i/>
                <w:noProof/>
                <w:sz w:val="24"/>
                <w:szCs w:val="24"/>
              </w:rPr>
            </w:pPr>
            <w:r w:rsidRPr="009052E7">
              <w:rPr>
                <w:i/>
                <w:noProof/>
                <w:sz w:val="24"/>
                <w:szCs w:val="24"/>
              </w:rPr>
              <w:t>д</w:t>
            </w:r>
          </w:p>
        </w:tc>
        <w:tc>
          <w:tcPr>
            <w:tcW w:w="2705" w:type="dxa"/>
          </w:tcPr>
          <w:p w14:paraId="2D95C929" w14:textId="77777777" w:rsidR="00B27FE4" w:rsidRPr="009052E7" w:rsidRDefault="00B27FE4" w:rsidP="00872DF7">
            <w:pPr>
              <w:tabs>
                <w:tab w:val="left" w:pos="709"/>
              </w:tabs>
              <w:suppressAutoHyphens/>
              <w:ind w:firstLine="0"/>
              <w:rPr>
                <w:i/>
                <w:noProof/>
                <w:sz w:val="24"/>
                <w:szCs w:val="24"/>
              </w:rPr>
            </w:pPr>
            <w:r w:rsidRPr="009052E7">
              <w:rPr>
                <w:i/>
                <w:noProof/>
                <w:sz w:val="24"/>
                <w:szCs w:val="24"/>
              </w:rPr>
              <w:t>е</w:t>
            </w:r>
          </w:p>
        </w:tc>
      </w:tr>
      <w:tr w:rsidR="00312862" w:rsidRPr="009052E7" w14:paraId="2D6F3FFF" w14:textId="77777777" w:rsidTr="000B6A0E">
        <w:trPr>
          <w:trHeight w:val="914"/>
          <w:jc w:val="center"/>
        </w:trPr>
        <w:tc>
          <w:tcPr>
            <w:tcW w:w="2683" w:type="dxa"/>
          </w:tcPr>
          <w:p w14:paraId="192D9BB2" w14:textId="77777777" w:rsidR="00312862" w:rsidRPr="009052E7" w:rsidRDefault="008F533D" w:rsidP="00872DF7">
            <w:pPr>
              <w:tabs>
                <w:tab w:val="left" w:pos="709"/>
              </w:tabs>
              <w:suppressAutoHyphens/>
              <w:ind w:firstLine="0"/>
              <w:jc w:val="center"/>
              <w:rPr>
                <w:i/>
                <w:noProof/>
                <w:sz w:val="24"/>
                <w:szCs w:val="24"/>
              </w:rPr>
            </w:pPr>
            <w:r w:rsidRPr="009052E7">
              <w:rPr>
                <w:i/>
                <w:noProof/>
                <w:sz w:val="24"/>
                <w:szCs w:val="24"/>
              </w:rPr>
              <w:drawing>
                <wp:inline distT="0" distB="0" distL="0" distR="0" wp14:anchorId="74907B3B" wp14:editId="65D48DD4">
                  <wp:extent cx="1698638" cy="1332000"/>
                  <wp:effectExtent l="0" t="0" r="0" b="1905"/>
                  <wp:docPr id="9" name="Рисунок 9" descr="C:\Users\user33\Desktop\СП Инженерная защита от КС процессов\Правки после ТК465\Новая папка\А.1.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33\Desktop\СП Инженерная защита от КС процессов\Правки после ТК465\Новая папка\А.1.г.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98638" cy="1332000"/>
                          </a:xfrm>
                          <a:prstGeom prst="rect">
                            <a:avLst/>
                          </a:prstGeom>
                          <a:noFill/>
                          <a:ln>
                            <a:noFill/>
                          </a:ln>
                        </pic:spPr>
                      </pic:pic>
                    </a:graphicData>
                  </a:graphic>
                </wp:inline>
              </w:drawing>
            </w:r>
          </w:p>
        </w:tc>
        <w:tc>
          <w:tcPr>
            <w:tcW w:w="2682" w:type="dxa"/>
          </w:tcPr>
          <w:p w14:paraId="05BAC52C" w14:textId="77777777" w:rsidR="00312862" w:rsidRPr="009052E7" w:rsidRDefault="008F533D" w:rsidP="00872DF7">
            <w:pPr>
              <w:tabs>
                <w:tab w:val="left" w:pos="709"/>
              </w:tabs>
              <w:suppressAutoHyphens/>
              <w:ind w:firstLine="0"/>
              <w:jc w:val="center"/>
              <w:rPr>
                <w:i/>
                <w:noProof/>
                <w:sz w:val="24"/>
                <w:szCs w:val="24"/>
              </w:rPr>
            </w:pPr>
            <w:r w:rsidRPr="009052E7">
              <w:rPr>
                <w:i/>
                <w:noProof/>
                <w:sz w:val="24"/>
                <w:szCs w:val="24"/>
              </w:rPr>
              <w:drawing>
                <wp:inline distT="0" distB="0" distL="0" distR="0" wp14:anchorId="2651E08C" wp14:editId="2E202F3B">
                  <wp:extent cx="1698639" cy="1332000"/>
                  <wp:effectExtent l="0" t="0" r="0" b="1905"/>
                  <wp:docPr id="10" name="Рисунок 10" descr="C:\Users\user33\Desktop\СП Инженерная защита от КС процессов\Правки после ТК465\Новая папка\А.1.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33\Desktop\СП Инженерная защита от КС процессов\Правки после ТК465\Новая папка\А.1.д.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98639" cy="1332000"/>
                          </a:xfrm>
                          <a:prstGeom prst="rect">
                            <a:avLst/>
                          </a:prstGeom>
                          <a:noFill/>
                          <a:ln>
                            <a:noFill/>
                          </a:ln>
                        </pic:spPr>
                      </pic:pic>
                    </a:graphicData>
                  </a:graphic>
                </wp:inline>
              </w:drawing>
            </w:r>
          </w:p>
        </w:tc>
        <w:tc>
          <w:tcPr>
            <w:tcW w:w="2705" w:type="dxa"/>
          </w:tcPr>
          <w:p w14:paraId="692AE3BA" w14:textId="77777777" w:rsidR="00312862" w:rsidRPr="009052E7" w:rsidRDefault="008F533D" w:rsidP="00872DF7">
            <w:pPr>
              <w:tabs>
                <w:tab w:val="left" w:pos="709"/>
              </w:tabs>
              <w:suppressAutoHyphens/>
              <w:ind w:firstLine="0"/>
              <w:jc w:val="center"/>
              <w:rPr>
                <w:i/>
                <w:noProof/>
                <w:sz w:val="24"/>
                <w:szCs w:val="24"/>
              </w:rPr>
            </w:pPr>
            <w:r w:rsidRPr="009052E7">
              <w:rPr>
                <w:i/>
                <w:noProof/>
                <w:sz w:val="24"/>
                <w:szCs w:val="24"/>
              </w:rPr>
              <w:drawing>
                <wp:inline distT="0" distB="0" distL="0" distR="0" wp14:anchorId="23C0B224" wp14:editId="327EE266">
                  <wp:extent cx="1698639" cy="1332000"/>
                  <wp:effectExtent l="0" t="0" r="0" b="1905"/>
                  <wp:docPr id="11" name="Рисунок 11" descr="C:\Users\user33\Desktop\СП Инженерная защита от КС процессов\Правки после ТК465\Новая папка\А.1.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33\Desktop\СП Инженерная защита от КС процессов\Правки после ТК465\Новая папка\А.1.е.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98639" cy="1332000"/>
                          </a:xfrm>
                          <a:prstGeom prst="rect">
                            <a:avLst/>
                          </a:prstGeom>
                          <a:noFill/>
                          <a:ln>
                            <a:noFill/>
                          </a:ln>
                        </pic:spPr>
                      </pic:pic>
                    </a:graphicData>
                  </a:graphic>
                </wp:inline>
              </w:drawing>
            </w:r>
          </w:p>
        </w:tc>
      </w:tr>
    </w:tbl>
    <w:p w14:paraId="1FF6E2EB" w14:textId="77777777" w:rsidR="00312862" w:rsidRPr="009052E7" w:rsidRDefault="00312862" w:rsidP="004D7B17">
      <w:pPr>
        <w:pStyle w:val="af3"/>
        <w:ind w:left="0"/>
        <w:jc w:val="center"/>
        <w:rPr>
          <w:rFonts w:cs="Times New Roman"/>
          <w:sz w:val="22"/>
          <w:szCs w:val="22"/>
        </w:rPr>
      </w:pPr>
      <w:r w:rsidRPr="009052E7">
        <w:rPr>
          <w:rFonts w:cs="Times New Roman"/>
          <w:i/>
          <w:sz w:val="22"/>
          <w:szCs w:val="22"/>
        </w:rPr>
        <w:t>а</w:t>
      </w:r>
      <w:r w:rsidRPr="009052E7">
        <w:rPr>
          <w:rFonts w:cs="Times New Roman"/>
          <w:sz w:val="22"/>
          <w:szCs w:val="22"/>
        </w:rPr>
        <w:t xml:space="preserve"> </w:t>
      </w:r>
      <w:r w:rsidR="000713D5" w:rsidRPr="009052E7">
        <w:rPr>
          <w:rFonts w:cs="Times New Roman"/>
          <w:sz w:val="22"/>
          <w:szCs w:val="22"/>
        </w:rPr>
        <w:t>–</w:t>
      </w:r>
      <w:r w:rsidRPr="009052E7">
        <w:rPr>
          <w:rFonts w:cs="Times New Roman"/>
          <w:sz w:val="22"/>
          <w:szCs w:val="22"/>
        </w:rPr>
        <w:t xml:space="preserve"> круглоцилиндрический провал с образованием устойчивых </w:t>
      </w:r>
      <w:r w:rsidR="00490CB5" w:rsidRPr="009052E7">
        <w:rPr>
          <w:rFonts w:cs="Times New Roman"/>
          <w:sz w:val="22"/>
          <w:szCs w:val="22"/>
        </w:rPr>
        <w:t>стенок</w:t>
      </w:r>
      <w:r w:rsidRPr="009052E7">
        <w:rPr>
          <w:rFonts w:cs="Times New Roman"/>
          <w:sz w:val="22"/>
          <w:szCs w:val="22"/>
        </w:rPr>
        <w:t>;</w:t>
      </w:r>
      <w:r w:rsidR="004D7B17" w:rsidRPr="009052E7">
        <w:rPr>
          <w:rFonts w:cs="Times New Roman"/>
          <w:sz w:val="22"/>
          <w:szCs w:val="22"/>
        </w:rPr>
        <w:t xml:space="preserve"> </w:t>
      </w:r>
      <w:r w:rsidRPr="009052E7">
        <w:rPr>
          <w:rFonts w:cs="Times New Roman"/>
          <w:i/>
          <w:sz w:val="22"/>
          <w:szCs w:val="22"/>
        </w:rPr>
        <w:t>б</w:t>
      </w:r>
      <w:r w:rsidRPr="009052E7">
        <w:rPr>
          <w:rFonts w:cs="Times New Roman"/>
          <w:sz w:val="22"/>
          <w:szCs w:val="22"/>
        </w:rPr>
        <w:t xml:space="preserve"> </w:t>
      </w:r>
      <w:r w:rsidR="000713D5" w:rsidRPr="009052E7">
        <w:rPr>
          <w:rFonts w:cs="Times New Roman"/>
          <w:sz w:val="22"/>
          <w:szCs w:val="22"/>
        </w:rPr>
        <w:t>–</w:t>
      </w:r>
      <w:r w:rsidRPr="009052E7">
        <w:rPr>
          <w:rFonts w:cs="Times New Roman"/>
          <w:sz w:val="22"/>
          <w:szCs w:val="22"/>
        </w:rPr>
        <w:t xml:space="preserve"> сводообразный провал; </w:t>
      </w:r>
      <w:r w:rsidRPr="009052E7">
        <w:rPr>
          <w:rFonts w:cs="Times New Roman"/>
          <w:i/>
          <w:sz w:val="22"/>
          <w:szCs w:val="22"/>
        </w:rPr>
        <w:t>в</w:t>
      </w:r>
      <w:r w:rsidR="00B27FE4" w:rsidRPr="009052E7">
        <w:rPr>
          <w:rFonts w:cs="Times New Roman"/>
          <w:sz w:val="22"/>
          <w:szCs w:val="22"/>
        </w:rPr>
        <w:t xml:space="preserve"> </w:t>
      </w:r>
      <w:r w:rsidR="000713D5" w:rsidRPr="009052E7">
        <w:rPr>
          <w:rFonts w:cs="Times New Roman"/>
          <w:sz w:val="22"/>
          <w:szCs w:val="22"/>
        </w:rPr>
        <w:t>–</w:t>
      </w:r>
      <w:r w:rsidRPr="009052E7">
        <w:rPr>
          <w:rFonts w:cs="Times New Roman"/>
          <w:sz w:val="22"/>
          <w:szCs w:val="22"/>
        </w:rPr>
        <w:t xml:space="preserve"> круглоцилиндрический провал с учетом фильтрационного разрушения пород; </w:t>
      </w:r>
      <w:r w:rsidRPr="009052E7">
        <w:rPr>
          <w:rFonts w:cs="Times New Roman"/>
          <w:i/>
          <w:sz w:val="22"/>
          <w:szCs w:val="22"/>
        </w:rPr>
        <w:t>г</w:t>
      </w:r>
      <w:r w:rsidRPr="009052E7">
        <w:rPr>
          <w:rFonts w:cs="Times New Roman"/>
          <w:sz w:val="22"/>
          <w:szCs w:val="22"/>
        </w:rPr>
        <w:t xml:space="preserve"> </w:t>
      </w:r>
      <w:r w:rsidR="000713D5" w:rsidRPr="009052E7">
        <w:rPr>
          <w:rFonts w:cs="Times New Roman"/>
          <w:sz w:val="22"/>
          <w:szCs w:val="22"/>
        </w:rPr>
        <w:t>–</w:t>
      </w:r>
      <w:r w:rsidRPr="009052E7">
        <w:rPr>
          <w:rFonts w:cs="Times New Roman"/>
          <w:sz w:val="22"/>
          <w:szCs w:val="22"/>
        </w:rPr>
        <w:t xml:space="preserve"> провалообразование сложной формы; </w:t>
      </w:r>
      <w:r w:rsidRPr="009052E7">
        <w:rPr>
          <w:rFonts w:cs="Times New Roman"/>
          <w:i/>
          <w:sz w:val="22"/>
          <w:szCs w:val="22"/>
        </w:rPr>
        <w:t>д</w:t>
      </w:r>
      <w:r w:rsidRPr="009052E7">
        <w:rPr>
          <w:rFonts w:cs="Times New Roman"/>
          <w:sz w:val="22"/>
          <w:szCs w:val="22"/>
        </w:rPr>
        <w:t xml:space="preserve"> </w:t>
      </w:r>
      <w:r w:rsidR="000713D5" w:rsidRPr="009052E7">
        <w:rPr>
          <w:rFonts w:cs="Times New Roman"/>
          <w:sz w:val="22"/>
          <w:szCs w:val="22"/>
        </w:rPr>
        <w:t>–</w:t>
      </w:r>
      <w:r w:rsidRPr="009052E7">
        <w:rPr>
          <w:rFonts w:cs="Times New Roman"/>
          <w:sz w:val="22"/>
          <w:szCs w:val="22"/>
        </w:rPr>
        <w:t xml:space="preserve"> оседание поверхности в случае залегания водонасыщенного несвязного грунта непосредственно на кровле карстующейся породы; </w:t>
      </w:r>
      <w:r w:rsidRPr="009052E7">
        <w:rPr>
          <w:rFonts w:cs="Times New Roman"/>
          <w:i/>
          <w:sz w:val="22"/>
          <w:szCs w:val="22"/>
        </w:rPr>
        <w:t>е</w:t>
      </w:r>
      <w:r w:rsidRPr="009052E7">
        <w:rPr>
          <w:rFonts w:cs="Times New Roman"/>
          <w:sz w:val="22"/>
          <w:szCs w:val="22"/>
        </w:rPr>
        <w:t xml:space="preserve"> </w:t>
      </w:r>
      <w:r w:rsidR="000713D5" w:rsidRPr="009052E7">
        <w:rPr>
          <w:rFonts w:cs="Times New Roman"/>
          <w:sz w:val="22"/>
          <w:szCs w:val="22"/>
        </w:rPr>
        <w:t>–</w:t>
      </w:r>
      <w:r w:rsidR="00D72419" w:rsidRPr="009052E7">
        <w:rPr>
          <w:rFonts w:cs="Times New Roman"/>
          <w:sz w:val="22"/>
          <w:szCs w:val="22"/>
        </w:rPr>
        <w:t xml:space="preserve"> </w:t>
      </w:r>
      <w:r w:rsidRPr="009052E7">
        <w:rPr>
          <w:rFonts w:cs="Times New Roman"/>
          <w:sz w:val="22"/>
          <w:szCs w:val="22"/>
        </w:rPr>
        <w:t>образова</w:t>
      </w:r>
      <w:r w:rsidR="004D7B17" w:rsidRPr="009052E7">
        <w:rPr>
          <w:rFonts w:cs="Times New Roman"/>
          <w:sz w:val="22"/>
          <w:szCs w:val="22"/>
        </w:rPr>
        <w:t>ние мульды оседания поверхности</w:t>
      </w:r>
    </w:p>
    <w:p w14:paraId="5D6C1D92" w14:textId="77777777" w:rsidR="00312862" w:rsidRPr="009052E7" w:rsidRDefault="00312862" w:rsidP="004D7B17">
      <w:pPr>
        <w:spacing w:before="120" w:after="240"/>
        <w:jc w:val="center"/>
        <w:rPr>
          <w:rFonts w:cs="Times New Roman"/>
          <w:b/>
          <w:szCs w:val="28"/>
        </w:rPr>
      </w:pPr>
      <w:r w:rsidRPr="009052E7">
        <w:rPr>
          <w:rFonts w:cs="Times New Roman"/>
          <w:b/>
          <w:i/>
          <w:szCs w:val="28"/>
        </w:rPr>
        <w:t>Рис</w:t>
      </w:r>
      <w:r w:rsidR="0087678D" w:rsidRPr="009052E7">
        <w:rPr>
          <w:rFonts w:cs="Times New Roman"/>
          <w:b/>
          <w:i/>
          <w:szCs w:val="28"/>
        </w:rPr>
        <w:t>унок</w:t>
      </w:r>
      <w:r w:rsidRPr="009052E7">
        <w:rPr>
          <w:rFonts w:cs="Times New Roman"/>
          <w:b/>
          <w:i/>
          <w:szCs w:val="28"/>
        </w:rPr>
        <w:t xml:space="preserve"> А.1</w:t>
      </w:r>
      <w:r w:rsidR="00044DFC" w:rsidRPr="009052E7">
        <w:rPr>
          <w:rFonts w:cs="Times New Roman"/>
          <w:b/>
          <w:szCs w:val="28"/>
        </w:rPr>
        <w:t xml:space="preserve"> –</w:t>
      </w:r>
      <w:r w:rsidRPr="009052E7">
        <w:rPr>
          <w:rFonts w:cs="Times New Roman"/>
          <w:b/>
          <w:szCs w:val="28"/>
        </w:rPr>
        <w:t xml:space="preserve"> </w:t>
      </w:r>
      <w:r w:rsidR="00D72419" w:rsidRPr="009052E7">
        <w:rPr>
          <w:rFonts w:cs="Times New Roman"/>
          <w:b/>
          <w:szCs w:val="28"/>
        </w:rPr>
        <w:t>О</w:t>
      </w:r>
      <w:r w:rsidRPr="009052E7">
        <w:rPr>
          <w:rFonts w:cs="Times New Roman"/>
          <w:b/>
          <w:szCs w:val="28"/>
        </w:rPr>
        <w:t>сновны</w:t>
      </w:r>
      <w:r w:rsidR="00D72419" w:rsidRPr="009052E7">
        <w:rPr>
          <w:rFonts w:cs="Times New Roman"/>
          <w:b/>
          <w:szCs w:val="28"/>
        </w:rPr>
        <w:t>е</w:t>
      </w:r>
      <w:r w:rsidRPr="009052E7">
        <w:rPr>
          <w:rFonts w:cs="Times New Roman"/>
          <w:b/>
          <w:szCs w:val="28"/>
        </w:rPr>
        <w:t xml:space="preserve"> расчетны</w:t>
      </w:r>
      <w:r w:rsidR="00D72419" w:rsidRPr="009052E7">
        <w:rPr>
          <w:rFonts w:cs="Times New Roman"/>
          <w:b/>
          <w:szCs w:val="28"/>
        </w:rPr>
        <w:t>е</w:t>
      </w:r>
      <w:r w:rsidRPr="009052E7">
        <w:rPr>
          <w:rFonts w:cs="Times New Roman"/>
          <w:b/>
          <w:szCs w:val="28"/>
        </w:rPr>
        <w:t xml:space="preserve"> схем</w:t>
      </w:r>
      <w:r w:rsidR="00D72419" w:rsidRPr="009052E7">
        <w:rPr>
          <w:rFonts w:cs="Times New Roman"/>
          <w:b/>
          <w:szCs w:val="28"/>
        </w:rPr>
        <w:t>ы</w:t>
      </w:r>
      <w:r w:rsidRPr="009052E7">
        <w:rPr>
          <w:rFonts w:cs="Times New Roman"/>
          <w:b/>
          <w:szCs w:val="28"/>
        </w:rPr>
        <w:t xml:space="preserve"> деформаций основания под влиянием карстово-суффозионных процессов</w:t>
      </w:r>
    </w:p>
    <w:p w14:paraId="17B75FD4" w14:textId="77777777" w:rsidR="00312862" w:rsidRPr="009052E7" w:rsidRDefault="00312862" w:rsidP="00872DF7">
      <w:pPr>
        <w:rPr>
          <w:rFonts w:cs="Times New Roman"/>
          <w:b/>
          <w:szCs w:val="28"/>
        </w:rPr>
      </w:pPr>
      <w:r w:rsidRPr="009052E7">
        <w:rPr>
          <w:rFonts w:cs="Times New Roman"/>
          <w:b/>
          <w:szCs w:val="28"/>
        </w:rPr>
        <w:t xml:space="preserve">А.3 Определение давления на плоскую крепь горизонтальной горной выработки </w:t>
      </w:r>
    </w:p>
    <w:p w14:paraId="70E4102B" w14:textId="77777777" w:rsidR="00D72419" w:rsidRPr="009052E7" w:rsidRDefault="00312862" w:rsidP="001C7876">
      <w:pPr>
        <w:spacing w:line="360" w:lineRule="auto"/>
        <w:rPr>
          <w:noProof/>
        </w:rPr>
      </w:pPr>
      <w:r w:rsidRPr="009052E7">
        <w:rPr>
          <w:rFonts w:cs="Times New Roman"/>
          <w:szCs w:val="28"/>
        </w:rPr>
        <w:t>А.3.1 Расчетный метод основан на оценке условия равновесия круглоцилиндрического столба грунта над полостью (рис</w:t>
      </w:r>
      <w:r w:rsidR="0087678D" w:rsidRPr="009052E7">
        <w:rPr>
          <w:rFonts w:cs="Times New Roman"/>
          <w:szCs w:val="28"/>
        </w:rPr>
        <w:t>унок</w:t>
      </w:r>
      <w:r w:rsidRPr="009052E7">
        <w:rPr>
          <w:rFonts w:cs="Times New Roman"/>
          <w:szCs w:val="28"/>
        </w:rPr>
        <w:t xml:space="preserve"> А.</w:t>
      </w:r>
      <w:r w:rsidR="0087678D" w:rsidRPr="009052E7">
        <w:rPr>
          <w:rFonts w:cs="Times New Roman"/>
          <w:szCs w:val="28"/>
        </w:rPr>
        <w:t>2</w:t>
      </w:r>
      <w:r w:rsidRPr="009052E7">
        <w:rPr>
          <w:rFonts w:cs="Times New Roman"/>
          <w:szCs w:val="28"/>
        </w:rPr>
        <w:t>).</w:t>
      </w:r>
      <w:r w:rsidRPr="009052E7">
        <w:rPr>
          <w:noProof/>
        </w:rPr>
        <w:t xml:space="preserve"> </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9"/>
        <w:gridCol w:w="3368"/>
      </w:tblGrid>
      <w:tr w:rsidR="00F07158" w:rsidRPr="009052E7" w14:paraId="6641CCD7" w14:textId="77777777" w:rsidTr="0096473A">
        <w:trPr>
          <w:jc w:val="center"/>
        </w:trPr>
        <w:tc>
          <w:tcPr>
            <w:tcW w:w="6204" w:type="dxa"/>
          </w:tcPr>
          <w:p w14:paraId="784D3EC0" w14:textId="77777777" w:rsidR="00F07158" w:rsidRPr="009052E7" w:rsidRDefault="00F07158" w:rsidP="00872DF7">
            <w:pPr>
              <w:ind w:firstLine="1276"/>
              <w:jc w:val="left"/>
              <w:rPr>
                <w:rFonts w:cs="Times New Roman"/>
                <w:i/>
                <w:noProof/>
                <w:sz w:val="24"/>
                <w:szCs w:val="28"/>
              </w:rPr>
            </w:pPr>
            <w:r w:rsidRPr="009052E7">
              <w:rPr>
                <w:rFonts w:cs="Times New Roman"/>
                <w:i/>
                <w:noProof/>
                <w:sz w:val="24"/>
                <w:szCs w:val="28"/>
              </w:rPr>
              <w:t>а</w:t>
            </w:r>
          </w:p>
        </w:tc>
        <w:tc>
          <w:tcPr>
            <w:tcW w:w="3651" w:type="dxa"/>
          </w:tcPr>
          <w:p w14:paraId="466D32C7" w14:textId="77777777" w:rsidR="00F07158" w:rsidRPr="009052E7" w:rsidRDefault="00F07158" w:rsidP="00872DF7">
            <w:pPr>
              <w:ind w:firstLine="0"/>
              <w:jc w:val="left"/>
              <w:rPr>
                <w:rFonts w:cs="Times New Roman"/>
                <w:i/>
                <w:noProof/>
                <w:sz w:val="24"/>
                <w:szCs w:val="28"/>
              </w:rPr>
            </w:pPr>
            <w:r w:rsidRPr="009052E7">
              <w:rPr>
                <w:rFonts w:cs="Times New Roman"/>
                <w:i/>
                <w:noProof/>
                <w:sz w:val="24"/>
                <w:szCs w:val="28"/>
              </w:rPr>
              <w:t>б</w:t>
            </w:r>
          </w:p>
        </w:tc>
      </w:tr>
      <w:tr w:rsidR="00D72419" w:rsidRPr="008D6097" w14:paraId="3DDF7D21" w14:textId="77777777" w:rsidTr="008F533D">
        <w:trPr>
          <w:jc w:val="center"/>
        </w:trPr>
        <w:tc>
          <w:tcPr>
            <w:tcW w:w="9855" w:type="dxa"/>
            <w:gridSpan w:val="2"/>
          </w:tcPr>
          <w:p w14:paraId="055C3810" w14:textId="77777777" w:rsidR="00D72419" w:rsidRPr="008D6097" w:rsidRDefault="008F533D" w:rsidP="00872DF7">
            <w:pPr>
              <w:ind w:firstLine="0"/>
              <w:jc w:val="center"/>
              <w:rPr>
                <w:rFonts w:cs="Times New Roman"/>
                <w:i/>
                <w:sz w:val="24"/>
                <w:szCs w:val="28"/>
                <w:highlight w:val="green"/>
              </w:rPr>
            </w:pPr>
            <w:r w:rsidRPr="008D6097">
              <w:rPr>
                <w:rFonts w:cs="Times New Roman"/>
                <w:i/>
                <w:noProof/>
                <w:sz w:val="24"/>
                <w:szCs w:val="28"/>
                <w:highlight w:val="green"/>
              </w:rPr>
              <w:drawing>
                <wp:inline distT="0" distB="0" distL="0" distR="0" wp14:anchorId="48C03C4B" wp14:editId="11D5EFE7">
                  <wp:extent cx="4405746" cy="2279938"/>
                  <wp:effectExtent l="0" t="0" r="0" b="6350"/>
                  <wp:docPr id="12" name="Рисунок 12" descr="C:\Users\user33\Desktop\СП Инженерная защита от КС процессов\Правки после ТК465\Новая папка\А.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33\Desktop\СП Инженерная защита от КС процессов\Правки после ТК465\Новая папка\А.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11184" cy="2282752"/>
                          </a:xfrm>
                          <a:prstGeom prst="rect">
                            <a:avLst/>
                          </a:prstGeom>
                          <a:noFill/>
                          <a:ln>
                            <a:noFill/>
                          </a:ln>
                        </pic:spPr>
                      </pic:pic>
                    </a:graphicData>
                  </a:graphic>
                </wp:inline>
              </w:drawing>
            </w:r>
          </w:p>
        </w:tc>
      </w:tr>
    </w:tbl>
    <w:p w14:paraId="41D0211F" w14:textId="77777777" w:rsidR="00312862" w:rsidRPr="008D6097" w:rsidRDefault="0006620E" w:rsidP="004D7B17">
      <w:pPr>
        <w:jc w:val="center"/>
        <w:rPr>
          <w:rFonts w:cs="Times New Roman"/>
          <w:sz w:val="24"/>
          <w:szCs w:val="28"/>
          <w:highlight w:val="green"/>
        </w:rPr>
      </w:pPr>
      <w:r w:rsidRPr="008D6097">
        <w:rPr>
          <w:rFonts w:cs="Times New Roman"/>
          <w:i/>
          <w:sz w:val="24"/>
          <w:szCs w:val="28"/>
          <w:highlight w:val="green"/>
          <w:lang w:val="en-US"/>
        </w:rPr>
        <w:t>D</w:t>
      </w:r>
      <w:r w:rsidRPr="008D6097">
        <w:rPr>
          <w:rFonts w:cs="Times New Roman"/>
          <w:sz w:val="24"/>
          <w:szCs w:val="28"/>
          <w:highlight w:val="green"/>
        </w:rPr>
        <w:t xml:space="preserve"> – диаметр провала;</w:t>
      </w:r>
      <w:r w:rsidRPr="008D6097">
        <w:rPr>
          <w:rFonts w:cs="Times New Roman"/>
          <w:i/>
          <w:sz w:val="24"/>
          <w:szCs w:val="28"/>
          <w:highlight w:val="green"/>
        </w:rPr>
        <w:t xml:space="preserve"> </w:t>
      </w:r>
      <w:r w:rsidRPr="008D6097">
        <w:rPr>
          <w:rFonts w:cs="Times New Roman"/>
          <w:i/>
          <w:sz w:val="24"/>
          <w:szCs w:val="28"/>
          <w:highlight w:val="green"/>
          <w:lang w:val="en-US"/>
        </w:rPr>
        <w:t>F</w:t>
      </w:r>
      <w:r w:rsidRPr="008D6097">
        <w:rPr>
          <w:rFonts w:cs="Times New Roman"/>
          <w:i/>
          <w:sz w:val="24"/>
          <w:szCs w:val="28"/>
          <w:highlight w:val="green"/>
        </w:rPr>
        <w:t xml:space="preserve">, </w:t>
      </w:r>
      <w:r w:rsidRPr="008D6097">
        <w:rPr>
          <w:rFonts w:cs="Times New Roman"/>
          <w:i/>
          <w:sz w:val="24"/>
          <w:szCs w:val="28"/>
          <w:highlight w:val="green"/>
          <w:lang w:val="en-US"/>
        </w:rPr>
        <w:t>N</w:t>
      </w:r>
      <w:r w:rsidRPr="008D6097">
        <w:rPr>
          <w:rFonts w:cs="Times New Roman"/>
          <w:sz w:val="24"/>
          <w:szCs w:val="28"/>
          <w:highlight w:val="green"/>
        </w:rPr>
        <w:t xml:space="preserve"> – сдвигающая и удерживающая сила; </w:t>
      </w:r>
      <w:r w:rsidRPr="008D6097">
        <w:rPr>
          <w:rFonts w:cs="Times New Roman"/>
          <w:i/>
          <w:sz w:val="24"/>
          <w:szCs w:val="28"/>
          <w:highlight w:val="green"/>
          <w:lang w:val="en-US"/>
        </w:rPr>
        <w:t>E</w:t>
      </w:r>
      <w:r w:rsidRPr="008D6097">
        <w:rPr>
          <w:rFonts w:cs="Times New Roman"/>
          <w:i/>
          <w:sz w:val="24"/>
          <w:szCs w:val="28"/>
          <w:highlight w:val="green"/>
        </w:rPr>
        <w:t xml:space="preserve"> </w:t>
      </w:r>
      <w:r w:rsidRPr="008D6097">
        <w:rPr>
          <w:rFonts w:cs="Times New Roman"/>
          <w:sz w:val="24"/>
          <w:szCs w:val="28"/>
          <w:highlight w:val="green"/>
        </w:rPr>
        <w:t xml:space="preserve">– сила бокового давления от действия призмы, сползающей под углом </w:t>
      </w:r>
      <m:oMath>
        <m:r>
          <m:rPr>
            <m:sty m:val="p"/>
          </m:rPr>
          <w:rPr>
            <w:rFonts w:ascii="Cambria Math" w:hAnsi="Cambria Math" w:cs="Times New Roman"/>
            <w:sz w:val="24"/>
            <w:szCs w:val="28"/>
            <w:highlight w:val="green"/>
          </w:rPr>
          <m:t>β</m:t>
        </m:r>
        <m:r>
          <w:rPr>
            <w:rFonts w:ascii="Cambria Math" w:hAnsi="Cambria Math" w:cs="Times New Roman"/>
            <w:sz w:val="24"/>
            <w:szCs w:val="28"/>
            <w:highlight w:val="green"/>
          </w:rPr>
          <m:t>=</m:t>
        </m:r>
        <m:r>
          <m:rPr>
            <m:sty m:val="p"/>
          </m:rPr>
          <w:rPr>
            <w:rFonts w:ascii="Cambria Math" w:hAnsi="Cambria Math" w:cs="Times New Roman"/>
            <w:sz w:val="24"/>
            <w:szCs w:val="28"/>
            <w:highlight w:val="green"/>
          </w:rPr>
          <m:t>π</m:t>
        </m:r>
        <m:r>
          <w:rPr>
            <w:rFonts w:ascii="Cambria Math" w:hAnsi="Cambria Math" w:cs="Times New Roman"/>
            <w:sz w:val="24"/>
            <w:szCs w:val="28"/>
            <w:highlight w:val="green"/>
          </w:rPr>
          <m:t>/4+</m:t>
        </m:r>
        <m:r>
          <m:rPr>
            <m:sty m:val="p"/>
          </m:rPr>
          <w:rPr>
            <w:rFonts w:ascii="Cambria Math" w:hAnsi="Cambria Math" w:cs="Times New Roman"/>
            <w:sz w:val="24"/>
            <w:szCs w:val="28"/>
            <w:highlight w:val="green"/>
          </w:rPr>
          <m:t>φ</m:t>
        </m:r>
        <m:r>
          <w:rPr>
            <w:rFonts w:ascii="Cambria Math" w:hAnsi="Cambria Math" w:cs="Times New Roman"/>
            <w:sz w:val="24"/>
            <w:szCs w:val="28"/>
            <w:highlight w:val="green"/>
          </w:rPr>
          <m:t>/2</m:t>
        </m:r>
      </m:oMath>
      <w:r w:rsidRPr="008D6097">
        <w:rPr>
          <w:rFonts w:cs="Times New Roman"/>
          <w:sz w:val="24"/>
          <w:szCs w:val="28"/>
          <w:highlight w:val="green"/>
        </w:rPr>
        <w:t xml:space="preserve">; </w:t>
      </w:r>
      <m:oMath>
        <m:sSub>
          <m:sSubPr>
            <m:ctrlPr>
              <w:rPr>
                <w:rFonts w:ascii="Cambria Math" w:hAnsi="Cambria Math" w:cs="Times New Roman"/>
                <w:i/>
                <w:sz w:val="24"/>
                <w:szCs w:val="28"/>
                <w:highlight w:val="green"/>
              </w:rPr>
            </m:ctrlPr>
          </m:sSubPr>
          <m:e>
            <m:r>
              <m:rPr>
                <m:sty m:val="p"/>
              </m:rPr>
              <w:rPr>
                <w:rFonts w:ascii="Cambria Math" w:hAnsi="Cambria Math" w:cs="Times New Roman"/>
                <w:sz w:val="24"/>
                <w:szCs w:val="28"/>
                <w:highlight w:val="green"/>
              </w:rPr>
              <m:t>σ</m:t>
            </m:r>
          </m:e>
          <m:sub>
            <m:r>
              <w:rPr>
                <w:rFonts w:ascii="Cambria Math" w:hAnsi="Cambria Math" w:cs="Times New Roman"/>
                <w:sz w:val="24"/>
                <w:szCs w:val="28"/>
                <w:highlight w:val="green"/>
                <w:lang w:val="en-US"/>
              </w:rPr>
              <m:t>x</m:t>
            </m:r>
          </m:sub>
        </m:sSub>
      </m:oMath>
      <w:r w:rsidRPr="008D6097">
        <w:rPr>
          <w:rFonts w:cs="Times New Roman"/>
          <w:sz w:val="24"/>
          <w:szCs w:val="28"/>
          <w:highlight w:val="green"/>
        </w:rPr>
        <w:t xml:space="preserve"> – эпюра горизонтальных напряжений; </w:t>
      </w:r>
      <m:oMath>
        <m:sSub>
          <m:sSubPr>
            <m:ctrlPr>
              <w:rPr>
                <w:rFonts w:ascii="Cambria Math" w:hAnsi="Cambria Math" w:cs="Times New Roman"/>
                <w:i/>
                <w:sz w:val="24"/>
                <w:szCs w:val="28"/>
                <w:highlight w:val="green"/>
              </w:rPr>
            </m:ctrlPr>
          </m:sSubPr>
          <m:e>
            <m:r>
              <m:rPr>
                <m:sty m:val="p"/>
              </m:rPr>
              <w:rPr>
                <w:rFonts w:ascii="Cambria Math" w:hAnsi="Cambria Math" w:cs="Times New Roman"/>
                <w:sz w:val="24"/>
                <w:szCs w:val="28"/>
                <w:highlight w:val="green"/>
              </w:rPr>
              <m:t>σ</m:t>
            </m:r>
          </m:e>
          <m:sub>
            <m:r>
              <w:rPr>
                <w:rFonts w:ascii="Cambria Math" w:hAnsi="Cambria Math" w:cs="Times New Roman"/>
                <w:sz w:val="24"/>
                <w:szCs w:val="28"/>
                <w:highlight w:val="green"/>
                <w:lang w:val="en-US"/>
              </w:rPr>
              <m:t>y</m:t>
            </m:r>
            <m:r>
              <w:rPr>
                <w:rFonts w:ascii="Cambria Math" w:hAnsi="Cambria Math" w:cs="Times New Roman"/>
                <w:sz w:val="24"/>
                <w:szCs w:val="28"/>
                <w:highlight w:val="green"/>
              </w:rPr>
              <m:t xml:space="preserve">  </m:t>
            </m:r>
          </m:sub>
        </m:sSub>
      </m:oMath>
      <w:r w:rsidRPr="008D6097">
        <w:rPr>
          <w:rFonts w:cs="Times New Roman"/>
          <w:sz w:val="24"/>
          <w:szCs w:val="28"/>
          <w:highlight w:val="green"/>
        </w:rPr>
        <w:t xml:space="preserve"> – вертикальное давление в подошве слоя (</w:t>
      </w:r>
      <w:r w:rsidRPr="008D6097">
        <w:rPr>
          <w:rFonts w:cs="Times New Roman"/>
          <w:i/>
          <w:sz w:val="24"/>
          <w:szCs w:val="28"/>
          <w:highlight w:val="green"/>
        </w:rPr>
        <w:t>а</w:t>
      </w:r>
      <w:r w:rsidRPr="008D6097">
        <w:rPr>
          <w:rFonts w:cs="Times New Roman"/>
          <w:sz w:val="24"/>
          <w:szCs w:val="28"/>
          <w:highlight w:val="green"/>
        </w:rPr>
        <w:t>) и его зависимость от мощности грунтов (</w:t>
      </w:r>
      <w:r w:rsidRPr="008D6097">
        <w:rPr>
          <w:rFonts w:cs="Times New Roman"/>
          <w:i/>
          <w:sz w:val="24"/>
          <w:szCs w:val="28"/>
          <w:highlight w:val="green"/>
        </w:rPr>
        <w:t>б</w:t>
      </w:r>
      <w:r w:rsidRPr="008D6097">
        <w:rPr>
          <w:rFonts w:cs="Times New Roman"/>
          <w:sz w:val="24"/>
          <w:szCs w:val="28"/>
          <w:highlight w:val="green"/>
        </w:rPr>
        <w:t xml:space="preserve">); </w:t>
      </w:r>
      <m:oMath>
        <m:sSub>
          <m:sSubPr>
            <m:ctrlPr>
              <w:rPr>
                <w:rFonts w:ascii="Cambria Math" w:eastAsiaTheme="minorEastAsia" w:hAnsi="Cambria Math" w:cs="Times New Roman"/>
                <w:i/>
                <w:sz w:val="24"/>
                <w:szCs w:val="28"/>
                <w:highlight w:val="green"/>
              </w:rPr>
            </m:ctrlPr>
          </m:sSubPr>
          <m:e>
            <m:r>
              <w:rPr>
                <w:rFonts w:ascii="Cambria Math" w:eastAsiaTheme="minorEastAsia" w:hAnsi="Cambria Math" w:cs="Times New Roman"/>
                <w:sz w:val="24"/>
                <w:szCs w:val="28"/>
                <w:highlight w:val="green"/>
              </w:rPr>
              <m:t>h</m:t>
            </m:r>
          </m:e>
          <m:sub>
            <m:r>
              <w:rPr>
                <w:rFonts w:ascii="Cambria Math" w:eastAsiaTheme="minorEastAsia" w:hAnsi="Cambria Math" w:cs="Times New Roman"/>
                <w:sz w:val="24"/>
                <w:szCs w:val="28"/>
                <w:highlight w:val="green"/>
              </w:rPr>
              <m:t>кр1,</m:t>
            </m:r>
          </m:sub>
        </m:sSub>
        <m:r>
          <w:rPr>
            <w:rFonts w:ascii="Cambria Math" w:eastAsiaTheme="minorEastAsia" w:hAnsi="Cambria Math" w:cs="Times New Roman"/>
            <w:sz w:val="24"/>
            <w:szCs w:val="28"/>
            <w:highlight w:val="green"/>
          </w:rPr>
          <m:t xml:space="preserve"> </m:t>
        </m:r>
        <m:sSub>
          <m:sSubPr>
            <m:ctrlPr>
              <w:rPr>
                <w:rFonts w:ascii="Cambria Math" w:eastAsiaTheme="minorEastAsia" w:hAnsi="Cambria Math" w:cs="Times New Roman"/>
                <w:i/>
                <w:sz w:val="24"/>
                <w:szCs w:val="28"/>
                <w:highlight w:val="green"/>
              </w:rPr>
            </m:ctrlPr>
          </m:sSubPr>
          <m:e>
            <m:r>
              <w:rPr>
                <w:rFonts w:ascii="Cambria Math" w:eastAsiaTheme="minorEastAsia" w:hAnsi="Cambria Math" w:cs="Times New Roman"/>
                <w:sz w:val="24"/>
                <w:szCs w:val="28"/>
                <w:highlight w:val="green"/>
              </w:rPr>
              <m:t>h</m:t>
            </m:r>
          </m:e>
          <m:sub>
            <m:r>
              <w:rPr>
                <w:rFonts w:ascii="Cambria Math" w:eastAsiaTheme="minorEastAsia" w:hAnsi="Cambria Math" w:cs="Times New Roman"/>
                <w:sz w:val="24"/>
                <w:szCs w:val="28"/>
                <w:highlight w:val="green"/>
              </w:rPr>
              <m:t>кр2</m:t>
            </m:r>
          </m:sub>
        </m:sSub>
      </m:oMath>
      <w:r w:rsidRPr="008D6097">
        <w:rPr>
          <w:rFonts w:cs="Times New Roman"/>
          <w:sz w:val="24"/>
          <w:szCs w:val="28"/>
          <w:highlight w:val="green"/>
        </w:rPr>
        <w:t xml:space="preserve"> – критические значения мощности грунтов</w:t>
      </w:r>
    </w:p>
    <w:p w14:paraId="68937CB3" w14:textId="77777777" w:rsidR="00312862" w:rsidRPr="008D6097" w:rsidRDefault="00312862" w:rsidP="004D7B17">
      <w:pPr>
        <w:tabs>
          <w:tab w:val="left" w:pos="11520"/>
        </w:tabs>
        <w:spacing w:before="120" w:after="240"/>
        <w:jc w:val="center"/>
        <w:rPr>
          <w:rFonts w:cs="Times New Roman"/>
          <w:b/>
          <w:szCs w:val="28"/>
          <w:highlight w:val="green"/>
        </w:rPr>
      </w:pPr>
      <w:r w:rsidRPr="008D6097">
        <w:rPr>
          <w:rFonts w:cs="Times New Roman"/>
          <w:b/>
          <w:i/>
          <w:szCs w:val="28"/>
          <w:highlight w:val="green"/>
        </w:rPr>
        <w:t>Рис</w:t>
      </w:r>
      <w:r w:rsidR="0087678D" w:rsidRPr="008D6097">
        <w:rPr>
          <w:rFonts w:cs="Times New Roman"/>
          <w:b/>
          <w:i/>
          <w:szCs w:val="28"/>
          <w:highlight w:val="green"/>
        </w:rPr>
        <w:t>унок</w:t>
      </w:r>
      <w:r w:rsidRPr="008D6097">
        <w:rPr>
          <w:rFonts w:cs="Times New Roman"/>
          <w:b/>
          <w:i/>
          <w:szCs w:val="28"/>
          <w:highlight w:val="green"/>
        </w:rPr>
        <w:t xml:space="preserve"> А.</w:t>
      </w:r>
      <w:r w:rsidR="0087678D" w:rsidRPr="008D6097">
        <w:rPr>
          <w:rFonts w:cs="Times New Roman"/>
          <w:b/>
          <w:i/>
          <w:szCs w:val="28"/>
          <w:highlight w:val="green"/>
        </w:rPr>
        <w:t>2</w:t>
      </w:r>
      <w:r w:rsidRPr="008D6097">
        <w:rPr>
          <w:rFonts w:cs="Times New Roman"/>
          <w:b/>
          <w:szCs w:val="28"/>
          <w:highlight w:val="green"/>
        </w:rPr>
        <w:t xml:space="preserve"> </w:t>
      </w:r>
      <w:r w:rsidR="003E50F0" w:rsidRPr="008D6097">
        <w:rPr>
          <w:rFonts w:cs="Times New Roman"/>
          <w:b/>
          <w:szCs w:val="28"/>
          <w:highlight w:val="green"/>
        </w:rPr>
        <w:t xml:space="preserve">– </w:t>
      </w:r>
      <w:r w:rsidRPr="008D6097">
        <w:rPr>
          <w:rFonts w:cs="Times New Roman"/>
          <w:b/>
          <w:szCs w:val="28"/>
          <w:highlight w:val="green"/>
        </w:rPr>
        <w:t>Схема расчета устойчивости цилиндра грунта над карстовой полостью</w:t>
      </w:r>
    </w:p>
    <w:p w14:paraId="7D23C214" w14:textId="77777777" w:rsidR="0006620E" w:rsidRPr="008D6097" w:rsidRDefault="0006620E" w:rsidP="0006620E">
      <w:pPr>
        <w:spacing w:line="360" w:lineRule="auto"/>
        <w:rPr>
          <w:rFonts w:cs="Times New Roman"/>
          <w:szCs w:val="28"/>
          <w:highlight w:val="green"/>
        </w:rPr>
      </w:pPr>
      <w:r w:rsidRPr="008D6097">
        <w:rPr>
          <w:rFonts w:cs="Times New Roman"/>
          <w:szCs w:val="28"/>
          <w:highlight w:val="green"/>
        </w:rPr>
        <w:lastRenderedPageBreak/>
        <w:t xml:space="preserve">А.3.2 Сдвигающую силу </w:t>
      </w:r>
      <w:r w:rsidRPr="008D6097">
        <w:rPr>
          <w:rFonts w:cs="Times New Roman"/>
          <w:i/>
          <w:szCs w:val="28"/>
          <w:highlight w:val="green"/>
          <w:lang w:val="en-US"/>
        </w:rPr>
        <w:t>F</w:t>
      </w:r>
      <w:r w:rsidRPr="008D6097">
        <w:rPr>
          <w:rFonts w:cs="Times New Roman"/>
          <w:szCs w:val="28"/>
          <w:highlight w:val="green"/>
        </w:rPr>
        <w:t>, кН, вызывающую перемещение грунтов в полость-приемник, равную весу грунта в объеме цилиндра, определяют по формуле</w:t>
      </w:r>
    </w:p>
    <w:tbl>
      <w:tblPr>
        <w:tblStyle w:val="aa"/>
        <w:tblW w:w="935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1417"/>
        <w:gridCol w:w="1275"/>
      </w:tblGrid>
      <w:tr w:rsidR="0006620E" w:rsidRPr="008D6097" w14:paraId="222D7238" w14:textId="77777777" w:rsidTr="00EF5B32">
        <w:trPr>
          <w:trHeight w:val="567"/>
        </w:trPr>
        <w:tc>
          <w:tcPr>
            <w:tcW w:w="6663" w:type="dxa"/>
            <w:vAlign w:val="center"/>
          </w:tcPr>
          <w:p w14:paraId="5FD97E69" w14:textId="77777777" w:rsidR="0006620E" w:rsidRPr="008D6097" w:rsidRDefault="0006620E" w:rsidP="0006620E">
            <w:pPr>
              <w:tabs>
                <w:tab w:val="left" w:pos="8647"/>
              </w:tabs>
              <w:spacing w:line="360" w:lineRule="auto"/>
              <w:rPr>
                <w:rFonts w:cs="Times New Roman"/>
                <w:i/>
                <w:szCs w:val="28"/>
                <w:highlight w:val="green"/>
              </w:rPr>
            </w:pPr>
            <m:oMathPara>
              <m:oMathParaPr>
                <m:jc m:val="right"/>
              </m:oMathParaPr>
              <m:oMath>
                <m:r>
                  <w:rPr>
                    <w:rFonts w:ascii="Cambria Math" w:hAnsi="Cambria Math" w:cs="Times New Roman"/>
                    <w:szCs w:val="28"/>
                    <w:highlight w:val="green"/>
                  </w:rPr>
                  <m:t>F=</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lang w:val="en-US"/>
                      </w:rPr>
                      <m:t xml:space="preserve">y  </m:t>
                    </m:r>
                  </m:sub>
                </m:sSub>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rPr>
                  <m:t>π</m:t>
                </m:r>
                <m:r>
                  <w:rPr>
                    <w:rFonts w:ascii="Cambria Math" w:eastAsiaTheme="minorEastAsia" w:hAnsi="Cambria Math" w:cs="Times New Roman"/>
                    <w:szCs w:val="28"/>
                    <w:highlight w:val="green"/>
                  </w:rPr>
                  <m:t>·</m:t>
                </m:r>
                <m:sSup>
                  <m:sSupPr>
                    <m:ctrlPr>
                      <w:rPr>
                        <w:rFonts w:ascii="Cambria Math" w:eastAsiaTheme="minorEastAsia" w:hAnsi="Cambria Math" w:cs="Times New Roman"/>
                        <w:bCs/>
                        <w:i/>
                        <w:szCs w:val="28"/>
                        <w:highlight w:val="green"/>
                      </w:rPr>
                    </m:ctrlPr>
                  </m:sSupPr>
                  <m:e>
                    <m:r>
                      <w:rPr>
                        <w:rFonts w:ascii="Cambria Math" w:eastAsiaTheme="minorEastAsia" w:hAnsi="Cambria Math" w:cs="Times New Roman"/>
                        <w:szCs w:val="28"/>
                        <w:highlight w:val="green"/>
                      </w:rPr>
                      <m:t>R</m:t>
                    </m:r>
                  </m:e>
                  <m:sup>
                    <m:r>
                      <m:rPr>
                        <m:sty m:val="p"/>
                      </m:rPr>
                      <w:rPr>
                        <w:rFonts w:ascii="Cambria Math" w:eastAsiaTheme="minorEastAsia" w:hAnsi="Cambria Math" w:cs="Times New Roman"/>
                        <w:szCs w:val="28"/>
                        <w:highlight w:val="green"/>
                      </w:rPr>
                      <m:t>2</m:t>
                    </m:r>
                  </m:sup>
                </m:sSup>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rPr>
                  <m:t>γ</m:t>
                </m:r>
                <m:r>
                  <w:rPr>
                    <w:rFonts w:ascii="Cambria Math" w:eastAsiaTheme="minorEastAsia" w:hAnsi="Cambria Math" w:cs="Times New Roman"/>
                    <w:szCs w:val="28"/>
                    <w:highlight w:val="green"/>
                  </w:rPr>
                  <m:t>·</m:t>
                </m:r>
                <m:r>
                  <w:rPr>
                    <w:rFonts w:ascii="Cambria Math" w:eastAsiaTheme="minorEastAsia" w:hAnsi="Cambria Math" w:cs="Times New Roman"/>
                    <w:szCs w:val="28"/>
                    <w:highlight w:val="green"/>
                    <w:lang w:val="en-US"/>
                  </w:rPr>
                  <m:t>h</m:t>
                </m:r>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rPr>
                  <m:t>π</m:t>
                </m:r>
                <m:r>
                  <w:rPr>
                    <w:rFonts w:ascii="Cambria Math" w:eastAsiaTheme="minorEastAsia" w:hAnsi="Cambria Math" w:cs="Times New Roman"/>
                    <w:szCs w:val="28"/>
                    <w:highlight w:val="green"/>
                  </w:rPr>
                  <m:t>·</m:t>
                </m:r>
                <m:sSup>
                  <m:sSupPr>
                    <m:ctrlPr>
                      <w:rPr>
                        <w:rFonts w:ascii="Cambria Math" w:eastAsiaTheme="minorEastAsia" w:hAnsi="Cambria Math" w:cs="Times New Roman"/>
                        <w:bCs/>
                        <w:i/>
                        <w:szCs w:val="28"/>
                        <w:highlight w:val="green"/>
                      </w:rPr>
                    </m:ctrlPr>
                  </m:sSupPr>
                  <m:e>
                    <m:r>
                      <w:rPr>
                        <w:rFonts w:ascii="Cambria Math" w:eastAsiaTheme="minorEastAsia" w:hAnsi="Cambria Math" w:cs="Times New Roman"/>
                        <w:szCs w:val="28"/>
                        <w:highlight w:val="green"/>
                      </w:rPr>
                      <m:t>R</m:t>
                    </m:r>
                  </m:e>
                  <m:sup>
                    <m:r>
                      <m:rPr>
                        <m:sty m:val="p"/>
                      </m:rPr>
                      <w:rPr>
                        <w:rFonts w:ascii="Cambria Math" w:eastAsiaTheme="minorEastAsia" w:hAnsi="Cambria Math" w:cs="Times New Roman"/>
                        <w:szCs w:val="28"/>
                        <w:highlight w:val="green"/>
                      </w:rPr>
                      <m:t>2</m:t>
                    </m:r>
                  </m:sup>
                </m:sSup>
              </m:oMath>
            </m:oMathPara>
          </w:p>
        </w:tc>
        <w:tc>
          <w:tcPr>
            <w:tcW w:w="1417" w:type="dxa"/>
            <w:vAlign w:val="center"/>
          </w:tcPr>
          <w:p w14:paraId="35D379CE" w14:textId="77777777" w:rsidR="0006620E" w:rsidRPr="008D6097" w:rsidRDefault="0006620E" w:rsidP="00EF5B32">
            <w:pPr>
              <w:spacing w:line="360" w:lineRule="auto"/>
              <w:ind w:firstLine="0"/>
              <w:jc w:val="left"/>
              <w:rPr>
                <w:rFonts w:eastAsiaTheme="minorEastAsia" w:cs="Times New Roman"/>
                <w:szCs w:val="28"/>
                <w:highlight w:val="green"/>
              </w:rPr>
            </w:pPr>
            <w:r w:rsidRPr="008D6097">
              <w:rPr>
                <w:rFonts w:eastAsiaTheme="minorEastAsia" w:cs="Times New Roman"/>
                <w:szCs w:val="28"/>
                <w:highlight w:val="green"/>
              </w:rPr>
              <w:t>,</w:t>
            </w:r>
          </w:p>
        </w:tc>
        <w:tc>
          <w:tcPr>
            <w:tcW w:w="1275" w:type="dxa"/>
            <w:vAlign w:val="center"/>
          </w:tcPr>
          <w:p w14:paraId="0CF4B0C0" w14:textId="77777777" w:rsidR="0006620E" w:rsidRPr="008D6097" w:rsidRDefault="0006620E" w:rsidP="0006620E">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(А.1)</w:t>
            </w:r>
          </w:p>
        </w:tc>
      </w:tr>
    </w:tbl>
    <w:p w14:paraId="44839839" w14:textId="77777777" w:rsidR="0006620E" w:rsidRPr="008D6097" w:rsidRDefault="0006620E" w:rsidP="0006620E">
      <w:pPr>
        <w:tabs>
          <w:tab w:val="left" w:pos="426"/>
        </w:tabs>
        <w:spacing w:line="360" w:lineRule="auto"/>
        <w:ind w:left="426" w:hanging="426"/>
        <w:rPr>
          <w:rFonts w:eastAsiaTheme="minorEastAsia" w:cs="Times New Roman"/>
          <w:szCs w:val="28"/>
          <w:highlight w:val="green"/>
        </w:rPr>
      </w:pPr>
      <w:r w:rsidRPr="008D6097">
        <w:rPr>
          <w:rFonts w:eastAsiaTheme="minorEastAsia" w:cs="Times New Roman"/>
          <w:szCs w:val="28"/>
          <w:highlight w:val="green"/>
        </w:rPr>
        <w:t xml:space="preserve">где </w:t>
      </w: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lang w:val="en-US"/>
              </w:rPr>
              <m:t>y</m:t>
            </m:r>
            <m:r>
              <w:rPr>
                <w:rFonts w:ascii="Cambria Math" w:hAnsi="Cambria Math" w:cs="Times New Roman"/>
                <w:szCs w:val="28"/>
                <w:highlight w:val="green"/>
              </w:rPr>
              <m:t xml:space="preserve">  </m:t>
            </m:r>
          </m:sub>
        </m:sSub>
      </m:oMath>
      <w:r w:rsidR="00E367D1" w:rsidRPr="008D6097">
        <w:rPr>
          <w:rFonts w:eastAsiaTheme="minorEastAsia" w:cs="Times New Roman"/>
          <w:szCs w:val="28"/>
          <w:highlight w:val="green"/>
        </w:rPr>
        <w:t xml:space="preserve"> – вертикальное давление, кПа;</w:t>
      </w:r>
    </w:p>
    <w:p w14:paraId="0773A04C" w14:textId="77777777" w:rsidR="0006620E" w:rsidRPr="008D6097" w:rsidRDefault="0006620E" w:rsidP="0006620E">
      <w:pPr>
        <w:tabs>
          <w:tab w:val="left" w:pos="426"/>
        </w:tabs>
        <w:spacing w:line="360" w:lineRule="auto"/>
        <w:ind w:left="426" w:hanging="426"/>
        <w:rPr>
          <w:rFonts w:eastAsiaTheme="minorEastAsia" w:cs="Times New Roman"/>
          <w:szCs w:val="28"/>
          <w:highlight w:val="green"/>
        </w:rPr>
      </w:pPr>
      <w:r w:rsidRPr="008D6097">
        <w:rPr>
          <w:rFonts w:eastAsiaTheme="minorEastAsia" w:cs="Times New Roman"/>
          <w:szCs w:val="28"/>
          <w:highlight w:val="green"/>
        </w:rPr>
        <w:tab/>
      </w:r>
      <w:r w:rsidRPr="008D6097">
        <w:rPr>
          <w:rFonts w:eastAsiaTheme="minorEastAsia" w:cs="Times New Roman"/>
          <w:i/>
          <w:szCs w:val="28"/>
          <w:highlight w:val="green"/>
          <w:lang w:val="en-US"/>
        </w:rPr>
        <w:t>R</w:t>
      </w:r>
      <w:r w:rsidRPr="008D6097">
        <w:rPr>
          <w:rFonts w:eastAsiaTheme="minorEastAsia" w:cs="Times New Roman"/>
          <w:szCs w:val="28"/>
          <w:highlight w:val="green"/>
        </w:rPr>
        <w:t xml:space="preserve"> – радиус цилиндра грунта, м;</w:t>
      </w:r>
    </w:p>
    <w:p w14:paraId="79D93210" w14:textId="77777777" w:rsidR="0006620E" w:rsidRPr="008D6097" w:rsidRDefault="0006620E" w:rsidP="0006620E">
      <w:pPr>
        <w:tabs>
          <w:tab w:val="left" w:pos="426"/>
        </w:tabs>
        <w:spacing w:line="360" w:lineRule="auto"/>
        <w:ind w:left="426" w:hanging="426"/>
        <w:rPr>
          <w:rFonts w:eastAsiaTheme="minorEastAsia" w:cs="Times New Roman"/>
          <w:szCs w:val="28"/>
          <w:highlight w:val="green"/>
        </w:rPr>
      </w:pPr>
      <w:r w:rsidRPr="008D6097">
        <w:rPr>
          <w:rFonts w:eastAsiaTheme="minorEastAsia" w:cs="Times New Roman"/>
          <w:szCs w:val="28"/>
          <w:highlight w:val="green"/>
        </w:rPr>
        <w:tab/>
      </w:r>
      <m:oMath>
        <m:r>
          <m:rPr>
            <m:sty m:val="p"/>
          </m:rPr>
          <w:rPr>
            <w:rFonts w:ascii="Cambria Math" w:eastAsiaTheme="minorEastAsia" w:hAnsi="Cambria Math" w:cs="Times New Roman"/>
            <w:szCs w:val="28"/>
            <w:highlight w:val="green"/>
          </w:rPr>
          <m:t>γ</m:t>
        </m:r>
      </m:oMath>
      <w:r w:rsidRPr="008D6097">
        <w:rPr>
          <w:rFonts w:eastAsiaTheme="minorEastAsia" w:cs="Times New Roman"/>
          <w:szCs w:val="28"/>
          <w:highlight w:val="green"/>
        </w:rPr>
        <w:t xml:space="preserve"> – удельный вес грунта, кг/м</w:t>
      </w:r>
      <w:r w:rsidRPr="008D6097">
        <w:rPr>
          <w:rFonts w:eastAsiaTheme="minorEastAsia" w:cs="Times New Roman"/>
          <w:szCs w:val="28"/>
          <w:highlight w:val="green"/>
          <w:vertAlign w:val="superscript"/>
        </w:rPr>
        <w:t>3</w:t>
      </w:r>
      <w:r w:rsidRPr="008D6097">
        <w:rPr>
          <w:rFonts w:eastAsiaTheme="minorEastAsia" w:cs="Times New Roman"/>
          <w:szCs w:val="28"/>
          <w:highlight w:val="green"/>
        </w:rPr>
        <w:t>;</w:t>
      </w:r>
    </w:p>
    <w:p w14:paraId="1C628155" w14:textId="77777777" w:rsidR="0006620E" w:rsidRPr="008D6097" w:rsidRDefault="0006620E" w:rsidP="0006620E">
      <w:pPr>
        <w:tabs>
          <w:tab w:val="left" w:pos="426"/>
        </w:tabs>
        <w:spacing w:line="360" w:lineRule="auto"/>
        <w:ind w:left="426" w:hanging="426"/>
        <w:rPr>
          <w:rFonts w:eastAsiaTheme="minorEastAsia" w:cs="Times New Roman"/>
          <w:szCs w:val="28"/>
          <w:highlight w:val="green"/>
        </w:rPr>
      </w:pPr>
      <w:r w:rsidRPr="008D6097">
        <w:rPr>
          <w:rFonts w:eastAsiaTheme="minorEastAsia" w:cs="Times New Roman"/>
          <w:szCs w:val="28"/>
          <w:highlight w:val="green"/>
        </w:rPr>
        <w:tab/>
      </w:r>
      <m:oMath>
        <m:r>
          <w:rPr>
            <w:rFonts w:ascii="Cambria Math" w:eastAsiaTheme="minorEastAsia" w:hAnsi="Cambria Math" w:cs="Times New Roman"/>
            <w:szCs w:val="28"/>
            <w:highlight w:val="green"/>
          </w:rPr>
          <m:t>h</m:t>
        </m:r>
      </m:oMath>
      <w:r w:rsidRPr="008D6097">
        <w:rPr>
          <w:rFonts w:eastAsiaTheme="minorEastAsia" w:cs="Times New Roman"/>
          <w:szCs w:val="28"/>
          <w:highlight w:val="green"/>
        </w:rPr>
        <w:t xml:space="preserve"> – высота цилиндра грунта, м.</w:t>
      </w:r>
    </w:p>
    <w:p w14:paraId="0A08548D" w14:textId="77777777" w:rsidR="0006620E" w:rsidRPr="008D6097" w:rsidRDefault="0006620E" w:rsidP="000B6A0E">
      <w:pPr>
        <w:tabs>
          <w:tab w:val="left" w:pos="0"/>
        </w:tabs>
        <w:spacing w:line="360" w:lineRule="auto"/>
        <w:rPr>
          <w:rFonts w:eastAsiaTheme="minorEastAsia" w:cs="Times New Roman"/>
          <w:bCs/>
          <w:szCs w:val="28"/>
          <w:highlight w:val="green"/>
        </w:rPr>
      </w:pPr>
      <w:r w:rsidRPr="008D6097">
        <w:rPr>
          <w:rFonts w:eastAsiaTheme="minorEastAsia" w:cs="Times New Roman"/>
          <w:szCs w:val="28"/>
          <w:highlight w:val="green"/>
        </w:rPr>
        <w:tab/>
      </w:r>
      <w:r w:rsidRPr="008D6097">
        <w:rPr>
          <w:rFonts w:eastAsiaTheme="minorEastAsia" w:cs="Times New Roman"/>
          <w:bCs/>
          <w:szCs w:val="28"/>
          <w:highlight w:val="green"/>
        </w:rPr>
        <w:t xml:space="preserve">А.3.3 Удерживающие силы – результат действия горизонтального давления на боковую поверхность цилиндра определяют по формуле </w:t>
      </w:r>
    </w:p>
    <w:tbl>
      <w:tblPr>
        <w:tblStyle w:val="aa"/>
        <w:tblW w:w="935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992"/>
        <w:gridCol w:w="1418"/>
        <w:gridCol w:w="850"/>
        <w:gridCol w:w="1275"/>
      </w:tblGrid>
      <w:tr w:rsidR="0006620E" w:rsidRPr="008D6097" w14:paraId="056EB64A" w14:textId="77777777" w:rsidTr="00EF5B32">
        <w:trPr>
          <w:trHeight w:val="978"/>
        </w:trPr>
        <w:tc>
          <w:tcPr>
            <w:tcW w:w="7230" w:type="dxa"/>
            <w:gridSpan w:val="3"/>
            <w:vAlign w:val="center"/>
          </w:tcPr>
          <w:p w14:paraId="7CA06150" w14:textId="77777777" w:rsidR="0006620E" w:rsidRPr="008D6097" w:rsidRDefault="008D6097" w:rsidP="0006620E">
            <w:pPr>
              <w:tabs>
                <w:tab w:val="left" w:pos="8647"/>
              </w:tabs>
              <w:spacing w:line="360" w:lineRule="auto"/>
              <w:jc w:val="center"/>
              <w:rPr>
                <w:rFonts w:cs="Times New Roman"/>
                <w:i/>
                <w:szCs w:val="28"/>
                <w:highlight w:val="green"/>
              </w:rPr>
            </w:pPr>
            <m:oMath>
              <m:sSub>
                <m:sSubPr>
                  <m:ctrlPr>
                    <w:rPr>
                      <w:rFonts w:ascii="Cambria Math" w:hAnsi="Cambria Math" w:cs="Times New Roman"/>
                      <w:i/>
                      <w:szCs w:val="28"/>
                      <w:highlight w:val="green"/>
                    </w:rPr>
                  </m:ctrlPr>
                </m:sSubPr>
                <m:e>
                  <m:r>
                    <w:rPr>
                      <w:rFonts w:ascii="Cambria Math" w:hAnsi="Cambria Math" w:cs="Times New Roman"/>
                      <w:szCs w:val="28"/>
                      <w:highlight w:val="green"/>
                    </w:rPr>
                    <m:t>N</m:t>
                  </m:r>
                </m:e>
                <m:sub>
                  <m:r>
                    <w:rPr>
                      <w:rFonts w:ascii="Cambria Math" w:hAnsi="Cambria Math" w:cs="Times New Roman"/>
                      <w:szCs w:val="28"/>
                      <w:highlight w:val="green"/>
                    </w:rPr>
                    <m:t>Г</m:t>
                  </m:r>
                </m:sub>
              </m:sSub>
              <m:r>
                <w:rPr>
                  <w:rFonts w:ascii="Cambria Math" w:hAnsi="Cambria Math" w:cs="Times New Roman"/>
                  <w:szCs w:val="28"/>
                  <w:highlight w:val="green"/>
                </w:rPr>
                <m:t>=</m:t>
              </m:r>
              <m:r>
                <m:rPr>
                  <m:sty m:val="p"/>
                </m:rPr>
                <w:rPr>
                  <w:rFonts w:ascii="Cambria Math" w:eastAsiaTheme="minorEastAsia" w:hAnsi="Cambria Math" w:cs="Times New Roman"/>
                  <w:szCs w:val="28"/>
                  <w:highlight w:val="green"/>
                </w:rPr>
                <m:t>π</m:t>
              </m:r>
              <m:r>
                <w:rPr>
                  <w:rFonts w:ascii="Cambria Math" w:eastAsiaTheme="minorEastAsia" w:hAnsi="Cambria Math" w:cs="Times New Roman"/>
                  <w:szCs w:val="28"/>
                  <w:highlight w:val="green"/>
                </w:rPr>
                <m:t>R·h·{</m:t>
              </m:r>
              <m:r>
                <m:rPr>
                  <m:sty m:val="p"/>
                </m:rPr>
                <w:rPr>
                  <w:rFonts w:ascii="Cambria Math" w:eastAsiaTheme="minorEastAsia" w:hAnsi="Cambria Math" w:cs="Times New Roman"/>
                  <w:szCs w:val="28"/>
                  <w:highlight w:val="green"/>
                </w:rPr>
                <m:t>γ</m:t>
              </m:r>
              <m:r>
                <w:rPr>
                  <w:rFonts w:ascii="Cambria Math" w:eastAsiaTheme="minorEastAsia" w:hAnsi="Cambria Math" w:cs="Times New Roman"/>
                  <w:szCs w:val="28"/>
                  <w:highlight w:val="green"/>
                </w:rPr>
                <m:t>·h·</m:t>
              </m:r>
              <m:func>
                <m:funcPr>
                  <m:ctrlPr>
                    <w:rPr>
                      <w:rFonts w:ascii="Cambria Math" w:eastAsiaTheme="minorEastAsia" w:hAnsi="Cambria Math" w:cs="Times New Roman"/>
                      <w:bCs/>
                      <w:i/>
                      <w:szCs w:val="28"/>
                      <w:highlight w:val="green"/>
                    </w:rPr>
                  </m:ctrlPr>
                </m:funcPr>
                <m:fName>
                  <m:r>
                    <m:rPr>
                      <m:sty m:val="p"/>
                    </m:rPr>
                    <w:rPr>
                      <w:rFonts w:ascii="Cambria Math" w:hAnsi="Cambria Math" w:cs="Times New Roman"/>
                      <w:szCs w:val="28"/>
                      <w:highlight w:val="green"/>
                      <w:lang w:val="en-US"/>
                    </w:rPr>
                    <m:t>tg</m:t>
                  </m:r>
                </m:fName>
                <m:e>
                  <m:r>
                    <m:rPr>
                      <m:sty m:val="p"/>
                    </m:rPr>
                    <w:rPr>
                      <w:rFonts w:ascii="Cambria Math" w:eastAsiaTheme="minorEastAsia" w:hAnsi="Cambria Math" w:cs="Times New Roman"/>
                      <w:szCs w:val="28"/>
                      <w:highlight w:val="green"/>
                    </w:rPr>
                    <m:t>φ</m:t>
                  </m:r>
                  <m:r>
                    <w:rPr>
                      <w:rFonts w:ascii="Cambria Math" w:eastAsiaTheme="minorEastAsia" w:hAnsi="Cambria Math" w:cs="Times New Roman"/>
                      <w:szCs w:val="28"/>
                      <w:highlight w:val="green"/>
                    </w:rPr>
                    <m:t>·</m:t>
                  </m:r>
                  <m:sSup>
                    <m:sSupPr>
                      <m:ctrlPr>
                        <w:rPr>
                          <w:rFonts w:ascii="Cambria Math" w:eastAsiaTheme="minorEastAsia" w:hAnsi="Cambria Math" w:cs="Times New Roman"/>
                          <w:bCs/>
                          <w:i/>
                          <w:szCs w:val="28"/>
                          <w:highlight w:val="green"/>
                        </w:rPr>
                      </m:ctrlPr>
                    </m:sSupPr>
                    <m:e>
                      <m:r>
                        <w:rPr>
                          <w:rFonts w:ascii="Cambria Math" w:eastAsiaTheme="minorEastAsia" w:hAnsi="Cambria Math" w:cs="Times New Roman"/>
                          <w:szCs w:val="28"/>
                          <w:highlight w:val="green"/>
                        </w:rPr>
                        <m:t>[</m:t>
                      </m:r>
                      <m:func>
                        <m:funcPr>
                          <m:ctrlPr>
                            <w:rPr>
                              <w:rFonts w:ascii="Cambria Math" w:eastAsiaTheme="minorEastAsia" w:hAnsi="Cambria Math" w:cs="Times New Roman"/>
                              <w:bCs/>
                              <w:i/>
                              <w:szCs w:val="28"/>
                              <w:highlight w:val="green"/>
                            </w:rPr>
                          </m:ctrlPr>
                        </m:funcPr>
                        <m:fName>
                          <m:r>
                            <m:rPr>
                              <m:sty m:val="p"/>
                            </m:rPr>
                            <w:rPr>
                              <w:rFonts w:ascii="Cambria Math" w:hAnsi="Cambria Math" w:cs="Times New Roman"/>
                              <w:szCs w:val="28"/>
                              <w:highlight w:val="green"/>
                            </w:rPr>
                            <m:t>t</m:t>
                          </m:r>
                          <m:r>
                            <m:rPr>
                              <m:sty m:val="p"/>
                            </m:rPr>
                            <w:rPr>
                              <w:rFonts w:ascii="Cambria Math" w:hAnsi="Cambria Math" w:cs="Times New Roman"/>
                              <w:szCs w:val="28"/>
                              <w:highlight w:val="green"/>
                              <w:lang w:val="en-US"/>
                            </w:rPr>
                            <m:t>g</m:t>
                          </m:r>
                        </m:fName>
                        <m:e>
                          <m:r>
                            <w:rPr>
                              <w:rFonts w:ascii="Cambria Math" w:eastAsiaTheme="minorEastAsia" w:hAnsi="Cambria Math" w:cs="Times New Roman"/>
                              <w:szCs w:val="28"/>
                              <w:highlight w:val="green"/>
                            </w:rPr>
                            <m:t>(</m:t>
                          </m:r>
                          <m:f>
                            <m:fPr>
                              <m:ctrlPr>
                                <w:rPr>
                                  <w:rFonts w:ascii="Cambria Math" w:eastAsiaTheme="minorEastAsia" w:hAnsi="Cambria Math" w:cs="Times New Roman"/>
                                  <w:bCs/>
                                  <w:i/>
                                  <w:szCs w:val="28"/>
                                  <w:highlight w:val="green"/>
                                </w:rPr>
                              </m:ctrlPr>
                            </m:fPr>
                            <m:num>
                              <m:r>
                                <m:rPr>
                                  <m:sty m:val="p"/>
                                </m:rPr>
                                <w:rPr>
                                  <w:rFonts w:ascii="Cambria Math" w:eastAsiaTheme="minorEastAsia" w:hAnsi="Cambria Math" w:cs="Times New Roman"/>
                                  <w:szCs w:val="28"/>
                                  <w:highlight w:val="green"/>
                                </w:rPr>
                                <m:t>π</m:t>
                              </m:r>
                            </m:num>
                            <m:den>
                              <m:r>
                                <m:rPr>
                                  <m:sty m:val="p"/>
                                </m:rPr>
                                <w:rPr>
                                  <w:rFonts w:ascii="Cambria Math" w:eastAsiaTheme="minorEastAsia" w:hAnsi="Cambria Math" w:cs="Times New Roman"/>
                                  <w:szCs w:val="28"/>
                                  <w:highlight w:val="green"/>
                                </w:rPr>
                                <m:t>4</m:t>
                              </m:r>
                            </m:den>
                          </m:f>
                          <m:r>
                            <w:rPr>
                              <w:rFonts w:ascii="Cambria Math" w:eastAsiaTheme="minorEastAsia" w:hAnsi="Cambria Math" w:cs="Times New Roman"/>
                              <w:szCs w:val="28"/>
                              <w:highlight w:val="green"/>
                            </w:rPr>
                            <m:t>-</m:t>
                          </m:r>
                          <m:f>
                            <m:fPr>
                              <m:ctrlPr>
                                <w:rPr>
                                  <w:rFonts w:ascii="Cambria Math" w:eastAsiaTheme="minorEastAsia" w:hAnsi="Cambria Math" w:cs="Times New Roman"/>
                                  <w:bCs/>
                                  <w:i/>
                                  <w:szCs w:val="28"/>
                                  <w:highlight w:val="green"/>
                                </w:rPr>
                              </m:ctrlPr>
                            </m:fPr>
                            <m:num>
                              <m:r>
                                <m:rPr>
                                  <m:sty m:val="p"/>
                                </m:rPr>
                                <w:rPr>
                                  <w:rFonts w:ascii="Cambria Math" w:eastAsiaTheme="minorEastAsia" w:hAnsi="Cambria Math" w:cs="Times New Roman"/>
                                  <w:szCs w:val="28"/>
                                  <w:highlight w:val="green"/>
                                </w:rPr>
                                <m:t>φ</m:t>
                              </m:r>
                            </m:num>
                            <m:den>
                              <m:r>
                                <m:rPr>
                                  <m:sty m:val="p"/>
                                </m:rPr>
                                <w:rPr>
                                  <w:rFonts w:ascii="Cambria Math" w:eastAsiaTheme="minorEastAsia" w:hAnsi="Cambria Math" w:cs="Times New Roman"/>
                                  <w:szCs w:val="28"/>
                                  <w:highlight w:val="green"/>
                                </w:rPr>
                                <m:t>2</m:t>
                              </m:r>
                            </m:den>
                          </m:f>
                        </m:e>
                      </m:func>
                      <m:r>
                        <w:rPr>
                          <w:rFonts w:ascii="Cambria Math" w:eastAsiaTheme="minorEastAsia" w:hAnsi="Cambria Math" w:cs="Times New Roman"/>
                          <w:szCs w:val="28"/>
                          <w:highlight w:val="green"/>
                        </w:rPr>
                        <m:t>)]</m:t>
                      </m:r>
                    </m:e>
                    <m:sup>
                      <m:r>
                        <m:rPr>
                          <m:sty m:val="p"/>
                        </m:rPr>
                        <w:rPr>
                          <w:rFonts w:ascii="Cambria Math" w:eastAsiaTheme="minorEastAsia" w:hAnsi="Cambria Math" w:cs="Times New Roman"/>
                          <w:szCs w:val="28"/>
                          <w:highlight w:val="green"/>
                        </w:rPr>
                        <m:t>2</m:t>
                      </m:r>
                    </m:sup>
                  </m:sSup>
                </m:e>
              </m:func>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rPr>
                <m:t>2</m:t>
              </m:r>
              <m:r>
                <w:rPr>
                  <w:rFonts w:ascii="Cambria Math" w:eastAsiaTheme="minorEastAsia" w:hAnsi="Cambria Math" w:cs="Times New Roman"/>
                  <w:szCs w:val="28"/>
                  <w:highlight w:val="green"/>
                </w:rPr>
                <m:t>c}</m:t>
              </m:r>
            </m:oMath>
            <w:r w:rsidR="0006620E" w:rsidRPr="008D6097">
              <w:rPr>
                <w:rFonts w:cs="Times New Roman"/>
                <w:i/>
                <w:szCs w:val="28"/>
                <w:highlight w:val="green"/>
              </w:rPr>
              <w:t>,</w:t>
            </w:r>
          </w:p>
        </w:tc>
        <w:tc>
          <w:tcPr>
            <w:tcW w:w="850" w:type="dxa"/>
            <w:vAlign w:val="center"/>
          </w:tcPr>
          <w:p w14:paraId="2FC22DD4" w14:textId="77777777" w:rsidR="0006620E" w:rsidRPr="008D6097" w:rsidRDefault="0006620E" w:rsidP="0006620E">
            <w:pPr>
              <w:spacing w:line="360" w:lineRule="auto"/>
              <w:ind w:left="-543"/>
              <w:jc w:val="left"/>
              <w:rPr>
                <w:rFonts w:eastAsiaTheme="minorEastAsia" w:cs="Times New Roman"/>
                <w:szCs w:val="28"/>
                <w:highlight w:val="green"/>
              </w:rPr>
            </w:pPr>
          </w:p>
        </w:tc>
        <w:tc>
          <w:tcPr>
            <w:tcW w:w="1275" w:type="dxa"/>
            <w:vAlign w:val="center"/>
          </w:tcPr>
          <w:p w14:paraId="4764E9EB" w14:textId="77777777" w:rsidR="0006620E" w:rsidRPr="008D6097" w:rsidRDefault="0006620E" w:rsidP="00EF5B32">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(А.2)</w:t>
            </w:r>
          </w:p>
        </w:tc>
      </w:tr>
      <w:tr w:rsidR="0006620E" w:rsidRPr="008D6097" w14:paraId="1367B929" w14:textId="77777777" w:rsidTr="00EF5B32">
        <w:trPr>
          <w:trHeight w:val="629"/>
        </w:trPr>
        <w:tc>
          <w:tcPr>
            <w:tcW w:w="5812" w:type="dxa"/>
            <w:gridSpan w:val="2"/>
            <w:vAlign w:val="center"/>
          </w:tcPr>
          <w:p w14:paraId="0353E72A" w14:textId="77777777" w:rsidR="0006620E" w:rsidRPr="008D6097" w:rsidRDefault="008D6097" w:rsidP="0006620E">
            <w:pPr>
              <w:tabs>
                <w:tab w:val="left" w:pos="8647"/>
              </w:tabs>
              <w:spacing w:line="360" w:lineRule="auto"/>
              <w:rPr>
                <w:rFonts w:eastAsia="MS Mincho" w:cs="Times New Roman"/>
                <w:i/>
                <w:szCs w:val="28"/>
                <w:highlight w:val="green"/>
              </w:rPr>
            </w:pPr>
            <m:oMathPara>
              <m:oMathParaPr>
                <m:jc m:val="right"/>
              </m:oMathParaPr>
              <m:oMath>
                <m:sSub>
                  <m:sSubPr>
                    <m:ctrlPr>
                      <w:rPr>
                        <w:rFonts w:ascii="Cambria Math" w:hAnsi="Cambria Math" w:cs="Times New Roman"/>
                        <w:i/>
                        <w:szCs w:val="28"/>
                        <w:highlight w:val="green"/>
                      </w:rPr>
                    </m:ctrlPr>
                  </m:sSubPr>
                  <m:e>
                    <m:r>
                      <w:rPr>
                        <w:rFonts w:ascii="Cambria Math" w:hAnsi="Cambria Math" w:cs="Times New Roman"/>
                        <w:szCs w:val="28"/>
                        <w:highlight w:val="green"/>
                      </w:rPr>
                      <m:t>N</m:t>
                    </m:r>
                  </m:e>
                  <m:sub>
                    <m:r>
                      <w:rPr>
                        <w:rFonts w:ascii="Cambria Math" w:hAnsi="Cambria Math" w:cs="Times New Roman"/>
                        <w:szCs w:val="28"/>
                        <w:highlight w:val="green"/>
                      </w:rPr>
                      <m:t>П</m:t>
                    </m:r>
                  </m:sub>
                </m:sSub>
                <m:r>
                  <w:rPr>
                    <w:rFonts w:ascii="Cambria Math" w:hAnsi="Cambria Math" w:cs="Times New Roman"/>
                    <w:szCs w:val="28"/>
                    <w:highlight w:val="green"/>
                  </w:rPr>
                  <m:t>=</m:t>
                </m:r>
                <m:r>
                  <m:rPr>
                    <m:sty m:val="p"/>
                  </m:rPr>
                  <w:rPr>
                    <w:rFonts w:ascii="Cambria Math" w:eastAsiaTheme="minorEastAsia" w:hAnsi="Cambria Math" w:cs="Times New Roman"/>
                    <w:szCs w:val="28"/>
                    <w:highlight w:val="green"/>
                  </w:rPr>
                  <m:t>π</m:t>
                </m:r>
                <m:r>
                  <w:rPr>
                    <w:rFonts w:ascii="Cambria Math" w:eastAsiaTheme="minorEastAsia" w:hAnsi="Cambria Math" w:cs="Times New Roman"/>
                    <w:szCs w:val="28"/>
                    <w:highlight w:val="green"/>
                  </w:rPr>
                  <m:t>R·</m:t>
                </m:r>
                <m:sSup>
                  <m:sSupPr>
                    <m:ctrlPr>
                      <w:rPr>
                        <w:rFonts w:ascii="Cambria Math" w:eastAsiaTheme="minorEastAsia" w:hAnsi="Cambria Math" w:cs="Times New Roman"/>
                        <w:bCs/>
                        <w:i/>
                        <w:szCs w:val="28"/>
                        <w:highlight w:val="green"/>
                      </w:rPr>
                    </m:ctrlPr>
                  </m:sSupPr>
                  <m:e>
                    <m:r>
                      <w:rPr>
                        <w:rFonts w:ascii="Cambria Math" w:eastAsiaTheme="minorEastAsia" w:hAnsi="Cambria Math" w:cs="Times New Roman"/>
                        <w:szCs w:val="28"/>
                        <w:highlight w:val="green"/>
                      </w:rPr>
                      <m:t>h</m:t>
                    </m:r>
                  </m:e>
                  <m:sup>
                    <m:r>
                      <m:rPr>
                        <m:sty m:val="p"/>
                      </m:rPr>
                      <w:rPr>
                        <w:rFonts w:ascii="Cambria Math" w:eastAsiaTheme="minorEastAsia" w:hAnsi="Cambria Math" w:cs="Times New Roman"/>
                        <w:szCs w:val="28"/>
                        <w:highlight w:val="green"/>
                      </w:rPr>
                      <m:t>2</m:t>
                    </m:r>
                  </m:sup>
                </m:sSup>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rPr>
                  <m:t>γ</m:t>
                </m:r>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rPr>
                  <m:t>ξ</m:t>
                </m:r>
                <m:func>
                  <m:funcPr>
                    <m:ctrlPr>
                      <w:rPr>
                        <w:rFonts w:ascii="Cambria Math" w:eastAsiaTheme="minorEastAsia" w:hAnsi="Cambria Math" w:cs="Times New Roman"/>
                        <w:bCs/>
                        <w:szCs w:val="28"/>
                        <w:highlight w:val="green"/>
                      </w:rPr>
                    </m:ctrlPr>
                  </m:funcPr>
                  <m:fName>
                    <m:r>
                      <m:rPr>
                        <m:sty m:val="p"/>
                      </m:rPr>
                      <w:rPr>
                        <w:rFonts w:ascii="Cambria Math" w:hAnsi="Cambria Math" w:cs="Times New Roman"/>
                        <w:szCs w:val="28"/>
                        <w:highlight w:val="green"/>
                      </w:rPr>
                      <m:t>tg</m:t>
                    </m:r>
                  </m:fName>
                  <m:e>
                    <m:r>
                      <m:rPr>
                        <m:sty m:val="p"/>
                      </m:rPr>
                      <w:rPr>
                        <w:rFonts w:ascii="Cambria Math" w:eastAsiaTheme="minorEastAsia" w:hAnsi="Cambria Math" w:cs="Times New Roman"/>
                        <w:szCs w:val="28"/>
                        <w:highlight w:val="green"/>
                      </w:rPr>
                      <m:t>φ</m:t>
                    </m:r>
                  </m:e>
                </m:func>
                <m:r>
                  <w:rPr>
                    <w:rFonts w:ascii="Cambria Math" w:eastAsiaTheme="minorEastAsia" w:hAnsi="Cambria Math" w:cs="Times New Roman"/>
                    <w:szCs w:val="28"/>
                    <w:highlight w:val="green"/>
                  </w:rPr>
                  <m:t>,</m:t>
                </m:r>
              </m:oMath>
            </m:oMathPara>
          </w:p>
        </w:tc>
        <w:tc>
          <w:tcPr>
            <w:tcW w:w="2268" w:type="dxa"/>
            <w:gridSpan w:val="2"/>
            <w:vAlign w:val="center"/>
          </w:tcPr>
          <w:p w14:paraId="44D7E52A" w14:textId="77777777" w:rsidR="0006620E" w:rsidRPr="008D6097" w:rsidRDefault="0006620E" w:rsidP="0006620E">
            <w:pPr>
              <w:spacing w:line="360" w:lineRule="auto"/>
              <w:ind w:left="-543"/>
              <w:jc w:val="left"/>
              <w:rPr>
                <w:rFonts w:eastAsiaTheme="minorEastAsia" w:cs="Times New Roman"/>
                <w:szCs w:val="28"/>
                <w:highlight w:val="green"/>
              </w:rPr>
            </w:pPr>
          </w:p>
        </w:tc>
        <w:tc>
          <w:tcPr>
            <w:tcW w:w="1275" w:type="dxa"/>
            <w:vAlign w:val="center"/>
          </w:tcPr>
          <w:p w14:paraId="297F4ADD" w14:textId="77777777" w:rsidR="0006620E" w:rsidRPr="008D6097" w:rsidRDefault="0006620E" w:rsidP="00EF5B32">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(А.3)</w:t>
            </w:r>
          </w:p>
        </w:tc>
      </w:tr>
      <w:tr w:rsidR="0006620E" w:rsidRPr="008D6097" w14:paraId="306E1877" w14:textId="77777777" w:rsidTr="00EF5B32">
        <w:trPr>
          <w:trHeight w:val="567"/>
        </w:trPr>
        <w:tc>
          <w:tcPr>
            <w:tcW w:w="4820" w:type="dxa"/>
            <w:vAlign w:val="center"/>
          </w:tcPr>
          <w:p w14:paraId="0D370834" w14:textId="77777777" w:rsidR="0006620E" w:rsidRPr="008D6097" w:rsidRDefault="008D6097" w:rsidP="0006620E">
            <w:pPr>
              <w:tabs>
                <w:tab w:val="left" w:pos="8647"/>
              </w:tabs>
              <w:spacing w:line="360" w:lineRule="auto"/>
              <w:rPr>
                <w:rFonts w:cs="Times New Roman"/>
                <w:i/>
                <w:szCs w:val="28"/>
                <w:highlight w:val="green"/>
              </w:rPr>
            </w:pPr>
            <m:oMathPara>
              <m:oMathParaPr>
                <m:jc m:val="right"/>
              </m:oMathParaP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lang w:val="en-US"/>
                      </w:rPr>
                      <m:t>x</m:t>
                    </m:r>
                  </m:sub>
                </m:sSub>
                <m:r>
                  <w:rPr>
                    <w:rFonts w:ascii="Cambria Math" w:hAnsi="Cambria Math" w:cs="Times New Roman"/>
                    <w:szCs w:val="28"/>
                    <w:highlight w:val="green"/>
                  </w:rPr>
                  <m:t>=</m:t>
                </m:r>
                <m:r>
                  <w:rPr>
                    <w:rFonts w:ascii="Cambria Math" w:eastAsiaTheme="minorEastAsia" w:hAnsi="Cambria Math" w:cs="Times New Roman"/>
                    <w:szCs w:val="28"/>
                    <w:highlight w:val="green"/>
                  </w:rPr>
                  <m:t xml:space="preserve"> </m:t>
                </m:r>
                <m:r>
                  <m:rPr>
                    <m:sty m:val="p"/>
                  </m:rPr>
                  <w:rPr>
                    <w:rFonts w:ascii="Cambria Math" w:eastAsiaTheme="minorEastAsia" w:hAnsi="Cambria Math" w:cs="Times New Roman"/>
                    <w:szCs w:val="28"/>
                    <w:highlight w:val="green"/>
                  </w:rPr>
                  <m:t>ξ</m:t>
                </m:r>
                <m:r>
                  <w:rPr>
                    <w:rFonts w:ascii="Cambria Math" w:eastAsiaTheme="minorEastAsia" w:hAnsi="Cambria Math" w:cs="Times New Roman"/>
                    <w:szCs w:val="28"/>
                    <w:highlight w:val="green"/>
                  </w:rPr>
                  <m:t>·</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lang w:val="en-US"/>
                      </w:rPr>
                      <m:t>y</m:t>
                    </m:r>
                  </m:sub>
                </m:sSub>
              </m:oMath>
            </m:oMathPara>
          </w:p>
        </w:tc>
        <w:tc>
          <w:tcPr>
            <w:tcW w:w="3260" w:type="dxa"/>
            <w:gridSpan w:val="3"/>
            <w:vAlign w:val="center"/>
          </w:tcPr>
          <w:p w14:paraId="1342701C" w14:textId="77777777" w:rsidR="0006620E" w:rsidRPr="008D6097" w:rsidRDefault="0006620E" w:rsidP="0006620E">
            <w:pPr>
              <w:spacing w:line="360" w:lineRule="auto"/>
              <w:ind w:left="-543"/>
              <w:jc w:val="left"/>
              <w:rPr>
                <w:rFonts w:eastAsiaTheme="minorEastAsia" w:cs="Times New Roman"/>
                <w:szCs w:val="28"/>
                <w:highlight w:val="green"/>
              </w:rPr>
            </w:pPr>
            <w:r w:rsidRPr="008D6097">
              <w:rPr>
                <w:rFonts w:eastAsiaTheme="minorEastAsia" w:cs="Times New Roman"/>
                <w:szCs w:val="28"/>
                <w:highlight w:val="green"/>
              </w:rPr>
              <w:t>,</w:t>
            </w:r>
          </w:p>
        </w:tc>
        <w:tc>
          <w:tcPr>
            <w:tcW w:w="1275" w:type="dxa"/>
            <w:vAlign w:val="center"/>
          </w:tcPr>
          <w:p w14:paraId="76D3A501" w14:textId="77777777" w:rsidR="0006620E" w:rsidRPr="008D6097" w:rsidRDefault="0006620E" w:rsidP="00EF5B32">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(А.4)</w:t>
            </w:r>
          </w:p>
        </w:tc>
      </w:tr>
    </w:tbl>
    <w:p w14:paraId="0AAD65E0" w14:textId="77777777" w:rsidR="0006620E" w:rsidRPr="008D6097" w:rsidRDefault="0006620E" w:rsidP="00EF5B32">
      <w:pPr>
        <w:spacing w:line="360" w:lineRule="auto"/>
        <w:ind w:firstLine="0"/>
        <w:rPr>
          <w:rFonts w:eastAsiaTheme="minorEastAsia" w:cs="Times New Roman"/>
          <w:szCs w:val="28"/>
          <w:highlight w:val="green"/>
        </w:rPr>
      </w:pPr>
      <w:r w:rsidRPr="008D6097">
        <w:rPr>
          <w:rFonts w:eastAsiaTheme="minorEastAsia" w:cs="Times New Roman"/>
          <w:szCs w:val="28"/>
          <w:highlight w:val="green"/>
        </w:rPr>
        <w:t xml:space="preserve">где </w:t>
      </w:r>
      <m:oMath>
        <m:sSub>
          <m:sSubPr>
            <m:ctrlPr>
              <w:rPr>
                <w:rFonts w:ascii="Cambria Math" w:hAnsi="Cambria Math" w:cs="Times New Roman"/>
                <w:szCs w:val="28"/>
                <w:highlight w:val="green"/>
              </w:rPr>
            </m:ctrlPr>
          </m:sSubPr>
          <m:e>
            <m:r>
              <w:rPr>
                <w:rFonts w:ascii="Cambria Math" w:hAnsi="Cambria Math" w:cs="Times New Roman"/>
                <w:szCs w:val="28"/>
                <w:highlight w:val="green"/>
              </w:rPr>
              <m:t>N</m:t>
            </m:r>
          </m:e>
          <m:sub>
            <m:r>
              <w:rPr>
                <w:rFonts w:ascii="Cambria Math" w:hAnsi="Cambria Math" w:cs="Times New Roman"/>
                <w:szCs w:val="28"/>
                <w:highlight w:val="green"/>
              </w:rPr>
              <m:t>Г</m:t>
            </m:r>
          </m:sub>
        </m:sSub>
      </m:oMath>
      <w:r w:rsidR="00EF5B32" w:rsidRPr="008D6097">
        <w:rPr>
          <w:rFonts w:eastAsiaTheme="minorEastAsia" w:cs="Times New Roman"/>
          <w:szCs w:val="28"/>
          <w:highlight w:val="green"/>
        </w:rPr>
        <w:t xml:space="preserve"> </w:t>
      </w:r>
      <w:r w:rsidRPr="008D6097">
        <w:rPr>
          <w:rFonts w:eastAsiaTheme="minorEastAsia" w:cs="Times New Roman"/>
          <w:szCs w:val="28"/>
          <w:highlight w:val="green"/>
        </w:rPr>
        <w:t xml:space="preserve">– удерживающие силы в слое связных грунтов, кН; </w:t>
      </w:r>
    </w:p>
    <w:p w14:paraId="3929F148" w14:textId="77777777" w:rsidR="0006620E" w:rsidRPr="008D6097" w:rsidRDefault="008D6097" w:rsidP="00EF5B32">
      <w:pPr>
        <w:spacing w:line="360" w:lineRule="auto"/>
        <w:ind w:left="284" w:firstLine="283"/>
        <w:rPr>
          <w:rFonts w:eastAsiaTheme="minorEastAsia" w:cs="Times New Roman"/>
          <w:szCs w:val="28"/>
          <w:highlight w:val="green"/>
        </w:rPr>
      </w:pPr>
      <m:oMath>
        <m:sSub>
          <m:sSubPr>
            <m:ctrlPr>
              <w:rPr>
                <w:rFonts w:ascii="Cambria Math" w:hAnsi="Cambria Math" w:cs="Times New Roman"/>
                <w:szCs w:val="28"/>
                <w:highlight w:val="green"/>
              </w:rPr>
            </m:ctrlPr>
          </m:sSubPr>
          <m:e>
            <m:r>
              <w:rPr>
                <w:rFonts w:ascii="Cambria Math" w:hAnsi="Cambria Math" w:cs="Times New Roman"/>
                <w:szCs w:val="28"/>
                <w:highlight w:val="green"/>
              </w:rPr>
              <m:t>N</m:t>
            </m:r>
          </m:e>
          <m:sub>
            <m:r>
              <w:rPr>
                <w:rFonts w:ascii="Cambria Math" w:hAnsi="Cambria Math" w:cs="Times New Roman"/>
                <w:szCs w:val="28"/>
                <w:highlight w:val="green"/>
              </w:rPr>
              <m:t>П</m:t>
            </m:r>
          </m:sub>
        </m:sSub>
      </m:oMath>
      <w:r w:rsidR="0006620E" w:rsidRPr="008D6097">
        <w:rPr>
          <w:rFonts w:eastAsiaTheme="minorEastAsia" w:cs="Times New Roman"/>
          <w:szCs w:val="28"/>
          <w:highlight w:val="green"/>
        </w:rPr>
        <w:t xml:space="preserve"> – удерживающие силы для однородной толщи несвязных грунтов, кН; </w:t>
      </w:r>
    </w:p>
    <w:p w14:paraId="191A25C2" w14:textId="77777777" w:rsidR="0006620E" w:rsidRPr="008D6097" w:rsidRDefault="0006620E" w:rsidP="00EF5B32">
      <w:pPr>
        <w:tabs>
          <w:tab w:val="left" w:pos="426"/>
        </w:tabs>
        <w:spacing w:line="360" w:lineRule="auto"/>
        <w:ind w:left="284" w:firstLine="283"/>
        <w:rPr>
          <w:rFonts w:eastAsiaTheme="minorEastAsia" w:cs="Times New Roman"/>
          <w:szCs w:val="28"/>
          <w:highlight w:val="green"/>
        </w:rPr>
      </w:pPr>
      <m:oMath>
        <m:r>
          <m:rPr>
            <m:sty m:val="p"/>
          </m:rPr>
          <w:rPr>
            <w:rFonts w:ascii="Cambria Math" w:eastAsiaTheme="minorEastAsia" w:hAnsi="Cambria Math" w:cs="Times New Roman"/>
            <w:szCs w:val="28"/>
            <w:highlight w:val="green"/>
          </w:rPr>
          <m:t>φ</m:t>
        </m:r>
      </m:oMath>
      <w:r w:rsidRPr="008D6097">
        <w:rPr>
          <w:rFonts w:eastAsiaTheme="minorEastAsia" w:cs="Times New Roman"/>
          <w:szCs w:val="28"/>
          <w:highlight w:val="green"/>
        </w:rPr>
        <w:t xml:space="preserve"> – угол внутреннего трения, </w:t>
      </w:r>
      <w:r w:rsidR="00EF5B32" w:rsidRPr="008D6097">
        <w:rPr>
          <w:rFonts w:eastAsiaTheme="minorEastAsia" w:cs="Times New Roman"/>
          <w:szCs w:val="28"/>
          <w:highlight w:val="green"/>
        </w:rPr>
        <w:t>град.</w:t>
      </w:r>
      <w:r w:rsidRPr="008D6097">
        <w:rPr>
          <w:rFonts w:eastAsiaTheme="minorEastAsia" w:cs="Times New Roman"/>
          <w:szCs w:val="28"/>
          <w:highlight w:val="green"/>
        </w:rPr>
        <w:t>;</w:t>
      </w:r>
    </w:p>
    <w:p w14:paraId="1B274BB6" w14:textId="77777777" w:rsidR="0006620E" w:rsidRPr="008D6097" w:rsidRDefault="0006620E" w:rsidP="00EF5B32">
      <w:pPr>
        <w:spacing w:line="360" w:lineRule="auto"/>
        <w:ind w:left="284" w:firstLine="283"/>
        <w:rPr>
          <w:rFonts w:eastAsiaTheme="minorEastAsia" w:cs="Times New Roman"/>
          <w:i/>
          <w:szCs w:val="28"/>
          <w:highlight w:val="green"/>
        </w:rPr>
      </w:pPr>
      <m:oMath>
        <m:r>
          <w:rPr>
            <w:rFonts w:ascii="Cambria Math" w:eastAsiaTheme="minorEastAsia" w:hAnsi="Cambria Math" w:cs="Times New Roman"/>
            <w:szCs w:val="28"/>
            <w:highlight w:val="green"/>
          </w:rPr>
          <m:t>c</m:t>
        </m:r>
      </m:oMath>
      <w:r w:rsidRPr="008D6097">
        <w:rPr>
          <w:rFonts w:eastAsiaTheme="minorEastAsia" w:cs="Times New Roman"/>
          <w:szCs w:val="28"/>
          <w:highlight w:val="green"/>
        </w:rPr>
        <w:t xml:space="preserve"> – удельное сцепление грунта, кПа;</w:t>
      </w:r>
    </w:p>
    <w:p w14:paraId="4D903C7D" w14:textId="77777777" w:rsidR="0006620E" w:rsidRPr="008D6097" w:rsidRDefault="008D6097" w:rsidP="00EF5B32">
      <w:pPr>
        <w:spacing w:line="360" w:lineRule="auto"/>
        <w:ind w:left="284" w:firstLine="283"/>
        <w:rPr>
          <w:rFonts w:eastAsiaTheme="minorEastAsia" w:cs="Times New Roman"/>
          <w:szCs w:val="28"/>
          <w:highlight w:val="green"/>
        </w:rPr>
      </w:pPr>
      <m:oMath>
        <m:sSub>
          <m:sSubPr>
            <m:ctrlPr>
              <w:rPr>
                <w:rFonts w:ascii="Cambria Math" w:hAnsi="Cambria Math" w:cs="Times New Roman"/>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lang w:val="en-US"/>
              </w:rPr>
              <m:t>x</m:t>
            </m:r>
          </m:sub>
        </m:sSub>
      </m:oMath>
      <w:r w:rsidR="0006620E" w:rsidRPr="008D6097">
        <w:rPr>
          <w:rFonts w:eastAsiaTheme="minorEastAsia" w:cs="Times New Roman"/>
          <w:szCs w:val="28"/>
          <w:highlight w:val="green"/>
        </w:rPr>
        <w:t xml:space="preserve"> – горизонтальное напряжение, кПа;</w:t>
      </w:r>
    </w:p>
    <w:p w14:paraId="316D6A2B" w14:textId="77777777" w:rsidR="0006620E" w:rsidRPr="008D6097" w:rsidRDefault="0006620E" w:rsidP="00EF5B32">
      <w:pPr>
        <w:spacing w:line="360" w:lineRule="auto"/>
        <w:ind w:left="284" w:firstLine="283"/>
        <w:rPr>
          <w:rFonts w:eastAsiaTheme="minorEastAsia" w:cs="Times New Roman"/>
          <w:szCs w:val="28"/>
          <w:highlight w:val="green"/>
        </w:rPr>
      </w:pPr>
      <w:r w:rsidRPr="008D6097">
        <w:rPr>
          <w:rFonts w:eastAsiaTheme="minorEastAsia" w:cs="Times New Roman"/>
          <w:szCs w:val="28"/>
          <w:highlight w:val="green"/>
          <w:lang w:val="en-US"/>
        </w:rPr>
        <w:t>ξ</w:t>
      </w:r>
      <w:r w:rsidRPr="008D6097">
        <w:rPr>
          <w:rFonts w:eastAsiaTheme="minorEastAsia" w:cs="Times New Roman"/>
          <w:szCs w:val="28"/>
          <w:highlight w:val="green"/>
        </w:rPr>
        <w:t xml:space="preserve"> – коэффициент распора.</w:t>
      </w:r>
    </w:p>
    <w:p w14:paraId="4D8EB688" w14:textId="77777777" w:rsidR="0006620E" w:rsidRPr="008D6097" w:rsidRDefault="0006620E" w:rsidP="0006620E">
      <w:pPr>
        <w:spacing w:line="360" w:lineRule="auto"/>
        <w:rPr>
          <w:rFonts w:eastAsiaTheme="minorEastAsia" w:cs="Times New Roman"/>
          <w:szCs w:val="28"/>
          <w:highlight w:val="green"/>
        </w:rPr>
      </w:pPr>
      <w:r w:rsidRPr="008D6097">
        <w:rPr>
          <w:rFonts w:eastAsiaTheme="minorEastAsia" w:cs="Times New Roman"/>
          <w:szCs w:val="28"/>
          <w:highlight w:val="green"/>
        </w:rPr>
        <w:t>А.3.4 Диаметр возможного критического провала определяют по формуле</w:t>
      </w:r>
    </w:p>
    <w:tbl>
      <w:tblPr>
        <w:tblStyle w:val="aa"/>
        <w:tblW w:w="899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410"/>
        <w:gridCol w:w="917"/>
      </w:tblGrid>
      <w:tr w:rsidR="0006620E" w:rsidRPr="008D6097" w14:paraId="7415F710" w14:textId="77777777" w:rsidTr="000F29D6">
        <w:trPr>
          <w:trHeight w:val="567"/>
          <w:jc w:val="right"/>
        </w:trPr>
        <w:tc>
          <w:tcPr>
            <w:tcW w:w="5670" w:type="dxa"/>
            <w:vAlign w:val="center"/>
          </w:tcPr>
          <w:p w14:paraId="76FD611C" w14:textId="77777777" w:rsidR="0006620E" w:rsidRPr="008D6097" w:rsidRDefault="0006620E" w:rsidP="0006620E">
            <w:pPr>
              <w:tabs>
                <w:tab w:val="left" w:pos="8647"/>
              </w:tabs>
              <w:spacing w:line="360" w:lineRule="auto"/>
              <w:rPr>
                <w:rFonts w:cs="Times New Roman"/>
                <w:szCs w:val="28"/>
                <w:highlight w:val="green"/>
              </w:rPr>
            </w:pPr>
            <m:oMathPara>
              <m:oMathParaPr>
                <m:jc m:val="right"/>
              </m:oMathParaPr>
              <m:oMath>
                <m:r>
                  <w:rPr>
                    <w:rFonts w:ascii="Cambria Math" w:hAnsi="Cambria Math" w:cs="Times New Roman"/>
                    <w:szCs w:val="28"/>
                    <w:highlight w:val="green"/>
                  </w:rPr>
                  <m:t>D</m:t>
                </m:r>
                <m:r>
                  <m:rPr>
                    <m:sty m:val="p"/>
                  </m:rPr>
                  <w:rPr>
                    <w:rFonts w:ascii="Cambria Math" w:hAnsi="Cambria Math" w:cs="Times New Roman"/>
                    <w:szCs w:val="28"/>
                    <w:highlight w:val="green"/>
                  </w:rPr>
                  <m:t>=2(</m:t>
                </m:r>
                <m:r>
                  <w:rPr>
                    <w:rFonts w:ascii="Cambria Math" w:eastAsiaTheme="minorEastAsia" w:hAnsi="Cambria Math" w:cs="Times New Roman"/>
                    <w:szCs w:val="28"/>
                    <w:highlight w:val="green"/>
                  </w:rPr>
                  <m:t>h∙</m:t>
                </m:r>
                <m:r>
                  <m:rPr>
                    <m:sty m:val="p"/>
                  </m:rPr>
                  <w:rPr>
                    <w:rFonts w:ascii="Cambria Math" w:eastAsiaTheme="minorEastAsia" w:hAnsi="Cambria Math" w:cs="Times New Roman"/>
                    <w:szCs w:val="28"/>
                    <w:highlight w:val="green"/>
                  </w:rPr>
                  <m:t>ξ</m:t>
                </m:r>
                <m:func>
                  <m:funcPr>
                    <m:ctrlPr>
                      <w:rPr>
                        <w:rFonts w:ascii="Cambria Math" w:eastAsiaTheme="minorEastAsia" w:hAnsi="Cambria Math" w:cs="Times New Roman"/>
                        <w:bCs/>
                        <w:szCs w:val="28"/>
                        <w:highlight w:val="green"/>
                      </w:rPr>
                    </m:ctrlPr>
                  </m:funcPr>
                  <m:fName>
                    <m:r>
                      <m:rPr>
                        <m:sty m:val="p"/>
                      </m:rPr>
                      <w:rPr>
                        <w:rFonts w:ascii="Cambria Math" w:hAnsi="Cambria Math" w:cs="Times New Roman"/>
                        <w:szCs w:val="28"/>
                        <w:highlight w:val="green"/>
                      </w:rPr>
                      <m:t>∙tg</m:t>
                    </m:r>
                  </m:fName>
                  <m:e>
                    <m:r>
                      <m:rPr>
                        <m:sty m:val="p"/>
                      </m:rPr>
                      <w:rPr>
                        <w:rFonts w:ascii="Cambria Math" w:eastAsiaTheme="minorEastAsia" w:hAnsi="Cambria Math" w:cs="Times New Roman"/>
                        <w:szCs w:val="28"/>
                        <w:highlight w:val="green"/>
                      </w:rPr>
                      <m:t>φ</m:t>
                    </m:r>
                    <m:r>
                      <w:rPr>
                        <w:rFonts w:ascii="Cambria Math" w:eastAsiaTheme="minorEastAsia" w:hAnsi="Cambria Math" w:cs="Times New Roman"/>
                        <w:szCs w:val="28"/>
                        <w:highlight w:val="green"/>
                      </w:rPr>
                      <m:t>+</m:t>
                    </m:r>
                    <m:f>
                      <m:fPr>
                        <m:ctrlPr>
                          <w:rPr>
                            <w:rFonts w:ascii="Cambria Math" w:eastAsiaTheme="minorEastAsia" w:hAnsi="Cambria Math" w:cs="Times New Roman"/>
                            <w:i/>
                            <w:szCs w:val="28"/>
                            <w:highlight w:val="green"/>
                            <w:lang w:val="en-US"/>
                          </w:rPr>
                        </m:ctrlPr>
                      </m:fPr>
                      <m:num>
                        <m:r>
                          <w:rPr>
                            <w:rFonts w:ascii="Cambria Math" w:eastAsiaTheme="minorEastAsia" w:hAnsi="Cambria Math" w:cs="Times New Roman"/>
                            <w:szCs w:val="28"/>
                            <w:highlight w:val="green"/>
                          </w:rPr>
                          <m:t>2c</m:t>
                        </m:r>
                        <m:ctrlPr>
                          <w:rPr>
                            <w:rFonts w:ascii="Cambria Math" w:eastAsiaTheme="minorEastAsia" w:hAnsi="Cambria Math" w:cs="Times New Roman"/>
                            <w:i/>
                            <w:szCs w:val="28"/>
                            <w:highlight w:val="green"/>
                          </w:rPr>
                        </m:ctrlPr>
                      </m:num>
                      <m:den>
                        <m:r>
                          <m:rPr>
                            <m:sty m:val="p"/>
                          </m:rPr>
                          <w:rPr>
                            <w:rFonts w:ascii="Cambria Math" w:eastAsiaTheme="minorEastAsia" w:hAnsi="Cambria Math" w:cs="Times New Roman"/>
                            <w:szCs w:val="28"/>
                            <w:highlight w:val="green"/>
                          </w:rPr>
                          <m:t>γ</m:t>
                        </m:r>
                      </m:den>
                    </m:f>
                  </m:e>
                </m:func>
                <m:r>
                  <w:rPr>
                    <w:rFonts w:ascii="Cambria Math" w:eastAsiaTheme="minorEastAsia" w:hAnsi="Cambria Math" w:cs="Times New Roman"/>
                    <w:szCs w:val="28"/>
                    <w:highlight w:val="green"/>
                  </w:rPr>
                  <m:t>)</m:t>
                </m:r>
              </m:oMath>
            </m:oMathPara>
          </w:p>
        </w:tc>
        <w:tc>
          <w:tcPr>
            <w:tcW w:w="2410" w:type="dxa"/>
            <w:vAlign w:val="center"/>
          </w:tcPr>
          <w:p w14:paraId="718369FA" w14:textId="77777777" w:rsidR="0006620E" w:rsidRPr="008D6097" w:rsidRDefault="0006620E" w:rsidP="001C6AEC">
            <w:pPr>
              <w:spacing w:line="360" w:lineRule="auto"/>
              <w:ind w:firstLine="0"/>
              <w:jc w:val="left"/>
              <w:rPr>
                <w:rFonts w:eastAsiaTheme="minorEastAsia" w:cs="Times New Roman"/>
                <w:szCs w:val="28"/>
                <w:highlight w:val="green"/>
              </w:rPr>
            </w:pPr>
            <w:r w:rsidRPr="008D6097">
              <w:rPr>
                <w:rFonts w:eastAsiaTheme="minorEastAsia" w:cs="Times New Roman"/>
                <w:szCs w:val="28"/>
                <w:highlight w:val="green"/>
              </w:rPr>
              <w:t>.</w:t>
            </w:r>
          </w:p>
        </w:tc>
        <w:tc>
          <w:tcPr>
            <w:tcW w:w="917" w:type="dxa"/>
            <w:vAlign w:val="center"/>
          </w:tcPr>
          <w:p w14:paraId="598590EF" w14:textId="77777777" w:rsidR="0006620E" w:rsidRPr="008D6097" w:rsidRDefault="0006620E" w:rsidP="0006620E">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(А.5)</w:t>
            </w:r>
          </w:p>
        </w:tc>
      </w:tr>
    </w:tbl>
    <w:p w14:paraId="09B423A4" w14:textId="77777777" w:rsidR="0006620E" w:rsidRPr="008D6097" w:rsidRDefault="0006620E" w:rsidP="0006620E">
      <w:pPr>
        <w:spacing w:line="360" w:lineRule="auto"/>
        <w:rPr>
          <w:rFonts w:eastAsiaTheme="minorEastAsia" w:cs="Times New Roman"/>
          <w:bCs/>
          <w:szCs w:val="28"/>
          <w:highlight w:val="green"/>
        </w:rPr>
      </w:pPr>
      <w:r w:rsidRPr="008D6097">
        <w:rPr>
          <w:rFonts w:eastAsiaTheme="minorEastAsia" w:cs="Times New Roman"/>
          <w:bCs/>
          <w:szCs w:val="28"/>
          <w:highlight w:val="green"/>
        </w:rPr>
        <w:t>А.3.5</w:t>
      </w:r>
      <w:r w:rsidR="000F29D6" w:rsidRPr="008D6097">
        <w:rPr>
          <w:rFonts w:eastAsiaTheme="minorEastAsia" w:cs="Times New Roman"/>
          <w:bCs/>
          <w:szCs w:val="28"/>
          <w:highlight w:val="green"/>
        </w:rPr>
        <w:t> </w:t>
      </w:r>
      <w:r w:rsidRPr="008D6097">
        <w:rPr>
          <w:rFonts w:eastAsiaTheme="minorEastAsia" w:cs="Times New Roman"/>
          <w:bCs/>
          <w:szCs w:val="28"/>
          <w:highlight w:val="green"/>
        </w:rPr>
        <w:t>В случае разнослоистой покрывающей толщи строят эпюры удерживающих и сдвигающих сил и определяют суммарные значения величин.</w:t>
      </w:r>
    </w:p>
    <w:p w14:paraId="5EC803BF" w14:textId="77777777" w:rsidR="00806D05" w:rsidRPr="008D6097" w:rsidRDefault="0006620E" w:rsidP="0006620E">
      <w:pPr>
        <w:tabs>
          <w:tab w:val="left" w:pos="8647"/>
        </w:tabs>
        <w:spacing w:line="360" w:lineRule="auto"/>
        <w:rPr>
          <w:rFonts w:eastAsiaTheme="minorEastAsia" w:cs="Times New Roman"/>
          <w:szCs w:val="28"/>
          <w:highlight w:val="green"/>
        </w:rPr>
      </w:pPr>
      <w:r w:rsidRPr="008D6097">
        <w:rPr>
          <w:rFonts w:eastAsiaTheme="minorEastAsia" w:cs="Times New Roman"/>
          <w:szCs w:val="28"/>
          <w:highlight w:val="green"/>
        </w:rPr>
        <w:t>А.3.6</w:t>
      </w:r>
      <w:r w:rsidR="00806D05" w:rsidRPr="008D6097">
        <w:rPr>
          <w:rFonts w:eastAsiaTheme="minorEastAsia" w:cs="Times New Roman"/>
          <w:szCs w:val="28"/>
          <w:highlight w:val="green"/>
        </w:rPr>
        <w:t xml:space="preserve"> Границы применения данного метода расчета строго ограничены. С увеличением толщины покрывающей толщи выше значения критической мощности слоя </w:t>
      </w:r>
      <w:r w:rsidR="00806D05" w:rsidRPr="008D6097">
        <w:rPr>
          <w:rFonts w:ascii="Cambria Math" w:eastAsiaTheme="minorEastAsia" w:hAnsi="Cambria Math" w:cs="Cambria Math"/>
          <w:szCs w:val="28"/>
          <w:highlight w:val="green"/>
        </w:rPr>
        <w:t>ℎ</w:t>
      </w:r>
      <w:r w:rsidR="00806D05" w:rsidRPr="008D6097">
        <w:rPr>
          <w:rFonts w:eastAsiaTheme="minorEastAsia" w:cs="Times New Roman"/>
          <w:szCs w:val="28"/>
          <w:highlight w:val="green"/>
          <w:vertAlign w:val="subscript"/>
        </w:rPr>
        <w:t>кр2</w:t>
      </w:r>
      <w:r w:rsidR="00806D05" w:rsidRPr="008D6097">
        <w:rPr>
          <w:rFonts w:eastAsiaTheme="minorEastAsia" w:cs="Times New Roman"/>
          <w:szCs w:val="28"/>
          <w:highlight w:val="green"/>
        </w:rPr>
        <w:t>, функция вертикального давления σ</w:t>
      </w:r>
      <w:r w:rsidR="00806D05" w:rsidRPr="008D6097">
        <w:rPr>
          <w:rFonts w:eastAsiaTheme="minorEastAsia" w:cs="Times New Roman"/>
          <w:szCs w:val="28"/>
          <w:highlight w:val="green"/>
          <w:vertAlign w:val="subscript"/>
        </w:rPr>
        <w:t>y</w:t>
      </w:r>
      <w:r w:rsidR="00806D05" w:rsidRPr="008D6097">
        <w:rPr>
          <w:rFonts w:eastAsiaTheme="minorEastAsia" w:cs="Times New Roman"/>
          <w:szCs w:val="28"/>
          <w:highlight w:val="green"/>
        </w:rPr>
        <w:t xml:space="preserve"> уменьшается, </w:t>
      </w:r>
      <w:r w:rsidR="00806D05" w:rsidRPr="008D6097">
        <w:rPr>
          <w:rFonts w:eastAsiaTheme="minorEastAsia" w:cs="Times New Roman"/>
          <w:szCs w:val="28"/>
          <w:highlight w:val="green"/>
        </w:rPr>
        <w:lastRenderedPageBreak/>
        <w:t xml:space="preserve">становится нулевой и даже отрицательной, что противоречит ее физическому смыслу. Наибольшее значение мощности </w:t>
      </w:r>
      <w:r w:rsidR="00806D05" w:rsidRPr="008D6097">
        <w:rPr>
          <w:rFonts w:ascii="Cambria Math" w:eastAsiaTheme="minorEastAsia" w:hAnsi="Cambria Math" w:cs="Cambria Math"/>
          <w:szCs w:val="28"/>
          <w:highlight w:val="green"/>
        </w:rPr>
        <w:t>ℎ</w:t>
      </w:r>
      <w:r w:rsidR="00806D05" w:rsidRPr="008D6097">
        <w:rPr>
          <w:rFonts w:eastAsiaTheme="minorEastAsia" w:cs="Times New Roman"/>
          <w:szCs w:val="28"/>
          <w:highlight w:val="green"/>
          <w:vertAlign w:val="subscript"/>
        </w:rPr>
        <w:t>кр2</w:t>
      </w:r>
      <w:r w:rsidR="00806D05" w:rsidRPr="008D6097">
        <w:rPr>
          <w:rFonts w:eastAsiaTheme="minorEastAsia" w:cs="Times New Roman"/>
          <w:szCs w:val="28"/>
          <w:highlight w:val="green"/>
        </w:rPr>
        <w:t>, м, до которо</w:t>
      </w:r>
      <w:r w:rsidR="00872DF7" w:rsidRPr="008D6097">
        <w:rPr>
          <w:rFonts w:eastAsiaTheme="minorEastAsia" w:cs="Times New Roman"/>
          <w:szCs w:val="28"/>
          <w:highlight w:val="green"/>
        </w:rPr>
        <w:t>го</w:t>
      </w:r>
      <w:r w:rsidR="00806D05" w:rsidRPr="008D6097">
        <w:rPr>
          <w:rFonts w:eastAsiaTheme="minorEastAsia" w:cs="Times New Roman"/>
          <w:szCs w:val="28"/>
          <w:highlight w:val="green"/>
        </w:rPr>
        <w:t xml:space="preserve"> модель среза</w:t>
      </w:r>
      <w:r w:rsidR="00CB340C" w:rsidRPr="008D6097">
        <w:rPr>
          <w:rFonts w:eastAsiaTheme="minorEastAsia" w:cs="Times New Roman"/>
          <w:szCs w:val="28"/>
          <w:highlight w:val="green"/>
        </w:rPr>
        <w:t xml:space="preserve"> цилиндра </w:t>
      </w:r>
      <w:r w:rsidR="00806D05" w:rsidRPr="008D6097">
        <w:rPr>
          <w:rFonts w:eastAsiaTheme="minorEastAsia" w:cs="Times New Roman"/>
          <w:szCs w:val="28"/>
          <w:highlight w:val="green"/>
        </w:rPr>
        <w:t>достаточно корректна</w:t>
      </w:r>
      <w:r w:rsidR="009376CB" w:rsidRPr="008D6097">
        <w:rPr>
          <w:rFonts w:eastAsiaTheme="minorEastAsia" w:cs="Times New Roman"/>
          <w:szCs w:val="28"/>
          <w:highlight w:val="green"/>
        </w:rPr>
        <w:t>,</w:t>
      </w:r>
      <w:r w:rsidR="00806D05" w:rsidRPr="008D6097">
        <w:rPr>
          <w:rFonts w:eastAsiaTheme="minorEastAsia" w:cs="Times New Roman"/>
          <w:szCs w:val="28"/>
          <w:highlight w:val="green"/>
        </w:rPr>
        <w:t xml:space="preserve"> определяют по формуле</w:t>
      </w:r>
    </w:p>
    <w:tbl>
      <w:tblPr>
        <w:tblStyle w:val="aa"/>
        <w:tblW w:w="96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6"/>
        <w:gridCol w:w="992"/>
      </w:tblGrid>
      <w:tr w:rsidR="0006620E" w:rsidRPr="008D6097" w14:paraId="76C1F148" w14:textId="77777777" w:rsidTr="0006620E">
        <w:trPr>
          <w:trHeight w:val="567"/>
        </w:trPr>
        <w:tc>
          <w:tcPr>
            <w:tcW w:w="8646" w:type="dxa"/>
            <w:vAlign w:val="center"/>
          </w:tcPr>
          <w:p w14:paraId="3A44A6EE" w14:textId="77777777" w:rsidR="0006620E" w:rsidRPr="008D6097" w:rsidRDefault="008D6097" w:rsidP="00E367D1">
            <w:pPr>
              <w:tabs>
                <w:tab w:val="left" w:pos="8647"/>
              </w:tabs>
              <w:spacing w:line="480" w:lineRule="auto"/>
              <w:ind w:firstLine="34"/>
              <w:jc w:val="center"/>
              <w:rPr>
                <w:rFonts w:cs="Times New Roman"/>
                <w:szCs w:val="28"/>
                <w:highlight w:val="green"/>
              </w:rPr>
            </w:pPr>
            <m:oMath>
              <m:sSub>
                <m:sSubPr>
                  <m:ctrlPr>
                    <w:rPr>
                      <w:rFonts w:ascii="Cambria Math" w:eastAsiaTheme="minorEastAsia" w:hAnsi="Cambria Math" w:cs="Times New Roman"/>
                      <w:i/>
                      <w:szCs w:val="28"/>
                      <w:highlight w:val="green"/>
                    </w:rPr>
                  </m:ctrlPr>
                </m:sSubPr>
                <m:e>
                  <m:r>
                    <w:rPr>
                      <w:rFonts w:ascii="Cambria Math" w:eastAsiaTheme="minorEastAsia" w:hAnsi="Cambria Math" w:cs="Times New Roman"/>
                      <w:szCs w:val="28"/>
                      <w:highlight w:val="green"/>
                    </w:rPr>
                    <m:t>h</m:t>
                  </m:r>
                </m:e>
                <m:sub>
                  <m:r>
                    <w:rPr>
                      <w:rFonts w:ascii="Cambria Math" w:eastAsiaTheme="minorEastAsia" w:hAnsi="Cambria Math" w:cs="Times New Roman"/>
                      <w:szCs w:val="28"/>
                      <w:highlight w:val="green"/>
                    </w:rPr>
                    <m:t>кр2</m:t>
                  </m:r>
                </m:sub>
              </m:sSub>
              <m:r>
                <w:rPr>
                  <w:rFonts w:ascii="Cambria Math" w:eastAsiaTheme="minorEastAsia" w:hAnsi="Cambria Math" w:cs="Times New Roman"/>
                  <w:szCs w:val="28"/>
                  <w:highlight w:val="green"/>
                </w:rPr>
                <m:t>=(</m:t>
              </m:r>
              <m:r>
                <w:rPr>
                  <w:rFonts w:ascii="Cambria Math" w:eastAsiaTheme="minorEastAsia" w:hAnsi="Cambria Math" w:cs="Times New Roman"/>
                  <w:szCs w:val="28"/>
                  <w:highlight w:val="green"/>
                  <w:lang w:val="en-US"/>
                </w:rPr>
                <m:t>R</m:t>
              </m:r>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rPr>
                <m:t>2</m:t>
              </m:r>
              <m:r>
                <w:rPr>
                  <w:rFonts w:ascii="Cambria Math" w:eastAsiaTheme="minorEastAsia" w:hAnsi="Cambria Math" w:cs="Times New Roman"/>
                  <w:szCs w:val="28"/>
                  <w:highlight w:val="green"/>
                </w:rPr>
                <m:t>∙</m:t>
              </m:r>
              <m:r>
                <w:rPr>
                  <w:rFonts w:ascii="Cambria Math" w:eastAsiaTheme="minorEastAsia" w:hAnsi="Cambria Math" w:cs="Times New Roman"/>
                  <w:szCs w:val="28"/>
                  <w:highlight w:val="green"/>
                  <w:lang w:val="en-US"/>
                </w:rPr>
                <m:t>c</m:t>
              </m:r>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lang w:val="en-US"/>
                </w:rPr>
                <m:t>γ</m:t>
              </m:r>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rPr>
                <m:t>2</m:t>
              </m:r>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lang w:val="en-US"/>
                </w:rPr>
                <m:t>ξ</m:t>
              </m:r>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lang w:val="en-US"/>
                </w:rPr>
                <m:t>tgφ</m:t>
              </m:r>
            </m:oMath>
            <w:r w:rsidR="002B208C" w:rsidRPr="008D6097">
              <w:rPr>
                <w:rFonts w:cs="Times New Roman"/>
                <w:szCs w:val="28"/>
                <w:highlight w:val="green"/>
              </w:rPr>
              <w:t>.</w:t>
            </w:r>
          </w:p>
        </w:tc>
        <w:tc>
          <w:tcPr>
            <w:tcW w:w="992" w:type="dxa"/>
            <w:vAlign w:val="center"/>
          </w:tcPr>
          <w:p w14:paraId="76C4CB8E" w14:textId="77777777" w:rsidR="0006620E" w:rsidRPr="008D6097" w:rsidRDefault="0006620E" w:rsidP="0006620E">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(А.6)</w:t>
            </w:r>
          </w:p>
        </w:tc>
      </w:tr>
    </w:tbl>
    <w:p w14:paraId="09524A2D" w14:textId="77777777" w:rsidR="0006620E" w:rsidRPr="008D6097" w:rsidRDefault="0006620E" w:rsidP="0006620E">
      <w:pPr>
        <w:tabs>
          <w:tab w:val="left" w:pos="8647"/>
        </w:tabs>
        <w:spacing w:line="360" w:lineRule="auto"/>
        <w:rPr>
          <w:rFonts w:eastAsiaTheme="minorEastAsia" w:cs="Times New Roman"/>
          <w:szCs w:val="28"/>
          <w:highlight w:val="green"/>
        </w:rPr>
      </w:pPr>
      <w:r w:rsidRPr="008D6097">
        <w:rPr>
          <w:rFonts w:eastAsiaTheme="minorEastAsia" w:cs="Times New Roman"/>
          <w:szCs w:val="28"/>
          <w:highlight w:val="green"/>
        </w:rPr>
        <w:t xml:space="preserve">Верхний предел, вблизи которого модель полностью теряет физический смысл </w:t>
      </w:r>
      <m:oMath>
        <m:sSub>
          <m:sSubPr>
            <m:ctrlPr>
              <w:rPr>
                <w:rFonts w:ascii="Cambria Math" w:eastAsiaTheme="minorEastAsia" w:hAnsi="Cambria Math" w:cs="Times New Roman"/>
                <w:i/>
                <w:szCs w:val="28"/>
                <w:highlight w:val="green"/>
              </w:rPr>
            </m:ctrlPr>
          </m:sSubPr>
          <m:e>
            <m:r>
              <w:rPr>
                <w:rFonts w:ascii="Cambria Math" w:eastAsiaTheme="minorEastAsia" w:hAnsi="Cambria Math" w:cs="Times New Roman"/>
                <w:szCs w:val="28"/>
                <w:highlight w:val="green"/>
              </w:rPr>
              <m:t>h</m:t>
            </m:r>
          </m:e>
          <m:sub>
            <m:r>
              <w:rPr>
                <w:rFonts w:ascii="Cambria Math" w:eastAsiaTheme="minorEastAsia" w:hAnsi="Cambria Math" w:cs="Times New Roman"/>
                <w:szCs w:val="28"/>
                <w:highlight w:val="green"/>
              </w:rPr>
              <m:t>кр1</m:t>
            </m:r>
          </m:sub>
        </m:sSub>
      </m:oMath>
      <w:r w:rsidRPr="008D6097">
        <w:rPr>
          <w:rFonts w:eastAsiaTheme="minorEastAsia" w:cs="Times New Roman"/>
          <w:szCs w:val="28"/>
          <w:highlight w:val="green"/>
        </w:rPr>
        <w:t>, м, определяют по формуле</w:t>
      </w:r>
    </w:p>
    <w:tbl>
      <w:tblPr>
        <w:tblStyle w:val="aa"/>
        <w:tblW w:w="96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6"/>
        <w:gridCol w:w="992"/>
      </w:tblGrid>
      <w:tr w:rsidR="0006620E" w:rsidRPr="008D6097" w14:paraId="53AC169A" w14:textId="77777777" w:rsidTr="0006620E">
        <w:trPr>
          <w:trHeight w:val="567"/>
        </w:trPr>
        <w:tc>
          <w:tcPr>
            <w:tcW w:w="8646" w:type="dxa"/>
            <w:vAlign w:val="center"/>
          </w:tcPr>
          <w:p w14:paraId="34F44CEE" w14:textId="77777777" w:rsidR="0006620E" w:rsidRPr="008D6097" w:rsidRDefault="008D6097" w:rsidP="00E367D1">
            <w:pPr>
              <w:tabs>
                <w:tab w:val="left" w:pos="8647"/>
              </w:tabs>
              <w:spacing w:line="480" w:lineRule="auto"/>
              <w:ind w:firstLine="0"/>
              <w:jc w:val="center"/>
              <w:rPr>
                <w:rFonts w:cs="Times New Roman"/>
                <w:szCs w:val="28"/>
                <w:highlight w:val="green"/>
              </w:rPr>
            </w:pPr>
            <m:oMath>
              <m:sSub>
                <m:sSubPr>
                  <m:ctrlPr>
                    <w:rPr>
                      <w:rFonts w:ascii="Cambria Math" w:eastAsiaTheme="minorEastAsia" w:hAnsi="Cambria Math" w:cs="Times New Roman"/>
                      <w:i/>
                      <w:szCs w:val="28"/>
                      <w:highlight w:val="green"/>
                    </w:rPr>
                  </m:ctrlPr>
                </m:sSubPr>
                <m:e>
                  <m:r>
                    <w:rPr>
                      <w:rFonts w:ascii="Cambria Math" w:eastAsiaTheme="minorEastAsia" w:hAnsi="Cambria Math" w:cs="Times New Roman"/>
                      <w:szCs w:val="28"/>
                      <w:highlight w:val="green"/>
                    </w:rPr>
                    <m:t>h</m:t>
                  </m:r>
                </m:e>
                <m:sub>
                  <m:r>
                    <w:rPr>
                      <w:rFonts w:ascii="Cambria Math" w:eastAsiaTheme="minorEastAsia" w:hAnsi="Cambria Math" w:cs="Times New Roman"/>
                      <w:szCs w:val="28"/>
                      <w:highlight w:val="green"/>
                    </w:rPr>
                    <m:t>кр1</m:t>
                  </m:r>
                </m:sub>
              </m:sSub>
              <m:r>
                <w:rPr>
                  <w:rFonts w:ascii="Cambria Math" w:eastAsiaTheme="minorEastAsia" w:hAnsi="Cambria Math" w:cs="Times New Roman"/>
                  <w:szCs w:val="28"/>
                  <w:highlight w:val="green"/>
                </w:rPr>
                <m:t>=(</m:t>
              </m:r>
              <m:r>
                <w:rPr>
                  <w:rFonts w:ascii="Cambria Math" w:eastAsiaTheme="minorEastAsia" w:hAnsi="Cambria Math" w:cs="Times New Roman"/>
                  <w:szCs w:val="28"/>
                  <w:highlight w:val="green"/>
                  <w:lang w:val="en-US"/>
                </w:rPr>
                <m:t>R</m:t>
              </m:r>
              <m:r>
                <w:rPr>
                  <w:rFonts w:ascii="Cambria Math" w:eastAsiaTheme="minorEastAsia" w:hAnsi="Cambria Math" w:cs="Times New Roman"/>
                  <w:szCs w:val="28"/>
                  <w:highlight w:val="green"/>
                </w:rPr>
                <m:t>-2∙</m:t>
              </m:r>
              <m:r>
                <w:rPr>
                  <w:rFonts w:ascii="Cambria Math" w:eastAsiaTheme="minorEastAsia" w:hAnsi="Cambria Math" w:cs="Times New Roman"/>
                  <w:szCs w:val="28"/>
                  <w:highlight w:val="green"/>
                  <w:lang w:val="en-US"/>
                </w:rPr>
                <m:t>c</m:t>
              </m:r>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lang w:val="en-US"/>
                </w:rPr>
                <m:t>γ</m:t>
              </m:r>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lang w:val="en-US"/>
                </w:rPr>
                <m:t>ξ</m:t>
              </m:r>
              <m:r>
                <w:rPr>
                  <w:rFonts w:ascii="Cambria Math" w:eastAsiaTheme="minorEastAsia" w:hAnsi="Cambria Math" w:cs="Times New Roman"/>
                  <w:szCs w:val="28"/>
                  <w:highlight w:val="green"/>
                </w:rPr>
                <m:t>∙</m:t>
              </m:r>
              <m:r>
                <m:rPr>
                  <m:sty m:val="p"/>
                </m:rPr>
                <w:rPr>
                  <w:rFonts w:ascii="Cambria Math" w:eastAsiaTheme="minorEastAsia" w:hAnsi="Cambria Math" w:cs="Times New Roman"/>
                  <w:szCs w:val="28"/>
                  <w:highlight w:val="green"/>
                  <w:lang w:val="en-US"/>
                </w:rPr>
                <m:t>tgφ</m:t>
              </m:r>
            </m:oMath>
            <w:r w:rsidR="00007F28" w:rsidRPr="008D6097">
              <w:rPr>
                <w:rFonts w:cs="Times New Roman"/>
                <w:szCs w:val="28"/>
                <w:highlight w:val="green"/>
              </w:rPr>
              <w:t>.</w:t>
            </w:r>
          </w:p>
        </w:tc>
        <w:tc>
          <w:tcPr>
            <w:tcW w:w="992" w:type="dxa"/>
            <w:vAlign w:val="center"/>
          </w:tcPr>
          <w:p w14:paraId="1B38233A" w14:textId="77777777" w:rsidR="0006620E" w:rsidRPr="008D6097" w:rsidRDefault="0006620E" w:rsidP="0006620E">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(А.7)</w:t>
            </w:r>
          </w:p>
        </w:tc>
      </w:tr>
    </w:tbl>
    <w:p w14:paraId="0BEBE412" w14:textId="77777777" w:rsidR="0006620E" w:rsidRPr="008D6097" w:rsidRDefault="0006620E" w:rsidP="0006620E">
      <w:pPr>
        <w:widowControl/>
        <w:tabs>
          <w:tab w:val="left" w:pos="1276"/>
          <w:tab w:val="left" w:pos="1418"/>
        </w:tabs>
        <w:autoSpaceDE/>
        <w:autoSpaceDN/>
        <w:adjustRightInd/>
        <w:spacing w:line="360" w:lineRule="auto"/>
        <w:rPr>
          <w:rFonts w:eastAsiaTheme="minorEastAsia" w:cs="Times New Roman"/>
          <w:szCs w:val="28"/>
          <w:highlight w:val="green"/>
        </w:rPr>
      </w:pPr>
      <w:r w:rsidRPr="008D6097">
        <w:rPr>
          <w:rFonts w:eastAsiaTheme="minorEastAsia" w:cs="Times New Roman"/>
          <w:szCs w:val="28"/>
          <w:highlight w:val="green"/>
        </w:rPr>
        <w:t>А.3.7</w:t>
      </w:r>
      <w:r w:rsidRPr="008D6097">
        <w:rPr>
          <w:rFonts w:eastAsiaTheme="minorEastAsia" w:cs="Times New Roman"/>
          <w:szCs w:val="28"/>
          <w:highlight w:val="green"/>
        </w:rPr>
        <w:tab/>
      </w:r>
      <w:r w:rsidRPr="008D6097">
        <w:rPr>
          <w:rFonts w:cs="Times New Roman"/>
          <w:szCs w:val="28"/>
          <w:highlight w:val="green"/>
        </w:rPr>
        <w:t xml:space="preserve">Данная методика неприменима для </w:t>
      </w:r>
      <w:r w:rsidRPr="008D6097">
        <w:rPr>
          <w:rFonts w:eastAsiaTheme="minorEastAsia" w:cs="Times New Roman"/>
          <w:szCs w:val="28"/>
          <w:highlight w:val="green"/>
        </w:rPr>
        <w:t>участков со сложным геологическим строением (чередование слоев связных, несвязных и скальных грунтов) и наличием подземных напорных и ненапорных вод.</w:t>
      </w:r>
    </w:p>
    <w:p w14:paraId="73993D02" w14:textId="77777777" w:rsidR="0006620E" w:rsidRPr="008D6097" w:rsidRDefault="0006620E" w:rsidP="0006620E">
      <w:pPr>
        <w:tabs>
          <w:tab w:val="left" w:pos="1276"/>
          <w:tab w:val="left" w:pos="1418"/>
        </w:tabs>
        <w:spacing w:line="360" w:lineRule="auto"/>
        <w:rPr>
          <w:rFonts w:cs="Times New Roman"/>
          <w:szCs w:val="28"/>
          <w:highlight w:val="green"/>
        </w:rPr>
      </w:pPr>
      <w:r w:rsidRPr="008D6097">
        <w:rPr>
          <w:rFonts w:cs="Times New Roman"/>
          <w:szCs w:val="28"/>
          <w:highlight w:val="green"/>
        </w:rPr>
        <w:t>А.3.8 Сдвижение монолитного грунтового столба непосредственно в подземную полость – предельный случай, когда ширина основания свода совпадает с шириной столба.</w:t>
      </w:r>
    </w:p>
    <w:p w14:paraId="58C677F3" w14:textId="77777777" w:rsidR="0006620E" w:rsidRPr="008D6097" w:rsidRDefault="00E52C43" w:rsidP="00E52C43">
      <w:pPr>
        <w:pStyle w:val="af3"/>
        <w:tabs>
          <w:tab w:val="left" w:pos="1134"/>
          <w:tab w:val="left" w:pos="1276"/>
          <w:tab w:val="left" w:pos="1418"/>
          <w:tab w:val="left" w:pos="8647"/>
        </w:tabs>
        <w:spacing w:before="240" w:after="240" w:line="360" w:lineRule="auto"/>
        <w:ind w:left="0"/>
        <w:rPr>
          <w:rFonts w:cs="Times New Roman"/>
          <w:b/>
          <w:szCs w:val="28"/>
          <w:highlight w:val="green"/>
        </w:rPr>
      </w:pPr>
      <w:r w:rsidRPr="008D6097">
        <w:rPr>
          <w:rFonts w:cs="Times New Roman"/>
          <w:b/>
          <w:szCs w:val="28"/>
          <w:highlight w:val="green"/>
        </w:rPr>
        <w:t>А.4</w:t>
      </w:r>
      <w:r w:rsidR="0006620E" w:rsidRPr="008D6097">
        <w:rPr>
          <w:rFonts w:cs="Times New Roman"/>
          <w:b/>
          <w:szCs w:val="28"/>
          <w:highlight w:val="green"/>
        </w:rPr>
        <w:t xml:space="preserve"> Схема расчета устойчивости цилиндра грунта над карстовой полостью с учетом нагрузки от сооружения</w:t>
      </w:r>
    </w:p>
    <w:p w14:paraId="50F499CA" w14:textId="77777777" w:rsidR="0006620E" w:rsidRPr="008D6097" w:rsidRDefault="0006620E" w:rsidP="0006620E">
      <w:pPr>
        <w:tabs>
          <w:tab w:val="left" w:pos="1134"/>
          <w:tab w:val="left" w:pos="1276"/>
          <w:tab w:val="left" w:pos="1418"/>
          <w:tab w:val="left" w:pos="8647"/>
        </w:tabs>
        <w:spacing w:line="360" w:lineRule="auto"/>
        <w:rPr>
          <w:rFonts w:cs="Times New Roman"/>
          <w:i/>
          <w:szCs w:val="28"/>
          <w:highlight w:val="green"/>
        </w:rPr>
      </w:pPr>
      <w:r w:rsidRPr="008D6097">
        <w:rPr>
          <w:rFonts w:cs="Times New Roman"/>
          <w:szCs w:val="28"/>
          <w:highlight w:val="green"/>
        </w:rPr>
        <w:t>А.4.1</w:t>
      </w:r>
      <w:r w:rsidRPr="008D6097">
        <w:rPr>
          <w:rFonts w:cs="Times New Roman"/>
          <w:szCs w:val="28"/>
          <w:highlight w:val="green"/>
        </w:rPr>
        <w:tab/>
      </w:r>
      <w:r w:rsidR="00545EAE" w:rsidRPr="008D6097">
        <w:rPr>
          <w:rFonts w:cs="Times New Roman"/>
          <w:szCs w:val="28"/>
          <w:highlight w:val="green"/>
        </w:rPr>
        <w:t xml:space="preserve">Диаметр карстового провала определяют из </w:t>
      </w:r>
      <w:r w:rsidRPr="008D6097">
        <w:rPr>
          <w:rFonts w:cs="Times New Roman"/>
          <w:szCs w:val="28"/>
          <w:highlight w:val="green"/>
        </w:rPr>
        <w:t>условия равновесия круглоцилиндрического столба грунта, зависающего над карстовой полостью определенного размера (рисунок А.3). Вес столба уравновешивается суммарным трением, действующим по его боковой поверхности.</w:t>
      </w:r>
      <w:r w:rsidRPr="008D6097">
        <w:rPr>
          <w:noProof/>
          <w:highlight w:val="green"/>
        </w:rPr>
        <w:t xml:space="preserve"> </w:t>
      </w:r>
    </w:p>
    <w:p w14:paraId="52BCC588" w14:textId="77777777" w:rsidR="0006620E" w:rsidRPr="008D6097" w:rsidRDefault="0006620E" w:rsidP="00E367D1">
      <w:pPr>
        <w:tabs>
          <w:tab w:val="left" w:pos="11520"/>
        </w:tabs>
        <w:spacing w:line="360" w:lineRule="auto"/>
        <w:ind w:firstLine="0"/>
        <w:rPr>
          <w:rFonts w:cs="Times New Roman"/>
          <w:sz w:val="24"/>
          <w:szCs w:val="28"/>
          <w:highlight w:val="green"/>
        </w:rPr>
      </w:pPr>
    </w:p>
    <w:p w14:paraId="2EF2C282" w14:textId="77777777" w:rsidR="00C7467C" w:rsidRPr="008D6097" w:rsidRDefault="00C7467C" w:rsidP="00E367D1">
      <w:pPr>
        <w:tabs>
          <w:tab w:val="left" w:pos="11520"/>
        </w:tabs>
        <w:spacing w:line="360" w:lineRule="auto"/>
        <w:ind w:firstLine="0"/>
        <w:rPr>
          <w:rFonts w:cs="Times New Roman"/>
          <w:sz w:val="24"/>
          <w:szCs w:val="28"/>
          <w:highlight w:val="green"/>
        </w:rPr>
      </w:pPr>
    </w:p>
    <w:p w14:paraId="321CAF5F" w14:textId="77777777" w:rsidR="00962935" w:rsidRPr="008D6097" w:rsidRDefault="00962935" w:rsidP="00CB340C">
      <w:pPr>
        <w:tabs>
          <w:tab w:val="left" w:pos="11520"/>
        </w:tabs>
        <w:jc w:val="center"/>
        <w:rPr>
          <w:rFonts w:cs="Times New Roman"/>
          <w:i/>
          <w:sz w:val="24"/>
          <w:szCs w:val="28"/>
          <w:highlight w:val="green"/>
        </w:rPr>
      </w:pPr>
      <w:r w:rsidRPr="008D6097">
        <w:rPr>
          <w:rFonts w:cs="Times New Roman"/>
          <w:i/>
          <w:noProof/>
          <w:sz w:val="24"/>
          <w:szCs w:val="28"/>
          <w:highlight w:val="green"/>
        </w:rPr>
        <w:lastRenderedPageBreak/>
        <w:drawing>
          <wp:inline distT="0" distB="0" distL="0" distR="0" wp14:anchorId="57611E8C" wp14:editId="43DDD273">
            <wp:extent cx="3816351" cy="3002507"/>
            <wp:effectExtent l="0" t="0" r="0" b="7620"/>
            <wp:docPr id="7" name="Рисунок 7" descr="C:\Users\user24\Desktop\А.3_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24\Desktop\А.3__.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6351" cy="3002507"/>
                    </a:xfrm>
                    <a:prstGeom prst="rect">
                      <a:avLst/>
                    </a:prstGeom>
                    <a:noFill/>
                    <a:ln>
                      <a:noFill/>
                    </a:ln>
                  </pic:spPr>
                </pic:pic>
              </a:graphicData>
            </a:graphic>
          </wp:inline>
        </w:drawing>
      </w:r>
    </w:p>
    <w:p w14:paraId="1180A78E" w14:textId="77777777" w:rsidR="003611F1" w:rsidRPr="008D6097" w:rsidRDefault="0006620E" w:rsidP="00CB340C">
      <w:pPr>
        <w:tabs>
          <w:tab w:val="left" w:pos="11520"/>
        </w:tabs>
        <w:jc w:val="center"/>
        <w:rPr>
          <w:rFonts w:cs="Times New Roman"/>
          <w:sz w:val="24"/>
          <w:szCs w:val="28"/>
          <w:highlight w:val="green"/>
        </w:rPr>
      </w:pPr>
      <w:r w:rsidRPr="008D6097">
        <w:rPr>
          <w:rFonts w:cs="Times New Roman"/>
          <w:i/>
          <w:sz w:val="24"/>
          <w:szCs w:val="28"/>
          <w:highlight w:val="green"/>
        </w:rPr>
        <w:t>1</w:t>
      </w:r>
      <w:r w:rsidRPr="008D6097">
        <w:rPr>
          <w:rFonts w:cs="Times New Roman"/>
          <w:sz w:val="24"/>
          <w:szCs w:val="28"/>
          <w:highlight w:val="green"/>
        </w:rPr>
        <w:t xml:space="preserve"> – покрывающая толща; </w:t>
      </w:r>
      <w:r w:rsidRPr="008D6097">
        <w:rPr>
          <w:rFonts w:cs="Times New Roman"/>
          <w:i/>
          <w:sz w:val="24"/>
          <w:szCs w:val="28"/>
          <w:highlight w:val="green"/>
        </w:rPr>
        <w:t>2</w:t>
      </w:r>
      <w:r w:rsidRPr="008D6097">
        <w:rPr>
          <w:rFonts w:cs="Times New Roman"/>
          <w:sz w:val="24"/>
          <w:szCs w:val="28"/>
          <w:highlight w:val="green"/>
        </w:rPr>
        <w:t xml:space="preserve"> – цилиндрическая поверхность обрушения; </w:t>
      </w:r>
      <w:r w:rsidRPr="008D6097">
        <w:rPr>
          <w:rFonts w:cs="Times New Roman"/>
          <w:i/>
          <w:sz w:val="24"/>
          <w:szCs w:val="28"/>
          <w:highlight w:val="green"/>
        </w:rPr>
        <w:t>3</w:t>
      </w:r>
      <w:r w:rsidRPr="008D6097">
        <w:rPr>
          <w:rFonts w:cs="Times New Roman"/>
          <w:sz w:val="24"/>
          <w:szCs w:val="28"/>
          <w:highlight w:val="green"/>
        </w:rPr>
        <w:t xml:space="preserve"> – кровля карстующихся пород; </w:t>
      </w:r>
      <w:r w:rsidRPr="008D6097">
        <w:rPr>
          <w:rFonts w:cs="Times New Roman"/>
          <w:i/>
          <w:sz w:val="24"/>
          <w:szCs w:val="28"/>
          <w:highlight w:val="green"/>
        </w:rPr>
        <w:t>4</w:t>
      </w:r>
      <w:r w:rsidR="00754136" w:rsidRPr="008D6097">
        <w:rPr>
          <w:rFonts w:cs="Times New Roman"/>
          <w:sz w:val="24"/>
          <w:szCs w:val="28"/>
          <w:highlight w:val="green"/>
        </w:rPr>
        <w:t xml:space="preserve"> –</w:t>
      </w:r>
      <w:r w:rsidRPr="008D6097">
        <w:rPr>
          <w:rFonts w:cs="Times New Roman"/>
          <w:sz w:val="24"/>
          <w:szCs w:val="28"/>
          <w:highlight w:val="green"/>
        </w:rPr>
        <w:t xml:space="preserve"> фундамент</w:t>
      </w:r>
      <w:r w:rsidR="00CB340C" w:rsidRPr="008D6097">
        <w:rPr>
          <w:rFonts w:cs="Times New Roman"/>
          <w:sz w:val="24"/>
          <w:szCs w:val="28"/>
          <w:highlight w:val="green"/>
        </w:rPr>
        <w:t>;</w:t>
      </w:r>
      <w:r w:rsidR="00966C77" w:rsidRPr="008D6097">
        <w:rPr>
          <w:rFonts w:cs="Times New Roman"/>
          <w:i/>
          <w:sz w:val="24"/>
          <w:szCs w:val="28"/>
          <w:highlight w:val="green"/>
        </w:rPr>
        <w:t xml:space="preserve"> </w:t>
      </w:r>
      <w:r w:rsidR="00962935" w:rsidRPr="008D6097">
        <w:rPr>
          <w:rFonts w:cs="Times New Roman"/>
          <w:i/>
          <w:sz w:val="24"/>
          <w:szCs w:val="28"/>
          <w:highlight w:val="green"/>
        </w:rPr>
        <w:t>5</w:t>
      </w:r>
      <w:r w:rsidR="00962935" w:rsidRPr="008D6097">
        <w:rPr>
          <w:rFonts w:cs="Times New Roman"/>
          <w:sz w:val="24"/>
          <w:szCs w:val="28"/>
          <w:highlight w:val="green"/>
        </w:rPr>
        <w:t xml:space="preserve"> – эпюра бокового давления грунта; </w:t>
      </w:r>
      <w:r w:rsidR="00962935" w:rsidRPr="008D6097">
        <w:rPr>
          <w:rFonts w:cs="Times New Roman"/>
          <w:i/>
          <w:sz w:val="24"/>
          <w:szCs w:val="28"/>
          <w:highlight w:val="green"/>
        </w:rPr>
        <w:t>6</w:t>
      </w:r>
      <w:r w:rsidR="00962935" w:rsidRPr="008D6097">
        <w:rPr>
          <w:rFonts w:cs="Times New Roman"/>
          <w:sz w:val="24"/>
          <w:szCs w:val="28"/>
          <w:highlight w:val="green"/>
        </w:rPr>
        <w:t xml:space="preserve"> – эпюра напряжений от веса сооружения; </w:t>
      </w:r>
    </w:p>
    <w:p w14:paraId="0FA8B679" w14:textId="77777777" w:rsidR="00F135A5" w:rsidRPr="008D6097" w:rsidRDefault="00966C77" w:rsidP="00CB340C">
      <w:pPr>
        <w:tabs>
          <w:tab w:val="left" w:pos="11520"/>
        </w:tabs>
        <w:jc w:val="center"/>
        <w:rPr>
          <w:rFonts w:cs="Times New Roman"/>
          <w:sz w:val="24"/>
          <w:szCs w:val="28"/>
          <w:highlight w:val="green"/>
        </w:rPr>
      </w:pPr>
      <w:r w:rsidRPr="008D6097">
        <w:rPr>
          <w:rFonts w:cs="Times New Roman"/>
          <w:i/>
          <w:sz w:val="24"/>
          <w:szCs w:val="28"/>
          <w:highlight w:val="green"/>
          <w:lang w:val="en-US"/>
        </w:rPr>
        <w:t>b</w:t>
      </w:r>
      <w:r w:rsidR="003611F1" w:rsidRPr="008D6097">
        <w:rPr>
          <w:rFonts w:cs="Times New Roman"/>
          <w:sz w:val="24"/>
          <w:szCs w:val="28"/>
          <w:highlight w:val="green"/>
        </w:rPr>
        <w:t xml:space="preserve"> – ширина фундамента</w:t>
      </w:r>
      <w:r w:rsidRPr="008D6097">
        <w:rPr>
          <w:rFonts w:cs="Times New Roman"/>
          <w:sz w:val="24"/>
          <w:szCs w:val="28"/>
          <w:highlight w:val="green"/>
        </w:rPr>
        <w:t>;</w:t>
      </w:r>
      <w:r w:rsidR="00CB340C" w:rsidRPr="008D6097">
        <w:rPr>
          <w:rFonts w:cs="Times New Roman"/>
          <w:sz w:val="24"/>
          <w:szCs w:val="28"/>
          <w:highlight w:val="green"/>
        </w:rPr>
        <w:t xml:space="preserve"> </w:t>
      </w:r>
      <w:r w:rsidR="00D70AB0" w:rsidRPr="008D6097">
        <w:rPr>
          <w:rFonts w:cs="Times New Roman"/>
          <w:i/>
          <w:sz w:val="24"/>
          <w:szCs w:val="28"/>
          <w:highlight w:val="green"/>
          <w:lang w:val="en-US"/>
        </w:rPr>
        <w:t>D</w:t>
      </w:r>
      <w:r w:rsidR="00D70AB0" w:rsidRPr="008D6097">
        <w:rPr>
          <w:rFonts w:cs="Times New Roman"/>
          <w:i/>
          <w:sz w:val="24"/>
          <w:szCs w:val="28"/>
          <w:highlight w:val="green"/>
        </w:rPr>
        <w:t xml:space="preserve"> –</w:t>
      </w:r>
      <w:r w:rsidR="003611F1" w:rsidRPr="008D6097">
        <w:rPr>
          <w:rFonts w:cs="Times New Roman"/>
          <w:sz w:val="24"/>
          <w:szCs w:val="28"/>
          <w:highlight w:val="green"/>
        </w:rPr>
        <w:t>диаметр провала</w:t>
      </w:r>
      <w:r w:rsidR="00D70AB0" w:rsidRPr="008D6097">
        <w:rPr>
          <w:rFonts w:cs="Times New Roman"/>
          <w:sz w:val="24"/>
          <w:szCs w:val="28"/>
          <w:highlight w:val="green"/>
        </w:rPr>
        <w:t>;</w:t>
      </w:r>
    </w:p>
    <w:p w14:paraId="566D0929" w14:textId="77777777" w:rsidR="00B20E2A" w:rsidRPr="008D6097" w:rsidRDefault="008D6097" w:rsidP="00CB340C">
      <w:pPr>
        <w:tabs>
          <w:tab w:val="left" w:pos="11520"/>
        </w:tabs>
        <w:jc w:val="center"/>
        <w:rPr>
          <w:rFonts w:cs="Times New Roman"/>
          <w:sz w:val="24"/>
          <w:szCs w:val="28"/>
          <w:highlight w:val="green"/>
        </w:rPr>
      </w:pP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h</m:t>
            </m:r>
          </m:e>
          <m:sub>
            <m:r>
              <w:rPr>
                <w:rFonts w:ascii="Cambria Math" w:hAnsi="Cambria Math" w:cs="Times New Roman"/>
                <w:sz w:val="24"/>
                <w:szCs w:val="24"/>
                <w:highlight w:val="green"/>
                <w:lang w:val="en-US"/>
              </w:rPr>
              <m:t>i</m:t>
            </m:r>
          </m:sub>
        </m:sSub>
      </m:oMath>
      <w:r w:rsidR="00CB340C" w:rsidRPr="008D6097">
        <w:rPr>
          <w:rFonts w:cs="Times New Roman"/>
          <w:sz w:val="24"/>
          <w:szCs w:val="28"/>
          <w:highlight w:val="green"/>
        </w:rPr>
        <w:t xml:space="preserve"> – толщина </w:t>
      </w:r>
      <w:r w:rsidR="00CB340C" w:rsidRPr="008D6097">
        <w:rPr>
          <w:rFonts w:cs="Times New Roman"/>
          <w:i/>
          <w:sz w:val="24"/>
          <w:szCs w:val="28"/>
          <w:highlight w:val="green"/>
          <w:lang w:val="en-US"/>
        </w:rPr>
        <w:t>i</w:t>
      </w:r>
      <w:r w:rsidR="003611F1" w:rsidRPr="008D6097">
        <w:rPr>
          <w:rFonts w:cs="Times New Roman"/>
          <w:sz w:val="24"/>
          <w:szCs w:val="28"/>
          <w:highlight w:val="green"/>
        </w:rPr>
        <w:t>-го слоя грунта</w:t>
      </w:r>
      <w:r w:rsidR="00CB340C" w:rsidRPr="008D6097">
        <w:rPr>
          <w:rFonts w:cs="Times New Roman"/>
          <w:sz w:val="24"/>
          <w:szCs w:val="28"/>
          <w:highlight w:val="green"/>
        </w:rPr>
        <w:t>;</w:t>
      </w:r>
      <w:r w:rsidR="00966C77" w:rsidRPr="008D6097">
        <w:rPr>
          <w:rFonts w:cs="Times New Roman"/>
          <w:sz w:val="24"/>
          <w:szCs w:val="28"/>
          <w:highlight w:val="green"/>
        </w:rPr>
        <w:t xml:space="preserve"> </w:t>
      </w:r>
      <m:oMath>
        <m:sSub>
          <m:sSubPr>
            <m:ctrlPr>
              <w:rPr>
                <w:rFonts w:ascii="Cambria Math" w:hAnsi="Cambria Math" w:cs="Times New Roman"/>
                <w:i/>
                <w:sz w:val="24"/>
                <w:szCs w:val="24"/>
                <w:highlight w:val="green"/>
              </w:rPr>
            </m:ctrlPr>
          </m:sSubPr>
          <m:e>
            <m:r>
              <w:rPr>
                <w:rFonts w:ascii="Cambria Math" w:hAnsi="Cambria Math" w:cs="Times New Roman"/>
                <w:sz w:val="24"/>
                <w:szCs w:val="24"/>
                <w:highlight w:val="green"/>
              </w:rPr>
              <m:t>h</m:t>
            </m:r>
          </m:e>
          <m:sub>
            <m:r>
              <w:rPr>
                <w:rFonts w:ascii="Cambria Math" w:hAnsi="Cambria Math" w:cs="Times New Roman"/>
                <w:sz w:val="24"/>
                <w:szCs w:val="24"/>
                <w:highlight w:val="green"/>
                <w:lang w:val="en-US"/>
              </w:rPr>
              <m:t>n</m:t>
            </m:r>
          </m:sub>
        </m:sSub>
      </m:oMath>
      <w:r w:rsidR="00966C77" w:rsidRPr="008D6097">
        <w:rPr>
          <w:rFonts w:cs="Times New Roman"/>
          <w:sz w:val="24"/>
          <w:szCs w:val="28"/>
          <w:highlight w:val="green"/>
        </w:rPr>
        <w:t xml:space="preserve"> </w:t>
      </w:r>
      <w:r w:rsidR="00C55FD7" w:rsidRPr="008D6097">
        <w:rPr>
          <w:rFonts w:cs="Times New Roman"/>
          <w:sz w:val="24"/>
          <w:szCs w:val="28"/>
          <w:highlight w:val="green"/>
        </w:rPr>
        <w:t>–</w:t>
      </w:r>
      <w:r w:rsidR="00966C77" w:rsidRPr="008D6097">
        <w:rPr>
          <w:rFonts w:cs="Times New Roman"/>
          <w:sz w:val="24"/>
          <w:szCs w:val="28"/>
          <w:highlight w:val="green"/>
        </w:rPr>
        <w:t xml:space="preserve"> толщина </w:t>
      </w:r>
      <w:r w:rsidR="00966C77" w:rsidRPr="008D6097">
        <w:rPr>
          <w:rFonts w:cs="Times New Roman"/>
          <w:i/>
          <w:sz w:val="24"/>
          <w:szCs w:val="28"/>
          <w:highlight w:val="green"/>
        </w:rPr>
        <w:t>n</w:t>
      </w:r>
      <w:r w:rsidR="00966C77" w:rsidRPr="008D6097">
        <w:rPr>
          <w:rFonts w:cs="Times New Roman"/>
          <w:sz w:val="24"/>
          <w:szCs w:val="28"/>
          <w:highlight w:val="green"/>
        </w:rPr>
        <w:t xml:space="preserve"> сл</w:t>
      </w:r>
      <w:r w:rsidR="00762600" w:rsidRPr="008D6097">
        <w:rPr>
          <w:rFonts w:cs="Times New Roman"/>
          <w:sz w:val="24"/>
          <w:szCs w:val="28"/>
          <w:highlight w:val="green"/>
        </w:rPr>
        <w:t>оев</w:t>
      </w:r>
      <w:r w:rsidR="003611F1" w:rsidRPr="008D6097">
        <w:rPr>
          <w:rFonts w:cs="Times New Roman"/>
          <w:sz w:val="24"/>
          <w:szCs w:val="28"/>
          <w:highlight w:val="green"/>
        </w:rPr>
        <w:t xml:space="preserve"> грунта</w:t>
      </w:r>
    </w:p>
    <w:p w14:paraId="3005557E" w14:textId="77777777" w:rsidR="0006620E" w:rsidRPr="008D6097" w:rsidRDefault="0006620E" w:rsidP="00754136">
      <w:pPr>
        <w:tabs>
          <w:tab w:val="left" w:pos="11520"/>
        </w:tabs>
        <w:spacing w:before="240" w:after="240"/>
        <w:jc w:val="center"/>
        <w:rPr>
          <w:rFonts w:cs="Times New Roman"/>
          <w:b/>
          <w:szCs w:val="28"/>
          <w:highlight w:val="green"/>
        </w:rPr>
      </w:pPr>
      <w:r w:rsidRPr="008D6097">
        <w:rPr>
          <w:rFonts w:cs="Times New Roman"/>
          <w:b/>
          <w:i/>
          <w:szCs w:val="28"/>
          <w:highlight w:val="green"/>
        </w:rPr>
        <w:t>Рисунок А.3</w:t>
      </w:r>
      <w:r w:rsidRPr="008D6097">
        <w:rPr>
          <w:rFonts w:cs="Times New Roman"/>
          <w:b/>
          <w:szCs w:val="28"/>
          <w:highlight w:val="green"/>
        </w:rPr>
        <w:t xml:space="preserve"> – Схема расчета устойчивости цилиндра грунта над карстовой полостью с учетом нагрузки от сооружения</w:t>
      </w:r>
    </w:p>
    <w:p w14:paraId="57AD9651" w14:textId="77777777" w:rsidR="003C617F" w:rsidRPr="008D6097" w:rsidRDefault="003C617F" w:rsidP="003C617F">
      <w:pPr>
        <w:tabs>
          <w:tab w:val="left" w:pos="1276"/>
          <w:tab w:val="left" w:pos="8647"/>
        </w:tabs>
        <w:spacing w:after="240" w:line="360" w:lineRule="auto"/>
        <w:rPr>
          <w:rFonts w:cs="Times New Roman"/>
          <w:szCs w:val="28"/>
          <w:highlight w:val="green"/>
        </w:rPr>
      </w:pPr>
      <w:r w:rsidRPr="008D6097">
        <w:rPr>
          <w:rFonts w:cs="Times New Roman"/>
          <w:szCs w:val="28"/>
          <w:highlight w:val="green"/>
        </w:rPr>
        <w:t>А.4.2</w:t>
      </w:r>
      <w:r w:rsidRPr="008D6097">
        <w:rPr>
          <w:rFonts w:cs="Times New Roman"/>
          <w:szCs w:val="28"/>
          <w:highlight w:val="green"/>
        </w:rPr>
        <w:tab/>
        <w:t xml:space="preserve">Диаметр провала </w:t>
      </w:r>
      <w:r w:rsidRPr="008D6097">
        <w:rPr>
          <w:rFonts w:cs="Times New Roman"/>
          <w:i/>
          <w:szCs w:val="28"/>
          <w:highlight w:val="green"/>
          <w:lang w:val="en-US"/>
        </w:rPr>
        <w:t>D</w:t>
      </w:r>
      <w:r w:rsidRPr="008D6097">
        <w:rPr>
          <w:rFonts w:cs="Times New Roman"/>
          <w:szCs w:val="28"/>
          <w:highlight w:val="green"/>
        </w:rPr>
        <w:t>, м, определяют по формуле</w:t>
      </w:r>
    </w:p>
    <w:tbl>
      <w:tblPr>
        <w:tblStyle w:val="aa"/>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gridCol w:w="1134"/>
      </w:tblGrid>
      <w:tr w:rsidR="003C617F" w:rsidRPr="008D6097" w14:paraId="0B48A1A3" w14:textId="77777777" w:rsidTr="00F218EC">
        <w:trPr>
          <w:trHeight w:val="485"/>
        </w:trPr>
        <w:tc>
          <w:tcPr>
            <w:tcW w:w="8364" w:type="dxa"/>
            <w:vAlign w:val="center"/>
          </w:tcPr>
          <w:p w14:paraId="396C8F92" w14:textId="77777777" w:rsidR="003C617F" w:rsidRPr="008D6097" w:rsidRDefault="003C617F" w:rsidP="00F218EC">
            <w:pPr>
              <w:spacing w:line="360" w:lineRule="auto"/>
              <w:jc w:val="center"/>
              <w:rPr>
                <w:rFonts w:eastAsiaTheme="minorEastAsia" w:cs="Times New Roman"/>
                <w:szCs w:val="28"/>
                <w:highlight w:val="green"/>
              </w:rPr>
            </w:pPr>
            <m:oMath>
              <m:r>
                <w:rPr>
                  <w:rFonts w:ascii="Cambria Math" w:hAnsi="Cambria Math" w:cs="Times New Roman"/>
                  <w:szCs w:val="28"/>
                  <w:highlight w:val="green"/>
                </w:rPr>
                <m:t>D=4</m:t>
              </m:r>
              <m:f>
                <m:fPr>
                  <m:ctrlPr>
                    <w:rPr>
                      <w:rFonts w:ascii="Cambria Math" w:hAnsi="Cambria Math" w:cs="Times New Roman"/>
                      <w:i/>
                      <w:szCs w:val="28"/>
                      <w:highlight w:val="green"/>
                    </w:rPr>
                  </m:ctrlPr>
                </m:fPr>
                <m:num>
                  <m:r>
                    <w:rPr>
                      <w:rFonts w:ascii="Cambria Math" w:hAnsi="Cambria Math" w:cs="Times New Roman"/>
                      <w:szCs w:val="28"/>
                      <w:highlight w:val="green"/>
                    </w:rPr>
                    <m:t>(</m:t>
                  </m:r>
                  <m:nary>
                    <m:naryPr>
                      <m:chr m:val="∑"/>
                      <m:limLoc m:val="undOvr"/>
                      <m:ctrlPr>
                        <w:rPr>
                          <w:rFonts w:ascii="Cambria Math" w:hAnsi="Cambria Math" w:cs="Times New Roman"/>
                          <w:i/>
                          <w:szCs w:val="28"/>
                          <w:highlight w:val="green"/>
                        </w:rPr>
                      </m:ctrlPr>
                    </m:naryPr>
                    <m:sub>
                      <m:r>
                        <w:rPr>
                          <w:rFonts w:ascii="Cambria Math" w:hAnsi="Cambria Math" w:cs="Times New Roman"/>
                          <w:szCs w:val="28"/>
                          <w:highlight w:val="green"/>
                        </w:rPr>
                        <m:t>j=1</m:t>
                      </m:r>
                    </m:sub>
                    <m:sup>
                      <m:r>
                        <w:rPr>
                          <w:rFonts w:ascii="Cambria Math" w:hAnsi="Cambria Math" w:cs="Times New Roman"/>
                          <w:szCs w:val="28"/>
                          <w:highlight w:val="green"/>
                        </w:rPr>
                        <m:t>n</m:t>
                      </m:r>
                    </m:sup>
                    <m:e>
                      <m:sSub>
                        <m:sSubPr>
                          <m:ctrlPr>
                            <w:rPr>
                              <w:rFonts w:ascii="Cambria Math" w:hAnsi="Cambria Math" w:cs="Times New Roman"/>
                              <w:i/>
                              <w:szCs w:val="28"/>
                              <w:highlight w:val="green"/>
                            </w:rPr>
                          </m:ctrlPr>
                        </m:sSubPr>
                        <m:e>
                          <m:r>
                            <w:rPr>
                              <w:rFonts w:ascii="Cambria Math" w:hAnsi="Cambria Math" w:cs="Times New Roman"/>
                              <w:szCs w:val="28"/>
                              <w:highlight w:val="green"/>
                            </w:rPr>
                            <m:t>c</m:t>
                          </m:r>
                        </m:e>
                        <m:sub>
                          <m:r>
                            <w:rPr>
                              <w:rFonts w:ascii="Cambria Math" w:hAnsi="Cambria Math" w:cs="Times New Roman"/>
                              <w:szCs w:val="28"/>
                              <w:highlight w:val="green"/>
                            </w:rPr>
                            <m:t>j</m:t>
                          </m:r>
                        </m:sub>
                      </m:sSub>
                      <m: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rPr>
                            <m:t>h</m:t>
                          </m:r>
                        </m:e>
                        <m:sub>
                          <m:r>
                            <w:rPr>
                              <w:rFonts w:ascii="Cambria Math" w:hAnsi="Cambria Math" w:cs="Times New Roman"/>
                              <w:szCs w:val="28"/>
                              <w:highlight w:val="green"/>
                            </w:rPr>
                            <m:t>j</m:t>
                          </m:r>
                        </m:sub>
                      </m:sSub>
                      <m:r>
                        <w:rPr>
                          <w:rFonts w:ascii="Cambria Math" w:hAnsi="Cambria Math" w:cs="Times New Roman"/>
                          <w:szCs w:val="28"/>
                          <w:highlight w:val="green"/>
                        </w:rPr>
                        <m:t>+</m:t>
                      </m:r>
                    </m:e>
                  </m:nary>
                  <m:nary>
                    <m:naryPr>
                      <m:chr m:val="∑"/>
                      <m:limLoc m:val="undOvr"/>
                      <m:ctrlPr>
                        <w:rPr>
                          <w:rFonts w:ascii="Cambria Math" w:hAnsi="Cambria Math" w:cs="Times New Roman"/>
                          <w:i/>
                          <w:szCs w:val="28"/>
                          <w:highlight w:val="green"/>
                        </w:rPr>
                      </m:ctrlPr>
                    </m:naryPr>
                    <m:sub>
                      <m:r>
                        <w:rPr>
                          <w:rFonts w:ascii="Cambria Math" w:hAnsi="Cambria Math" w:cs="Times New Roman"/>
                          <w:szCs w:val="28"/>
                          <w:highlight w:val="green"/>
                        </w:rPr>
                        <m:t>j=1</m:t>
                      </m:r>
                    </m:sub>
                    <m:sup>
                      <m:r>
                        <w:rPr>
                          <w:rFonts w:ascii="Cambria Math" w:hAnsi="Cambria Math" w:cs="Times New Roman"/>
                          <w:szCs w:val="28"/>
                          <w:highlight w:val="green"/>
                        </w:rPr>
                        <m:t>n</m:t>
                      </m:r>
                    </m:sup>
                    <m:e>
                      <m:r>
                        <m:rPr>
                          <m:sty m:val="p"/>
                        </m:rP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rPr>
                            <m:t>f</m:t>
                          </m:r>
                        </m:e>
                        <m:sub>
                          <m:r>
                            <w:rPr>
                              <w:rFonts w:ascii="Cambria Math" w:hAnsi="Cambria Math" w:cs="Times New Roman"/>
                              <w:szCs w:val="28"/>
                              <w:highlight w:val="green"/>
                            </w:rPr>
                            <m:t>j</m:t>
                          </m:r>
                        </m:sub>
                      </m:sSub>
                    </m:e>
                  </m:nary>
                  <m:r>
                    <w:rPr>
                      <w:rFonts w:ascii="Cambria Math" w:hAnsi="Cambria Math" w:cs="Times New Roman"/>
                      <w:szCs w:val="28"/>
                      <w:highlight w:val="green"/>
                    </w:rPr>
                    <m:t>)</m:t>
                  </m:r>
                </m:num>
                <m:den>
                  <m:sSub>
                    <m:sSubPr>
                      <m:ctrlPr>
                        <w:rPr>
                          <w:rFonts w:ascii="Cambria Math" w:hAnsi="Cambria Math" w:cs="Times New Roman"/>
                          <w:i/>
                          <w:szCs w:val="28"/>
                          <w:highlight w:val="green"/>
                        </w:rPr>
                      </m:ctrlPr>
                    </m:sSubPr>
                    <m:e>
                      <m:r>
                        <w:rPr>
                          <w:rFonts w:ascii="Cambria Math" w:hAnsi="Cambria Math" w:cs="Times New Roman"/>
                          <w:szCs w:val="28"/>
                          <w:highlight w:val="green"/>
                        </w:rPr>
                        <m:t>q</m:t>
                      </m:r>
                    </m:e>
                    <m:sub>
                      <m:r>
                        <w:rPr>
                          <w:rFonts w:ascii="Cambria Math" w:hAnsi="Cambria Math" w:cs="Times New Roman"/>
                          <w:szCs w:val="28"/>
                          <w:highlight w:val="green"/>
                        </w:rPr>
                        <m:t>j</m:t>
                      </m:r>
                    </m:sub>
                  </m:sSub>
                </m:den>
              </m:f>
            </m:oMath>
            <w:r w:rsidRPr="008D6097">
              <w:rPr>
                <w:rFonts w:eastAsiaTheme="minorEastAsia" w:cs="Times New Roman"/>
                <w:szCs w:val="28"/>
                <w:highlight w:val="green"/>
              </w:rPr>
              <w:t>,</w:t>
            </w:r>
          </w:p>
        </w:tc>
        <w:tc>
          <w:tcPr>
            <w:tcW w:w="1134" w:type="dxa"/>
            <w:vAlign w:val="center"/>
          </w:tcPr>
          <w:p w14:paraId="14CCAE55" w14:textId="77777777" w:rsidR="003C617F" w:rsidRPr="008D6097" w:rsidRDefault="003C617F" w:rsidP="00F218EC">
            <w:pPr>
              <w:spacing w:line="360" w:lineRule="auto"/>
              <w:ind w:firstLine="0"/>
              <w:jc w:val="right"/>
              <w:rPr>
                <w:rFonts w:eastAsiaTheme="minorEastAsia" w:cs="Times New Roman"/>
                <w:szCs w:val="28"/>
                <w:highlight w:val="green"/>
              </w:rPr>
            </w:pPr>
            <w:r w:rsidRPr="008D6097">
              <w:rPr>
                <w:rFonts w:eastAsiaTheme="minorEastAsia" w:cs="Times New Roman"/>
                <w:bCs/>
                <w:szCs w:val="28"/>
                <w:highlight w:val="green"/>
              </w:rPr>
              <w:t>(А.8)</w:t>
            </w:r>
          </w:p>
        </w:tc>
      </w:tr>
      <w:tr w:rsidR="003C617F" w:rsidRPr="008D6097" w14:paraId="61C8D6C0" w14:textId="77777777" w:rsidTr="00F218EC">
        <w:trPr>
          <w:trHeight w:val="814"/>
        </w:trPr>
        <w:tc>
          <w:tcPr>
            <w:tcW w:w="8364" w:type="dxa"/>
            <w:vAlign w:val="center"/>
          </w:tcPr>
          <w:p w14:paraId="7C6DAAE0" w14:textId="77777777" w:rsidR="003C617F" w:rsidRPr="008D6097" w:rsidRDefault="003C617F" w:rsidP="00F218EC">
            <w:pPr>
              <w:spacing w:line="360" w:lineRule="auto"/>
              <w:jc w:val="center"/>
              <w:rPr>
                <w:rFonts w:eastAsiaTheme="minorEastAsia" w:cs="Times New Roman"/>
                <w:szCs w:val="28"/>
                <w:highlight w:val="green"/>
              </w:rPr>
            </w:pPr>
            <m:oMath>
              <m:r>
                <m:rPr>
                  <m:sty m:val="bi"/>
                </m:rP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lang w:val="en-US"/>
                    </w:rPr>
                    <m:t>f</m:t>
                  </m:r>
                </m:e>
                <m:sub>
                  <m:r>
                    <w:rPr>
                      <w:rFonts w:ascii="Cambria Math" w:hAnsi="Cambria Math" w:cs="Times New Roman"/>
                      <w:szCs w:val="28"/>
                      <w:highlight w:val="green"/>
                    </w:rPr>
                    <m:t>j</m:t>
                  </m:r>
                </m:sub>
              </m:sSub>
              <m:r>
                <w:rPr>
                  <w:rFonts w:ascii="Cambria Math" w:hAnsi="Cambria Math" w:cs="Times New Roman"/>
                  <w:szCs w:val="28"/>
                  <w:highlight w:val="green"/>
                </w:rPr>
                <m:t>=</m:t>
              </m:r>
              <m:d>
                <m:dPr>
                  <m:ctrlPr>
                    <w:rPr>
                      <w:rFonts w:ascii="Cambria Math" w:hAnsi="Cambria Math" w:cs="Times New Roman"/>
                      <w:i/>
                      <w:szCs w:val="28"/>
                      <w:highlight w:val="green"/>
                    </w:rPr>
                  </m:ctrlPr>
                </m:dPr>
                <m:e>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α</m:t>
                      </m:r>
                    </m:e>
                    <m:sub>
                      <m:r>
                        <w:rPr>
                          <w:rFonts w:ascii="Cambria Math" w:hAnsi="Cambria Math" w:cs="Times New Roman"/>
                          <w:szCs w:val="28"/>
                          <w:highlight w:val="green"/>
                        </w:rPr>
                        <m:t>j</m:t>
                      </m:r>
                    </m:sub>
                  </m:sSub>
                  <m:sSub>
                    <m:sSubPr>
                      <m:ctrlPr>
                        <w:rPr>
                          <w:rFonts w:ascii="Cambria Math" w:hAnsi="Cambria Math" w:cs="Times New Roman"/>
                          <w:i/>
                          <w:szCs w:val="28"/>
                          <w:highlight w:val="green"/>
                        </w:rPr>
                      </m:ctrlPr>
                    </m:sSubPr>
                    <m:e>
                      <m:r>
                        <w:rPr>
                          <w:rFonts w:ascii="Cambria Math" w:hAnsi="Cambria Math" w:cs="Times New Roman"/>
                          <w:szCs w:val="28"/>
                          <w:highlight w:val="green"/>
                        </w:rPr>
                        <m:t>p</m:t>
                      </m:r>
                    </m:e>
                    <m:sub>
                      <m:r>
                        <w:rPr>
                          <w:rFonts w:ascii="Cambria Math" w:hAnsi="Cambria Math" w:cs="Times New Roman"/>
                          <w:szCs w:val="28"/>
                          <w:highlight w:val="green"/>
                        </w:rPr>
                        <m:t>0</m:t>
                      </m:r>
                    </m:sub>
                  </m:sSub>
                  <m:r>
                    <w:rPr>
                      <w:rFonts w:ascii="Cambria Math" w:hAnsi="Cambria Math" w:cs="Times New Roman"/>
                      <w:szCs w:val="28"/>
                      <w:highlight w:val="green"/>
                    </w:rPr>
                    <m:t>+</m:t>
                  </m:r>
                  <m:nary>
                    <m:naryPr>
                      <m:chr m:val="∑"/>
                      <m:limLoc m:val="undOvr"/>
                      <m:ctrlPr>
                        <w:rPr>
                          <w:rFonts w:ascii="Cambria Math" w:hAnsi="Cambria Math" w:cs="Times New Roman"/>
                          <w:i/>
                          <w:szCs w:val="28"/>
                          <w:highlight w:val="green"/>
                        </w:rPr>
                      </m:ctrlPr>
                    </m:naryPr>
                    <m:sub>
                      <m:r>
                        <w:rPr>
                          <w:rFonts w:ascii="Cambria Math" w:hAnsi="Cambria Math" w:cs="Times New Roman"/>
                          <w:szCs w:val="28"/>
                          <w:highlight w:val="green"/>
                        </w:rPr>
                        <m:t>i=1</m:t>
                      </m:r>
                    </m:sub>
                    <m:sup>
                      <m:r>
                        <w:rPr>
                          <w:rFonts w:ascii="Cambria Math" w:hAnsi="Cambria Math" w:cs="Times New Roman"/>
                          <w:szCs w:val="28"/>
                          <w:highlight w:val="green"/>
                        </w:rPr>
                        <m:t>n</m:t>
                      </m:r>
                    </m:sup>
                    <m:e>
                      <m:sSub>
                        <m:sSubPr>
                          <m:ctrlPr>
                            <w:rPr>
                              <w:rFonts w:ascii="Cambria Math" w:hAnsi="Cambria Math" w:cs="Times New Roman"/>
                              <w:i/>
                              <w:szCs w:val="28"/>
                              <w:highlight w:val="green"/>
                            </w:rPr>
                          </m:ctrlPr>
                        </m:sSubPr>
                        <m:e>
                          <m:r>
                            <w:rPr>
                              <w:rFonts w:ascii="Cambria Math" w:hAnsi="Cambria Math" w:cs="Times New Roman"/>
                              <w:szCs w:val="28"/>
                              <w:highlight w:val="green"/>
                            </w:rPr>
                            <m:t>(</m:t>
                          </m:r>
                          <m:r>
                            <m:rPr>
                              <m:sty m:val="p"/>
                            </m:rPr>
                            <w:rPr>
                              <w:rFonts w:ascii="Cambria Math" w:hAnsi="Cambria Math" w:cs="Times New Roman"/>
                              <w:szCs w:val="28"/>
                              <w:highlight w:val="green"/>
                            </w:rPr>
                            <m:t>γ</m:t>
                          </m:r>
                        </m:e>
                        <m:sub>
                          <m:r>
                            <w:rPr>
                              <w:rFonts w:ascii="Cambria Math" w:hAnsi="Cambria Math" w:cs="Times New Roman"/>
                              <w:szCs w:val="28"/>
                              <w:highlight w:val="green"/>
                            </w:rPr>
                            <m:t>i</m:t>
                          </m:r>
                        </m:sub>
                      </m:sSub>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m:t>
                          </m:r>
                          <m:r>
                            <w:rPr>
                              <w:rFonts w:ascii="Cambria Math" w:hAnsi="Cambria Math" w:cs="Times New Roman"/>
                              <w:szCs w:val="28"/>
                              <w:highlight w:val="green"/>
                            </w:rPr>
                            <m:t>h</m:t>
                          </m:r>
                        </m:e>
                        <m:sub>
                          <m:r>
                            <w:rPr>
                              <w:rFonts w:ascii="Cambria Math" w:hAnsi="Cambria Math" w:cs="Times New Roman"/>
                              <w:szCs w:val="28"/>
                              <w:highlight w:val="green"/>
                            </w:rPr>
                            <m:t>i</m:t>
                          </m:r>
                        </m:sub>
                      </m:sSub>
                      <m:r>
                        <w:rPr>
                          <w:rFonts w:ascii="Cambria Math" w:hAnsi="Cambria Math" w:cs="Times New Roman"/>
                          <w:szCs w:val="28"/>
                          <w:highlight w:val="green"/>
                        </w:rPr>
                        <m:t>)+</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j</m:t>
                          </m:r>
                        </m:sub>
                      </m:sSub>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m:t>
                          </m:r>
                          <m:r>
                            <w:rPr>
                              <w:rFonts w:ascii="Cambria Math" w:hAnsi="Cambria Math" w:cs="Times New Roman"/>
                              <w:szCs w:val="28"/>
                              <w:highlight w:val="green"/>
                            </w:rPr>
                            <m:t>h</m:t>
                          </m:r>
                        </m:e>
                        <m:sub>
                          <m:r>
                            <w:rPr>
                              <w:rFonts w:ascii="Cambria Math" w:hAnsi="Cambria Math" w:cs="Times New Roman"/>
                              <w:szCs w:val="28"/>
                              <w:highlight w:val="green"/>
                            </w:rPr>
                            <m:t>j</m:t>
                          </m:r>
                        </m:sub>
                      </m:sSub>
                      <m:r>
                        <w:rPr>
                          <w:rFonts w:ascii="Cambria Math" w:hAnsi="Cambria Math" w:cs="Times New Roman"/>
                          <w:szCs w:val="28"/>
                          <w:highlight w:val="green"/>
                        </w:rPr>
                        <m:t>/2</m:t>
                      </m:r>
                    </m:e>
                  </m:nary>
                </m:e>
              </m:d>
              <m:sSub>
                <m:sSubPr>
                  <m:ctrlPr>
                    <w:rPr>
                      <w:rFonts w:ascii="Cambria Math" w:hAnsi="Cambria Math" w:cs="Times New Roman"/>
                      <w:i/>
                      <w:szCs w:val="28"/>
                      <w:highlight w:val="green"/>
                    </w:rPr>
                  </m:ctrlPr>
                </m:sSubPr>
                <m:e>
                  <m:r>
                    <w:rPr>
                      <w:rFonts w:ascii="Cambria Math" w:hAnsi="Cambria Math" w:cs="Times New Roman"/>
                      <w:szCs w:val="28"/>
                      <w:highlight w:val="green"/>
                    </w:rPr>
                    <m:t>k</m:t>
                  </m:r>
                </m:e>
                <m:sub>
                  <m:r>
                    <w:rPr>
                      <w:rFonts w:ascii="Cambria Math" w:hAnsi="Cambria Math" w:cs="Times New Roman"/>
                      <w:szCs w:val="28"/>
                      <w:highlight w:val="green"/>
                    </w:rPr>
                    <m:t>j</m:t>
                  </m:r>
                </m:sub>
              </m:sSub>
              <m:r>
                <m:rPr>
                  <m:sty m:val="p"/>
                </m:rPr>
                <w:rPr>
                  <w:rFonts w:ascii="Cambria Math" w:hAnsi="Cambria Math" w:cs="Times New Roman"/>
                  <w:szCs w:val="28"/>
                  <w:highlight w:val="green"/>
                </w:rPr>
                <m:t>tg</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φ</m:t>
                  </m:r>
                </m:e>
                <m:sub>
                  <m:r>
                    <w:rPr>
                      <w:rFonts w:ascii="Cambria Math" w:hAnsi="Cambria Math" w:cs="Times New Roman"/>
                      <w:szCs w:val="28"/>
                      <w:highlight w:val="green"/>
                    </w:rPr>
                    <m:t>j</m:t>
                  </m:r>
                </m:sub>
              </m:sSub>
              <m:r>
                <m:rPr>
                  <m:sty m:val="p"/>
                </m:rP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rPr>
                    <m:t>h</m:t>
                  </m:r>
                </m:e>
                <m:sub>
                  <m:r>
                    <w:rPr>
                      <w:rFonts w:ascii="Cambria Math" w:hAnsi="Cambria Math" w:cs="Times New Roman"/>
                      <w:szCs w:val="28"/>
                      <w:highlight w:val="green"/>
                    </w:rPr>
                    <m:t>j</m:t>
                  </m:r>
                </m:sub>
              </m:sSub>
            </m:oMath>
            <w:r w:rsidRPr="008D6097">
              <w:rPr>
                <w:rFonts w:eastAsiaTheme="minorEastAsia" w:cs="Times New Roman"/>
                <w:szCs w:val="28"/>
                <w:highlight w:val="green"/>
              </w:rPr>
              <w:t>,</w:t>
            </w:r>
          </w:p>
        </w:tc>
        <w:tc>
          <w:tcPr>
            <w:tcW w:w="1134" w:type="dxa"/>
            <w:vAlign w:val="center"/>
          </w:tcPr>
          <w:p w14:paraId="16414A37" w14:textId="77777777" w:rsidR="003C617F" w:rsidRPr="008D6097" w:rsidRDefault="003C617F" w:rsidP="00F218EC">
            <w:pPr>
              <w:spacing w:line="360" w:lineRule="auto"/>
              <w:ind w:firstLine="0"/>
              <w:jc w:val="right"/>
              <w:rPr>
                <w:rFonts w:eastAsiaTheme="minorEastAsia" w:cs="Times New Roman"/>
                <w:szCs w:val="28"/>
                <w:highlight w:val="green"/>
              </w:rPr>
            </w:pPr>
            <w:r w:rsidRPr="008D6097">
              <w:rPr>
                <w:rFonts w:eastAsiaTheme="minorEastAsia" w:cs="Times New Roman"/>
                <w:bCs/>
                <w:szCs w:val="28"/>
                <w:highlight w:val="green"/>
              </w:rPr>
              <w:t>(А.9)</w:t>
            </w:r>
          </w:p>
        </w:tc>
      </w:tr>
      <w:tr w:rsidR="003C617F" w:rsidRPr="008D6097" w14:paraId="7AD98DE1" w14:textId="77777777" w:rsidTr="00F218EC">
        <w:trPr>
          <w:trHeight w:val="565"/>
        </w:trPr>
        <w:tc>
          <w:tcPr>
            <w:tcW w:w="8364" w:type="dxa"/>
            <w:vAlign w:val="center"/>
          </w:tcPr>
          <w:p w14:paraId="70E37B7C" w14:textId="77777777" w:rsidR="003C617F" w:rsidRPr="008D6097" w:rsidRDefault="008D6097" w:rsidP="00F218EC">
            <w:pPr>
              <w:tabs>
                <w:tab w:val="left" w:pos="8647"/>
              </w:tabs>
              <w:spacing w:line="360" w:lineRule="auto"/>
              <w:jc w:val="center"/>
              <w:rPr>
                <w:rFonts w:cs="Times New Roman"/>
                <w:szCs w:val="28"/>
                <w:highlight w:val="green"/>
              </w:rPr>
            </w:pPr>
            <m:oMath>
              <m:sSub>
                <m:sSubPr>
                  <m:ctrlPr>
                    <w:rPr>
                      <w:rFonts w:ascii="Cambria Math" w:hAnsi="Cambria Math" w:cs="Times New Roman"/>
                      <w:i/>
                      <w:szCs w:val="28"/>
                      <w:highlight w:val="green"/>
                    </w:rPr>
                  </m:ctrlPr>
                </m:sSubPr>
                <m:e>
                  <m:r>
                    <w:rPr>
                      <w:rFonts w:ascii="Cambria Math" w:hAnsi="Cambria Math" w:cs="Times New Roman"/>
                      <w:szCs w:val="28"/>
                      <w:highlight w:val="green"/>
                    </w:rPr>
                    <m:t>k</m:t>
                  </m:r>
                </m:e>
                <m:sub>
                  <m:r>
                    <w:rPr>
                      <w:rFonts w:ascii="Cambria Math" w:hAnsi="Cambria Math" w:cs="Times New Roman"/>
                      <w:szCs w:val="28"/>
                      <w:highlight w:val="green"/>
                    </w:rPr>
                    <m:t>j</m:t>
                  </m:r>
                </m:sub>
              </m:sSub>
              <m:r>
                <w:rPr>
                  <w:rFonts w:ascii="Cambria Math" w:hAnsi="Cambria Math" w:cs="Times New Roman"/>
                  <w:szCs w:val="28"/>
                  <w:highlight w:val="green"/>
                </w:rPr>
                <m:t>=1-</m:t>
              </m:r>
              <m:r>
                <m:rPr>
                  <m:sty m:val="p"/>
                </m:rPr>
                <w:rPr>
                  <w:rFonts w:ascii="Cambria Math" w:hAnsi="Cambria Math" w:cs="Times New Roman"/>
                  <w:szCs w:val="28"/>
                  <w:highlight w:val="green"/>
                </w:rPr>
                <m:t>sin</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φ</m:t>
                  </m:r>
                </m:e>
                <m:sub>
                  <m:r>
                    <w:rPr>
                      <w:rFonts w:ascii="Cambria Math" w:hAnsi="Cambria Math" w:cs="Times New Roman"/>
                      <w:szCs w:val="28"/>
                      <w:highlight w:val="green"/>
                    </w:rPr>
                    <m:t>j</m:t>
                  </m:r>
                </m:sub>
              </m:sSub>
            </m:oMath>
            <w:r w:rsidR="003C617F" w:rsidRPr="008D6097">
              <w:rPr>
                <w:rFonts w:cs="Times New Roman"/>
                <w:szCs w:val="28"/>
                <w:highlight w:val="green"/>
              </w:rPr>
              <w:t>,</w:t>
            </w:r>
          </w:p>
        </w:tc>
        <w:tc>
          <w:tcPr>
            <w:tcW w:w="1134" w:type="dxa"/>
            <w:vAlign w:val="center"/>
          </w:tcPr>
          <w:p w14:paraId="620527ED" w14:textId="77777777" w:rsidR="003C617F" w:rsidRPr="008D6097" w:rsidRDefault="003C617F" w:rsidP="00F218EC">
            <w:pPr>
              <w:spacing w:line="360" w:lineRule="auto"/>
              <w:ind w:firstLine="0"/>
              <w:jc w:val="right"/>
              <w:rPr>
                <w:rFonts w:eastAsiaTheme="minorEastAsia" w:cs="Times New Roman"/>
                <w:bCs/>
                <w:szCs w:val="28"/>
                <w:highlight w:val="green"/>
              </w:rPr>
            </w:pPr>
            <w:r w:rsidRPr="008D6097">
              <w:rPr>
                <w:rFonts w:eastAsiaTheme="minorEastAsia" w:cs="Times New Roman"/>
                <w:bCs/>
                <w:szCs w:val="28"/>
                <w:highlight w:val="green"/>
              </w:rPr>
              <w:t>(А.10)</w:t>
            </w:r>
          </w:p>
        </w:tc>
      </w:tr>
      <w:tr w:rsidR="003C617F" w:rsidRPr="008D6097" w14:paraId="26E515AC" w14:textId="77777777" w:rsidTr="00F218EC">
        <w:trPr>
          <w:trHeight w:val="984"/>
        </w:trPr>
        <w:tc>
          <w:tcPr>
            <w:tcW w:w="8364" w:type="dxa"/>
            <w:vAlign w:val="center"/>
          </w:tcPr>
          <w:p w14:paraId="0724E854" w14:textId="77777777" w:rsidR="003C617F" w:rsidRPr="008D6097" w:rsidRDefault="008D6097" w:rsidP="00F218EC">
            <w:pPr>
              <w:tabs>
                <w:tab w:val="left" w:pos="8647"/>
              </w:tabs>
              <w:spacing w:line="360" w:lineRule="auto"/>
              <w:jc w:val="center"/>
              <w:rPr>
                <w:rFonts w:cs="Times New Roman"/>
                <w:szCs w:val="28"/>
                <w:highlight w:val="green"/>
              </w:rPr>
            </w:pPr>
            <m:oMath>
              <m:sSub>
                <m:sSubPr>
                  <m:ctrlPr>
                    <w:rPr>
                      <w:rFonts w:ascii="Cambria Math" w:hAnsi="Cambria Math" w:cs="Times New Roman"/>
                      <w:i/>
                      <w:szCs w:val="28"/>
                      <w:highlight w:val="green"/>
                    </w:rPr>
                  </m:ctrlPr>
                </m:sSubPr>
                <m:e>
                  <m:r>
                    <w:rPr>
                      <w:rFonts w:ascii="Cambria Math" w:hAnsi="Cambria Math" w:cs="Times New Roman"/>
                      <w:szCs w:val="28"/>
                      <w:highlight w:val="green"/>
                    </w:rPr>
                    <m:t>q</m:t>
                  </m:r>
                </m:e>
                <m:sub>
                  <m:r>
                    <w:rPr>
                      <w:rFonts w:ascii="Cambria Math" w:hAnsi="Cambria Math" w:cs="Times New Roman"/>
                      <w:szCs w:val="28"/>
                      <w:highlight w:val="green"/>
                    </w:rPr>
                    <m:t>j</m:t>
                  </m:r>
                </m:sub>
              </m:sSub>
              <m:r>
                <w:rPr>
                  <w:rFonts w:ascii="Cambria Math" w:hAnsi="Cambria Math" w:cs="Times New Roman"/>
                  <w:szCs w:val="28"/>
                  <w:highlight w:val="green"/>
                </w:rPr>
                <m:t>=</m:t>
              </m:r>
              <m:sSub>
                <m:sSubPr>
                  <m:ctrlPr>
                    <w:rPr>
                      <w:rFonts w:ascii="Cambria Math" w:hAnsi="Cambria Math" w:cs="Times New Roman"/>
                      <w:i/>
                      <w:szCs w:val="28"/>
                      <w:highlight w:val="green"/>
                    </w:rPr>
                  </m:ctrlPr>
                </m:sSubPr>
                <m:e>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α</m:t>
                      </m:r>
                    </m:e>
                    <m:sub>
                      <m:r>
                        <w:rPr>
                          <w:rFonts w:ascii="Cambria Math" w:hAnsi="Cambria Math" w:cs="Times New Roman"/>
                          <w:szCs w:val="28"/>
                          <w:highlight w:val="green"/>
                        </w:rPr>
                        <m:t>j</m:t>
                      </m:r>
                    </m:sub>
                  </m:sSub>
                  <m:r>
                    <w:rPr>
                      <w:rFonts w:ascii="Cambria Math" w:hAnsi="Cambria Math" w:cs="Times New Roman"/>
                      <w:szCs w:val="28"/>
                      <w:highlight w:val="green"/>
                    </w:rPr>
                    <m:t>∙p</m:t>
                  </m:r>
                </m:e>
                <m:sub>
                  <m:r>
                    <w:rPr>
                      <w:rFonts w:ascii="Cambria Math" w:hAnsi="Cambria Math" w:cs="Times New Roman"/>
                      <w:szCs w:val="28"/>
                      <w:highlight w:val="green"/>
                    </w:rPr>
                    <m:t>0</m:t>
                  </m:r>
                </m:sub>
              </m:sSub>
              <m:r>
                <w:rPr>
                  <w:rFonts w:ascii="Cambria Math" w:hAnsi="Cambria Math" w:cs="Times New Roman"/>
                  <w:szCs w:val="28"/>
                  <w:highlight w:val="green"/>
                </w:rPr>
                <m:t>+</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j</m:t>
                  </m:r>
                </m:sub>
              </m:sSub>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m:t>
                  </m:r>
                  <m:r>
                    <w:rPr>
                      <w:rFonts w:ascii="Cambria Math" w:hAnsi="Cambria Math" w:cs="Times New Roman"/>
                      <w:szCs w:val="28"/>
                      <w:highlight w:val="green"/>
                    </w:rPr>
                    <m:t>h</m:t>
                  </m:r>
                </m:e>
                <m:sub>
                  <m:r>
                    <w:rPr>
                      <w:rFonts w:ascii="Cambria Math" w:hAnsi="Cambria Math" w:cs="Times New Roman"/>
                      <w:szCs w:val="28"/>
                      <w:highlight w:val="green"/>
                    </w:rPr>
                    <m:t>j</m:t>
                  </m:r>
                </m:sub>
              </m:sSub>
              <m:r>
                <w:rPr>
                  <w:rFonts w:ascii="Cambria Math" w:hAnsi="Cambria Math" w:cs="Times New Roman"/>
                  <w:szCs w:val="28"/>
                  <w:highlight w:val="green"/>
                </w:rPr>
                <m:t>+</m:t>
              </m:r>
              <m:nary>
                <m:naryPr>
                  <m:chr m:val="∑"/>
                  <m:limLoc m:val="undOvr"/>
                  <m:ctrlPr>
                    <w:rPr>
                      <w:rFonts w:ascii="Cambria Math" w:hAnsi="Cambria Math" w:cs="Times New Roman"/>
                      <w:i/>
                      <w:szCs w:val="28"/>
                      <w:highlight w:val="green"/>
                    </w:rPr>
                  </m:ctrlPr>
                </m:naryPr>
                <m:sub>
                  <m:r>
                    <w:rPr>
                      <w:rFonts w:ascii="Cambria Math" w:hAnsi="Cambria Math" w:cs="Times New Roman"/>
                      <w:szCs w:val="28"/>
                      <w:highlight w:val="green"/>
                    </w:rPr>
                    <m:t>i=1</m:t>
                  </m:r>
                </m:sub>
                <m:sup>
                  <m:r>
                    <w:rPr>
                      <w:rFonts w:ascii="Cambria Math" w:hAnsi="Cambria Math" w:cs="Times New Roman"/>
                      <w:szCs w:val="28"/>
                      <w:highlight w:val="green"/>
                    </w:rPr>
                    <m:t>n</m:t>
                  </m:r>
                </m:sup>
                <m:e>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i</m:t>
                      </m:r>
                    </m:sub>
                  </m:sSub>
                  <m:r>
                    <m:rPr>
                      <m:sty m:val="p"/>
                    </m:rP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rPr>
                        <m:t>h</m:t>
                      </m:r>
                    </m:e>
                    <m:sub>
                      <m:r>
                        <w:rPr>
                          <w:rFonts w:ascii="Cambria Math" w:hAnsi="Cambria Math" w:cs="Times New Roman"/>
                          <w:szCs w:val="28"/>
                          <w:highlight w:val="green"/>
                        </w:rPr>
                        <m:t>i</m:t>
                      </m:r>
                    </m:sub>
                  </m:sSub>
                </m:e>
              </m:nary>
            </m:oMath>
            <w:r w:rsidR="003C617F" w:rsidRPr="008D6097">
              <w:rPr>
                <w:rFonts w:cs="Times New Roman"/>
                <w:szCs w:val="28"/>
                <w:highlight w:val="green"/>
              </w:rPr>
              <w:t>,</w:t>
            </w:r>
          </w:p>
        </w:tc>
        <w:tc>
          <w:tcPr>
            <w:tcW w:w="1134" w:type="dxa"/>
            <w:vAlign w:val="center"/>
          </w:tcPr>
          <w:p w14:paraId="2DF18E19" w14:textId="77777777" w:rsidR="003C617F" w:rsidRPr="008D6097" w:rsidRDefault="003C617F" w:rsidP="00F218EC">
            <w:pPr>
              <w:spacing w:line="360" w:lineRule="auto"/>
              <w:ind w:firstLine="0"/>
              <w:jc w:val="right"/>
              <w:rPr>
                <w:rFonts w:eastAsiaTheme="minorEastAsia" w:cs="Times New Roman"/>
                <w:bCs/>
                <w:szCs w:val="28"/>
                <w:highlight w:val="green"/>
              </w:rPr>
            </w:pPr>
            <w:r w:rsidRPr="008D6097">
              <w:rPr>
                <w:rFonts w:eastAsiaTheme="minorEastAsia" w:cs="Times New Roman"/>
                <w:bCs/>
                <w:szCs w:val="28"/>
                <w:highlight w:val="green"/>
              </w:rPr>
              <w:t>(А.11)</w:t>
            </w:r>
          </w:p>
        </w:tc>
      </w:tr>
    </w:tbl>
    <w:p w14:paraId="3D7D30FD" w14:textId="77777777" w:rsidR="003C617F" w:rsidRPr="008D6097" w:rsidRDefault="003C617F" w:rsidP="004D1C0B">
      <w:pPr>
        <w:tabs>
          <w:tab w:val="left" w:pos="8647"/>
        </w:tabs>
        <w:spacing w:line="360" w:lineRule="auto"/>
        <w:ind w:left="993" w:hanging="993"/>
        <w:rPr>
          <w:rFonts w:cs="Times New Roman"/>
          <w:szCs w:val="28"/>
          <w:highlight w:val="green"/>
        </w:rPr>
      </w:pPr>
      <w:r w:rsidRPr="008D6097">
        <w:rPr>
          <w:rFonts w:cs="Times New Roman"/>
          <w:szCs w:val="28"/>
          <w:highlight w:val="green"/>
        </w:rPr>
        <w:t xml:space="preserve">где </w:t>
      </w:r>
      <m:oMath>
        <m:r>
          <m:rPr>
            <m:sty m:val="p"/>
          </m:rP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rPr>
              <m:t>h</m:t>
            </m:r>
          </m:e>
          <m:sub>
            <m:r>
              <w:rPr>
                <w:rFonts w:ascii="Cambria Math" w:hAnsi="Cambria Math" w:cs="Times New Roman"/>
                <w:szCs w:val="28"/>
                <w:highlight w:val="green"/>
              </w:rPr>
              <m:t>j</m:t>
            </m:r>
          </m:sub>
        </m:sSub>
      </m:oMath>
      <w:r w:rsidRPr="008D6097">
        <w:rPr>
          <w:rFonts w:cs="Times New Roman"/>
          <w:szCs w:val="28"/>
          <w:highlight w:val="green"/>
        </w:rPr>
        <w:t xml:space="preserve"> – толщина </w:t>
      </w:r>
      <w:r w:rsidRPr="008D6097">
        <w:rPr>
          <w:rFonts w:cs="Times New Roman"/>
          <w:i/>
          <w:szCs w:val="28"/>
          <w:highlight w:val="green"/>
          <w:lang w:val="en-US"/>
        </w:rPr>
        <w:t>j</w:t>
      </w:r>
      <w:r w:rsidRPr="008D6097">
        <w:rPr>
          <w:rFonts w:cs="Times New Roman"/>
          <w:szCs w:val="28"/>
          <w:highlight w:val="green"/>
        </w:rPr>
        <w:t>-го слоя грунта</w:t>
      </w:r>
      <w:r w:rsidR="007310CE" w:rsidRPr="008D6097">
        <w:rPr>
          <w:rFonts w:cs="Times New Roman"/>
          <w:szCs w:val="28"/>
          <w:highlight w:val="green"/>
        </w:rPr>
        <w:t xml:space="preserve">, м, </w:t>
      </w:r>
      <w:r w:rsidRPr="008D6097">
        <w:rPr>
          <w:rFonts w:cs="Times New Roman"/>
          <w:szCs w:val="28"/>
          <w:highlight w:val="green"/>
        </w:rPr>
        <w:t xml:space="preserve">с заданными значениями удельного сцепления </w:t>
      </w:r>
      <m:oMath>
        <m:sSub>
          <m:sSubPr>
            <m:ctrlPr>
              <w:rPr>
                <w:rFonts w:ascii="Cambria Math" w:hAnsi="Cambria Math" w:cs="Times New Roman"/>
                <w:i/>
                <w:szCs w:val="28"/>
                <w:highlight w:val="green"/>
              </w:rPr>
            </m:ctrlPr>
          </m:sSubPr>
          <m:e>
            <m:r>
              <w:rPr>
                <w:rFonts w:ascii="Cambria Math" w:hAnsi="Cambria Math" w:cs="Times New Roman"/>
                <w:szCs w:val="28"/>
                <w:highlight w:val="green"/>
              </w:rPr>
              <m:t>c</m:t>
            </m:r>
          </m:e>
          <m:sub>
            <m:r>
              <w:rPr>
                <w:rFonts w:ascii="Cambria Math" w:hAnsi="Cambria Math" w:cs="Times New Roman"/>
                <w:szCs w:val="28"/>
                <w:highlight w:val="green"/>
              </w:rPr>
              <m:t>j</m:t>
            </m:r>
          </m:sub>
        </m:sSub>
      </m:oMath>
      <w:r w:rsidRPr="008D6097">
        <w:rPr>
          <w:rFonts w:cs="Times New Roman"/>
          <w:szCs w:val="28"/>
          <w:highlight w:val="green"/>
        </w:rPr>
        <w:t xml:space="preserve">, угла внутреннего трения </w:t>
      </w: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φ</m:t>
            </m:r>
          </m:e>
          <m:sub>
            <m:r>
              <w:rPr>
                <w:rFonts w:ascii="Cambria Math" w:hAnsi="Cambria Math" w:cs="Times New Roman"/>
                <w:szCs w:val="28"/>
                <w:highlight w:val="green"/>
              </w:rPr>
              <m:t>j</m:t>
            </m:r>
          </m:sub>
        </m:sSub>
      </m:oMath>
      <w:r w:rsidRPr="008D6097">
        <w:rPr>
          <w:rFonts w:cs="Times New Roman"/>
          <w:szCs w:val="28"/>
          <w:highlight w:val="green"/>
        </w:rPr>
        <w:t xml:space="preserve">, и удельного веса </w:t>
      </w: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j</m:t>
            </m:r>
          </m:sub>
        </m:sSub>
      </m:oMath>
      <w:r w:rsidRPr="008D6097">
        <w:rPr>
          <w:rFonts w:cs="Times New Roman"/>
          <w:szCs w:val="28"/>
          <w:highlight w:val="green"/>
        </w:rPr>
        <w:t>;</w:t>
      </w:r>
    </w:p>
    <w:p w14:paraId="06CD3B05" w14:textId="77777777" w:rsidR="003C617F" w:rsidRPr="008D6097" w:rsidRDefault="003C617F" w:rsidP="003C617F">
      <w:pPr>
        <w:spacing w:line="360" w:lineRule="auto"/>
        <w:rPr>
          <w:rFonts w:cs="Times New Roman"/>
          <w:szCs w:val="28"/>
          <w:highlight w:val="green"/>
        </w:rPr>
      </w:pPr>
      <w:r w:rsidRPr="008D6097">
        <w:rPr>
          <w:rFonts w:cs="Times New Roman"/>
          <w:szCs w:val="28"/>
          <w:highlight w:val="green"/>
        </w:rPr>
        <w:tab/>
      </w:r>
      <w:r w:rsidRPr="008D6097">
        <w:rPr>
          <w:rFonts w:cs="Times New Roman"/>
          <w:i/>
          <w:szCs w:val="28"/>
          <w:highlight w:val="green"/>
          <w:lang w:val="en-US"/>
        </w:rPr>
        <w:t>n</w:t>
      </w:r>
      <w:r w:rsidRPr="008D6097">
        <w:rPr>
          <w:rFonts w:cs="Times New Roman"/>
          <w:szCs w:val="28"/>
          <w:highlight w:val="green"/>
        </w:rPr>
        <w:t xml:space="preserve"> – число расчетных элементов толщиной </w:t>
      </w:r>
      <m:oMath>
        <m:r>
          <w:rPr>
            <w:rFonts w:ascii="Cambria Math" w:hAnsi="Cambria Math" w:cs="Times New Roman"/>
            <w:szCs w:val="28"/>
            <w:highlight w:val="green"/>
          </w:rPr>
          <m:t>j</m:t>
        </m:r>
      </m:oMath>
      <w:r w:rsidR="00E367D1" w:rsidRPr="008D6097">
        <w:rPr>
          <w:rFonts w:cs="Times New Roman"/>
          <w:szCs w:val="28"/>
          <w:highlight w:val="green"/>
        </w:rPr>
        <w:t>;</w:t>
      </w:r>
    </w:p>
    <w:p w14:paraId="0A5DF1E1" w14:textId="77777777" w:rsidR="003C617F" w:rsidRPr="008D6097" w:rsidRDefault="003C617F" w:rsidP="003C617F">
      <w:pPr>
        <w:spacing w:line="360" w:lineRule="auto"/>
        <w:rPr>
          <w:rFonts w:cs="Times New Roman"/>
          <w:szCs w:val="28"/>
          <w:highlight w:val="green"/>
        </w:rPr>
      </w:pPr>
      <w:r w:rsidRPr="008D6097">
        <w:rPr>
          <w:rFonts w:cs="Times New Roman"/>
          <w:i/>
          <w:szCs w:val="28"/>
          <w:highlight w:val="green"/>
          <w:lang w:val="en-US"/>
        </w:rPr>
        <w:t>i</w:t>
      </w:r>
      <w:r w:rsidRPr="008D6097">
        <w:rPr>
          <w:rFonts w:cs="Times New Roman"/>
          <w:szCs w:val="28"/>
          <w:highlight w:val="green"/>
        </w:rPr>
        <w:t xml:space="preserve"> – номер слоя грунта, залегающего над</w:t>
      </w:r>
      <w:r w:rsidRPr="008D6097">
        <w:rPr>
          <w:rFonts w:cs="Times New Roman"/>
          <w:i/>
          <w:szCs w:val="28"/>
          <w:highlight w:val="green"/>
        </w:rPr>
        <w:t xml:space="preserve"> </w:t>
      </w:r>
      <w:r w:rsidRPr="008D6097">
        <w:rPr>
          <w:rFonts w:cs="Times New Roman"/>
          <w:i/>
          <w:szCs w:val="28"/>
          <w:highlight w:val="green"/>
          <w:lang w:val="en-US"/>
        </w:rPr>
        <w:t>j</w:t>
      </w:r>
      <w:r w:rsidRPr="008D6097">
        <w:rPr>
          <w:rFonts w:cs="Times New Roman"/>
          <w:i/>
          <w:szCs w:val="28"/>
          <w:highlight w:val="green"/>
        </w:rPr>
        <w:t>-</w:t>
      </w:r>
      <w:r w:rsidRPr="008D6097">
        <w:rPr>
          <w:rFonts w:cs="Times New Roman"/>
          <w:szCs w:val="28"/>
          <w:highlight w:val="green"/>
        </w:rPr>
        <w:t>м слоем (</w:t>
      </w:r>
      <w:r w:rsidRPr="008D6097">
        <w:rPr>
          <w:rFonts w:cs="Times New Roman"/>
          <w:i/>
          <w:szCs w:val="28"/>
          <w:highlight w:val="green"/>
          <w:lang w:val="en-US"/>
        </w:rPr>
        <w:t>i</w:t>
      </w:r>
      <w:r w:rsidRPr="008D6097">
        <w:rPr>
          <w:rFonts w:cs="Times New Roman"/>
          <w:i/>
          <w:szCs w:val="28"/>
          <w:highlight w:val="green"/>
        </w:rPr>
        <w:t xml:space="preserve"> </w:t>
      </w:r>
      <w:r w:rsidRPr="008D6097">
        <w:rPr>
          <w:rFonts w:cs="Times New Roman"/>
          <w:szCs w:val="28"/>
          <w:highlight w:val="green"/>
        </w:rPr>
        <w:t>равный</w:t>
      </w:r>
      <w:r w:rsidRPr="008D6097">
        <w:rPr>
          <w:rFonts w:cs="Times New Roman"/>
          <w:i/>
          <w:szCs w:val="28"/>
          <w:highlight w:val="green"/>
        </w:rPr>
        <w:t xml:space="preserve"> </w:t>
      </w:r>
      <w:r w:rsidRPr="008D6097">
        <w:rPr>
          <w:rFonts w:cs="Times New Roman"/>
          <w:i/>
          <w:szCs w:val="28"/>
          <w:highlight w:val="green"/>
          <w:lang w:val="en-US"/>
        </w:rPr>
        <w:t>j</w:t>
      </w:r>
      <w:r w:rsidRPr="008D6097">
        <w:rPr>
          <w:rFonts w:cs="Times New Roman"/>
          <w:i/>
          <w:szCs w:val="28"/>
          <w:highlight w:val="green"/>
        </w:rPr>
        <w:t>-</w:t>
      </w:r>
      <w:r w:rsidRPr="008D6097">
        <w:rPr>
          <w:rFonts w:cs="Times New Roman"/>
          <w:szCs w:val="28"/>
          <w:highlight w:val="green"/>
        </w:rPr>
        <w:t>1</w:t>
      </w:r>
      <w:r w:rsidRPr="008D6097">
        <w:rPr>
          <w:rFonts w:cs="Times New Roman"/>
          <w:i/>
          <w:szCs w:val="28"/>
          <w:highlight w:val="green"/>
        </w:rPr>
        <w:t xml:space="preserve">; </w:t>
      </w:r>
      <w:r w:rsidRPr="008D6097">
        <w:rPr>
          <w:rFonts w:cs="Times New Roman"/>
          <w:i/>
          <w:szCs w:val="28"/>
          <w:highlight w:val="green"/>
          <w:lang w:val="en-US"/>
        </w:rPr>
        <w:t>j</w:t>
      </w:r>
      <w:r w:rsidRPr="008D6097">
        <w:rPr>
          <w:rFonts w:cs="Times New Roman"/>
          <w:i/>
          <w:szCs w:val="28"/>
          <w:highlight w:val="green"/>
        </w:rPr>
        <w:t>-</w:t>
      </w:r>
      <w:r w:rsidRPr="008D6097">
        <w:rPr>
          <w:rFonts w:cs="Times New Roman"/>
          <w:szCs w:val="28"/>
          <w:highlight w:val="green"/>
        </w:rPr>
        <w:t xml:space="preserve">2; </w:t>
      </w:r>
      <w:r w:rsidRPr="008D6097">
        <w:rPr>
          <w:rFonts w:cs="Times New Roman"/>
          <w:i/>
          <w:szCs w:val="28"/>
          <w:highlight w:val="green"/>
          <w:lang w:val="en-US"/>
        </w:rPr>
        <w:t>j</w:t>
      </w:r>
      <w:r w:rsidRPr="008D6097">
        <w:rPr>
          <w:rFonts w:cs="Times New Roman"/>
          <w:i/>
          <w:szCs w:val="28"/>
          <w:highlight w:val="green"/>
        </w:rPr>
        <w:t>-</w:t>
      </w:r>
      <w:r w:rsidR="00E367D1" w:rsidRPr="008D6097">
        <w:rPr>
          <w:rFonts w:cs="Times New Roman"/>
          <w:szCs w:val="28"/>
          <w:highlight w:val="green"/>
        </w:rPr>
        <w:t>3…);</w:t>
      </w:r>
    </w:p>
    <w:p w14:paraId="51150E04" w14:textId="77777777" w:rsidR="003C617F" w:rsidRPr="008D6097" w:rsidRDefault="008D6097" w:rsidP="003C617F">
      <w:pPr>
        <w:spacing w:line="360" w:lineRule="auto"/>
        <w:rPr>
          <w:rFonts w:cs="Times New Roman"/>
          <w:szCs w:val="28"/>
          <w:highlight w:val="green"/>
        </w:rPr>
      </w:pPr>
      <m:oMath>
        <m:sSub>
          <m:sSubPr>
            <m:ctrlPr>
              <w:rPr>
                <w:rFonts w:ascii="Cambria Math" w:hAnsi="Cambria Math" w:cs="Times New Roman"/>
                <w:i/>
                <w:szCs w:val="28"/>
                <w:highlight w:val="green"/>
              </w:rPr>
            </m:ctrlPr>
          </m:sSubPr>
          <m:e>
            <m:r>
              <w:rPr>
                <w:rFonts w:ascii="Cambria Math" w:hAnsi="Cambria Math" w:cs="Times New Roman"/>
                <w:szCs w:val="28"/>
                <w:highlight w:val="green"/>
              </w:rPr>
              <m:t>q</m:t>
            </m:r>
          </m:e>
          <m:sub>
            <m:r>
              <w:rPr>
                <w:rFonts w:ascii="Cambria Math" w:hAnsi="Cambria Math" w:cs="Times New Roman"/>
                <w:szCs w:val="28"/>
                <w:highlight w:val="green"/>
              </w:rPr>
              <m:t>j</m:t>
            </m:r>
          </m:sub>
        </m:sSub>
      </m:oMath>
      <w:r w:rsidR="003C617F" w:rsidRPr="008D6097">
        <w:rPr>
          <w:rFonts w:cs="Times New Roman"/>
          <w:szCs w:val="28"/>
          <w:highlight w:val="green"/>
        </w:rPr>
        <w:t xml:space="preserve"> – среднее давление под подошвой фундамента, </w:t>
      </w:r>
      <w:r w:rsidR="007310CE" w:rsidRPr="008D6097">
        <w:rPr>
          <w:rFonts w:cs="Times New Roman"/>
          <w:szCs w:val="28"/>
          <w:highlight w:val="green"/>
        </w:rPr>
        <w:t xml:space="preserve">кПа, </w:t>
      </w:r>
      <w:r w:rsidR="003C617F" w:rsidRPr="008D6097">
        <w:rPr>
          <w:rFonts w:cs="Times New Roman"/>
          <w:szCs w:val="28"/>
          <w:highlight w:val="green"/>
        </w:rPr>
        <w:t>вычисля</w:t>
      </w:r>
      <w:r w:rsidR="0030499B" w:rsidRPr="008D6097">
        <w:rPr>
          <w:rFonts w:cs="Times New Roman"/>
          <w:szCs w:val="28"/>
          <w:highlight w:val="green"/>
        </w:rPr>
        <w:t>ют</w:t>
      </w:r>
      <w:r w:rsidR="003C617F" w:rsidRPr="008D6097">
        <w:rPr>
          <w:rFonts w:cs="Times New Roman"/>
          <w:szCs w:val="28"/>
          <w:highlight w:val="green"/>
        </w:rPr>
        <w:t xml:space="preserve"> с учетом природного давления в грунте</w:t>
      </w:r>
      <w:r w:rsidR="007310CE" w:rsidRPr="008D6097">
        <w:rPr>
          <w:rFonts w:cs="Times New Roman"/>
          <w:szCs w:val="28"/>
          <w:highlight w:val="green"/>
        </w:rPr>
        <w:t>;</w:t>
      </w:r>
    </w:p>
    <w:p w14:paraId="2FC7A205" w14:textId="77777777" w:rsidR="003C617F" w:rsidRPr="008D6097" w:rsidRDefault="008D6097" w:rsidP="003C617F">
      <w:pPr>
        <w:spacing w:line="360" w:lineRule="auto"/>
        <w:rPr>
          <w:rFonts w:cs="Times New Roman"/>
          <w:szCs w:val="28"/>
          <w:highlight w:val="green"/>
        </w:rPr>
      </w:pP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α</m:t>
            </m:r>
          </m:e>
          <m:sub>
            <m:r>
              <w:rPr>
                <w:rFonts w:ascii="Cambria Math" w:hAnsi="Cambria Math" w:cs="Times New Roman"/>
                <w:szCs w:val="28"/>
                <w:highlight w:val="green"/>
              </w:rPr>
              <m:t>j</m:t>
            </m:r>
          </m:sub>
        </m:sSub>
      </m:oMath>
      <w:r w:rsidR="003C617F" w:rsidRPr="008D6097">
        <w:rPr>
          <w:rFonts w:cs="Times New Roman"/>
          <w:szCs w:val="28"/>
          <w:highlight w:val="green"/>
        </w:rPr>
        <w:t xml:space="preserve"> – коэффициент распределения напряжений по глубине основания, </w:t>
      </w:r>
      <w:r w:rsidR="003C617F" w:rsidRPr="008D6097">
        <w:rPr>
          <w:rFonts w:cs="Times New Roman"/>
          <w:szCs w:val="28"/>
          <w:highlight w:val="green"/>
        </w:rPr>
        <w:lastRenderedPageBreak/>
        <w:t>принимают по СП</w:t>
      </w:r>
      <w:r w:rsidR="00E367D1" w:rsidRPr="008D6097">
        <w:rPr>
          <w:rFonts w:cs="Times New Roman"/>
          <w:szCs w:val="28"/>
          <w:highlight w:val="green"/>
        </w:rPr>
        <w:t> </w:t>
      </w:r>
      <w:r w:rsidR="003C617F" w:rsidRPr="008D6097">
        <w:rPr>
          <w:rFonts w:cs="Times New Roman"/>
          <w:szCs w:val="28"/>
          <w:highlight w:val="green"/>
        </w:rPr>
        <w:t>22.13330.2016 (таблица 5.8)</w:t>
      </w:r>
      <w:r w:rsidR="007310CE" w:rsidRPr="008D6097">
        <w:rPr>
          <w:rFonts w:cs="Times New Roman"/>
          <w:szCs w:val="28"/>
          <w:highlight w:val="green"/>
        </w:rPr>
        <w:t>;</w:t>
      </w:r>
    </w:p>
    <w:p w14:paraId="189F693E" w14:textId="77777777" w:rsidR="003C617F" w:rsidRPr="008D6097" w:rsidRDefault="008D6097" w:rsidP="003C617F">
      <w:pPr>
        <w:spacing w:line="360" w:lineRule="auto"/>
        <w:rPr>
          <w:rFonts w:cs="Times New Roman"/>
          <w:szCs w:val="28"/>
          <w:highlight w:val="green"/>
        </w:rPr>
      </w:pPr>
      <m:oMath>
        <m:sSub>
          <m:sSubPr>
            <m:ctrlPr>
              <w:rPr>
                <w:rFonts w:ascii="Cambria Math" w:hAnsi="Cambria Math" w:cs="Times New Roman"/>
                <w:i/>
                <w:szCs w:val="28"/>
                <w:highlight w:val="green"/>
              </w:rPr>
            </m:ctrlPr>
          </m:sSubPr>
          <m:e>
            <m:r>
              <w:rPr>
                <w:rFonts w:ascii="Cambria Math" w:hAnsi="Cambria Math" w:cs="Times New Roman"/>
                <w:szCs w:val="28"/>
                <w:highlight w:val="green"/>
              </w:rPr>
              <m:t>p</m:t>
            </m:r>
          </m:e>
          <m:sub>
            <m:r>
              <w:rPr>
                <w:rFonts w:ascii="Cambria Math" w:hAnsi="Cambria Math" w:cs="Times New Roman"/>
                <w:szCs w:val="28"/>
                <w:highlight w:val="green"/>
              </w:rPr>
              <m:t>0</m:t>
            </m:r>
          </m:sub>
        </m:sSub>
      </m:oMath>
      <w:r w:rsidR="003C617F" w:rsidRPr="008D6097">
        <w:rPr>
          <w:rFonts w:cs="Times New Roman"/>
          <w:szCs w:val="28"/>
          <w:highlight w:val="green"/>
        </w:rPr>
        <w:t xml:space="preserve"> – среднее давление под подошвой фундамента сооружения, с учетом действующего бытового давления в грунте</w:t>
      </w:r>
      <w:r w:rsidR="00966C77" w:rsidRPr="008D6097">
        <w:rPr>
          <w:rFonts w:cs="Times New Roman"/>
          <w:szCs w:val="28"/>
          <w:highlight w:val="green"/>
        </w:rPr>
        <w:t>,</w:t>
      </w:r>
      <w:r w:rsidR="000F5832" w:rsidRPr="008D6097">
        <w:rPr>
          <w:rFonts w:cs="Times New Roman"/>
          <w:szCs w:val="28"/>
          <w:highlight w:val="green"/>
        </w:rPr>
        <w:t xml:space="preserve"> кПа</w:t>
      </w:r>
      <w:r w:rsidR="007310CE" w:rsidRPr="008D6097">
        <w:rPr>
          <w:rFonts w:cs="Times New Roman"/>
          <w:szCs w:val="28"/>
          <w:highlight w:val="green"/>
        </w:rPr>
        <w:t>;</w:t>
      </w:r>
    </w:p>
    <w:p w14:paraId="369537AE" w14:textId="77777777" w:rsidR="003C617F" w:rsidRPr="008D6097" w:rsidRDefault="003C617F" w:rsidP="003C617F">
      <w:pPr>
        <w:tabs>
          <w:tab w:val="left" w:pos="1276"/>
          <w:tab w:val="left" w:pos="8647"/>
        </w:tabs>
        <w:spacing w:line="360" w:lineRule="auto"/>
        <w:rPr>
          <w:rFonts w:cs="Times New Roman"/>
          <w:szCs w:val="28"/>
          <w:highlight w:val="green"/>
        </w:rPr>
      </w:pPr>
      <w:r w:rsidRPr="008D6097">
        <w:rPr>
          <w:rFonts w:cs="Times New Roman"/>
          <w:szCs w:val="28"/>
          <w:highlight w:val="green"/>
        </w:rPr>
        <w:t>А.4.3</w:t>
      </w:r>
      <w:r w:rsidRPr="008D6097">
        <w:rPr>
          <w:rFonts w:cs="Times New Roman"/>
          <w:szCs w:val="28"/>
          <w:highlight w:val="green"/>
        </w:rPr>
        <w:tab/>
        <w:t>Суммирование проводят до глубины кровли карстующихся пород или вскрытых полостей (в покровной толще).</w:t>
      </w:r>
    </w:p>
    <w:p w14:paraId="1585E4FB" w14:textId="77777777" w:rsidR="003C617F" w:rsidRPr="008D6097" w:rsidRDefault="003C617F" w:rsidP="003C617F">
      <w:pPr>
        <w:widowControl/>
        <w:tabs>
          <w:tab w:val="left" w:pos="1276"/>
          <w:tab w:val="left" w:pos="1418"/>
        </w:tabs>
        <w:autoSpaceDE/>
        <w:autoSpaceDN/>
        <w:adjustRightInd/>
        <w:spacing w:line="360" w:lineRule="auto"/>
        <w:rPr>
          <w:rFonts w:eastAsiaTheme="minorEastAsia" w:cs="Times New Roman"/>
          <w:szCs w:val="28"/>
          <w:highlight w:val="green"/>
        </w:rPr>
      </w:pPr>
      <w:r w:rsidRPr="008D6097">
        <w:rPr>
          <w:rFonts w:eastAsiaTheme="minorEastAsia" w:cs="Times New Roman"/>
          <w:szCs w:val="28"/>
          <w:highlight w:val="green"/>
        </w:rPr>
        <w:t>А.4.4</w:t>
      </w:r>
      <w:r w:rsidRPr="008D6097">
        <w:rPr>
          <w:rFonts w:eastAsiaTheme="minorEastAsia" w:cs="Times New Roman"/>
          <w:szCs w:val="28"/>
          <w:highlight w:val="green"/>
        </w:rPr>
        <w:tab/>
      </w:r>
      <w:r w:rsidRPr="008D6097">
        <w:rPr>
          <w:rFonts w:cs="Times New Roman"/>
          <w:szCs w:val="28"/>
          <w:highlight w:val="green"/>
        </w:rPr>
        <w:t xml:space="preserve">Данная методика неприменима для </w:t>
      </w:r>
      <w:r w:rsidRPr="008D6097">
        <w:rPr>
          <w:rFonts w:eastAsiaTheme="minorEastAsia" w:cs="Times New Roman"/>
          <w:szCs w:val="28"/>
          <w:highlight w:val="green"/>
        </w:rPr>
        <w:t>участков со сложным геологическим строением (чередование слоев связных, несвязных и скальных грунтов).</w:t>
      </w:r>
    </w:p>
    <w:p w14:paraId="4CAE31B2" w14:textId="77777777" w:rsidR="003C617F" w:rsidRPr="008D6097" w:rsidRDefault="003C617F" w:rsidP="003C617F">
      <w:pPr>
        <w:tabs>
          <w:tab w:val="left" w:pos="1276"/>
          <w:tab w:val="left" w:pos="1418"/>
        </w:tabs>
        <w:spacing w:line="360" w:lineRule="auto"/>
        <w:rPr>
          <w:rFonts w:cs="Times New Roman"/>
          <w:szCs w:val="28"/>
          <w:highlight w:val="green"/>
        </w:rPr>
      </w:pPr>
      <w:r w:rsidRPr="008D6097">
        <w:rPr>
          <w:rFonts w:cs="Times New Roman"/>
          <w:szCs w:val="28"/>
          <w:highlight w:val="green"/>
        </w:rPr>
        <w:t>А.4.5</w:t>
      </w:r>
      <w:r w:rsidRPr="008D6097">
        <w:rPr>
          <w:rFonts w:cs="Times New Roman"/>
          <w:szCs w:val="28"/>
          <w:highlight w:val="green"/>
        </w:rPr>
        <w:tab/>
        <w:t>Сдвижение монолитного грунтового столба непосредственно в подземную полость – предельный случай, когда ширина основания свода совпадает с шириной столба.</w:t>
      </w:r>
    </w:p>
    <w:p w14:paraId="51B56290" w14:textId="77777777" w:rsidR="003C617F" w:rsidRPr="008D6097" w:rsidRDefault="003C617F" w:rsidP="00610640">
      <w:pPr>
        <w:tabs>
          <w:tab w:val="left" w:pos="8647"/>
        </w:tabs>
        <w:spacing w:before="240" w:after="240" w:line="360" w:lineRule="auto"/>
        <w:rPr>
          <w:rFonts w:cs="Times New Roman"/>
          <w:b/>
          <w:szCs w:val="28"/>
          <w:highlight w:val="green"/>
        </w:rPr>
      </w:pPr>
      <w:r w:rsidRPr="008D6097">
        <w:rPr>
          <w:rFonts w:cs="Times New Roman"/>
          <w:b/>
          <w:szCs w:val="28"/>
          <w:highlight w:val="green"/>
        </w:rPr>
        <w:t>А.5 Схема расчета устойчивости цилиндр</w:t>
      </w:r>
      <w:r w:rsidR="00E367D1" w:rsidRPr="008D6097">
        <w:rPr>
          <w:rFonts w:cs="Times New Roman"/>
          <w:b/>
          <w:szCs w:val="28"/>
          <w:highlight w:val="green"/>
        </w:rPr>
        <w:t>а грунта над карстовой полостью</w:t>
      </w:r>
    </w:p>
    <w:p w14:paraId="3693138B" w14:textId="77777777" w:rsidR="003C617F" w:rsidRPr="008D6097" w:rsidRDefault="003C617F" w:rsidP="003C617F">
      <w:pPr>
        <w:tabs>
          <w:tab w:val="left" w:pos="8647"/>
        </w:tabs>
        <w:spacing w:line="360" w:lineRule="auto"/>
        <w:rPr>
          <w:rFonts w:cs="Times New Roman"/>
          <w:szCs w:val="28"/>
          <w:highlight w:val="green"/>
        </w:rPr>
      </w:pPr>
      <w:r w:rsidRPr="008D6097">
        <w:rPr>
          <w:rFonts w:cs="Times New Roman"/>
          <w:szCs w:val="28"/>
          <w:highlight w:val="green"/>
        </w:rPr>
        <w:t xml:space="preserve">А.5.1 </w:t>
      </w:r>
      <w:r w:rsidR="00C7467C" w:rsidRPr="008D6097">
        <w:rPr>
          <w:rFonts w:cs="Times New Roman"/>
          <w:szCs w:val="28"/>
          <w:highlight w:val="green"/>
        </w:rPr>
        <w:t xml:space="preserve">Методика основана на определении коэффициента устойчивости из расчета сдвигающих и удерживающих сил. Сдвигающие силы соответствуют давлению перекрывающей толщи на кровлю ослабленной зоны. Удерживающие силы равны произведению площади эпюр бокового давления (в глинистых породах с учетом удельного сцепления) на длину окружности, радиусом которой является </w:t>
      </w:r>
      <w:r w:rsidR="00C7467C" w:rsidRPr="008D6097">
        <w:rPr>
          <w:rFonts w:cs="Times New Roman"/>
          <w:i/>
          <w:szCs w:val="28"/>
          <w:highlight w:val="green"/>
          <w:lang w:val="en-US"/>
        </w:rPr>
        <w:t>R</w:t>
      </w:r>
      <w:r w:rsidR="00C7467C" w:rsidRPr="008D6097">
        <w:rPr>
          <w:rFonts w:cs="Times New Roman"/>
          <w:i/>
          <w:szCs w:val="28"/>
          <w:highlight w:val="green"/>
          <w:vertAlign w:val="subscript"/>
        </w:rPr>
        <w:t>П</w:t>
      </w:r>
      <w:r w:rsidR="00C7467C" w:rsidRPr="008D6097">
        <w:rPr>
          <w:rFonts w:cs="Times New Roman"/>
          <w:szCs w:val="28"/>
          <w:highlight w:val="green"/>
        </w:rPr>
        <w:t xml:space="preserve"> (рисунок А.4).</w:t>
      </w:r>
    </w:p>
    <w:p w14:paraId="43617E2F" w14:textId="77777777" w:rsidR="003C617F" w:rsidRPr="008D6097" w:rsidRDefault="003C617F" w:rsidP="003C617F">
      <w:pPr>
        <w:tabs>
          <w:tab w:val="left" w:pos="8647"/>
        </w:tabs>
        <w:spacing w:line="360" w:lineRule="auto"/>
        <w:rPr>
          <w:rFonts w:cs="Times New Roman"/>
          <w:szCs w:val="28"/>
          <w:highlight w:val="green"/>
        </w:rPr>
      </w:pPr>
      <w:r w:rsidRPr="008D6097">
        <w:rPr>
          <w:rFonts w:cs="Times New Roman"/>
          <w:szCs w:val="28"/>
          <w:highlight w:val="green"/>
        </w:rPr>
        <w:t xml:space="preserve">А.5.2 </w:t>
      </w:r>
      <w:r w:rsidR="005A5FCC" w:rsidRPr="008D6097">
        <w:rPr>
          <w:rFonts w:cs="Times New Roman"/>
          <w:szCs w:val="28"/>
          <w:highlight w:val="green"/>
        </w:rPr>
        <w:t>П</w:t>
      </w:r>
      <w:r w:rsidRPr="008D6097">
        <w:rPr>
          <w:rFonts w:cs="Times New Roman"/>
          <w:szCs w:val="28"/>
          <w:highlight w:val="green"/>
        </w:rPr>
        <w:t>редельн</w:t>
      </w:r>
      <w:r w:rsidR="005A5FCC" w:rsidRPr="008D6097">
        <w:rPr>
          <w:rFonts w:cs="Times New Roman"/>
          <w:szCs w:val="28"/>
          <w:highlight w:val="green"/>
        </w:rPr>
        <w:t>ая</w:t>
      </w:r>
      <w:r w:rsidRPr="008D6097">
        <w:rPr>
          <w:rFonts w:cs="Times New Roman"/>
          <w:szCs w:val="28"/>
          <w:highlight w:val="green"/>
        </w:rPr>
        <w:t xml:space="preserve"> устойчивост</w:t>
      </w:r>
      <w:r w:rsidR="00037800" w:rsidRPr="008D6097">
        <w:rPr>
          <w:rFonts w:cs="Times New Roman"/>
          <w:szCs w:val="28"/>
          <w:highlight w:val="green"/>
        </w:rPr>
        <w:t>ь</w:t>
      </w:r>
      <w:r w:rsidRPr="008D6097">
        <w:rPr>
          <w:rFonts w:cs="Times New Roman"/>
          <w:szCs w:val="28"/>
          <w:highlight w:val="green"/>
        </w:rPr>
        <w:t xml:space="preserve"> массива </w:t>
      </w:r>
      <w:r w:rsidR="00A73C26" w:rsidRPr="008D6097">
        <w:rPr>
          <w:rFonts w:cs="Times New Roman"/>
          <w:szCs w:val="28"/>
          <w:highlight w:val="green"/>
        </w:rPr>
        <w:t xml:space="preserve">при котором </w:t>
      </w:r>
      <w:r w:rsidRPr="008D6097">
        <w:rPr>
          <w:rFonts w:cs="Times New Roman"/>
          <w:szCs w:val="28"/>
          <w:highlight w:val="green"/>
        </w:rPr>
        <w:t>сопротивление сдвигу равно сдвигающему напряжению</w:t>
      </w:r>
      <w:r w:rsidR="00A73C26" w:rsidRPr="008D6097">
        <w:rPr>
          <w:rFonts w:cs="Times New Roman"/>
          <w:szCs w:val="28"/>
          <w:highlight w:val="green"/>
        </w:rPr>
        <w:t>,</w:t>
      </w:r>
      <w:r w:rsidR="005A5FCC" w:rsidRPr="008D6097">
        <w:rPr>
          <w:rFonts w:cs="Times New Roman"/>
          <w:szCs w:val="28"/>
          <w:highlight w:val="green"/>
        </w:rPr>
        <w:t xml:space="preserve"> обеспечивается условием</w:t>
      </w:r>
    </w:p>
    <w:tbl>
      <w:tblPr>
        <w:tblStyle w:val="aa"/>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7"/>
        <w:gridCol w:w="992"/>
      </w:tblGrid>
      <w:tr w:rsidR="003C617F" w:rsidRPr="008D6097" w14:paraId="068587A1" w14:textId="77777777" w:rsidTr="00F218EC">
        <w:trPr>
          <w:trHeight w:val="567"/>
        </w:trPr>
        <w:tc>
          <w:tcPr>
            <w:tcW w:w="8647" w:type="dxa"/>
            <w:vAlign w:val="center"/>
          </w:tcPr>
          <w:p w14:paraId="0E329DE1" w14:textId="77777777" w:rsidR="003C617F" w:rsidRPr="008D6097" w:rsidRDefault="008D6097" w:rsidP="00F218EC">
            <w:pPr>
              <w:tabs>
                <w:tab w:val="left" w:pos="8647"/>
              </w:tabs>
              <w:spacing w:line="360" w:lineRule="auto"/>
              <w:ind w:right="-108"/>
              <w:jc w:val="center"/>
              <w:rPr>
                <w:rFonts w:cs="Times New Roman"/>
                <w:szCs w:val="28"/>
                <w:highlight w:val="green"/>
              </w:rPr>
            </w:pP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rPr>
                    <m:t>П</m:t>
                  </m:r>
                </m:sub>
              </m:sSub>
              <m:r>
                <w:rPr>
                  <w:rFonts w:ascii="Cambria Math" w:hAnsi="Cambria Math" w:cs="Times New Roman"/>
                  <w:szCs w:val="28"/>
                  <w:highlight w:val="green"/>
                </w:rPr>
                <m:t>∙</m:t>
              </m:r>
              <m:r>
                <m:rPr>
                  <m:sty m:val="p"/>
                </m:rPr>
                <w:rPr>
                  <w:rFonts w:ascii="Cambria Math" w:hAnsi="Cambria Math" w:cs="Times New Roman"/>
                  <w:szCs w:val="28"/>
                  <w:highlight w:val="green"/>
                  <w:lang w:val="en-US"/>
                </w:rPr>
                <m:t>tg</m:t>
              </m:r>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φ</m:t>
                  </m:r>
                </m:e>
                <m:sub>
                  <m:r>
                    <w:rPr>
                      <w:rFonts w:ascii="Cambria Math" w:hAnsi="Cambria Math" w:cs="Times New Roman"/>
                      <w:szCs w:val="28"/>
                      <w:highlight w:val="green"/>
                    </w:rPr>
                    <m:t>П</m:t>
                  </m:r>
                </m:sub>
              </m:sSub>
              <m:r>
                <w:rPr>
                  <w:rFonts w:ascii="Cambria Math" w:hAnsi="Cambria Math" w:cs="Times New Roman"/>
                  <w:szCs w:val="28"/>
                  <w:highlight w:val="green"/>
                </w:rPr>
                <m:t>=</m:t>
              </m:r>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τ</m:t>
                  </m:r>
                </m:e>
                <m:sub>
                  <m:r>
                    <w:rPr>
                      <w:rFonts w:ascii="Cambria Math" w:hAnsi="Cambria Math" w:cs="Times New Roman"/>
                      <w:szCs w:val="28"/>
                      <w:highlight w:val="green"/>
                    </w:rPr>
                    <m:t>П</m:t>
                  </m:r>
                </m:sub>
              </m:sSub>
            </m:oMath>
            <w:r w:rsidR="003C617F" w:rsidRPr="008D6097">
              <w:rPr>
                <w:rFonts w:cs="Times New Roman"/>
                <w:szCs w:val="28"/>
                <w:highlight w:val="green"/>
              </w:rPr>
              <w:t>,</w:t>
            </w:r>
          </w:p>
        </w:tc>
        <w:tc>
          <w:tcPr>
            <w:tcW w:w="992" w:type="dxa"/>
            <w:vAlign w:val="center"/>
          </w:tcPr>
          <w:p w14:paraId="46DF7B2F" w14:textId="77777777" w:rsidR="003C617F" w:rsidRPr="008D6097" w:rsidRDefault="003C617F" w:rsidP="00F218EC">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(А.12)</w:t>
            </w:r>
          </w:p>
        </w:tc>
      </w:tr>
      <w:tr w:rsidR="003C617F" w:rsidRPr="008D6097" w14:paraId="17528DEB" w14:textId="77777777" w:rsidTr="00F218EC">
        <w:trPr>
          <w:trHeight w:val="567"/>
        </w:trPr>
        <w:tc>
          <w:tcPr>
            <w:tcW w:w="8647" w:type="dxa"/>
            <w:vAlign w:val="center"/>
          </w:tcPr>
          <w:p w14:paraId="4BB0DEE4" w14:textId="77777777" w:rsidR="003C617F" w:rsidRPr="008D6097" w:rsidRDefault="008D6097" w:rsidP="00F218EC">
            <w:pPr>
              <w:tabs>
                <w:tab w:val="left" w:pos="8647"/>
              </w:tabs>
              <w:spacing w:line="360" w:lineRule="auto"/>
              <w:ind w:right="-108"/>
              <w:jc w:val="center"/>
              <w:rPr>
                <w:rFonts w:cs="Times New Roman"/>
                <w:szCs w:val="28"/>
                <w:highlight w:val="green"/>
              </w:rPr>
            </w:pP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rPr>
                    <m:t>Г</m:t>
                  </m:r>
                </m:sub>
              </m:sSub>
              <m:r>
                <w:rPr>
                  <w:rFonts w:ascii="Cambria Math" w:hAnsi="Cambria Math" w:cs="Times New Roman"/>
                  <w:szCs w:val="28"/>
                  <w:highlight w:val="green"/>
                </w:rPr>
                <m:t>∙</m:t>
              </m:r>
              <m:r>
                <m:rPr>
                  <m:sty m:val="p"/>
                </m:rPr>
                <w:rPr>
                  <w:rFonts w:ascii="Cambria Math" w:hAnsi="Cambria Math" w:cs="Times New Roman"/>
                  <w:szCs w:val="28"/>
                  <w:highlight w:val="green"/>
                  <w:lang w:val="en-US"/>
                </w:rPr>
                <m:t>tg</m:t>
              </m:r>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φ</m:t>
                  </m:r>
                </m:e>
                <m:sub>
                  <m:r>
                    <w:rPr>
                      <w:rFonts w:ascii="Cambria Math" w:hAnsi="Cambria Math" w:cs="Times New Roman"/>
                      <w:szCs w:val="28"/>
                      <w:highlight w:val="green"/>
                    </w:rPr>
                    <m:t>Г</m:t>
                  </m:r>
                </m:sub>
              </m:sSub>
              <m:r>
                <w:rPr>
                  <w:rFonts w:ascii="Cambria Math" w:hAnsi="Cambria Math" w:cs="Times New Roman"/>
                  <w:szCs w:val="28"/>
                  <w:highlight w:val="green"/>
                </w:rPr>
                <m:t>+с=</m:t>
              </m:r>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τ</m:t>
                  </m:r>
                </m:e>
                <m:sub>
                  <m:r>
                    <w:rPr>
                      <w:rFonts w:ascii="Cambria Math" w:hAnsi="Cambria Math" w:cs="Times New Roman"/>
                      <w:szCs w:val="28"/>
                      <w:highlight w:val="green"/>
                    </w:rPr>
                    <m:t>Г</m:t>
                  </m:r>
                </m:sub>
              </m:sSub>
            </m:oMath>
            <w:r w:rsidR="003C617F" w:rsidRPr="008D6097">
              <w:rPr>
                <w:rFonts w:cs="Times New Roman"/>
                <w:szCs w:val="28"/>
                <w:highlight w:val="green"/>
              </w:rPr>
              <w:t>,</w:t>
            </w:r>
          </w:p>
        </w:tc>
        <w:tc>
          <w:tcPr>
            <w:tcW w:w="992" w:type="dxa"/>
            <w:vAlign w:val="center"/>
          </w:tcPr>
          <w:p w14:paraId="5B639B88" w14:textId="77777777" w:rsidR="003C617F" w:rsidRPr="008D6097" w:rsidRDefault="003C617F" w:rsidP="00F218EC">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(А.13)</w:t>
            </w:r>
          </w:p>
        </w:tc>
      </w:tr>
    </w:tbl>
    <w:p w14:paraId="551B3E38" w14:textId="77777777" w:rsidR="003C617F" w:rsidRPr="008D6097" w:rsidRDefault="003C617F" w:rsidP="003C617F">
      <w:pPr>
        <w:pStyle w:val="af3"/>
        <w:tabs>
          <w:tab w:val="left" w:pos="8647"/>
        </w:tabs>
        <w:spacing w:line="360" w:lineRule="auto"/>
        <w:ind w:left="0" w:firstLine="0"/>
        <w:rPr>
          <w:rFonts w:cs="Times New Roman"/>
          <w:szCs w:val="28"/>
          <w:highlight w:val="green"/>
        </w:rPr>
      </w:pPr>
      <w:r w:rsidRPr="008D6097">
        <w:rPr>
          <w:rFonts w:cs="Times New Roman"/>
          <w:szCs w:val="28"/>
          <w:highlight w:val="green"/>
        </w:rPr>
        <w:t xml:space="preserve">где </w:t>
      </w: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rPr>
              <m:t>П</m:t>
            </m:r>
          </m:sub>
        </m:sSub>
      </m:oMath>
      <w:r w:rsidRPr="008D6097">
        <w:rPr>
          <w:rFonts w:cs="Times New Roman"/>
          <w:szCs w:val="28"/>
          <w:highlight w:val="green"/>
        </w:rPr>
        <w:t xml:space="preserve"> – нормальное напряжение в песчаной толще, кПа;</w:t>
      </w:r>
    </w:p>
    <w:p w14:paraId="112EDFFC" w14:textId="77777777" w:rsidR="003C617F" w:rsidRPr="008D6097" w:rsidRDefault="008D6097" w:rsidP="003C617F">
      <w:pPr>
        <w:pStyle w:val="af3"/>
        <w:tabs>
          <w:tab w:val="left" w:pos="8647"/>
        </w:tabs>
        <w:spacing w:line="360" w:lineRule="auto"/>
        <w:ind w:left="0" w:firstLine="426"/>
        <w:rPr>
          <w:rFonts w:cs="Times New Roman"/>
          <w:szCs w:val="28"/>
          <w:highlight w:val="green"/>
        </w:rPr>
      </w:pPr>
      <m:oMath>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φ</m:t>
            </m:r>
          </m:e>
          <m:sub>
            <m:r>
              <w:rPr>
                <w:rFonts w:ascii="Cambria Math" w:hAnsi="Cambria Math" w:cs="Times New Roman"/>
                <w:szCs w:val="28"/>
                <w:highlight w:val="green"/>
              </w:rPr>
              <m:t>П</m:t>
            </m:r>
          </m:sub>
        </m:sSub>
      </m:oMath>
      <w:r w:rsidR="003C617F" w:rsidRPr="008D6097">
        <w:rPr>
          <w:rFonts w:cs="Times New Roman"/>
          <w:szCs w:val="28"/>
          <w:highlight w:val="green"/>
        </w:rPr>
        <w:t xml:space="preserve"> – угол внутреннего трения песчаных пород, </w:t>
      </w:r>
      <w:r w:rsidR="00533882" w:rsidRPr="008D6097">
        <w:rPr>
          <w:rFonts w:cs="Times New Roman"/>
          <w:szCs w:val="28"/>
          <w:highlight w:val="green"/>
        </w:rPr>
        <w:t>град.,</w:t>
      </w:r>
    </w:p>
    <w:p w14:paraId="4E5380C4" w14:textId="77777777" w:rsidR="003C617F" w:rsidRPr="008D6097" w:rsidRDefault="008D6097" w:rsidP="003C617F">
      <w:pPr>
        <w:pStyle w:val="af3"/>
        <w:tabs>
          <w:tab w:val="left" w:pos="8647"/>
        </w:tabs>
        <w:spacing w:line="360" w:lineRule="auto"/>
        <w:ind w:left="0" w:firstLine="426"/>
        <w:rPr>
          <w:rFonts w:cs="Times New Roman"/>
          <w:szCs w:val="28"/>
          <w:highlight w:val="green"/>
        </w:rPr>
      </w:pPr>
      <m:oMath>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τ</m:t>
            </m:r>
          </m:e>
          <m:sub>
            <m:r>
              <w:rPr>
                <w:rFonts w:ascii="Cambria Math" w:hAnsi="Cambria Math" w:cs="Times New Roman"/>
                <w:szCs w:val="28"/>
                <w:highlight w:val="green"/>
              </w:rPr>
              <m:t>П</m:t>
            </m:r>
          </m:sub>
        </m:sSub>
      </m:oMath>
      <w:r w:rsidR="003C617F" w:rsidRPr="008D6097">
        <w:rPr>
          <w:rFonts w:cs="Times New Roman"/>
          <w:szCs w:val="28"/>
          <w:highlight w:val="green"/>
        </w:rPr>
        <w:t xml:space="preserve"> – сдвигающие напряжения в песчаной толще, кПа;</w:t>
      </w:r>
    </w:p>
    <w:p w14:paraId="747FBE36" w14:textId="77777777" w:rsidR="003C617F" w:rsidRPr="008D6097" w:rsidRDefault="008D6097" w:rsidP="003C617F">
      <w:pPr>
        <w:pStyle w:val="af3"/>
        <w:tabs>
          <w:tab w:val="left" w:pos="8647"/>
        </w:tabs>
        <w:spacing w:line="360" w:lineRule="auto"/>
        <w:ind w:left="0" w:firstLine="426"/>
        <w:rPr>
          <w:rFonts w:cs="Times New Roman"/>
          <w:szCs w:val="28"/>
          <w:highlight w:val="green"/>
        </w:rPr>
      </w:pP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rPr>
              <m:t>Г</m:t>
            </m:r>
          </m:sub>
        </m:sSub>
      </m:oMath>
      <w:r w:rsidR="003C617F" w:rsidRPr="008D6097">
        <w:rPr>
          <w:rFonts w:cs="Times New Roman"/>
          <w:szCs w:val="28"/>
          <w:highlight w:val="green"/>
        </w:rPr>
        <w:t xml:space="preserve"> – нормальное напряжение в глинистой толще, кПа;</w:t>
      </w:r>
    </w:p>
    <w:p w14:paraId="63B103BE" w14:textId="77777777" w:rsidR="003C617F" w:rsidRPr="008D6097" w:rsidRDefault="008D6097" w:rsidP="003C617F">
      <w:pPr>
        <w:pStyle w:val="af3"/>
        <w:tabs>
          <w:tab w:val="left" w:pos="8647"/>
        </w:tabs>
        <w:spacing w:line="360" w:lineRule="auto"/>
        <w:ind w:left="0" w:firstLine="426"/>
        <w:rPr>
          <w:rFonts w:cs="Times New Roman"/>
          <w:szCs w:val="28"/>
          <w:highlight w:val="green"/>
        </w:rPr>
      </w:pPr>
      <m:oMath>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φ</m:t>
            </m:r>
          </m:e>
          <m:sub>
            <m:r>
              <w:rPr>
                <w:rFonts w:ascii="Cambria Math" w:hAnsi="Cambria Math" w:cs="Times New Roman"/>
                <w:szCs w:val="28"/>
                <w:highlight w:val="green"/>
              </w:rPr>
              <m:t>Г</m:t>
            </m:r>
          </m:sub>
        </m:sSub>
      </m:oMath>
      <w:r w:rsidR="003C617F" w:rsidRPr="008D6097">
        <w:rPr>
          <w:rFonts w:cs="Times New Roman"/>
          <w:szCs w:val="28"/>
          <w:highlight w:val="green"/>
        </w:rPr>
        <w:t xml:space="preserve"> – угол внутреннего трения глинистых пород, </w:t>
      </w:r>
      <w:r w:rsidR="00533882" w:rsidRPr="008D6097">
        <w:rPr>
          <w:rFonts w:cs="Times New Roman"/>
          <w:szCs w:val="28"/>
          <w:highlight w:val="green"/>
        </w:rPr>
        <w:t>град.,</w:t>
      </w:r>
    </w:p>
    <w:p w14:paraId="18E9800B" w14:textId="77777777" w:rsidR="003C617F" w:rsidRPr="008D6097" w:rsidRDefault="008D6097" w:rsidP="003C617F">
      <w:pPr>
        <w:pStyle w:val="af3"/>
        <w:tabs>
          <w:tab w:val="left" w:pos="8647"/>
        </w:tabs>
        <w:spacing w:line="360" w:lineRule="auto"/>
        <w:ind w:left="0" w:firstLine="426"/>
        <w:rPr>
          <w:rFonts w:cs="Times New Roman"/>
          <w:szCs w:val="28"/>
          <w:highlight w:val="green"/>
        </w:rPr>
      </w:pPr>
      <m:oMath>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τ</m:t>
            </m:r>
          </m:e>
          <m:sub>
            <m:r>
              <w:rPr>
                <w:rFonts w:ascii="Cambria Math" w:hAnsi="Cambria Math" w:cs="Times New Roman"/>
                <w:szCs w:val="28"/>
                <w:highlight w:val="green"/>
              </w:rPr>
              <m:t>Г</m:t>
            </m:r>
          </m:sub>
        </m:sSub>
      </m:oMath>
      <w:r w:rsidR="003C617F" w:rsidRPr="008D6097">
        <w:rPr>
          <w:rFonts w:cs="Times New Roman"/>
          <w:szCs w:val="28"/>
          <w:highlight w:val="green"/>
        </w:rPr>
        <w:t xml:space="preserve"> – сдвигающие напряжения глинистой толще, кПа;</w:t>
      </w:r>
    </w:p>
    <w:p w14:paraId="50E1EEAD" w14:textId="77777777" w:rsidR="003C617F" w:rsidRPr="008D6097" w:rsidRDefault="003C617F" w:rsidP="003C617F">
      <w:pPr>
        <w:pStyle w:val="af3"/>
        <w:tabs>
          <w:tab w:val="left" w:pos="8647"/>
        </w:tabs>
        <w:spacing w:line="360" w:lineRule="auto"/>
        <w:ind w:left="0" w:firstLine="426"/>
        <w:rPr>
          <w:rFonts w:cs="Times New Roman"/>
          <w:szCs w:val="28"/>
          <w:highlight w:val="green"/>
        </w:rPr>
      </w:pPr>
      <w:r w:rsidRPr="008D6097">
        <w:rPr>
          <w:rFonts w:cs="Times New Roman"/>
          <w:i/>
          <w:szCs w:val="28"/>
          <w:highlight w:val="green"/>
          <w:lang w:val="en-US"/>
        </w:rPr>
        <w:lastRenderedPageBreak/>
        <w:t>c</w:t>
      </w:r>
      <w:r w:rsidRPr="008D6097">
        <w:rPr>
          <w:rFonts w:cs="Times New Roman"/>
          <w:szCs w:val="28"/>
          <w:highlight w:val="green"/>
        </w:rPr>
        <w:t xml:space="preserve"> – удельное сцепление глин, кПа.</w:t>
      </w:r>
    </w:p>
    <w:p w14:paraId="068E4409" w14:textId="77777777" w:rsidR="003C617F" w:rsidRPr="008D6097" w:rsidRDefault="003C617F" w:rsidP="003C617F">
      <w:pPr>
        <w:tabs>
          <w:tab w:val="left" w:pos="8647"/>
        </w:tabs>
        <w:spacing w:line="360" w:lineRule="auto"/>
        <w:rPr>
          <w:rFonts w:cs="Times New Roman"/>
          <w:szCs w:val="28"/>
          <w:highlight w:val="green"/>
        </w:rPr>
      </w:pPr>
      <w:r w:rsidRPr="008D6097">
        <w:rPr>
          <w:rFonts w:cs="Times New Roman"/>
          <w:szCs w:val="28"/>
          <w:highlight w:val="green"/>
        </w:rPr>
        <w:t>А.5.3</w:t>
      </w:r>
      <w:r w:rsidR="009C3977" w:rsidRPr="008D6097">
        <w:rPr>
          <w:rFonts w:cs="Times New Roman"/>
          <w:szCs w:val="28"/>
          <w:highlight w:val="green"/>
        </w:rPr>
        <w:t> </w:t>
      </w:r>
      <w:r w:rsidRPr="008D6097">
        <w:rPr>
          <w:rFonts w:cs="Times New Roman"/>
          <w:szCs w:val="28"/>
          <w:highlight w:val="green"/>
        </w:rPr>
        <w:t xml:space="preserve">Отношение удерживающих сил </w:t>
      </w:r>
      <m:oMath>
        <m:r>
          <w:rPr>
            <w:rFonts w:ascii="Cambria Math" w:hAnsi="Cambria Math" w:cs="Times New Roman"/>
            <w:szCs w:val="28"/>
            <w:highlight w:val="green"/>
          </w:rPr>
          <m:t>N</m:t>
        </m:r>
      </m:oMath>
      <w:r w:rsidRPr="008D6097">
        <w:rPr>
          <w:rFonts w:cs="Times New Roman"/>
          <w:szCs w:val="28"/>
          <w:highlight w:val="green"/>
        </w:rPr>
        <w:t xml:space="preserve"> к сдвигающим</w:t>
      </w:r>
      <w:r w:rsidR="008236FA" w:rsidRPr="008D6097">
        <w:rPr>
          <w:rFonts w:cs="Times New Roman"/>
          <w:szCs w:val="28"/>
          <w:highlight w:val="green"/>
        </w:rPr>
        <w:t xml:space="preserve"> силам</w:t>
      </w:r>
      <w:r w:rsidRPr="008D6097">
        <w:rPr>
          <w:rFonts w:cs="Times New Roman"/>
          <w:szCs w:val="28"/>
          <w:highlight w:val="green"/>
        </w:rPr>
        <w:t xml:space="preserve"> </w:t>
      </w:r>
      <m:oMath>
        <m:r>
          <w:rPr>
            <w:rFonts w:ascii="Cambria Math" w:hAnsi="Cambria Math" w:cs="Times New Roman"/>
            <w:szCs w:val="28"/>
            <w:highlight w:val="green"/>
          </w:rPr>
          <m:t>T</m:t>
        </m:r>
      </m:oMath>
      <w:r w:rsidRPr="008D6097">
        <w:rPr>
          <w:rFonts w:cs="Times New Roman"/>
          <w:szCs w:val="28"/>
          <w:highlight w:val="green"/>
        </w:rPr>
        <w:t xml:space="preserve"> оценивают коэффициентом</w:t>
      </w:r>
      <w:r w:rsidR="006F61E4" w:rsidRPr="008D6097">
        <w:rPr>
          <w:rFonts w:cs="Times New Roman"/>
          <w:szCs w:val="28"/>
          <w:highlight w:val="green"/>
        </w:rPr>
        <w:t xml:space="preserve"> устойчивости </w:t>
      </w:r>
      <w:r w:rsidRPr="008D6097">
        <w:rPr>
          <w:rFonts w:cs="Times New Roman"/>
          <w:i/>
          <w:szCs w:val="28"/>
          <w:highlight w:val="green"/>
        </w:rPr>
        <w:t>К</w:t>
      </w:r>
      <w:r w:rsidR="006F61E4" w:rsidRPr="008D6097">
        <w:rPr>
          <w:rFonts w:cs="Times New Roman"/>
          <w:i/>
          <w:szCs w:val="28"/>
          <w:highlight w:val="green"/>
        </w:rPr>
        <w:t xml:space="preserve"> </w:t>
      </w:r>
      <w:r w:rsidR="006F61E4" w:rsidRPr="008D6097">
        <w:rPr>
          <w:rFonts w:cs="Times New Roman"/>
          <w:szCs w:val="28"/>
          <w:highlight w:val="green"/>
        </w:rPr>
        <w:t>равным</w:t>
      </w:r>
    </w:p>
    <w:tbl>
      <w:tblPr>
        <w:tblStyle w:val="aa"/>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992"/>
      </w:tblGrid>
      <w:tr w:rsidR="003C617F" w:rsidRPr="008D6097" w14:paraId="1EA49EE9" w14:textId="77777777" w:rsidTr="00F218EC">
        <w:trPr>
          <w:trHeight w:val="978"/>
        </w:trPr>
        <w:tc>
          <w:tcPr>
            <w:tcW w:w="8647" w:type="dxa"/>
            <w:vAlign w:val="center"/>
          </w:tcPr>
          <w:p w14:paraId="1AD4B0F0" w14:textId="77777777" w:rsidR="003C617F" w:rsidRPr="008D6097" w:rsidRDefault="003C617F" w:rsidP="00F218EC">
            <w:pPr>
              <w:tabs>
                <w:tab w:val="left" w:pos="8647"/>
              </w:tabs>
              <w:spacing w:line="360" w:lineRule="auto"/>
              <w:jc w:val="center"/>
              <w:rPr>
                <w:rFonts w:cs="Times New Roman"/>
                <w:szCs w:val="28"/>
                <w:highlight w:val="green"/>
              </w:rPr>
            </w:pPr>
            <m:oMath>
              <m:r>
                <w:rPr>
                  <w:rFonts w:ascii="Cambria Math" w:hAnsi="Cambria Math" w:cs="Times New Roman"/>
                  <w:szCs w:val="28"/>
                  <w:highlight w:val="green"/>
                </w:rPr>
                <m:t>K=</m:t>
              </m:r>
              <m:f>
                <m:fPr>
                  <m:ctrlPr>
                    <w:rPr>
                      <w:rFonts w:ascii="Cambria Math" w:hAnsi="Cambria Math" w:cs="Times New Roman"/>
                      <w:i/>
                      <w:szCs w:val="28"/>
                      <w:highlight w:val="green"/>
                    </w:rPr>
                  </m:ctrlPr>
                </m:fPr>
                <m:num>
                  <m:r>
                    <w:rPr>
                      <w:rFonts w:ascii="Cambria Math" w:hAnsi="Cambria Math" w:cs="Times New Roman"/>
                      <w:szCs w:val="28"/>
                      <w:highlight w:val="green"/>
                    </w:rPr>
                    <m:t>N</m:t>
                  </m:r>
                </m:num>
                <m:den>
                  <m:r>
                    <w:rPr>
                      <w:rFonts w:ascii="Cambria Math" w:hAnsi="Cambria Math" w:cs="Times New Roman"/>
                      <w:szCs w:val="28"/>
                      <w:highlight w:val="green"/>
                    </w:rPr>
                    <m:t>T</m:t>
                  </m:r>
                </m:den>
              </m:f>
            </m:oMath>
            <w:r w:rsidRPr="008D6097">
              <w:rPr>
                <w:rFonts w:cs="Times New Roman"/>
                <w:szCs w:val="28"/>
                <w:highlight w:val="green"/>
              </w:rPr>
              <w:t xml:space="preserve"> ,</w:t>
            </w:r>
          </w:p>
        </w:tc>
        <w:tc>
          <w:tcPr>
            <w:tcW w:w="992" w:type="dxa"/>
            <w:vAlign w:val="center"/>
          </w:tcPr>
          <w:p w14:paraId="6C94AC58" w14:textId="77777777" w:rsidR="003C617F" w:rsidRPr="008D6097" w:rsidRDefault="003C617F" w:rsidP="00F218EC">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(А.14)</w:t>
            </w:r>
          </w:p>
        </w:tc>
      </w:tr>
    </w:tbl>
    <w:p w14:paraId="2C711CB3" w14:textId="77777777" w:rsidR="003C617F" w:rsidRPr="008D6097" w:rsidRDefault="003C617F" w:rsidP="003C617F">
      <w:pPr>
        <w:tabs>
          <w:tab w:val="left" w:pos="8647"/>
        </w:tabs>
        <w:spacing w:line="360" w:lineRule="auto"/>
        <w:rPr>
          <w:rFonts w:cs="Times New Roman"/>
          <w:szCs w:val="28"/>
          <w:highlight w:val="green"/>
        </w:rPr>
      </w:pPr>
      <w:r w:rsidRPr="008D6097">
        <w:rPr>
          <w:rFonts w:cs="Times New Roman"/>
          <w:szCs w:val="28"/>
          <w:highlight w:val="green"/>
        </w:rPr>
        <w:t>А.5.4</w:t>
      </w:r>
      <w:r w:rsidR="009C3977" w:rsidRPr="008D6097">
        <w:rPr>
          <w:rFonts w:cs="Times New Roman"/>
          <w:szCs w:val="28"/>
          <w:highlight w:val="green"/>
        </w:rPr>
        <w:t> </w:t>
      </w:r>
      <w:r w:rsidRPr="008D6097">
        <w:rPr>
          <w:rFonts w:cs="Times New Roman"/>
          <w:szCs w:val="28"/>
          <w:highlight w:val="green"/>
        </w:rPr>
        <w:t>Для случая однослойной песчаной толщи (рисунок А.5) оценку устойчивости определяют из условий</w:t>
      </w:r>
    </w:p>
    <w:tbl>
      <w:tblPr>
        <w:tblStyle w:val="aa"/>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1134"/>
      </w:tblGrid>
      <w:tr w:rsidR="003C617F" w:rsidRPr="008D6097" w14:paraId="12EE4AB7" w14:textId="77777777" w:rsidTr="00F218EC">
        <w:trPr>
          <w:trHeight w:val="567"/>
        </w:trPr>
        <w:tc>
          <w:tcPr>
            <w:tcW w:w="8505" w:type="dxa"/>
            <w:vAlign w:val="center"/>
          </w:tcPr>
          <w:p w14:paraId="0A66C085" w14:textId="77777777" w:rsidR="003C617F" w:rsidRPr="008D6097" w:rsidRDefault="003C617F" w:rsidP="00F218EC">
            <w:pPr>
              <w:tabs>
                <w:tab w:val="left" w:pos="8647"/>
              </w:tabs>
              <w:spacing w:line="360" w:lineRule="auto"/>
              <w:jc w:val="center"/>
              <w:rPr>
                <w:rFonts w:cs="Times New Roman"/>
                <w:szCs w:val="28"/>
                <w:highlight w:val="green"/>
              </w:rPr>
            </w:pPr>
            <m:oMath>
              <m:r>
                <w:rPr>
                  <w:rFonts w:ascii="Cambria Math" w:hAnsi="Cambria Math" w:cs="Times New Roman"/>
                  <w:szCs w:val="28"/>
                  <w:highlight w:val="green"/>
                  <w:lang w:val="en-US"/>
                </w:rPr>
                <m:t>N</m:t>
              </m:r>
              <m:r>
                <w:rPr>
                  <w:rFonts w:ascii="Cambria Math" w:hAnsi="Cambria Math" w:cs="Times New Roman"/>
                  <w:szCs w:val="28"/>
                  <w:highlight w:val="green"/>
                </w:rPr>
                <m:t>=</m:t>
              </m:r>
              <m:r>
                <m:rPr>
                  <m:sty m:val="p"/>
                </m:rPr>
                <w:rPr>
                  <w:rFonts w:ascii="Cambria Math" w:hAnsi="Cambria Math" w:cs="Times New Roman"/>
                  <w:szCs w:val="28"/>
                  <w:highlight w:val="green"/>
                  <w:lang w:val="en-US"/>
                </w:rPr>
                <m:t>π</m:t>
              </m:r>
              <m:sSub>
                <m:sSubPr>
                  <m:ctrlPr>
                    <w:rPr>
                      <w:rFonts w:ascii="Cambria Math" w:hAnsi="Cambria Math" w:cs="Times New Roman"/>
                      <w:i/>
                      <w:szCs w:val="28"/>
                      <w:highlight w:val="green"/>
                      <w:lang w:val="en-US"/>
                    </w:rPr>
                  </m:ctrlPr>
                </m:sSubPr>
                <m:e>
                  <m:r>
                    <w:rPr>
                      <w:rFonts w:ascii="Cambria Math" w:hAnsi="Cambria Math" w:cs="Times New Roman"/>
                      <w:szCs w:val="28"/>
                      <w:highlight w:val="green"/>
                    </w:rPr>
                    <m:t>∙</m:t>
                  </m:r>
                  <m:r>
                    <w:rPr>
                      <w:rFonts w:ascii="Cambria Math" w:hAnsi="Cambria Math" w:cs="Times New Roman"/>
                      <w:szCs w:val="28"/>
                      <w:highlight w:val="green"/>
                      <w:lang w:val="en-US"/>
                    </w:rPr>
                    <m:t>R</m:t>
                  </m:r>
                </m:e>
                <m:sub>
                  <m:r>
                    <w:rPr>
                      <w:rFonts w:ascii="Cambria Math" w:hAnsi="Cambria Math" w:cs="Times New Roman"/>
                      <w:szCs w:val="28"/>
                      <w:highlight w:val="green"/>
                    </w:rPr>
                    <m:t>П</m:t>
                  </m:r>
                </m:sub>
              </m:sSub>
              <m:sSub>
                <m:sSubPr>
                  <m:ctrlPr>
                    <w:rPr>
                      <w:rFonts w:ascii="Cambria Math" w:hAnsi="Cambria Math" w:cs="Times New Roman"/>
                      <w:i/>
                      <w:szCs w:val="28"/>
                      <w:highlight w:val="green"/>
                      <w:lang w:val="en-US"/>
                    </w:rPr>
                  </m:ctrlPr>
                </m:sSubPr>
                <m:e>
                  <m:r>
                    <w:rPr>
                      <w:rFonts w:ascii="Cambria Math" w:hAnsi="Cambria Math" w:cs="Times New Roman"/>
                      <w:szCs w:val="28"/>
                      <w:highlight w:val="green"/>
                    </w:rPr>
                    <m:t>∙</m:t>
                  </m:r>
                  <m:r>
                    <w:rPr>
                      <w:rFonts w:ascii="Cambria Math" w:hAnsi="Cambria Math" w:cs="Times New Roman"/>
                      <w:szCs w:val="28"/>
                      <w:highlight w:val="green"/>
                      <w:lang w:val="en-US"/>
                    </w:rPr>
                    <m:t>L</m:t>
                  </m:r>
                </m:e>
                <m:sub>
                  <m:r>
                    <w:rPr>
                      <w:rFonts w:ascii="Cambria Math" w:hAnsi="Cambria Math" w:cs="Times New Roman"/>
                      <w:szCs w:val="28"/>
                      <w:highlight w:val="green"/>
                    </w:rPr>
                    <m:t>П</m:t>
                  </m:r>
                </m:sub>
              </m:sSub>
              <m:sSub>
                <m:sSubPr>
                  <m:ctrlPr>
                    <w:rPr>
                      <w:rFonts w:ascii="Cambria Math" w:hAnsi="Cambria Math" w:cs="Times New Roman"/>
                      <w:i/>
                      <w:szCs w:val="28"/>
                      <w:highlight w:val="green"/>
                      <w:lang w:val="en-US"/>
                    </w:rPr>
                  </m:ctrlPr>
                </m:sSubPr>
                <m:e>
                  <m:r>
                    <w:rPr>
                      <w:rFonts w:ascii="Cambria Math" w:hAnsi="Cambria Math" w:cs="Times New Roman"/>
                      <w:szCs w:val="28"/>
                      <w:highlight w:val="green"/>
                    </w:rPr>
                    <m:t>∙</m:t>
                  </m:r>
                  <m:r>
                    <w:rPr>
                      <w:rFonts w:ascii="Cambria Math" w:hAnsi="Cambria Math" w:cs="Times New Roman"/>
                      <w:szCs w:val="28"/>
                      <w:highlight w:val="green"/>
                      <w:lang w:val="en-US"/>
                    </w:rPr>
                    <m:t>M</m:t>
                  </m:r>
                </m:e>
                <m:sub>
                  <m:r>
                    <w:rPr>
                      <w:rFonts w:ascii="Cambria Math" w:hAnsi="Cambria Math" w:cs="Times New Roman"/>
                      <w:szCs w:val="28"/>
                      <w:highlight w:val="green"/>
                    </w:rPr>
                    <m:t>П</m:t>
                  </m:r>
                </m:sub>
              </m:sSub>
            </m:oMath>
            <w:r w:rsidRPr="008D6097">
              <w:rPr>
                <w:rFonts w:cs="Times New Roman"/>
                <w:szCs w:val="28"/>
                <w:highlight w:val="green"/>
              </w:rPr>
              <w:t>,</w:t>
            </w:r>
          </w:p>
        </w:tc>
        <w:tc>
          <w:tcPr>
            <w:tcW w:w="1134" w:type="dxa"/>
            <w:vAlign w:val="center"/>
          </w:tcPr>
          <w:p w14:paraId="22F4585A" w14:textId="77777777" w:rsidR="003C617F" w:rsidRPr="008D6097" w:rsidRDefault="003C617F" w:rsidP="00F218EC">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(А.15)</w:t>
            </w:r>
          </w:p>
        </w:tc>
      </w:tr>
      <w:tr w:rsidR="003C617F" w:rsidRPr="008D6097" w14:paraId="60E6D1EF" w14:textId="77777777" w:rsidTr="00F218EC">
        <w:trPr>
          <w:trHeight w:val="567"/>
        </w:trPr>
        <w:tc>
          <w:tcPr>
            <w:tcW w:w="8505" w:type="dxa"/>
            <w:vAlign w:val="center"/>
          </w:tcPr>
          <w:p w14:paraId="5AB51609" w14:textId="77777777" w:rsidR="003C617F" w:rsidRPr="008D6097" w:rsidRDefault="003C617F" w:rsidP="00F218EC">
            <w:pPr>
              <w:tabs>
                <w:tab w:val="left" w:pos="8647"/>
              </w:tabs>
              <w:spacing w:line="360" w:lineRule="auto"/>
              <w:jc w:val="center"/>
              <w:rPr>
                <w:rFonts w:cs="Times New Roman"/>
                <w:szCs w:val="28"/>
                <w:highlight w:val="green"/>
              </w:rPr>
            </w:pPr>
            <m:oMath>
              <m:r>
                <w:rPr>
                  <w:rFonts w:ascii="Cambria Math" w:hAnsi="Cambria Math" w:cs="Times New Roman"/>
                  <w:szCs w:val="28"/>
                  <w:highlight w:val="green"/>
                </w:rPr>
                <m:t>T=</m:t>
              </m:r>
              <m:r>
                <m:rPr>
                  <m:sty m:val="p"/>
                </m:rPr>
                <w:rPr>
                  <w:rFonts w:ascii="Cambria Math" w:hAnsi="Cambria Math" w:cs="Times New Roman"/>
                  <w:szCs w:val="28"/>
                  <w:highlight w:val="green"/>
                  <w:lang w:val="en-US"/>
                </w:rPr>
                <m:t>π</m:t>
              </m:r>
              <m:r>
                <w:rPr>
                  <w:rFonts w:ascii="Cambria Math" w:hAnsi="Cambria Math" w:cs="Times New Roman"/>
                  <w:szCs w:val="28"/>
                  <w:highlight w:val="green"/>
                </w:rPr>
                <m:t>∙</m:t>
              </m:r>
              <m:sSup>
                <m:sSupPr>
                  <m:ctrlPr>
                    <w:rPr>
                      <w:rFonts w:ascii="Cambria Math" w:hAnsi="Cambria Math" w:cs="Times New Roman"/>
                      <w:i/>
                      <w:szCs w:val="28"/>
                      <w:highlight w:val="green"/>
                      <w:lang w:val="en-US"/>
                    </w:rPr>
                  </m:ctrlPr>
                </m:sSupPr>
                <m:e>
                  <m:r>
                    <w:rPr>
                      <w:rFonts w:ascii="Cambria Math" w:hAnsi="Cambria Math" w:cs="Times New Roman"/>
                      <w:szCs w:val="28"/>
                      <w:highlight w:val="green"/>
                    </w:rPr>
                    <m:t>(</m:t>
                  </m:r>
                  <m:r>
                    <w:rPr>
                      <w:rFonts w:ascii="Cambria Math" w:hAnsi="Cambria Math" w:cs="Times New Roman"/>
                      <w:szCs w:val="28"/>
                      <w:highlight w:val="green"/>
                      <w:lang w:val="en-US"/>
                    </w:rPr>
                    <m:t>D</m:t>
                  </m:r>
                </m:e>
                <m:sup>
                  <m:r>
                    <w:rPr>
                      <w:rFonts w:ascii="Cambria Math" w:hAnsi="Cambria Math" w:cs="Times New Roman"/>
                      <w:szCs w:val="28"/>
                      <w:highlight w:val="green"/>
                    </w:rPr>
                    <m:t>2</m:t>
                  </m:r>
                </m:sup>
              </m:sSup>
              <m:r>
                <w:rPr>
                  <w:rFonts w:ascii="Cambria Math" w:hAnsi="Cambria Math" w:cs="Times New Roman"/>
                  <w:szCs w:val="28"/>
                  <w:highlight w:val="green"/>
                </w:rPr>
                <m:t>/4)</m:t>
              </m:r>
              <m:sSub>
                <m:sSubPr>
                  <m:ctrlPr>
                    <w:rPr>
                      <w:rFonts w:ascii="Cambria Math" w:hAnsi="Cambria Math" w:cs="Times New Roman"/>
                      <w:i/>
                      <w:szCs w:val="28"/>
                      <w:highlight w:val="green"/>
                      <w:lang w:val="en-US"/>
                    </w:rPr>
                  </m:ctrlPr>
                </m:sSubPr>
                <m:e>
                  <m:r>
                    <w:rPr>
                      <w:rFonts w:ascii="Cambria Math" w:hAnsi="Cambria Math" w:cs="Times New Roman"/>
                      <w:szCs w:val="28"/>
                      <w:highlight w:val="green"/>
                    </w:rPr>
                    <m:t>∙</m:t>
                  </m:r>
                  <m:r>
                    <m:rPr>
                      <m:sty m:val="p"/>
                    </m:rPr>
                    <w:rPr>
                      <w:rFonts w:ascii="Cambria Math" w:hAnsi="Cambria Math" w:cs="Times New Roman"/>
                      <w:szCs w:val="28"/>
                      <w:highlight w:val="green"/>
                      <w:lang w:val="en-US"/>
                    </w:rPr>
                    <m:t>σ</m:t>
                  </m:r>
                </m:e>
                <m:sub>
                  <m:r>
                    <w:rPr>
                      <w:rFonts w:ascii="Cambria Math" w:hAnsi="Cambria Math" w:cs="Times New Roman"/>
                      <w:szCs w:val="28"/>
                      <w:highlight w:val="green"/>
                    </w:rPr>
                    <m:t>П</m:t>
                  </m:r>
                </m:sub>
              </m:sSub>
            </m:oMath>
            <w:r w:rsidRPr="008D6097">
              <w:rPr>
                <w:rFonts w:cs="Times New Roman"/>
                <w:szCs w:val="28"/>
                <w:highlight w:val="green"/>
              </w:rPr>
              <w:t>,</w:t>
            </w:r>
          </w:p>
        </w:tc>
        <w:tc>
          <w:tcPr>
            <w:tcW w:w="1134" w:type="dxa"/>
            <w:vAlign w:val="center"/>
          </w:tcPr>
          <w:p w14:paraId="701B4304" w14:textId="77777777" w:rsidR="003C617F" w:rsidRPr="008D6097" w:rsidRDefault="003C617F" w:rsidP="00F218EC">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(А.16)</w:t>
            </w:r>
          </w:p>
        </w:tc>
      </w:tr>
    </w:tbl>
    <w:p w14:paraId="1210A3CE" w14:textId="77777777" w:rsidR="008236FA" w:rsidRPr="008D6097" w:rsidRDefault="003C617F" w:rsidP="008236FA">
      <w:pPr>
        <w:tabs>
          <w:tab w:val="left" w:pos="8647"/>
        </w:tabs>
        <w:spacing w:line="360" w:lineRule="auto"/>
        <w:ind w:left="993" w:hanging="993"/>
        <w:rPr>
          <w:rFonts w:cs="Times New Roman"/>
          <w:szCs w:val="28"/>
          <w:highlight w:val="green"/>
        </w:rPr>
      </w:pPr>
      <w:r w:rsidRPr="008D6097">
        <w:rPr>
          <w:rFonts w:eastAsiaTheme="minorEastAsia" w:cs="Times New Roman"/>
          <w:szCs w:val="28"/>
          <w:highlight w:val="green"/>
        </w:rPr>
        <w:t xml:space="preserve">где </w:t>
      </w:r>
      <w:r w:rsidR="008236FA" w:rsidRPr="008D6097">
        <w:rPr>
          <w:rFonts w:cs="Times New Roman"/>
          <w:i/>
          <w:szCs w:val="28"/>
          <w:highlight w:val="green"/>
        </w:rPr>
        <w:t>R</w:t>
      </w:r>
      <w:r w:rsidR="008236FA" w:rsidRPr="008D6097">
        <w:rPr>
          <w:rFonts w:cs="Times New Roman"/>
          <w:szCs w:val="28"/>
          <w:highlight w:val="green"/>
          <w:vertAlign w:val="subscript"/>
        </w:rPr>
        <w:t>П</w:t>
      </w:r>
      <w:r w:rsidR="008236FA" w:rsidRPr="008D6097">
        <w:rPr>
          <w:rFonts w:cs="Times New Roman"/>
          <w:szCs w:val="28"/>
          <w:highlight w:val="green"/>
        </w:rPr>
        <w:t xml:space="preserve"> – центр тяжести эпюры горизонтальных напряжений, уменьшенных коэффициентом трения, м;</w:t>
      </w:r>
    </w:p>
    <w:p w14:paraId="2368D17B" w14:textId="77777777" w:rsidR="008236FA" w:rsidRPr="008D6097" w:rsidRDefault="008236FA" w:rsidP="00503FC1">
      <w:pPr>
        <w:tabs>
          <w:tab w:val="left" w:pos="8647"/>
        </w:tabs>
        <w:spacing w:line="360" w:lineRule="auto"/>
        <w:ind w:left="993" w:hanging="567"/>
        <w:rPr>
          <w:rFonts w:cs="Times New Roman"/>
          <w:szCs w:val="28"/>
          <w:highlight w:val="green"/>
        </w:rPr>
      </w:pPr>
      <w:r w:rsidRPr="008D6097">
        <w:rPr>
          <w:rFonts w:cs="Times New Roman"/>
          <w:i/>
          <w:szCs w:val="28"/>
          <w:highlight w:val="green"/>
        </w:rPr>
        <w:t>L</w:t>
      </w:r>
      <w:r w:rsidRPr="008D6097">
        <w:rPr>
          <w:rFonts w:cs="Times New Roman"/>
          <w:szCs w:val="28"/>
          <w:highlight w:val="green"/>
          <w:vertAlign w:val="subscript"/>
        </w:rPr>
        <w:t>П</w:t>
      </w:r>
      <w:r w:rsidRPr="008D6097">
        <w:rPr>
          <w:rFonts w:cs="Times New Roman"/>
          <w:szCs w:val="28"/>
          <w:highlight w:val="green"/>
        </w:rPr>
        <w:t xml:space="preserve"> – значение эпюры горизонтальных напряжений на кровле карстующихся пород, кПа;</w:t>
      </w:r>
    </w:p>
    <w:p w14:paraId="073925A4" w14:textId="77777777" w:rsidR="008236FA" w:rsidRPr="008D6097" w:rsidRDefault="008D6097" w:rsidP="00503FC1">
      <w:pPr>
        <w:tabs>
          <w:tab w:val="left" w:pos="8647"/>
        </w:tabs>
        <w:spacing w:line="360" w:lineRule="auto"/>
        <w:ind w:left="993" w:hanging="567"/>
        <w:rPr>
          <w:rFonts w:eastAsiaTheme="minorEastAsia" w:cs="Times New Roman"/>
          <w:i/>
          <w:szCs w:val="28"/>
          <w:highlight w:val="green"/>
        </w:rPr>
      </w:pPr>
      <m:oMath>
        <m:sSub>
          <m:sSubPr>
            <m:ctrlPr>
              <w:rPr>
                <w:rFonts w:ascii="Cambria Math" w:hAnsi="Cambria Math" w:cs="Times New Roman"/>
                <w:i/>
                <w:szCs w:val="28"/>
                <w:highlight w:val="green"/>
                <w:lang w:val="en-US"/>
              </w:rPr>
            </m:ctrlPr>
          </m:sSubPr>
          <m:e>
            <m:r>
              <w:rPr>
                <w:rFonts w:ascii="Cambria Math" w:hAnsi="Cambria Math" w:cs="Times New Roman"/>
                <w:szCs w:val="28"/>
                <w:highlight w:val="green"/>
              </w:rPr>
              <m:t>M</m:t>
            </m:r>
          </m:e>
          <m:sub>
            <m:r>
              <m:rPr>
                <m:sty m:val="p"/>
              </m:rPr>
              <w:rPr>
                <w:rFonts w:ascii="Cambria Math" w:hAnsi="Cambria Math" w:cs="Times New Roman"/>
                <w:szCs w:val="28"/>
                <w:highlight w:val="green"/>
                <w:vertAlign w:val="subscript"/>
              </w:rPr>
              <m:t>П</m:t>
            </m:r>
          </m:sub>
        </m:sSub>
      </m:oMath>
      <w:r w:rsidR="008236FA" w:rsidRPr="008D6097">
        <w:rPr>
          <w:rFonts w:eastAsiaTheme="minorEastAsia" w:cs="Times New Roman"/>
          <w:szCs w:val="28"/>
          <w:highlight w:val="green"/>
        </w:rPr>
        <w:t xml:space="preserve"> </w:t>
      </w:r>
      <w:r w:rsidR="008236FA" w:rsidRPr="008D6097">
        <w:rPr>
          <w:rFonts w:cs="Times New Roman"/>
          <w:szCs w:val="28"/>
          <w:highlight w:val="green"/>
        </w:rPr>
        <w:t>– мощность песчаных пород над ослабленной зоной, м.</w:t>
      </w:r>
    </w:p>
    <w:p w14:paraId="3665C2C5" w14:textId="77777777" w:rsidR="003C617F" w:rsidRPr="008D6097" w:rsidRDefault="003C617F" w:rsidP="003C617F">
      <w:pPr>
        <w:tabs>
          <w:tab w:val="left" w:pos="8647"/>
        </w:tabs>
        <w:spacing w:line="360" w:lineRule="auto"/>
        <w:ind w:firstLine="0"/>
        <w:jc w:val="center"/>
        <w:rPr>
          <w:rFonts w:eastAsiaTheme="minorEastAsia" w:cs="Times New Roman"/>
          <w:szCs w:val="28"/>
          <w:highlight w:val="green"/>
        </w:rPr>
      </w:pPr>
      <w:r w:rsidRPr="008D6097">
        <w:rPr>
          <w:rFonts w:eastAsiaTheme="minorEastAsia" w:cs="Times New Roman"/>
          <w:noProof/>
          <w:szCs w:val="28"/>
          <w:highlight w:val="green"/>
        </w:rPr>
        <w:drawing>
          <wp:inline distT="0" distB="0" distL="0" distR="0" wp14:anchorId="2FDF6DB4" wp14:editId="298069C2">
            <wp:extent cx="2898572" cy="2818562"/>
            <wp:effectExtent l="0" t="0" r="0" b="1270"/>
            <wp:docPr id="14" name="Рисунок 14" descr="C:\Users\user33\Desktop\СП Инженерная защита от КС процессов\Правки после ТК465\Новая папка\А.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33\Desktop\СП Инженерная защита от КС процессов\Правки после ТК465\Новая папка\А.4.png"/>
                    <pic:cNvPicPr>
                      <a:picLocks noChangeAspect="1" noChangeArrowheads="1"/>
                    </pic:cNvPicPr>
                  </pic:nvPicPr>
                  <pic:blipFill rotWithShape="1">
                    <a:blip r:embed="rId30">
                      <a:extLst>
                        <a:ext uri="{28A0092B-C50C-407E-A947-70E740481C1C}">
                          <a14:useLocalDpi xmlns:a14="http://schemas.microsoft.com/office/drawing/2010/main" val="0"/>
                        </a:ext>
                      </a:extLst>
                    </a:blip>
                    <a:srcRect t="6137" r="1857" b="4591"/>
                    <a:stretch/>
                  </pic:blipFill>
                  <pic:spPr bwMode="auto">
                    <a:xfrm>
                      <a:off x="0" y="0"/>
                      <a:ext cx="2914303" cy="2833859"/>
                    </a:xfrm>
                    <a:prstGeom prst="rect">
                      <a:avLst/>
                    </a:prstGeom>
                    <a:noFill/>
                    <a:ln>
                      <a:noFill/>
                    </a:ln>
                    <a:extLst>
                      <a:ext uri="{53640926-AAD7-44D8-BBD7-CCE9431645EC}">
                        <a14:shadowObscured xmlns:a14="http://schemas.microsoft.com/office/drawing/2010/main"/>
                      </a:ext>
                    </a:extLst>
                  </pic:spPr>
                </pic:pic>
              </a:graphicData>
            </a:graphic>
          </wp:inline>
        </w:drawing>
      </w:r>
    </w:p>
    <w:p w14:paraId="78EDD043" w14:textId="77777777" w:rsidR="002B2DD4" w:rsidRPr="008D6097" w:rsidRDefault="003C617F" w:rsidP="008D7E82">
      <w:pPr>
        <w:tabs>
          <w:tab w:val="left" w:pos="8647"/>
        </w:tabs>
        <w:jc w:val="center"/>
        <w:rPr>
          <w:rFonts w:cs="Times New Roman"/>
          <w:sz w:val="24"/>
          <w:szCs w:val="28"/>
          <w:highlight w:val="green"/>
        </w:rPr>
      </w:pPr>
      <w:r w:rsidRPr="008D6097">
        <w:rPr>
          <w:rFonts w:cs="Times New Roman"/>
          <w:i/>
          <w:sz w:val="24"/>
          <w:szCs w:val="28"/>
          <w:highlight w:val="green"/>
        </w:rPr>
        <w:t>1</w:t>
      </w:r>
      <w:r w:rsidRPr="008D6097">
        <w:rPr>
          <w:rFonts w:cs="Times New Roman"/>
          <w:sz w:val="24"/>
          <w:szCs w:val="28"/>
          <w:highlight w:val="green"/>
        </w:rPr>
        <w:t xml:space="preserve"> – покрывающая толща; </w:t>
      </w:r>
      <w:r w:rsidRPr="008D6097">
        <w:rPr>
          <w:rFonts w:cs="Times New Roman"/>
          <w:i/>
          <w:sz w:val="24"/>
          <w:szCs w:val="28"/>
          <w:highlight w:val="green"/>
        </w:rPr>
        <w:t>2</w:t>
      </w:r>
      <w:r w:rsidRPr="008D6097">
        <w:rPr>
          <w:rFonts w:cs="Times New Roman"/>
          <w:sz w:val="24"/>
          <w:szCs w:val="28"/>
          <w:highlight w:val="green"/>
        </w:rPr>
        <w:t xml:space="preserve"> – цилинд</w:t>
      </w:r>
      <w:r w:rsidR="00BF5429" w:rsidRPr="008D6097">
        <w:rPr>
          <w:rFonts w:cs="Times New Roman"/>
          <w:sz w:val="24"/>
          <w:szCs w:val="28"/>
          <w:highlight w:val="green"/>
        </w:rPr>
        <w:t>рическая поверхность обрушения;</w:t>
      </w:r>
    </w:p>
    <w:p w14:paraId="565B8C3B" w14:textId="77777777" w:rsidR="003611F1" w:rsidRPr="008D6097" w:rsidRDefault="003C617F" w:rsidP="008D7E82">
      <w:pPr>
        <w:tabs>
          <w:tab w:val="left" w:pos="8647"/>
        </w:tabs>
        <w:jc w:val="center"/>
        <w:rPr>
          <w:rFonts w:cs="Times New Roman"/>
          <w:sz w:val="24"/>
          <w:szCs w:val="28"/>
          <w:highlight w:val="green"/>
        </w:rPr>
      </w:pPr>
      <w:r w:rsidRPr="008D6097">
        <w:rPr>
          <w:rFonts w:cs="Times New Roman"/>
          <w:i/>
          <w:sz w:val="24"/>
          <w:szCs w:val="28"/>
          <w:highlight w:val="green"/>
        </w:rPr>
        <w:t>3</w:t>
      </w:r>
      <w:r w:rsidRPr="008D6097">
        <w:rPr>
          <w:rFonts w:cs="Times New Roman"/>
          <w:sz w:val="24"/>
          <w:szCs w:val="28"/>
          <w:highlight w:val="green"/>
        </w:rPr>
        <w:t xml:space="preserve"> – кровля карстующихся пород</w:t>
      </w:r>
    </w:p>
    <w:p w14:paraId="111F90DF" w14:textId="77777777" w:rsidR="003C617F" w:rsidRPr="008D6097" w:rsidRDefault="00CB340C" w:rsidP="008D7E82">
      <w:pPr>
        <w:tabs>
          <w:tab w:val="left" w:pos="8647"/>
        </w:tabs>
        <w:jc w:val="center"/>
        <w:rPr>
          <w:rFonts w:cs="Times New Roman"/>
          <w:i/>
          <w:sz w:val="24"/>
          <w:szCs w:val="28"/>
          <w:highlight w:val="green"/>
        </w:rPr>
      </w:pPr>
      <w:r w:rsidRPr="008D6097">
        <w:rPr>
          <w:rFonts w:cs="Times New Roman"/>
          <w:sz w:val="24"/>
          <w:szCs w:val="28"/>
          <w:highlight w:val="green"/>
        </w:rPr>
        <w:t xml:space="preserve"> </w:t>
      </w:r>
      <m:oMath>
        <m:r>
          <w:rPr>
            <w:rFonts w:ascii="Cambria Math" w:hAnsi="Cambria Math" w:cs="Times New Roman"/>
            <w:sz w:val="24"/>
            <w:szCs w:val="28"/>
            <w:highlight w:val="green"/>
          </w:rPr>
          <m:t>∆</m:t>
        </m:r>
        <m:r>
          <w:rPr>
            <w:rFonts w:ascii="Cambria Math" w:hAnsi="Cambria Math" w:cs="Times New Roman"/>
            <w:sz w:val="24"/>
            <w:szCs w:val="28"/>
            <w:highlight w:val="green"/>
            <w:lang w:val="en-US"/>
          </w:rPr>
          <m:t>r</m:t>
        </m:r>
      </m:oMath>
      <w:r w:rsidRPr="008D6097">
        <w:rPr>
          <w:rFonts w:cs="Times New Roman"/>
          <w:sz w:val="24"/>
          <w:szCs w:val="28"/>
          <w:highlight w:val="green"/>
        </w:rPr>
        <w:t xml:space="preserve"> – расстояние от центра тяжести треугольника эпюры горизонтальных напряжений до грани цилиндра</w:t>
      </w:r>
      <w:r w:rsidR="00F30E75" w:rsidRPr="008D6097">
        <w:rPr>
          <w:rFonts w:cs="Times New Roman"/>
          <w:sz w:val="24"/>
          <w:szCs w:val="28"/>
          <w:highlight w:val="green"/>
        </w:rPr>
        <w:t xml:space="preserve">; </w:t>
      </w:r>
      <m:oMath>
        <m:sSub>
          <m:sSubPr>
            <m:ctrlPr>
              <w:rPr>
                <w:rFonts w:ascii="Cambria Math" w:hAnsi="Cambria Math" w:cs="Times New Roman"/>
                <w:i/>
                <w:sz w:val="24"/>
                <w:szCs w:val="28"/>
                <w:highlight w:val="green"/>
              </w:rPr>
            </m:ctrlPr>
          </m:sSubPr>
          <m:e>
            <m:r>
              <m:rPr>
                <m:sty m:val="p"/>
              </m:rPr>
              <w:rPr>
                <w:rFonts w:ascii="Cambria Math" w:hAnsi="Cambria Math" w:cs="Times New Roman"/>
                <w:sz w:val="24"/>
                <w:szCs w:val="28"/>
                <w:highlight w:val="green"/>
              </w:rPr>
              <m:t>σ</m:t>
            </m:r>
          </m:e>
          <m:sub>
            <m:r>
              <w:rPr>
                <w:rFonts w:ascii="Cambria Math" w:hAnsi="Cambria Math" w:cs="Times New Roman"/>
                <w:sz w:val="24"/>
                <w:szCs w:val="28"/>
                <w:highlight w:val="green"/>
              </w:rPr>
              <m:t>П</m:t>
            </m:r>
          </m:sub>
        </m:sSub>
      </m:oMath>
      <w:r w:rsidR="00F30E75" w:rsidRPr="008D6097">
        <w:rPr>
          <w:rFonts w:cs="Times New Roman"/>
          <w:sz w:val="24"/>
          <w:szCs w:val="28"/>
          <w:highlight w:val="green"/>
        </w:rPr>
        <w:t xml:space="preserve"> – нормальн</w:t>
      </w:r>
      <w:r w:rsidR="003611F1" w:rsidRPr="008D6097">
        <w:rPr>
          <w:rFonts w:cs="Times New Roman"/>
          <w:sz w:val="24"/>
          <w:szCs w:val="28"/>
          <w:highlight w:val="green"/>
        </w:rPr>
        <w:t>ое напряжение в песчаной толще</w:t>
      </w:r>
      <w:r w:rsidR="00F30E75" w:rsidRPr="008D6097">
        <w:rPr>
          <w:rFonts w:cs="Times New Roman"/>
          <w:sz w:val="24"/>
          <w:szCs w:val="28"/>
          <w:highlight w:val="green"/>
        </w:rPr>
        <w:t xml:space="preserve">; </w:t>
      </w:r>
      <w:r w:rsidR="00F30E75" w:rsidRPr="008D6097">
        <w:rPr>
          <w:rFonts w:cs="Times New Roman"/>
          <w:i/>
          <w:sz w:val="24"/>
          <w:szCs w:val="28"/>
          <w:highlight w:val="green"/>
          <w:lang w:val="en-US"/>
        </w:rPr>
        <w:t>D</w:t>
      </w:r>
      <w:r w:rsidR="00F30E75" w:rsidRPr="008D6097">
        <w:rPr>
          <w:rFonts w:cs="Times New Roman"/>
          <w:i/>
          <w:sz w:val="24"/>
          <w:szCs w:val="28"/>
          <w:highlight w:val="green"/>
        </w:rPr>
        <w:t xml:space="preserve"> –</w:t>
      </w:r>
      <w:r w:rsidR="003611F1" w:rsidRPr="008D6097">
        <w:rPr>
          <w:rFonts w:cs="Times New Roman"/>
          <w:i/>
          <w:sz w:val="24"/>
          <w:szCs w:val="28"/>
          <w:highlight w:val="green"/>
        </w:rPr>
        <w:t xml:space="preserve"> </w:t>
      </w:r>
      <w:r w:rsidR="00F30E75" w:rsidRPr="008D6097">
        <w:rPr>
          <w:rFonts w:cs="Times New Roman"/>
          <w:sz w:val="24"/>
          <w:szCs w:val="28"/>
          <w:highlight w:val="green"/>
        </w:rPr>
        <w:t>диамет</w:t>
      </w:r>
      <w:r w:rsidR="003611F1" w:rsidRPr="008D6097">
        <w:rPr>
          <w:rFonts w:cs="Times New Roman"/>
          <w:sz w:val="24"/>
          <w:szCs w:val="28"/>
          <w:highlight w:val="green"/>
        </w:rPr>
        <w:t>р провала</w:t>
      </w:r>
    </w:p>
    <w:p w14:paraId="030581E6" w14:textId="77777777" w:rsidR="003C617F" w:rsidRPr="008D6097" w:rsidRDefault="003C617F" w:rsidP="008D7E82">
      <w:pPr>
        <w:tabs>
          <w:tab w:val="left" w:pos="11520"/>
        </w:tabs>
        <w:spacing w:before="240" w:after="240"/>
        <w:ind w:firstLine="0"/>
        <w:jc w:val="center"/>
        <w:rPr>
          <w:rFonts w:cs="Times New Roman"/>
          <w:b/>
          <w:szCs w:val="28"/>
          <w:highlight w:val="green"/>
        </w:rPr>
      </w:pPr>
      <w:r w:rsidRPr="008D6097">
        <w:rPr>
          <w:rFonts w:cs="Times New Roman"/>
          <w:b/>
          <w:i/>
          <w:szCs w:val="28"/>
          <w:highlight w:val="green"/>
        </w:rPr>
        <w:t>Рисунок А.4</w:t>
      </w:r>
      <w:r w:rsidRPr="008D6097">
        <w:rPr>
          <w:rFonts w:cs="Times New Roman"/>
          <w:b/>
          <w:szCs w:val="28"/>
          <w:highlight w:val="green"/>
        </w:rPr>
        <w:t xml:space="preserve"> – Схема расчета устойчивости цилиндра песчаного грунта над карстовой полостью</w:t>
      </w:r>
    </w:p>
    <w:p w14:paraId="05550197" w14:textId="77777777" w:rsidR="003C617F" w:rsidRPr="008D6097" w:rsidRDefault="003C617F" w:rsidP="003C617F">
      <w:pPr>
        <w:tabs>
          <w:tab w:val="left" w:pos="8647"/>
        </w:tabs>
        <w:spacing w:line="360" w:lineRule="auto"/>
        <w:rPr>
          <w:rFonts w:cs="Times New Roman"/>
          <w:szCs w:val="28"/>
          <w:highlight w:val="green"/>
        </w:rPr>
      </w:pPr>
      <w:r w:rsidRPr="008D6097">
        <w:rPr>
          <w:rFonts w:cs="Times New Roman"/>
          <w:szCs w:val="28"/>
          <w:highlight w:val="green"/>
        </w:rPr>
        <w:t>А.5.5</w:t>
      </w:r>
      <w:r w:rsidR="009C3977" w:rsidRPr="008D6097">
        <w:rPr>
          <w:rFonts w:cs="Times New Roman"/>
          <w:szCs w:val="28"/>
          <w:highlight w:val="green"/>
        </w:rPr>
        <w:t> </w:t>
      </w:r>
      <w:r w:rsidRPr="008D6097">
        <w:rPr>
          <w:rFonts w:cs="Times New Roman"/>
          <w:szCs w:val="28"/>
          <w:highlight w:val="green"/>
        </w:rPr>
        <w:t xml:space="preserve">Критический диаметр </w:t>
      </w:r>
      <w:r w:rsidRPr="008D6097">
        <w:rPr>
          <w:rFonts w:cs="Times New Roman"/>
          <w:i/>
          <w:szCs w:val="28"/>
          <w:highlight w:val="green"/>
          <w:lang w:val="en-US"/>
        </w:rPr>
        <w:t>D</w:t>
      </w:r>
      <w:r w:rsidRPr="008D6097">
        <w:rPr>
          <w:rFonts w:cs="Times New Roman"/>
          <w:szCs w:val="28"/>
          <w:highlight w:val="green"/>
        </w:rPr>
        <w:t xml:space="preserve">, м, провалообразования для однослойной </w:t>
      </w:r>
      <w:r w:rsidRPr="008D6097">
        <w:rPr>
          <w:rFonts w:cs="Times New Roman"/>
          <w:szCs w:val="28"/>
          <w:highlight w:val="green"/>
        </w:rPr>
        <w:lastRenderedPageBreak/>
        <w:t>песчаной толщи равен</w:t>
      </w:r>
    </w:p>
    <w:tbl>
      <w:tblPr>
        <w:tblStyle w:val="aa"/>
        <w:tblW w:w="89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1276"/>
        <w:gridCol w:w="1276"/>
      </w:tblGrid>
      <w:tr w:rsidR="003C617F" w:rsidRPr="008D6097" w14:paraId="6C9B46A3" w14:textId="77777777" w:rsidTr="00F218EC">
        <w:trPr>
          <w:trHeight w:val="567"/>
        </w:trPr>
        <w:tc>
          <w:tcPr>
            <w:tcW w:w="6379" w:type="dxa"/>
            <w:vAlign w:val="center"/>
          </w:tcPr>
          <w:p w14:paraId="292AB7B4" w14:textId="77777777" w:rsidR="003C617F" w:rsidRPr="008D6097" w:rsidRDefault="003C617F" w:rsidP="00F218EC">
            <w:pPr>
              <w:tabs>
                <w:tab w:val="left" w:pos="8647"/>
              </w:tabs>
              <w:spacing w:line="360" w:lineRule="auto"/>
              <w:rPr>
                <w:rFonts w:cs="Times New Roman"/>
                <w:szCs w:val="28"/>
                <w:highlight w:val="green"/>
              </w:rPr>
            </w:pPr>
            <m:oMathPara>
              <m:oMathParaPr>
                <m:jc m:val="right"/>
              </m:oMathParaPr>
              <m:oMath>
                <m:r>
                  <w:rPr>
                    <w:rFonts w:ascii="Cambria Math" w:hAnsi="Cambria Math" w:cs="Times New Roman"/>
                    <w:szCs w:val="28"/>
                    <w:highlight w:val="green"/>
                  </w:rPr>
                  <m:t>D</m:t>
                </m:r>
                <m:r>
                  <m:rPr>
                    <m:sty m:val="bi"/>
                  </m:rPr>
                  <w:rPr>
                    <w:rFonts w:ascii="Cambria Math" w:hAnsi="Cambria Math" w:cs="Times New Roman"/>
                    <w:szCs w:val="28"/>
                    <w:highlight w:val="green"/>
                  </w:rPr>
                  <m:t>=</m:t>
                </m:r>
                <m:sSub>
                  <m:sSubPr>
                    <m:ctrlPr>
                      <w:rPr>
                        <w:rFonts w:ascii="Cambria Math" w:hAnsi="Cambria Math" w:cs="Times New Roman"/>
                        <w:i/>
                        <w:szCs w:val="28"/>
                        <w:highlight w:val="green"/>
                        <w:lang w:val="en-US"/>
                      </w:rPr>
                    </m:ctrlPr>
                  </m:sSubPr>
                  <m:e>
                    <m:r>
                      <w:rPr>
                        <w:rFonts w:ascii="Cambria Math" w:hAnsi="Cambria Math" w:cs="Times New Roman"/>
                        <w:szCs w:val="28"/>
                        <w:highlight w:val="green"/>
                      </w:rPr>
                      <m:t>M</m:t>
                    </m:r>
                  </m:e>
                  <m:sub>
                    <m:r>
                      <w:rPr>
                        <w:rFonts w:ascii="Cambria Math" w:hAnsi="Cambria Math" w:cs="Times New Roman"/>
                        <w:szCs w:val="28"/>
                        <w:highlight w:val="green"/>
                      </w:rPr>
                      <m:t>П</m:t>
                    </m:r>
                  </m:sub>
                </m:sSub>
                <m:r>
                  <w:rPr>
                    <w:rFonts w:ascii="Cambria Math" w:hAnsi="Cambria Math" w:cs="Times New Roman"/>
                    <w:szCs w:val="28"/>
                    <w:highlight w:val="green"/>
                    <w:lang w:val="en-US"/>
                  </w:rPr>
                  <m:t>∙</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β</m:t>
                    </m:r>
                  </m:e>
                  <m:sub>
                    <m:r>
                      <w:rPr>
                        <w:rFonts w:ascii="Cambria Math" w:hAnsi="Cambria Math" w:cs="Times New Roman"/>
                        <w:szCs w:val="28"/>
                        <w:highlight w:val="green"/>
                      </w:rPr>
                      <m:t>П</m:t>
                    </m:r>
                  </m:sub>
                </m:sSub>
                <m:d>
                  <m:dPr>
                    <m:ctrlPr>
                      <w:rPr>
                        <w:rFonts w:ascii="Cambria Math" w:hAnsi="Cambria Math" w:cs="Times New Roman"/>
                        <w:i/>
                        <w:szCs w:val="28"/>
                        <w:highlight w:val="green"/>
                      </w:rPr>
                    </m:ctrlPr>
                  </m:dPr>
                  <m:e>
                    <m:r>
                      <w:rPr>
                        <w:rFonts w:ascii="Cambria Math" w:hAnsi="Cambria Math" w:cs="Times New Roman"/>
                        <w:szCs w:val="28"/>
                        <w:highlight w:val="green"/>
                      </w:rPr>
                      <m:t>1+</m:t>
                    </m:r>
                    <m:rad>
                      <m:radPr>
                        <m:degHide m:val="1"/>
                        <m:ctrlPr>
                          <w:rPr>
                            <w:rFonts w:ascii="Cambria Math" w:hAnsi="Cambria Math" w:cs="Times New Roman"/>
                            <w:i/>
                            <w:szCs w:val="28"/>
                            <w:highlight w:val="green"/>
                          </w:rPr>
                        </m:ctrlPr>
                      </m:radPr>
                      <m:deg/>
                      <m:e>
                        <m:r>
                          <w:rPr>
                            <w:rFonts w:ascii="Cambria Math" w:hAnsi="Cambria Math" w:cs="Times New Roman"/>
                            <w:szCs w:val="28"/>
                            <w:highlight w:val="green"/>
                          </w:rPr>
                          <m:t>1+</m:t>
                        </m:r>
                        <m:f>
                          <m:fPr>
                            <m:ctrlPr>
                              <w:rPr>
                                <w:rFonts w:ascii="Cambria Math" w:hAnsi="Cambria Math" w:cs="Times New Roman"/>
                                <w:i/>
                                <w:szCs w:val="28"/>
                                <w:highlight w:val="green"/>
                              </w:rPr>
                            </m:ctrlPr>
                          </m:fPr>
                          <m:num>
                            <m:r>
                              <w:rPr>
                                <w:rFonts w:ascii="Cambria Math" w:hAnsi="Cambria Math" w:cs="Times New Roman"/>
                                <w:szCs w:val="28"/>
                                <w:highlight w:val="green"/>
                              </w:rPr>
                              <m:t>4∙</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П</m:t>
                                </m:r>
                              </m:sub>
                            </m:sSub>
                          </m:num>
                          <m:den>
                            <m:r>
                              <w:rPr>
                                <w:rFonts w:ascii="Cambria Math" w:hAnsi="Cambria Math" w:cs="Times New Roman"/>
                                <w:szCs w:val="28"/>
                                <w:highlight w:val="green"/>
                              </w:rPr>
                              <m:t>3</m:t>
                            </m:r>
                          </m:den>
                        </m:f>
                      </m:e>
                    </m:rad>
                  </m:e>
                </m:d>
              </m:oMath>
            </m:oMathPara>
          </w:p>
        </w:tc>
        <w:tc>
          <w:tcPr>
            <w:tcW w:w="1276" w:type="dxa"/>
            <w:vAlign w:val="center"/>
          </w:tcPr>
          <w:p w14:paraId="66D6478D" w14:textId="77777777" w:rsidR="003C617F" w:rsidRPr="008D6097" w:rsidRDefault="003C617F" w:rsidP="00F218EC">
            <w:pPr>
              <w:spacing w:line="360" w:lineRule="auto"/>
              <w:ind w:left="-543"/>
              <w:jc w:val="left"/>
              <w:rPr>
                <w:rFonts w:eastAsiaTheme="minorEastAsia" w:cs="Times New Roman"/>
                <w:szCs w:val="28"/>
                <w:highlight w:val="green"/>
              </w:rPr>
            </w:pPr>
            <w:r w:rsidRPr="008D6097">
              <w:rPr>
                <w:rFonts w:eastAsiaTheme="minorEastAsia" w:cs="Times New Roman"/>
                <w:szCs w:val="28"/>
                <w:highlight w:val="green"/>
              </w:rPr>
              <w:t>,</w:t>
            </w:r>
          </w:p>
        </w:tc>
        <w:tc>
          <w:tcPr>
            <w:tcW w:w="1276" w:type="dxa"/>
            <w:vAlign w:val="center"/>
          </w:tcPr>
          <w:p w14:paraId="4583CEA4" w14:textId="77777777" w:rsidR="003C617F" w:rsidRPr="008D6097" w:rsidRDefault="003C617F" w:rsidP="00F218EC">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(А.17)</w:t>
            </w:r>
          </w:p>
        </w:tc>
      </w:tr>
    </w:tbl>
    <w:p w14:paraId="1BF1CBFC" w14:textId="77777777" w:rsidR="003C617F" w:rsidRPr="008D6097" w:rsidRDefault="003C617F" w:rsidP="003C617F">
      <w:pPr>
        <w:pStyle w:val="af3"/>
        <w:tabs>
          <w:tab w:val="left" w:pos="8647"/>
        </w:tabs>
        <w:spacing w:line="360" w:lineRule="auto"/>
        <w:ind w:left="0" w:firstLine="0"/>
        <w:rPr>
          <w:rFonts w:cs="Times New Roman"/>
          <w:szCs w:val="28"/>
          <w:highlight w:val="green"/>
        </w:rPr>
      </w:pPr>
    </w:p>
    <w:p w14:paraId="262B4443" w14:textId="77777777" w:rsidR="003C617F" w:rsidRPr="008D6097" w:rsidRDefault="003C617F" w:rsidP="003C617F">
      <w:pPr>
        <w:pStyle w:val="af3"/>
        <w:tabs>
          <w:tab w:val="left" w:pos="8647"/>
        </w:tabs>
        <w:spacing w:line="360" w:lineRule="auto"/>
        <w:ind w:left="0" w:firstLine="0"/>
        <w:rPr>
          <w:rFonts w:cs="Times New Roman"/>
          <w:szCs w:val="28"/>
          <w:highlight w:val="green"/>
        </w:rPr>
      </w:pPr>
      <w:r w:rsidRPr="008D6097">
        <w:rPr>
          <w:rFonts w:cs="Times New Roman"/>
          <w:szCs w:val="28"/>
          <w:highlight w:val="green"/>
        </w:rPr>
        <w:t xml:space="preserve">где </w:t>
      </w: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β</m:t>
            </m:r>
          </m:e>
          <m:sub>
            <m:r>
              <w:rPr>
                <w:rFonts w:ascii="Cambria Math" w:hAnsi="Cambria Math" w:cs="Times New Roman"/>
                <w:szCs w:val="28"/>
                <w:highlight w:val="green"/>
              </w:rPr>
              <m:t>П</m:t>
            </m:r>
          </m:sub>
        </m:sSub>
        <m:r>
          <m:rPr>
            <m:sty m:val="p"/>
          </m:rPr>
          <w:rPr>
            <w:rFonts w:ascii="Cambria Math" w:hAnsi="Cambria Math" w:cs="Times New Roman"/>
            <w:szCs w:val="28"/>
            <w:highlight w:val="green"/>
          </w:rPr>
          <m:t xml:space="preserve"> –безразмерный коэффициент,  </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β</m:t>
            </m:r>
          </m:e>
          <m:sub>
            <m:r>
              <w:rPr>
                <w:rFonts w:ascii="Cambria Math" w:hAnsi="Cambria Math" w:cs="Times New Roman"/>
                <w:szCs w:val="28"/>
                <w:highlight w:val="green"/>
              </w:rPr>
              <m:t>П</m:t>
            </m:r>
          </m:sub>
        </m:sSub>
        <m:r>
          <w:rPr>
            <w:rFonts w:ascii="Cambria Math" w:hAnsi="Cambria Math" w:cs="Times New Roman"/>
            <w:szCs w:val="28"/>
            <w:highlight w:val="green"/>
          </w:rPr>
          <m:t>=</m:t>
        </m:r>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ξ</m:t>
            </m:r>
          </m:e>
          <m:sub>
            <m:r>
              <w:rPr>
                <w:rFonts w:ascii="Cambria Math" w:hAnsi="Cambria Math" w:cs="Times New Roman"/>
                <w:szCs w:val="28"/>
                <w:highlight w:val="green"/>
              </w:rPr>
              <m:t xml:space="preserve">П </m:t>
            </m:r>
          </m:sub>
        </m:sSub>
        <m:r>
          <m:rPr>
            <m:sty m:val="p"/>
          </m:rPr>
          <w:rPr>
            <w:rFonts w:ascii="Cambria Math" w:hAnsi="Cambria Math" w:cs="Times New Roman"/>
            <w:szCs w:val="28"/>
            <w:highlight w:val="green"/>
            <w:lang w:val="en-US"/>
          </w:rPr>
          <m:t>tg</m:t>
        </m:r>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φ</m:t>
            </m:r>
          </m:e>
          <m:sub>
            <m:r>
              <w:rPr>
                <w:rFonts w:ascii="Cambria Math" w:hAnsi="Cambria Math" w:cs="Times New Roman"/>
                <w:szCs w:val="28"/>
                <w:highlight w:val="green"/>
              </w:rPr>
              <m:t>П</m:t>
            </m:r>
          </m:sub>
        </m:sSub>
      </m:oMath>
      <w:r w:rsidRPr="008D6097">
        <w:rPr>
          <w:rFonts w:cs="Times New Roman"/>
          <w:szCs w:val="28"/>
          <w:highlight w:val="green"/>
        </w:rPr>
        <w:t xml:space="preserve">; </w:t>
      </w:r>
    </w:p>
    <w:p w14:paraId="64E67D47" w14:textId="77777777" w:rsidR="003C617F" w:rsidRPr="008D6097" w:rsidRDefault="008D6097" w:rsidP="003C617F">
      <w:pPr>
        <w:pStyle w:val="af3"/>
        <w:tabs>
          <w:tab w:val="left" w:pos="8647"/>
        </w:tabs>
        <w:spacing w:line="360" w:lineRule="auto"/>
        <w:ind w:left="567" w:hanging="141"/>
        <w:rPr>
          <w:rFonts w:cs="Times New Roman"/>
          <w:szCs w:val="28"/>
          <w:highlight w:val="green"/>
        </w:rPr>
      </w:pP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ξ</m:t>
            </m:r>
          </m:e>
          <m:sub>
            <m:r>
              <w:rPr>
                <w:rFonts w:ascii="Cambria Math" w:hAnsi="Cambria Math" w:cs="Times New Roman"/>
                <w:szCs w:val="28"/>
                <w:highlight w:val="green"/>
              </w:rPr>
              <m:t>П</m:t>
            </m:r>
          </m:sub>
        </m:sSub>
      </m:oMath>
      <w:r w:rsidR="003C617F" w:rsidRPr="008D6097">
        <w:rPr>
          <w:rFonts w:eastAsiaTheme="minorEastAsia" w:cs="Times New Roman"/>
          <w:szCs w:val="28"/>
          <w:highlight w:val="green"/>
        </w:rPr>
        <w:t xml:space="preserve"> </w:t>
      </w:r>
      <w:r w:rsidR="003C617F" w:rsidRPr="008D6097">
        <w:rPr>
          <w:rFonts w:cs="Times New Roman"/>
          <w:szCs w:val="28"/>
          <w:highlight w:val="green"/>
        </w:rPr>
        <w:t>– коэффициент бокового распора в песках;</w:t>
      </w:r>
    </w:p>
    <w:p w14:paraId="7960FCCF" w14:textId="77777777" w:rsidR="003C617F" w:rsidRPr="008D6097" w:rsidRDefault="008D6097" w:rsidP="003C617F">
      <w:pPr>
        <w:pStyle w:val="af3"/>
        <w:tabs>
          <w:tab w:val="left" w:pos="8647"/>
        </w:tabs>
        <w:spacing w:line="360" w:lineRule="auto"/>
        <w:ind w:left="567" w:hanging="141"/>
        <w:rPr>
          <w:rFonts w:cs="Times New Roman"/>
          <w:szCs w:val="28"/>
          <w:highlight w:val="green"/>
        </w:rPr>
      </w:pPr>
      <m:oMath>
        <m:sSub>
          <m:sSubPr>
            <m:ctrlPr>
              <w:rPr>
                <w:rFonts w:ascii="Cambria Math" w:hAnsi="Cambria Math" w:cs="Times New Roman"/>
                <w:szCs w:val="28"/>
                <w:highlight w:val="green"/>
              </w:rPr>
            </m:ctrlPr>
          </m:sSubPr>
          <m:e>
            <m:r>
              <m:rPr>
                <m:sty m:val="p"/>
              </m:rPr>
              <w:rPr>
                <w:rFonts w:ascii="Cambria Math" w:hAnsi="Cambria Math" w:cs="Times New Roman"/>
                <w:szCs w:val="28"/>
                <w:highlight w:val="green"/>
              </w:rPr>
              <m:t>γ</m:t>
            </m:r>
          </m:e>
          <m:sub>
            <m:r>
              <m:rPr>
                <m:sty m:val="p"/>
              </m:rPr>
              <w:rPr>
                <w:rFonts w:ascii="Cambria Math" w:hAnsi="Cambria Math" w:cs="Times New Roman"/>
                <w:szCs w:val="28"/>
                <w:highlight w:val="green"/>
              </w:rPr>
              <m:t>П</m:t>
            </m:r>
          </m:sub>
        </m:sSub>
      </m:oMath>
      <w:r w:rsidR="003C617F" w:rsidRPr="008D6097">
        <w:rPr>
          <w:rFonts w:cs="Times New Roman"/>
          <w:szCs w:val="28"/>
          <w:highlight w:val="green"/>
        </w:rPr>
        <w:t xml:space="preserve"> – удельный вес песков, кг/м</w:t>
      </w:r>
      <w:r w:rsidR="003C617F" w:rsidRPr="008D6097">
        <w:rPr>
          <w:rFonts w:cs="Times New Roman"/>
          <w:szCs w:val="28"/>
          <w:highlight w:val="green"/>
          <w:vertAlign w:val="superscript"/>
        </w:rPr>
        <w:t>3</w:t>
      </w:r>
      <w:r w:rsidR="003C617F" w:rsidRPr="008D6097">
        <w:rPr>
          <w:rFonts w:cs="Times New Roman"/>
          <w:szCs w:val="28"/>
          <w:highlight w:val="green"/>
        </w:rPr>
        <w:t>.</w:t>
      </w:r>
    </w:p>
    <w:p w14:paraId="18CF803F" w14:textId="77777777" w:rsidR="003C617F" w:rsidRPr="008D6097" w:rsidRDefault="009C3977" w:rsidP="003C617F">
      <w:pPr>
        <w:spacing w:line="360" w:lineRule="auto"/>
        <w:rPr>
          <w:rFonts w:cs="Times New Roman"/>
          <w:szCs w:val="28"/>
          <w:highlight w:val="green"/>
        </w:rPr>
      </w:pPr>
      <w:r w:rsidRPr="008D6097">
        <w:rPr>
          <w:rFonts w:cs="Times New Roman"/>
          <w:szCs w:val="28"/>
          <w:highlight w:val="green"/>
        </w:rPr>
        <w:t>А.5.6 </w:t>
      </w:r>
      <w:r w:rsidR="003C617F" w:rsidRPr="008D6097">
        <w:rPr>
          <w:rFonts w:cs="Times New Roman"/>
          <w:szCs w:val="28"/>
          <w:highlight w:val="green"/>
        </w:rPr>
        <w:t>Методика разработана для различного строения покрывающей толщи и учитывает наличие напорных и безнапорных подземных вод. Учет подземных вод осуществляется путем оценки изменения объемной массы и прочности грунтов при насыщении водой, включения в условие равновесия гидростатического давления на водоупоры и гидродинамического давления на толщи пород в зоне вертикальной фильтрации.</w:t>
      </w:r>
    </w:p>
    <w:p w14:paraId="6B77ABDA" w14:textId="77777777" w:rsidR="003C617F" w:rsidRPr="008D6097" w:rsidRDefault="003C617F" w:rsidP="003C617F">
      <w:pPr>
        <w:tabs>
          <w:tab w:val="left" w:pos="1276"/>
          <w:tab w:val="left" w:pos="1418"/>
        </w:tabs>
        <w:spacing w:line="360" w:lineRule="auto"/>
        <w:rPr>
          <w:rFonts w:cs="Times New Roman"/>
          <w:szCs w:val="28"/>
          <w:highlight w:val="green"/>
        </w:rPr>
      </w:pPr>
      <w:r w:rsidRPr="008D6097">
        <w:rPr>
          <w:rFonts w:cs="Times New Roman"/>
          <w:szCs w:val="28"/>
          <w:highlight w:val="green"/>
        </w:rPr>
        <w:t>А.5.7</w:t>
      </w:r>
      <w:r w:rsidR="009C3977" w:rsidRPr="008D6097">
        <w:rPr>
          <w:rFonts w:cs="Times New Roman"/>
          <w:szCs w:val="28"/>
          <w:highlight w:val="green"/>
        </w:rPr>
        <w:t> </w:t>
      </w:r>
      <w:r w:rsidRPr="008D6097">
        <w:rPr>
          <w:rFonts w:cs="Times New Roman"/>
          <w:szCs w:val="28"/>
          <w:highlight w:val="green"/>
        </w:rPr>
        <w:t>Сдвижение монолитного грунтового столба непосредственно в подземную полость – предельный случай, когда ширина основания свода совпадает с шириной столба.</w:t>
      </w:r>
    </w:p>
    <w:p w14:paraId="6908C886" w14:textId="77777777" w:rsidR="0006620E" w:rsidRPr="008D6097" w:rsidRDefault="0006620E" w:rsidP="0006620E">
      <w:pPr>
        <w:tabs>
          <w:tab w:val="left" w:pos="1276"/>
          <w:tab w:val="left" w:pos="1418"/>
        </w:tabs>
        <w:spacing w:line="360" w:lineRule="auto"/>
        <w:rPr>
          <w:rFonts w:cs="Times New Roman"/>
          <w:szCs w:val="28"/>
          <w:highlight w:val="green"/>
        </w:rPr>
      </w:pPr>
    </w:p>
    <w:p w14:paraId="1101A01D" w14:textId="77777777" w:rsidR="004E7157" w:rsidRPr="008D6097" w:rsidRDefault="004E7157" w:rsidP="004E7157">
      <w:pPr>
        <w:tabs>
          <w:tab w:val="left" w:pos="1276"/>
          <w:tab w:val="left" w:pos="1418"/>
        </w:tabs>
        <w:spacing w:after="240" w:line="360" w:lineRule="auto"/>
        <w:rPr>
          <w:rFonts w:cs="Times New Roman"/>
          <w:b/>
          <w:szCs w:val="28"/>
          <w:highlight w:val="green"/>
        </w:rPr>
      </w:pPr>
      <w:r w:rsidRPr="008D6097">
        <w:rPr>
          <w:rFonts w:cs="Times New Roman"/>
          <w:b/>
          <w:szCs w:val="28"/>
          <w:highlight w:val="green"/>
        </w:rPr>
        <w:t xml:space="preserve">А.6 Схема расчета устойчивости цилиндра грунта над карстовой полостью </w:t>
      </w:r>
    </w:p>
    <w:p w14:paraId="06682D70" w14:textId="77777777" w:rsidR="004E7157" w:rsidRPr="008D6097" w:rsidRDefault="004E7157" w:rsidP="004E7157">
      <w:pPr>
        <w:pStyle w:val="af3"/>
        <w:spacing w:line="360" w:lineRule="auto"/>
        <w:ind w:left="0"/>
        <w:rPr>
          <w:rFonts w:cs="Times New Roman"/>
          <w:szCs w:val="28"/>
          <w:highlight w:val="green"/>
        </w:rPr>
      </w:pPr>
      <w:r w:rsidRPr="008D6097">
        <w:rPr>
          <w:rFonts w:cs="Times New Roman"/>
          <w:szCs w:val="28"/>
          <w:highlight w:val="green"/>
        </w:rPr>
        <w:t>А.6.1 Методика основана на условии образования круглоцилиндрических провалов (рисунок А.5). Условие предельного равновесия</w:t>
      </w:r>
    </w:p>
    <w:tbl>
      <w:tblPr>
        <w:tblStyle w:val="aa"/>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3260"/>
      </w:tblGrid>
      <w:tr w:rsidR="004E7157" w:rsidRPr="008D6097" w14:paraId="01BB6384" w14:textId="77777777" w:rsidTr="00B45991">
        <w:trPr>
          <w:trHeight w:val="567"/>
        </w:trPr>
        <w:tc>
          <w:tcPr>
            <w:tcW w:w="6379" w:type="dxa"/>
            <w:vAlign w:val="center"/>
          </w:tcPr>
          <w:p w14:paraId="65A3DE4D" w14:textId="77777777" w:rsidR="004E7157" w:rsidRPr="008D6097" w:rsidRDefault="008D6097" w:rsidP="00BF5429">
            <w:pPr>
              <w:tabs>
                <w:tab w:val="left" w:pos="8647"/>
              </w:tabs>
              <w:spacing w:line="360" w:lineRule="auto"/>
              <w:rPr>
                <w:rFonts w:cs="Times New Roman"/>
                <w:szCs w:val="28"/>
                <w:highlight w:val="green"/>
              </w:rPr>
            </w:pPr>
            <m:oMathPara>
              <m:oMathParaPr>
                <m:jc m:val="right"/>
              </m:oMathParaPr>
              <m:oMath>
                <m:sSub>
                  <m:sSubPr>
                    <m:ctrlPr>
                      <w:rPr>
                        <w:rFonts w:ascii="Cambria Math" w:hAnsi="Cambria Math" w:cs="Times New Roman"/>
                        <w:i/>
                        <w:szCs w:val="28"/>
                        <w:highlight w:val="green"/>
                      </w:rPr>
                    </m:ctrlPr>
                  </m:sSubPr>
                  <m:e>
                    <m:r>
                      <w:rPr>
                        <w:rFonts w:ascii="Cambria Math" w:hAnsi="Cambria Math" w:cs="Times New Roman"/>
                        <w:szCs w:val="28"/>
                        <w:highlight w:val="green"/>
                      </w:rPr>
                      <m:t>(G</m:t>
                    </m:r>
                  </m:e>
                  <m:sub>
                    <m:r>
                      <w:rPr>
                        <w:rFonts w:ascii="Cambria Math" w:hAnsi="Cambria Math" w:cs="Times New Roman"/>
                        <w:szCs w:val="28"/>
                        <w:highlight w:val="green"/>
                      </w:rPr>
                      <m:t>n</m:t>
                    </m:r>
                  </m:sub>
                </m:sSub>
                <m:r>
                  <w:rPr>
                    <w:rFonts w:ascii="Cambria Math" w:hAnsi="Cambria Math" w:cs="Times New Roman"/>
                    <w:szCs w:val="28"/>
                    <w:highlight w:val="green"/>
                  </w:rPr>
                  <m:t>+G)-</m:t>
                </m:r>
                <m:d>
                  <m:dPr>
                    <m:ctrlPr>
                      <w:rPr>
                        <w:rFonts w:ascii="Cambria Math" w:hAnsi="Cambria Math" w:cs="Times New Roman"/>
                        <w:i/>
                        <w:szCs w:val="28"/>
                        <w:highlight w:val="green"/>
                      </w:rPr>
                    </m:ctrlPr>
                  </m:dPr>
                  <m:e>
                    <m:sSub>
                      <m:sSubPr>
                        <m:ctrlPr>
                          <w:rPr>
                            <w:rFonts w:ascii="Cambria Math" w:hAnsi="Cambria Math" w:cs="Times New Roman"/>
                            <w:i/>
                            <w:szCs w:val="28"/>
                            <w:highlight w:val="green"/>
                          </w:rPr>
                        </m:ctrlPr>
                      </m:sSubPr>
                      <m:e>
                        <m:r>
                          <w:rPr>
                            <w:rFonts w:ascii="Cambria Math" w:hAnsi="Cambria Math" w:cs="Times New Roman"/>
                            <w:szCs w:val="28"/>
                            <w:highlight w:val="green"/>
                          </w:rPr>
                          <m:t>F</m:t>
                        </m:r>
                      </m:e>
                      <m:sub>
                        <m:r>
                          <w:rPr>
                            <w:rFonts w:ascii="Cambria Math" w:hAnsi="Cambria Math" w:cs="Times New Roman"/>
                            <w:szCs w:val="28"/>
                            <w:highlight w:val="green"/>
                          </w:rPr>
                          <m:t>c</m:t>
                        </m:r>
                      </m:sub>
                    </m:sSub>
                    <m: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rPr>
                          <m:t>F</m:t>
                        </m:r>
                      </m:e>
                      <m:sub>
                        <m:r>
                          <w:rPr>
                            <w:rFonts w:ascii="Cambria Math" w:hAnsi="Cambria Math" w:cs="Times New Roman"/>
                            <w:szCs w:val="28"/>
                            <w:highlight w:val="green"/>
                          </w:rPr>
                          <m:t>f</m:t>
                        </m:r>
                      </m:sub>
                    </m:sSub>
                  </m:e>
                </m:d>
                <m:r>
                  <w:rPr>
                    <w:rFonts w:ascii="Cambria Math" w:hAnsi="Cambria Math" w:cs="Times New Roman"/>
                    <w:szCs w:val="28"/>
                    <w:highlight w:val="green"/>
                  </w:rPr>
                  <m:t>=0</m:t>
                </m:r>
                <m:r>
                  <m:rPr>
                    <m:sty m:val="p"/>
                  </m:rPr>
                  <w:rPr>
                    <w:rFonts w:ascii="Cambria Math" w:hAnsi="Cambria Math" w:cs="Times New Roman"/>
                    <w:szCs w:val="28"/>
                    <w:highlight w:val="green"/>
                  </w:rPr>
                  <m:t>,</m:t>
                </m:r>
              </m:oMath>
            </m:oMathPara>
          </w:p>
        </w:tc>
        <w:tc>
          <w:tcPr>
            <w:tcW w:w="3260" w:type="dxa"/>
            <w:vAlign w:val="center"/>
          </w:tcPr>
          <w:p w14:paraId="5A942E27" w14:textId="77777777" w:rsidR="004E7157" w:rsidRPr="008D6097" w:rsidRDefault="004E7157" w:rsidP="004E7157">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(А.18)</w:t>
            </w:r>
          </w:p>
        </w:tc>
      </w:tr>
      <w:tr w:rsidR="004E7157" w:rsidRPr="008D6097" w14:paraId="53DB1E77" w14:textId="77777777" w:rsidTr="00B45991">
        <w:trPr>
          <w:trHeight w:val="567"/>
        </w:trPr>
        <w:tc>
          <w:tcPr>
            <w:tcW w:w="6379" w:type="dxa"/>
            <w:vAlign w:val="center"/>
          </w:tcPr>
          <w:p w14:paraId="0CE56E29" w14:textId="77777777" w:rsidR="004E7157" w:rsidRPr="008D6097" w:rsidRDefault="008D6097" w:rsidP="00BF5429">
            <w:pPr>
              <w:tabs>
                <w:tab w:val="left" w:pos="8647"/>
              </w:tabs>
              <w:spacing w:line="360" w:lineRule="auto"/>
              <w:jc w:val="right"/>
              <w:rPr>
                <w:rFonts w:cs="Times New Roman"/>
                <w:i/>
                <w:szCs w:val="28"/>
                <w:highlight w:val="green"/>
              </w:rPr>
            </w:pPr>
            <m:oMath>
              <m:sSub>
                <m:sSubPr>
                  <m:ctrlPr>
                    <w:rPr>
                      <w:rFonts w:ascii="Cambria Math" w:hAnsi="Cambria Math" w:cs="Times New Roman"/>
                      <w:i/>
                      <w:szCs w:val="28"/>
                      <w:highlight w:val="green"/>
                    </w:rPr>
                  </m:ctrlPr>
                </m:sSubPr>
                <m:e>
                  <m:r>
                    <w:rPr>
                      <w:rFonts w:ascii="Cambria Math" w:hAnsi="Cambria Math" w:cs="Times New Roman"/>
                      <w:szCs w:val="28"/>
                      <w:highlight w:val="green"/>
                    </w:rPr>
                    <m:t>G</m:t>
                  </m:r>
                </m:e>
                <m:sub>
                  <m:r>
                    <w:rPr>
                      <w:rFonts w:ascii="Cambria Math" w:hAnsi="Cambria Math" w:cs="Times New Roman"/>
                      <w:szCs w:val="28"/>
                      <w:highlight w:val="green"/>
                    </w:rPr>
                    <m:t>n</m:t>
                  </m:r>
                </m:sub>
              </m:sSub>
              <m:r>
                <w:rPr>
                  <w:rFonts w:ascii="Cambria Math" w:hAnsi="Cambria Math" w:cs="Times New Roman"/>
                  <w:szCs w:val="28"/>
                  <w:highlight w:val="green"/>
                </w:rPr>
                <m:t>=</m:t>
              </m:r>
              <m:r>
                <m:rPr>
                  <m:sty m:val="p"/>
                </m:rPr>
                <w:rPr>
                  <w:rFonts w:ascii="Cambria Math" w:hAnsi="Cambria Math" w:cs="Times New Roman"/>
                  <w:szCs w:val="28"/>
                  <w:highlight w:val="green"/>
                  <w:lang w:val="en-US"/>
                </w:rPr>
                <m:t>π</m:t>
              </m:r>
              <m:r>
                <w:rPr>
                  <w:rFonts w:ascii="Cambria Math" w:hAnsi="Cambria Math" w:cs="Times New Roman"/>
                  <w:szCs w:val="28"/>
                  <w:highlight w:val="green"/>
                </w:rPr>
                <m:t>∙</m:t>
              </m:r>
              <m:sSup>
                <m:sSupPr>
                  <m:ctrlPr>
                    <w:rPr>
                      <w:rFonts w:ascii="Cambria Math" w:hAnsi="Cambria Math" w:cs="Times New Roman"/>
                      <w:i/>
                      <w:szCs w:val="28"/>
                      <w:highlight w:val="green"/>
                      <w:lang w:val="en-US"/>
                    </w:rPr>
                  </m:ctrlPr>
                </m:sSupPr>
                <m:e>
                  <m:r>
                    <w:rPr>
                      <w:rFonts w:ascii="Cambria Math" w:hAnsi="Cambria Math" w:cs="Times New Roman"/>
                      <w:szCs w:val="28"/>
                      <w:highlight w:val="green"/>
                    </w:rPr>
                    <m:t>(</m:t>
                  </m:r>
                  <m:r>
                    <w:rPr>
                      <w:rFonts w:ascii="Cambria Math" w:hAnsi="Cambria Math" w:cs="Times New Roman"/>
                      <w:szCs w:val="28"/>
                      <w:highlight w:val="green"/>
                      <w:lang w:val="en-US"/>
                    </w:rPr>
                    <m:t>D</m:t>
                  </m:r>
                </m:e>
                <m:sup>
                  <m:r>
                    <w:rPr>
                      <w:rFonts w:ascii="Cambria Math" w:hAnsi="Cambria Math" w:cs="Times New Roman"/>
                      <w:szCs w:val="28"/>
                      <w:highlight w:val="green"/>
                    </w:rPr>
                    <m:t>2</m:t>
                  </m:r>
                </m:sup>
              </m:sSup>
              <m:r>
                <w:rPr>
                  <w:rFonts w:ascii="Cambria Math" w:hAnsi="Cambria Math" w:cs="Times New Roman"/>
                  <w:szCs w:val="28"/>
                  <w:highlight w:val="green"/>
                </w:rPr>
                <m:t>/4)</m:t>
              </m:r>
              <m:sSub>
                <m:sSubPr>
                  <m:ctrlPr>
                    <w:rPr>
                      <w:rFonts w:ascii="Cambria Math" w:hAnsi="Cambria Math" w:cs="Times New Roman"/>
                      <w:i/>
                      <w:szCs w:val="28"/>
                      <w:highlight w:val="green"/>
                      <w:lang w:val="en-US"/>
                    </w:rPr>
                  </m:ctrlPr>
                </m:sSubPr>
                <m:e>
                  <m:r>
                    <w:rPr>
                      <w:rFonts w:ascii="Cambria Math" w:hAnsi="Cambria Math" w:cs="Times New Roman"/>
                      <w:szCs w:val="28"/>
                      <w:highlight w:val="green"/>
                      <w:lang w:val="en-US"/>
                    </w:rPr>
                    <m:t>g</m:t>
                  </m:r>
                </m:e>
                <m:sub>
                  <m:r>
                    <w:rPr>
                      <w:rFonts w:ascii="Cambria Math" w:hAnsi="Cambria Math" w:cs="Times New Roman"/>
                      <w:szCs w:val="28"/>
                      <w:highlight w:val="green"/>
                      <w:lang w:val="en-US"/>
                    </w:rPr>
                    <m:t>e</m:t>
                  </m:r>
                </m:sub>
              </m:sSub>
            </m:oMath>
            <w:r w:rsidR="00BF5429" w:rsidRPr="008D6097">
              <w:rPr>
                <w:rFonts w:cs="Times New Roman"/>
                <w:szCs w:val="28"/>
                <w:highlight w:val="green"/>
              </w:rPr>
              <w:t>,</w:t>
            </w:r>
          </w:p>
        </w:tc>
        <w:tc>
          <w:tcPr>
            <w:tcW w:w="3260" w:type="dxa"/>
            <w:vAlign w:val="center"/>
          </w:tcPr>
          <w:p w14:paraId="58BFDF01" w14:textId="77777777" w:rsidR="004E7157" w:rsidRPr="008D6097" w:rsidRDefault="004E7157" w:rsidP="004E7157">
            <w:pPr>
              <w:spacing w:line="360" w:lineRule="auto"/>
              <w:ind w:firstLine="0"/>
              <w:jc w:val="right"/>
              <w:rPr>
                <w:rFonts w:eastAsiaTheme="minorEastAsia" w:cs="Times New Roman"/>
                <w:bCs/>
                <w:szCs w:val="28"/>
                <w:highlight w:val="green"/>
              </w:rPr>
            </w:pPr>
            <w:r w:rsidRPr="008D6097">
              <w:rPr>
                <w:rFonts w:eastAsiaTheme="minorEastAsia" w:cs="Times New Roman"/>
                <w:bCs/>
                <w:szCs w:val="28"/>
                <w:highlight w:val="green"/>
              </w:rPr>
              <w:t>(А.1</w:t>
            </w:r>
            <w:r w:rsidRPr="008D6097">
              <w:rPr>
                <w:rFonts w:eastAsiaTheme="minorEastAsia" w:cs="Times New Roman"/>
                <w:bCs/>
                <w:szCs w:val="28"/>
                <w:highlight w:val="green"/>
                <w:lang w:val="en-US"/>
              </w:rPr>
              <w:t>9</w:t>
            </w:r>
            <w:r w:rsidRPr="008D6097">
              <w:rPr>
                <w:rFonts w:eastAsiaTheme="minorEastAsia" w:cs="Times New Roman"/>
                <w:bCs/>
                <w:szCs w:val="28"/>
                <w:highlight w:val="green"/>
              </w:rPr>
              <w:t>)</w:t>
            </w:r>
          </w:p>
        </w:tc>
      </w:tr>
    </w:tbl>
    <w:p w14:paraId="182CA87B" w14:textId="77777777" w:rsidR="004E7157" w:rsidRPr="008D6097" w:rsidRDefault="004E7157" w:rsidP="004E7157">
      <w:pPr>
        <w:tabs>
          <w:tab w:val="left" w:pos="1134"/>
          <w:tab w:val="left" w:pos="1276"/>
          <w:tab w:val="left" w:pos="1418"/>
          <w:tab w:val="left" w:pos="8647"/>
        </w:tabs>
        <w:spacing w:line="360" w:lineRule="auto"/>
        <w:ind w:firstLine="0"/>
        <w:rPr>
          <w:rFonts w:eastAsiaTheme="minorEastAsia" w:cs="Times New Roman"/>
          <w:szCs w:val="28"/>
          <w:highlight w:val="green"/>
        </w:rPr>
      </w:pPr>
      <w:r w:rsidRPr="008D6097">
        <w:rPr>
          <w:rFonts w:cs="Times New Roman"/>
          <w:szCs w:val="28"/>
          <w:highlight w:val="green"/>
        </w:rPr>
        <w:t xml:space="preserve">где </w:t>
      </w:r>
      <m:oMath>
        <m:sSub>
          <m:sSubPr>
            <m:ctrlPr>
              <w:rPr>
                <w:rFonts w:ascii="Cambria Math" w:hAnsi="Cambria Math" w:cs="Times New Roman"/>
                <w:i/>
                <w:szCs w:val="28"/>
                <w:highlight w:val="green"/>
              </w:rPr>
            </m:ctrlPr>
          </m:sSubPr>
          <m:e>
            <m:r>
              <w:rPr>
                <w:rFonts w:ascii="Cambria Math" w:hAnsi="Cambria Math" w:cs="Times New Roman"/>
                <w:szCs w:val="28"/>
                <w:highlight w:val="green"/>
              </w:rPr>
              <m:t>G</m:t>
            </m:r>
          </m:e>
          <m:sub>
            <m:r>
              <w:rPr>
                <w:rFonts w:ascii="Cambria Math" w:hAnsi="Cambria Math" w:cs="Times New Roman"/>
                <w:szCs w:val="28"/>
                <w:highlight w:val="green"/>
              </w:rPr>
              <m:t>n</m:t>
            </m:r>
          </m:sub>
        </m:sSub>
      </m:oMath>
      <w:r w:rsidRPr="008D6097">
        <w:rPr>
          <w:rFonts w:eastAsiaTheme="minorEastAsia" w:cs="Times New Roman"/>
          <w:szCs w:val="28"/>
          <w:highlight w:val="green"/>
        </w:rPr>
        <w:t xml:space="preserve"> – нагрузка, давящая с поверхности на цилиндр грунта </w:t>
      </w:r>
      <w:r w:rsidR="00785BF7" w:rsidRPr="008D6097">
        <w:rPr>
          <w:rFonts w:eastAsiaTheme="minorEastAsia" w:cs="Times New Roman"/>
          <w:i/>
          <w:szCs w:val="28"/>
          <w:highlight w:val="green"/>
          <w:lang w:val="en-US"/>
        </w:rPr>
        <w:t>abcd</w:t>
      </w:r>
      <w:r w:rsidRPr="008D6097">
        <w:rPr>
          <w:rFonts w:eastAsiaTheme="minorEastAsia" w:cs="Times New Roman"/>
          <w:i/>
          <w:szCs w:val="28"/>
          <w:highlight w:val="green"/>
        </w:rPr>
        <w:t xml:space="preserve">, </w:t>
      </w:r>
      <w:r w:rsidRPr="008D6097">
        <w:rPr>
          <w:rFonts w:eastAsiaTheme="minorEastAsia" w:cs="Times New Roman"/>
          <w:szCs w:val="28"/>
          <w:highlight w:val="green"/>
        </w:rPr>
        <w:t>кН</w:t>
      </w:r>
      <w:r w:rsidR="00BF5429" w:rsidRPr="008D6097">
        <w:rPr>
          <w:rFonts w:eastAsiaTheme="minorEastAsia" w:cs="Times New Roman"/>
          <w:szCs w:val="28"/>
          <w:highlight w:val="green"/>
        </w:rPr>
        <w:t>;</w:t>
      </w:r>
    </w:p>
    <w:p w14:paraId="044823B8" w14:textId="77777777" w:rsidR="004E7157" w:rsidRPr="008D6097" w:rsidRDefault="004E7157" w:rsidP="004E7157">
      <w:pPr>
        <w:tabs>
          <w:tab w:val="left" w:pos="1134"/>
          <w:tab w:val="left" w:pos="1276"/>
          <w:tab w:val="left" w:pos="1418"/>
          <w:tab w:val="left" w:pos="8647"/>
        </w:tabs>
        <w:spacing w:line="360" w:lineRule="auto"/>
        <w:ind w:firstLine="426"/>
        <w:rPr>
          <w:rFonts w:eastAsiaTheme="minorEastAsia" w:cs="Times New Roman"/>
          <w:szCs w:val="28"/>
          <w:highlight w:val="green"/>
        </w:rPr>
      </w:pPr>
      <m:oMath>
        <m:r>
          <w:rPr>
            <w:rFonts w:ascii="Cambria Math" w:hAnsi="Cambria Math" w:cs="Times New Roman"/>
            <w:szCs w:val="28"/>
            <w:highlight w:val="green"/>
          </w:rPr>
          <m:t>G</m:t>
        </m:r>
      </m:oMath>
      <w:r w:rsidRPr="008D6097">
        <w:rPr>
          <w:rFonts w:eastAsiaTheme="minorEastAsia" w:cs="Times New Roman"/>
          <w:szCs w:val="28"/>
          <w:highlight w:val="green"/>
        </w:rPr>
        <w:t xml:space="preserve"> – вес цилиндра грунта</w:t>
      </w:r>
      <w:r w:rsidRPr="008D6097">
        <w:rPr>
          <w:rFonts w:eastAsiaTheme="minorEastAsia" w:cs="Times New Roman"/>
          <w:i/>
          <w:szCs w:val="28"/>
          <w:highlight w:val="green"/>
        </w:rPr>
        <w:t xml:space="preserve">, </w:t>
      </w:r>
      <w:r w:rsidRPr="008D6097">
        <w:rPr>
          <w:rFonts w:eastAsiaTheme="minorEastAsia" w:cs="Times New Roman"/>
          <w:szCs w:val="28"/>
          <w:highlight w:val="green"/>
        </w:rPr>
        <w:t>кН</w:t>
      </w:r>
      <w:r w:rsidR="00BF5429" w:rsidRPr="008D6097">
        <w:rPr>
          <w:rFonts w:eastAsiaTheme="minorEastAsia" w:cs="Times New Roman"/>
          <w:szCs w:val="28"/>
          <w:highlight w:val="green"/>
        </w:rPr>
        <w:t>;</w:t>
      </w:r>
    </w:p>
    <w:p w14:paraId="5E8F03B0" w14:textId="77777777" w:rsidR="004E7157" w:rsidRPr="008D6097" w:rsidRDefault="008D6097" w:rsidP="004E7157">
      <w:pPr>
        <w:tabs>
          <w:tab w:val="left" w:pos="1134"/>
          <w:tab w:val="left" w:pos="1276"/>
          <w:tab w:val="left" w:pos="1418"/>
          <w:tab w:val="left" w:pos="8647"/>
        </w:tabs>
        <w:spacing w:line="360" w:lineRule="auto"/>
        <w:ind w:firstLine="426"/>
        <w:rPr>
          <w:rFonts w:eastAsiaTheme="minorEastAsia" w:cs="Times New Roman"/>
          <w:szCs w:val="28"/>
          <w:highlight w:val="green"/>
        </w:rPr>
      </w:pPr>
      <m:oMath>
        <m:sSub>
          <m:sSubPr>
            <m:ctrlPr>
              <w:rPr>
                <w:rFonts w:ascii="Cambria Math" w:hAnsi="Cambria Math" w:cs="Times New Roman"/>
                <w:i/>
                <w:szCs w:val="28"/>
                <w:highlight w:val="green"/>
              </w:rPr>
            </m:ctrlPr>
          </m:sSubPr>
          <m:e>
            <m:r>
              <w:rPr>
                <w:rFonts w:ascii="Cambria Math" w:hAnsi="Cambria Math" w:cs="Times New Roman"/>
                <w:szCs w:val="28"/>
                <w:highlight w:val="green"/>
              </w:rPr>
              <m:t>F</m:t>
            </m:r>
          </m:e>
          <m:sub>
            <m:r>
              <w:rPr>
                <w:rFonts w:ascii="Cambria Math" w:hAnsi="Cambria Math" w:cs="Times New Roman"/>
                <w:szCs w:val="28"/>
                <w:highlight w:val="green"/>
              </w:rPr>
              <m:t>c</m:t>
            </m:r>
          </m:sub>
        </m:sSub>
      </m:oMath>
      <w:r w:rsidR="004E7157" w:rsidRPr="008D6097">
        <w:rPr>
          <w:rFonts w:eastAsiaTheme="minorEastAsia" w:cs="Times New Roman"/>
          <w:szCs w:val="28"/>
          <w:highlight w:val="green"/>
        </w:rPr>
        <w:t xml:space="preserve"> – сила сцепления, возникающая по боковой поверхности цилиндра грунта, кН;</w:t>
      </w:r>
    </w:p>
    <w:p w14:paraId="2F8D5978" w14:textId="77777777" w:rsidR="004E7157" w:rsidRPr="008D6097" w:rsidRDefault="008D6097" w:rsidP="001F45D6">
      <w:pPr>
        <w:tabs>
          <w:tab w:val="left" w:pos="1134"/>
          <w:tab w:val="left" w:pos="1276"/>
          <w:tab w:val="left" w:pos="1418"/>
          <w:tab w:val="left" w:pos="8647"/>
        </w:tabs>
        <w:spacing w:line="360" w:lineRule="auto"/>
        <w:ind w:firstLine="426"/>
        <w:rPr>
          <w:rFonts w:eastAsiaTheme="minorEastAsia" w:cs="Times New Roman"/>
          <w:szCs w:val="28"/>
          <w:highlight w:val="green"/>
        </w:rPr>
      </w:pPr>
      <m:oMath>
        <m:sSub>
          <m:sSubPr>
            <m:ctrlPr>
              <w:rPr>
                <w:rFonts w:ascii="Cambria Math" w:hAnsi="Cambria Math" w:cs="Times New Roman"/>
                <w:i/>
                <w:szCs w:val="28"/>
                <w:highlight w:val="green"/>
              </w:rPr>
            </m:ctrlPr>
          </m:sSubPr>
          <m:e>
            <m:r>
              <w:rPr>
                <w:rFonts w:ascii="Cambria Math" w:hAnsi="Cambria Math" w:cs="Times New Roman"/>
                <w:szCs w:val="28"/>
                <w:highlight w:val="green"/>
              </w:rPr>
              <m:t>F</m:t>
            </m:r>
          </m:e>
          <m:sub>
            <m:r>
              <w:rPr>
                <w:rFonts w:ascii="Cambria Math" w:hAnsi="Cambria Math" w:cs="Times New Roman"/>
                <w:szCs w:val="28"/>
                <w:highlight w:val="green"/>
              </w:rPr>
              <m:t>f</m:t>
            </m:r>
          </m:sub>
        </m:sSub>
      </m:oMath>
      <w:r w:rsidR="004E7157" w:rsidRPr="008D6097">
        <w:rPr>
          <w:rFonts w:eastAsiaTheme="minorEastAsia" w:cs="Times New Roman"/>
          <w:szCs w:val="28"/>
          <w:highlight w:val="green"/>
        </w:rPr>
        <w:t xml:space="preserve"> – сила трения, возникающая на боковой поверхности цилиндра грунта, </w:t>
      </w:r>
      <w:r w:rsidR="004E7157" w:rsidRPr="008D6097">
        <w:rPr>
          <w:rFonts w:eastAsiaTheme="minorEastAsia" w:cs="Times New Roman"/>
          <w:szCs w:val="28"/>
          <w:highlight w:val="green"/>
        </w:rPr>
        <w:lastRenderedPageBreak/>
        <w:t>кН;</w:t>
      </w:r>
    </w:p>
    <w:p w14:paraId="5CAE24F6" w14:textId="77777777" w:rsidR="001F45D6" w:rsidRPr="008D6097" w:rsidRDefault="008D6097" w:rsidP="001F45D6">
      <w:pPr>
        <w:spacing w:line="360" w:lineRule="auto"/>
        <w:rPr>
          <w:rFonts w:cs="Times New Roman"/>
          <w:snapToGrid w:val="0"/>
          <w:w w:val="0"/>
          <w:sz w:val="0"/>
          <w:szCs w:val="0"/>
          <w:highlight w:val="green"/>
          <w:u w:color="000000"/>
          <w:bdr w:val="none" w:sz="0" w:space="0" w:color="000000"/>
          <w:shd w:val="clear" w:color="000000" w:fill="000000"/>
          <w:lang w:eastAsia="x-none" w:bidi="x-none"/>
        </w:rPr>
      </w:pPr>
      <m:oMath>
        <m:sSub>
          <m:sSubPr>
            <m:ctrlPr>
              <w:rPr>
                <w:rFonts w:ascii="Cambria Math" w:hAnsi="Cambria Math" w:cs="Times New Roman"/>
                <w:i/>
                <w:szCs w:val="28"/>
                <w:highlight w:val="green"/>
                <w:lang w:val="en-US"/>
              </w:rPr>
            </m:ctrlPr>
          </m:sSubPr>
          <m:e>
            <m:r>
              <w:rPr>
                <w:rFonts w:ascii="Cambria Math" w:hAnsi="Cambria Math" w:cs="Times New Roman"/>
                <w:szCs w:val="28"/>
                <w:highlight w:val="green"/>
                <w:lang w:val="en-US"/>
              </w:rPr>
              <m:t>g</m:t>
            </m:r>
          </m:e>
          <m:sub>
            <m:r>
              <w:rPr>
                <w:rFonts w:ascii="Cambria Math" w:hAnsi="Cambria Math" w:cs="Times New Roman"/>
                <w:szCs w:val="28"/>
                <w:highlight w:val="green"/>
                <w:lang w:val="en-US"/>
              </w:rPr>
              <m:t>e</m:t>
            </m:r>
          </m:sub>
        </m:sSub>
      </m:oMath>
      <w:r w:rsidR="004E7157" w:rsidRPr="008D6097">
        <w:rPr>
          <w:rFonts w:cs="Times New Roman"/>
          <w:szCs w:val="28"/>
          <w:highlight w:val="green"/>
        </w:rPr>
        <w:t xml:space="preserve"> – дополнительная нагрузка на поверхность, кПа.</w:t>
      </w:r>
    </w:p>
    <w:p w14:paraId="1FCCDF70" w14:textId="77777777" w:rsidR="000C3645" w:rsidRPr="008D6097" w:rsidRDefault="000C3645" w:rsidP="00CF5AB3">
      <w:pPr>
        <w:pStyle w:val="af3"/>
        <w:tabs>
          <w:tab w:val="left" w:pos="142"/>
        </w:tabs>
        <w:spacing w:after="240"/>
        <w:ind w:left="0"/>
        <w:jc w:val="center"/>
        <w:rPr>
          <w:rFonts w:cs="Times New Roman"/>
          <w:i/>
          <w:sz w:val="24"/>
          <w:szCs w:val="28"/>
          <w:highlight w:val="green"/>
        </w:rPr>
      </w:pPr>
      <w:r w:rsidRPr="008D6097">
        <w:rPr>
          <w:rFonts w:cs="Times New Roman"/>
          <w:i/>
          <w:noProof/>
          <w:sz w:val="24"/>
          <w:szCs w:val="28"/>
          <w:highlight w:val="green"/>
        </w:rPr>
        <w:drawing>
          <wp:inline distT="0" distB="0" distL="0" distR="0" wp14:anchorId="3E660960" wp14:editId="6B826FCE">
            <wp:extent cx="2141686" cy="2826328"/>
            <wp:effectExtent l="0" t="0" r="0" b="0"/>
            <wp:docPr id="17" name="Рисунок 17" descr="C:\Users\user24\Desktop\А.5__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24\Desktop\А.5___.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41686" cy="2826328"/>
                    </a:xfrm>
                    <a:prstGeom prst="rect">
                      <a:avLst/>
                    </a:prstGeom>
                    <a:noFill/>
                    <a:ln>
                      <a:noFill/>
                    </a:ln>
                  </pic:spPr>
                </pic:pic>
              </a:graphicData>
            </a:graphic>
          </wp:inline>
        </w:drawing>
      </w:r>
    </w:p>
    <w:p w14:paraId="11A49F03" w14:textId="77777777" w:rsidR="002B2DD4" w:rsidRPr="008D6097" w:rsidRDefault="004E7157" w:rsidP="00CF5AB3">
      <w:pPr>
        <w:pStyle w:val="af3"/>
        <w:tabs>
          <w:tab w:val="left" w:pos="142"/>
        </w:tabs>
        <w:spacing w:after="240"/>
        <w:ind w:left="0"/>
        <w:jc w:val="center"/>
        <w:rPr>
          <w:rFonts w:cs="Times New Roman"/>
          <w:sz w:val="24"/>
          <w:szCs w:val="28"/>
          <w:highlight w:val="green"/>
        </w:rPr>
      </w:pPr>
      <w:r w:rsidRPr="008D6097">
        <w:rPr>
          <w:rFonts w:cs="Times New Roman"/>
          <w:i/>
          <w:sz w:val="24"/>
          <w:szCs w:val="28"/>
          <w:highlight w:val="green"/>
        </w:rPr>
        <w:t>1</w:t>
      </w:r>
      <w:r w:rsidRPr="008D6097">
        <w:rPr>
          <w:rFonts w:cs="Times New Roman"/>
          <w:sz w:val="24"/>
          <w:szCs w:val="28"/>
          <w:highlight w:val="green"/>
        </w:rPr>
        <w:t xml:space="preserve"> – покрывающая толща; </w:t>
      </w:r>
      <w:r w:rsidRPr="008D6097">
        <w:rPr>
          <w:rFonts w:cs="Times New Roman"/>
          <w:i/>
          <w:sz w:val="24"/>
          <w:szCs w:val="28"/>
          <w:highlight w:val="green"/>
        </w:rPr>
        <w:t>2</w:t>
      </w:r>
      <w:r w:rsidRPr="008D6097">
        <w:rPr>
          <w:rFonts w:cs="Times New Roman"/>
          <w:sz w:val="24"/>
          <w:szCs w:val="28"/>
          <w:highlight w:val="green"/>
        </w:rPr>
        <w:t xml:space="preserve"> – цилиндрическая поверхность обрушения;</w:t>
      </w:r>
    </w:p>
    <w:p w14:paraId="7374E8F7" w14:textId="77777777" w:rsidR="003D5619" w:rsidRPr="008D6097" w:rsidRDefault="004E7157" w:rsidP="00CF5AB3">
      <w:pPr>
        <w:pStyle w:val="af3"/>
        <w:tabs>
          <w:tab w:val="left" w:pos="142"/>
        </w:tabs>
        <w:spacing w:after="240"/>
        <w:ind w:left="0"/>
        <w:jc w:val="center"/>
        <w:rPr>
          <w:rFonts w:cs="Times New Roman"/>
          <w:sz w:val="24"/>
          <w:szCs w:val="28"/>
          <w:highlight w:val="green"/>
        </w:rPr>
      </w:pPr>
      <w:r w:rsidRPr="008D6097">
        <w:rPr>
          <w:rFonts w:cs="Times New Roman"/>
          <w:i/>
          <w:sz w:val="24"/>
          <w:szCs w:val="28"/>
          <w:highlight w:val="green"/>
        </w:rPr>
        <w:t>3</w:t>
      </w:r>
      <w:r w:rsidRPr="008D6097">
        <w:rPr>
          <w:rFonts w:cs="Times New Roman"/>
          <w:sz w:val="24"/>
          <w:szCs w:val="28"/>
          <w:highlight w:val="green"/>
        </w:rPr>
        <w:t xml:space="preserve"> – карстовая полость</w:t>
      </w:r>
      <w:r w:rsidR="00CB340C" w:rsidRPr="008D6097">
        <w:rPr>
          <w:rFonts w:cs="Times New Roman"/>
          <w:sz w:val="24"/>
          <w:szCs w:val="28"/>
          <w:highlight w:val="green"/>
        </w:rPr>
        <w:t>;</w:t>
      </w:r>
    </w:p>
    <w:p w14:paraId="671A3261" w14:textId="77777777" w:rsidR="004E7157" w:rsidRPr="008D6097" w:rsidRDefault="00CB340C" w:rsidP="00CF5AB3">
      <w:pPr>
        <w:pStyle w:val="af3"/>
        <w:tabs>
          <w:tab w:val="left" w:pos="142"/>
        </w:tabs>
        <w:spacing w:after="240"/>
        <w:ind w:left="0"/>
        <w:jc w:val="center"/>
        <w:rPr>
          <w:rFonts w:cs="Times New Roman"/>
          <w:sz w:val="24"/>
          <w:szCs w:val="28"/>
          <w:highlight w:val="green"/>
        </w:rPr>
      </w:pPr>
      <w:r w:rsidRPr="008D6097">
        <w:rPr>
          <w:rFonts w:cs="Times New Roman"/>
          <w:sz w:val="24"/>
          <w:szCs w:val="28"/>
          <w:highlight w:val="green"/>
        </w:rPr>
        <w:t xml:space="preserve"> </w:t>
      </w:r>
      <w:r w:rsidRPr="008D6097">
        <w:rPr>
          <w:rFonts w:cs="Times New Roman"/>
          <w:i/>
          <w:sz w:val="24"/>
          <w:szCs w:val="28"/>
          <w:highlight w:val="green"/>
          <w:lang w:val="en-US"/>
        </w:rPr>
        <w:t>a</w:t>
      </w:r>
      <w:r w:rsidRPr="008D6097">
        <w:rPr>
          <w:rFonts w:cs="Times New Roman"/>
          <w:i/>
          <w:sz w:val="24"/>
          <w:szCs w:val="28"/>
          <w:highlight w:val="green"/>
        </w:rPr>
        <w:t xml:space="preserve">, </w:t>
      </w:r>
      <w:r w:rsidRPr="008D6097">
        <w:rPr>
          <w:rFonts w:cs="Times New Roman"/>
          <w:i/>
          <w:sz w:val="24"/>
          <w:szCs w:val="28"/>
          <w:highlight w:val="green"/>
          <w:lang w:val="en-US"/>
        </w:rPr>
        <w:t>b</w:t>
      </w:r>
      <w:r w:rsidRPr="008D6097">
        <w:rPr>
          <w:rFonts w:cs="Times New Roman"/>
          <w:i/>
          <w:sz w:val="24"/>
          <w:szCs w:val="28"/>
          <w:highlight w:val="green"/>
        </w:rPr>
        <w:t xml:space="preserve">, </w:t>
      </w:r>
      <w:r w:rsidRPr="008D6097">
        <w:rPr>
          <w:rFonts w:cs="Times New Roman"/>
          <w:i/>
          <w:sz w:val="24"/>
          <w:szCs w:val="28"/>
          <w:highlight w:val="green"/>
          <w:lang w:val="en-US"/>
        </w:rPr>
        <w:t>c</w:t>
      </w:r>
      <w:r w:rsidRPr="008D6097">
        <w:rPr>
          <w:rFonts w:cs="Times New Roman"/>
          <w:i/>
          <w:sz w:val="24"/>
          <w:szCs w:val="28"/>
          <w:highlight w:val="green"/>
        </w:rPr>
        <w:t xml:space="preserve">, </w:t>
      </w:r>
      <w:r w:rsidRPr="008D6097">
        <w:rPr>
          <w:rFonts w:cs="Times New Roman"/>
          <w:i/>
          <w:sz w:val="24"/>
          <w:szCs w:val="28"/>
          <w:highlight w:val="green"/>
          <w:lang w:val="en-US"/>
        </w:rPr>
        <w:t>d</w:t>
      </w:r>
      <w:r w:rsidRPr="008D6097">
        <w:rPr>
          <w:rFonts w:cs="Times New Roman"/>
          <w:sz w:val="24"/>
          <w:szCs w:val="28"/>
          <w:highlight w:val="green"/>
        </w:rPr>
        <w:t xml:space="preserve"> – угловые точки цилиндра обрушения; </w:t>
      </w:r>
      <m:oMath>
        <m:sSub>
          <m:sSubPr>
            <m:ctrlPr>
              <w:rPr>
                <w:rFonts w:ascii="Cambria Math" w:hAnsi="Cambria Math" w:cs="Times New Roman"/>
                <w:i/>
                <w:sz w:val="24"/>
                <w:szCs w:val="28"/>
                <w:highlight w:val="green"/>
              </w:rPr>
            </m:ctrlPr>
          </m:sSubPr>
          <m:e>
            <m:r>
              <w:rPr>
                <w:rFonts w:ascii="Cambria Math" w:hAnsi="Cambria Math" w:cs="Times New Roman"/>
                <w:sz w:val="24"/>
                <w:szCs w:val="28"/>
                <w:highlight w:val="green"/>
                <w:lang w:val="en-US"/>
              </w:rPr>
              <m:t>S</m:t>
            </m:r>
          </m:e>
          <m:sub>
            <m:r>
              <w:rPr>
                <w:rFonts w:ascii="Cambria Math" w:hAnsi="Cambria Math" w:cs="Times New Roman"/>
                <w:sz w:val="24"/>
                <w:szCs w:val="28"/>
                <w:highlight w:val="green"/>
              </w:rPr>
              <m:t>obs</m:t>
            </m:r>
          </m:sub>
        </m:sSub>
      </m:oMath>
      <w:r w:rsidR="009C5054" w:rsidRPr="008D6097">
        <w:rPr>
          <w:rFonts w:cs="Times New Roman"/>
          <w:sz w:val="24"/>
          <w:szCs w:val="28"/>
          <w:highlight w:val="green"/>
        </w:rPr>
        <w:t xml:space="preserve"> </w:t>
      </w:r>
      <w:r w:rsidR="009317F1" w:rsidRPr="008D6097">
        <w:rPr>
          <w:rFonts w:cs="Times New Roman"/>
          <w:sz w:val="24"/>
          <w:szCs w:val="28"/>
          <w:highlight w:val="green"/>
        </w:rPr>
        <w:t>–</w:t>
      </w:r>
      <w:r w:rsidR="003D5619" w:rsidRPr="008D6097">
        <w:rPr>
          <w:rFonts w:cs="Times New Roman"/>
          <w:sz w:val="24"/>
          <w:szCs w:val="28"/>
          <w:highlight w:val="green"/>
        </w:rPr>
        <w:t xml:space="preserve"> видимая глубина провала</w:t>
      </w:r>
      <w:r w:rsidR="009C5054" w:rsidRPr="008D6097">
        <w:rPr>
          <w:rFonts w:cs="Times New Roman"/>
          <w:sz w:val="24"/>
          <w:szCs w:val="28"/>
          <w:highlight w:val="green"/>
        </w:rPr>
        <w:t xml:space="preserve">; </w:t>
      </w:r>
      <m:oMath>
        <m:sSub>
          <m:sSubPr>
            <m:ctrlPr>
              <w:rPr>
                <w:rFonts w:ascii="Cambria Math" w:hAnsi="Cambria Math" w:cs="Times New Roman"/>
                <w:i/>
                <w:sz w:val="24"/>
                <w:szCs w:val="28"/>
                <w:highlight w:val="green"/>
              </w:rPr>
            </m:ctrlPr>
          </m:sSubPr>
          <m:e>
            <m:r>
              <w:rPr>
                <w:rFonts w:ascii="Cambria Math" w:hAnsi="Cambria Math" w:cs="Times New Roman"/>
                <w:sz w:val="24"/>
                <w:szCs w:val="28"/>
                <w:highlight w:val="green"/>
              </w:rPr>
              <m:t>h</m:t>
            </m:r>
          </m:e>
          <m:sub>
            <m:r>
              <w:rPr>
                <w:rFonts w:ascii="Cambria Math" w:hAnsi="Cambria Math" w:cs="Times New Roman"/>
                <w:sz w:val="24"/>
                <w:szCs w:val="28"/>
                <w:highlight w:val="green"/>
              </w:rPr>
              <m:t>0</m:t>
            </m:r>
          </m:sub>
        </m:sSub>
        <m:r>
          <w:rPr>
            <w:rFonts w:ascii="Cambria Math" w:hAnsi="Cambria Math" w:cs="Times New Roman"/>
            <w:sz w:val="24"/>
            <w:szCs w:val="28"/>
            <w:highlight w:val="green"/>
          </w:rPr>
          <m:t xml:space="preserve"> </m:t>
        </m:r>
      </m:oMath>
      <w:r w:rsidRPr="008D6097">
        <w:rPr>
          <w:rFonts w:cs="Times New Roman"/>
          <w:sz w:val="24"/>
          <w:szCs w:val="28"/>
          <w:highlight w:val="green"/>
        </w:rPr>
        <w:t xml:space="preserve"> – высота цилиндра</w:t>
      </w:r>
      <w:r w:rsidR="009C5054" w:rsidRPr="008D6097">
        <w:rPr>
          <w:rFonts w:cs="Times New Roman"/>
          <w:sz w:val="24"/>
          <w:szCs w:val="28"/>
          <w:highlight w:val="green"/>
        </w:rPr>
        <w:t>;</w:t>
      </w:r>
      <w:r w:rsidR="009C5054" w:rsidRPr="008D6097">
        <w:rPr>
          <w:rFonts w:cs="Times New Roman"/>
          <w:i/>
          <w:sz w:val="24"/>
          <w:szCs w:val="28"/>
          <w:highlight w:val="green"/>
        </w:rPr>
        <w:t xml:space="preserve"> G</w:t>
      </w:r>
      <w:r w:rsidR="009C5054" w:rsidRPr="008D6097">
        <w:rPr>
          <w:rFonts w:cs="Times New Roman"/>
          <w:sz w:val="24"/>
          <w:szCs w:val="28"/>
          <w:highlight w:val="green"/>
        </w:rPr>
        <w:t xml:space="preserve"> – вес цилиндра грунта;</w:t>
      </w:r>
      <w:r w:rsidR="009C5054" w:rsidRPr="008D6097">
        <w:rPr>
          <w:highlight w:val="green"/>
        </w:rPr>
        <w:t xml:space="preserve"> </w:t>
      </w:r>
      <m:oMath>
        <m:sSub>
          <m:sSubPr>
            <m:ctrlPr>
              <w:rPr>
                <w:rFonts w:ascii="Cambria Math" w:hAnsi="Cambria Math" w:cs="Times New Roman"/>
                <w:i/>
                <w:sz w:val="24"/>
                <w:szCs w:val="28"/>
                <w:highlight w:val="green"/>
              </w:rPr>
            </m:ctrlPr>
          </m:sSubPr>
          <m:e>
            <m:r>
              <w:rPr>
                <w:rFonts w:ascii="Cambria Math" w:hAnsi="Cambria Math" w:cs="Times New Roman"/>
                <w:sz w:val="24"/>
                <w:szCs w:val="28"/>
                <w:highlight w:val="green"/>
              </w:rPr>
              <m:t>G</m:t>
            </m:r>
          </m:e>
          <m:sub>
            <m:r>
              <w:rPr>
                <w:rFonts w:ascii="Cambria Math" w:hAnsi="Cambria Math" w:cs="Times New Roman"/>
                <w:sz w:val="24"/>
                <w:szCs w:val="28"/>
                <w:highlight w:val="green"/>
              </w:rPr>
              <m:t>n</m:t>
            </m:r>
          </m:sub>
        </m:sSub>
      </m:oMath>
      <w:r w:rsidR="009C5054" w:rsidRPr="008D6097">
        <w:rPr>
          <w:rFonts w:cs="Times New Roman"/>
          <w:sz w:val="24"/>
          <w:szCs w:val="28"/>
          <w:highlight w:val="green"/>
        </w:rPr>
        <w:t xml:space="preserve"> – нагрузка, давящая с поверхности на цилиндр грунта </w:t>
      </w:r>
      <w:r w:rsidR="009C5054" w:rsidRPr="008D6097">
        <w:rPr>
          <w:rFonts w:cs="Times New Roman"/>
          <w:i/>
          <w:sz w:val="24"/>
          <w:szCs w:val="28"/>
          <w:highlight w:val="green"/>
        </w:rPr>
        <w:t>abcd</w:t>
      </w:r>
      <w:r w:rsidR="009C5054" w:rsidRPr="008D6097">
        <w:rPr>
          <w:rFonts w:cs="Times New Roman"/>
          <w:sz w:val="24"/>
          <w:szCs w:val="28"/>
          <w:highlight w:val="green"/>
        </w:rPr>
        <w:t xml:space="preserve">; </w:t>
      </w:r>
      <w:r w:rsidR="009C5054" w:rsidRPr="008D6097">
        <w:rPr>
          <w:rFonts w:cs="Times New Roman"/>
          <w:i/>
          <w:sz w:val="24"/>
          <w:szCs w:val="28"/>
          <w:highlight w:val="green"/>
          <w:lang w:val="en-US"/>
        </w:rPr>
        <w:t>D</w:t>
      </w:r>
      <w:r w:rsidR="009C5054" w:rsidRPr="008D6097">
        <w:rPr>
          <w:rFonts w:cs="Times New Roman"/>
          <w:i/>
          <w:sz w:val="24"/>
          <w:szCs w:val="28"/>
          <w:highlight w:val="green"/>
        </w:rPr>
        <w:t xml:space="preserve"> –</w:t>
      </w:r>
      <w:r w:rsidR="003D5619" w:rsidRPr="008D6097">
        <w:rPr>
          <w:rFonts w:cs="Times New Roman"/>
          <w:i/>
          <w:sz w:val="24"/>
          <w:szCs w:val="28"/>
          <w:highlight w:val="green"/>
        </w:rPr>
        <w:t xml:space="preserve"> </w:t>
      </w:r>
      <w:r w:rsidR="003D5619" w:rsidRPr="008D6097">
        <w:rPr>
          <w:rFonts w:cs="Times New Roman"/>
          <w:sz w:val="24"/>
          <w:szCs w:val="28"/>
          <w:highlight w:val="green"/>
        </w:rPr>
        <w:t>диаметр провала</w:t>
      </w:r>
    </w:p>
    <w:p w14:paraId="730BADBE" w14:textId="77777777" w:rsidR="004E7157" w:rsidRPr="008D6097" w:rsidRDefault="004E7157" w:rsidP="00CF5AB3">
      <w:pPr>
        <w:spacing w:before="240" w:after="240"/>
        <w:jc w:val="center"/>
        <w:rPr>
          <w:b/>
          <w:highlight w:val="green"/>
        </w:rPr>
      </w:pPr>
      <w:r w:rsidRPr="008D6097">
        <w:rPr>
          <w:b/>
          <w:i/>
          <w:highlight w:val="green"/>
        </w:rPr>
        <w:t>Рисунок А.5</w:t>
      </w:r>
      <w:r w:rsidRPr="008D6097">
        <w:rPr>
          <w:b/>
          <w:highlight w:val="green"/>
        </w:rPr>
        <w:t xml:space="preserve"> – Схема расчета устойчивости цилиндра над карстовой полостью</w:t>
      </w:r>
    </w:p>
    <w:p w14:paraId="2215518E" w14:textId="77777777" w:rsidR="004E7157" w:rsidRPr="008D6097" w:rsidRDefault="004E7157" w:rsidP="00CF5AB3">
      <w:pPr>
        <w:rPr>
          <w:highlight w:val="green"/>
        </w:rPr>
      </w:pPr>
    </w:p>
    <w:p w14:paraId="26E66E0F" w14:textId="77777777" w:rsidR="004E7157" w:rsidRPr="008D6097" w:rsidRDefault="004E7157" w:rsidP="004E7157">
      <w:pPr>
        <w:pStyle w:val="af3"/>
        <w:spacing w:line="360" w:lineRule="auto"/>
        <w:ind w:left="0"/>
        <w:rPr>
          <w:rFonts w:cs="Times New Roman"/>
          <w:szCs w:val="28"/>
          <w:highlight w:val="green"/>
        </w:rPr>
      </w:pPr>
      <w:r w:rsidRPr="008D6097">
        <w:rPr>
          <w:rFonts w:cs="Times New Roman"/>
          <w:szCs w:val="28"/>
          <w:highlight w:val="green"/>
        </w:rPr>
        <w:t xml:space="preserve">А.6.2 Диаметр провала </w:t>
      </w:r>
      <m:oMath>
        <m:r>
          <w:rPr>
            <w:rFonts w:ascii="Cambria Math" w:hAnsi="Cambria Math" w:cs="Times New Roman"/>
            <w:szCs w:val="28"/>
            <w:highlight w:val="green"/>
          </w:rPr>
          <m:t>D</m:t>
        </m:r>
      </m:oMath>
      <w:r w:rsidRPr="008D6097">
        <w:rPr>
          <w:rFonts w:cs="Times New Roman"/>
          <w:szCs w:val="28"/>
          <w:highlight w:val="green"/>
        </w:rPr>
        <w:t>, м, из условия предельного равновесия вычисляют по формуле</w:t>
      </w:r>
    </w:p>
    <w:tbl>
      <w:tblPr>
        <w:tblStyle w:val="aa"/>
        <w:tblW w:w="963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7"/>
        <w:gridCol w:w="990"/>
        <w:gridCol w:w="424"/>
        <w:gridCol w:w="294"/>
        <w:gridCol w:w="1983"/>
      </w:tblGrid>
      <w:tr w:rsidR="004E7157" w:rsidRPr="008D6097" w14:paraId="3293E127" w14:textId="77777777" w:rsidTr="00B45991">
        <w:trPr>
          <w:trHeight w:val="567"/>
        </w:trPr>
        <w:tc>
          <w:tcPr>
            <w:tcW w:w="7361" w:type="dxa"/>
            <w:gridSpan w:val="3"/>
            <w:vAlign w:val="center"/>
          </w:tcPr>
          <w:p w14:paraId="7118F523" w14:textId="77777777" w:rsidR="004E7157" w:rsidRPr="008D6097" w:rsidRDefault="004E7157" w:rsidP="00B45991">
            <w:pPr>
              <w:tabs>
                <w:tab w:val="left" w:pos="8647"/>
              </w:tabs>
              <w:spacing w:line="360" w:lineRule="auto"/>
              <w:rPr>
                <w:rFonts w:cs="Times New Roman"/>
                <w:szCs w:val="28"/>
                <w:highlight w:val="green"/>
              </w:rPr>
            </w:pPr>
            <m:oMathPara>
              <m:oMathParaPr>
                <m:jc m:val="right"/>
              </m:oMathParaPr>
              <m:oMath>
                <m:r>
                  <w:rPr>
                    <w:rFonts w:ascii="Cambria Math" w:hAnsi="Cambria Math" w:cs="Times New Roman"/>
                    <w:szCs w:val="28"/>
                    <w:highlight w:val="green"/>
                  </w:rPr>
                  <m:t>D=2(2c</m:t>
                </m:r>
                <m:sSub>
                  <m:sSubPr>
                    <m:ctrlPr>
                      <w:rPr>
                        <w:rFonts w:ascii="Cambria Math" w:hAnsi="Cambria Math" w:cs="Times New Roman"/>
                        <w:i/>
                        <w:szCs w:val="28"/>
                        <w:highlight w:val="green"/>
                      </w:rPr>
                    </m:ctrlPr>
                  </m:sSubPr>
                  <m:e>
                    <m:r>
                      <w:rPr>
                        <w:rFonts w:ascii="Cambria Math" w:hAnsi="Cambria Math" w:cs="Times New Roman"/>
                        <w:szCs w:val="28"/>
                        <w:highlight w:val="green"/>
                      </w:rPr>
                      <m:t>h</m:t>
                    </m:r>
                  </m:e>
                  <m:sub>
                    <m:r>
                      <w:rPr>
                        <w:rFonts w:ascii="Cambria Math" w:hAnsi="Cambria Math" w:cs="Times New Roman"/>
                        <w:szCs w:val="28"/>
                        <w:highlight w:val="green"/>
                      </w:rPr>
                      <m:t>0</m:t>
                    </m:r>
                  </m:sub>
                </m:sSub>
                <m:r>
                  <w:rPr>
                    <w:rFonts w:ascii="Cambria Math" w:hAnsi="Cambria Math" w:cs="Times New Roman"/>
                    <w:szCs w:val="28"/>
                    <w:highlight w:val="green"/>
                  </w:rPr>
                  <m:t>+</m:t>
                </m:r>
                <m:r>
                  <m:rPr>
                    <m:sty m:val="p"/>
                  </m:rPr>
                  <w:rPr>
                    <w:rFonts w:ascii="Cambria Math" w:hAnsi="Cambria Math" w:cs="Times New Roman"/>
                    <w:szCs w:val="28"/>
                    <w:highlight w:val="green"/>
                  </w:rPr>
                  <m:t>γ</m:t>
                </m:r>
                <m:sSubSup>
                  <m:sSubSupPr>
                    <m:ctrlPr>
                      <w:rPr>
                        <w:rFonts w:ascii="Cambria Math" w:hAnsi="Cambria Math" w:cs="Times New Roman"/>
                        <w:i/>
                        <w:szCs w:val="28"/>
                        <w:highlight w:val="green"/>
                      </w:rPr>
                    </m:ctrlPr>
                  </m:sSubSupPr>
                  <m:e>
                    <m:r>
                      <w:rPr>
                        <w:rFonts w:ascii="Cambria Math" w:hAnsi="Cambria Math" w:cs="Times New Roman"/>
                        <w:szCs w:val="28"/>
                        <w:highlight w:val="green"/>
                      </w:rPr>
                      <m:t>h</m:t>
                    </m:r>
                  </m:e>
                  <m:sub>
                    <m:r>
                      <w:rPr>
                        <w:rFonts w:ascii="Cambria Math" w:hAnsi="Cambria Math" w:cs="Times New Roman"/>
                        <w:szCs w:val="28"/>
                        <w:highlight w:val="green"/>
                      </w:rPr>
                      <m:t>0</m:t>
                    </m:r>
                  </m:sub>
                  <m:sup>
                    <m:r>
                      <w:rPr>
                        <w:rFonts w:ascii="Cambria Math" w:hAnsi="Cambria Math" w:cs="Times New Roman"/>
                        <w:szCs w:val="28"/>
                        <w:highlight w:val="green"/>
                      </w:rPr>
                      <m:t>2</m:t>
                    </m:r>
                  </m:sup>
                </m:sSubSup>
                <m:sSub>
                  <m:sSubPr>
                    <m:ctrlPr>
                      <w:rPr>
                        <w:rFonts w:ascii="Cambria Math" w:hAnsi="Cambria Math" w:cs="Times New Roman"/>
                        <w:i/>
                        <w:szCs w:val="28"/>
                        <w:highlight w:val="green"/>
                      </w:rPr>
                    </m:ctrlPr>
                  </m:sSubPr>
                  <m:e>
                    <m:r>
                      <w:rPr>
                        <w:rFonts w:ascii="Cambria Math" w:hAnsi="Cambria Math" w:cs="Times New Roman"/>
                        <w:szCs w:val="28"/>
                        <w:highlight w:val="green"/>
                      </w:rPr>
                      <m:t>M</m:t>
                    </m:r>
                  </m:e>
                  <m:sub>
                    <m:r>
                      <w:rPr>
                        <w:rFonts w:ascii="Cambria Math" w:hAnsi="Cambria Math" w:cs="Times New Roman"/>
                        <w:szCs w:val="28"/>
                        <w:highlight w:val="green"/>
                      </w:rPr>
                      <m:t>1</m:t>
                    </m:r>
                  </m:sub>
                </m:sSub>
                <m:r>
                  <m:rPr>
                    <m:sty m:val="p"/>
                  </m:rPr>
                  <w:rPr>
                    <w:rFonts w:ascii="Cambria Math" w:hAnsi="Cambria Math" w:cs="Times New Roman"/>
                    <w:szCs w:val="28"/>
                    <w:highlight w:val="green"/>
                  </w:rPr>
                  <m:t>tgφ</m:t>
                </m:r>
                <m:r>
                  <w:rPr>
                    <w:rFonts w:ascii="Cambria Math" w:hAnsi="Cambria Math" w:cs="Times New Roman"/>
                    <w:szCs w:val="28"/>
                    <w:highlight w:val="green"/>
                  </w:rPr>
                  <m:t>-2c</m:t>
                </m:r>
                <m:sSub>
                  <m:sSubPr>
                    <m:ctrlPr>
                      <w:rPr>
                        <w:rFonts w:ascii="Cambria Math" w:hAnsi="Cambria Math" w:cs="Times New Roman"/>
                        <w:i/>
                        <w:szCs w:val="28"/>
                        <w:highlight w:val="green"/>
                      </w:rPr>
                    </m:ctrlPr>
                  </m:sSubPr>
                  <m:e>
                    <m:r>
                      <w:rPr>
                        <w:rFonts w:ascii="Cambria Math" w:hAnsi="Cambria Math" w:cs="Times New Roman"/>
                        <w:szCs w:val="28"/>
                        <w:highlight w:val="green"/>
                      </w:rPr>
                      <m:t>h</m:t>
                    </m:r>
                  </m:e>
                  <m:sub>
                    <m:r>
                      <w:rPr>
                        <w:rFonts w:ascii="Cambria Math" w:hAnsi="Cambria Math" w:cs="Times New Roman"/>
                        <w:szCs w:val="28"/>
                        <w:highlight w:val="green"/>
                      </w:rPr>
                      <m:t>0</m:t>
                    </m:r>
                  </m:sub>
                </m:sSub>
                <m:sSub>
                  <m:sSubPr>
                    <m:ctrlPr>
                      <w:rPr>
                        <w:rFonts w:ascii="Cambria Math" w:hAnsi="Cambria Math" w:cs="Times New Roman"/>
                        <w:i/>
                        <w:szCs w:val="28"/>
                        <w:highlight w:val="green"/>
                      </w:rPr>
                    </m:ctrlPr>
                  </m:sSubPr>
                  <m:e>
                    <m:r>
                      <w:rPr>
                        <w:rFonts w:ascii="Cambria Math" w:hAnsi="Cambria Math" w:cs="Times New Roman"/>
                        <w:szCs w:val="28"/>
                        <w:highlight w:val="green"/>
                      </w:rPr>
                      <m:t>M</m:t>
                    </m:r>
                  </m:e>
                  <m:sub>
                    <m:r>
                      <w:rPr>
                        <w:rFonts w:ascii="Cambria Math" w:hAnsi="Cambria Math" w:cs="Times New Roman"/>
                        <w:szCs w:val="28"/>
                        <w:highlight w:val="green"/>
                      </w:rPr>
                      <m:t>2</m:t>
                    </m:r>
                  </m:sub>
                </m:sSub>
                <m:r>
                  <m:rPr>
                    <m:sty m:val="p"/>
                  </m:rPr>
                  <w:rPr>
                    <w:rFonts w:ascii="Cambria Math" w:hAnsi="Cambria Math" w:cs="Times New Roman"/>
                    <w:szCs w:val="28"/>
                    <w:highlight w:val="green"/>
                  </w:rPr>
                  <m:t>tgφ</m:t>
                </m:r>
                <m: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rPr>
                      <m:t>g</m:t>
                    </m:r>
                  </m:e>
                  <m:sub>
                    <m:r>
                      <w:rPr>
                        <w:rFonts w:ascii="Cambria Math" w:hAnsi="Cambria Math" w:cs="Times New Roman"/>
                        <w:szCs w:val="28"/>
                        <w:highlight w:val="green"/>
                      </w:rPr>
                      <m:t>e</m:t>
                    </m:r>
                  </m:sub>
                </m:sSub>
                <m:r>
                  <w:rPr>
                    <w:rFonts w:ascii="Cambria Math" w:hAnsi="Cambria Math" w:cs="Times New Roman"/>
                    <w:szCs w:val="28"/>
                    <w:highlight w:val="green"/>
                  </w:rPr>
                  <m:t>+</m:t>
                </m:r>
                <m:r>
                  <m:rPr>
                    <m:sty m:val="p"/>
                  </m:rPr>
                  <w:rPr>
                    <w:rFonts w:ascii="Cambria Math" w:hAnsi="Cambria Math" w:cs="Times New Roman"/>
                    <w:szCs w:val="28"/>
                    <w:highlight w:val="green"/>
                  </w:rPr>
                  <m:t>γ</m:t>
                </m:r>
                <m:sSub>
                  <m:sSubPr>
                    <m:ctrlPr>
                      <w:rPr>
                        <w:rFonts w:ascii="Cambria Math" w:hAnsi="Cambria Math" w:cs="Times New Roman"/>
                        <w:i/>
                        <w:szCs w:val="28"/>
                        <w:highlight w:val="green"/>
                      </w:rPr>
                    </m:ctrlPr>
                  </m:sSubPr>
                  <m:e>
                    <m:r>
                      <w:rPr>
                        <w:rFonts w:ascii="Cambria Math" w:hAnsi="Cambria Math" w:cs="Times New Roman"/>
                        <w:szCs w:val="28"/>
                        <w:highlight w:val="green"/>
                      </w:rPr>
                      <m:t>h</m:t>
                    </m:r>
                  </m:e>
                  <m:sub>
                    <m:r>
                      <w:rPr>
                        <w:rFonts w:ascii="Cambria Math" w:hAnsi="Cambria Math" w:cs="Times New Roman"/>
                        <w:szCs w:val="28"/>
                        <w:highlight w:val="green"/>
                      </w:rPr>
                      <m:t>0</m:t>
                    </m:r>
                  </m:sub>
                </m:sSub>
                <m:r>
                  <w:rPr>
                    <w:rFonts w:ascii="Cambria Math" w:hAnsi="Cambria Math" w:cs="Times New Roman"/>
                    <w:szCs w:val="28"/>
                    <w:highlight w:val="green"/>
                  </w:rPr>
                  <m:t>)</m:t>
                </m:r>
              </m:oMath>
            </m:oMathPara>
          </w:p>
        </w:tc>
        <w:tc>
          <w:tcPr>
            <w:tcW w:w="294" w:type="dxa"/>
            <w:vAlign w:val="center"/>
          </w:tcPr>
          <w:p w14:paraId="658128B0" w14:textId="77777777" w:rsidR="004E7157" w:rsidRPr="008D6097" w:rsidRDefault="004E7157" w:rsidP="00B45991">
            <w:pPr>
              <w:spacing w:line="360" w:lineRule="auto"/>
              <w:ind w:firstLine="0"/>
              <w:jc w:val="left"/>
              <w:rPr>
                <w:rFonts w:eastAsiaTheme="minorEastAsia" w:cs="Times New Roman"/>
                <w:szCs w:val="28"/>
                <w:highlight w:val="green"/>
                <w:lang w:val="en-US"/>
              </w:rPr>
            </w:pPr>
            <w:r w:rsidRPr="008D6097">
              <w:rPr>
                <w:rFonts w:eastAsiaTheme="minorEastAsia" w:cs="Times New Roman"/>
                <w:szCs w:val="28"/>
                <w:highlight w:val="green"/>
                <w:lang w:val="en-US"/>
              </w:rPr>
              <w:t>,</w:t>
            </w:r>
          </w:p>
        </w:tc>
        <w:tc>
          <w:tcPr>
            <w:tcW w:w="1983" w:type="dxa"/>
            <w:vAlign w:val="center"/>
          </w:tcPr>
          <w:p w14:paraId="2702D436" w14:textId="77777777" w:rsidR="004E7157" w:rsidRPr="008D6097" w:rsidRDefault="004E7157" w:rsidP="00B45991">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w:t>
            </w:r>
            <w:r w:rsidRPr="008D6097">
              <w:rPr>
                <w:rFonts w:eastAsiaTheme="minorEastAsia" w:cs="Times New Roman"/>
                <w:bCs/>
                <w:szCs w:val="28"/>
                <w:highlight w:val="green"/>
                <w:lang w:val="en-US"/>
              </w:rPr>
              <w:t>20</w:t>
            </w:r>
            <w:r w:rsidRPr="008D6097">
              <w:rPr>
                <w:rFonts w:eastAsiaTheme="minorEastAsia" w:cs="Times New Roman"/>
                <w:bCs/>
                <w:szCs w:val="28"/>
                <w:highlight w:val="green"/>
              </w:rPr>
              <w:t>)</w:t>
            </w:r>
          </w:p>
        </w:tc>
      </w:tr>
      <w:tr w:rsidR="004E7157" w:rsidRPr="008D6097" w14:paraId="4FC38909" w14:textId="77777777" w:rsidTr="00B45991">
        <w:trPr>
          <w:trHeight w:val="567"/>
        </w:trPr>
        <w:tc>
          <w:tcPr>
            <w:tcW w:w="6937" w:type="dxa"/>
            <w:gridSpan w:val="2"/>
            <w:vAlign w:val="center"/>
          </w:tcPr>
          <w:p w14:paraId="6E315E38" w14:textId="77777777" w:rsidR="004E7157" w:rsidRPr="008D6097" w:rsidRDefault="008D6097" w:rsidP="00B45991">
            <w:pPr>
              <w:tabs>
                <w:tab w:val="left" w:pos="8647"/>
              </w:tabs>
              <w:spacing w:line="360" w:lineRule="auto"/>
              <w:jc w:val="right"/>
              <w:rPr>
                <w:rFonts w:cs="Times New Roman"/>
                <w:szCs w:val="28"/>
                <w:highlight w:val="green"/>
              </w:rPr>
            </w:pPr>
            <m:oMathPara>
              <m:oMathParaPr>
                <m:jc m:val="right"/>
              </m:oMathParaPr>
              <m:oMath>
                <m:sSub>
                  <m:sSubPr>
                    <m:ctrlPr>
                      <w:rPr>
                        <w:rFonts w:ascii="Cambria Math" w:hAnsi="Cambria Math" w:cs="Times New Roman"/>
                        <w:i/>
                        <w:szCs w:val="28"/>
                        <w:highlight w:val="green"/>
                      </w:rPr>
                    </m:ctrlPr>
                  </m:sSubPr>
                  <m:e>
                    <m:r>
                      <w:rPr>
                        <w:rFonts w:ascii="Cambria Math" w:hAnsi="Cambria Math" w:cs="Times New Roman"/>
                        <w:szCs w:val="28"/>
                        <w:highlight w:val="green"/>
                        <w:lang w:val="en-US"/>
                      </w:rPr>
                      <m:t>M</m:t>
                    </m:r>
                  </m:e>
                  <m:sub>
                    <m:r>
                      <w:rPr>
                        <w:rFonts w:ascii="Cambria Math" w:hAnsi="Cambria Math" w:cs="Times New Roman"/>
                        <w:szCs w:val="28"/>
                        <w:highlight w:val="green"/>
                      </w:rPr>
                      <m:t>1</m:t>
                    </m:r>
                  </m:sub>
                </m:sSub>
                <m:r>
                  <w:rPr>
                    <w:rFonts w:ascii="Cambria Math" w:hAnsi="Cambria Math" w:cs="Times New Roman"/>
                    <w:szCs w:val="28"/>
                    <w:highlight w:val="green"/>
                  </w:rPr>
                  <m:t>=(1-c</m:t>
                </m:r>
                <m:r>
                  <m:rPr>
                    <m:sty m:val="p"/>
                  </m:rPr>
                  <w:rPr>
                    <w:rFonts w:ascii="Cambria Math" w:hAnsi="Cambria Math" w:cs="Times New Roman"/>
                    <w:szCs w:val="28"/>
                    <w:highlight w:val="green"/>
                  </w:rPr>
                  <m:t>tgβtgφ</m:t>
                </m:r>
                <m:r>
                  <w:rPr>
                    <w:rFonts w:ascii="Cambria Math" w:hAnsi="Cambria Math" w:cs="Times New Roman"/>
                    <w:szCs w:val="28"/>
                    <w:highlight w:val="green"/>
                  </w:rPr>
                  <m:t>)/(1-</m:t>
                </m:r>
                <m:sSup>
                  <m:sSupPr>
                    <m:ctrlPr>
                      <w:rPr>
                        <w:rFonts w:ascii="Cambria Math" w:hAnsi="Cambria Math" w:cs="Times New Roman"/>
                        <w:i/>
                        <w:szCs w:val="28"/>
                        <w:highlight w:val="green"/>
                      </w:rPr>
                    </m:ctrlPr>
                  </m:sSupPr>
                  <m:e>
                    <m:r>
                      <w:rPr>
                        <w:rFonts w:ascii="Cambria Math" w:hAnsi="Cambria Math" w:cs="Times New Roman"/>
                        <w:szCs w:val="28"/>
                        <w:highlight w:val="green"/>
                      </w:rPr>
                      <m:t>tg</m:t>
                    </m:r>
                  </m:e>
                  <m:sup>
                    <m:r>
                      <w:rPr>
                        <w:rFonts w:ascii="Cambria Math" w:hAnsi="Cambria Math" w:cs="Times New Roman"/>
                        <w:szCs w:val="28"/>
                        <w:highlight w:val="green"/>
                      </w:rPr>
                      <m:t>2</m:t>
                    </m:r>
                  </m:sup>
                </m:sSup>
                <m:r>
                  <m:rPr>
                    <m:sty m:val="p"/>
                  </m:rPr>
                  <w:rPr>
                    <w:rFonts w:ascii="Cambria Math" w:hAnsi="Cambria Math" w:cs="Times New Roman"/>
                    <w:szCs w:val="28"/>
                    <w:highlight w:val="green"/>
                  </w:rPr>
                  <m:t>φ</m:t>
                </m:r>
                <m:r>
                  <w:rPr>
                    <w:rFonts w:ascii="Cambria Math" w:hAnsi="Cambria Math" w:cs="Times New Roman"/>
                    <w:szCs w:val="28"/>
                    <w:highlight w:val="green"/>
                  </w:rPr>
                  <m:t>+2</m:t>
                </m:r>
                <m:r>
                  <m:rPr>
                    <m:sty m:val="p"/>
                  </m:rPr>
                  <w:rPr>
                    <w:rFonts w:ascii="Cambria Math" w:hAnsi="Cambria Math" w:cs="Times New Roman"/>
                    <w:szCs w:val="28"/>
                    <w:highlight w:val="green"/>
                  </w:rPr>
                  <m:t>tgβtgφ</m:t>
                </m:r>
                <m:r>
                  <w:rPr>
                    <w:rFonts w:ascii="Cambria Math" w:hAnsi="Cambria Math" w:cs="Times New Roman"/>
                    <w:szCs w:val="28"/>
                    <w:highlight w:val="green"/>
                  </w:rPr>
                  <m:t>)</m:t>
                </m:r>
              </m:oMath>
            </m:oMathPara>
          </w:p>
        </w:tc>
        <w:tc>
          <w:tcPr>
            <w:tcW w:w="718" w:type="dxa"/>
            <w:gridSpan w:val="2"/>
            <w:vAlign w:val="center"/>
          </w:tcPr>
          <w:p w14:paraId="76F88E5D" w14:textId="77777777" w:rsidR="004E7157" w:rsidRPr="008D6097" w:rsidRDefault="004E7157" w:rsidP="00B45991">
            <w:pPr>
              <w:spacing w:line="360" w:lineRule="auto"/>
              <w:ind w:firstLine="0"/>
              <w:jc w:val="left"/>
              <w:rPr>
                <w:rFonts w:eastAsiaTheme="minorEastAsia" w:cs="Times New Roman"/>
                <w:szCs w:val="28"/>
                <w:highlight w:val="green"/>
                <w:lang w:val="en-US"/>
              </w:rPr>
            </w:pPr>
            <w:r w:rsidRPr="008D6097">
              <w:rPr>
                <w:rFonts w:eastAsiaTheme="minorEastAsia" w:cs="Times New Roman"/>
                <w:szCs w:val="28"/>
                <w:highlight w:val="green"/>
                <w:lang w:val="en-US"/>
              </w:rPr>
              <w:t>,</w:t>
            </w:r>
          </w:p>
        </w:tc>
        <w:tc>
          <w:tcPr>
            <w:tcW w:w="1983" w:type="dxa"/>
            <w:vAlign w:val="center"/>
          </w:tcPr>
          <w:p w14:paraId="387A8816" w14:textId="77777777" w:rsidR="004E7157" w:rsidRPr="008D6097" w:rsidRDefault="004E7157" w:rsidP="00B45991">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(А.2</w:t>
            </w:r>
            <w:r w:rsidRPr="008D6097">
              <w:rPr>
                <w:rFonts w:eastAsiaTheme="minorEastAsia" w:cs="Times New Roman"/>
                <w:bCs/>
                <w:szCs w:val="28"/>
                <w:highlight w:val="green"/>
                <w:lang w:val="en-US"/>
              </w:rPr>
              <w:t>1</w:t>
            </w:r>
            <w:r w:rsidRPr="008D6097">
              <w:rPr>
                <w:rFonts w:eastAsiaTheme="minorEastAsia" w:cs="Times New Roman"/>
                <w:bCs/>
                <w:szCs w:val="28"/>
                <w:highlight w:val="green"/>
              </w:rPr>
              <w:t>)</w:t>
            </w:r>
          </w:p>
        </w:tc>
      </w:tr>
      <w:tr w:rsidR="004E7157" w:rsidRPr="008D6097" w14:paraId="61F5F4FA" w14:textId="77777777" w:rsidTr="00B45991">
        <w:trPr>
          <w:trHeight w:val="567"/>
        </w:trPr>
        <w:tc>
          <w:tcPr>
            <w:tcW w:w="7361" w:type="dxa"/>
            <w:gridSpan w:val="3"/>
            <w:vAlign w:val="center"/>
          </w:tcPr>
          <w:p w14:paraId="1B6CFE55" w14:textId="77777777" w:rsidR="004E7157" w:rsidRPr="008D6097" w:rsidRDefault="008D6097" w:rsidP="00B45991">
            <w:pPr>
              <w:tabs>
                <w:tab w:val="left" w:pos="8647"/>
              </w:tabs>
              <w:spacing w:line="360" w:lineRule="auto"/>
              <w:jc w:val="right"/>
              <w:rPr>
                <w:rFonts w:cs="Times New Roman"/>
                <w:szCs w:val="28"/>
                <w:highlight w:val="green"/>
              </w:rPr>
            </w:pPr>
            <m:oMathPara>
              <m:oMathParaPr>
                <m:jc m:val="right"/>
              </m:oMathParaPr>
              <m:oMath>
                <m:sSub>
                  <m:sSubPr>
                    <m:ctrlPr>
                      <w:rPr>
                        <w:rFonts w:ascii="Cambria Math" w:hAnsi="Cambria Math" w:cs="Times New Roman"/>
                        <w:i/>
                        <w:szCs w:val="28"/>
                        <w:highlight w:val="green"/>
                      </w:rPr>
                    </m:ctrlPr>
                  </m:sSubPr>
                  <m:e>
                    <m:r>
                      <w:rPr>
                        <w:rFonts w:ascii="Cambria Math" w:hAnsi="Cambria Math" w:cs="Times New Roman"/>
                        <w:szCs w:val="28"/>
                        <w:highlight w:val="green"/>
                        <w:lang w:val="en-US"/>
                      </w:rPr>
                      <m:t>M</m:t>
                    </m:r>
                  </m:e>
                  <m:sub>
                    <m:r>
                      <w:rPr>
                        <w:rFonts w:ascii="Cambria Math" w:hAnsi="Cambria Math" w:cs="Times New Roman"/>
                        <w:szCs w:val="28"/>
                        <w:highlight w:val="green"/>
                      </w:rPr>
                      <m:t>2</m:t>
                    </m:r>
                  </m:sub>
                </m:sSub>
                <m:r>
                  <w:rPr>
                    <w:rFonts w:ascii="Cambria Math" w:hAnsi="Cambria Math" w:cs="Times New Roman"/>
                    <w:szCs w:val="28"/>
                    <w:highlight w:val="green"/>
                  </w:rPr>
                  <m:t>=(2</m:t>
                </m:r>
                <m:r>
                  <m:rPr>
                    <m:sty m:val="p"/>
                  </m:rPr>
                  <w:rPr>
                    <w:rFonts w:ascii="Cambria Math" w:hAnsi="Cambria Math" w:cs="Times New Roman"/>
                    <w:szCs w:val="28"/>
                    <w:highlight w:val="green"/>
                  </w:rPr>
                  <m:t>tgβ</m:t>
                </m:r>
                <m:r>
                  <w:rPr>
                    <w:rFonts w:ascii="Cambria Math" w:hAnsi="Cambria Math" w:cs="Times New Roman"/>
                    <w:szCs w:val="28"/>
                    <w:highlight w:val="green"/>
                  </w:rPr>
                  <m:t>+c</m:t>
                </m:r>
                <m:r>
                  <m:rPr>
                    <m:sty m:val="p"/>
                  </m:rPr>
                  <w:rPr>
                    <w:rFonts w:ascii="Cambria Math" w:hAnsi="Cambria Math" w:cs="Times New Roman"/>
                    <w:szCs w:val="28"/>
                    <w:highlight w:val="green"/>
                  </w:rPr>
                  <m:t>tgβ</m:t>
                </m:r>
                <m:r>
                  <w:rPr>
                    <w:rFonts w:ascii="Cambria Math" w:hAnsi="Cambria Math" w:cs="Times New Roman"/>
                    <w:szCs w:val="28"/>
                    <w:highlight w:val="green"/>
                  </w:rPr>
                  <m:t>-</m:t>
                </m:r>
                <m:r>
                  <m:rPr>
                    <m:sty m:val="p"/>
                  </m:rPr>
                  <w:rPr>
                    <w:rFonts w:ascii="Cambria Math" w:hAnsi="Cambria Math" w:cs="Times New Roman"/>
                    <w:szCs w:val="28"/>
                    <w:highlight w:val="green"/>
                  </w:rPr>
                  <m:t>tgφ</m:t>
                </m:r>
                <m:r>
                  <w:rPr>
                    <w:rFonts w:ascii="Cambria Math" w:hAnsi="Cambria Math" w:cs="Times New Roman"/>
                    <w:szCs w:val="28"/>
                    <w:highlight w:val="green"/>
                  </w:rPr>
                  <m:t>)/(1-</m:t>
                </m:r>
                <m:sSup>
                  <m:sSupPr>
                    <m:ctrlPr>
                      <w:rPr>
                        <w:rFonts w:ascii="Cambria Math" w:hAnsi="Cambria Math" w:cs="Times New Roman"/>
                        <w:i/>
                        <w:szCs w:val="28"/>
                        <w:highlight w:val="green"/>
                      </w:rPr>
                    </m:ctrlPr>
                  </m:sSupPr>
                  <m:e>
                    <m:r>
                      <m:rPr>
                        <m:sty m:val="p"/>
                      </m:rPr>
                      <w:rPr>
                        <w:rFonts w:ascii="Cambria Math" w:hAnsi="Cambria Math" w:cs="Times New Roman"/>
                        <w:szCs w:val="28"/>
                        <w:highlight w:val="green"/>
                      </w:rPr>
                      <m:t>tg</m:t>
                    </m:r>
                  </m:e>
                  <m:sup>
                    <m:r>
                      <w:rPr>
                        <w:rFonts w:ascii="Cambria Math" w:hAnsi="Cambria Math" w:cs="Times New Roman"/>
                        <w:szCs w:val="28"/>
                        <w:highlight w:val="green"/>
                      </w:rPr>
                      <m:t>2</m:t>
                    </m:r>
                  </m:sup>
                </m:sSup>
                <m:r>
                  <m:rPr>
                    <m:sty m:val="p"/>
                  </m:rPr>
                  <w:rPr>
                    <w:rFonts w:ascii="Cambria Math" w:hAnsi="Cambria Math" w:cs="Times New Roman"/>
                    <w:szCs w:val="28"/>
                    <w:highlight w:val="green"/>
                  </w:rPr>
                  <m:t>φ</m:t>
                </m:r>
                <m:r>
                  <w:rPr>
                    <w:rFonts w:ascii="Cambria Math" w:hAnsi="Cambria Math" w:cs="Times New Roman"/>
                    <w:szCs w:val="28"/>
                    <w:highlight w:val="green"/>
                  </w:rPr>
                  <m:t>+2</m:t>
                </m:r>
                <m:r>
                  <m:rPr>
                    <m:sty m:val="p"/>
                  </m:rPr>
                  <w:rPr>
                    <w:rFonts w:ascii="Cambria Math" w:hAnsi="Cambria Math" w:cs="Times New Roman"/>
                    <w:szCs w:val="28"/>
                    <w:highlight w:val="green"/>
                  </w:rPr>
                  <m:t>tgβtgφ</m:t>
                </m:r>
                <m:r>
                  <w:rPr>
                    <w:rFonts w:ascii="Cambria Math" w:hAnsi="Cambria Math" w:cs="Times New Roman"/>
                    <w:szCs w:val="28"/>
                    <w:highlight w:val="green"/>
                  </w:rPr>
                  <m:t>)</m:t>
                </m:r>
              </m:oMath>
            </m:oMathPara>
          </w:p>
        </w:tc>
        <w:tc>
          <w:tcPr>
            <w:tcW w:w="294" w:type="dxa"/>
            <w:vAlign w:val="center"/>
          </w:tcPr>
          <w:p w14:paraId="3F65B11C" w14:textId="77777777" w:rsidR="004E7157" w:rsidRPr="008D6097" w:rsidRDefault="004E7157" w:rsidP="00B45991">
            <w:pPr>
              <w:spacing w:line="360" w:lineRule="auto"/>
              <w:ind w:firstLine="0"/>
              <w:jc w:val="left"/>
              <w:rPr>
                <w:rFonts w:eastAsiaTheme="minorEastAsia" w:cs="Times New Roman"/>
                <w:szCs w:val="28"/>
                <w:highlight w:val="green"/>
                <w:lang w:val="en-US"/>
              </w:rPr>
            </w:pPr>
            <w:r w:rsidRPr="008D6097">
              <w:rPr>
                <w:rFonts w:eastAsiaTheme="minorEastAsia" w:cs="Times New Roman"/>
                <w:szCs w:val="28"/>
                <w:highlight w:val="green"/>
                <w:lang w:val="en-US"/>
              </w:rPr>
              <w:t>,</w:t>
            </w:r>
          </w:p>
        </w:tc>
        <w:tc>
          <w:tcPr>
            <w:tcW w:w="1983" w:type="dxa"/>
            <w:vAlign w:val="center"/>
          </w:tcPr>
          <w:p w14:paraId="3B485BC9" w14:textId="77777777" w:rsidR="004E7157" w:rsidRPr="008D6097" w:rsidRDefault="004E7157" w:rsidP="00B45991">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(А.2</w:t>
            </w:r>
            <w:r w:rsidRPr="008D6097">
              <w:rPr>
                <w:rFonts w:eastAsiaTheme="minorEastAsia" w:cs="Times New Roman"/>
                <w:bCs/>
                <w:szCs w:val="28"/>
                <w:highlight w:val="green"/>
                <w:lang w:val="en-US"/>
              </w:rPr>
              <w:t>2</w:t>
            </w:r>
            <w:r w:rsidRPr="008D6097">
              <w:rPr>
                <w:rFonts w:eastAsiaTheme="minorEastAsia" w:cs="Times New Roman"/>
                <w:bCs/>
                <w:szCs w:val="28"/>
                <w:highlight w:val="green"/>
              </w:rPr>
              <w:t>)</w:t>
            </w:r>
          </w:p>
        </w:tc>
      </w:tr>
      <w:tr w:rsidR="004E7157" w:rsidRPr="008D6097" w14:paraId="1A863C53" w14:textId="77777777" w:rsidTr="00B45991">
        <w:trPr>
          <w:trHeight w:val="567"/>
        </w:trPr>
        <w:tc>
          <w:tcPr>
            <w:tcW w:w="5947" w:type="dxa"/>
            <w:vAlign w:val="center"/>
          </w:tcPr>
          <w:p w14:paraId="33C3F52F" w14:textId="77777777" w:rsidR="004E7157" w:rsidRPr="008D6097" w:rsidRDefault="004E7157" w:rsidP="00B45991">
            <w:pPr>
              <w:tabs>
                <w:tab w:val="left" w:pos="8647"/>
              </w:tabs>
              <w:spacing w:line="360" w:lineRule="auto"/>
              <w:jc w:val="right"/>
              <w:rPr>
                <w:rFonts w:cs="Times New Roman"/>
                <w:szCs w:val="28"/>
                <w:highlight w:val="green"/>
              </w:rPr>
            </w:pPr>
            <m:oMathPara>
              <m:oMathParaPr>
                <m:jc m:val="right"/>
              </m:oMathParaPr>
              <m:oMath>
                <m:r>
                  <m:rPr>
                    <m:sty m:val="p"/>
                  </m:rPr>
                  <w:rPr>
                    <w:rFonts w:ascii="Cambria Math" w:hAnsi="Cambria Math" w:cs="Times New Roman"/>
                    <w:szCs w:val="28"/>
                    <w:highlight w:val="green"/>
                  </w:rPr>
                  <m:t>tgβ</m:t>
                </m:r>
                <m:r>
                  <w:rPr>
                    <w:rFonts w:ascii="Cambria Math" w:hAnsi="Cambria Math" w:cs="Times New Roman"/>
                    <w:szCs w:val="28"/>
                    <w:highlight w:val="green"/>
                  </w:rPr>
                  <m:t>=</m:t>
                </m:r>
                <m:r>
                  <m:rPr>
                    <m:sty m:val="p"/>
                  </m:rPr>
                  <w:rPr>
                    <w:rFonts w:ascii="Cambria Math" w:hAnsi="Cambria Math" w:cs="Times New Roman"/>
                    <w:szCs w:val="28"/>
                    <w:highlight w:val="green"/>
                  </w:rPr>
                  <m:t>tgφ</m:t>
                </m:r>
                <m:r>
                  <w:rPr>
                    <w:rFonts w:ascii="Cambria Math" w:hAnsi="Cambria Math" w:cs="Times New Roman"/>
                    <w:szCs w:val="28"/>
                    <w:highlight w:val="green"/>
                  </w:rPr>
                  <m:t>+</m:t>
                </m:r>
                <m:rad>
                  <m:radPr>
                    <m:degHide m:val="1"/>
                    <m:ctrlPr>
                      <w:rPr>
                        <w:rFonts w:ascii="Cambria Math" w:hAnsi="Cambria Math" w:cs="Times New Roman"/>
                        <w:i/>
                        <w:szCs w:val="28"/>
                        <w:highlight w:val="green"/>
                      </w:rPr>
                    </m:ctrlPr>
                  </m:radPr>
                  <m:deg/>
                  <m:e>
                    <m:f>
                      <m:fPr>
                        <m:ctrlPr>
                          <w:rPr>
                            <w:rFonts w:ascii="Cambria Math" w:hAnsi="Cambria Math" w:cs="Times New Roman"/>
                            <w:i/>
                            <w:szCs w:val="28"/>
                            <w:highlight w:val="green"/>
                          </w:rPr>
                        </m:ctrlPr>
                      </m:fPr>
                      <m:num>
                        <m:r>
                          <w:rPr>
                            <w:rFonts w:ascii="Cambria Math" w:hAnsi="Cambria Math" w:cs="Times New Roman"/>
                            <w:szCs w:val="28"/>
                            <w:highlight w:val="green"/>
                          </w:rPr>
                          <m:t>1</m:t>
                        </m:r>
                      </m:num>
                      <m:den>
                        <m:r>
                          <w:rPr>
                            <w:rFonts w:ascii="Cambria Math" w:hAnsi="Cambria Math" w:cs="Times New Roman"/>
                            <w:szCs w:val="28"/>
                            <w:highlight w:val="green"/>
                          </w:rPr>
                          <m:t>2</m:t>
                        </m:r>
                      </m:den>
                    </m:f>
                    <m:r>
                      <w:rPr>
                        <w:rFonts w:ascii="Cambria Math" w:hAnsi="Cambria Math" w:cs="Times New Roman"/>
                        <w:szCs w:val="28"/>
                        <w:highlight w:val="green"/>
                      </w:rPr>
                      <m:t>(1+</m:t>
                    </m:r>
                    <m:sSup>
                      <m:sSupPr>
                        <m:ctrlPr>
                          <w:rPr>
                            <w:rFonts w:ascii="Cambria Math" w:hAnsi="Cambria Math" w:cs="Times New Roman"/>
                            <w:i/>
                            <w:szCs w:val="28"/>
                            <w:highlight w:val="green"/>
                          </w:rPr>
                        </m:ctrlPr>
                      </m:sSupPr>
                      <m:e>
                        <m:r>
                          <m:rPr>
                            <m:sty m:val="p"/>
                          </m:rPr>
                          <w:rPr>
                            <w:rFonts w:ascii="Cambria Math" w:hAnsi="Cambria Math" w:cs="Times New Roman"/>
                            <w:szCs w:val="28"/>
                            <w:highlight w:val="green"/>
                          </w:rPr>
                          <m:t>tg</m:t>
                        </m:r>
                      </m:e>
                      <m:sup>
                        <m:r>
                          <w:rPr>
                            <w:rFonts w:ascii="Cambria Math" w:hAnsi="Cambria Math" w:cs="Times New Roman"/>
                            <w:szCs w:val="28"/>
                            <w:highlight w:val="green"/>
                          </w:rPr>
                          <m:t>2</m:t>
                        </m:r>
                      </m:sup>
                    </m:sSup>
                    <m:r>
                      <m:rPr>
                        <m:sty m:val="p"/>
                      </m:rPr>
                      <w:rPr>
                        <w:rFonts w:ascii="Cambria Math" w:hAnsi="Cambria Math" w:cs="Times New Roman"/>
                        <w:szCs w:val="28"/>
                        <w:highlight w:val="green"/>
                      </w:rPr>
                      <m:t>φ</m:t>
                    </m:r>
                    <m:r>
                      <w:rPr>
                        <w:rFonts w:ascii="Cambria Math" w:hAnsi="Cambria Math" w:cs="Times New Roman"/>
                        <w:szCs w:val="28"/>
                        <w:highlight w:val="green"/>
                      </w:rPr>
                      <m:t>)</m:t>
                    </m:r>
                  </m:e>
                </m:rad>
              </m:oMath>
            </m:oMathPara>
          </w:p>
        </w:tc>
        <w:tc>
          <w:tcPr>
            <w:tcW w:w="1708" w:type="dxa"/>
            <w:gridSpan w:val="3"/>
            <w:vAlign w:val="center"/>
          </w:tcPr>
          <w:p w14:paraId="7FA1E828" w14:textId="77777777" w:rsidR="004E7157" w:rsidRPr="008D6097" w:rsidRDefault="004E7157" w:rsidP="00B45991">
            <w:pPr>
              <w:spacing w:line="360" w:lineRule="auto"/>
              <w:ind w:firstLine="0"/>
              <w:jc w:val="left"/>
              <w:rPr>
                <w:rFonts w:eastAsiaTheme="minorEastAsia" w:cs="Times New Roman"/>
                <w:szCs w:val="28"/>
                <w:highlight w:val="green"/>
                <w:lang w:val="en-US"/>
              </w:rPr>
            </w:pPr>
            <w:r w:rsidRPr="008D6097">
              <w:rPr>
                <w:rFonts w:eastAsiaTheme="minorEastAsia" w:cs="Times New Roman"/>
                <w:szCs w:val="28"/>
                <w:highlight w:val="green"/>
                <w:lang w:val="en-US"/>
              </w:rPr>
              <w:t>,</w:t>
            </w:r>
          </w:p>
        </w:tc>
        <w:tc>
          <w:tcPr>
            <w:tcW w:w="1983" w:type="dxa"/>
            <w:vAlign w:val="center"/>
          </w:tcPr>
          <w:p w14:paraId="01544FCE" w14:textId="77777777" w:rsidR="004E7157" w:rsidRPr="008D6097" w:rsidRDefault="004E7157" w:rsidP="00B45991">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(А.2</w:t>
            </w:r>
            <w:r w:rsidRPr="008D6097">
              <w:rPr>
                <w:rFonts w:eastAsiaTheme="minorEastAsia" w:cs="Times New Roman"/>
                <w:bCs/>
                <w:szCs w:val="28"/>
                <w:highlight w:val="green"/>
                <w:lang w:val="en-US"/>
              </w:rPr>
              <w:t>3</w:t>
            </w:r>
            <w:r w:rsidRPr="008D6097">
              <w:rPr>
                <w:rFonts w:eastAsiaTheme="minorEastAsia" w:cs="Times New Roman"/>
                <w:bCs/>
                <w:szCs w:val="28"/>
                <w:highlight w:val="green"/>
              </w:rPr>
              <w:t>)</w:t>
            </w:r>
          </w:p>
        </w:tc>
      </w:tr>
    </w:tbl>
    <w:p w14:paraId="2AC4EF42" w14:textId="77777777" w:rsidR="004E7157" w:rsidRPr="008D6097" w:rsidRDefault="004E7157" w:rsidP="004E7157">
      <w:pPr>
        <w:spacing w:line="360" w:lineRule="auto"/>
        <w:ind w:firstLine="0"/>
        <w:rPr>
          <w:rFonts w:cs="Times New Roman"/>
          <w:szCs w:val="28"/>
          <w:highlight w:val="green"/>
        </w:rPr>
      </w:pPr>
      <w:r w:rsidRPr="008D6097">
        <w:rPr>
          <w:rFonts w:cs="Times New Roman"/>
          <w:szCs w:val="28"/>
          <w:highlight w:val="green"/>
        </w:rPr>
        <w:t xml:space="preserve">где </w:t>
      </w:r>
      <m:oMath>
        <m:sSub>
          <m:sSubPr>
            <m:ctrlPr>
              <w:rPr>
                <w:rFonts w:ascii="Cambria Math" w:hAnsi="Cambria Math" w:cs="Times New Roman"/>
                <w:i/>
                <w:szCs w:val="28"/>
                <w:highlight w:val="green"/>
              </w:rPr>
            </m:ctrlPr>
          </m:sSubPr>
          <m:e>
            <m:r>
              <w:rPr>
                <w:rFonts w:ascii="Cambria Math" w:hAnsi="Cambria Math" w:cs="Times New Roman"/>
                <w:szCs w:val="28"/>
                <w:highlight w:val="green"/>
              </w:rPr>
              <m:t>h</m:t>
            </m:r>
          </m:e>
          <m:sub>
            <m:r>
              <w:rPr>
                <w:rFonts w:ascii="Cambria Math" w:hAnsi="Cambria Math" w:cs="Times New Roman"/>
                <w:szCs w:val="28"/>
                <w:highlight w:val="green"/>
              </w:rPr>
              <m:t>0</m:t>
            </m:r>
          </m:sub>
        </m:sSub>
        <m:r>
          <w:rPr>
            <w:rFonts w:ascii="Cambria Math" w:hAnsi="Cambria Math" w:cs="Times New Roman"/>
            <w:szCs w:val="28"/>
            <w:highlight w:val="green"/>
          </w:rPr>
          <m:t xml:space="preserve"> </m:t>
        </m:r>
      </m:oMath>
      <w:r w:rsidRPr="008D6097">
        <w:rPr>
          <w:rFonts w:cs="Times New Roman"/>
          <w:szCs w:val="28"/>
          <w:highlight w:val="green"/>
        </w:rPr>
        <w:t xml:space="preserve">– высота цилиндра, м; </w:t>
      </w:r>
    </w:p>
    <w:p w14:paraId="601B714E" w14:textId="77777777" w:rsidR="004E7157" w:rsidRPr="008D6097" w:rsidRDefault="004E7157" w:rsidP="004E7157">
      <w:pPr>
        <w:spacing w:line="360" w:lineRule="auto"/>
        <w:rPr>
          <w:rFonts w:cs="Times New Roman"/>
          <w:szCs w:val="28"/>
          <w:highlight w:val="green"/>
        </w:rPr>
      </w:pPr>
      <m:oMath>
        <m:r>
          <w:rPr>
            <w:rFonts w:ascii="Cambria Math" w:hAnsi="Cambria Math" w:cs="Times New Roman"/>
            <w:szCs w:val="28"/>
            <w:highlight w:val="green"/>
          </w:rPr>
          <m:t>γ</m:t>
        </m:r>
      </m:oMath>
      <w:r w:rsidRPr="008D6097">
        <w:rPr>
          <w:rFonts w:cs="Times New Roman"/>
          <w:szCs w:val="28"/>
          <w:highlight w:val="green"/>
        </w:rPr>
        <w:t xml:space="preserve"> – удельный вес грунта, кг/м</w:t>
      </w:r>
      <w:r w:rsidRPr="008D6097">
        <w:rPr>
          <w:rFonts w:cs="Times New Roman"/>
          <w:szCs w:val="28"/>
          <w:highlight w:val="green"/>
          <w:vertAlign w:val="superscript"/>
        </w:rPr>
        <w:t>3</w:t>
      </w:r>
      <w:r w:rsidR="00CF5AB3" w:rsidRPr="008D6097">
        <w:rPr>
          <w:rFonts w:cs="Times New Roman"/>
          <w:szCs w:val="28"/>
          <w:highlight w:val="green"/>
        </w:rPr>
        <w:t>;</w:t>
      </w:r>
    </w:p>
    <w:p w14:paraId="17D6B9FB" w14:textId="77777777" w:rsidR="004E7157" w:rsidRPr="008D6097" w:rsidRDefault="004E7157" w:rsidP="004E7157">
      <w:pPr>
        <w:spacing w:line="360" w:lineRule="auto"/>
        <w:rPr>
          <w:rFonts w:cs="Times New Roman"/>
          <w:szCs w:val="28"/>
          <w:highlight w:val="green"/>
        </w:rPr>
      </w:pPr>
      <m:oMath>
        <m:r>
          <m:rPr>
            <m:sty m:val="p"/>
          </m:rPr>
          <w:rPr>
            <w:rFonts w:ascii="Cambria Math" w:hAnsi="Cambria Math" w:cs="Times New Roman"/>
            <w:szCs w:val="28"/>
            <w:highlight w:val="green"/>
          </w:rPr>
          <m:t>φ</m:t>
        </m:r>
      </m:oMath>
      <w:r w:rsidRPr="008D6097">
        <w:rPr>
          <w:rFonts w:cs="Times New Roman"/>
          <w:szCs w:val="28"/>
          <w:highlight w:val="green"/>
        </w:rPr>
        <w:t xml:space="preserve"> – угол внутреннего трения,</w:t>
      </w:r>
      <w:r w:rsidR="00CF5AB3" w:rsidRPr="008D6097">
        <w:rPr>
          <w:rFonts w:cs="Times New Roman"/>
          <w:szCs w:val="28"/>
          <w:highlight w:val="green"/>
        </w:rPr>
        <w:t xml:space="preserve"> град.</w:t>
      </w:r>
      <w:r w:rsidR="00BF5429" w:rsidRPr="008D6097">
        <w:rPr>
          <w:rFonts w:cs="Times New Roman"/>
          <w:szCs w:val="28"/>
          <w:highlight w:val="green"/>
        </w:rPr>
        <w:t>;</w:t>
      </w:r>
    </w:p>
    <w:p w14:paraId="23A99EEA" w14:textId="77777777" w:rsidR="0006620E" w:rsidRPr="008D6097" w:rsidRDefault="004E7157" w:rsidP="004E7157">
      <w:pPr>
        <w:spacing w:line="360" w:lineRule="auto"/>
        <w:rPr>
          <w:rFonts w:cs="Times New Roman"/>
          <w:szCs w:val="28"/>
          <w:highlight w:val="green"/>
        </w:rPr>
      </w:pPr>
      <m:oMath>
        <m:r>
          <w:rPr>
            <w:rFonts w:ascii="Cambria Math" w:hAnsi="Cambria Math" w:cs="Times New Roman"/>
            <w:szCs w:val="28"/>
            <w:highlight w:val="green"/>
          </w:rPr>
          <m:t>c</m:t>
        </m:r>
      </m:oMath>
      <w:r w:rsidRPr="008D6097">
        <w:rPr>
          <w:rFonts w:cs="Times New Roman"/>
          <w:szCs w:val="28"/>
          <w:highlight w:val="green"/>
        </w:rPr>
        <w:t xml:space="preserve"> – удельное сцепление, кПа.</w:t>
      </w:r>
    </w:p>
    <w:p w14:paraId="3D422A7C" w14:textId="77777777" w:rsidR="0006620E" w:rsidRPr="008D6097" w:rsidRDefault="0006620E" w:rsidP="0006620E">
      <w:pPr>
        <w:pStyle w:val="17"/>
        <w:tabs>
          <w:tab w:val="left" w:pos="709"/>
        </w:tabs>
        <w:suppressAutoHyphens/>
        <w:autoSpaceDE w:val="0"/>
        <w:autoSpaceDN w:val="0"/>
        <w:adjustRightInd w:val="0"/>
        <w:spacing w:after="0"/>
        <w:ind w:left="0" w:firstLine="567"/>
        <w:rPr>
          <w:rFonts w:ascii="Times New Roman" w:hAnsi="Times New Roman"/>
          <w:b/>
          <w:sz w:val="28"/>
          <w:szCs w:val="28"/>
          <w:highlight w:val="green"/>
        </w:rPr>
      </w:pPr>
      <w:r w:rsidRPr="008D6097">
        <w:rPr>
          <w:rFonts w:ascii="Times New Roman" w:hAnsi="Times New Roman"/>
          <w:b/>
          <w:sz w:val="28"/>
          <w:szCs w:val="28"/>
          <w:highlight w:val="green"/>
        </w:rPr>
        <w:lastRenderedPageBreak/>
        <w:t>А.7 Схема обрушения связных грунтов с формированием свода обрушения в вышележащих несвязных грунтах</w:t>
      </w:r>
    </w:p>
    <w:p w14:paraId="2E64A8B8" w14:textId="77777777" w:rsidR="0006620E" w:rsidRPr="008D6097" w:rsidRDefault="0006620E" w:rsidP="0006620E">
      <w:pPr>
        <w:tabs>
          <w:tab w:val="left" w:pos="1134"/>
          <w:tab w:val="left" w:pos="1276"/>
          <w:tab w:val="left" w:pos="1418"/>
          <w:tab w:val="left" w:pos="8647"/>
        </w:tabs>
        <w:spacing w:line="360" w:lineRule="auto"/>
        <w:rPr>
          <w:noProof/>
          <w:highlight w:val="green"/>
        </w:rPr>
      </w:pPr>
      <w:r w:rsidRPr="008D6097">
        <w:rPr>
          <w:szCs w:val="28"/>
          <w:highlight w:val="green"/>
        </w:rPr>
        <w:t xml:space="preserve">А.7.1 </w:t>
      </w:r>
      <w:r w:rsidR="00CF5AB3" w:rsidRPr="008D6097">
        <w:rPr>
          <w:szCs w:val="28"/>
          <w:highlight w:val="green"/>
        </w:rPr>
        <w:t>Формирование свода обрушения возможно, при условии, когда полость не достигает критической величины (рисунок А.6). Высота свода принята равной отношению радиуса его основания к коэффициенту трения несвязных пород.</w:t>
      </w:r>
      <w:r w:rsidR="00CF5AB3" w:rsidRPr="008D6097">
        <w:rPr>
          <w:noProof/>
          <w:highlight w:val="green"/>
        </w:rPr>
        <w:t xml:space="preserve"> </w:t>
      </w:r>
    </w:p>
    <w:p w14:paraId="66A9743B" w14:textId="77777777" w:rsidR="0006620E" w:rsidRPr="008D6097" w:rsidRDefault="0006620E" w:rsidP="0006620E">
      <w:pPr>
        <w:tabs>
          <w:tab w:val="left" w:pos="1134"/>
          <w:tab w:val="left" w:pos="1276"/>
          <w:tab w:val="left" w:pos="1418"/>
          <w:tab w:val="left" w:pos="8647"/>
        </w:tabs>
        <w:spacing w:line="360" w:lineRule="auto"/>
        <w:ind w:firstLine="0"/>
        <w:jc w:val="center"/>
        <w:rPr>
          <w:rFonts w:cs="Times New Roman"/>
          <w:szCs w:val="28"/>
          <w:highlight w:val="green"/>
        </w:rPr>
      </w:pPr>
      <w:r w:rsidRPr="008D6097">
        <w:rPr>
          <w:rFonts w:cs="Times New Roman"/>
          <w:noProof/>
          <w:szCs w:val="28"/>
          <w:highlight w:val="green"/>
        </w:rPr>
        <w:drawing>
          <wp:inline distT="0" distB="0" distL="0" distR="0" wp14:anchorId="06081A11" wp14:editId="7FDCA4C3">
            <wp:extent cx="2249009" cy="2126672"/>
            <wp:effectExtent l="0" t="0" r="0" b="6985"/>
            <wp:docPr id="20" name="Рисунок 20" descr="C:\Users\user33\Desktop\СП Инженерная защита от КС процессов\Правки после ТК465\Новая папка\А.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33\Desktop\СП Инженерная защита от КС процессов\Правки после ТК465\Новая папка\А.6.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50349" cy="2127939"/>
                    </a:xfrm>
                    <a:prstGeom prst="rect">
                      <a:avLst/>
                    </a:prstGeom>
                    <a:noFill/>
                    <a:ln>
                      <a:noFill/>
                    </a:ln>
                  </pic:spPr>
                </pic:pic>
              </a:graphicData>
            </a:graphic>
          </wp:inline>
        </w:drawing>
      </w:r>
    </w:p>
    <w:p w14:paraId="0DDCF007" w14:textId="77777777" w:rsidR="0006620E" w:rsidRPr="008D6097" w:rsidRDefault="0006620E" w:rsidP="00CB340C">
      <w:pPr>
        <w:tabs>
          <w:tab w:val="left" w:pos="11520"/>
        </w:tabs>
        <w:spacing w:line="276" w:lineRule="auto"/>
        <w:jc w:val="center"/>
        <w:rPr>
          <w:rFonts w:cs="Times New Roman"/>
          <w:sz w:val="24"/>
          <w:szCs w:val="24"/>
          <w:highlight w:val="green"/>
        </w:rPr>
      </w:pPr>
      <w:r w:rsidRPr="008D6097">
        <w:rPr>
          <w:rFonts w:cs="Times New Roman"/>
          <w:i/>
          <w:sz w:val="24"/>
          <w:szCs w:val="24"/>
          <w:highlight w:val="green"/>
        </w:rPr>
        <w:t>1</w:t>
      </w:r>
      <w:r w:rsidRPr="008D6097">
        <w:rPr>
          <w:rFonts w:cs="Times New Roman"/>
          <w:sz w:val="24"/>
          <w:szCs w:val="24"/>
          <w:highlight w:val="green"/>
        </w:rPr>
        <w:t xml:space="preserve"> – толща несвязных грунтов; </w:t>
      </w:r>
      <w:r w:rsidRPr="008D6097">
        <w:rPr>
          <w:rFonts w:cs="Times New Roman"/>
          <w:i/>
          <w:sz w:val="24"/>
          <w:szCs w:val="24"/>
          <w:highlight w:val="green"/>
        </w:rPr>
        <w:t>2</w:t>
      </w:r>
      <w:r w:rsidRPr="008D6097">
        <w:rPr>
          <w:rFonts w:cs="Times New Roman"/>
          <w:sz w:val="24"/>
          <w:szCs w:val="24"/>
          <w:highlight w:val="green"/>
        </w:rPr>
        <w:t xml:space="preserve"> – свод обрушения; </w:t>
      </w:r>
      <w:r w:rsidRPr="008D6097">
        <w:rPr>
          <w:rFonts w:cs="Times New Roman"/>
          <w:i/>
          <w:sz w:val="24"/>
          <w:szCs w:val="24"/>
          <w:highlight w:val="green"/>
        </w:rPr>
        <w:t>3</w:t>
      </w:r>
      <w:r w:rsidRPr="008D6097">
        <w:rPr>
          <w:rFonts w:cs="Times New Roman"/>
          <w:sz w:val="24"/>
          <w:szCs w:val="24"/>
          <w:highlight w:val="green"/>
        </w:rPr>
        <w:t xml:space="preserve"> – слой связных грунтов;</w:t>
      </w:r>
    </w:p>
    <w:p w14:paraId="6FF0E1EE" w14:textId="77777777" w:rsidR="00337E5C" w:rsidRPr="008D6097" w:rsidRDefault="0006620E" w:rsidP="00B25281">
      <w:pPr>
        <w:spacing w:line="276" w:lineRule="auto"/>
        <w:ind w:firstLine="426"/>
        <w:jc w:val="center"/>
        <w:rPr>
          <w:rFonts w:cs="Times New Roman"/>
          <w:sz w:val="24"/>
          <w:szCs w:val="24"/>
          <w:highlight w:val="green"/>
        </w:rPr>
      </w:pPr>
      <w:r w:rsidRPr="008D6097">
        <w:rPr>
          <w:rFonts w:cs="Times New Roman"/>
          <w:i/>
          <w:sz w:val="24"/>
          <w:szCs w:val="24"/>
          <w:highlight w:val="green"/>
        </w:rPr>
        <w:t>4</w:t>
      </w:r>
      <w:r w:rsidRPr="008D6097">
        <w:rPr>
          <w:rFonts w:cs="Times New Roman"/>
          <w:sz w:val="24"/>
          <w:szCs w:val="24"/>
          <w:highlight w:val="green"/>
        </w:rPr>
        <w:t xml:space="preserve"> – карстующиеся породы</w:t>
      </w:r>
    </w:p>
    <w:p w14:paraId="071859CE" w14:textId="77777777" w:rsidR="00CB340C" w:rsidRPr="008D6097" w:rsidRDefault="008D6097" w:rsidP="00B25281">
      <w:pPr>
        <w:spacing w:line="276" w:lineRule="auto"/>
        <w:ind w:firstLine="426"/>
        <w:jc w:val="center"/>
        <w:rPr>
          <w:rFonts w:eastAsiaTheme="minorEastAsia" w:cs="Times New Roman"/>
          <w:szCs w:val="28"/>
          <w:highlight w:val="green"/>
          <w:lang w:eastAsia="en-US"/>
        </w:rPr>
      </w:pPr>
      <m:oMath>
        <m:sSub>
          <m:sSubPr>
            <m:ctrlPr>
              <w:rPr>
                <w:rFonts w:ascii="Cambria Math" w:hAnsi="Cambria Math"/>
                <w:i/>
                <w:sz w:val="24"/>
                <w:szCs w:val="28"/>
                <w:highlight w:val="green"/>
              </w:rPr>
            </m:ctrlPr>
          </m:sSubPr>
          <m:e>
            <m:r>
              <w:rPr>
                <w:rFonts w:ascii="Cambria Math" w:hAnsi="Cambria Math"/>
                <w:sz w:val="24"/>
                <w:szCs w:val="28"/>
                <w:highlight w:val="green"/>
                <w:lang w:val="en-US"/>
              </w:rPr>
              <m:t>D</m:t>
            </m:r>
            <m:r>
              <w:rPr>
                <w:rFonts w:ascii="Cambria Math" w:hAnsi="Cambria Math"/>
                <w:sz w:val="24"/>
                <w:szCs w:val="28"/>
                <w:highlight w:val="green"/>
              </w:rPr>
              <m:t>/</m:t>
            </m:r>
            <m:r>
              <m:rPr>
                <m:sty m:val="p"/>
              </m:rPr>
              <w:rPr>
                <w:rFonts w:ascii="Cambria Math" w:hAnsi="Cambria Math"/>
                <w:sz w:val="24"/>
                <w:szCs w:val="28"/>
                <w:highlight w:val="green"/>
              </w:rPr>
              <m:t>tgφ</m:t>
            </m:r>
          </m:e>
          <m:sub>
            <m:r>
              <w:rPr>
                <w:rFonts w:ascii="Cambria Math" w:hAnsi="Cambria Math"/>
                <w:sz w:val="24"/>
                <w:szCs w:val="28"/>
                <w:highlight w:val="green"/>
              </w:rPr>
              <m:t>1</m:t>
            </m:r>
          </m:sub>
        </m:sSub>
      </m:oMath>
      <w:r w:rsidR="00D9088A" w:rsidRPr="008D6097">
        <w:rPr>
          <w:rFonts w:eastAsiaTheme="minorEastAsia" w:cs="Times New Roman"/>
          <w:sz w:val="24"/>
          <w:szCs w:val="28"/>
          <w:highlight w:val="green"/>
        </w:rPr>
        <w:t xml:space="preserve"> – высота свода обрушения; </w:t>
      </w:r>
      <w:r w:rsidR="00CB340C" w:rsidRPr="008D6097">
        <w:rPr>
          <w:rFonts w:eastAsiaTheme="minorEastAsia" w:cs="Times New Roman"/>
          <w:i/>
          <w:sz w:val="24"/>
          <w:szCs w:val="28"/>
          <w:highlight w:val="green"/>
          <w:lang w:eastAsia="en-US"/>
        </w:rPr>
        <w:t>m</w:t>
      </w:r>
      <w:r w:rsidR="00CB340C" w:rsidRPr="008D6097">
        <w:rPr>
          <w:rFonts w:eastAsiaTheme="minorEastAsia" w:cs="Times New Roman"/>
          <w:sz w:val="24"/>
          <w:szCs w:val="28"/>
          <w:highlight w:val="green"/>
          <w:lang w:eastAsia="en-US"/>
        </w:rPr>
        <w:t xml:space="preserve"> – толщина перекр</w:t>
      </w:r>
      <w:r w:rsidR="00337E5C" w:rsidRPr="008D6097">
        <w:rPr>
          <w:rFonts w:eastAsiaTheme="minorEastAsia" w:cs="Times New Roman"/>
          <w:sz w:val="24"/>
          <w:szCs w:val="28"/>
          <w:highlight w:val="green"/>
          <w:lang w:eastAsia="en-US"/>
        </w:rPr>
        <w:t>ывающего слоя связных грунтов</w:t>
      </w:r>
      <w:r w:rsidR="00CB340C" w:rsidRPr="008D6097">
        <w:rPr>
          <w:rFonts w:eastAsiaTheme="minorEastAsia" w:cs="Times New Roman"/>
          <w:sz w:val="24"/>
          <w:szCs w:val="28"/>
          <w:highlight w:val="green"/>
          <w:lang w:eastAsia="en-US"/>
        </w:rPr>
        <w:t xml:space="preserve">; </w:t>
      </w:r>
      <w:r w:rsidR="00CB340C" w:rsidRPr="008D6097">
        <w:rPr>
          <w:rFonts w:cs="Times New Roman"/>
          <w:i/>
          <w:sz w:val="24"/>
          <w:szCs w:val="28"/>
          <w:highlight w:val="green"/>
          <w:lang w:val="en-US"/>
        </w:rPr>
        <w:t>D</w:t>
      </w:r>
      <w:r w:rsidR="00CB340C" w:rsidRPr="008D6097">
        <w:rPr>
          <w:rFonts w:cs="Times New Roman"/>
          <w:i/>
          <w:sz w:val="24"/>
          <w:szCs w:val="28"/>
          <w:highlight w:val="green"/>
        </w:rPr>
        <w:t xml:space="preserve"> –</w:t>
      </w:r>
      <w:r w:rsidR="00337E5C" w:rsidRPr="008D6097">
        <w:rPr>
          <w:rFonts w:cs="Times New Roman"/>
          <w:i/>
          <w:sz w:val="24"/>
          <w:szCs w:val="28"/>
          <w:highlight w:val="green"/>
        </w:rPr>
        <w:t xml:space="preserve"> </w:t>
      </w:r>
      <w:r w:rsidR="00CB340C" w:rsidRPr="008D6097">
        <w:rPr>
          <w:rFonts w:cs="Times New Roman"/>
          <w:sz w:val="24"/>
          <w:szCs w:val="28"/>
          <w:highlight w:val="green"/>
        </w:rPr>
        <w:t>диаметр провала</w:t>
      </w:r>
    </w:p>
    <w:p w14:paraId="4C39EE81" w14:textId="77777777" w:rsidR="0006620E" w:rsidRPr="008D6097" w:rsidRDefault="0006620E" w:rsidP="0080752D">
      <w:pPr>
        <w:tabs>
          <w:tab w:val="left" w:pos="11520"/>
        </w:tabs>
        <w:spacing w:before="240" w:after="240"/>
        <w:jc w:val="center"/>
        <w:rPr>
          <w:rFonts w:cs="Times New Roman"/>
          <w:b/>
          <w:szCs w:val="28"/>
          <w:highlight w:val="green"/>
        </w:rPr>
      </w:pPr>
      <w:r w:rsidRPr="008D6097">
        <w:rPr>
          <w:rFonts w:cs="Times New Roman"/>
          <w:b/>
          <w:i/>
          <w:szCs w:val="28"/>
          <w:highlight w:val="green"/>
        </w:rPr>
        <w:t>Рисунок А.6</w:t>
      </w:r>
      <w:r w:rsidRPr="008D6097">
        <w:rPr>
          <w:rFonts w:cs="Times New Roman"/>
          <w:b/>
          <w:szCs w:val="28"/>
          <w:highlight w:val="green"/>
        </w:rPr>
        <w:t xml:space="preserve"> – Схема расчета устойчивости экранирующего слоя связных грунтов с формированием свода в вышележащих несвязных грунтах</w:t>
      </w:r>
    </w:p>
    <w:p w14:paraId="657FAD51" w14:textId="77777777" w:rsidR="0006620E" w:rsidRPr="008D6097" w:rsidRDefault="0006620E" w:rsidP="0006620E">
      <w:pPr>
        <w:pStyle w:val="17"/>
        <w:tabs>
          <w:tab w:val="left" w:pos="709"/>
        </w:tabs>
        <w:suppressAutoHyphens/>
        <w:autoSpaceDE w:val="0"/>
        <w:autoSpaceDN w:val="0"/>
        <w:adjustRightInd w:val="0"/>
        <w:spacing w:after="0"/>
        <w:ind w:left="0" w:firstLine="567"/>
        <w:rPr>
          <w:rFonts w:ascii="Times New Roman" w:hAnsi="Times New Roman"/>
          <w:sz w:val="28"/>
          <w:szCs w:val="28"/>
          <w:highlight w:val="green"/>
        </w:rPr>
      </w:pPr>
      <w:r w:rsidRPr="008D6097">
        <w:rPr>
          <w:rFonts w:ascii="Times New Roman" w:hAnsi="Times New Roman"/>
          <w:sz w:val="28"/>
          <w:szCs w:val="28"/>
          <w:highlight w:val="green"/>
        </w:rPr>
        <w:t>А.7.2 Если пески водонасыщенные и имеет место перетекание подземных вод, то диаметр критического провала равен:</w:t>
      </w:r>
    </w:p>
    <w:tbl>
      <w:tblPr>
        <w:tblStyle w:val="aa"/>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3"/>
        <w:gridCol w:w="425"/>
        <w:gridCol w:w="1418"/>
        <w:gridCol w:w="426"/>
        <w:gridCol w:w="1842"/>
      </w:tblGrid>
      <w:tr w:rsidR="0006620E" w:rsidRPr="008D6097" w14:paraId="238EF116" w14:textId="77777777" w:rsidTr="002B2DD4">
        <w:trPr>
          <w:trHeight w:val="567"/>
        </w:trPr>
        <w:tc>
          <w:tcPr>
            <w:tcW w:w="7088" w:type="dxa"/>
            <w:gridSpan w:val="4"/>
            <w:vAlign w:val="center"/>
          </w:tcPr>
          <w:p w14:paraId="6E28F030" w14:textId="77777777" w:rsidR="0006620E" w:rsidRPr="008D6097" w:rsidRDefault="0006620E" w:rsidP="0006620E">
            <w:pPr>
              <w:spacing w:line="360" w:lineRule="auto"/>
              <w:rPr>
                <w:rFonts w:eastAsiaTheme="minorEastAsia" w:cs="Times New Roman"/>
                <w:szCs w:val="28"/>
                <w:highlight w:val="green"/>
              </w:rPr>
            </w:pPr>
            <m:oMathPara>
              <m:oMathParaPr>
                <m:jc m:val="right"/>
              </m:oMathParaPr>
              <m:oMath>
                <m:r>
                  <w:rPr>
                    <w:rFonts w:ascii="Cambria Math" w:hAnsi="Cambria Math" w:cs="Times New Roman"/>
                    <w:szCs w:val="28"/>
                    <w:highlight w:val="green"/>
                  </w:rPr>
                  <m:t>D=(2∙</m:t>
                </m:r>
                <m:r>
                  <w:rPr>
                    <w:rFonts w:ascii="Cambria Math" w:hAnsi="Cambria Math" w:cs="Times New Roman"/>
                    <w:szCs w:val="28"/>
                    <w:highlight w:val="green"/>
                    <w:lang w:val="en-US"/>
                  </w:rPr>
                  <m:t>m</m:t>
                </m:r>
                <m:d>
                  <m:dPr>
                    <m:begChr m:val="["/>
                    <m:endChr m:val="]"/>
                    <m:ctrlPr>
                      <w:rPr>
                        <w:rFonts w:ascii="Cambria Math" w:hAnsi="Cambria Math" w:cs="Times New Roman"/>
                        <w:i/>
                        <w:szCs w:val="28"/>
                        <w:highlight w:val="green"/>
                        <w:lang w:val="en-US"/>
                      </w:rPr>
                    </m:ctrlPr>
                  </m:dPr>
                  <m:e>
                    <m:d>
                      <m:dPr>
                        <m:ctrlPr>
                          <w:rPr>
                            <w:rFonts w:ascii="Cambria Math" w:hAnsi="Cambria Math" w:cs="Times New Roman"/>
                            <w:i/>
                            <w:szCs w:val="28"/>
                            <w:highlight w:val="green"/>
                            <w:lang w:val="en-US"/>
                          </w:rPr>
                        </m:ctrlPr>
                      </m:dPr>
                      <m:e>
                        <m:r>
                          <w:rPr>
                            <w:rFonts w:ascii="Cambria Math" w:hAnsi="Cambria Math" w:cs="Times New Roman"/>
                            <w:szCs w:val="28"/>
                            <w:highlight w:val="green"/>
                            <w:lang w:val="en-US"/>
                          </w:rPr>
                          <m:t>2∙</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rPr>
                              <m:t>св</m:t>
                            </m:r>
                          </m:sub>
                        </m:sSub>
                        <m:r>
                          <w:rPr>
                            <w:rFonts w:ascii="Cambria Math" w:hAnsi="Cambria Math" w:cs="Times New Roman"/>
                            <w:szCs w:val="28"/>
                            <w:highlight w:val="green"/>
                          </w:rPr>
                          <m:t>+</m:t>
                        </m:r>
                        <m:sSup>
                          <m:sSupPr>
                            <m:ctrlPr>
                              <w:rPr>
                                <w:rFonts w:ascii="Cambria Math" w:hAnsi="Cambria Math" w:cs="Times New Roman"/>
                                <w:i/>
                                <w:szCs w:val="28"/>
                                <w:highlight w:val="green"/>
                              </w:rPr>
                            </m:ctrlPr>
                          </m:sSupPr>
                          <m:e>
                            <m:r>
                              <m:rPr>
                                <m:sty m:val="p"/>
                              </m:rPr>
                              <w:rPr>
                                <w:rFonts w:ascii="Cambria Math" w:hAnsi="Cambria Math" w:cs="Times New Roman"/>
                                <w:szCs w:val="28"/>
                                <w:highlight w:val="green"/>
                              </w:rPr>
                              <m:t>σ</m:t>
                            </m:r>
                          </m:e>
                          <m:sup>
                            <m:r>
                              <w:rPr>
                                <w:rFonts w:ascii="Cambria Math" w:hAnsi="Cambria Math" w:cs="Times New Roman"/>
                                <w:szCs w:val="28"/>
                                <w:highlight w:val="green"/>
                              </w:rPr>
                              <m:t>*</m:t>
                            </m:r>
                          </m:sup>
                        </m:sSup>
                        <m:ctrlPr>
                          <w:rPr>
                            <w:rFonts w:ascii="Cambria Math" w:hAnsi="Cambria Math" w:cs="Times New Roman"/>
                            <w:i/>
                            <w:szCs w:val="28"/>
                            <w:highlight w:val="green"/>
                          </w:rPr>
                        </m:ctrlPr>
                      </m:e>
                    </m:d>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ξ</m:t>
                        </m:r>
                      </m:e>
                      <m:sub>
                        <m:r>
                          <w:rPr>
                            <w:rFonts w:ascii="Cambria Math" w:hAnsi="Cambria Math" w:cs="Times New Roman"/>
                            <w:szCs w:val="28"/>
                            <w:highlight w:val="green"/>
                          </w:rPr>
                          <m:t>1</m:t>
                        </m:r>
                      </m:sub>
                    </m:sSub>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tgφ</m:t>
                        </m:r>
                      </m:e>
                      <m:sub>
                        <m:r>
                          <w:rPr>
                            <w:rFonts w:ascii="Cambria Math" w:hAnsi="Cambria Math" w:cs="Times New Roman"/>
                            <w:szCs w:val="28"/>
                            <w:highlight w:val="green"/>
                          </w:rPr>
                          <m:t>1</m:t>
                        </m:r>
                      </m:sub>
                    </m:sSub>
                    <m:r>
                      <w:rPr>
                        <w:rFonts w:ascii="Cambria Math" w:hAnsi="Cambria Math" w:cs="Times New Roman"/>
                        <w:szCs w:val="28"/>
                        <w:highlight w:val="green"/>
                      </w:rPr>
                      <m:t>+2∙c</m:t>
                    </m:r>
                  </m:e>
                </m:d>
                <m:r>
                  <w:rPr>
                    <w:rFonts w:ascii="Cambria Math" w:hAnsi="Cambria Math" w:cs="Times New Roman"/>
                    <w:szCs w:val="28"/>
                    <w:highlight w:val="green"/>
                    <w:lang w:val="en-US"/>
                  </w:rPr>
                  <m:t>)/</m:t>
                </m:r>
                <m:d>
                  <m:dPr>
                    <m:ctrlPr>
                      <w:rPr>
                        <w:rFonts w:ascii="Cambria Math" w:hAnsi="Cambria Math" w:cs="Times New Roman"/>
                        <w:i/>
                        <w:szCs w:val="28"/>
                        <w:highlight w:val="green"/>
                      </w:rPr>
                    </m:ctrlPr>
                  </m:dPr>
                  <m:e>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rPr>
                          <m:t>св</m:t>
                        </m:r>
                      </m:sub>
                    </m:sSub>
                    <m:r>
                      <w:rPr>
                        <w:rFonts w:ascii="Cambria Math" w:hAnsi="Cambria Math" w:cs="Times New Roman"/>
                        <w:szCs w:val="28"/>
                        <w:highlight w:val="green"/>
                      </w:rPr>
                      <m:t>+</m:t>
                    </m:r>
                    <m:sSup>
                      <m:sSupPr>
                        <m:ctrlPr>
                          <w:rPr>
                            <w:rFonts w:ascii="Cambria Math" w:hAnsi="Cambria Math" w:cs="Times New Roman"/>
                            <w:i/>
                            <w:szCs w:val="28"/>
                            <w:highlight w:val="green"/>
                          </w:rPr>
                        </m:ctrlPr>
                      </m:sSupPr>
                      <m:e>
                        <m:r>
                          <m:rPr>
                            <m:sty m:val="p"/>
                          </m:rPr>
                          <w:rPr>
                            <w:rFonts w:ascii="Cambria Math" w:hAnsi="Cambria Math" w:cs="Times New Roman"/>
                            <w:szCs w:val="28"/>
                            <w:highlight w:val="green"/>
                          </w:rPr>
                          <m:t>σ</m:t>
                        </m:r>
                      </m:e>
                      <m:sup>
                        <m:r>
                          <w:rPr>
                            <w:rFonts w:ascii="Cambria Math" w:hAnsi="Cambria Math" w:cs="Times New Roman"/>
                            <w:szCs w:val="28"/>
                            <w:highlight w:val="green"/>
                          </w:rPr>
                          <m:t>*</m:t>
                        </m:r>
                      </m:sup>
                    </m:sSup>
                  </m:e>
                </m:d>
              </m:oMath>
            </m:oMathPara>
          </w:p>
        </w:tc>
        <w:tc>
          <w:tcPr>
            <w:tcW w:w="426" w:type="dxa"/>
            <w:vAlign w:val="center"/>
          </w:tcPr>
          <w:p w14:paraId="339353A1" w14:textId="77777777" w:rsidR="0006620E" w:rsidRPr="008D6097" w:rsidRDefault="002B2DD4" w:rsidP="002B2DD4">
            <w:pPr>
              <w:spacing w:line="360" w:lineRule="auto"/>
              <w:ind w:right="-392" w:firstLine="0"/>
              <w:jc w:val="left"/>
              <w:rPr>
                <w:rFonts w:eastAsiaTheme="minorEastAsia" w:cs="Times New Roman"/>
                <w:szCs w:val="28"/>
                <w:highlight w:val="green"/>
              </w:rPr>
            </w:pPr>
            <w:r w:rsidRPr="008D6097">
              <w:rPr>
                <w:rFonts w:eastAsiaTheme="minorEastAsia" w:cs="Times New Roman"/>
                <w:szCs w:val="28"/>
                <w:highlight w:val="green"/>
              </w:rPr>
              <w:t>,</w:t>
            </w:r>
          </w:p>
        </w:tc>
        <w:tc>
          <w:tcPr>
            <w:tcW w:w="1842" w:type="dxa"/>
            <w:vAlign w:val="center"/>
          </w:tcPr>
          <w:p w14:paraId="35FC1A6F" w14:textId="77777777" w:rsidR="0006620E" w:rsidRPr="008D6097" w:rsidRDefault="0006620E" w:rsidP="00F55DE9">
            <w:pPr>
              <w:spacing w:line="360" w:lineRule="auto"/>
              <w:ind w:firstLine="34"/>
              <w:jc w:val="right"/>
              <w:rPr>
                <w:rFonts w:eastAsiaTheme="minorEastAsia" w:cs="Times New Roman"/>
                <w:szCs w:val="28"/>
                <w:highlight w:val="green"/>
              </w:rPr>
            </w:pPr>
            <w:r w:rsidRPr="008D6097">
              <w:rPr>
                <w:rFonts w:eastAsiaTheme="minorEastAsia" w:cs="Times New Roman"/>
                <w:bCs/>
                <w:szCs w:val="28"/>
                <w:highlight w:val="green"/>
              </w:rPr>
              <w:t>(А.2</w:t>
            </w:r>
            <w:r w:rsidR="00F55DE9" w:rsidRPr="008D6097">
              <w:rPr>
                <w:rFonts w:eastAsiaTheme="minorEastAsia" w:cs="Times New Roman"/>
                <w:bCs/>
                <w:szCs w:val="28"/>
                <w:highlight w:val="green"/>
              </w:rPr>
              <w:t>4</w:t>
            </w:r>
            <w:r w:rsidRPr="008D6097">
              <w:rPr>
                <w:rFonts w:eastAsiaTheme="minorEastAsia" w:cs="Times New Roman"/>
                <w:bCs/>
                <w:szCs w:val="28"/>
                <w:highlight w:val="green"/>
              </w:rPr>
              <w:t>)</w:t>
            </w:r>
          </w:p>
        </w:tc>
      </w:tr>
      <w:tr w:rsidR="0006620E" w:rsidRPr="008D6097" w14:paraId="76987460" w14:textId="77777777" w:rsidTr="002B2DD4">
        <w:trPr>
          <w:trHeight w:val="567"/>
        </w:trPr>
        <w:tc>
          <w:tcPr>
            <w:tcW w:w="4962" w:type="dxa"/>
            <w:vAlign w:val="center"/>
          </w:tcPr>
          <w:p w14:paraId="3DC3ADE3" w14:textId="77777777" w:rsidR="0006620E" w:rsidRPr="008D6097" w:rsidRDefault="0006620E" w:rsidP="0006620E">
            <w:pPr>
              <w:spacing w:line="360" w:lineRule="auto"/>
              <w:jc w:val="right"/>
              <w:rPr>
                <w:rFonts w:cs="Times New Roman"/>
                <w:szCs w:val="28"/>
                <w:highlight w:val="green"/>
              </w:rPr>
            </w:pPr>
            <w:r w:rsidRPr="008D6097">
              <w:rPr>
                <w:rFonts w:cs="Times New Roman"/>
                <w:szCs w:val="28"/>
                <w:highlight w:val="green"/>
              </w:rPr>
              <w:sym w:font="Symbol" w:char="F073"/>
            </w:r>
            <w:r w:rsidRPr="008D6097">
              <w:rPr>
                <w:rFonts w:cs="Times New Roman"/>
                <w:szCs w:val="28"/>
                <w:highlight w:val="green"/>
              </w:rPr>
              <w:t>*=</w:t>
            </w:r>
            <m:oMath>
              <m:sSubSup>
                <m:sSubSupPr>
                  <m:ctrlPr>
                    <w:rPr>
                      <w:rFonts w:ascii="Cambria Math" w:hAnsi="Cambria Math" w:cs="Times New Roman"/>
                      <w:i/>
                      <w:szCs w:val="28"/>
                      <w:highlight w:val="green"/>
                    </w:rPr>
                  </m:ctrlPr>
                </m:sSubSupPr>
                <m:e>
                  <m:r>
                    <m:rPr>
                      <m:sty m:val="p"/>
                    </m:rPr>
                    <w:rPr>
                      <w:rFonts w:ascii="Cambria Math" w:hAnsi="Cambria Math" w:cs="Times New Roman"/>
                      <w:szCs w:val="28"/>
                      <w:highlight w:val="green"/>
                    </w:rPr>
                    <m:t>γ</m:t>
                  </m:r>
                </m:e>
                <m:sub>
                  <m:r>
                    <w:rPr>
                      <w:rFonts w:ascii="Cambria Math" w:hAnsi="Cambria Math" w:cs="Times New Roman"/>
                      <w:szCs w:val="28"/>
                      <w:highlight w:val="green"/>
                    </w:rPr>
                    <m:t>1</m:t>
                  </m:r>
                </m:sub>
                <m:sup>
                  <m:r>
                    <w:rPr>
                      <w:rFonts w:ascii="Cambria Math" w:hAnsi="Cambria Math" w:cs="Times New Roman"/>
                      <w:szCs w:val="28"/>
                      <w:highlight w:val="green"/>
                    </w:rPr>
                    <m:t>*</m:t>
                  </m:r>
                </m:sup>
              </m:sSubSup>
              <m:r>
                <w:rPr>
                  <w:rFonts w:ascii="Cambria Math" w:hAnsi="Cambria Math" w:cs="Times New Roman"/>
                  <w:szCs w:val="28"/>
                  <w:highlight w:val="green"/>
                </w:rPr>
                <m:t>∙</m:t>
              </m:r>
              <m:r>
                <w:rPr>
                  <w:rFonts w:ascii="Cambria Math" w:hAnsi="Cambria Math" w:cs="Times New Roman"/>
                  <w:szCs w:val="28"/>
                  <w:highlight w:val="green"/>
                  <w:lang w:val="en-US"/>
                </w:rPr>
                <m:t>m</m:t>
              </m:r>
            </m:oMath>
          </w:p>
        </w:tc>
        <w:tc>
          <w:tcPr>
            <w:tcW w:w="2552" w:type="dxa"/>
            <w:gridSpan w:val="4"/>
            <w:vAlign w:val="center"/>
          </w:tcPr>
          <w:p w14:paraId="16F2AF97" w14:textId="77777777" w:rsidR="0006620E" w:rsidRPr="008D6097" w:rsidRDefault="0005317A" w:rsidP="0006620E">
            <w:pPr>
              <w:spacing w:line="360" w:lineRule="auto"/>
              <w:ind w:right="-392" w:firstLine="34"/>
              <w:jc w:val="left"/>
              <w:rPr>
                <w:rFonts w:eastAsiaTheme="minorEastAsia" w:cs="Times New Roman"/>
                <w:szCs w:val="28"/>
                <w:highlight w:val="green"/>
              </w:rPr>
            </w:pPr>
            <w:r w:rsidRPr="008D6097">
              <w:rPr>
                <w:rFonts w:eastAsiaTheme="minorEastAsia" w:cs="Times New Roman"/>
                <w:szCs w:val="28"/>
                <w:highlight w:val="green"/>
              </w:rPr>
              <w:t>,</w:t>
            </w:r>
          </w:p>
        </w:tc>
        <w:tc>
          <w:tcPr>
            <w:tcW w:w="1842" w:type="dxa"/>
            <w:vAlign w:val="center"/>
          </w:tcPr>
          <w:p w14:paraId="7746EA53" w14:textId="77777777" w:rsidR="0006620E" w:rsidRPr="008D6097" w:rsidRDefault="0006620E" w:rsidP="0006620E">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w:t>
            </w:r>
            <w:r w:rsidR="00F55DE9" w:rsidRPr="008D6097">
              <w:rPr>
                <w:rFonts w:eastAsiaTheme="minorEastAsia" w:cs="Times New Roman"/>
                <w:bCs/>
                <w:szCs w:val="28"/>
                <w:highlight w:val="green"/>
              </w:rPr>
              <w:t>25</w:t>
            </w:r>
            <w:r w:rsidRPr="008D6097">
              <w:rPr>
                <w:rFonts w:eastAsiaTheme="minorEastAsia" w:cs="Times New Roman"/>
                <w:bCs/>
                <w:szCs w:val="28"/>
                <w:highlight w:val="green"/>
              </w:rPr>
              <w:t>)</w:t>
            </w:r>
          </w:p>
        </w:tc>
      </w:tr>
      <w:tr w:rsidR="0006620E" w:rsidRPr="008D6097" w14:paraId="7182093F" w14:textId="77777777" w:rsidTr="002B2DD4">
        <w:trPr>
          <w:trHeight w:val="567"/>
        </w:trPr>
        <w:tc>
          <w:tcPr>
            <w:tcW w:w="5245" w:type="dxa"/>
            <w:gridSpan w:val="2"/>
            <w:vAlign w:val="center"/>
          </w:tcPr>
          <w:p w14:paraId="51B57B63" w14:textId="77777777" w:rsidR="0006620E" w:rsidRPr="008D6097" w:rsidRDefault="008D6097" w:rsidP="0006620E">
            <w:pPr>
              <w:spacing w:line="360" w:lineRule="auto"/>
              <w:jc w:val="right"/>
              <w:rPr>
                <w:rFonts w:cs="Times New Roman"/>
                <w:szCs w:val="28"/>
                <w:highlight w:val="green"/>
              </w:rPr>
            </w:pPr>
            <m:oMathPara>
              <m:oMathParaPr>
                <m:jc m:val="right"/>
              </m:oMathParaPr>
              <m:oMath>
                <m:sSubSup>
                  <m:sSubSupPr>
                    <m:ctrlPr>
                      <w:rPr>
                        <w:rFonts w:ascii="Cambria Math" w:hAnsi="Cambria Math" w:cs="Times New Roman"/>
                        <w:i/>
                        <w:szCs w:val="28"/>
                        <w:highlight w:val="green"/>
                      </w:rPr>
                    </m:ctrlPr>
                  </m:sSubSupPr>
                  <m:e>
                    <m:r>
                      <m:rPr>
                        <m:sty m:val="p"/>
                      </m:rPr>
                      <w:rPr>
                        <w:rFonts w:ascii="Cambria Math" w:hAnsi="Cambria Math" w:cs="Times New Roman"/>
                        <w:szCs w:val="28"/>
                        <w:highlight w:val="green"/>
                      </w:rPr>
                      <m:t>γ</m:t>
                    </m:r>
                  </m:e>
                  <m:sub>
                    <m:r>
                      <w:rPr>
                        <w:rFonts w:ascii="Cambria Math" w:hAnsi="Cambria Math" w:cs="Times New Roman"/>
                        <w:szCs w:val="28"/>
                        <w:highlight w:val="green"/>
                      </w:rPr>
                      <m:t>1</m:t>
                    </m:r>
                  </m:sub>
                  <m:sup>
                    <m:r>
                      <w:rPr>
                        <w:rFonts w:ascii="Cambria Math" w:hAnsi="Cambria Math" w:cs="Times New Roman"/>
                        <w:szCs w:val="28"/>
                        <w:highlight w:val="green"/>
                      </w:rPr>
                      <m:t>*</m:t>
                    </m:r>
                  </m:sup>
                </m:sSubSup>
                <m:r>
                  <w:rPr>
                    <w:rFonts w:ascii="Cambria Math" w:hAnsi="Cambria Math" w:cs="Times New Roman"/>
                    <w:szCs w:val="28"/>
                    <w:highlight w:val="green"/>
                  </w:rPr>
                  <m:t>=</m:t>
                </m:r>
                <m:sSubSup>
                  <m:sSubSupPr>
                    <m:ctrlPr>
                      <w:rPr>
                        <w:rFonts w:ascii="Cambria Math" w:hAnsi="Cambria Math" w:cs="Times New Roman"/>
                        <w:i/>
                        <w:szCs w:val="28"/>
                        <w:highlight w:val="green"/>
                      </w:rPr>
                    </m:ctrlPr>
                  </m:sSubSupPr>
                  <m:e>
                    <m:r>
                      <m:rPr>
                        <m:sty m:val="p"/>
                      </m:rPr>
                      <w:rPr>
                        <w:rFonts w:ascii="Cambria Math" w:hAnsi="Cambria Math" w:cs="Times New Roman"/>
                        <w:szCs w:val="28"/>
                        <w:highlight w:val="green"/>
                      </w:rPr>
                      <m:t>γ</m:t>
                    </m:r>
                  </m:e>
                  <m:sub>
                    <m:r>
                      <w:rPr>
                        <w:rFonts w:ascii="Cambria Math" w:hAnsi="Cambria Math" w:cs="Times New Roman"/>
                        <w:szCs w:val="28"/>
                        <w:highlight w:val="green"/>
                      </w:rPr>
                      <m:t>1</m:t>
                    </m:r>
                  </m:sub>
                  <m:sup>
                    <m:r>
                      <w:rPr>
                        <w:rFonts w:ascii="Cambria Math" w:hAnsi="Cambria Math" w:cs="Times New Roman"/>
                        <w:szCs w:val="28"/>
                        <w:highlight w:val="green"/>
                      </w:rPr>
                      <m:t>'</m:t>
                    </m:r>
                  </m:sup>
                </m:sSubSup>
                <m:r>
                  <w:rPr>
                    <w:rFonts w:ascii="Cambria Math" w:hAnsi="Cambria Math" w:cs="Times New Roman"/>
                    <w:szCs w:val="28"/>
                    <w:highlight w:val="green"/>
                  </w:rPr>
                  <m:t>+</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w</m:t>
                    </m:r>
                  </m:sub>
                </m:sSub>
                <m:r>
                  <w:rPr>
                    <w:rFonts w:ascii="Cambria Math" w:hAnsi="Cambria Math" w:cs="Times New Roman"/>
                    <w:szCs w:val="28"/>
                    <w:highlight w:val="green"/>
                  </w:rPr>
                  <m:t>I</m:t>
                </m:r>
              </m:oMath>
            </m:oMathPara>
          </w:p>
        </w:tc>
        <w:tc>
          <w:tcPr>
            <w:tcW w:w="2269" w:type="dxa"/>
            <w:gridSpan w:val="3"/>
            <w:vAlign w:val="center"/>
          </w:tcPr>
          <w:p w14:paraId="3A4B7030" w14:textId="77777777" w:rsidR="0006620E" w:rsidRPr="008D6097" w:rsidRDefault="0005317A" w:rsidP="002B2DD4">
            <w:pPr>
              <w:spacing w:line="360" w:lineRule="auto"/>
              <w:ind w:right="-392" w:firstLine="0"/>
              <w:jc w:val="left"/>
              <w:rPr>
                <w:rFonts w:eastAsiaTheme="minorEastAsia" w:cs="Times New Roman"/>
                <w:szCs w:val="28"/>
                <w:highlight w:val="green"/>
              </w:rPr>
            </w:pPr>
            <w:r w:rsidRPr="008D6097">
              <w:rPr>
                <w:rFonts w:eastAsiaTheme="minorEastAsia" w:cs="Times New Roman"/>
                <w:szCs w:val="28"/>
                <w:highlight w:val="green"/>
              </w:rPr>
              <w:t>,</w:t>
            </w:r>
          </w:p>
        </w:tc>
        <w:tc>
          <w:tcPr>
            <w:tcW w:w="1842" w:type="dxa"/>
            <w:vAlign w:val="center"/>
          </w:tcPr>
          <w:p w14:paraId="7B1BB880" w14:textId="77777777" w:rsidR="0006620E" w:rsidRPr="008D6097" w:rsidRDefault="0006620E" w:rsidP="0006620E">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w:t>
            </w:r>
            <w:r w:rsidR="00F55DE9" w:rsidRPr="008D6097">
              <w:rPr>
                <w:rFonts w:eastAsiaTheme="minorEastAsia" w:cs="Times New Roman"/>
                <w:bCs/>
                <w:szCs w:val="28"/>
                <w:highlight w:val="green"/>
              </w:rPr>
              <w:t>26</w:t>
            </w:r>
            <w:r w:rsidRPr="008D6097">
              <w:rPr>
                <w:rFonts w:eastAsiaTheme="minorEastAsia" w:cs="Times New Roman"/>
                <w:bCs/>
                <w:szCs w:val="28"/>
                <w:highlight w:val="green"/>
              </w:rPr>
              <w:t>)</w:t>
            </w:r>
          </w:p>
        </w:tc>
      </w:tr>
      <w:tr w:rsidR="0006620E" w:rsidRPr="008D6097" w14:paraId="7F9D8849" w14:textId="77777777" w:rsidTr="002B2DD4">
        <w:trPr>
          <w:trHeight w:val="567"/>
        </w:trPr>
        <w:tc>
          <w:tcPr>
            <w:tcW w:w="5670" w:type="dxa"/>
            <w:gridSpan w:val="3"/>
            <w:vAlign w:val="center"/>
          </w:tcPr>
          <w:p w14:paraId="24A9B4BE" w14:textId="77777777" w:rsidR="0006620E" w:rsidRPr="008D6097" w:rsidRDefault="008D6097" w:rsidP="0006620E">
            <w:pPr>
              <w:spacing w:line="360" w:lineRule="auto"/>
              <w:rPr>
                <w:rFonts w:cs="Times New Roman"/>
                <w:szCs w:val="28"/>
                <w:highlight w:val="green"/>
              </w:rPr>
            </w:pPr>
            <m:oMathPara>
              <m:oMathParaPr>
                <m:jc m:val="right"/>
              </m:oMathParaPr>
              <m:oMath>
                <m:sSubSup>
                  <m:sSubSupPr>
                    <m:ctrlPr>
                      <w:rPr>
                        <w:rFonts w:ascii="Cambria Math" w:hAnsi="Cambria Math" w:cs="Times New Roman"/>
                        <w:i/>
                        <w:szCs w:val="28"/>
                        <w:highlight w:val="green"/>
                      </w:rPr>
                    </m:ctrlPr>
                  </m:sSubSupPr>
                  <m:e>
                    <m:r>
                      <m:rPr>
                        <m:sty m:val="p"/>
                      </m:rPr>
                      <w:rPr>
                        <w:rFonts w:ascii="Cambria Math" w:hAnsi="Cambria Math" w:cs="Times New Roman"/>
                        <w:szCs w:val="28"/>
                        <w:highlight w:val="green"/>
                      </w:rPr>
                      <m:t>γ</m:t>
                    </m:r>
                  </m:e>
                  <m:sub>
                    <m:r>
                      <w:rPr>
                        <w:rFonts w:ascii="Cambria Math" w:hAnsi="Cambria Math" w:cs="Times New Roman"/>
                        <w:szCs w:val="28"/>
                        <w:highlight w:val="green"/>
                      </w:rPr>
                      <m:t>1</m:t>
                    </m:r>
                  </m:sub>
                  <m:sup>
                    <m:r>
                      <w:rPr>
                        <w:rFonts w:ascii="Cambria Math" w:hAnsi="Cambria Math" w:cs="Times New Roman"/>
                        <w:szCs w:val="28"/>
                        <w:highlight w:val="green"/>
                      </w:rPr>
                      <m:t>'</m:t>
                    </m:r>
                  </m:sup>
                </m:sSubSup>
                <m:r>
                  <w:rPr>
                    <w:rFonts w:ascii="Cambria Math" w:hAnsi="Cambria Math" w:cs="Times New Roman"/>
                    <w:szCs w:val="28"/>
                    <w:highlight w:val="green"/>
                  </w:rPr>
                  <m:t>=(</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lang w:val="en-US"/>
                      </w:rPr>
                      <m:t>s</m:t>
                    </m:r>
                    <m:r>
                      <w:rPr>
                        <w:rFonts w:ascii="Cambria Math" w:hAnsi="Cambria Math" w:cs="Times New Roman"/>
                        <w:szCs w:val="28"/>
                        <w:highlight w:val="green"/>
                      </w:rPr>
                      <m:t>1</m:t>
                    </m:r>
                  </m:sub>
                </m:sSub>
                <m:r>
                  <w:rPr>
                    <w:rFonts w:ascii="Cambria Math" w:hAnsi="Cambria Math" w:cs="Times New Roman"/>
                    <w:szCs w:val="28"/>
                    <w:highlight w:val="green"/>
                  </w:rPr>
                  <m:t>-</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w</m:t>
                    </m:r>
                  </m:sub>
                </m:sSub>
                <m:r>
                  <w:rPr>
                    <w:rFonts w:ascii="Cambria Math" w:hAnsi="Cambria Math" w:cs="Times New Roman"/>
                    <w:szCs w:val="28"/>
                    <w:highlight w:val="green"/>
                  </w:rPr>
                  <m:t>)(1-</m:t>
                </m:r>
                <m:sSub>
                  <m:sSubPr>
                    <m:ctrlPr>
                      <w:rPr>
                        <w:rFonts w:ascii="Cambria Math" w:hAnsi="Cambria Math" w:cs="Times New Roman"/>
                        <w:i/>
                        <w:szCs w:val="28"/>
                        <w:highlight w:val="green"/>
                      </w:rPr>
                    </m:ctrlPr>
                  </m:sSubPr>
                  <m:e>
                    <m:r>
                      <w:rPr>
                        <w:rFonts w:ascii="Cambria Math" w:hAnsi="Cambria Math" w:cs="Times New Roman"/>
                        <w:szCs w:val="28"/>
                        <w:highlight w:val="green"/>
                      </w:rPr>
                      <m:t>n</m:t>
                    </m:r>
                  </m:e>
                  <m:sub>
                    <m:r>
                      <w:rPr>
                        <w:rFonts w:ascii="Cambria Math" w:hAnsi="Cambria Math" w:cs="Times New Roman"/>
                        <w:szCs w:val="28"/>
                        <w:highlight w:val="green"/>
                      </w:rPr>
                      <m:t>1</m:t>
                    </m:r>
                  </m:sub>
                </m:sSub>
                <m:r>
                  <w:rPr>
                    <w:rFonts w:ascii="Cambria Math" w:hAnsi="Cambria Math" w:cs="Times New Roman"/>
                    <w:szCs w:val="28"/>
                    <w:highlight w:val="green"/>
                  </w:rPr>
                  <m:t>)</m:t>
                </m:r>
              </m:oMath>
            </m:oMathPara>
          </w:p>
        </w:tc>
        <w:tc>
          <w:tcPr>
            <w:tcW w:w="1844" w:type="dxa"/>
            <w:gridSpan w:val="2"/>
            <w:vAlign w:val="center"/>
          </w:tcPr>
          <w:p w14:paraId="1D87A46F" w14:textId="77777777" w:rsidR="0006620E" w:rsidRPr="008D6097" w:rsidRDefault="0005317A" w:rsidP="002B2DD4">
            <w:pPr>
              <w:spacing w:line="360" w:lineRule="auto"/>
              <w:ind w:right="-392" w:firstLine="0"/>
              <w:jc w:val="left"/>
              <w:rPr>
                <w:rFonts w:eastAsiaTheme="minorEastAsia" w:cs="Times New Roman"/>
                <w:szCs w:val="28"/>
                <w:highlight w:val="green"/>
              </w:rPr>
            </w:pPr>
            <w:r w:rsidRPr="008D6097">
              <w:rPr>
                <w:rFonts w:eastAsiaTheme="minorEastAsia" w:cs="Times New Roman"/>
                <w:szCs w:val="28"/>
                <w:highlight w:val="green"/>
              </w:rPr>
              <w:t>,</w:t>
            </w:r>
          </w:p>
        </w:tc>
        <w:tc>
          <w:tcPr>
            <w:tcW w:w="1842" w:type="dxa"/>
            <w:vAlign w:val="center"/>
          </w:tcPr>
          <w:p w14:paraId="77BBEDC5" w14:textId="77777777" w:rsidR="0006620E" w:rsidRPr="008D6097" w:rsidRDefault="0006620E" w:rsidP="0006620E">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w:t>
            </w:r>
            <w:r w:rsidR="00F55DE9" w:rsidRPr="008D6097">
              <w:rPr>
                <w:rFonts w:eastAsiaTheme="minorEastAsia" w:cs="Times New Roman"/>
                <w:bCs/>
                <w:szCs w:val="28"/>
                <w:highlight w:val="green"/>
              </w:rPr>
              <w:t>27</w:t>
            </w:r>
            <w:r w:rsidRPr="008D6097">
              <w:rPr>
                <w:rFonts w:eastAsiaTheme="minorEastAsia" w:cs="Times New Roman"/>
                <w:bCs/>
                <w:szCs w:val="28"/>
                <w:highlight w:val="green"/>
              </w:rPr>
              <w:t>)</w:t>
            </w:r>
          </w:p>
        </w:tc>
      </w:tr>
      <w:tr w:rsidR="0006620E" w:rsidRPr="008D6097" w14:paraId="1B1A8814" w14:textId="77777777" w:rsidTr="002B2DD4">
        <w:trPr>
          <w:trHeight w:val="567"/>
        </w:trPr>
        <w:tc>
          <w:tcPr>
            <w:tcW w:w="5670" w:type="dxa"/>
            <w:gridSpan w:val="3"/>
            <w:vAlign w:val="center"/>
          </w:tcPr>
          <w:p w14:paraId="5982641C" w14:textId="77777777" w:rsidR="0006620E" w:rsidRPr="008D6097" w:rsidRDefault="008D6097" w:rsidP="0006620E">
            <w:pPr>
              <w:spacing w:line="360" w:lineRule="auto"/>
              <w:rPr>
                <w:rFonts w:cs="Times New Roman"/>
                <w:szCs w:val="28"/>
                <w:highlight w:val="green"/>
              </w:rPr>
            </w:pPr>
            <m:oMathPara>
              <m:oMathParaPr>
                <m:jc m:val="right"/>
              </m:oMathParaPr>
              <m:oMath>
                <m:sSub>
                  <m:sSubPr>
                    <m:ctrlPr>
                      <w:rPr>
                        <w:rFonts w:ascii="Cambria Math" w:hAnsi="Cambria Math" w:cs="Times New Roman"/>
                        <w:i/>
                        <w:szCs w:val="28"/>
                        <w:highlight w:val="green"/>
                        <w:lang w:eastAsia="en-US"/>
                      </w:rPr>
                    </m:ctrlPr>
                  </m:sSubPr>
                  <m:e>
                    <m:r>
                      <m:rPr>
                        <m:sty m:val="p"/>
                      </m:rPr>
                      <w:rPr>
                        <w:rFonts w:ascii="Cambria Math" w:hAnsi="Cambria Math" w:cs="Times New Roman"/>
                        <w:szCs w:val="28"/>
                        <w:highlight w:val="green"/>
                      </w:rPr>
                      <m:t>ξ</m:t>
                    </m:r>
                  </m:e>
                  <m:sub>
                    <m:r>
                      <w:rPr>
                        <w:rFonts w:ascii="Cambria Math" w:hAnsi="Cambria Math" w:cs="Times New Roman"/>
                        <w:szCs w:val="28"/>
                        <w:highlight w:val="green"/>
                      </w:rPr>
                      <m:t>1</m:t>
                    </m:r>
                  </m:sub>
                </m:sSub>
                <m:r>
                  <w:rPr>
                    <w:rFonts w:ascii="Cambria Math" w:hAnsi="Cambria Math" w:cs="Times New Roman"/>
                    <w:szCs w:val="28"/>
                    <w:highlight w:val="green"/>
                    <w:lang w:eastAsia="en-US"/>
                  </w:rPr>
                  <m:t>=</m:t>
                </m:r>
                <m:sSup>
                  <m:sSupPr>
                    <m:ctrlPr>
                      <w:rPr>
                        <w:rFonts w:ascii="Cambria Math" w:hAnsi="Cambria Math" w:cs="Times New Roman"/>
                        <w:szCs w:val="28"/>
                        <w:highlight w:val="green"/>
                        <w:lang w:eastAsia="en-US"/>
                      </w:rPr>
                    </m:ctrlPr>
                  </m:sSupPr>
                  <m:e>
                    <m:r>
                      <m:rPr>
                        <m:sty m:val="p"/>
                      </m:rPr>
                      <w:rPr>
                        <w:rFonts w:ascii="Cambria Math" w:hAnsi="Cambria Math" w:cs="Times New Roman"/>
                        <w:szCs w:val="28"/>
                        <w:highlight w:val="green"/>
                        <w:lang w:val="en-US" w:eastAsia="en-US"/>
                      </w:rPr>
                      <m:t>tg</m:t>
                    </m:r>
                  </m:e>
                  <m:sup>
                    <m:r>
                      <m:rPr>
                        <m:sty m:val="p"/>
                      </m:rPr>
                      <w:rPr>
                        <w:rFonts w:ascii="Cambria Math" w:hAnsi="Cambria Math" w:cs="Times New Roman"/>
                        <w:szCs w:val="28"/>
                        <w:highlight w:val="green"/>
                        <w:lang w:eastAsia="en-US"/>
                      </w:rPr>
                      <m:t>2</m:t>
                    </m:r>
                  </m:sup>
                </m:sSup>
                <m:r>
                  <w:rPr>
                    <w:rFonts w:ascii="Cambria Math" w:eastAsiaTheme="minorEastAsia" w:hAnsi="Cambria Math" w:cs="Times New Roman"/>
                    <w:szCs w:val="28"/>
                    <w:highlight w:val="green"/>
                    <w:lang w:eastAsia="en-US"/>
                  </w:rPr>
                  <m:t>(45°-</m:t>
                </m:r>
                <m:sSub>
                  <m:sSubPr>
                    <m:ctrlPr>
                      <w:rPr>
                        <w:rFonts w:ascii="Cambria Math" w:eastAsiaTheme="minorEastAsia" w:hAnsi="Cambria Math" w:cs="Times New Roman"/>
                        <w:i/>
                        <w:szCs w:val="28"/>
                        <w:highlight w:val="green"/>
                        <w:lang w:eastAsia="en-US"/>
                      </w:rPr>
                    </m:ctrlPr>
                  </m:sSubPr>
                  <m:e>
                    <m:r>
                      <m:rPr>
                        <m:sty m:val="p"/>
                      </m:rPr>
                      <w:rPr>
                        <w:rFonts w:ascii="Cambria Math" w:eastAsiaTheme="minorEastAsia" w:hAnsi="Cambria Math" w:cs="Times New Roman"/>
                        <w:szCs w:val="28"/>
                        <w:highlight w:val="green"/>
                        <w:lang w:eastAsia="en-US"/>
                      </w:rPr>
                      <m:t>φ</m:t>
                    </m:r>
                  </m:e>
                  <m:sub>
                    <m:r>
                      <w:rPr>
                        <w:rFonts w:ascii="Cambria Math" w:eastAsiaTheme="minorEastAsia" w:hAnsi="Cambria Math" w:cs="Times New Roman"/>
                        <w:szCs w:val="28"/>
                        <w:highlight w:val="green"/>
                        <w:lang w:eastAsia="en-US"/>
                      </w:rPr>
                      <m:t>1</m:t>
                    </m:r>
                  </m:sub>
                </m:sSub>
                <m:r>
                  <w:rPr>
                    <w:rFonts w:ascii="Cambria Math" w:eastAsiaTheme="minorEastAsia" w:hAnsi="Cambria Math" w:cs="Times New Roman"/>
                    <w:szCs w:val="28"/>
                    <w:highlight w:val="green"/>
                    <w:lang w:eastAsia="en-US"/>
                  </w:rPr>
                  <m:t>/2)</m:t>
                </m:r>
              </m:oMath>
            </m:oMathPara>
          </w:p>
        </w:tc>
        <w:tc>
          <w:tcPr>
            <w:tcW w:w="1844" w:type="dxa"/>
            <w:gridSpan w:val="2"/>
            <w:vAlign w:val="center"/>
          </w:tcPr>
          <w:p w14:paraId="7A476F4B" w14:textId="77777777" w:rsidR="0006620E" w:rsidRPr="008D6097" w:rsidRDefault="0005317A" w:rsidP="002B2DD4">
            <w:pPr>
              <w:spacing w:line="360" w:lineRule="auto"/>
              <w:ind w:right="-392" w:firstLine="0"/>
              <w:jc w:val="left"/>
              <w:rPr>
                <w:rFonts w:eastAsiaTheme="minorEastAsia" w:cs="Times New Roman"/>
                <w:szCs w:val="28"/>
                <w:highlight w:val="green"/>
              </w:rPr>
            </w:pPr>
            <w:r w:rsidRPr="008D6097">
              <w:rPr>
                <w:rFonts w:eastAsiaTheme="minorEastAsia" w:cs="Times New Roman"/>
                <w:szCs w:val="28"/>
                <w:highlight w:val="green"/>
              </w:rPr>
              <w:t>,</w:t>
            </w:r>
          </w:p>
        </w:tc>
        <w:tc>
          <w:tcPr>
            <w:tcW w:w="1842" w:type="dxa"/>
            <w:vAlign w:val="center"/>
          </w:tcPr>
          <w:p w14:paraId="21858A62" w14:textId="77777777" w:rsidR="0006620E" w:rsidRPr="008D6097" w:rsidRDefault="0006620E" w:rsidP="0006620E">
            <w:pPr>
              <w:spacing w:line="360" w:lineRule="auto"/>
              <w:ind w:firstLine="34"/>
              <w:jc w:val="right"/>
              <w:rPr>
                <w:rFonts w:eastAsiaTheme="minorEastAsia" w:cs="Times New Roman"/>
                <w:bCs/>
                <w:szCs w:val="28"/>
                <w:highlight w:val="green"/>
              </w:rPr>
            </w:pPr>
            <w:r w:rsidRPr="008D6097">
              <w:rPr>
                <w:rFonts w:eastAsiaTheme="minorEastAsia" w:cs="Times New Roman"/>
                <w:bCs/>
                <w:szCs w:val="28"/>
                <w:highlight w:val="green"/>
              </w:rPr>
              <w:t>(А.</w:t>
            </w:r>
            <w:r w:rsidR="00F55DE9" w:rsidRPr="008D6097">
              <w:rPr>
                <w:rFonts w:eastAsiaTheme="minorEastAsia" w:cs="Times New Roman"/>
                <w:bCs/>
                <w:szCs w:val="28"/>
                <w:highlight w:val="green"/>
              </w:rPr>
              <w:t>28</w:t>
            </w:r>
            <w:r w:rsidRPr="008D6097">
              <w:rPr>
                <w:rFonts w:eastAsiaTheme="minorEastAsia" w:cs="Times New Roman"/>
                <w:bCs/>
                <w:szCs w:val="28"/>
                <w:highlight w:val="green"/>
              </w:rPr>
              <w:t>)</w:t>
            </w:r>
          </w:p>
        </w:tc>
      </w:tr>
    </w:tbl>
    <w:p w14:paraId="63E31CC3" w14:textId="77777777" w:rsidR="00020F94" w:rsidRPr="008D6097" w:rsidRDefault="00754ECA" w:rsidP="00754ECA">
      <w:pPr>
        <w:spacing w:line="360" w:lineRule="auto"/>
        <w:ind w:firstLine="0"/>
        <w:rPr>
          <w:rFonts w:cs="Times New Roman"/>
          <w:szCs w:val="28"/>
          <w:highlight w:val="green"/>
        </w:rPr>
      </w:pPr>
      <w:r w:rsidRPr="008D6097">
        <w:rPr>
          <w:rFonts w:cs="Times New Roman"/>
          <w:szCs w:val="28"/>
          <w:highlight w:val="green"/>
        </w:rPr>
        <w:t>где</w:t>
      </w:r>
      <w:r w:rsidR="00020F94" w:rsidRPr="008D6097">
        <w:rPr>
          <w:rFonts w:cs="Times New Roman"/>
          <w:szCs w:val="28"/>
          <w:highlight w:val="green"/>
        </w:rPr>
        <w:t xml:space="preserve"> </w:t>
      </w:r>
      <w:r w:rsidR="00020F94" w:rsidRPr="008D6097">
        <w:rPr>
          <w:rFonts w:cs="Times New Roman"/>
          <w:i/>
          <w:szCs w:val="28"/>
          <w:highlight w:val="green"/>
          <w:lang w:val="en-US"/>
        </w:rPr>
        <w:t>m</w:t>
      </w:r>
      <w:r w:rsidR="00020F94" w:rsidRPr="008D6097">
        <w:rPr>
          <w:rFonts w:cs="Times New Roman"/>
          <w:szCs w:val="28"/>
          <w:highlight w:val="green"/>
        </w:rPr>
        <w:t xml:space="preserve"> –</w:t>
      </w:r>
      <w:r w:rsidR="00A73C26" w:rsidRPr="008D6097">
        <w:rPr>
          <w:rFonts w:cs="Times New Roman"/>
          <w:szCs w:val="28"/>
          <w:highlight w:val="green"/>
        </w:rPr>
        <w:t xml:space="preserve"> </w:t>
      </w:r>
      <w:r w:rsidR="00020F94" w:rsidRPr="008D6097">
        <w:rPr>
          <w:rFonts w:cs="Times New Roman"/>
          <w:szCs w:val="28"/>
          <w:highlight w:val="green"/>
        </w:rPr>
        <w:t>толщина перекрывающего слоя связных грунтов</w:t>
      </w:r>
      <w:r w:rsidR="00370FDD" w:rsidRPr="008D6097">
        <w:rPr>
          <w:rFonts w:cs="Times New Roman"/>
          <w:szCs w:val="28"/>
          <w:highlight w:val="green"/>
        </w:rPr>
        <w:t>, м;</w:t>
      </w:r>
    </w:p>
    <w:p w14:paraId="1AD35935" w14:textId="77777777" w:rsidR="00754ECA" w:rsidRPr="008D6097" w:rsidRDefault="008D6097" w:rsidP="00370FDD">
      <w:pPr>
        <w:spacing w:line="360" w:lineRule="auto"/>
        <w:ind w:firstLine="426"/>
        <w:rPr>
          <w:rFonts w:cs="Times New Roman"/>
          <w:szCs w:val="28"/>
          <w:highlight w:val="green"/>
        </w:rPr>
      </w:pPr>
      <m:oMath>
        <m:sSub>
          <m:sSubPr>
            <m:ctrlPr>
              <w:rPr>
                <w:rFonts w:ascii="Cambria Math" w:hAnsi="Cambria Math" w:cs="Times New Roman"/>
                <w:i/>
                <w:szCs w:val="28"/>
                <w:highlight w:val="green"/>
                <w:lang w:eastAsia="en-US"/>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rPr>
              <m:t>св</m:t>
            </m:r>
          </m:sub>
        </m:sSub>
      </m:oMath>
      <w:r w:rsidR="00754ECA" w:rsidRPr="008D6097">
        <w:rPr>
          <w:rFonts w:eastAsiaTheme="minorEastAsia" w:cs="Times New Roman"/>
          <w:szCs w:val="28"/>
          <w:highlight w:val="green"/>
          <w:lang w:eastAsia="en-US"/>
        </w:rPr>
        <w:t xml:space="preserve"> – давление несвязных грунтов на смещаемый блок связных грунтов</w:t>
      </w:r>
      <w:r w:rsidR="00370FDD" w:rsidRPr="008D6097">
        <w:rPr>
          <w:rFonts w:eastAsiaTheme="minorEastAsia" w:cs="Times New Roman"/>
          <w:szCs w:val="28"/>
          <w:highlight w:val="green"/>
          <w:lang w:eastAsia="en-US"/>
        </w:rPr>
        <w:t>, кПа</w:t>
      </w:r>
      <w:r w:rsidR="00754ECA" w:rsidRPr="008D6097">
        <w:rPr>
          <w:rFonts w:eastAsiaTheme="minorEastAsia" w:cs="Times New Roman"/>
          <w:szCs w:val="28"/>
          <w:highlight w:val="green"/>
          <w:lang w:eastAsia="en-US"/>
        </w:rPr>
        <w:t>;</w:t>
      </w:r>
    </w:p>
    <w:p w14:paraId="3911FD1A" w14:textId="77777777" w:rsidR="00754ECA" w:rsidRPr="008D6097" w:rsidRDefault="00754ECA" w:rsidP="00754ECA">
      <w:pPr>
        <w:spacing w:line="360" w:lineRule="auto"/>
        <w:ind w:firstLine="426"/>
        <w:rPr>
          <w:rFonts w:eastAsiaTheme="minorEastAsia" w:cs="Times New Roman"/>
          <w:szCs w:val="28"/>
          <w:highlight w:val="green"/>
          <w:lang w:eastAsia="en-US"/>
        </w:rPr>
      </w:pPr>
      <w:r w:rsidRPr="008D6097">
        <w:rPr>
          <w:rFonts w:cs="Times New Roman"/>
          <w:szCs w:val="28"/>
          <w:highlight w:val="green"/>
        </w:rPr>
        <w:lastRenderedPageBreak/>
        <w:sym w:font="Symbol" w:char="F073"/>
      </w:r>
      <w:r w:rsidRPr="008D6097">
        <w:rPr>
          <w:rFonts w:cs="Times New Roman"/>
          <w:szCs w:val="28"/>
          <w:highlight w:val="green"/>
        </w:rPr>
        <w:t>* – напряжение от фиктивного веса связных грунтов</w:t>
      </w:r>
      <w:r w:rsidR="00370FDD" w:rsidRPr="008D6097">
        <w:rPr>
          <w:rFonts w:cs="Times New Roman"/>
          <w:szCs w:val="28"/>
          <w:highlight w:val="green"/>
        </w:rPr>
        <w:t>,</w:t>
      </w:r>
      <w:r w:rsidR="00370FDD" w:rsidRPr="008D6097">
        <w:rPr>
          <w:rFonts w:eastAsiaTheme="minorEastAsia" w:cs="Times New Roman"/>
          <w:szCs w:val="28"/>
          <w:highlight w:val="green"/>
          <w:lang w:eastAsia="en-US"/>
        </w:rPr>
        <w:t xml:space="preserve"> кПа;</w:t>
      </w:r>
    </w:p>
    <w:p w14:paraId="0227A6CA" w14:textId="77777777" w:rsidR="00370FDD" w:rsidRPr="008D6097" w:rsidRDefault="008D6097" w:rsidP="00370FDD">
      <w:pPr>
        <w:spacing w:line="360" w:lineRule="auto"/>
        <w:ind w:firstLine="426"/>
        <w:rPr>
          <w:rFonts w:eastAsiaTheme="minorEastAsia" w:cs="Times New Roman"/>
          <w:szCs w:val="28"/>
          <w:highlight w:val="green"/>
        </w:rPr>
      </w:pPr>
      <m:oMath>
        <m:sSub>
          <m:sSubPr>
            <m:ctrlPr>
              <w:rPr>
                <w:rFonts w:ascii="Cambria Math" w:hAnsi="Cambria Math" w:cs="Times New Roman"/>
                <w:i/>
                <w:szCs w:val="28"/>
                <w:highlight w:val="green"/>
                <w:lang w:eastAsia="en-US"/>
              </w:rPr>
            </m:ctrlPr>
          </m:sSubPr>
          <m:e>
            <m:r>
              <m:rPr>
                <m:sty m:val="p"/>
              </m:rPr>
              <w:rPr>
                <w:rFonts w:ascii="Cambria Math" w:hAnsi="Cambria Math" w:cs="Times New Roman"/>
                <w:szCs w:val="28"/>
                <w:highlight w:val="green"/>
              </w:rPr>
              <m:t>ξ</m:t>
            </m:r>
          </m:e>
          <m:sub>
            <m:r>
              <w:rPr>
                <w:rFonts w:ascii="Cambria Math" w:hAnsi="Cambria Math" w:cs="Times New Roman"/>
                <w:szCs w:val="28"/>
                <w:highlight w:val="green"/>
              </w:rPr>
              <m:t>1</m:t>
            </m:r>
          </m:sub>
        </m:sSub>
      </m:oMath>
      <w:r w:rsidR="00370FDD" w:rsidRPr="008D6097">
        <w:rPr>
          <w:rFonts w:eastAsiaTheme="minorEastAsia" w:cs="Times New Roman"/>
          <w:szCs w:val="28"/>
          <w:highlight w:val="green"/>
        </w:rPr>
        <w:t xml:space="preserve"> – коэффициент распора связных грунтов;</w:t>
      </w:r>
    </w:p>
    <w:p w14:paraId="46364CC7" w14:textId="77777777" w:rsidR="00370FDD" w:rsidRPr="008D6097" w:rsidRDefault="008D6097" w:rsidP="00370FDD">
      <w:pPr>
        <w:spacing w:line="360" w:lineRule="auto"/>
        <w:ind w:firstLine="426"/>
        <w:rPr>
          <w:rFonts w:eastAsiaTheme="minorEastAsia" w:cs="Times New Roman"/>
          <w:szCs w:val="28"/>
          <w:highlight w:val="green"/>
          <w:lang w:eastAsia="en-US"/>
        </w:rPr>
      </w:pPr>
      <m:oMath>
        <m:sSub>
          <m:sSubPr>
            <m:ctrlPr>
              <w:rPr>
                <w:rFonts w:ascii="Cambria Math" w:eastAsiaTheme="minorEastAsia" w:hAnsi="Cambria Math" w:cs="Times New Roman"/>
                <w:i/>
                <w:szCs w:val="28"/>
                <w:highlight w:val="green"/>
                <w:lang w:eastAsia="en-US"/>
              </w:rPr>
            </m:ctrlPr>
          </m:sSubPr>
          <m:e>
            <m:r>
              <m:rPr>
                <m:sty m:val="p"/>
              </m:rPr>
              <w:rPr>
                <w:rFonts w:ascii="Cambria Math" w:eastAsiaTheme="minorEastAsia" w:hAnsi="Cambria Math" w:cs="Times New Roman"/>
                <w:szCs w:val="28"/>
                <w:highlight w:val="green"/>
                <w:lang w:eastAsia="en-US"/>
              </w:rPr>
              <m:t>φ</m:t>
            </m:r>
          </m:e>
          <m:sub>
            <m:r>
              <w:rPr>
                <w:rFonts w:ascii="Cambria Math" w:eastAsiaTheme="minorEastAsia" w:hAnsi="Cambria Math" w:cs="Times New Roman"/>
                <w:szCs w:val="28"/>
                <w:highlight w:val="green"/>
                <w:lang w:eastAsia="en-US"/>
              </w:rPr>
              <m:t>1</m:t>
            </m:r>
          </m:sub>
        </m:sSub>
      </m:oMath>
      <w:r w:rsidR="00370FDD" w:rsidRPr="008D6097">
        <w:rPr>
          <w:rFonts w:eastAsiaTheme="minorEastAsia" w:cs="Times New Roman"/>
          <w:szCs w:val="28"/>
          <w:highlight w:val="green"/>
          <w:lang w:eastAsia="en-US"/>
        </w:rPr>
        <w:t xml:space="preserve"> – угол внутреннего трения связных грунтов, град.;</w:t>
      </w:r>
    </w:p>
    <w:p w14:paraId="2C2C4D61" w14:textId="77777777" w:rsidR="00370FDD" w:rsidRPr="008D6097" w:rsidRDefault="00370FDD" w:rsidP="00370FDD">
      <w:pPr>
        <w:spacing w:line="360" w:lineRule="auto"/>
        <w:ind w:firstLine="426"/>
        <w:rPr>
          <w:rFonts w:eastAsiaTheme="minorEastAsia" w:cs="Times New Roman"/>
          <w:szCs w:val="28"/>
          <w:highlight w:val="green"/>
          <w:lang w:eastAsia="en-US"/>
        </w:rPr>
      </w:pPr>
      <m:oMath>
        <m:r>
          <w:rPr>
            <w:rFonts w:ascii="Cambria Math" w:hAnsi="Cambria Math" w:cs="Times New Roman"/>
            <w:szCs w:val="28"/>
            <w:highlight w:val="green"/>
          </w:rPr>
          <m:t>c</m:t>
        </m:r>
      </m:oMath>
      <w:r w:rsidRPr="008D6097">
        <w:rPr>
          <w:rFonts w:eastAsiaTheme="minorEastAsia" w:cs="Times New Roman"/>
          <w:szCs w:val="28"/>
          <w:highlight w:val="green"/>
          <w:lang w:eastAsia="en-US"/>
        </w:rPr>
        <w:t xml:space="preserve"> – сцепление связных грунтов, кПа;</w:t>
      </w:r>
    </w:p>
    <w:p w14:paraId="3AA15FF9" w14:textId="77777777" w:rsidR="00754ECA" w:rsidRPr="008D6097" w:rsidRDefault="008D6097" w:rsidP="00754ECA">
      <w:pPr>
        <w:spacing w:line="360" w:lineRule="auto"/>
        <w:ind w:firstLine="426"/>
        <w:rPr>
          <w:rFonts w:eastAsiaTheme="minorEastAsia" w:cs="Times New Roman"/>
          <w:szCs w:val="28"/>
          <w:highlight w:val="green"/>
        </w:rPr>
      </w:pPr>
      <m:oMath>
        <m:sSubSup>
          <m:sSubSupPr>
            <m:ctrlPr>
              <w:rPr>
                <w:rFonts w:ascii="Cambria Math" w:hAnsi="Cambria Math" w:cs="Times New Roman"/>
                <w:i/>
                <w:szCs w:val="28"/>
                <w:highlight w:val="green"/>
              </w:rPr>
            </m:ctrlPr>
          </m:sSubSupPr>
          <m:e>
            <m:r>
              <m:rPr>
                <m:sty m:val="p"/>
              </m:rPr>
              <w:rPr>
                <w:rFonts w:ascii="Cambria Math" w:hAnsi="Cambria Math" w:cs="Times New Roman"/>
                <w:szCs w:val="28"/>
                <w:highlight w:val="green"/>
              </w:rPr>
              <m:t>γ</m:t>
            </m:r>
          </m:e>
          <m:sub>
            <m:r>
              <w:rPr>
                <w:rFonts w:ascii="Cambria Math" w:hAnsi="Cambria Math" w:cs="Times New Roman"/>
                <w:szCs w:val="28"/>
                <w:highlight w:val="green"/>
              </w:rPr>
              <m:t>1</m:t>
            </m:r>
          </m:sub>
          <m:sup>
            <m:r>
              <w:rPr>
                <w:rFonts w:ascii="Cambria Math" w:hAnsi="Cambria Math" w:cs="Times New Roman"/>
                <w:szCs w:val="28"/>
                <w:highlight w:val="green"/>
              </w:rPr>
              <m:t>*</m:t>
            </m:r>
          </m:sup>
        </m:sSubSup>
      </m:oMath>
      <w:r w:rsidR="00754ECA" w:rsidRPr="008D6097">
        <w:rPr>
          <w:rFonts w:eastAsiaTheme="minorEastAsia" w:cs="Times New Roman"/>
          <w:szCs w:val="28"/>
          <w:highlight w:val="green"/>
        </w:rPr>
        <w:t xml:space="preserve"> – </w:t>
      </w:r>
      <w:r w:rsidR="00754ECA" w:rsidRPr="008D6097">
        <w:rPr>
          <w:rFonts w:cs="Times New Roman"/>
          <w:szCs w:val="28"/>
          <w:highlight w:val="green"/>
        </w:rPr>
        <w:t>вес связных грунтов</w:t>
      </w:r>
      <w:r w:rsidR="00BD309A" w:rsidRPr="008D6097">
        <w:rPr>
          <w:rFonts w:cs="Times New Roman"/>
          <w:szCs w:val="28"/>
          <w:highlight w:val="green"/>
        </w:rPr>
        <w:t>,</w:t>
      </w:r>
      <w:r w:rsidR="00754ECA" w:rsidRPr="008D6097">
        <w:rPr>
          <w:rFonts w:eastAsiaTheme="minorEastAsia" w:cs="Times New Roman"/>
          <w:szCs w:val="28"/>
          <w:highlight w:val="green"/>
        </w:rPr>
        <w:t xml:space="preserve"> </w:t>
      </w:r>
      <w:r w:rsidR="004B31EA" w:rsidRPr="008D6097">
        <w:rPr>
          <w:rFonts w:eastAsiaTheme="minorEastAsia" w:cs="Times New Roman"/>
          <w:szCs w:val="28"/>
          <w:highlight w:val="green"/>
        </w:rPr>
        <w:t>кг/м</w:t>
      </w:r>
      <w:r w:rsidR="004B31EA" w:rsidRPr="008D6097">
        <w:rPr>
          <w:rFonts w:eastAsiaTheme="minorEastAsia" w:cs="Times New Roman"/>
          <w:szCs w:val="28"/>
          <w:highlight w:val="green"/>
          <w:vertAlign w:val="superscript"/>
        </w:rPr>
        <w:t>3</w:t>
      </w:r>
      <w:r w:rsidR="004B31EA" w:rsidRPr="008D6097">
        <w:rPr>
          <w:rFonts w:eastAsiaTheme="minorEastAsia" w:cs="Times New Roman"/>
          <w:szCs w:val="28"/>
          <w:highlight w:val="green"/>
        </w:rPr>
        <w:t>;</w:t>
      </w:r>
    </w:p>
    <w:p w14:paraId="5BEBB636" w14:textId="77777777" w:rsidR="00754ECA" w:rsidRPr="008D6097" w:rsidRDefault="008D6097" w:rsidP="00754ECA">
      <w:pPr>
        <w:spacing w:line="360" w:lineRule="auto"/>
        <w:ind w:firstLine="426"/>
        <w:rPr>
          <w:rFonts w:eastAsiaTheme="minorEastAsia" w:cs="Times New Roman"/>
          <w:szCs w:val="28"/>
          <w:highlight w:val="green"/>
        </w:rPr>
      </w:pPr>
      <m:oMath>
        <m:sSubSup>
          <m:sSubSupPr>
            <m:ctrlPr>
              <w:rPr>
                <w:rFonts w:ascii="Cambria Math" w:hAnsi="Cambria Math" w:cs="Times New Roman"/>
                <w:i/>
                <w:szCs w:val="28"/>
                <w:highlight w:val="green"/>
              </w:rPr>
            </m:ctrlPr>
          </m:sSubSupPr>
          <m:e>
            <m:r>
              <m:rPr>
                <m:sty m:val="p"/>
              </m:rPr>
              <w:rPr>
                <w:rFonts w:ascii="Cambria Math" w:hAnsi="Cambria Math" w:cs="Times New Roman"/>
                <w:szCs w:val="28"/>
                <w:highlight w:val="green"/>
              </w:rPr>
              <m:t>γ</m:t>
            </m:r>
          </m:e>
          <m:sub>
            <m:r>
              <w:rPr>
                <w:rFonts w:ascii="Cambria Math" w:hAnsi="Cambria Math" w:cs="Times New Roman"/>
                <w:szCs w:val="28"/>
                <w:highlight w:val="green"/>
              </w:rPr>
              <m:t>1</m:t>
            </m:r>
          </m:sub>
          <m:sup>
            <m:r>
              <w:rPr>
                <w:rFonts w:ascii="Cambria Math" w:hAnsi="Cambria Math" w:cs="Times New Roman"/>
                <w:szCs w:val="28"/>
                <w:highlight w:val="green"/>
              </w:rPr>
              <m:t>'</m:t>
            </m:r>
          </m:sup>
        </m:sSubSup>
      </m:oMath>
      <w:r w:rsidR="00754ECA" w:rsidRPr="008D6097">
        <w:rPr>
          <w:rFonts w:eastAsiaTheme="minorEastAsia" w:cs="Times New Roman"/>
          <w:szCs w:val="28"/>
          <w:highlight w:val="green"/>
        </w:rPr>
        <w:t xml:space="preserve"> – вес связных грунтов с учетом гидростатического взвешивания, кг/м</w:t>
      </w:r>
      <w:r w:rsidR="00754ECA" w:rsidRPr="008D6097">
        <w:rPr>
          <w:rFonts w:eastAsiaTheme="minorEastAsia" w:cs="Times New Roman"/>
          <w:szCs w:val="28"/>
          <w:highlight w:val="green"/>
          <w:vertAlign w:val="superscript"/>
        </w:rPr>
        <w:t>3</w:t>
      </w:r>
      <w:r w:rsidR="00BF5429" w:rsidRPr="008D6097">
        <w:rPr>
          <w:rFonts w:eastAsiaTheme="minorEastAsia" w:cs="Times New Roman"/>
          <w:szCs w:val="28"/>
          <w:highlight w:val="green"/>
        </w:rPr>
        <w:t>;</w:t>
      </w:r>
    </w:p>
    <w:p w14:paraId="7CBA1EE3" w14:textId="77777777" w:rsidR="00BD309A" w:rsidRPr="008D6097" w:rsidRDefault="008D6097" w:rsidP="00BD309A">
      <w:pPr>
        <w:spacing w:line="360" w:lineRule="auto"/>
        <w:ind w:firstLine="426"/>
        <w:rPr>
          <w:rFonts w:eastAsiaTheme="minorEastAsia" w:cs="Times New Roman"/>
          <w:szCs w:val="28"/>
          <w:highlight w:val="green"/>
        </w:rPr>
      </w:pP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w</m:t>
            </m:r>
          </m:sub>
        </m:sSub>
      </m:oMath>
      <w:r w:rsidR="00BD309A" w:rsidRPr="008D6097">
        <w:rPr>
          <w:rFonts w:eastAsiaTheme="minorEastAsia" w:cs="Times New Roman"/>
          <w:szCs w:val="28"/>
          <w:highlight w:val="green"/>
        </w:rPr>
        <w:t xml:space="preserve"> – вес воды, кг/м</w:t>
      </w:r>
      <w:r w:rsidR="00BD309A" w:rsidRPr="008D6097">
        <w:rPr>
          <w:rFonts w:eastAsiaTheme="minorEastAsia" w:cs="Times New Roman"/>
          <w:szCs w:val="28"/>
          <w:highlight w:val="green"/>
          <w:vertAlign w:val="superscript"/>
        </w:rPr>
        <w:t>3</w:t>
      </w:r>
      <w:r w:rsidR="00BD309A" w:rsidRPr="008D6097">
        <w:rPr>
          <w:rFonts w:eastAsiaTheme="minorEastAsia" w:cs="Times New Roman"/>
          <w:szCs w:val="28"/>
          <w:highlight w:val="green"/>
        </w:rPr>
        <w:t>;</w:t>
      </w:r>
    </w:p>
    <w:p w14:paraId="0B3FF28A" w14:textId="77777777" w:rsidR="00476739" w:rsidRPr="008D6097" w:rsidRDefault="00BD309A" w:rsidP="00754ECA">
      <w:pPr>
        <w:spacing w:line="360" w:lineRule="auto"/>
        <w:ind w:firstLine="426"/>
        <w:rPr>
          <w:rFonts w:eastAsiaTheme="minorEastAsia" w:cs="Times New Roman"/>
          <w:szCs w:val="28"/>
          <w:highlight w:val="green"/>
        </w:rPr>
      </w:pPr>
      <w:r w:rsidRPr="008D6097">
        <w:rPr>
          <w:rFonts w:eastAsiaTheme="minorEastAsia" w:cs="Times New Roman"/>
          <w:i/>
          <w:szCs w:val="28"/>
          <w:highlight w:val="green"/>
          <w:lang w:val="en-US"/>
        </w:rPr>
        <w:t>I</w:t>
      </w:r>
      <w:r w:rsidRPr="008D6097">
        <w:rPr>
          <w:rFonts w:eastAsiaTheme="minorEastAsia" w:cs="Times New Roman"/>
          <w:i/>
          <w:szCs w:val="28"/>
          <w:highlight w:val="green"/>
        </w:rPr>
        <w:t xml:space="preserve"> </w:t>
      </w:r>
      <w:r w:rsidRPr="008D6097">
        <w:rPr>
          <w:rFonts w:eastAsiaTheme="minorEastAsia" w:cs="Times New Roman"/>
          <w:szCs w:val="28"/>
          <w:highlight w:val="green"/>
        </w:rPr>
        <w:t xml:space="preserve">– градиент </w:t>
      </w:r>
      <w:r w:rsidR="00A73C26" w:rsidRPr="008D6097">
        <w:rPr>
          <w:rFonts w:eastAsiaTheme="minorEastAsia" w:cs="Times New Roman"/>
          <w:szCs w:val="28"/>
          <w:highlight w:val="green"/>
        </w:rPr>
        <w:t>вертикальной фильтрации;</w:t>
      </w:r>
    </w:p>
    <w:p w14:paraId="2F484637" w14:textId="77777777" w:rsidR="00476739" w:rsidRPr="008D6097" w:rsidRDefault="00476739" w:rsidP="00476739">
      <w:pPr>
        <w:spacing w:line="360" w:lineRule="auto"/>
        <w:ind w:firstLine="426"/>
        <w:rPr>
          <w:rFonts w:cs="Times New Roman"/>
          <w:szCs w:val="28"/>
          <w:highlight w:val="green"/>
        </w:rPr>
      </w:pPr>
      <w:r w:rsidRPr="008D6097">
        <w:rPr>
          <w:rFonts w:cs="Times New Roman"/>
          <w:i/>
          <w:szCs w:val="28"/>
          <w:highlight w:val="green"/>
        </w:rPr>
        <w:t>I</w:t>
      </w:r>
      <w:r w:rsidRPr="008D6097">
        <w:rPr>
          <w:rFonts w:cs="Times New Roman"/>
          <w:szCs w:val="28"/>
          <w:highlight w:val="green"/>
        </w:rPr>
        <w:t xml:space="preserve"> = Δ</w:t>
      </w:r>
      <w:r w:rsidRPr="008D6097">
        <w:rPr>
          <w:rFonts w:cs="Times New Roman"/>
          <w:i/>
          <w:szCs w:val="28"/>
          <w:highlight w:val="green"/>
          <w:lang w:val="en-US"/>
        </w:rPr>
        <w:t>H</w:t>
      </w:r>
      <w:r w:rsidRPr="008D6097">
        <w:rPr>
          <w:rFonts w:cs="Times New Roman"/>
          <w:szCs w:val="28"/>
          <w:highlight w:val="green"/>
        </w:rPr>
        <w:t>/</w:t>
      </w:r>
      <w:r w:rsidRPr="008D6097">
        <w:rPr>
          <w:rFonts w:cs="Times New Roman"/>
          <w:i/>
          <w:szCs w:val="28"/>
          <w:highlight w:val="green"/>
          <w:lang w:val="en-US"/>
        </w:rPr>
        <w:t>m</w:t>
      </w:r>
      <w:r w:rsidRPr="008D6097">
        <w:rPr>
          <w:rFonts w:cs="Times New Roman"/>
          <w:szCs w:val="28"/>
          <w:highlight w:val="green"/>
        </w:rPr>
        <w:t>, (где</w:t>
      </w:r>
      <w:r w:rsidRPr="008D6097">
        <w:rPr>
          <w:rFonts w:cs="Times New Roman"/>
          <w:i/>
          <w:szCs w:val="28"/>
          <w:highlight w:val="green"/>
        </w:rPr>
        <w:t xml:space="preserve"> </w:t>
      </w:r>
      <w:r w:rsidRPr="008D6097">
        <w:rPr>
          <w:rFonts w:cs="Times New Roman"/>
          <w:szCs w:val="28"/>
          <w:highlight w:val="green"/>
        </w:rPr>
        <w:t>Δ</w:t>
      </w:r>
      <w:r w:rsidRPr="008D6097">
        <w:rPr>
          <w:rFonts w:cs="Times New Roman"/>
          <w:i/>
          <w:szCs w:val="28"/>
          <w:highlight w:val="green"/>
          <w:lang w:val="en-US"/>
        </w:rPr>
        <w:t>H</w:t>
      </w:r>
      <w:r w:rsidRPr="008D6097">
        <w:rPr>
          <w:rFonts w:cs="Times New Roman"/>
          <w:i/>
          <w:szCs w:val="28"/>
          <w:highlight w:val="green"/>
        </w:rPr>
        <w:t xml:space="preserve"> </w:t>
      </w:r>
      <w:r w:rsidRPr="008D6097">
        <w:rPr>
          <w:rFonts w:cs="Times New Roman"/>
          <w:szCs w:val="28"/>
          <w:highlight w:val="green"/>
        </w:rPr>
        <w:t>– разница напоров, Δ</w:t>
      </w:r>
      <w:r w:rsidRPr="008D6097">
        <w:rPr>
          <w:rFonts w:cs="Times New Roman"/>
          <w:i/>
          <w:szCs w:val="28"/>
          <w:highlight w:val="green"/>
          <w:lang w:val="en-US"/>
        </w:rPr>
        <w:t>H</w:t>
      </w:r>
      <w:r w:rsidRPr="008D6097">
        <w:rPr>
          <w:rFonts w:cs="Times New Roman"/>
          <w:szCs w:val="28"/>
          <w:highlight w:val="green"/>
        </w:rPr>
        <w:t xml:space="preserve"> = (</w:t>
      </w:r>
      <w:r w:rsidRPr="008D6097">
        <w:rPr>
          <w:rFonts w:cs="Times New Roman"/>
          <w:i/>
          <w:szCs w:val="28"/>
          <w:highlight w:val="green"/>
        </w:rPr>
        <w:t>H</w:t>
      </w:r>
      <w:r w:rsidRPr="008D6097">
        <w:rPr>
          <w:rFonts w:cs="Times New Roman"/>
          <w:szCs w:val="28"/>
          <w:highlight w:val="green"/>
        </w:rPr>
        <w:t xml:space="preserve"> – </w:t>
      </w:r>
      <w:r w:rsidRPr="008D6097">
        <w:rPr>
          <w:rFonts w:cs="Times New Roman"/>
          <w:i/>
          <w:szCs w:val="28"/>
          <w:highlight w:val="green"/>
        </w:rPr>
        <w:t>H</w:t>
      </w:r>
      <w:r w:rsidRPr="008D6097">
        <w:rPr>
          <w:rFonts w:cs="Times New Roman"/>
          <w:szCs w:val="28"/>
          <w:highlight w:val="green"/>
          <w:vertAlign w:val="subscript"/>
        </w:rPr>
        <w:t>н</w:t>
      </w:r>
      <w:r w:rsidRPr="008D6097">
        <w:rPr>
          <w:rFonts w:cs="Times New Roman"/>
          <w:szCs w:val="28"/>
          <w:highlight w:val="green"/>
        </w:rPr>
        <w:t xml:space="preserve">); </w:t>
      </w:r>
      <w:r w:rsidRPr="008D6097">
        <w:rPr>
          <w:rFonts w:cs="Times New Roman"/>
          <w:i/>
          <w:szCs w:val="28"/>
          <w:highlight w:val="green"/>
        </w:rPr>
        <w:t>H</w:t>
      </w:r>
      <w:r w:rsidRPr="008D6097">
        <w:rPr>
          <w:rFonts w:cs="Times New Roman"/>
          <w:szCs w:val="28"/>
          <w:highlight w:val="green"/>
          <w:vertAlign w:val="subscript"/>
        </w:rPr>
        <w:t>н</w:t>
      </w:r>
      <w:r w:rsidRPr="008D6097">
        <w:rPr>
          <w:rFonts w:cs="Times New Roman"/>
          <w:szCs w:val="28"/>
          <w:highlight w:val="green"/>
        </w:rPr>
        <w:t xml:space="preserve"> – уровень напорного горизонта, м)</w:t>
      </w:r>
      <w:r w:rsidR="00A50108" w:rsidRPr="008D6097">
        <w:rPr>
          <w:rFonts w:cs="Times New Roman"/>
          <w:szCs w:val="28"/>
          <w:highlight w:val="green"/>
        </w:rPr>
        <w:t>;</w:t>
      </w:r>
    </w:p>
    <w:p w14:paraId="02BA7AA9" w14:textId="77777777" w:rsidR="00BF01A4" w:rsidRPr="008D6097" w:rsidRDefault="008D6097" w:rsidP="00BF01A4">
      <w:pPr>
        <w:spacing w:line="360" w:lineRule="auto"/>
        <w:ind w:firstLine="426"/>
        <w:rPr>
          <w:rFonts w:eastAsiaTheme="minorEastAsia" w:cs="Times New Roman"/>
          <w:szCs w:val="28"/>
          <w:highlight w:val="green"/>
        </w:rPr>
      </w:pP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lang w:val="en-US"/>
              </w:rPr>
              <m:t>s</m:t>
            </m:r>
            <m:r>
              <w:rPr>
                <w:rFonts w:ascii="Cambria Math" w:hAnsi="Cambria Math" w:cs="Times New Roman"/>
                <w:szCs w:val="28"/>
                <w:highlight w:val="green"/>
              </w:rPr>
              <m:t>1</m:t>
            </m:r>
          </m:sub>
        </m:sSub>
      </m:oMath>
      <w:r w:rsidR="00BF01A4" w:rsidRPr="008D6097">
        <w:rPr>
          <w:rFonts w:eastAsiaTheme="minorEastAsia" w:cs="Times New Roman"/>
          <w:szCs w:val="28"/>
          <w:highlight w:val="green"/>
        </w:rPr>
        <w:t xml:space="preserve"> – объемный вес минеральной части связных грунтов, кг/м</w:t>
      </w:r>
      <w:r w:rsidR="00BF01A4" w:rsidRPr="008D6097">
        <w:rPr>
          <w:rFonts w:eastAsiaTheme="minorEastAsia" w:cs="Times New Roman"/>
          <w:szCs w:val="28"/>
          <w:highlight w:val="green"/>
          <w:vertAlign w:val="superscript"/>
        </w:rPr>
        <w:t>3</w:t>
      </w:r>
      <w:r w:rsidR="00BF01A4" w:rsidRPr="008D6097">
        <w:rPr>
          <w:rFonts w:eastAsiaTheme="minorEastAsia" w:cs="Times New Roman"/>
          <w:szCs w:val="28"/>
          <w:highlight w:val="green"/>
        </w:rPr>
        <w:t>;</w:t>
      </w:r>
    </w:p>
    <w:p w14:paraId="47004E3B" w14:textId="77777777" w:rsidR="00E34A5D" w:rsidRPr="008D6097" w:rsidRDefault="008D6097" w:rsidP="00754ECA">
      <w:pPr>
        <w:spacing w:line="360" w:lineRule="auto"/>
        <w:ind w:firstLine="426"/>
        <w:rPr>
          <w:rFonts w:eastAsiaTheme="minorEastAsia" w:cs="Times New Roman"/>
          <w:szCs w:val="28"/>
          <w:highlight w:val="green"/>
        </w:rPr>
      </w:pPr>
      <m:oMath>
        <m:sSub>
          <m:sSubPr>
            <m:ctrlPr>
              <w:rPr>
                <w:rFonts w:ascii="Cambria Math" w:hAnsi="Cambria Math" w:cs="Times New Roman"/>
                <w:i/>
                <w:szCs w:val="28"/>
                <w:highlight w:val="green"/>
              </w:rPr>
            </m:ctrlPr>
          </m:sSubPr>
          <m:e>
            <m:r>
              <w:rPr>
                <w:rFonts w:ascii="Cambria Math" w:hAnsi="Cambria Math" w:cs="Times New Roman"/>
                <w:szCs w:val="28"/>
                <w:highlight w:val="green"/>
              </w:rPr>
              <m:t>n</m:t>
            </m:r>
          </m:e>
          <m:sub>
            <m:r>
              <w:rPr>
                <w:rFonts w:ascii="Cambria Math" w:hAnsi="Cambria Math" w:cs="Times New Roman"/>
                <w:szCs w:val="28"/>
                <w:highlight w:val="green"/>
              </w:rPr>
              <m:t>1</m:t>
            </m:r>
          </m:sub>
        </m:sSub>
      </m:oMath>
      <w:r w:rsidR="00BF01A4" w:rsidRPr="008D6097">
        <w:rPr>
          <w:rFonts w:eastAsiaTheme="minorEastAsia" w:cs="Times New Roman"/>
          <w:szCs w:val="28"/>
          <w:highlight w:val="green"/>
        </w:rPr>
        <w:t xml:space="preserve"> – пористость связных грунтов, %</w:t>
      </w:r>
      <w:r w:rsidR="00E34A5D" w:rsidRPr="008D6097">
        <w:rPr>
          <w:rFonts w:eastAsiaTheme="minorEastAsia" w:cs="Times New Roman"/>
          <w:szCs w:val="28"/>
          <w:highlight w:val="green"/>
        </w:rPr>
        <w:t>;</w:t>
      </w:r>
    </w:p>
    <w:p w14:paraId="71C6070C" w14:textId="77777777" w:rsidR="00754ECA" w:rsidRPr="008D6097" w:rsidRDefault="008D6097" w:rsidP="00754ECA">
      <w:pPr>
        <w:spacing w:line="360" w:lineRule="auto"/>
        <w:ind w:firstLine="426"/>
        <w:rPr>
          <w:rFonts w:eastAsiaTheme="minorEastAsia" w:cs="Times New Roman"/>
          <w:szCs w:val="28"/>
          <w:highlight w:val="green"/>
        </w:rPr>
      </w:pP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w</m:t>
            </m:r>
          </m:sub>
        </m:sSub>
        <m:r>
          <w:rPr>
            <w:rFonts w:ascii="Cambria Math" w:hAnsi="Cambria Math" w:cs="Times New Roman"/>
            <w:szCs w:val="28"/>
            <w:highlight w:val="green"/>
          </w:rPr>
          <m:t>I</m:t>
        </m:r>
      </m:oMath>
      <w:r w:rsidR="00754ECA" w:rsidRPr="008D6097">
        <w:rPr>
          <w:rFonts w:eastAsiaTheme="minorEastAsia" w:cs="Times New Roman"/>
          <w:szCs w:val="28"/>
          <w:highlight w:val="green"/>
        </w:rPr>
        <w:t xml:space="preserve"> – гидродинамическое давление</w:t>
      </w:r>
      <w:r w:rsidR="00E34A5D" w:rsidRPr="008D6097">
        <w:rPr>
          <w:rFonts w:eastAsiaTheme="minorEastAsia" w:cs="Times New Roman"/>
          <w:szCs w:val="28"/>
          <w:highlight w:val="green"/>
        </w:rPr>
        <w:t>.</w:t>
      </w:r>
    </w:p>
    <w:p w14:paraId="5509517E" w14:textId="77777777" w:rsidR="00754ECA" w:rsidRPr="008D6097" w:rsidRDefault="00754ECA" w:rsidP="00754ECA">
      <w:pPr>
        <w:pStyle w:val="17"/>
        <w:tabs>
          <w:tab w:val="left" w:pos="709"/>
        </w:tabs>
        <w:suppressAutoHyphens/>
        <w:autoSpaceDE w:val="0"/>
        <w:autoSpaceDN w:val="0"/>
        <w:adjustRightInd w:val="0"/>
        <w:spacing w:after="0"/>
        <w:ind w:left="0" w:firstLine="567"/>
        <w:rPr>
          <w:rFonts w:ascii="Times New Roman" w:hAnsi="Times New Roman"/>
          <w:sz w:val="28"/>
          <w:szCs w:val="28"/>
          <w:highlight w:val="green"/>
        </w:rPr>
      </w:pPr>
      <w:r w:rsidRPr="008D6097">
        <w:rPr>
          <w:rFonts w:ascii="Times New Roman" w:hAnsi="Times New Roman"/>
          <w:sz w:val="28"/>
          <w:szCs w:val="28"/>
          <w:highlight w:val="green"/>
        </w:rPr>
        <w:t xml:space="preserve">А.7.3 Если свод параболический и его высота </w:t>
      </w:r>
      <m:oMath>
        <m:sSub>
          <m:sSubPr>
            <m:ctrlPr>
              <w:rPr>
                <w:rFonts w:ascii="Cambria Math" w:hAnsi="Cambria Math"/>
                <w:i/>
                <w:sz w:val="28"/>
                <w:szCs w:val="28"/>
                <w:highlight w:val="green"/>
              </w:rPr>
            </m:ctrlPr>
          </m:sSubPr>
          <m:e>
            <m:r>
              <w:rPr>
                <w:rFonts w:ascii="Cambria Math" w:hAnsi="Cambria Math"/>
                <w:sz w:val="28"/>
                <w:szCs w:val="28"/>
                <w:highlight w:val="green"/>
              </w:rPr>
              <m:t>b</m:t>
            </m:r>
          </m:e>
          <m:sub>
            <m:r>
              <w:rPr>
                <w:rFonts w:ascii="Cambria Math" w:hAnsi="Cambria Math"/>
                <w:sz w:val="28"/>
                <w:szCs w:val="28"/>
                <w:highlight w:val="green"/>
              </w:rPr>
              <m:t>св</m:t>
            </m:r>
          </m:sub>
        </m:sSub>
        <m:r>
          <w:rPr>
            <w:rFonts w:ascii="Cambria Math" w:hAnsi="Cambria Math"/>
            <w:sz w:val="28"/>
            <w:szCs w:val="28"/>
            <w:highlight w:val="green"/>
          </w:rPr>
          <m:t>=D/2</m:t>
        </m:r>
        <m:sSub>
          <m:sSubPr>
            <m:ctrlPr>
              <w:rPr>
                <w:rFonts w:ascii="Cambria Math" w:hAnsi="Cambria Math"/>
                <w:sz w:val="28"/>
                <w:szCs w:val="28"/>
                <w:highlight w:val="green"/>
              </w:rPr>
            </m:ctrlPr>
          </m:sSubPr>
          <m:e>
            <m:r>
              <m:rPr>
                <m:sty m:val="p"/>
              </m:rPr>
              <w:rPr>
                <w:rFonts w:ascii="Cambria Math" w:hAnsi="Cambria Math"/>
                <w:sz w:val="28"/>
                <w:szCs w:val="28"/>
                <w:highlight w:val="green"/>
              </w:rPr>
              <m:t>tgφ</m:t>
            </m:r>
          </m:e>
          <m:sub>
            <m:r>
              <m:rPr>
                <m:sty m:val="p"/>
              </m:rPr>
              <w:rPr>
                <w:rFonts w:ascii="Cambria Math" w:hAnsi="Cambria Math"/>
                <w:sz w:val="28"/>
                <w:szCs w:val="28"/>
                <w:highlight w:val="green"/>
              </w:rPr>
              <m:t>1</m:t>
            </m:r>
          </m:sub>
        </m:sSub>
      </m:oMath>
      <w:r w:rsidRPr="008D6097">
        <w:rPr>
          <w:rFonts w:ascii="Times New Roman" w:hAnsi="Times New Roman"/>
          <w:sz w:val="28"/>
          <w:szCs w:val="28"/>
          <w:highlight w:val="green"/>
        </w:rPr>
        <w:t>, то диаметр критического провала определяют по формуле</w:t>
      </w:r>
    </w:p>
    <w:tbl>
      <w:tblPr>
        <w:tblStyle w:val="aa"/>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426"/>
        <w:gridCol w:w="1842"/>
      </w:tblGrid>
      <w:tr w:rsidR="00754ECA" w:rsidRPr="008D6097" w14:paraId="6DED4EAF" w14:textId="77777777" w:rsidTr="00C54614">
        <w:trPr>
          <w:trHeight w:val="1135"/>
        </w:trPr>
        <w:tc>
          <w:tcPr>
            <w:tcW w:w="7371" w:type="dxa"/>
            <w:vAlign w:val="center"/>
          </w:tcPr>
          <w:p w14:paraId="61882B9C" w14:textId="77777777" w:rsidR="00754ECA" w:rsidRPr="008D6097" w:rsidRDefault="00754ECA" w:rsidP="00B45991">
            <w:pPr>
              <w:pStyle w:val="17"/>
              <w:tabs>
                <w:tab w:val="left" w:pos="709"/>
              </w:tabs>
              <w:suppressAutoHyphens/>
              <w:autoSpaceDE w:val="0"/>
              <w:autoSpaceDN w:val="0"/>
              <w:adjustRightInd w:val="0"/>
              <w:spacing w:after="0"/>
              <w:ind w:left="0" w:firstLine="567"/>
              <w:rPr>
                <w:rFonts w:ascii="Times New Roman" w:hAnsi="Times New Roman"/>
                <w:i/>
                <w:sz w:val="28"/>
                <w:szCs w:val="28"/>
                <w:highlight w:val="green"/>
              </w:rPr>
            </w:pPr>
            <m:oMathPara>
              <m:oMathParaPr>
                <m:jc m:val="right"/>
              </m:oMathParaPr>
              <m:oMath>
                <m:r>
                  <w:rPr>
                    <w:rFonts w:ascii="Cambria Math" w:hAnsi="Cambria Math"/>
                    <w:sz w:val="28"/>
                    <w:szCs w:val="28"/>
                    <w:highlight w:val="green"/>
                  </w:rPr>
                  <m:t>D=2G∙</m:t>
                </m:r>
                <m:r>
                  <w:rPr>
                    <w:rFonts w:ascii="Cambria Math" w:hAnsi="Cambria Math"/>
                    <w:sz w:val="28"/>
                    <w:szCs w:val="28"/>
                    <w:highlight w:val="green"/>
                    <w:lang w:val="en-US"/>
                  </w:rPr>
                  <m:t>m[</m:t>
                </m:r>
                <m:r>
                  <w:rPr>
                    <w:rFonts w:ascii="Cambria Math" w:hAnsi="Cambria Math"/>
                    <w:sz w:val="28"/>
                    <w:szCs w:val="28"/>
                    <w:highlight w:val="green"/>
                  </w:rPr>
                  <m:t>(1+2(</m:t>
                </m:r>
                <m:sSubSup>
                  <m:sSubSupPr>
                    <m:ctrlPr>
                      <w:rPr>
                        <w:rFonts w:ascii="Cambria Math" w:eastAsiaTheme="minorHAnsi" w:hAnsi="Cambria Math"/>
                        <w:i/>
                        <w:sz w:val="28"/>
                        <w:szCs w:val="28"/>
                        <w:highlight w:val="green"/>
                        <w:lang w:eastAsia="ru-RU"/>
                      </w:rPr>
                    </m:ctrlPr>
                  </m:sSubSupPr>
                  <m:e>
                    <m:r>
                      <m:rPr>
                        <m:sty m:val="p"/>
                      </m:rPr>
                      <w:rPr>
                        <w:rFonts w:ascii="Cambria Math" w:hAnsi="Cambria Math"/>
                        <w:sz w:val="28"/>
                        <w:szCs w:val="28"/>
                        <w:highlight w:val="green"/>
                      </w:rPr>
                      <m:t>γ</m:t>
                    </m:r>
                  </m:e>
                  <m:sub>
                    <m:r>
                      <w:rPr>
                        <w:rFonts w:ascii="Cambria Math" w:hAnsi="Cambria Math"/>
                        <w:sz w:val="28"/>
                        <w:szCs w:val="28"/>
                        <w:highlight w:val="green"/>
                      </w:rPr>
                      <m:t>1</m:t>
                    </m:r>
                  </m:sub>
                  <m:sup>
                    <m:r>
                      <w:rPr>
                        <w:rFonts w:ascii="Cambria Math" w:hAnsi="Cambria Math"/>
                        <w:sz w:val="28"/>
                        <w:szCs w:val="28"/>
                        <w:highlight w:val="green"/>
                      </w:rPr>
                      <m:t>*</m:t>
                    </m:r>
                  </m:sup>
                </m:sSubSup>
                <m:r>
                  <w:rPr>
                    <w:rFonts w:ascii="Cambria Math" w:hAnsi="Cambria Math"/>
                    <w:sz w:val="28"/>
                    <w:szCs w:val="28"/>
                    <w:highlight w:val="green"/>
                  </w:rPr>
                  <m:t>∙</m:t>
                </m:r>
                <m:r>
                  <w:rPr>
                    <w:rFonts w:ascii="Cambria Math" w:hAnsi="Cambria Math"/>
                    <w:sz w:val="28"/>
                    <w:szCs w:val="28"/>
                    <w:highlight w:val="green"/>
                    <w:lang w:val="en-US"/>
                  </w:rPr>
                  <m:t>m</m:t>
                </m:r>
                <m:r>
                  <w:rPr>
                    <w:rFonts w:ascii="Cambria Math" w:hAnsi="Cambria Math"/>
                    <w:sz w:val="28"/>
                    <w:szCs w:val="28"/>
                    <w:highlight w:val="green"/>
                  </w:rPr>
                  <m:t>∙</m:t>
                </m:r>
                <m:sSub>
                  <m:sSubPr>
                    <m:ctrlPr>
                      <w:rPr>
                        <w:rFonts w:ascii="Cambria Math" w:hAnsi="Cambria Math"/>
                        <w:i/>
                        <w:sz w:val="28"/>
                        <w:szCs w:val="28"/>
                        <w:highlight w:val="green"/>
                      </w:rPr>
                    </m:ctrlPr>
                  </m:sSubPr>
                  <m:e>
                    <m:r>
                      <m:rPr>
                        <m:sty m:val="p"/>
                      </m:rPr>
                      <w:rPr>
                        <w:rFonts w:ascii="Cambria Math" w:hAnsi="Cambria Math"/>
                        <w:sz w:val="28"/>
                        <w:szCs w:val="28"/>
                        <w:highlight w:val="green"/>
                      </w:rPr>
                      <m:t>tgφ</m:t>
                    </m:r>
                  </m:e>
                  <m:sub>
                    <m:r>
                      <w:rPr>
                        <w:rFonts w:ascii="Cambria Math" w:hAnsi="Cambria Math"/>
                        <w:sz w:val="28"/>
                        <w:szCs w:val="28"/>
                        <w:highlight w:val="green"/>
                      </w:rPr>
                      <m:t>1</m:t>
                    </m:r>
                  </m:sub>
                </m:sSub>
                <m:r>
                  <w:rPr>
                    <w:rFonts w:ascii="Cambria Math" w:hAnsi="Cambria Math"/>
                    <w:sz w:val="28"/>
                    <w:szCs w:val="28"/>
                    <w:highlight w:val="green"/>
                  </w:rPr>
                  <m:t>∙</m:t>
                </m:r>
                <m:sSub>
                  <m:sSubPr>
                    <m:ctrlPr>
                      <w:rPr>
                        <w:rFonts w:ascii="Cambria Math" w:hAnsi="Cambria Math"/>
                        <w:i/>
                        <w:sz w:val="28"/>
                        <w:szCs w:val="28"/>
                        <w:highlight w:val="green"/>
                      </w:rPr>
                    </m:ctrlPr>
                  </m:sSubPr>
                  <m:e>
                    <m:r>
                      <m:rPr>
                        <m:sty m:val="p"/>
                      </m:rPr>
                      <w:rPr>
                        <w:rFonts w:ascii="Cambria Math" w:hAnsi="Cambria Math"/>
                        <w:sz w:val="28"/>
                        <w:szCs w:val="28"/>
                        <w:highlight w:val="green"/>
                      </w:rPr>
                      <m:t>ξ</m:t>
                    </m:r>
                  </m:e>
                  <m:sub>
                    <m:r>
                      <w:rPr>
                        <w:rFonts w:ascii="Cambria Math" w:hAnsi="Cambria Math"/>
                        <w:sz w:val="28"/>
                        <w:szCs w:val="28"/>
                        <w:highlight w:val="green"/>
                      </w:rPr>
                      <m:t>1</m:t>
                    </m:r>
                  </m:sub>
                </m:sSub>
                <m:r>
                  <w:rPr>
                    <w:rFonts w:ascii="Cambria Math" w:hAnsi="Cambria Math"/>
                    <w:sz w:val="28"/>
                    <w:szCs w:val="28"/>
                    <w:highlight w:val="green"/>
                  </w:rPr>
                  <m:t>+</m:t>
                </m:r>
              </m:oMath>
            </m:oMathPara>
          </w:p>
          <w:p w14:paraId="3FFDDB89" w14:textId="77777777" w:rsidR="00754ECA" w:rsidRPr="008D6097" w:rsidRDefault="008D6097" w:rsidP="00C54614">
            <w:pPr>
              <w:pStyle w:val="17"/>
              <w:tabs>
                <w:tab w:val="left" w:pos="709"/>
              </w:tabs>
              <w:suppressAutoHyphens/>
              <w:autoSpaceDE w:val="0"/>
              <w:autoSpaceDN w:val="0"/>
              <w:adjustRightInd w:val="0"/>
              <w:spacing w:after="0"/>
              <w:ind w:left="0" w:firstLine="567"/>
              <w:jc w:val="right"/>
              <w:rPr>
                <w:rFonts w:ascii="Times New Roman" w:hAnsi="Times New Roman"/>
                <w:i/>
                <w:sz w:val="28"/>
                <w:szCs w:val="28"/>
                <w:highlight w:val="green"/>
              </w:rPr>
            </w:pPr>
            <m:oMathPara>
              <m:oMathParaPr>
                <m:jc m:val="right"/>
              </m:oMathParaPr>
              <m:oMath>
                <m:sSup>
                  <m:sSupPr>
                    <m:ctrlPr>
                      <w:rPr>
                        <w:rFonts w:ascii="Cambria Math" w:hAnsi="Cambria Math"/>
                        <w:i/>
                        <w:sz w:val="28"/>
                        <w:szCs w:val="28"/>
                        <w:highlight w:val="green"/>
                      </w:rPr>
                    </m:ctrlPr>
                  </m:sSupPr>
                  <m:e>
                    <m:r>
                      <w:rPr>
                        <w:rFonts w:ascii="Cambria Math" w:hAnsi="Cambria Math"/>
                        <w:sz w:val="28"/>
                        <w:szCs w:val="28"/>
                        <w:highlight w:val="green"/>
                      </w:rPr>
                      <m:t>+2∙c</m:t>
                    </m:r>
                    <m:sSub>
                      <m:sSubPr>
                        <m:ctrlPr>
                          <w:rPr>
                            <w:rFonts w:ascii="Cambria Math" w:hAnsi="Cambria Math"/>
                            <w:i/>
                            <w:sz w:val="28"/>
                            <w:szCs w:val="28"/>
                            <w:highlight w:val="green"/>
                          </w:rPr>
                        </m:ctrlPr>
                      </m:sSubPr>
                      <m:e>
                        <m:r>
                          <w:rPr>
                            <w:rFonts w:ascii="Cambria Math" w:hAnsi="Cambria Math"/>
                            <w:sz w:val="28"/>
                            <w:szCs w:val="28"/>
                            <w:highlight w:val="green"/>
                          </w:rPr>
                          <m:t>)</m:t>
                        </m:r>
                        <m:r>
                          <m:rPr>
                            <m:sty m:val="p"/>
                          </m:rPr>
                          <w:rPr>
                            <w:rFonts w:ascii="Cambria Math" w:hAnsi="Cambria Math"/>
                            <w:sz w:val="28"/>
                            <w:szCs w:val="28"/>
                            <w:highlight w:val="green"/>
                          </w:rPr>
                          <m:t>tgφ</m:t>
                        </m:r>
                      </m:e>
                      <m:sub>
                        <m:r>
                          <w:rPr>
                            <w:rFonts w:ascii="Cambria Math" w:hAnsi="Cambria Math"/>
                            <w:sz w:val="28"/>
                            <w:szCs w:val="28"/>
                            <w:highlight w:val="green"/>
                          </w:rPr>
                          <m:t>2</m:t>
                        </m:r>
                      </m:sub>
                    </m:sSub>
                    <m:r>
                      <w:rPr>
                        <w:rFonts w:ascii="Cambria Math" w:hAnsi="Cambria Math"/>
                        <w:sz w:val="28"/>
                        <w:szCs w:val="28"/>
                        <w:highlight w:val="green"/>
                      </w:rPr>
                      <m:t>/</m:t>
                    </m:r>
                    <m:sSubSup>
                      <m:sSubSupPr>
                        <m:ctrlPr>
                          <w:rPr>
                            <w:rFonts w:ascii="Cambria Math" w:hAnsi="Cambria Math"/>
                            <w:i/>
                            <w:sz w:val="28"/>
                            <w:szCs w:val="28"/>
                            <w:highlight w:val="green"/>
                          </w:rPr>
                        </m:ctrlPr>
                      </m:sSubSupPr>
                      <m:e>
                        <m:r>
                          <m:rPr>
                            <m:sty m:val="p"/>
                          </m:rPr>
                          <w:rPr>
                            <w:rFonts w:ascii="Cambria Math" w:hAnsi="Cambria Math"/>
                            <w:sz w:val="28"/>
                            <w:szCs w:val="28"/>
                            <w:highlight w:val="green"/>
                          </w:rPr>
                          <m:t>γ</m:t>
                        </m:r>
                      </m:e>
                      <m:sub>
                        <m:r>
                          <w:rPr>
                            <w:rFonts w:ascii="Cambria Math" w:hAnsi="Cambria Math"/>
                            <w:sz w:val="28"/>
                            <w:szCs w:val="28"/>
                            <w:highlight w:val="green"/>
                          </w:rPr>
                          <m:t>2</m:t>
                        </m:r>
                      </m:sub>
                      <m:sup>
                        <m:r>
                          <w:rPr>
                            <w:rFonts w:ascii="Cambria Math" w:hAnsi="Cambria Math"/>
                            <w:sz w:val="28"/>
                            <w:szCs w:val="28"/>
                            <w:highlight w:val="green"/>
                          </w:rPr>
                          <m:t>'</m:t>
                        </m:r>
                      </m:sup>
                    </m:sSubSup>
                    <m:sSup>
                      <m:sSupPr>
                        <m:ctrlPr>
                          <w:rPr>
                            <w:rFonts w:ascii="Cambria Math" w:hAnsi="Cambria Math"/>
                            <w:i/>
                            <w:sz w:val="28"/>
                            <w:szCs w:val="28"/>
                            <w:highlight w:val="green"/>
                          </w:rPr>
                        </m:ctrlPr>
                      </m:sSupPr>
                      <m:e>
                        <m:r>
                          <w:rPr>
                            <w:rFonts w:ascii="Cambria Math" w:hAnsi="Cambria Math"/>
                            <w:sz w:val="28"/>
                            <w:szCs w:val="28"/>
                            <w:highlight w:val="green"/>
                          </w:rPr>
                          <m:t>G</m:t>
                        </m:r>
                      </m:e>
                      <m:sup>
                        <m:r>
                          <w:rPr>
                            <w:rFonts w:ascii="Cambria Math" w:hAnsi="Cambria Math"/>
                            <w:sz w:val="28"/>
                            <w:szCs w:val="28"/>
                            <w:highlight w:val="green"/>
                          </w:rPr>
                          <m:t>2</m:t>
                        </m:r>
                      </m:sup>
                    </m:sSup>
                    <m:r>
                      <w:rPr>
                        <w:rFonts w:ascii="Cambria Math" w:hAnsi="Cambria Math"/>
                        <w:sz w:val="28"/>
                        <w:szCs w:val="28"/>
                        <w:highlight w:val="green"/>
                      </w:rPr>
                      <m:t>m)</m:t>
                    </m:r>
                  </m:e>
                  <m:sup>
                    <m:r>
                      <w:rPr>
                        <w:rFonts w:ascii="Cambria Math" w:hAnsi="Cambria Math"/>
                        <w:sz w:val="28"/>
                        <w:szCs w:val="28"/>
                        <w:highlight w:val="green"/>
                      </w:rPr>
                      <m:t>0,5</m:t>
                    </m:r>
                  </m:sup>
                </m:sSup>
                <m:r>
                  <w:rPr>
                    <w:rFonts w:ascii="Cambria Math" w:hAnsi="Cambria Math"/>
                    <w:sz w:val="28"/>
                    <w:szCs w:val="28"/>
                    <w:highlight w:val="green"/>
                  </w:rPr>
                  <m:t>-1</m:t>
                </m:r>
                <m:r>
                  <w:rPr>
                    <w:rFonts w:ascii="Cambria Math" w:hAnsi="Cambria Math"/>
                    <w:sz w:val="28"/>
                    <w:szCs w:val="28"/>
                    <w:highlight w:val="green"/>
                    <w:lang w:val="en-US"/>
                  </w:rPr>
                  <m:t>]</m:t>
                </m:r>
              </m:oMath>
            </m:oMathPara>
          </w:p>
        </w:tc>
        <w:tc>
          <w:tcPr>
            <w:tcW w:w="426" w:type="dxa"/>
            <w:vAlign w:val="center"/>
          </w:tcPr>
          <w:p w14:paraId="08DBE4C6" w14:textId="77777777" w:rsidR="00754ECA" w:rsidRPr="008D6097" w:rsidRDefault="00754ECA" w:rsidP="00B45991">
            <w:pPr>
              <w:spacing w:line="360" w:lineRule="auto"/>
              <w:ind w:firstLine="34"/>
              <w:rPr>
                <w:rFonts w:eastAsiaTheme="minorEastAsia" w:cs="Times New Roman"/>
                <w:szCs w:val="28"/>
                <w:highlight w:val="green"/>
              </w:rPr>
            </w:pPr>
          </w:p>
          <w:p w14:paraId="76E436C6" w14:textId="77777777" w:rsidR="00754ECA" w:rsidRPr="008D6097" w:rsidRDefault="00C54614" w:rsidP="00754ECA">
            <w:pPr>
              <w:spacing w:line="360" w:lineRule="auto"/>
              <w:ind w:firstLine="34"/>
              <w:jc w:val="left"/>
              <w:rPr>
                <w:rFonts w:eastAsiaTheme="minorEastAsia" w:cs="Times New Roman"/>
                <w:szCs w:val="28"/>
                <w:highlight w:val="green"/>
              </w:rPr>
            </w:pPr>
            <w:r w:rsidRPr="008D6097">
              <w:rPr>
                <w:rFonts w:eastAsiaTheme="minorEastAsia" w:cs="Times New Roman"/>
                <w:szCs w:val="28"/>
                <w:highlight w:val="green"/>
              </w:rPr>
              <w:t>,</w:t>
            </w:r>
          </w:p>
        </w:tc>
        <w:tc>
          <w:tcPr>
            <w:tcW w:w="1842" w:type="dxa"/>
            <w:vAlign w:val="center"/>
          </w:tcPr>
          <w:p w14:paraId="2C1648A3" w14:textId="77777777" w:rsidR="00754ECA" w:rsidRPr="008D6097" w:rsidRDefault="00754ECA" w:rsidP="00B45991">
            <w:pPr>
              <w:spacing w:line="360" w:lineRule="auto"/>
              <w:ind w:hanging="108"/>
              <w:jc w:val="right"/>
              <w:rPr>
                <w:rFonts w:eastAsiaTheme="minorEastAsia" w:cs="Times New Roman"/>
                <w:szCs w:val="28"/>
                <w:highlight w:val="green"/>
              </w:rPr>
            </w:pPr>
            <w:r w:rsidRPr="008D6097">
              <w:rPr>
                <w:rFonts w:eastAsiaTheme="minorEastAsia" w:cs="Times New Roman"/>
                <w:bCs/>
                <w:szCs w:val="28"/>
                <w:highlight w:val="green"/>
              </w:rPr>
              <w:t>(А.2</w:t>
            </w:r>
            <w:r w:rsidRPr="008D6097">
              <w:rPr>
                <w:rFonts w:eastAsiaTheme="minorEastAsia" w:cs="Times New Roman"/>
                <w:bCs/>
                <w:szCs w:val="28"/>
                <w:highlight w:val="green"/>
                <w:lang w:val="en-US"/>
              </w:rPr>
              <w:t>9</w:t>
            </w:r>
            <w:r w:rsidRPr="008D6097">
              <w:rPr>
                <w:rFonts w:eastAsiaTheme="minorEastAsia" w:cs="Times New Roman"/>
                <w:bCs/>
                <w:szCs w:val="28"/>
                <w:highlight w:val="green"/>
              </w:rPr>
              <w:t>)</w:t>
            </w:r>
          </w:p>
        </w:tc>
      </w:tr>
      <w:tr w:rsidR="00754ECA" w:rsidRPr="008D6097" w14:paraId="4CBBFFA7" w14:textId="77777777" w:rsidTr="00C54614">
        <w:trPr>
          <w:trHeight w:val="567"/>
        </w:trPr>
        <w:tc>
          <w:tcPr>
            <w:tcW w:w="7371" w:type="dxa"/>
            <w:vAlign w:val="center"/>
          </w:tcPr>
          <w:p w14:paraId="43F075A0" w14:textId="77777777" w:rsidR="00754ECA" w:rsidRPr="008D6097" w:rsidRDefault="00754ECA" w:rsidP="00B45991">
            <w:pPr>
              <w:pStyle w:val="17"/>
              <w:tabs>
                <w:tab w:val="left" w:pos="709"/>
              </w:tabs>
              <w:suppressAutoHyphens/>
              <w:autoSpaceDE w:val="0"/>
              <w:autoSpaceDN w:val="0"/>
              <w:adjustRightInd w:val="0"/>
              <w:spacing w:after="0"/>
              <w:ind w:left="0" w:firstLine="567"/>
              <w:jc w:val="right"/>
              <w:rPr>
                <w:rFonts w:ascii="Times New Roman" w:hAnsi="Times New Roman"/>
                <w:sz w:val="28"/>
                <w:szCs w:val="28"/>
                <w:highlight w:val="green"/>
              </w:rPr>
            </w:pPr>
            <m:oMathPara>
              <m:oMathParaPr>
                <m:jc m:val="right"/>
              </m:oMathParaPr>
              <m:oMath>
                <m:r>
                  <w:rPr>
                    <w:rFonts w:ascii="Cambria Math" w:hAnsi="Cambria Math"/>
                    <w:sz w:val="28"/>
                    <w:szCs w:val="28"/>
                    <w:highlight w:val="green"/>
                  </w:rPr>
                  <m:t>G=(</m:t>
                </m:r>
                <m:sSubSup>
                  <m:sSubSupPr>
                    <m:ctrlPr>
                      <w:rPr>
                        <w:rFonts w:ascii="Cambria Math" w:eastAsiaTheme="minorHAnsi" w:hAnsi="Cambria Math"/>
                        <w:i/>
                        <w:sz w:val="28"/>
                        <w:szCs w:val="28"/>
                        <w:highlight w:val="green"/>
                        <w:lang w:eastAsia="ru-RU"/>
                      </w:rPr>
                    </m:ctrlPr>
                  </m:sSubSupPr>
                  <m:e>
                    <m:r>
                      <m:rPr>
                        <m:sty m:val="p"/>
                      </m:rPr>
                      <w:rPr>
                        <w:rFonts w:ascii="Cambria Math" w:hAnsi="Cambria Math"/>
                        <w:sz w:val="28"/>
                        <w:szCs w:val="28"/>
                        <w:highlight w:val="green"/>
                      </w:rPr>
                      <m:t>γ</m:t>
                    </m:r>
                  </m:e>
                  <m:sub>
                    <m:r>
                      <w:rPr>
                        <w:rFonts w:ascii="Cambria Math" w:hAnsi="Cambria Math"/>
                        <w:sz w:val="28"/>
                        <w:szCs w:val="28"/>
                        <w:highlight w:val="green"/>
                      </w:rPr>
                      <m:t>1</m:t>
                    </m:r>
                  </m:sub>
                  <m:sup>
                    <m:r>
                      <w:rPr>
                        <w:rFonts w:ascii="Cambria Math" w:hAnsi="Cambria Math"/>
                        <w:sz w:val="28"/>
                        <w:szCs w:val="28"/>
                        <w:highlight w:val="green"/>
                      </w:rPr>
                      <m:t>*</m:t>
                    </m:r>
                  </m:sup>
                </m:sSubSup>
                <m:r>
                  <w:rPr>
                    <w:rFonts w:ascii="Cambria Math" w:hAnsi="Cambria Math"/>
                    <w:sz w:val="28"/>
                    <w:szCs w:val="28"/>
                    <w:highlight w:val="green"/>
                  </w:rPr>
                  <m:t>∙</m:t>
                </m:r>
                <m:sSub>
                  <m:sSubPr>
                    <m:ctrlPr>
                      <w:rPr>
                        <w:rFonts w:ascii="Cambria Math" w:hAnsi="Cambria Math"/>
                        <w:i/>
                        <w:sz w:val="28"/>
                        <w:szCs w:val="28"/>
                        <w:highlight w:val="green"/>
                      </w:rPr>
                    </m:ctrlPr>
                  </m:sSubPr>
                  <m:e>
                    <m:r>
                      <m:rPr>
                        <m:sty m:val="p"/>
                      </m:rPr>
                      <w:rPr>
                        <w:rFonts w:ascii="Cambria Math" w:hAnsi="Cambria Math"/>
                        <w:sz w:val="28"/>
                        <w:szCs w:val="28"/>
                        <w:highlight w:val="green"/>
                      </w:rPr>
                      <m:t>tgφ</m:t>
                    </m:r>
                  </m:e>
                  <m:sub>
                    <m:r>
                      <w:rPr>
                        <w:rFonts w:ascii="Cambria Math" w:hAnsi="Cambria Math"/>
                        <w:sz w:val="28"/>
                        <w:szCs w:val="28"/>
                        <w:highlight w:val="green"/>
                      </w:rPr>
                      <m:t>2</m:t>
                    </m:r>
                  </m:sub>
                </m:sSub>
                <m:r>
                  <w:rPr>
                    <w:rFonts w:ascii="Cambria Math" w:hAnsi="Cambria Math"/>
                    <w:sz w:val="28"/>
                    <w:szCs w:val="28"/>
                    <w:highlight w:val="green"/>
                  </w:rPr>
                  <m:t>-2</m:t>
                </m:r>
                <m:sSubSup>
                  <m:sSubSupPr>
                    <m:ctrlPr>
                      <w:rPr>
                        <w:rFonts w:ascii="Cambria Math" w:hAnsi="Cambria Math"/>
                        <w:i/>
                        <w:sz w:val="28"/>
                        <w:szCs w:val="28"/>
                        <w:highlight w:val="green"/>
                      </w:rPr>
                    </m:ctrlPr>
                  </m:sSubSupPr>
                  <m:e>
                    <m:r>
                      <m:rPr>
                        <m:sty m:val="p"/>
                      </m:rPr>
                      <w:rPr>
                        <w:rFonts w:ascii="Cambria Math" w:hAnsi="Cambria Math"/>
                        <w:sz w:val="28"/>
                        <w:szCs w:val="28"/>
                        <w:highlight w:val="green"/>
                      </w:rPr>
                      <m:t>γ</m:t>
                    </m:r>
                  </m:e>
                  <m:sub>
                    <m:r>
                      <w:rPr>
                        <w:rFonts w:ascii="Cambria Math" w:hAnsi="Cambria Math"/>
                        <w:sz w:val="28"/>
                        <w:szCs w:val="28"/>
                        <w:highlight w:val="green"/>
                      </w:rPr>
                      <m:t>2</m:t>
                    </m:r>
                  </m:sub>
                  <m:sup>
                    <m:r>
                      <w:rPr>
                        <w:rFonts w:ascii="Cambria Math" w:hAnsi="Cambria Math"/>
                        <w:sz w:val="28"/>
                        <w:szCs w:val="28"/>
                        <w:highlight w:val="green"/>
                      </w:rPr>
                      <m:t>'</m:t>
                    </m:r>
                  </m:sup>
                </m:sSubSup>
                <m:sSub>
                  <m:sSubPr>
                    <m:ctrlPr>
                      <w:rPr>
                        <w:rFonts w:ascii="Cambria Math" w:hAnsi="Cambria Math"/>
                        <w:i/>
                        <w:sz w:val="28"/>
                        <w:szCs w:val="28"/>
                        <w:highlight w:val="green"/>
                      </w:rPr>
                    </m:ctrlPr>
                  </m:sSubPr>
                  <m:e>
                    <m:r>
                      <w:rPr>
                        <w:rFonts w:ascii="Cambria Math" w:hAnsi="Cambria Math"/>
                        <w:sz w:val="28"/>
                        <w:szCs w:val="28"/>
                        <w:highlight w:val="green"/>
                      </w:rPr>
                      <m:t>∙</m:t>
                    </m:r>
                    <m:r>
                      <m:rPr>
                        <m:sty m:val="p"/>
                      </m:rPr>
                      <w:rPr>
                        <w:rFonts w:ascii="Cambria Math" w:hAnsi="Cambria Math"/>
                        <w:sz w:val="28"/>
                        <w:szCs w:val="28"/>
                        <w:highlight w:val="green"/>
                      </w:rPr>
                      <m:t>tgφ</m:t>
                    </m:r>
                  </m:e>
                  <m:sub>
                    <m:r>
                      <w:rPr>
                        <w:rFonts w:ascii="Cambria Math" w:hAnsi="Cambria Math"/>
                        <w:sz w:val="28"/>
                        <w:szCs w:val="28"/>
                        <w:highlight w:val="green"/>
                      </w:rPr>
                      <m:t>1</m:t>
                    </m:r>
                  </m:sub>
                </m:sSub>
                <m:r>
                  <w:rPr>
                    <w:rFonts w:ascii="Cambria Math" w:hAnsi="Cambria Math"/>
                    <w:sz w:val="28"/>
                    <w:szCs w:val="28"/>
                    <w:highlight w:val="green"/>
                  </w:rPr>
                  <m:t>∙</m:t>
                </m:r>
                <m:sSub>
                  <m:sSubPr>
                    <m:ctrlPr>
                      <w:rPr>
                        <w:rFonts w:ascii="Cambria Math" w:hAnsi="Cambria Math"/>
                        <w:i/>
                        <w:sz w:val="28"/>
                        <w:szCs w:val="28"/>
                        <w:highlight w:val="green"/>
                      </w:rPr>
                    </m:ctrlPr>
                  </m:sSubPr>
                  <m:e>
                    <m:r>
                      <m:rPr>
                        <m:sty m:val="p"/>
                      </m:rPr>
                      <w:rPr>
                        <w:rFonts w:ascii="Cambria Math" w:hAnsi="Cambria Math"/>
                        <w:sz w:val="28"/>
                        <w:szCs w:val="28"/>
                        <w:highlight w:val="green"/>
                      </w:rPr>
                      <m:t>ξ</m:t>
                    </m:r>
                  </m:e>
                  <m:sub>
                    <m:r>
                      <w:rPr>
                        <w:rFonts w:ascii="Cambria Math" w:hAnsi="Cambria Math"/>
                        <w:sz w:val="28"/>
                        <w:szCs w:val="28"/>
                        <w:highlight w:val="green"/>
                      </w:rPr>
                      <m:t>1</m:t>
                    </m:r>
                  </m:sub>
                </m:sSub>
                <m:r>
                  <w:rPr>
                    <w:rFonts w:ascii="Cambria Math" w:hAnsi="Cambria Math"/>
                    <w:sz w:val="28"/>
                    <w:szCs w:val="28"/>
                    <w:highlight w:val="green"/>
                  </w:rPr>
                  <m:t>)/</m:t>
                </m:r>
                <m:sSubSup>
                  <m:sSubSupPr>
                    <m:ctrlPr>
                      <w:rPr>
                        <w:rFonts w:ascii="Cambria Math" w:hAnsi="Cambria Math"/>
                        <w:i/>
                        <w:sz w:val="28"/>
                        <w:szCs w:val="28"/>
                        <w:highlight w:val="green"/>
                      </w:rPr>
                    </m:ctrlPr>
                  </m:sSubSupPr>
                  <m:e>
                    <m:r>
                      <m:rPr>
                        <m:sty m:val="p"/>
                      </m:rPr>
                      <w:rPr>
                        <w:rFonts w:ascii="Cambria Math" w:hAnsi="Cambria Math"/>
                        <w:sz w:val="28"/>
                        <w:szCs w:val="28"/>
                        <w:highlight w:val="green"/>
                      </w:rPr>
                      <m:t>γ</m:t>
                    </m:r>
                  </m:e>
                  <m:sub>
                    <m:r>
                      <w:rPr>
                        <w:rFonts w:ascii="Cambria Math" w:hAnsi="Cambria Math"/>
                        <w:sz w:val="28"/>
                        <w:szCs w:val="28"/>
                        <w:highlight w:val="green"/>
                      </w:rPr>
                      <m:t>2</m:t>
                    </m:r>
                  </m:sub>
                  <m:sup>
                    <m:r>
                      <w:rPr>
                        <w:rFonts w:ascii="Cambria Math" w:hAnsi="Cambria Math"/>
                        <w:sz w:val="28"/>
                        <w:szCs w:val="28"/>
                        <w:highlight w:val="green"/>
                      </w:rPr>
                      <m:t>'</m:t>
                    </m:r>
                  </m:sup>
                </m:sSubSup>
              </m:oMath>
            </m:oMathPara>
          </w:p>
        </w:tc>
        <w:tc>
          <w:tcPr>
            <w:tcW w:w="426" w:type="dxa"/>
            <w:vAlign w:val="center"/>
          </w:tcPr>
          <w:p w14:paraId="7ADD643F" w14:textId="77777777" w:rsidR="00754ECA" w:rsidRPr="008D6097" w:rsidRDefault="00754ECA" w:rsidP="00B45991">
            <w:pPr>
              <w:spacing w:line="360" w:lineRule="auto"/>
              <w:ind w:firstLine="34"/>
              <w:rPr>
                <w:rFonts w:eastAsiaTheme="minorEastAsia" w:cs="Times New Roman"/>
                <w:szCs w:val="28"/>
                <w:highlight w:val="green"/>
                <w:lang w:val="en-US"/>
              </w:rPr>
            </w:pPr>
            <w:r w:rsidRPr="008D6097">
              <w:rPr>
                <w:rFonts w:eastAsiaTheme="minorEastAsia" w:cs="Times New Roman"/>
                <w:szCs w:val="28"/>
                <w:highlight w:val="green"/>
                <w:lang w:val="en-US"/>
              </w:rPr>
              <w:t>,</w:t>
            </w:r>
          </w:p>
        </w:tc>
        <w:tc>
          <w:tcPr>
            <w:tcW w:w="1842" w:type="dxa"/>
            <w:vAlign w:val="center"/>
          </w:tcPr>
          <w:p w14:paraId="1A5BBF06" w14:textId="77777777" w:rsidR="00754ECA" w:rsidRPr="008D6097" w:rsidRDefault="00754ECA" w:rsidP="00B45991">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w:t>
            </w:r>
            <w:r w:rsidRPr="008D6097">
              <w:rPr>
                <w:rFonts w:eastAsiaTheme="minorEastAsia" w:cs="Times New Roman"/>
                <w:bCs/>
                <w:szCs w:val="28"/>
                <w:highlight w:val="green"/>
                <w:lang w:val="en-US"/>
              </w:rPr>
              <w:t>30</w:t>
            </w:r>
            <w:r w:rsidRPr="008D6097">
              <w:rPr>
                <w:rFonts w:eastAsiaTheme="minorEastAsia" w:cs="Times New Roman"/>
                <w:bCs/>
                <w:szCs w:val="28"/>
                <w:highlight w:val="green"/>
              </w:rPr>
              <w:t>)</w:t>
            </w:r>
          </w:p>
        </w:tc>
      </w:tr>
      <w:tr w:rsidR="00754ECA" w:rsidRPr="008D6097" w14:paraId="1A96D29E" w14:textId="77777777" w:rsidTr="00C54614">
        <w:trPr>
          <w:trHeight w:val="567"/>
        </w:trPr>
        <w:tc>
          <w:tcPr>
            <w:tcW w:w="7371" w:type="dxa"/>
            <w:vAlign w:val="center"/>
          </w:tcPr>
          <w:p w14:paraId="634B8587" w14:textId="77777777" w:rsidR="00754ECA" w:rsidRPr="008D6097" w:rsidRDefault="008D6097" w:rsidP="00B45991">
            <w:pPr>
              <w:pStyle w:val="17"/>
              <w:tabs>
                <w:tab w:val="left" w:pos="709"/>
              </w:tabs>
              <w:suppressAutoHyphens/>
              <w:autoSpaceDE w:val="0"/>
              <w:autoSpaceDN w:val="0"/>
              <w:adjustRightInd w:val="0"/>
              <w:spacing w:after="0"/>
              <w:ind w:left="0" w:firstLine="567"/>
              <w:jc w:val="right"/>
              <w:rPr>
                <w:rFonts w:ascii="Times New Roman" w:hAnsi="Times New Roman"/>
                <w:sz w:val="28"/>
                <w:szCs w:val="28"/>
                <w:highlight w:val="green"/>
              </w:rPr>
            </w:pPr>
            <m:oMathPara>
              <m:oMathParaPr>
                <m:jc m:val="right"/>
              </m:oMathParaPr>
              <m:oMath>
                <m:sSubSup>
                  <m:sSubSupPr>
                    <m:ctrlPr>
                      <w:rPr>
                        <w:rFonts w:ascii="Cambria Math" w:hAnsi="Cambria Math"/>
                        <w:i/>
                        <w:sz w:val="28"/>
                        <w:szCs w:val="28"/>
                        <w:highlight w:val="green"/>
                      </w:rPr>
                    </m:ctrlPr>
                  </m:sSubSupPr>
                  <m:e>
                    <m:r>
                      <m:rPr>
                        <m:sty m:val="p"/>
                      </m:rPr>
                      <w:rPr>
                        <w:rFonts w:ascii="Cambria Math" w:hAnsi="Cambria Math"/>
                        <w:sz w:val="28"/>
                        <w:szCs w:val="28"/>
                        <w:highlight w:val="green"/>
                      </w:rPr>
                      <m:t>γ</m:t>
                    </m:r>
                  </m:e>
                  <m:sub>
                    <m:r>
                      <w:rPr>
                        <w:rFonts w:ascii="Cambria Math" w:hAnsi="Cambria Math"/>
                        <w:sz w:val="28"/>
                        <w:szCs w:val="28"/>
                        <w:highlight w:val="green"/>
                      </w:rPr>
                      <m:t>2</m:t>
                    </m:r>
                  </m:sub>
                  <m:sup>
                    <m:r>
                      <w:rPr>
                        <w:rFonts w:ascii="Cambria Math" w:hAnsi="Cambria Math"/>
                        <w:sz w:val="28"/>
                        <w:szCs w:val="28"/>
                        <w:highlight w:val="green"/>
                      </w:rPr>
                      <m:t>'</m:t>
                    </m:r>
                  </m:sup>
                </m:sSubSup>
                <m:r>
                  <w:rPr>
                    <w:rFonts w:ascii="Cambria Math" w:hAnsi="Cambria Math"/>
                    <w:sz w:val="28"/>
                    <w:szCs w:val="28"/>
                    <w:highlight w:val="green"/>
                  </w:rPr>
                  <m:t>=(</m:t>
                </m:r>
                <m:sSub>
                  <m:sSubPr>
                    <m:ctrlPr>
                      <w:rPr>
                        <w:rFonts w:ascii="Cambria Math" w:eastAsiaTheme="minorHAnsi" w:hAnsi="Cambria Math"/>
                        <w:i/>
                        <w:sz w:val="28"/>
                        <w:szCs w:val="28"/>
                        <w:highlight w:val="green"/>
                        <w:lang w:eastAsia="ru-RU"/>
                      </w:rPr>
                    </m:ctrlPr>
                  </m:sSubPr>
                  <m:e>
                    <m:r>
                      <m:rPr>
                        <m:sty m:val="p"/>
                      </m:rPr>
                      <w:rPr>
                        <w:rFonts w:ascii="Cambria Math" w:hAnsi="Cambria Math"/>
                        <w:sz w:val="28"/>
                        <w:szCs w:val="28"/>
                        <w:highlight w:val="green"/>
                      </w:rPr>
                      <m:t>γ</m:t>
                    </m:r>
                  </m:e>
                  <m:sub>
                    <m:r>
                      <w:rPr>
                        <w:rFonts w:ascii="Cambria Math" w:hAnsi="Cambria Math"/>
                        <w:sz w:val="28"/>
                        <w:szCs w:val="28"/>
                        <w:highlight w:val="green"/>
                        <w:lang w:val="en-US"/>
                      </w:rPr>
                      <m:t>s</m:t>
                    </m:r>
                    <m:r>
                      <w:rPr>
                        <w:rFonts w:ascii="Cambria Math" w:hAnsi="Cambria Math"/>
                        <w:sz w:val="28"/>
                        <w:szCs w:val="28"/>
                        <w:highlight w:val="green"/>
                      </w:rPr>
                      <m:t>2</m:t>
                    </m:r>
                  </m:sub>
                </m:sSub>
                <m:r>
                  <w:rPr>
                    <w:rFonts w:ascii="Cambria Math" w:hAnsi="Cambria Math"/>
                    <w:sz w:val="28"/>
                    <w:szCs w:val="28"/>
                    <w:highlight w:val="green"/>
                  </w:rPr>
                  <m:t>-</m:t>
                </m:r>
                <m:sSub>
                  <m:sSubPr>
                    <m:ctrlPr>
                      <w:rPr>
                        <w:rFonts w:ascii="Cambria Math" w:eastAsiaTheme="minorHAnsi" w:hAnsi="Cambria Math"/>
                        <w:i/>
                        <w:sz w:val="28"/>
                        <w:szCs w:val="28"/>
                        <w:highlight w:val="green"/>
                        <w:lang w:eastAsia="ru-RU"/>
                      </w:rPr>
                    </m:ctrlPr>
                  </m:sSubPr>
                  <m:e>
                    <m:r>
                      <m:rPr>
                        <m:sty m:val="p"/>
                      </m:rPr>
                      <w:rPr>
                        <w:rFonts w:ascii="Cambria Math" w:hAnsi="Cambria Math"/>
                        <w:sz w:val="28"/>
                        <w:szCs w:val="28"/>
                        <w:highlight w:val="green"/>
                      </w:rPr>
                      <m:t>γ</m:t>
                    </m:r>
                  </m:e>
                  <m:sub>
                    <m:r>
                      <w:rPr>
                        <w:rFonts w:ascii="Cambria Math" w:hAnsi="Cambria Math"/>
                        <w:sz w:val="28"/>
                        <w:szCs w:val="28"/>
                        <w:highlight w:val="green"/>
                      </w:rPr>
                      <m:t>w</m:t>
                    </m:r>
                  </m:sub>
                </m:sSub>
                <m:r>
                  <w:rPr>
                    <w:rFonts w:ascii="Cambria Math" w:hAnsi="Cambria Math"/>
                    <w:sz w:val="28"/>
                    <w:szCs w:val="28"/>
                    <w:highlight w:val="green"/>
                  </w:rPr>
                  <m:t>)(1-</m:t>
                </m:r>
                <m:sSub>
                  <m:sSubPr>
                    <m:ctrlPr>
                      <w:rPr>
                        <w:rFonts w:ascii="Cambria Math" w:eastAsiaTheme="minorHAnsi" w:hAnsi="Cambria Math"/>
                        <w:i/>
                        <w:sz w:val="28"/>
                        <w:szCs w:val="28"/>
                        <w:highlight w:val="green"/>
                        <w:lang w:eastAsia="ru-RU"/>
                      </w:rPr>
                    </m:ctrlPr>
                  </m:sSubPr>
                  <m:e>
                    <m:r>
                      <w:rPr>
                        <w:rFonts w:ascii="Cambria Math" w:hAnsi="Cambria Math"/>
                        <w:sz w:val="28"/>
                        <w:szCs w:val="28"/>
                        <w:highlight w:val="green"/>
                      </w:rPr>
                      <m:t>n</m:t>
                    </m:r>
                  </m:e>
                  <m:sub>
                    <m:r>
                      <w:rPr>
                        <w:rFonts w:ascii="Cambria Math" w:hAnsi="Cambria Math"/>
                        <w:sz w:val="28"/>
                        <w:szCs w:val="28"/>
                        <w:highlight w:val="green"/>
                      </w:rPr>
                      <m:t>2</m:t>
                    </m:r>
                  </m:sub>
                </m:sSub>
                <m:r>
                  <w:rPr>
                    <w:rFonts w:ascii="Cambria Math" w:hAnsi="Cambria Math"/>
                    <w:sz w:val="28"/>
                    <w:szCs w:val="28"/>
                    <w:highlight w:val="green"/>
                  </w:rPr>
                  <m:t>)</m:t>
                </m:r>
              </m:oMath>
            </m:oMathPara>
          </w:p>
        </w:tc>
        <w:tc>
          <w:tcPr>
            <w:tcW w:w="426" w:type="dxa"/>
            <w:vAlign w:val="center"/>
          </w:tcPr>
          <w:p w14:paraId="634E8068" w14:textId="77777777" w:rsidR="00754ECA" w:rsidRPr="008D6097" w:rsidRDefault="00C54614" w:rsidP="00B45991">
            <w:pPr>
              <w:spacing w:line="360" w:lineRule="auto"/>
              <w:ind w:firstLine="34"/>
              <w:rPr>
                <w:rFonts w:eastAsiaTheme="minorEastAsia" w:cs="Times New Roman"/>
                <w:szCs w:val="28"/>
                <w:highlight w:val="green"/>
              </w:rPr>
            </w:pPr>
            <w:r w:rsidRPr="008D6097">
              <w:rPr>
                <w:rFonts w:eastAsiaTheme="minorEastAsia" w:cs="Times New Roman"/>
                <w:szCs w:val="28"/>
                <w:highlight w:val="green"/>
              </w:rPr>
              <w:t>,</w:t>
            </w:r>
          </w:p>
        </w:tc>
        <w:tc>
          <w:tcPr>
            <w:tcW w:w="1842" w:type="dxa"/>
            <w:vAlign w:val="center"/>
          </w:tcPr>
          <w:p w14:paraId="55A0F2FE" w14:textId="77777777" w:rsidR="00754ECA" w:rsidRPr="008D6097" w:rsidRDefault="00754ECA" w:rsidP="00B45991">
            <w:pPr>
              <w:spacing w:line="360" w:lineRule="auto"/>
              <w:ind w:hanging="108"/>
              <w:jc w:val="right"/>
              <w:rPr>
                <w:rFonts w:eastAsiaTheme="minorEastAsia" w:cs="Times New Roman"/>
                <w:bCs/>
                <w:szCs w:val="28"/>
                <w:highlight w:val="green"/>
              </w:rPr>
            </w:pPr>
            <w:r w:rsidRPr="008D6097">
              <w:rPr>
                <w:rFonts w:eastAsiaTheme="minorEastAsia" w:cs="Times New Roman"/>
                <w:bCs/>
                <w:szCs w:val="28"/>
                <w:highlight w:val="green"/>
              </w:rPr>
              <w:t>(А.3</w:t>
            </w:r>
            <w:r w:rsidRPr="008D6097">
              <w:rPr>
                <w:rFonts w:eastAsiaTheme="minorEastAsia" w:cs="Times New Roman"/>
                <w:bCs/>
                <w:szCs w:val="28"/>
                <w:highlight w:val="green"/>
                <w:lang w:val="en-US"/>
              </w:rPr>
              <w:t>1</w:t>
            </w:r>
            <w:r w:rsidRPr="008D6097">
              <w:rPr>
                <w:rFonts w:eastAsiaTheme="minorEastAsia" w:cs="Times New Roman"/>
                <w:bCs/>
                <w:szCs w:val="28"/>
                <w:highlight w:val="green"/>
              </w:rPr>
              <w:t>)</w:t>
            </w:r>
          </w:p>
        </w:tc>
      </w:tr>
    </w:tbl>
    <w:p w14:paraId="271AB0CC" w14:textId="77777777" w:rsidR="00754ECA" w:rsidRPr="008D6097" w:rsidRDefault="00754ECA" w:rsidP="004D1C0B">
      <w:pPr>
        <w:pStyle w:val="17"/>
        <w:tabs>
          <w:tab w:val="left" w:pos="709"/>
        </w:tabs>
        <w:suppressAutoHyphens/>
        <w:autoSpaceDE w:val="0"/>
        <w:autoSpaceDN w:val="0"/>
        <w:adjustRightInd w:val="0"/>
        <w:spacing w:after="0"/>
        <w:ind w:left="567" w:hanging="567"/>
        <w:rPr>
          <w:rFonts w:ascii="Times New Roman" w:hAnsi="Times New Roman"/>
          <w:sz w:val="28"/>
          <w:szCs w:val="28"/>
          <w:highlight w:val="green"/>
        </w:rPr>
      </w:pPr>
      <w:r w:rsidRPr="008D6097">
        <w:rPr>
          <w:rFonts w:ascii="Times New Roman" w:hAnsi="Times New Roman"/>
          <w:sz w:val="28"/>
          <w:szCs w:val="28"/>
          <w:highlight w:val="green"/>
        </w:rPr>
        <w:t>где</w:t>
      </w:r>
      <w:r w:rsidRPr="008D6097">
        <w:rPr>
          <w:rFonts w:ascii="Times New Roman" w:hAnsi="Times New Roman"/>
          <w:i/>
          <w:sz w:val="28"/>
          <w:szCs w:val="28"/>
          <w:highlight w:val="green"/>
        </w:rPr>
        <w:t xml:space="preserve"> </w:t>
      </w:r>
      <m:oMath>
        <m:sSub>
          <m:sSubPr>
            <m:ctrlPr>
              <w:rPr>
                <w:rFonts w:ascii="Cambria Math" w:eastAsiaTheme="minorEastAsia" w:hAnsi="Cambria Math"/>
                <w:i/>
                <w:sz w:val="28"/>
                <w:szCs w:val="28"/>
                <w:highlight w:val="green"/>
              </w:rPr>
            </m:ctrlPr>
          </m:sSubPr>
          <m:e>
            <m:r>
              <m:rPr>
                <m:sty m:val="p"/>
              </m:rPr>
              <w:rPr>
                <w:rFonts w:ascii="Cambria Math" w:eastAsiaTheme="minorEastAsia" w:hAnsi="Cambria Math"/>
                <w:sz w:val="28"/>
                <w:szCs w:val="28"/>
                <w:highlight w:val="green"/>
              </w:rPr>
              <m:t>φ</m:t>
            </m:r>
          </m:e>
          <m:sub>
            <m:r>
              <w:rPr>
                <w:rFonts w:ascii="Cambria Math" w:eastAsiaTheme="minorEastAsia" w:hAnsi="Cambria Math"/>
                <w:sz w:val="28"/>
                <w:szCs w:val="28"/>
                <w:highlight w:val="green"/>
              </w:rPr>
              <m:t>2</m:t>
            </m:r>
          </m:sub>
        </m:sSub>
      </m:oMath>
      <w:r w:rsidRPr="008D6097">
        <w:rPr>
          <w:rFonts w:ascii="Times New Roman" w:hAnsi="Times New Roman"/>
          <w:i/>
          <w:sz w:val="28"/>
          <w:szCs w:val="28"/>
          <w:highlight w:val="green"/>
        </w:rPr>
        <w:t xml:space="preserve"> </w:t>
      </w:r>
      <w:r w:rsidRPr="008D6097">
        <w:rPr>
          <w:rFonts w:ascii="Times New Roman" w:hAnsi="Times New Roman"/>
          <w:sz w:val="28"/>
          <w:szCs w:val="28"/>
          <w:highlight w:val="green"/>
        </w:rPr>
        <w:t>– угол внутреннего трения взвешенных в воде несвязных грунтов, град.;</w:t>
      </w:r>
    </w:p>
    <w:p w14:paraId="45FD3AD4" w14:textId="77777777" w:rsidR="00EA6648" w:rsidRPr="008D6097" w:rsidRDefault="008D6097" w:rsidP="00EA6648">
      <w:pPr>
        <w:pStyle w:val="17"/>
        <w:tabs>
          <w:tab w:val="left" w:pos="709"/>
        </w:tabs>
        <w:suppressAutoHyphens/>
        <w:autoSpaceDE w:val="0"/>
        <w:autoSpaceDN w:val="0"/>
        <w:adjustRightInd w:val="0"/>
        <w:spacing w:after="0"/>
        <w:ind w:left="0" w:firstLine="426"/>
        <w:rPr>
          <w:rFonts w:ascii="Times New Roman" w:hAnsi="Times New Roman"/>
          <w:sz w:val="28"/>
          <w:szCs w:val="28"/>
          <w:highlight w:val="green"/>
        </w:rPr>
      </w:pPr>
      <m:oMath>
        <m:sSubSup>
          <m:sSubSupPr>
            <m:ctrlPr>
              <w:rPr>
                <w:rFonts w:ascii="Cambria Math" w:hAnsi="Cambria Math"/>
                <w:i/>
                <w:sz w:val="28"/>
                <w:szCs w:val="28"/>
                <w:highlight w:val="green"/>
              </w:rPr>
            </m:ctrlPr>
          </m:sSubSupPr>
          <m:e>
            <m:r>
              <m:rPr>
                <m:sty m:val="p"/>
              </m:rPr>
              <w:rPr>
                <w:rFonts w:ascii="Cambria Math" w:hAnsi="Cambria Math"/>
                <w:sz w:val="28"/>
                <w:szCs w:val="28"/>
                <w:highlight w:val="green"/>
              </w:rPr>
              <m:t>γ</m:t>
            </m:r>
          </m:e>
          <m:sub>
            <m:r>
              <w:rPr>
                <w:rFonts w:ascii="Cambria Math" w:hAnsi="Cambria Math"/>
                <w:sz w:val="28"/>
                <w:szCs w:val="28"/>
                <w:highlight w:val="green"/>
              </w:rPr>
              <m:t>2</m:t>
            </m:r>
          </m:sub>
          <m:sup>
            <m:r>
              <w:rPr>
                <w:rFonts w:ascii="Cambria Math" w:hAnsi="Cambria Math"/>
                <w:sz w:val="28"/>
                <w:szCs w:val="28"/>
                <w:highlight w:val="green"/>
              </w:rPr>
              <m:t>'</m:t>
            </m:r>
          </m:sup>
        </m:sSubSup>
      </m:oMath>
      <w:r w:rsidR="00754ECA" w:rsidRPr="008D6097">
        <w:rPr>
          <w:rFonts w:ascii="Times New Roman" w:hAnsi="Times New Roman"/>
          <w:i/>
          <w:sz w:val="28"/>
          <w:szCs w:val="28"/>
          <w:highlight w:val="green"/>
        </w:rPr>
        <w:t xml:space="preserve"> </w:t>
      </w:r>
      <w:r w:rsidR="00754ECA" w:rsidRPr="008D6097">
        <w:rPr>
          <w:rFonts w:ascii="Times New Roman" w:hAnsi="Times New Roman"/>
          <w:sz w:val="28"/>
          <w:szCs w:val="28"/>
          <w:highlight w:val="green"/>
        </w:rPr>
        <w:t>– объемный вес взвешенных в воде несвязных грунтов, кг/м</w:t>
      </w:r>
      <w:r w:rsidR="00754ECA" w:rsidRPr="008D6097">
        <w:rPr>
          <w:rFonts w:ascii="Times New Roman" w:hAnsi="Times New Roman"/>
          <w:sz w:val="28"/>
          <w:szCs w:val="28"/>
          <w:highlight w:val="green"/>
          <w:vertAlign w:val="superscript"/>
        </w:rPr>
        <w:t>3</w:t>
      </w:r>
      <w:r w:rsidR="00754ECA" w:rsidRPr="008D6097">
        <w:rPr>
          <w:rFonts w:ascii="Times New Roman" w:hAnsi="Times New Roman"/>
          <w:sz w:val="28"/>
          <w:szCs w:val="28"/>
          <w:highlight w:val="green"/>
        </w:rPr>
        <w:t xml:space="preserve">; </w:t>
      </w:r>
    </w:p>
    <w:p w14:paraId="1EC6C41D" w14:textId="77777777" w:rsidR="00EA6648" w:rsidRPr="008D6097" w:rsidRDefault="008D6097" w:rsidP="00EA6648">
      <w:pPr>
        <w:pStyle w:val="17"/>
        <w:tabs>
          <w:tab w:val="left" w:pos="709"/>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eastAsiaTheme="minorHAnsi" w:hAnsi="Cambria Math"/>
                <w:i/>
                <w:sz w:val="28"/>
                <w:szCs w:val="28"/>
                <w:highlight w:val="green"/>
                <w:lang w:eastAsia="ru-RU"/>
              </w:rPr>
            </m:ctrlPr>
          </m:sSubPr>
          <m:e>
            <m:r>
              <m:rPr>
                <m:sty m:val="p"/>
              </m:rPr>
              <w:rPr>
                <w:rFonts w:ascii="Cambria Math" w:hAnsi="Cambria Math"/>
                <w:sz w:val="28"/>
                <w:szCs w:val="28"/>
                <w:highlight w:val="green"/>
              </w:rPr>
              <m:t>γ</m:t>
            </m:r>
          </m:e>
          <m:sub>
            <m:r>
              <w:rPr>
                <w:rFonts w:ascii="Cambria Math" w:hAnsi="Cambria Math"/>
                <w:sz w:val="28"/>
                <w:szCs w:val="28"/>
                <w:highlight w:val="green"/>
                <w:lang w:val="en-US"/>
              </w:rPr>
              <m:t>s</m:t>
            </m:r>
            <m:r>
              <w:rPr>
                <w:rFonts w:ascii="Cambria Math" w:hAnsi="Cambria Math"/>
                <w:sz w:val="28"/>
                <w:szCs w:val="28"/>
                <w:highlight w:val="green"/>
              </w:rPr>
              <m:t>2</m:t>
            </m:r>
          </m:sub>
        </m:sSub>
      </m:oMath>
      <w:r w:rsidR="00EA6648" w:rsidRPr="008D6097">
        <w:rPr>
          <w:rFonts w:ascii="Times New Roman" w:hAnsi="Times New Roman"/>
          <w:sz w:val="28"/>
          <w:szCs w:val="28"/>
          <w:highlight w:val="green"/>
          <w:lang w:eastAsia="ru-RU"/>
        </w:rPr>
        <w:t xml:space="preserve"> – </w:t>
      </w:r>
      <w:r w:rsidR="00A50108" w:rsidRPr="008D6097">
        <w:rPr>
          <w:rFonts w:ascii="Times New Roman" w:hAnsi="Times New Roman"/>
          <w:sz w:val="28"/>
          <w:szCs w:val="28"/>
          <w:highlight w:val="green"/>
        </w:rPr>
        <w:t>объемный вес минеральной части несвязных грунтов, кг/м</w:t>
      </w:r>
      <w:r w:rsidR="00A50108" w:rsidRPr="008D6097">
        <w:rPr>
          <w:rFonts w:ascii="Times New Roman" w:hAnsi="Times New Roman"/>
          <w:sz w:val="28"/>
          <w:szCs w:val="28"/>
          <w:highlight w:val="green"/>
          <w:vertAlign w:val="superscript"/>
        </w:rPr>
        <w:t>3</w:t>
      </w:r>
      <w:r w:rsidR="00A50108" w:rsidRPr="008D6097">
        <w:rPr>
          <w:rFonts w:ascii="Times New Roman" w:hAnsi="Times New Roman"/>
          <w:sz w:val="28"/>
          <w:szCs w:val="28"/>
          <w:highlight w:val="green"/>
        </w:rPr>
        <w:t>;</w:t>
      </w:r>
    </w:p>
    <w:p w14:paraId="4A5E51FE" w14:textId="77777777" w:rsidR="00754ECA" w:rsidRPr="008D6097" w:rsidRDefault="008D6097" w:rsidP="00754ECA">
      <w:pPr>
        <w:pStyle w:val="17"/>
        <w:tabs>
          <w:tab w:val="left" w:pos="709"/>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rPr>
              <m:t>n</m:t>
            </m:r>
          </m:e>
          <m:sub>
            <m:r>
              <w:rPr>
                <w:rFonts w:ascii="Cambria Math" w:hAnsi="Cambria Math"/>
                <w:sz w:val="28"/>
                <w:szCs w:val="28"/>
                <w:highlight w:val="green"/>
              </w:rPr>
              <m:t>2</m:t>
            </m:r>
          </m:sub>
        </m:sSub>
      </m:oMath>
      <w:r w:rsidR="00754ECA" w:rsidRPr="008D6097">
        <w:rPr>
          <w:rFonts w:ascii="Times New Roman" w:eastAsiaTheme="minorEastAsia" w:hAnsi="Times New Roman"/>
          <w:sz w:val="28"/>
          <w:szCs w:val="28"/>
          <w:highlight w:val="green"/>
        </w:rPr>
        <w:t xml:space="preserve"> – пористость несвязных грунтов, %.</w:t>
      </w:r>
    </w:p>
    <w:p w14:paraId="1F7C65BA" w14:textId="77777777" w:rsidR="00754ECA" w:rsidRPr="008D6097" w:rsidRDefault="00754ECA" w:rsidP="00754ECA">
      <w:pPr>
        <w:pStyle w:val="17"/>
        <w:tabs>
          <w:tab w:val="left" w:pos="709"/>
        </w:tabs>
        <w:suppressAutoHyphens/>
        <w:autoSpaceDE w:val="0"/>
        <w:autoSpaceDN w:val="0"/>
        <w:adjustRightInd w:val="0"/>
        <w:spacing w:after="0"/>
        <w:ind w:left="0" w:firstLine="567"/>
        <w:rPr>
          <w:rFonts w:ascii="Times New Roman" w:hAnsi="Times New Roman"/>
          <w:sz w:val="28"/>
          <w:szCs w:val="28"/>
          <w:highlight w:val="green"/>
        </w:rPr>
      </w:pPr>
      <w:r w:rsidRPr="008D6097">
        <w:rPr>
          <w:rFonts w:ascii="Times New Roman" w:hAnsi="Times New Roman"/>
          <w:sz w:val="28"/>
          <w:szCs w:val="28"/>
          <w:highlight w:val="green"/>
        </w:rPr>
        <w:t>А.7.4 Обрушение в слое связных пород принимают круглоцилиндрическим с вертикальными стенками.</w:t>
      </w:r>
    </w:p>
    <w:p w14:paraId="02574BFE" w14:textId="77777777" w:rsidR="0006620E" w:rsidRPr="008D6097" w:rsidRDefault="0006620E" w:rsidP="0006620E">
      <w:pPr>
        <w:tabs>
          <w:tab w:val="left" w:pos="1134"/>
          <w:tab w:val="left" w:pos="1276"/>
          <w:tab w:val="left" w:pos="1418"/>
          <w:tab w:val="left" w:pos="8647"/>
        </w:tabs>
        <w:spacing w:line="360" w:lineRule="auto"/>
        <w:rPr>
          <w:szCs w:val="24"/>
          <w:highlight w:val="green"/>
        </w:rPr>
      </w:pPr>
    </w:p>
    <w:p w14:paraId="6A0B0452" w14:textId="77777777" w:rsidR="0006620E" w:rsidRPr="008D6097" w:rsidRDefault="0006620E" w:rsidP="0006620E">
      <w:pPr>
        <w:spacing w:line="360" w:lineRule="auto"/>
        <w:rPr>
          <w:b/>
          <w:szCs w:val="28"/>
          <w:highlight w:val="green"/>
        </w:rPr>
      </w:pPr>
      <w:r w:rsidRPr="008D6097">
        <w:rPr>
          <w:b/>
          <w:szCs w:val="28"/>
          <w:highlight w:val="green"/>
          <w:lang w:val="en-US"/>
        </w:rPr>
        <w:t>A</w:t>
      </w:r>
      <w:r w:rsidRPr="008D6097">
        <w:rPr>
          <w:b/>
          <w:szCs w:val="28"/>
          <w:highlight w:val="green"/>
        </w:rPr>
        <w:t xml:space="preserve">.8 Схема расчета устойчивости экранирующего слоя связных грунтов </w:t>
      </w:r>
    </w:p>
    <w:p w14:paraId="43B1AEB5" w14:textId="77777777" w:rsidR="00AC392A" w:rsidRPr="008D6097" w:rsidRDefault="002D0CEE" w:rsidP="00AC392A">
      <w:pPr>
        <w:widowControl/>
        <w:tabs>
          <w:tab w:val="left" w:pos="1276"/>
        </w:tabs>
        <w:autoSpaceDE/>
        <w:autoSpaceDN/>
        <w:adjustRightInd/>
        <w:spacing w:line="360" w:lineRule="auto"/>
        <w:rPr>
          <w:rFonts w:cs="Times New Roman"/>
          <w:szCs w:val="28"/>
          <w:highlight w:val="green"/>
        </w:rPr>
      </w:pPr>
      <w:r w:rsidRPr="008D6097">
        <w:rPr>
          <w:rFonts w:cs="Times New Roman"/>
          <w:szCs w:val="28"/>
          <w:highlight w:val="green"/>
        </w:rPr>
        <w:lastRenderedPageBreak/>
        <w:t xml:space="preserve">А.8.1 </w:t>
      </w:r>
      <w:r w:rsidRPr="008D6097">
        <w:rPr>
          <w:rFonts w:cs="Times New Roman"/>
          <w:szCs w:val="28"/>
          <w:highlight w:val="green"/>
        </w:rPr>
        <w:tab/>
      </w:r>
      <w:r w:rsidR="00AC392A" w:rsidRPr="008D6097">
        <w:rPr>
          <w:rFonts w:cs="Times New Roman"/>
          <w:szCs w:val="28"/>
          <w:highlight w:val="green"/>
        </w:rPr>
        <w:t xml:space="preserve">Методика основана на условии смещения слоя связных грунтов, </w:t>
      </w:r>
      <w:r w:rsidR="00AC392A" w:rsidRPr="008D6097">
        <w:rPr>
          <w:rFonts w:cs="Times New Roman"/>
          <w:szCs w:val="24"/>
          <w:highlight w:val="green"/>
        </w:rPr>
        <w:t>перекрывающих карстующиеся породы</w:t>
      </w:r>
      <w:r w:rsidR="003047B6" w:rsidRPr="008D6097">
        <w:rPr>
          <w:rFonts w:cs="Times New Roman"/>
          <w:szCs w:val="24"/>
          <w:highlight w:val="green"/>
        </w:rPr>
        <w:t>,</w:t>
      </w:r>
      <w:r w:rsidR="00AC392A" w:rsidRPr="008D6097">
        <w:rPr>
          <w:rFonts w:cs="Times New Roman"/>
          <w:szCs w:val="28"/>
          <w:highlight w:val="green"/>
        </w:rPr>
        <w:t xml:space="preserve"> в карстовую полость при провалообразовании </w:t>
      </w:r>
      <w:r w:rsidR="00AC392A" w:rsidRPr="008D6097">
        <w:rPr>
          <w:rFonts w:cs="Times New Roman"/>
          <w:szCs w:val="24"/>
          <w:highlight w:val="green"/>
        </w:rPr>
        <w:t>(</w:t>
      </w:r>
      <w:r w:rsidR="00AC392A" w:rsidRPr="008D6097">
        <w:rPr>
          <w:rFonts w:cs="Times New Roman"/>
          <w:szCs w:val="28"/>
          <w:highlight w:val="green"/>
        </w:rPr>
        <w:t>рисунок А.7</w:t>
      </w:r>
      <w:r w:rsidR="00AC392A" w:rsidRPr="008D6097">
        <w:rPr>
          <w:rFonts w:cs="Times New Roman"/>
          <w:szCs w:val="24"/>
          <w:highlight w:val="green"/>
        </w:rPr>
        <w:t>)</w:t>
      </w:r>
      <w:r w:rsidR="00AC392A" w:rsidRPr="008D6097">
        <w:rPr>
          <w:rFonts w:cs="Times New Roman"/>
          <w:szCs w:val="28"/>
          <w:highlight w:val="green"/>
        </w:rPr>
        <w:t>.</w:t>
      </w:r>
    </w:p>
    <w:p w14:paraId="12883C55" w14:textId="77777777" w:rsidR="0006620E" w:rsidRPr="008D6097" w:rsidRDefault="0006620E" w:rsidP="0006620E">
      <w:pPr>
        <w:widowControl/>
        <w:tabs>
          <w:tab w:val="left" w:pos="1276"/>
        </w:tabs>
        <w:autoSpaceDE/>
        <w:autoSpaceDN/>
        <w:adjustRightInd/>
        <w:spacing w:line="360" w:lineRule="auto"/>
        <w:ind w:firstLine="0"/>
        <w:jc w:val="center"/>
        <w:rPr>
          <w:rFonts w:cs="Times New Roman"/>
          <w:szCs w:val="24"/>
          <w:highlight w:val="green"/>
        </w:rPr>
      </w:pPr>
      <w:r w:rsidRPr="008D6097">
        <w:rPr>
          <w:rFonts w:cs="Times New Roman"/>
          <w:noProof/>
          <w:szCs w:val="24"/>
          <w:highlight w:val="green"/>
        </w:rPr>
        <w:drawing>
          <wp:inline distT="0" distB="0" distL="0" distR="0" wp14:anchorId="4EA9BB95" wp14:editId="608E2EF3">
            <wp:extent cx="2247027" cy="2493818"/>
            <wp:effectExtent l="0" t="0" r="1270" b="1905"/>
            <wp:docPr id="21" name="Рисунок 21" descr="C:\Users\user33\Desktop\СП Инженерная защита от КС процессов\Правки после ТК465\Новая папка\А.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33\Desktop\СП Инженерная защита от КС процессов\Правки после ТК465\Новая папка\А.7.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47271" cy="2494089"/>
                    </a:xfrm>
                    <a:prstGeom prst="rect">
                      <a:avLst/>
                    </a:prstGeom>
                    <a:noFill/>
                    <a:ln>
                      <a:noFill/>
                    </a:ln>
                  </pic:spPr>
                </pic:pic>
              </a:graphicData>
            </a:graphic>
          </wp:inline>
        </w:drawing>
      </w:r>
    </w:p>
    <w:p w14:paraId="0F7F55E9" w14:textId="77777777" w:rsidR="00337E5C" w:rsidRPr="008D6097" w:rsidRDefault="0006620E" w:rsidP="00337E5C">
      <w:pPr>
        <w:tabs>
          <w:tab w:val="left" w:pos="11520"/>
        </w:tabs>
        <w:ind w:firstLine="0"/>
        <w:jc w:val="center"/>
        <w:rPr>
          <w:rFonts w:cs="Times New Roman"/>
          <w:sz w:val="24"/>
          <w:szCs w:val="28"/>
          <w:highlight w:val="green"/>
        </w:rPr>
      </w:pPr>
      <w:r w:rsidRPr="008D6097">
        <w:rPr>
          <w:rFonts w:cs="Times New Roman"/>
          <w:i/>
          <w:sz w:val="24"/>
          <w:szCs w:val="28"/>
          <w:highlight w:val="green"/>
        </w:rPr>
        <w:t>1</w:t>
      </w:r>
      <w:r w:rsidRPr="008D6097">
        <w:rPr>
          <w:rFonts w:cs="Times New Roman"/>
          <w:sz w:val="24"/>
          <w:szCs w:val="28"/>
          <w:highlight w:val="green"/>
        </w:rPr>
        <w:t xml:space="preserve"> – толща несвязных грунтов; </w:t>
      </w:r>
      <w:r w:rsidRPr="008D6097">
        <w:rPr>
          <w:rFonts w:cs="Times New Roman"/>
          <w:i/>
          <w:sz w:val="24"/>
          <w:szCs w:val="28"/>
          <w:highlight w:val="green"/>
        </w:rPr>
        <w:t>2</w:t>
      </w:r>
      <w:r w:rsidRPr="008D6097">
        <w:rPr>
          <w:rFonts w:cs="Times New Roman"/>
          <w:sz w:val="24"/>
          <w:szCs w:val="28"/>
          <w:highlight w:val="green"/>
        </w:rPr>
        <w:t xml:space="preserve"> – свод обрушения</w:t>
      </w:r>
      <w:r w:rsidR="009376CB" w:rsidRPr="008D6097">
        <w:rPr>
          <w:rFonts w:cs="Times New Roman"/>
          <w:sz w:val="24"/>
          <w:szCs w:val="28"/>
          <w:highlight w:val="green"/>
        </w:rPr>
        <w:t xml:space="preserve">, </w:t>
      </w:r>
      <w:r w:rsidRPr="008D6097">
        <w:rPr>
          <w:rFonts w:cs="Times New Roman"/>
          <w:i/>
          <w:sz w:val="24"/>
          <w:szCs w:val="28"/>
          <w:highlight w:val="green"/>
        </w:rPr>
        <w:t>3</w:t>
      </w:r>
      <w:r w:rsidRPr="008D6097">
        <w:rPr>
          <w:rFonts w:cs="Times New Roman"/>
          <w:sz w:val="24"/>
          <w:szCs w:val="28"/>
          <w:highlight w:val="green"/>
        </w:rPr>
        <w:t xml:space="preserve"> – перекрывающий слой связных грунтов; </w:t>
      </w:r>
      <w:r w:rsidRPr="008D6097">
        <w:rPr>
          <w:rFonts w:cs="Times New Roman"/>
          <w:i/>
          <w:sz w:val="24"/>
          <w:szCs w:val="28"/>
          <w:highlight w:val="green"/>
        </w:rPr>
        <w:t>4</w:t>
      </w:r>
      <w:r w:rsidRPr="008D6097">
        <w:rPr>
          <w:rFonts w:cs="Times New Roman"/>
          <w:sz w:val="24"/>
          <w:szCs w:val="28"/>
          <w:highlight w:val="green"/>
        </w:rPr>
        <w:t xml:space="preserve"> – карстующиеся породы</w:t>
      </w:r>
      <w:r w:rsidR="00AB0AD4" w:rsidRPr="008D6097">
        <w:rPr>
          <w:rFonts w:cs="Times New Roman"/>
          <w:sz w:val="24"/>
          <w:szCs w:val="28"/>
          <w:highlight w:val="green"/>
        </w:rPr>
        <w:t xml:space="preserve">; </w:t>
      </w:r>
    </w:p>
    <w:p w14:paraId="230F74A2" w14:textId="77777777" w:rsidR="00AB0AD4" w:rsidRPr="008D6097" w:rsidRDefault="00AB0AD4" w:rsidP="002A65EC">
      <w:pPr>
        <w:tabs>
          <w:tab w:val="left" w:pos="11520"/>
        </w:tabs>
        <w:spacing w:after="240"/>
        <w:ind w:firstLine="0"/>
        <w:jc w:val="center"/>
        <w:rPr>
          <w:rFonts w:cs="Times New Roman"/>
          <w:sz w:val="24"/>
          <w:szCs w:val="28"/>
          <w:highlight w:val="green"/>
        </w:rPr>
      </w:pPr>
      <w:r w:rsidRPr="008D6097">
        <w:rPr>
          <w:rFonts w:cs="Times New Roman"/>
          <w:i/>
          <w:sz w:val="24"/>
          <w:szCs w:val="28"/>
          <w:highlight w:val="green"/>
        </w:rPr>
        <w:t>H</w:t>
      </w:r>
      <w:r w:rsidRPr="008D6097">
        <w:rPr>
          <w:rFonts w:cs="Times New Roman"/>
          <w:sz w:val="24"/>
          <w:szCs w:val="28"/>
          <w:highlight w:val="green"/>
        </w:rPr>
        <w:t xml:space="preserve"> – уровень вод верхнего горизонта; </w:t>
      </w:r>
      <w:r w:rsidRPr="008D6097">
        <w:rPr>
          <w:rFonts w:cs="Times New Roman"/>
          <w:i/>
          <w:sz w:val="24"/>
          <w:szCs w:val="28"/>
          <w:highlight w:val="green"/>
        </w:rPr>
        <w:t>H</w:t>
      </w:r>
      <w:r w:rsidRPr="008D6097">
        <w:rPr>
          <w:rFonts w:cs="Times New Roman"/>
          <w:sz w:val="24"/>
          <w:szCs w:val="28"/>
          <w:highlight w:val="green"/>
          <w:vertAlign w:val="subscript"/>
        </w:rPr>
        <w:t>н</w:t>
      </w:r>
      <w:r w:rsidRPr="008D6097">
        <w:rPr>
          <w:rFonts w:cs="Times New Roman"/>
          <w:sz w:val="24"/>
          <w:szCs w:val="28"/>
          <w:highlight w:val="green"/>
        </w:rPr>
        <w:t xml:space="preserve"> – уровень напорного горизонта; Δ</w:t>
      </w:r>
      <w:r w:rsidRPr="008D6097">
        <w:rPr>
          <w:rFonts w:cs="Times New Roman"/>
          <w:i/>
          <w:sz w:val="24"/>
          <w:szCs w:val="28"/>
          <w:highlight w:val="green"/>
          <w:lang w:val="en-US"/>
        </w:rPr>
        <w:t>H</w:t>
      </w:r>
      <w:r w:rsidRPr="008D6097">
        <w:rPr>
          <w:rFonts w:cs="Times New Roman"/>
          <w:sz w:val="24"/>
          <w:szCs w:val="28"/>
          <w:highlight w:val="green"/>
        </w:rPr>
        <w:t xml:space="preserve"> – разница уровней вод; </w:t>
      </w:r>
      <w:r w:rsidRPr="008D6097">
        <w:rPr>
          <w:rFonts w:cs="Times New Roman"/>
          <w:i/>
          <w:sz w:val="24"/>
          <w:szCs w:val="28"/>
          <w:highlight w:val="green"/>
          <w:lang w:val="en-US"/>
        </w:rPr>
        <w:t>m</w:t>
      </w:r>
      <w:r w:rsidRPr="008D6097">
        <w:rPr>
          <w:rFonts w:cs="Times New Roman"/>
          <w:sz w:val="24"/>
          <w:szCs w:val="28"/>
          <w:highlight w:val="green"/>
        </w:rPr>
        <w:t xml:space="preserve"> – толщина перекрывающего слоя связных грунтов; </w:t>
      </w:r>
      <w:r w:rsidRPr="008D6097">
        <w:rPr>
          <w:rFonts w:cs="Times New Roman"/>
          <w:sz w:val="26"/>
          <w:szCs w:val="26"/>
          <w:highlight w:val="green"/>
        </w:rPr>
        <w:sym w:font="Symbol" w:char="F073"/>
      </w:r>
      <w:r w:rsidRPr="008D6097">
        <w:rPr>
          <w:rFonts w:cs="Times New Roman"/>
          <w:sz w:val="24"/>
          <w:szCs w:val="28"/>
          <w:highlight w:val="green"/>
        </w:rPr>
        <w:t xml:space="preserve"> – напряжения от веса </w:t>
      </w:r>
      <w:r w:rsidR="009376CB" w:rsidRPr="008D6097">
        <w:rPr>
          <w:rFonts w:cs="Times New Roman"/>
          <w:sz w:val="24"/>
          <w:szCs w:val="28"/>
          <w:highlight w:val="green"/>
        </w:rPr>
        <w:t>несвязных грунтов</w:t>
      </w:r>
      <w:r w:rsidRPr="008D6097">
        <w:rPr>
          <w:rFonts w:cs="Times New Roman"/>
          <w:sz w:val="24"/>
          <w:szCs w:val="28"/>
          <w:highlight w:val="green"/>
        </w:rPr>
        <w:t xml:space="preserve">, расположенных над перекрывающей толщей связных грунтов; </w:t>
      </w:r>
      <w:r w:rsidRPr="008D6097">
        <w:rPr>
          <w:rFonts w:cs="Times New Roman"/>
          <w:i/>
          <w:sz w:val="24"/>
          <w:szCs w:val="28"/>
          <w:highlight w:val="green"/>
          <w:lang w:val="en-US"/>
        </w:rPr>
        <w:t>D</w:t>
      </w:r>
      <w:r w:rsidRPr="008D6097">
        <w:rPr>
          <w:rFonts w:cs="Times New Roman"/>
          <w:i/>
          <w:sz w:val="24"/>
          <w:szCs w:val="28"/>
          <w:highlight w:val="green"/>
        </w:rPr>
        <w:t xml:space="preserve"> –</w:t>
      </w:r>
      <w:r w:rsidRPr="008D6097">
        <w:rPr>
          <w:rFonts w:cs="Times New Roman"/>
          <w:sz w:val="24"/>
          <w:szCs w:val="28"/>
          <w:highlight w:val="green"/>
        </w:rPr>
        <w:t>диаметр провала</w:t>
      </w:r>
    </w:p>
    <w:p w14:paraId="22FA2C0B" w14:textId="77777777" w:rsidR="0006620E" w:rsidRPr="008D6097" w:rsidRDefault="00AB0AD4" w:rsidP="00AB0AD4">
      <w:pPr>
        <w:tabs>
          <w:tab w:val="left" w:pos="11520"/>
        </w:tabs>
        <w:spacing w:after="240"/>
        <w:ind w:firstLine="0"/>
        <w:jc w:val="center"/>
        <w:rPr>
          <w:rFonts w:cs="Times New Roman"/>
          <w:b/>
          <w:szCs w:val="28"/>
          <w:highlight w:val="green"/>
        </w:rPr>
      </w:pPr>
      <w:r w:rsidRPr="008D6097">
        <w:rPr>
          <w:rFonts w:cs="Times New Roman"/>
          <w:sz w:val="24"/>
          <w:szCs w:val="28"/>
          <w:highlight w:val="green"/>
        </w:rPr>
        <w:t xml:space="preserve"> </w:t>
      </w:r>
      <w:r w:rsidR="0006620E" w:rsidRPr="008D6097">
        <w:rPr>
          <w:rFonts w:cs="Times New Roman"/>
          <w:b/>
          <w:i/>
          <w:szCs w:val="28"/>
          <w:highlight w:val="green"/>
        </w:rPr>
        <w:t xml:space="preserve">Рисунок </w:t>
      </w:r>
      <w:r w:rsidR="0006620E" w:rsidRPr="008D6097">
        <w:rPr>
          <w:b/>
          <w:i/>
          <w:szCs w:val="28"/>
          <w:highlight w:val="green"/>
        </w:rPr>
        <w:t>А.7</w:t>
      </w:r>
      <w:r w:rsidR="0006620E" w:rsidRPr="008D6097">
        <w:rPr>
          <w:rFonts w:cs="Times New Roman"/>
          <w:b/>
          <w:szCs w:val="28"/>
          <w:highlight w:val="green"/>
        </w:rPr>
        <w:t xml:space="preserve"> – </w:t>
      </w:r>
      <w:r w:rsidR="0006620E" w:rsidRPr="008D6097">
        <w:rPr>
          <w:b/>
          <w:szCs w:val="28"/>
          <w:highlight w:val="green"/>
        </w:rPr>
        <w:t>Схема расчета устойчивости экранирующего слоя связных грунтов</w:t>
      </w:r>
    </w:p>
    <w:p w14:paraId="72785685" w14:textId="77777777" w:rsidR="0006620E" w:rsidRPr="008D6097" w:rsidRDefault="0006620E" w:rsidP="0006620E">
      <w:pPr>
        <w:widowControl/>
        <w:tabs>
          <w:tab w:val="left" w:pos="1276"/>
        </w:tabs>
        <w:autoSpaceDE/>
        <w:autoSpaceDN/>
        <w:adjustRightInd/>
        <w:spacing w:after="200" w:line="360" w:lineRule="auto"/>
        <w:rPr>
          <w:rFonts w:cs="Times New Roman"/>
          <w:szCs w:val="28"/>
          <w:highlight w:val="green"/>
        </w:rPr>
      </w:pPr>
      <w:r w:rsidRPr="008D6097">
        <w:rPr>
          <w:rFonts w:cs="Times New Roman"/>
          <w:szCs w:val="28"/>
          <w:highlight w:val="green"/>
        </w:rPr>
        <w:t xml:space="preserve">А.8.2 </w:t>
      </w:r>
      <w:r w:rsidRPr="008D6097">
        <w:rPr>
          <w:rFonts w:cs="Times New Roman"/>
          <w:szCs w:val="28"/>
          <w:highlight w:val="green"/>
        </w:rPr>
        <w:tab/>
        <w:t xml:space="preserve">Нарушение сплошности слоя связных грунтов заключается в изгибе грунтов над карстовой полостью </w:t>
      </w:r>
      <w:r w:rsidR="003047B6" w:rsidRPr="008D6097">
        <w:rPr>
          <w:rFonts w:cs="Times New Roman"/>
          <w:szCs w:val="28"/>
          <w:highlight w:val="green"/>
        </w:rPr>
        <w:t xml:space="preserve">с </w:t>
      </w:r>
      <w:r w:rsidRPr="008D6097">
        <w:rPr>
          <w:rFonts w:cs="Times New Roman"/>
          <w:szCs w:val="28"/>
          <w:highlight w:val="green"/>
        </w:rPr>
        <w:t>образовани</w:t>
      </w:r>
      <w:r w:rsidR="003047B6" w:rsidRPr="008D6097">
        <w:rPr>
          <w:rFonts w:cs="Times New Roman"/>
          <w:szCs w:val="28"/>
          <w:highlight w:val="green"/>
        </w:rPr>
        <w:t>ем</w:t>
      </w:r>
      <w:r w:rsidRPr="008D6097">
        <w:rPr>
          <w:rFonts w:cs="Times New Roman"/>
          <w:szCs w:val="28"/>
          <w:highlight w:val="green"/>
        </w:rPr>
        <w:t xml:space="preserve"> трещин отрыва. Замыкаясь внутри пласта, трещины образуют свод обрушения </w:t>
      </w:r>
      <w:r w:rsidR="003047B6" w:rsidRPr="008D6097">
        <w:rPr>
          <w:rFonts w:cs="Times New Roman"/>
          <w:szCs w:val="28"/>
          <w:highlight w:val="green"/>
        </w:rPr>
        <w:t xml:space="preserve">диаметром </w:t>
      </w:r>
      <w:r w:rsidRPr="008D6097">
        <w:rPr>
          <w:rFonts w:cs="Times New Roman"/>
          <w:i/>
          <w:szCs w:val="28"/>
          <w:highlight w:val="green"/>
        </w:rPr>
        <w:t>D</w:t>
      </w:r>
      <w:r w:rsidR="003047B6" w:rsidRPr="008D6097">
        <w:rPr>
          <w:rFonts w:cs="Times New Roman"/>
          <w:szCs w:val="28"/>
          <w:highlight w:val="green"/>
        </w:rPr>
        <w:t>, м, равным</w:t>
      </w:r>
    </w:p>
    <w:tbl>
      <w:tblPr>
        <w:tblStyle w:val="aa"/>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1"/>
        <w:gridCol w:w="789"/>
        <w:gridCol w:w="1276"/>
        <w:gridCol w:w="425"/>
        <w:gridCol w:w="2268"/>
      </w:tblGrid>
      <w:tr w:rsidR="0061665B" w:rsidRPr="008D6097" w14:paraId="1F618CA7" w14:textId="77777777" w:rsidTr="004D1C0B">
        <w:trPr>
          <w:trHeight w:val="814"/>
        </w:trPr>
        <w:tc>
          <w:tcPr>
            <w:tcW w:w="5670" w:type="dxa"/>
            <w:gridSpan w:val="2"/>
          </w:tcPr>
          <w:p w14:paraId="0D9C12D2" w14:textId="77777777" w:rsidR="0061665B" w:rsidRPr="008D6097" w:rsidRDefault="0061665B" w:rsidP="004E6CAD">
            <w:pPr>
              <w:spacing w:line="360" w:lineRule="auto"/>
              <w:ind w:firstLine="709"/>
              <w:jc w:val="center"/>
              <w:rPr>
                <w:rFonts w:eastAsiaTheme="minorEastAsia" w:cs="Times New Roman"/>
                <w:szCs w:val="28"/>
                <w:highlight w:val="green"/>
              </w:rPr>
            </w:pPr>
            <m:oMathPara>
              <m:oMathParaPr>
                <m:jc m:val="right"/>
              </m:oMathParaPr>
              <m:oMath>
                <m:r>
                  <w:rPr>
                    <w:rFonts w:ascii="Cambria Math" w:hAnsi="Cambria Math" w:cs="Times New Roman"/>
                    <w:szCs w:val="28"/>
                    <w:highlight w:val="green"/>
                    <w:lang w:val="en-US"/>
                  </w:rPr>
                  <m:t>D</m:t>
                </m:r>
                <m:r>
                  <w:rPr>
                    <w:rFonts w:ascii="Cambria Math" w:hAnsi="Cambria Math" w:cs="Times New Roman"/>
                    <w:szCs w:val="28"/>
                    <w:highlight w:val="green"/>
                  </w:rPr>
                  <m:t>=2</m:t>
                </m:r>
                <m:r>
                  <w:rPr>
                    <w:rFonts w:ascii="Cambria Math" w:hAnsi="Cambria Math" w:cs="Times New Roman"/>
                    <w:szCs w:val="28"/>
                    <w:highlight w:val="green"/>
                    <w:lang w:val="en-US"/>
                  </w:rPr>
                  <m:t>m</m:t>
                </m:r>
                <m:r>
                  <w:rPr>
                    <w:rFonts w:ascii="Cambria Math" w:hAnsi="Cambria Math" w:cs="Times New Roman"/>
                    <w:szCs w:val="28"/>
                    <w:highlight w:val="green"/>
                  </w:rPr>
                  <m:t>·(</m:t>
                </m:r>
                <m:func>
                  <m:funcPr>
                    <m:ctrlPr>
                      <w:rPr>
                        <w:rFonts w:ascii="Cambria Math" w:hAnsi="Cambria Math" w:cs="Times New Roman"/>
                        <w:i/>
                        <w:szCs w:val="28"/>
                        <w:highlight w:val="green"/>
                        <w:lang w:val="en-US"/>
                      </w:rPr>
                    </m:ctrlPr>
                  </m:funcPr>
                  <m:fName>
                    <m:r>
                      <m:rPr>
                        <m:sty m:val="p"/>
                      </m:rPr>
                      <w:rPr>
                        <w:rFonts w:ascii="Cambria Math" w:hAnsi="Cambria Math" w:cs="Times New Roman"/>
                        <w:szCs w:val="28"/>
                        <w:highlight w:val="green"/>
                        <w:lang w:val="en-US"/>
                      </w:rPr>
                      <m:t>tg</m:t>
                    </m:r>
                  </m:fName>
                  <m:e>
                    <m:r>
                      <m:rPr>
                        <m:sty m:val="p"/>
                      </m:rPr>
                      <w:rPr>
                        <w:rFonts w:ascii="Cambria Math" w:hAnsi="Cambria Math" w:cs="Times New Roman"/>
                        <w:szCs w:val="28"/>
                        <w:highlight w:val="green"/>
                        <w:lang w:val="en-US"/>
                      </w:rPr>
                      <m:t>φ</m:t>
                    </m:r>
                    <m:r>
                      <w:rPr>
                        <w:rFonts w:ascii="Cambria Math" w:hAnsi="Cambria Math" w:cs="Times New Roman"/>
                        <w:szCs w:val="28"/>
                        <w:highlight w:val="green"/>
                      </w:rPr>
                      <m:t>+</m:t>
                    </m:r>
                    <m:f>
                      <m:fPr>
                        <m:ctrlPr>
                          <w:rPr>
                            <w:rFonts w:ascii="Cambria Math" w:hAnsi="Cambria Math" w:cs="Times New Roman"/>
                            <w:i/>
                            <w:szCs w:val="28"/>
                            <w:highlight w:val="green"/>
                            <w:lang w:val="en-US"/>
                          </w:rPr>
                        </m:ctrlPr>
                      </m:fPr>
                      <m:num>
                        <m:r>
                          <w:rPr>
                            <w:rFonts w:ascii="Cambria Math" w:hAnsi="Cambria Math" w:cs="Times New Roman"/>
                            <w:szCs w:val="28"/>
                            <w:highlight w:val="green"/>
                          </w:rPr>
                          <m:t>с</m:t>
                        </m:r>
                      </m:num>
                      <m:den>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σ</m:t>
                            </m:r>
                          </m:e>
                          <m:sub>
                            <m:r>
                              <w:rPr>
                                <w:rFonts w:ascii="Cambria Math" w:hAnsi="Cambria Math" w:cs="Times New Roman"/>
                                <w:szCs w:val="28"/>
                                <w:highlight w:val="green"/>
                                <w:lang w:val="en-US"/>
                              </w:rPr>
                              <m:t>z</m:t>
                            </m:r>
                          </m:sub>
                        </m:sSub>
                      </m:den>
                    </m:f>
                  </m:e>
                </m:func>
                <m:r>
                  <w:rPr>
                    <w:rFonts w:ascii="Cambria Math" w:hAnsi="Cambria Math" w:cs="Times New Roman"/>
                    <w:szCs w:val="28"/>
                    <w:highlight w:val="green"/>
                  </w:rPr>
                  <m:t>)</m:t>
                </m:r>
              </m:oMath>
            </m:oMathPara>
          </w:p>
        </w:tc>
        <w:tc>
          <w:tcPr>
            <w:tcW w:w="1701" w:type="dxa"/>
            <w:gridSpan w:val="2"/>
            <w:vAlign w:val="center"/>
          </w:tcPr>
          <w:p w14:paraId="378AC859" w14:textId="77777777" w:rsidR="0061665B" w:rsidRPr="008D6097" w:rsidRDefault="0061665B" w:rsidP="004E6CAD">
            <w:pPr>
              <w:spacing w:line="360" w:lineRule="auto"/>
              <w:ind w:firstLine="0"/>
              <w:rPr>
                <w:rFonts w:eastAsiaTheme="minorEastAsia" w:cs="Times New Roman"/>
                <w:szCs w:val="28"/>
                <w:highlight w:val="green"/>
              </w:rPr>
            </w:pPr>
            <w:r w:rsidRPr="008D6097">
              <w:rPr>
                <w:rFonts w:eastAsiaTheme="minorEastAsia" w:cs="Times New Roman"/>
                <w:szCs w:val="28"/>
                <w:highlight w:val="green"/>
              </w:rPr>
              <w:t>,</w:t>
            </w:r>
          </w:p>
        </w:tc>
        <w:tc>
          <w:tcPr>
            <w:tcW w:w="2268" w:type="dxa"/>
            <w:vAlign w:val="center"/>
          </w:tcPr>
          <w:p w14:paraId="6234D1CD" w14:textId="77777777" w:rsidR="0061665B" w:rsidRPr="008D6097" w:rsidRDefault="0061665B" w:rsidP="004E6CAD">
            <w:pPr>
              <w:spacing w:line="360" w:lineRule="auto"/>
              <w:jc w:val="right"/>
              <w:rPr>
                <w:rFonts w:eastAsiaTheme="minorEastAsia" w:cs="Times New Roman"/>
                <w:szCs w:val="28"/>
                <w:highlight w:val="green"/>
              </w:rPr>
            </w:pPr>
            <w:r w:rsidRPr="008D6097">
              <w:rPr>
                <w:rFonts w:eastAsiaTheme="minorEastAsia" w:cs="Times New Roman"/>
                <w:bCs/>
                <w:szCs w:val="28"/>
                <w:highlight w:val="green"/>
              </w:rPr>
              <w:t>(А.3</w:t>
            </w:r>
            <w:r w:rsidRPr="008D6097">
              <w:rPr>
                <w:rFonts w:eastAsiaTheme="minorEastAsia" w:cs="Times New Roman"/>
                <w:bCs/>
                <w:szCs w:val="28"/>
                <w:highlight w:val="green"/>
                <w:lang w:val="en-US"/>
              </w:rPr>
              <w:t>2</w:t>
            </w:r>
            <w:r w:rsidRPr="008D6097">
              <w:rPr>
                <w:rFonts w:eastAsiaTheme="minorEastAsia" w:cs="Times New Roman"/>
                <w:bCs/>
                <w:szCs w:val="28"/>
                <w:highlight w:val="green"/>
              </w:rPr>
              <w:t>)</w:t>
            </w:r>
          </w:p>
        </w:tc>
      </w:tr>
      <w:tr w:rsidR="0061665B" w:rsidRPr="008D6097" w14:paraId="26FF0E90" w14:textId="77777777" w:rsidTr="004D1C0B">
        <w:trPr>
          <w:trHeight w:val="485"/>
        </w:trPr>
        <w:tc>
          <w:tcPr>
            <w:tcW w:w="4881" w:type="dxa"/>
          </w:tcPr>
          <w:p w14:paraId="7C5D9AB6" w14:textId="77777777" w:rsidR="0061665B" w:rsidRPr="008D6097" w:rsidRDefault="008D6097" w:rsidP="004E6CAD">
            <w:pPr>
              <w:spacing w:line="360" w:lineRule="auto"/>
              <w:ind w:firstLine="709"/>
              <w:jc w:val="center"/>
              <w:rPr>
                <w:rFonts w:eastAsiaTheme="minorEastAsia" w:cs="Times New Roman"/>
                <w:szCs w:val="28"/>
                <w:highlight w:val="green"/>
              </w:rPr>
            </w:pPr>
            <m:oMathPara>
              <m:oMathParaPr>
                <m:jc m:val="right"/>
              </m:oMathParaPr>
              <m:oMath>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σ</m:t>
                    </m:r>
                  </m:e>
                  <m:sub>
                    <m:r>
                      <w:rPr>
                        <w:rFonts w:ascii="Cambria Math" w:hAnsi="Cambria Math" w:cs="Times New Roman"/>
                        <w:szCs w:val="28"/>
                        <w:highlight w:val="green"/>
                        <w:lang w:val="en-US"/>
                      </w:rPr>
                      <m:t>z</m:t>
                    </m:r>
                  </m:sub>
                </m:sSub>
                <m:r>
                  <w:rPr>
                    <w:rFonts w:ascii="Cambria Math" w:hAnsi="Cambria Math" w:cs="Times New Roman"/>
                    <w:szCs w:val="28"/>
                    <w:highlight w:val="green"/>
                  </w:rPr>
                  <m:t>=</m:t>
                </m:r>
                <m:r>
                  <m:rPr>
                    <m:sty m:val="p"/>
                  </m:rPr>
                  <w:rPr>
                    <w:rFonts w:ascii="Cambria Math" w:hAnsi="Cambria Math" w:cs="Times New Roman"/>
                    <w:szCs w:val="28"/>
                    <w:highlight w:val="green"/>
                    <w:lang w:val="en-US"/>
                  </w:rPr>
                  <m:t>σ</m:t>
                </m:r>
                <m:r>
                  <w:rPr>
                    <w:rFonts w:ascii="Cambria Math" w:hAnsi="Cambria Math" w:cs="Times New Roman"/>
                    <w:szCs w:val="28"/>
                    <w:highlight w:val="green"/>
                  </w:rPr>
                  <m:t>+</m:t>
                </m:r>
                <m:sSup>
                  <m:sSupPr>
                    <m:ctrlPr>
                      <w:rPr>
                        <w:rFonts w:ascii="Cambria Math" w:hAnsi="Cambria Math" w:cs="Times New Roman"/>
                        <w:i/>
                        <w:szCs w:val="28"/>
                        <w:highlight w:val="green"/>
                        <w:lang w:val="en-US"/>
                      </w:rPr>
                    </m:ctrlPr>
                  </m:sSupPr>
                  <m:e>
                    <m:r>
                      <m:rPr>
                        <m:sty m:val="p"/>
                      </m:rPr>
                      <w:rPr>
                        <w:rFonts w:ascii="Cambria Math" w:hAnsi="Cambria Math" w:cs="Times New Roman"/>
                        <w:szCs w:val="28"/>
                        <w:highlight w:val="green"/>
                        <w:lang w:val="en-US"/>
                      </w:rPr>
                      <m:t>σ</m:t>
                    </m:r>
                  </m:e>
                  <m:sup>
                    <m:r>
                      <w:rPr>
                        <w:rFonts w:ascii="Cambria Math" w:hAnsi="Cambria Math" w:cs="Times New Roman"/>
                        <w:szCs w:val="28"/>
                        <w:highlight w:val="green"/>
                      </w:rPr>
                      <m:t>*</m:t>
                    </m:r>
                  </m:sup>
                </m:sSup>
              </m:oMath>
            </m:oMathPara>
          </w:p>
        </w:tc>
        <w:tc>
          <w:tcPr>
            <w:tcW w:w="2490" w:type="dxa"/>
            <w:gridSpan w:val="3"/>
          </w:tcPr>
          <w:p w14:paraId="2E05333A" w14:textId="77777777" w:rsidR="0061665B" w:rsidRPr="008D6097" w:rsidRDefault="0061665B" w:rsidP="004E6CAD">
            <w:pPr>
              <w:spacing w:line="360" w:lineRule="auto"/>
              <w:ind w:firstLine="0"/>
              <w:rPr>
                <w:rFonts w:eastAsiaTheme="minorEastAsia" w:cs="Times New Roman"/>
                <w:szCs w:val="28"/>
                <w:highlight w:val="green"/>
              </w:rPr>
            </w:pPr>
            <w:r w:rsidRPr="008D6097">
              <w:rPr>
                <w:rFonts w:eastAsiaTheme="minorEastAsia" w:cs="Times New Roman"/>
                <w:szCs w:val="28"/>
                <w:highlight w:val="green"/>
              </w:rPr>
              <w:t>,</w:t>
            </w:r>
          </w:p>
        </w:tc>
        <w:tc>
          <w:tcPr>
            <w:tcW w:w="2268" w:type="dxa"/>
          </w:tcPr>
          <w:p w14:paraId="188AFC55" w14:textId="77777777" w:rsidR="0061665B" w:rsidRPr="008D6097" w:rsidRDefault="0061665B" w:rsidP="004E6CAD">
            <w:pPr>
              <w:spacing w:line="360" w:lineRule="auto"/>
              <w:jc w:val="right"/>
              <w:rPr>
                <w:rFonts w:eastAsiaTheme="minorEastAsia" w:cs="Times New Roman"/>
                <w:szCs w:val="28"/>
                <w:highlight w:val="green"/>
              </w:rPr>
            </w:pPr>
            <w:r w:rsidRPr="008D6097">
              <w:rPr>
                <w:rFonts w:eastAsiaTheme="minorEastAsia" w:cs="Times New Roman"/>
                <w:bCs/>
                <w:szCs w:val="28"/>
                <w:highlight w:val="green"/>
              </w:rPr>
              <w:t>(А.3</w:t>
            </w:r>
            <w:r w:rsidRPr="008D6097">
              <w:rPr>
                <w:rFonts w:eastAsiaTheme="minorEastAsia" w:cs="Times New Roman"/>
                <w:bCs/>
                <w:szCs w:val="28"/>
                <w:highlight w:val="green"/>
                <w:lang w:val="en-US"/>
              </w:rPr>
              <w:t>3</w:t>
            </w:r>
            <w:r w:rsidRPr="008D6097">
              <w:rPr>
                <w:rFonts w:eastAsiaTheme="minorEastAsia" w:cs="Times New Roman"/>
                <w:bCs/>
                <w:szCs w:val="28"/>
                <w:highlight w:val="green"/>
              </w:rPr>
              <w:t>)</w:t>
            </w:r>
          </w:p>
        </w:tc>
      </w:tr>
      <w:tr w:rsidR="0061665B" w:rsidRPr="008D6097" w14:paraId="199560BC" w14:textId="77777777" w:rsidTr="004D1C0B">
        <w:trPr>
          <w:trHeight w:val="485"/>
        </w:trPr>
        <w:tc>
          <w:tcPr>
            <w:tcW w:w="6946" w:type="dxa"/>
            <w:gridSpan w:val="3"/>
          </w:tcPr>
          <w:p w14:paraId="21DE814E" w14:textId="77777777" w:rsidR="0061665B" w:rsidRPr="008D6097" w:rsidRDefault="0061665B" w:rsidP="004E6CAD">
            <w:pPr>
              <w:spacing w:line="360" w:lineRule="auto"/>
              <w:ind w:firstLine="709"/>
              <w:jc w:val="center"/>
              <w:rPr>
                <w:rFonts w:eastAsiaTheme="minorEastAsia" w:cs="Times New Roman"/>
                <w:szCs w:val="28"/>
                <w:highlight w:val="green"/>
              </w:rPr>
            </w:pPr>
            <m:oMathPara>
              <m:oMathParaPr>
                <m:jc m:val="right"/>
              </m:oMathParaPr>
              <m:oMath>
                <m:r>
                  <m:rPr>
                    <m:sty m:val="p"/>
                  </m:rPr>
                  <w:rPr>
                    <w:rFonts w:ascii="Cambria Math" w:hAnsi="Cambria Math" w:cs="Times New Roman"/>
                    <w:szCs w:val="28"/>
                    <w:highlight w:val="green"/>
                    <w:lang w:val="en-US"/>
                  </w:rPr>
                  <m:t>σ</m:t>
                </m:r>
                <m:r>
                  <w:rPr>
                    <w:rFonts w:ascii="Cambria Math" w:hAnsi="Cambria Math" w:cs="Times New Roman"/>
                    <w:szCs w:val="28"/>
                    <w:highlight w:val="green"/>
                  </w:rPr>
                  <m:t>=</m:t>
                </m:r>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γ</m:t>
                    </m:r>
                  </m:e>
                  <m:sub>
                    <m:r>
                      <w:rPr>
                        <w:rFonts w:ascii="Cambria Math" w:hAnsi="Cambria Math" w:cs="Times New Roman"/>
                        <w:szCs w:val="28"/>
                        <w:highlight w:val="green"/>
                      </w:rPr>
                      <m:t xml:space="preserve">1 </m:t>
                    </m:r>
                  </m:sub>
                </m:sSub>
                <m:r>
                  <w:rPr>
                    <w:rFonts w:ascii="Cambria Math" w:hAnsi="Cambria Math" w:cs="Times New Roman"/>
                    <w:szCs w:val="28"/>
                    <w:highlight w:val="green"/>
                  </w:rPr>
                  <m:t>·</m:t>
                </m:r>
                <m:d>
                  <m:dPr>
                    <m:ctrlPr>
                      <w:rPr>
                        <w:rFonts w:ascii="Cambria Math" w:hAnsi="Cambria Math" w:cs="Times New Roman"/>
                        <w:i/>
                        <w:szCs w:val="28"/>
                        <w:highlight w:val="green"/>
                        <w:lang w:val="en-US"/>
                      </w:rPr>
                    </m:ctrlPr>
                  </m:dPr>
                  <m:e>
                    <m:sSub>
                      <m:sSubPr>
                        <m:ctrlPr>
                          <w:rPr>
                            <w:rFonts w:ascii="Cambria Math" w:hAnsi="Cambria Math" w:cs="Times New Roman"/>
                            <w:i/>
                            <w:szCs w:val="28"/>
                            <w:highlight w:val="green"/>
                            <w:lang w:val="en-US"/>
                          </w:rPr>
                        </m:ctrlPr>
                      </m:sSubPr>
                      <m:e>
                        <m:r>
                          <w:rPr>
                            <w:rFonts w:ascii="Cambria Math" w:hAnsi="Cambria Math" w:cs="Times New Roman"/>
                            <w:szCs w:val="28"/>
                            <w:highlight w:val="green"/>
                          </w:rPr>
                          <m:t>h</m:t>
                        </m:r>
                      </m:e>
                      <m:sub>
                        <m:r>
                          <w:rPr>
                            <w:rFonts w:ascii="Cambria Math" w:hAnsi="Cambria Math" w:cs="Times New Roman"/>
                            <w:szCs w:val="28"/>
                            <w:highlight w:val="green"/>
                          </w:rPr>
                          <m:t>1</m:t>
                        </m:r>
                      </m:sub>
                    </m:sSub>
                    <m:r>
                      <w:rPr>
                        <w:rFonts w:ascii="Cambria Math" w:hAnsi="Cambria Math" w:cs="Times New Roman"/>
                        <w:szCs w:val="28"/>
                        <w:highlight w:val="green"/>
                      </w:rPr>
                      <m:t>+m-</m:t>
                    </m:r>
                    <m:r>
                      <w:rPr>
                        <w:rFonts w:ascii="Cambria Math" w:hAnsi="Cambria Math" w:cs="Times New Roman"/>
                        <w:szCs w:val="28"/>
                        <w:highlight w:val="green"/>
                        <w:lang w:val="en-US"/>
                      </w:rPr>
                      <m:t>H</m:t>
                    </m:r>
                  </m:e>
                </m:d>
                <m:r>
                  <w:rPr>
                    <w:rFonts w:ascii="Cambria Math" w:hAnsi="Cambria Math" w:cs="Times New Roman"/>
                    <w:szCs w:val="28"/>
                    <w:highlight w:val="green"/>
                  </w:rPr>
                  <m:t>+</m:t>
                </m:r>
                <m:sSubSup>
                  <m:sSubSupPr>
                    <m:ctrlPr>
                      <w:rPr>
                        <w:rFonts w:ascii="Cambria Math" w:hAnsi="Cambria Math" w:cs="Times New Roman"/>
                        <w:szCs w:val="28"/>
                        <w:highlight w:val="green"/>
                      </w:rPr>
                    </m:ctrlPr>
                  </m:sSubSupPr>
                  <m:e>
                    <m:r>
                      <m:rPr>
                        <m:sty m:val="p"/>
                      </m:rPr>
                      <w:rPr>
                        <w:rFonts w:ascii="Cambria Math" w:hAnsi="Cambria Math" w:cs="Times New Roman"/>
                        <w:szCs w:val="28"/>
                        <w:highlight w:val="green"/>
                        <w:lang w:val="en-US"/>
                      </w:rPr>
                      <m:t>γ</m:t>
                    </m:r>
                  </m:e>
                  <m:sub>
                    <m:r>
                      <w:rPr>
                        <w:rFonts w:ascii="Cambria Math" w:hAnsi="Cambria Math" w:cs="Times New Roman"/>
                        <w:szCs w:val="28"/>
                        <w:highlight w:val="green"/>
                      </w:rPr>
                      <m:t>1</m:t>
                    </m:r>
                  </m:sub>
                  <m:sup>
                    <m:r>
                      <w:rPr>
                        <w:rFonts w:ascii="Cambria Math" w:hAnsi="Cambria Math" w:cs="Times New Roman"/>
                        <w:szCs w:val="28"/>
                        <w:highlight w:val="green"/>
                      </w:rPr>
                      <m:t>'</m:t>
                    </m:r>
                  </m:sup>
                </m:sSubSup>
                <m:r>
                  <m:rPr>
                    <m:sty m:val="p"/>
                  </m:rPr>
                  <w:rPr>
                    <w:rFonts w:ascii="Cambria Math" w:hAnsi="Cambria Math" w:cs="Times New Roman"/>
                    <w:szCs w:val="28"/>
                    <w:highlight w:val="green"/>
                  </w:rPr>
                  <m:t xml:space="preserve"> </m:t>
                </m:r>
                <m:r>
                  <w:rPr>
                    <w:rFonts w:ascii="Cambria Math" w:hAnsi="Cambria Math" w:cs="Times New Roman"/>
                    <w:szCs w:val="28"/>
                    <w:highlight w:val="green"/>
                  </w:rPr>
                  <m:t>·(</m:t>
                </m:r>
                <m:r>
                  <w:rPr>
                    <w:rFonts w:ascii="Cambria Math" w:hAnsi="Cambria Math" w:cs="Times New Roman"/>
                    <w:szCs w:val="28"/>
                    <w:highlight w:val="green"/>
                    <w:lang w:val="en-US"/>
                  </w:rPr>
                  <m:t>H</m:t>
                </m:r>
                <m:r>
                  <w:rPr>
                    <w:rFonts w:ascii="Cambria Math" w:hAnsi="Cambria Math" w:cs="Times New Roman"/>
                    <w:szCs w:val="28"/>
                    <w:highlight w:val="green"/>
                  </w:rPr>
                  <m:t>-m)</m:t>
                </m:r>
              </m:oMath>
            </m:oMathPara>
          </w:p>
        </w:tc>
        <w:tc>
          <w:tcPr>
            <w:tcW w:w="425" w:type="dxa"/>
          </w:tcPr>
          <w:p w14:paraId="701362C0" w14:textId="77777777" w:rsidR="0061665B" w:rsidRPr="008D6097" w:rsidRDefault="0061665B" w:rsidP="004E6CAD">
            <w:pPr>
              <w:spacing w:line="360" w:lineRule="auto"/>
              <w:ind w:firstLine="0"/>
              <w:rPr>
                <w:rFonts w:eastAsiaTheme="minorEastAsia" w:cs="Times New Roman"/>
                <w:szCs w:val="28"/>
                <w:highlight w:val="green"/>
              </w:rPr>
            </w:pPr>
            <w:r w:rsidRPr="008D6097">
              <w:rPr>
                <w:rFonts w:eastAsiaTheme="minorEastAsia" w:cs="Times New Roman"/>
                <w:szCs w:val="28"/>
                <w:highlight w:val="green"/>
              </w:rPr>
              <w:t>,</w:t>
            </w:r>
          </w:p>
        </w:tc>
        <w:tc>
          <w:tcPr>
            <w:tcW w:w="2268" w:type="dxa"/>
          </w:tcPr>
          <w:p w14:paraId="32C062A7" w14:textId="77777777" w:rsidR="0061665B" w:rsidRPr="008D6097" w:rsidRDefault="0061665B" w:rsidP="004E6CAD">
            <w:pPr>
              <w:spacing w:line="360" w:lineRule="auto"/>
              <w:jc w:val="right"/>
              <w:rPr>
                <w:rFonts w:eastAsiaTheme="minorEastAsia" w:cs="Times New Roman"/>
                <w:szCs w:val="28"/>
                <w:highlight w:val="green"/>
              </w:rPr>
            </w:pPr>
            <w:r w:rsidRPr="008D6097">
              <w:rPr>
                <w:rFonts w:eastAsiaTheme="minorEastAsia" w:cs="Times New Roman"/>
                <w:bCs/>
                <w:szCs w:val="28"/>
                <w:highlight w:val="green"/>
              </w:rPr>
              <w:t>(А.3</w:t>
            </w:r>
            <w:r w:rsidRPr="008D6097">
              <w:rPr>
                <w:rFonts w:eastAsiaTheme="minorEastAsia" w:cs="Times New Roman"/>
                <w:bCs/>
                <w:szCs w:val="28"/>
                <w:highlight w:val="green"/>
                <w:lang w:val="en-US"/>
              </w:rPr>
              <w:t>4</w:t>
            </w:r>
            <w:r w:rsidRPr="008D6097">
              <w:rPr>
                <w:rFonts w:eastAsiaTheme="minorEastAsia" w:cs="Times New Roman"/>
                <w:bCs/>
                <w:szCs w:val="28"/>
                <w:highlight w:val="green"/>
              </w:rPr>
              <w:t>)</w:t>
            </w:r>
          </w:p>
        </w:tc>
      </w:tr>
      <w:tr w:rsidR="0061665B" w:rsidRPr="008D6097" w14:paraId="00C639E6" w14:textId="77777777" w:rsidTr="004D1C0B">
        <w:trPr>
          <w:trHeight w:val="485"/>
        </w:trPr>
        <w:tc>
          <w:tcPr>
            <w:tcW w:w="5670" w:type="dxa"/>
            <w:gridSpan w:val="2"/>
          </w:tcPr>
          <w:p w14:paraId="12ACCB64" w14:textId="77777777" w:rsidR="0061665B" w:rsidRPr="008D6097" w:rsidRDefault="008D6097" w:rsidP="004E6CAD">
            <w:pPr>
              <w:spacing w:line="360" w:lineRule="auto"/>
              <w:ind w:firstLine="709"/>
              <w:jc w:val="center"/>
              <w:rPr>
                <w:rFonts w:eastAsiaTheme="minorEastAsia" w:cs="Times New Roman"/>
                <w:szCs w:val="28"/>
                <w:highlight w:val="green"/>
              </w:rPr>
            </w:pPr>
            <m:oMathPara>
              <m:oMathParaPr>
                <m:jc m:val="right"/>
              </m:oMathParaPr>
              <m:oMath>
                <m:sSup>
                  <m:sSupPr>
                    <m:ctrlPr>
                      <w:rPr>
                        <w:rFonts w:ascii="Cambria Math" w:hAnsi="Cambria Math" w:cs="Times New Roman"/>
                        <w:i/>
                        <w:szCs w:val="28"/>
                        <w:highlight w:val="green"/>
                        <w:lang w:val="en-US"/>
                      </w:rPr>
                    </m:ctrlPr>
                  </m:sSupPr>
                  <m:e>
                    <m:r>
                      <m:rPr>
                        <m:sty m:val="p"/>
                      </m:rPr>
                      <w:rPr>
                        <w:rFonts w:ascii="Cambria Math" w:hAnsi="Cambria Math" w:cs="Times New Roman"/>
                        <w:szCs w:val="28"/>
                        <w:highlight w:val="green"/>
                        <w:lang w:val="en-US"/>
                      </w:rPr>
                      <m:t>σ</m:t>
                    </m:r>
                  </m:e>
                  <m:sup>
                    <m:r>
                      <w:rPr>
                        <w:rFonts w:ascii="Cambria Math" w:hAnsi="Cambria Math" w:cs="Times New Roman"/>
                        <w:szCs w:val="28"/>
                        <w:highlight w:val="green"/>
                      </w:rPr>
                      <m:t>*</m:t>
                    </m:r>
                  </m:sup>
                </m:sSup>
                <m:r>
                  <w:rPr>
                    <w:rFonts w:ascii="Cambria Math" w:hAnsi="Cambria Math" w:cs="Times New Roman"/>
                    <w:szCs w:val="28"/>
                    <w:highlight w:val="green"/>
                  </w:rPr>
                  <m:t>=(</m:t>
                </m:r>
                <m:sSubSup>
                  <m:sSubSupPr>
                    <m:ctrlPr>
                      <w:rPr>
                        <w:rFonts w:ascii="Cambria Math" w:hAnsi="Cambria Math" w:cs="Times New Roman"/>
                        <w:szCs w:val="28"/>
                        <w:highlight w:val="green"/>
                      </w:rPr>
                    </m:ctrlPr>
                  </m:sSubSupPr>
                  <m:e>
                    <m:r>
                      <m:rPr>
                        <m:sty m:val="p"/>
                      </m:rPr>
                      <w:rPr>
                        <w:rFonts w:ascii="Cambria Math" w:hAnsi="Cambria Math" w:cs="Times New Roman"/>
                        <w:szCs w:val="28"/>
                        <w:highlight w:val="green"/>
                        <w:lang w:val="en-US"/>
                      </w:rPr>
                      <m:t>γ</m:t>
                    </m:r>
                  </m:e>
                  <m:sub>
                    <m:r>
                      <w:rPr>
                        <w:rFonts w:ascii="Cambria Math" w:hAnsi="Cambria Math" w:cs="Times New Roman"/>
                        <w:szCs w:val="28"/>
                        <w:highlight w:val="green"/>
                      </w:rPr>
                      <m:t>1</m:t>
                    </m:r>
                  </m:sub>
                  <m:sup>
                    <m:r>
                      <w:rPr>
                        <w:rFonts w:ascii="Cambria Math" w:hAnsi="Cambria Math" w:cs="Times New Roman"/>
                        <w:szCs w:val="28"/>
                        <w:highlight w:val="green"/>
                      </w:rPr>
                      <m:t>'</m:t>
                    </m:r>
                  </m:sup>
                </m:sSubSup>
                <m:r>
                  <w:rPr>
                    <w:rFonts w:ascii="Cambria Math" w:hAnsi="Cambria Math" w:cs="Times New Roman"/>
                    <w:szCs w:val="28"/>
                    <w:highlight w:val="green"/>
                  </w:rPr>
                  <m:t>+</m:t>
                </m:r>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γ</m:t>
                    </m:r>
                  </m:e>
                  <m:sub>
                    <m:r>
                      <w:rPr>
                        <w:rFonts w:ascii="Cambria Math" w:hAnsi="Cambria Math" w:cs="Times New Roman"/>
                        <w:szCs w:val="28"/>
                        <w:highlight w:val="green"/>
                      </w:rPr>
                      <m:t xml:space="preserve">w </m:t>
                    </m:r>
                  </m:sub>
                </m:sSub>
                <m:r>
                  <w:rPr>
                    <w:rFonts w:ascii="Cambria Math" w:hAnsi="Cambria Math" w:cs="Times New Roman"/>
                    <w:szCs w:val="28"/>
                    <w:highlight w:val="green"/>
                  </w:rPr>
                  <m:t>·</m:t>
                </m:r>
                <m:r>
                  <w:rPr>
                    <w:rFonts w:ascii="Cambria Math" w:hAnsi="Cambria Math" w:cs="Times New Roman"/>
                    <w:szCs w:val="28"/>
                    <w:highlight w:val="green"/>
                    <w:lang w:val="en-US"/>
                  </w:rPr>
                  <m:t>I</m:t>
                </m:r>
                <m:r>
                  <w:rPr>
                    <w:rFonts w:ascii="Cambria Math" w:hAnsi="Cambria Math" w:cs="Times New Roman"/>
                    <w:szCs w:val="28"/>
                    <w:highlight w:val="green"/>
                  </w:rPr>
                  <m:t>)·m</m:t>
                </m:r>
              </m:oMath>
            </m:oMathPara>
          </w:p>
        </w:tc>
        <w:tc>
          <w:tcPr>
            <w:tcW w:w="1701" w:type="dxa"/>
            <w:gridSpan w:val="2"/>
          </w:tcPr>
          <w:p w14:paraId="0A036C8F" w14:textId="77777777" w:rsidR="0061665B" w:rsidRPr="008D6097" w:rsidRDefault="0061665B" w:rsidP="004E6CAD">
            <w:pPr>
              <w:spacing w:line="360" w:lineRule="auto"/>
              <w:ind w:firstLine="0"/>
              <w:rPr>
                <w:rFonts w:eastAsiaTheme="minorEastAsia" w:cs="Times New Roman"/>
                <w:szCs w:val="28"/>
                <w:highlight w:val="green"/>
              </w:rPr>
            </w:pPr>
            <w:r w:rsidRPr="008D6097">
              <w:rPr>
                <w:rFonts w:eastAsiaTheme="minorEastAsia" w:cs="Times New Roman"/>
                <w:szCs w:val="28"/>
                <w:highlight w:val="green"/>
              </w:rPr>
              <w:t>,</w:t>
            </w:r>
          </w:p>
        </w:tc>
        <w:tc>
          <w:tcPr>
            <w:tcW w:w="2268" w:type="dxa"/>
          </w:tcPr>
          <w:p w14:paraId="40686A63" w14:textId="77777777" w:rsidR="0061665B" w:rsidRPr="008D6097" w:rsidRDefault="0061665B" w:rsidP="004E6CAD">
            <w:pPr>
              <w:spacing w:line="360" w:lineRule="auto"/>
              <w:jc w:val="right"/>
              <w:rPr>
                <w:rFonts w:eastAsiaTheme="minorEastAsia" w:cs="Times New Roman"/>
                <w:szCs w:val="28"/>
                <w:highlight w:val="green"/>
              </w:rPr>
            </w:pPr>
            <w:r w:rsidRPr="008D6097">
              <w:rPr>
                <w:rFonts w:eastAsiaTheme="minorEastAsia" w:cs="Times New Roman"/>
                <w:bCs/>
                <w:szCs w:val="28"/>
                <w:highlight w:val="green"/>
              </w:rPr>
              <w:t>(А.3</w:t>
            </w:r>
            <w:r w:rsidRPr="008D6097">
              <w:rPr>
                <w:rFonts w:eastAsiaTheme="minorEastAsia" w:cs="Times New Roman"/>
                <w:bCs/>
                <w:szCs w:val="28"/>
                <w:highlight w:val="green"/>
                <w:lang w:val="en-US"/>
              </w:rPr>
              <w:t>5</w:t>
            </w:r>
            <w:r w:rsidRPr="008D6097">
              <w:rPr>
                <w:rFonts w:eastAsiaTheme="minorEastAsia" w:cs="Times New Roman"/>
                <w:bCs/>
                <w:szCs w:val="28"/>
                <w:highlight w:val="green"/>
              </w:rPr>
              <w:t>)</w:t>
            </w:r>
          </w:p>
        </w:tc>
      </w:tr>
    </w:tbl>
    <w:p w14:paraId="4FA7EF8A" w14:textId="77777777" w:rsidR="0061665B" w:rsidRPr="008D6097" w:rsidRDefault="0061665B" w:rsidP="0061665B">
      <w:pPr>
        <w:spacing w:line="360" w:lineRule="auto"/>
        <w:ind w:firstLine="0"/>
        <w:rPr>
          <w:rFonts w:cs="Times New Roman"/>
          <w:szCs w:val="28"/>
          <w:highlight w:val="green"/>
        </w:rPr>
      </w:pPr>
      <w:r w:rsidRPr="008D6097">
        <w:rPr>
          <w:rFonts w:cs="Times New Roman"/>
          <w:szCs w:val="28"/>
          <w:highlight w:val="green"/>
        </w:rPr>
        <w:t xml:space="preserve">где </w:t>
      </w:r>
      <w:r w:rsidRPr="008D6097">
        <w:rPr>
          <w:rFonts w:cs="Times New Roman"/>
          <w:i/>
          <w:szCs w:val="28"/>
          <w:highlight w:val="green"/>
          <w:lang w:val="en-US"/>
        </w:rPr>
        <w:t>m</w:t>
      </w:r>
      <w:r w:rsidRPr="008D6097">
        <w:rPr>
          <w:rFonts w:cs="Times New Roman"/>
          <w:szCs w:val="28"/>
          <w:highlight w:val="green"/>
        </w:rPr>
        <w:t xml:space="preserve"> – толщина перекрывающего слоя связных грунтов, м;</w:t>
      </w:r>
    </w:p>
    <w:p w14:paraId="789D69CE" w14:textId="77777777" w:rsidR="0061665B" w:rsidRPr="008D6097" w:rsidRDefault="0061665B" w:rsidP="0061665B">
      <w:pPr>
        <w:spacing w:line="360" w:lineRule="auto"/>
        <w:ind w:firstLine="426"/>
        <w:rPr>
          <w:rFonts w:cs="Times New Roman"/>
          <w:szCs w:val="28"/>
          <w:highlight w:val="green"/>
        </w:rPr>
      </w:pPr>
      <w:r w:rsidRPr="008D6097">
        <w:rPr>
          <w:rFonts w:cs="Times New Roman"/>
          <w:szCs w:val="28"/>
          <w:highlight w:val="green"/>
        </w:rPr>
        <w:sym w:font="Symbol" w:char="F06A"/>
      </w:r>
      <w:r w:rsidRPr="008D6097">
        <w:rPr>
          <w:rFonts w:cs="Times New Roman"/>
          <w:szCs w:val="28"/>
          <w:highlight w:val="green"/>
        </w:rPr>
        <w:t xml:space="preserve"> – угол внутреннего трения связных грунтов, град.;</w:t>
      </w:r>
    </w:p>
    <w:p w14:paraId="49F105FC" w14:textId="77777777" w:rsidR="0076214B" w:rsidRPr="008D6097" w:rsidRDefault="0061665B" w:rsidP="0076214B">
      <w:pPr>
        <w:spacing w:line="360" w:lineRule="auto"/>
        <w:ind w:firstLine="426"/>
        <w:rPr>
          <w:rFonts w:cs="Times New Roman"/>
          <w:szCs w:val="28"/>
          <w:highlight w:val="green"/>
        </w:rPr>
      </w:pPr>
      <w:r w:rsidRPr="008D6097">
        <w:rPr>
          <w:rFonts w:cs="Times New Roman"/>
          <w:i/>
          <w:szCs w:val="28"/>
          <w:highlight w:val="green"/>
        </w:rPr>
        <w:t>c</w:t>
      </w:r>
      <w:r w:rsidRPr="008D6097">
        <w:rPr>
          <w:rFonts w:cs="Times New Roman"/>
          <w:szCs w:val="28"/>
          <w:highlight w:val="green"/>
        </w:rPr>
        <w:t xml:space="preserve"> – сцепление связных грунтов, кПа;</w:t>
      </w:r>
    </w:p>
    <w:p w14:paraId="3E7F8204" w14:textId="77777777" w:rsidR="0076214B" w:rsidRPr="008D6097" w:rsidRDefault="008D6097" w:rsidP="0076214B">
      <w:pPr>
        <w:spacing w:line="360" w:lineRule="auto"/>
        <w:ind w:firstLine="426"/>
        <w:rPr>
          <w:rFonts w:cs="Times New Roman"/>
          <w:szCs w:val="28"/>
          <w:highlight w:val="green"/>
        </w:rPr>
      </w:pPr>
      <m:oMath>
        <m:sSub>
          <m:sSubPr>
            <m:ctrlPr>
              <w:rPr>
                <w:rFonts w:ascii="Cambria Math" w:hAnsi="Cambria Math" w:cs="Times New Roman"/>
                <w:i/>
                <w:szCs w:val="28"/>
                <w:highlight w:val="green"/>
                <w:lang w:val="en-US"/>
              </w:rPr>
            </m:ctrlPr>
          </m:sSubPr>
          <m:e>
            <m:r>
              <m:rPr>
                <m:sty m:val="p"/>
              </m:rPr>
              <w:rPr>
                <w:rFonts w:ascii="Cambria Math" w:hAnsi="Cambria Math" w:cs="Times New Roman"/>
                <w:szCs w:val="28"/>
                <w:highlight w:val="green"/>
                <w:lang w:val="en-US"/>
              </w:rPr>
              <m:t>σ</m:t>
            </m:r>
          </m:e>
          <m:sub>
            <m:r>
              <w:rPr>
                <w:rFonts w:ascii="Cambria Math" w:hAnsi="Cambria Math" w:cs="Times New Roman"/>
                <w:szCs w:val="28"/>
                <w:highlight w:val="green"/>
                <w:lang w:val="en-US"/>
              </w:rPr>
              <m:t>z</m:t>
            </m:r>
          </m:sub>
        </m:sSub>
      </m:oMath>
      <w:r w:rsidR="0076214B" w:rsidRPr="008D6097">
        <w:rPr>
          <w:rFonts w:cs="Times New Roman"/>
          <w:szCs w:val="28"/>
          <w:highlight w:val="green"/>
        </w:rPr>
        <w:t xml:space="preserve"> – </w:t>
      </w:r>
      <w:r w:rsidR="00A50108" w:rsidRPr="008D6097">
        <w:rPr>
          <w:rFonts w:cs="Times New Roman"/>
          <w:szCs w:val="28"/>
          <w:highlight w:val="green"/>
        </w:rPr>
        <w:t>суммарное напряжение от веса песков и связных грунтов, кПа;</w:t>
      </w:r>
    </w:p>
    <w:p w14:paraId="3CABBBC1" w14:textId="77777777" w:rsidR="0061665B" w:rsidRPr="008D6097" w:rsidRDefault="0061665B" w:rsidP="0061665B">
      <w:pPr>
        <w:spacing w:line="360" w:lineRule="auto"/>
        <w:ind w:firstLine="426"/>
        <w:rPr>
          <w:rFonts w:cs="Times New Roman"/>
          <w:szCs w:val="28"/>
          <w:highlight w:val="green"/>
        </w:rPr>
      </w:pPr>
      <w:r w:rsidRPr="008D6097">
        <w:rPr>
          <w:rFonts w:cs="Times New Roman"/>
          <w:szCs w:val="28"/>
          <w:highlight w:val="green"/>
        </w:rPr>
        <w:lastRenderedPageBreak/>
        <w:sym w:font="Symbol" w:char="F073"/>
      </w:r>
      <w:r w:rsidRPr="008D6097">
        <w:rPr>
          <w:rFonts w:cs="Times New Roman"/>
          <w:szCs w:val="28"/>
          <w:highlight w:val="green"/>
        </w:rPr>
        <w:t xml:space="preserve"> – напряжения от веса песков, расположенных над перекрывающей толщей связных грунтов, кПа;</w:t>
      </w:r>
    </w:p>
    <w:p w14:paraId="234EAEF6" w14:textId="77777777" w:rsidR="0061665B" w:rsidRPr="008D6097" w:rsidRDefault="0061665B" w:rsidP="0061665B">
      <w:pPr>
        <w:spacing w:line="360" w:lineRule="auto"/>
        <w:ind w:firstLine="426"/>
        <w:rPr>
          <w:rFonts w:cs="Times New Roman"/>
          <w:szCs w:val="28"/>
          <w:highlight w:val="green"/>
        </w:rPr>
      </w:pPr>
      <w:r w:rsidRPr="008D6097">
        <w:rPr>
          <w:rFonts w:cs="Times New Roman"/>
          <w:szCs w:val="28"/>
          <w:highlight w:val="green"/>
        </w:rPr>
        <w:sym w:font="Symbol" w:char="F073"/>
      </w:r>
      <w:r w:rsidRPr="008D6097">
        <w:rPr>
          <w:rFonts w:cs="Times New Roman"/>
          <w:szCs w:val="28"/>
          <w:highlight w:val="green"/>
        </w:rPr>
        <w:t>* – напряжение от фиктивного веса связных грунтов, кПа;</w:t>
      </w:r>
    </w:p>
    <w:p w14:paraId="1C9AD0A9" w14:textId="77777777" w:rsidR="0061665B" w:rsidRPr="008D6097" w:rsidRDefault="008D6097" w:rsidP="0061665B">
      <w:pPr>
        <w:spacing w:line="360" w:lineRule="auto"/>
        <w:ind w:firstLine="426"/>
        <w:rPr>
          <w:rFonts w:cs="Times New Roman"/>
          <w:i/>
          <w:szCs w:val="28"/>
          <w:highlight w:val="green"/>
        </w:rPr>
      </w:pPr>
      <m:oMath>
        <m:sSub>
          <m:sSubPr>
            <m:ctrlPr>
              <w:rPr>
                <w:rFonts w:ascii="Cambria Math" w:hAnsi="Cambria Math" w:cs="Times New Roman"/>
                <w:szCs w:val="28"/>
                <w:highlight w:val="green"/>
              </w:rPr>
            </m:ctrlPr>
          </m:sSubPr>
          <m:e>
            <m:r>
              <m:rPr>
                <m:sty m:val="p"/>
              </m:rPr>
              <w:rPr>
                <w:rFonts w:ascii="Cambria Math" w:hAnsi="Cambria Math" w:cs="Times New Roman"/>
                <w:szCs w:val="28"/>
                <w:highlight w:val="green"/>
              </w:rPr>
              <m:t>γ</m:t>
            </m:r>
          </m:e>
          <m:sub>
            <m:r>
              <m:rPr>
                <m:sty m:val="p"/>
              </m:rPr>
              <w:rPr>
                <w:rFonts w:ascii="Cambria Math" w:hAnsi="Cambria Math" w:cs="Times New Roman"/>
                <w:szCs w:val="28"/>
                <w:highlight w:val="green"/>
              </w:rPr>
              <m:t xml:space="preserve">1 </m:t>
            </m:r>
          </m:sub>
        </m:sSub>
        <m:r>
          <m:rPr>
            <m:sty m:val="p"/>
          </m:rPr>
          <w:rPr>
            <w:rFonts w:ascii="Cambria Math" w:hAnsi="Cambria Math" w:cs="Times New Roman"/>
            <w:szCs w:val="28"/>
            <w:highlight w:val="green"/>
          </w:rPr>
          <m:t xml:space="preserve"> </m:t>
        </m:r>
      </m:oMath>
      <w:r w:rsidR="0061665B" w:rsidRPr="008D6097">
        <w:rPr>
          <w:rFonts w:cs="Times New Roman"/>
          <w:szCs w:val="28"/>
          <w:highlight w:val="green"/>
        </w:rPr>
        <w:t>– объемный вес влажных песков, кг/м</w:t>
      </w:r>
      <w:r w:rsidR="0061665B" w:rsidRPr="008D6097">
        <w:rPr>
          <w:rFonts w:cs="Times New Roman"/>
          <w:szCs w:val="28"/>
          <w:highlight w:val="green"/>
          <w:vertAlign w:val="superscript"/>
        </w:rPr>
        <w:t>3</w:t>
      </w:r>
      <w:r w:rsidR="0061665B" w:rsidRPr="008D6097">
        <w:rPr>
          <w:rFonts w:cs="Times New Roman"/>
          <w:szCs w:val="28"/>
          <w:highlight w:val="green"/>
        </w:rPr>
        <w:t>;</w:t>
      </w:r>
    </w:p>
    <w:p w14:paraId="7A43AD32" w14:textId="77777777" w:rsidR="0061665B" w:rsidRPr="008D6097" w:rsidRDefault="0061665B" w:rsidP="0061665B">
      <w:pPr>
        <w:spacing w:line="360" w:lineRule="auto"/>
        <w:ind w:firstLine="426"/>
        <w:rPr>
          <w:rFonts w:cs="Times New Roman"/>
          <w:i/>
          <w:szCs w:val="28"/>
          <w:highlight w:val="green"/>
        </w:rPr>
      </w:pPr>
      <w:r w:rsidRPr="008D6097">
        <w:rPr>
          <w:rFonts w:cs="Times New Roman"/>
          <w:i/>
          <w:szCs w:val="28"/>
          <w:highlight w:val="green"/>
          <w:lang w:val="en-US"/>
        </w:rPr>
        <w:t>h</w:t>
      </w:r>
      <w:r w:rsidRPr="008D6097">
        <w:rPr>
          <w:rFonts w:cs="Times New Roman"/>
          <w:szCs w:val="28"/>
          <w:highlight w:val="green"/>
          <w:vertAlign w:val="subscript"/>
        </w:rPr>
        <w:t>1</w:t>
      </w:r>
      <w:r w:rsidRPr="008D6097">
        <w:rPr>
          <w:rFonts w:cs="Times New Roman"/>
          <w:i/>
          <w:szCs w:val="28"/>
          <w:highlight w:val="green"/>
        </w:rPr>
        <w:t xml:space="preserve"> </w:t>
      </w:r>
      <w:r w:rsidRPr="008D6097">
        <w:rPr>
          <w:rFonts w:cs="Times New Roman"/>
          <w:szCs w:val="28"/>
          <w:highlight w:val="green"/>
        </w:rPr>
        <w:t>– толщина слоя песков выше уровня подземных вод, м;</w:t>
      </w:r>
    </w:p>
    <w:p w14:paraId="11585426" w14:textId="77777777" w:rsidR="0061665B" w:rsidRPr="008D6097" w:rsidRDefault="0061665B" w:rsidP="0061665B">
      <w:pPr>
        <w:spacing w:line="360" w:lineRule="auto"/>
        <w:ind w:firstLine="426"/>
        <w:rPr>
          <w:rFonts w:cs="Times New Roman"/>
          <w:szCs w:val="28"/>
          <w:highlight w:val="green"/>
        </w:rPr>
      </w:pPr>
      <w:r w:rsidRPr="008D6097">
        <w:rPr>
          <w:rFonts w:cs="Times New Roman"/>
          <w:i/>
          <w:szCs w:val="28"/>
          <w:highlight w:val="green"/>
        </w:rPr>
        <w:t>H</w:t>
      </w:r>
      <w:r w:rsidRPr="008D6097">
        <w:rPr>
          <w:rFonts w:cs="Times New Roman"/>
          <w:szCs w:val="28"/>
          <w:highlight w:val="green"/>
        </w:rPr>
        <w:t xml:space="preserve"> – уровень вод верхнего горизонта, м;</w:t>
      </w:r>
    </w:p>
    <w:p w14:paraId="04A0E863" w14:textId="77777777" w:rsidR="0061665B" w:rsidRPr="008D6097" w:rsidRDefault="008D6097" w:rsidP="0061665B">
      <w:pPr>
        <w:spacing w:line="360" w:lineRule="auto"/>
        <w:ind w:firstLine="426"/>
        <w:rPr>
          <w:rFonts w:cs="Times New Roman"/>
          <w:i/>
          <w:szCs w:val="28"/>
          <w:highlight w:val="green"/>
        </w:rPr>
      </w:pPr>
      <m:oMath>
        <m:sSubSup>
          <m:sSubSupPr>
            <m:ctrlPr>
              <w:rPr>
                <w:rFonts w:ascii="Cambria Math" w:hAnsi="Cambria Math" w:cs="Times New Roman"/>
                <w:szCs w:val="28"/>
                <w:highlight w:val="green"/>
              </w:rPr>
            </m:ctrlPr>
          </m:sSubSupPr>
          <m:e>
            <m:r>
              <m:rPr>
                <m:sty m:val="p"/>
              </m:rPr>
              <w:rPr>
                <w:rFonts w:ascii="Cambria Math" w:hAnsi="Cambria Math" w:cs="Times New Roman"/>
                <w:szCs w:val="28"/>
                <w:highlight w:val="green"/>
              </w:rPr>
              <m:t>γ</m:t>
            </m:r>
          </m:e>
          <m:sub>
            <m:r>
              <m:rPr>
                <m:sty m:val="p"/>
              </m:rPr>
              <w:rPr>
                <w:rFonts w:ascii="Cambria Math" w:hAnsi="Cambria Math" w:cs="Times New Roman"/>
                <w:szCs w:val="28"/>
                <w:highlight w:val="green"/>
              </w:rPr>
              <m:t>1</m:t>
            </m:r>
          </m:sub>
          <m:sup>
            <m:r>
              <m:rPr>
                <m:sty m:val="p"/>
              </m:rPr>
              <w:rPr>
                <w:rFonts w:ascii="Cambria Math" w:hAnsi="Cambria Math" w:cs="Times New Roman"/>
                <w:szCs w:val="28"/>
                <w:highlight w:val="green"/>
              </w:rPr>
              <m:t>'</m:t>
            </m:r>
          </m:sup>
        </m:sSubSup>
        <m:r>
          <m:rPr>
            <m:sty m:val="p"/>
          </m:rPr>
          <w:rPr>
            <w:rFonts w:ascii="Cambria Math" w:hAnsi="Cambria Math" w:cs="Times New Roman"/>
            <w:szCs w:val="28"/>
            <w:highlight w:val="green"/>
          </w:rPr>
          <m:t xml:space="preserve"> </m:t>
        </m:r>
      </m:oMath>
      <w:r w:rsidR="0061665B" w:rsidRPr="008D6097">
        <w:rPr>
          <w:rFonts w:cs="Times New Roman"/>
          <w:szCs w:val="28"/>
          <w:highlight w:val="green"/>
        </w:rPr>
        <w:t>– объемный вес взвешенных в воде песков, кг/м</w:t>
      </w:r>
      <w:r w:rsidR="0061665B" w:rsidRPr="008D6097">
        <w:rPr>
          <w:rFonts w:cs="Times New Roman"/>
          <w:szCs w:val="28"/>
          <w:highlight w:val="green"/>
          <w:vertAlign w:val="superscript"/>
        </w:rPr>
        <w:t>3</w:t>
      </w:r>
      <w:r w:rsidR="0061665B" w:rsidRPr="008D6097">
        <w:rPr>
          <w:rFonts w:cs="Times New Roman"/>
          <w:szCs w:val="28"/>
          <w:highlight w:val="green"/>
        </w:rPr>
        <w:t>;</w:t>
      </w:r>
    </w:p>
    <w:p w14:paraId="2BFFC262" w14:textId="77777777" w:rsidR="0061665B" w:rsidRPr="008D6097" w:rsidRDefault="008D6097" w:rsidP="0061665B">
      <w:pPr>
        <w:spacing w:line="360" w:lineRule="auto"/>
        <w:ind w:firstLine="426"/>
        <w:rPr>
          <w:rFonts w:cs="Times New Roman"/>
          <w:szCs w:val="28"/>
          <w:highlight w:val="green"/>
        </w:rPr>
      </w:pPr>
      <m:oMath>
        <m:sSub>
          <m:sSubPr>
            <m:ctrlPr>
              <w:rPr>
                <w:rFonts w:ascii="Cambria Math" w:hAnsi="Cambria Math" w:cs="Times New Roman"/>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w</m:t>
            </m:r>
            <m:r>
              <m:rPr>
                <m:sty m:val="p"/>
              </m:rPr>
              <w:rPr>
                <w:rFonts w:ascii="Cambria Math" w:hAnsi="Cambria Math" w:cs="Times New Roman"/>
                <w:szCs w:val="28"/>
                <w:highlight w:val="green"/>
              </w:rPr>
              <m:t xml:space="preserve"> </m:t>
            </m:r>
          </m:sub>
        </m:sSub>
      </m:oMath>
      <w:r w:rsidR="0061665B" w:rsidRPr="008D6097">
        <w:rPr>
          <w:rFonts w:cs="Times New Roman"/>
          <w:szCs w:val="28"/>
          <w:highlight w:val="green"/>
        </w:rPr>
        <w:t xml:space="preserve"> – объемный вес воды, кг/м</w:t>
      </w:r>
      <w:r w:rsidR="0061665B" w:rsidRPr="008D6097">
        <w:rPr>
          <w:rFonts w:cs="Times New Roman"/>
          <w:szCs w:val="28"/>
          <w:highlight w:val="green"/>
          <w:vertAlign w:val="superscript"/>
        </w:rPr>
        <w:t>3</w:t>
      </w:r>
      <w:r w:rsidR="0061665B" w:rsidRPr="008D6097">
        <w:rPr>
          <w:rFonts w:cs="Times New Roman"/>
          <w:szCs w:val="28"/>
          <w:highlight w:val="green"/>
        </w:rPr>
        <w:t>;</w:t>
      </w:r>
    </w:p>
    <w:p w14:paraId="0DD0E7B8" w14:textId="77777777" w:rsidR="001B13CC" w:rsidRPr="008D6097" w:rsidRDefault="0061665B" w:rsidP="0061665B">
      <w:pPr>
        <w:spacing w:line="360" w:lineRule="auto"/>
        <w:ind w:firstLine="426"/>
        <w:rPr>
          <w:rFonts w:cs="Times New Roman"/>
          <w:szCs w:val="28"/>
          <w:highlight w:val="green"/>
        </w:rPr>
      </w:pPr>
      <w:r w:rsidRPr="008D6097">
        <w:rPr>
          <w:rFonts w:cs="Times New Roman"/>
          <w:i/>
          <w:szCs w:val="28"/>
          <w:highlight w:val="green"/>
        </w:rPr>
        <w:t>I</w:t>
      </w:r>
      <w:r w:rsidRPr="008D6097">
        <w:rPr>
          <w:rFonts w:cs="Times New Roman"/>
          <w:szCs w:val="28"/>
          <w:highlight w:val="green"/>
        </w:rPr>
        <w:t xml:space="preserve"> – гр</w:t>
      </w:r>
      <w:r w:rsidR="003560C5" w:rsidRPr="008D6097">
        <w:rPr>
          <w:rFonts w:cs="Times New Roman"/>
          <w:szCs w:val="28"/>
          <w:highlight w:val="green"/>
        </w:rPr>
        <w:t>адиент вертикальной фильтрации</w:t>
      </w:r>
      <w:r w:rsidR="002A5AC4" w:rsidRPr="008D6097">
        <w:rPr>
          <w:rFonts w:cs="Times New Roman"/>
          <w:szCs w:val="28"/>
          <w:highlight w:val="green"/>
        </w:rPr>
        <w:t>;</w:t>
      </w:r>
    </w:p>
    <w:p w14:paraId="22564793" w14:textId="77777777" w:rsidR="0061665B" w:rsidRPr="008D6097" w:rsidRDefault="003560C5" w:rsidP="0061665B">
      <w:pPr>
        <w:spacing w:line="360" w:lineRule="auto"/>
        <w:ind w:firstLine="426"/>
        <w:rPr>
          <w:rFonts w:cs="Times New Roman"/>
          <w:szCs w:val="28"/>
          <w:highlight w:val="green"/>
        </w:rPr>
      </w:pPr>
      <w:r w:rsidRPr="008D6097">
        <w:rPr>
          <w:rFonts w:cs="Times New Roman"/>
          <w:i/>
          <w:szCs w:val="28"/>
          <w:highlight w:val="green"/>
        </w:rPr>
        <w:t>I</w:t>
      </w:r>
      <w:r w:rsidRPr="008D6097">
        <w:rPr>
          <w:rFonts w:cs="Times New Roman"/>
          <w:szCs w:val="28"/>
          <w:highlight w:val="green"/>
        </w:rPr>
        <w:t xml:space="preserve"> = </w:t>
      </w:r>
      <w:r w:rsidR="0061665B" w:rsidRPr="008D6097">
        <w:rPr>
          <w:rFonts w:cs="Times New Roman"/>
          <w:szCs w:val="28"/>
          <w:highlight w:val="green"/>
        </w:rPr>
        <w:t>Δ</w:t>
      </w:r>
      <w:r w:rsidR="0061665B" w:rsidRPr="008D6097">
        <w:rPr>
          <w:rFonts w:cs="Times New Roman"/>
          <w:i/>
          <w:szCs w:val="28"/>
          <w:highlight w:val="green"/>
          <w:lang w:val="en-US"/>
        </w:rPr>
        <w:t>H</w:t>
      </w:r>
      <w:r w:rsidR="0061665B" w:rsidRPr="008D6097">
        <w:rPr>
          <w:rFonts w:cs="Times New Roman"/>
          <w:szCs w:val="28"/>
          <w:highlight w:val="green"/>
        </w:rPr>
        <w:t>/</w:t>
      </w:r>
      <w:r w:rsidR="0061665B" w:rsidRPr="008D6097">
        <w:rPr>
          <w:rFonts w:cs="Times New Roman"/>
          <w:i/>
          <w:szCs w:val="28"/>
          <w:highlight w:val="green"/>
          <w:lang w:val="en-US"/>
        </w:rPr>
        <w:t>m</w:t>
      </w:r>
      <w:r w:rsidR="00476739" w:rsidRPr="008D6097">
        <w:rPr>
          <w:rFonts w:cs="Times New Roman"/>
          <w:szCs w:val="28"/>
          <w:highlight w:val="green"/>
        </w:rPr>
        <w:t>,</w:t>
      </w:r>
      <w:r w:rsidR="001B13CC" w:rsidRPr="008D6097">
        <w:rPr>
          <w:rFonts w:cs="Times New Roman"/>
          <w:szCs w:val="28"/>
          <w:highlight w:val="green"/>
        </w:rPr>
        <w:t xml:space="preserve"> (где</w:t>
      </w:r>
      <w:r w:rsidR="001B13CC" w:rsidRPr="008D6097">
        <w:rPr>
          <w:rFonts w:cs="Times New Roman"/>
          <w:i/>
          <w:szCs w:val="28"/>
          <w:highlight w:val="green"/>
        </w:rPr>
        <w:t xml:space="preserve"> </w:t>
      </w:r>
      <w:r w:rsidR="0061665B" w:rsidRPr="008D6097">
        <w:rPr>
          <w:rFonts w:cs="Times New Roman"/>
          <w:szCs w:val="28"/>
          <w:highlight w:val="green"/>
        </w:rPr>
        <w:t>Δ</w:t>
      </w:r>
      <w:r w:rsidR="0061665B" w:rsidRPr="008D6097">
        <w:rPr>
          <w:rFonts w:cs="Times New Roman"/>
          <w:i/>
          <w:szCs w:val="28"/>
          <w:highlight w:val="green"/>
          <w:lang w:val="en-US"/>
        </w:rPr>
        <w:t>H</w:t>
      </w:r>
      <w:r w:rsidR="0061665B" w:rsidRPr="008D6097">
        <w:rPr>
          <w:rFonts w:cs="Times New Roman"/>
          <w:i/>
          <w:szCs w:val="28"/>
          <w:highlight w:val="green"/>
        </w:rPr>
        <w:t xml:space="preserve"> </w:t>
      </w:r>
      <w:r w:rsidR="0061665B" w:rsidRPr="008D6097">
        <w:rPr>
          <w:rFonts w:cs="Times New Roman"/>
          <w:szCs w:val="28"/>
          <w:highlight w:val="green"/>
        </w:rPr>
        <w:t>– разница напоров</w:t>
      </w:r>
      <w:r w:rsidRPr="008D6097">
        <w:rPr>
          <w:rFonts w:cs="Times New Roman"/>
          <w:szCs w:val="28"/>
          <w:highlight w:val="green"/>
        </w:rPr>
        <w:t>,</w:t>
      </w:r>
      <w:r w:rsidR="0061665B" w:rsidRPr="008D6097">
        <w:rPr>
          <w:rFonts w:cs="Times New Roman"/>
          <w:szCs w:val="28"/>
          <w:highlight w:val="green"/>
        </w:rPr>
        <w:t xml:space="preserve"> </w:t>
      </w:r>
      <w:r w:rsidRPr="008D6097">
        <w:rPr>
          <w:rFonts w:cs="Times New Roman"/>
          <w:szCs w:val="28"/>
          <w:highlight w:val="green"/>
        </w:rPr>
        <w:t>Δ</w:t>
      </w:r>
      <w:r w:rsidRPr="008D6097">
        <w:rPr>
          <w:rFonts w:cs="Times New Roman"/>
          <w:i/>
          <w:szCs w:val="28"/>
          <w:highlight w:val="green"/>
          <w:lang w:val="en-US"/>
        </w:rPr>
        <w:t>H</w:t>
      </w:r>
      <w:r w:rsidRPr="008D6097">
        <w:rPr>
          <w:rFonts w:cs="Times New Roman"/>
          <w:szCs w:val="28"/>
          <w:highlight w:val="green"/>
        </w:rPr>
        <w:t xml:space="preserve"> = (</w:t>
      </w:r>
      <w:r w:rsidRPr="008D6097">
        <w:rPr>
          <w:rFonts w:cs="Times New Roman"/>
          <w:i/>
          <w:szCs w:val="28"/>
          <w:highlight w:val="green"/>
        </w:rPr>
        <w:t>H</w:t>
      </w:r>
      <w:r w:rsidRPr="008D6097">
        <w:rPr>
          <w:rFonts w:cs="Times New Roman"/>
          <w:szCs w:val="28"/>
          <w:highlight w:val="green"/>
        </w:rPr>
        <w:t xml:space="preserve"> – </w:t>
      </w:r>
      <w:r w:rsidRPr="008D6097">
        <w:rPr>
          <w:rFonts w:cs="Times New Roman"/>
          <w:i/>
          <w:szCs w:val="28"/>
          <w:highlight w:val="green"/>
        </w:rPr>
        <w:t>H</w:t>
      </w:r>
      <w:r w:rsidRPr="008D6097">
        <w:rPr>
          <w:rFonts w:cs="Times New Roman"/>
          <w:szCs w:val="28"/>
          <w:highlight w:val="green"/>
          <w:vertAlign w:val="subscript"/>
        </w:rPr>
        <w:t>н</w:t>
      </w:r>
      <w:r w:rsidRPr="008D6097">
        <w:rPr>
          <w:rFonts w:cs="Times New Roman"/>
          <w:szCs w:val="28"/>
          <w:highlight w:val="green"/>
        </w:rPr>
        <w:t>)</w:t>
      </w:r>
      <w:r w:rsidR="0061665B" w:rsidRPr="008D6097">
        <w:rPr>
          <w:rFonts w:cs="Times New Roman"/>
          <w:szCs w:val="28"/>
          <w:highlight w:val="green"/>
        </w:rPr>
        <w:t>;</w:t>
      </w:r>
      <w:r w:rsidR="001B13CC" w:rsidRPr="008D6097">
        <w:rPr>
          <w:rFonts w:cs="Times New Roman"/>
          <w:szCs w:val="28"/>
          <w:highlight w:val="green"/>
        </w:rPr>
        <w:t xml:space="preserve"> </w:t>
      </w:r>
      <w:r w:rsidR="0061665B" w:rsidRPr="008D6097">
        <w:rPr>
          <w:rFonts w:cs="Times New Roman"/>
          <w:i/>
          <w:szCs w:val="28"/>
          <w:highlight w:val="green"/>
        </w:rPr>
        <w:t>H</w:t>
      </w:r>
      <w:r w:rsidR="0061665B" w:rsidRPr="008D6097">
        <w:rPr>
          <w:rFonts w:cs="Times New Roman"/>
          <w:szCs w:val="28"/>
          <w:highlight w:val="green"/>
          <w:vertAlign w:val="subscript"/>
        </w:rPr>
        <w:t>н</w:t>
      </w:r>
      <w:r w:rsidR="0061665B" w:rsidRPr="008D6097">
        <w:rPr>
          <w:rFonts w:cs="Times New Roman"/>
          <w:szCs w:val="28"/>
          <w:highlight w:val="green"/>
        </w:rPr>
        <w:t xml:space="preserve"> – уровень напорного горизонта, м</w:t>
      </w:r>
      <w:r w:rsidR="001B13CC" w:rsidRPr="008D6097">
        <w:rPr>
          <w:rFonts w:cs="Times New Roman"/>
          <w:szCs w:val="28"/>
          <w:highlight w:val="green"/>
        </w:rPr>
        <w:t>)</w:t>
      </w:r>
      <w:r w:rsidR="00A50108" w:rsidRPr="008D6097">
        <w:rPr>
          <w:rFonts w:cs="Times New Roman"/>
          <w:szCs w:val="28"/>
          <w:highlight w:val="green"/>
        </w:rPr>
        <w:t>;</w:t>
      </w:r>
    </w:p>
    <w:p w14:paraId="6304A20D" w14:textId="77777777" w:rsidR="0061665B" w:rsidRPr="008D6097" w:rsidRDefault="0061665B" w:rsidP="0061665B">
      <w:pPr>
        <w:widowControl/>
        <w:tabs>
          <w:tab w:val="left" w:pos="1276"/>
        </w:tabs>
        <w:autoSpaceDE/>
        <w:autoSpaceDN/>
        <w:adjustRightInd/>
        <w:spacing w:line="360" w:lineRule="auto"/>
        <w:rPr>
          <w:rFonts w:eastAsiaTheme="minorEastAsia" w:cs="Times New Roman"/>
          <w:szCs w:val="28"/>
          <w:highlight w:val="green"/>
        </w:rPr>
      </w:pPr>
      <w:r w:rsidRPr="008D6097">
        <w:rPr>
          <w:rFonts w:eastAsiaTheme="minorEastAsia" w:cs="Times New Roman"/>
          <w:szCs w:val="28"/>
          <w:highlight w:val="green"/>
        </w:rPr>
        <w:t>А.8.3</w:t>
      </w:r>
      <w:r w:rsidRPr="008D6097">
        <w:rPr>
          <w:rFonts w:eastAsiaTheme="minorEastAsia" w:cs="Times New Roman"/>
          <w:szCs w:val="28"/>
          <w:highlight w:val="green"/>
        </w:rPr>
        <w:tab/>
      </w:r>
      <w:r w:rsidRPr="008D6097">
        <w:rPr>
          <w:rFonts w:cs="Times New Roman"/>
          <w:szCs w:val="28"/>
          <w:highlight w:val="green"/>
        </w:rPr>
        <w:t xml:space="preserve">Данная методика неприменима для </w:t>
      </w:r>
      <w:r w:rsidRPr="008D6097">
        <w:rPr>
          <w:rFonts w:eastAsiaTheme="minorEastAsia" w:cs="Times New Roman"/>
          <w:szCs w:val="28"/>
          <w:highlight w:val="green"/>
        </w:rPr>
        <w:t>участков со сложным геологическим строением (чередование слоев связных, несвязных и скальных грунтов), и при отношении толщины слоя связных грунтов к диаметру провала</w:t>
      </w:r>
      <w:r w:rsidRPr="008D6097">
        <w:rPr>
          <w:rFonts w:eastAsiaTheme="minorEastAsia"/>
          <w:sz w:val="20"/>
          <w:szCs w:val="24"/>
          <w:highlight w:val="green"/>
        </w:rPr>
        <w:t xml:space="preserve"> </w:t>
      </w:r>
      <m:oMath>
        <m:r>
          <w:rPr>
            <w:rFonts w:ascii="Cambria Math" w:eastAsiaTheme="minorEastAsia" w:hAnsi="Cambria Math"/>
            <w:szCs w:val="28"/>
            <w:highlight w:val="green"/>
          </w:rPr>
          <m:t>m/D</m:t>
        </m:r>
      </m:oMath>
      <w:r w:rsidRPr="008D6097">
        <w:rPr>
          <w:rFonts w:eastAsiaTheme="minorEastAsia" w:cs="Times New Roman"/>
          <w:szCs w:val="28"/>
          <w:highlight w:val="green"/>
        </w:rPr>
        <w:t xml:space="preserve"> больше 1,3</w:t>
      </w:r>
      <w:r w:rsidR="00A531C4" w:rsidRPr="008D6097">
        <w:rPr>
          <w:rFonts w:eastAsiaTheme="minorEastAsia" w:cs="Times New Roman"/>
          <w:szCs w:val="28"/>
          <w:highlight w:val="green"/>
        </w:rPr>
        <w:t>.</w:t>
      </w:r>
    </w:p>
    <w:p w14:paraId="43C9A9C9" w14:textId="77777777" w:rsidR="0006620E" w:rsidRPr="008D6097" w:rsidRDefault="0006620E" w:rsidP="0006620E">
      <w:pPr>
        <w:spacing w:line="360" w:lineRule="auto"/>
        <w:rPr>
          <w:rFonts w:cs="Times New Roman"/>
          <w:szCs w:val="28"/>
          <w:highlight w:val="green"/>
        </w:rPr>
      </w:pPr>
    </w:p>
    <w:p w14:paraId="2A834E6D" w14:textId="77777777" w:rsidR="0006620E" w:rsidRPr="008D6097" w:rsidRDefault="0006620E" w:rsidP="0006620E">
      <w:pPr>
        <w:pStyle w:val="17"/>
        <w:tabs>
          <w:tab w:val="left" w:pos="0"/>
        </w:tabs>
        <w:suppressAutoHyphens/>
        <w:autoSpaceDE w:val="0"/>
        <w:autoSpaceDN w:val="0"/>
        <w:adjustRightInd w:val="0"/>
        <w:ind w:left="0" w:firstLine="567"/>
        <w:rPr>
          <w:rFonts w:ascii="Times New Roman" w:hAnsi="Times New Roman"/>
          <w:b/>
          <w:sz w:val="28"/>
          <w:szCs w:val="28"/>
          <w:highlight w:val="green"/>
        </w:rPr>
      </w:pPr>
      <w:r w:rsidRPr="008D6097">
        <w:rPr>
          <w:rFonts w:ascii="Times New Roman" w:hAnsi="Times New Roman"/>
          <w:b/>
          <w:sz w:val="28"/>
          <w:szCs w:val="28"/>
          <w:highlight w:val="green"/>
        </w:rPr>
        <w:t>А.9 Схема закрытого фильтрационного разрушения покрывающей толщи</w:t>
      </w:r>
    </w:p>
    <w:p w14:paraId="0A646D3D" w14:textId="77777777" w:rsidR="00C14B82" w:rsidRPr="008D6097" w:rsidRDefault="00C14B82" w:rsidP="00C14B82">
      <w:pPr>
        <w:pStyle w:val="17"/>
        <w:tabs>
          <w:tab w:val="left" w:pos="0"/>
        </w:tabs>
        <w:suppressAutoHyphens/>
        <w:autoSpaceDE w:val="0"/>
        <w:autoSpaceDN w:val="0"/>
        <w:adjustRightInd w:val="0"/>
        <w:spacing w:after="0"/>
        <w:ind w:left="0" w:firstLine="567"/>
        <w:rPr>
          <w:rFonts w:ascii="Times New Roman" w:hAnsi="Times New Roman"/>
          <w:sz w:val="28"/>
          <w:szCs w:val="28"/>
          <w:highlight w:val="green"/>
        </w:rPr>
      </w:pPr>
      <w:r w:rsidRPr="008D6097">
        <w:rPr>
          <w:rFonts w:ascii="Times New Roman" w:hAnsi="Times New Roman"/>
          <w:sz w:val="28"/>
          <w:szCs w:val="28"/>
          <w:highlight w:val="green"/>
        </w:rPr>
        <w:t>А.9.1 Образование провала при фильтрационном разрушении нисходящим потоком</w:t>
      </w:r>
      <w:r w:rsidR="005E7DB6" w:rsidRPr="008D6097">
        <w:rPr>
          <w:rFonts w:ascii="Times New Roman" w:hAnsi="Times New Roman"/>
          <w:sz w:val="28"/>
          <w:szCs w:val="28"/>
          <w:highlight w:val="green"/>
        </w:rPr>
        <w:t xml:space="preserve"> (рисунок А.8)</w:t>
      </w:r>
      <w:r w:rsidRPr="008D6097">
        <w:rPr>
          <w:rFonts w:ascii="Times New Roman" w:hAnsi="Times New Roman"/>
          <w:sz w:val="28"/>
          <w:szCs w:val="28"/>
          <w:highlight w:val="green"/>
        </w:rPr>
        <w:t>, возможно при выполнении условия выхода псевдоплывунной зоны на контакт с верхней границей зоны насыщения</w:t>
      </w:r>
    </w:p>
    <w:tbl>
      <w:tblPr>
        <w:tblStyle w:val="a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gridCol w:w="2268"/>
        <w:gridCol w:w="1700"/>
      </w:tblGrid>
      <w:tr w:rsidR="00C14B82" w:rsidRPr="008D6097" w14:paraId="172592F4" w14:textId="77777777" w:rsidTr="00C14B82">
        <w:trPr>
          <w:trHeight w:val="693"/>
        </w:trPr>
        <w:tc>
          <w:tcPr>
            <w:tcW w:w="5637" w:type="dxa"/>
            <w:vAlign w:val="center"/>
          </w:tcPr>
          <w:p w14:paraId="49BF7522" w14:textId="77777777" w:rsidR="00C14B82" w:rsidRPr="008D6097" w:rsidRDefault="008D6097" w:rsidP="004E6CAD">
            <w:pPr>
              <w:spacing w:line="360" w:lineRule="auto"/>
              <w:ind w:firstLine="0"/>
              <w:jc w:val="center"/>
              <w:rPr>
                <w:rFonts w:eastAsiaTheme="minorEastAsia" w:cs="Times New Roman"/>
                <w:szCs w:val="28"/>
                <w:highlight w:val="green"/>
              </w:rPr>
            </w:pPr>
            <m:oMathPara>
              <m:oMathParaPr>
                <m:jc m:val="right"/>
              </m:oMathParaPr>
              <m:oMath>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lang w:val="en-US"/>
                      </w:rPr>
                      <m:t>γ</m:t>
                    </m:r>
                  </m:e>
                  <m:sub>
                    <m:r>
                      <w:rPr>
                        <w:rFonts w:ascii="Cambria Math" w:hAnsi="Cambria Math" w:cs="Times New Roman"/>
                        <w:szCs w:val="28"/>
                        <w:highlight w:val="green"/>
                      </w:rPr>
                      <m:t>w</m:t>
                    </m:r>
                  </m:sub>
                </m:sSub>
                <m: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lang w:val="en-US"/>
                      </w:rPr>
                      <m:t>m</m:t>
                    </m:r>
                  </m:e>
                  <m:sub>
                    <m:r>
                      <w:rPr>
                        <w:rFonts w:ascii="Cambria Math" w:hAnsi="Cambria Math" w:cs="Times New Roman"/>
                        <w:szCs w:val="28"/>
                        <w:highlight w:val="green"/>
                      </w:rPr>
                      <m:t>s</m:t>
                    </m:r>
                  </m:sub>
                </m:sSub>
                <m:r>
                  <w:rPr>
                    <w:rFonts w:ascii="Cambria Math" w:hAnsi="Cambria Math" w:cs="Times New Roman"/>
                    <w:szCs w:val="28"/>
                    <w:highlight w:val="green"/>
                  </w:rPr>
                  <m:t>+h-H)≥</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rPr>
                      <m:t>y</m:t>
                    </m:r>
                  </m:sub>
                </m:sSub>
              </m:oMath>
            </m:oMathPara>
          </w:p>
        </w:tc>
        <w:tc>
          <w:tcPr>
            <w:tcW w:w="2268" w:type="dxa"/>
            <w:vAlign w:val="center"/>
          </w:tcPr>
          <w:p w14:paraId="50FD6720" w14:textId="77777777" w:rsidR="00C14B82" w:rsidRPr="008D6097" w:rsidRDefault="00C14B82" w:rsidP="004E6CAD">
            <w:pPr>
              <w:spacing w:line="360" w:lineRule="auto"/>
              <w:ind w:firstLine="0"/>
              <w:jc w:val="left"/>
              <w:rPr>
                <w:rFonts w:eastAsiaTheme="minorEastAsia" w:cs="Times New Roman"/>
                <w:szCs w:val="28"/>
                <w:highlight w:val="green"/>
              </w:rPr>
            </w:pPr>
            <w:r w:rsidRPr="008D6097">
              <w:rPr>
                <w:rFonts w:eastAsiaTheme="minorEastAsia" w:cs="Times New Roman"/>
                <w:szCs w:val="28"/>
                <w:highlight w:val="green"/>
              </w:rPr>
              <w:t>,</w:t>
            </w:r>
          </w:p>
        </w:tc>
        <w:tc>
          <w:tcPr>
            <w:tcW w:w="1700" w:type="dxa"/>
            <w:vAlign w:val="center"/>
          </w:tcPr>
          <w:p w14:paraId="246A254C" w14:textId="77777777" w:rsidR="00C14B82" w:rsidRPr="008D6097" w:rsidRDefault="00C14B82" w:rsidP="004E6CAD">
            <w:pPr>
              <w:spacing w:line="360" w:lineRule="auto"/>
              <w:ind w:firstLine="0"/>
              <w:jc w:val="right"/>
              <w:rPr>
                <w:rFonts w:eastAsiaTheme="minorEastAsia" w:cs="Times New Roman"/>
                <w:szCs w:val="28"/>
                <w:highlight w:val="green"/>
              </w:rPr>
            </w:pPr>
            <w:r w:rsidRPr="008D6097">
              <w:rPr>
                <w:rFonts w:eastAsiaTheme="minorEastAsia" w:cs="Times New Roman"/>
                <w:bCs/>
                <w:szCs w:val="28"/>
                <w:highlight w:val="green"/>
              </w:rPr>
              <w:t>(А.3</w:t>
            </w:r>
            <w:r w:rsidRPr="008D6097">
              <w:rPr>
                <w:rFonts w:eastAsiaTheme="minorEastAsia" w:cs="Times New Roman"/>
                <w:bCs/>
                <w:szCs w:val="28"/>
                <w:highlight w:val="green"/>
                <w:lang w:val="en-US"/>
              </w:rPr>
              <w:t>6</w:t>
            </w:r>
            <w:r w:rsidRPr="008D6097">
              <w:rPr>
                <w:rFonts w:eastAsiaTheme="minorEastAsia" w:cs="Times New Roman"/>
                <w:bCs/>
                <w:szCs w:val="28"/>
                <w:highlight w:val="green"/>
              </w:rPr>
              <w:t>)</w:t>
            </w:r>
          </w:p>
        </w:tc>
      </w:tr>
    </w:tbl>
    <w:p w14:paraId="178352EA" w14:textId="77777777" w:rsidR="00C14B82" w:rsidRPr="008D6097" w:rsidRDefault="00C14B82" w:rsidP="00DC20DB">
      <w:pPr>
        <w:pStyle w:val="17"/>
        <w:tabs>
          <w:tab w:val="left" w:pos="0"/>
        </w:tabs>
        <w:suppressAutoHyphens/>
        <w:autoSpaceDE w:val="0"/>
        <w:autoSpaceDN w:val="0"/>
        <w:adjustRightInd w:val="0"/>
        <w:spacing w:after="0"/>
        <w:ind w:left="426" w:hanging="426"/>
        <w:rPr>
          <w:rFonts w:ascii="Times New Roman" w:hAnsi="Times New Roman"/>
          <w:sz w:val="28"/>
          <w:szCs w:val="28"/>
          <w:highlight w:val="green"/>
        </w:rPr>
      </w:pPr>
      <w:r w:rsidRPr="008D6097">
        <w:rPr>
          <w:rFonts w:ascii="Times New Roman" w:hAnsi="Times New Roman"/>
          <w:sz w:val="28"/>
          <w:szCs w:val="28"/>
          <w:highlight w:val="green"/>
        </w:rPr>
        <w:t xml:space="preserve">где </w:t>
      </w:r>
      <m:oMath>
        <m:sSub>
          <m:sSubPr>
            <m:ctrlPr>
              <w:rPr>
                <w:rFonts w:ascii="Cambria Math" w:hAnsi="Cambria Math"/>
                <w:i/>
                <w:sz w:val="28"/>
                <w:szCs w:val="28"/>
                <w:highlight w:val="green"/>
              </w:rPr>
            </m:ctrlPr>
          </m:sSubPr>
          <m:e>
            <m:r>
              <m:rPr>
                <m:sty m:val="p"/>
              </m:rPr>
              <w:rPr>
                <w:rFonts w:ascii="Cambria Math" w:hAnsi="Cambria Math"/>
                <w:sz w:val="28"/>
                <w:szCs w:val="28"/>
                <w:highlight w:val="green"/>
                <w:lang w:val="en-US"/>
              </w:rPr>
              <m:t>γ</m:t>
            </m:r>
          </m:e>
          <m:sub>
            <m:r>
              <w:rPr>
                <w:rFonts w:ascii="Cambria Math" w:hAnsi="Cambria Math"/>
                <w:sz w:val="28"/>
                <w:szCs w:val="28"/>
                <w:highlight w:val="green"/>
              </w:rPr>
              <m:t>w</m:t>
            </m:r>
          </m:sub>
        </m:sSub>
        <m:r>
          <w:rPr>
            <w:rFonts w:ascii="Cambria Math" w:hAnsi="Cambria Math"/>
            <w:sz w:val="28"/>
            <w:szCs w:val="28"/>
            <w:highlight w:val="green"/>
          </w:rPr>
          <m:t xml:space="preserve"> </m:t>
        </m:r>
      </m:oMath>
      <w:r w:rsidRPr="008D6097">
        <w:rPr>
          <w:rFonts w:ascii="Times New Roman" w:hAnsi="Times New Roman"/>
          <w:sz w:val="28"/>
          <w:szCs w:val="28"/>
          <w:highlight w:val="green"/>
        </w:rPr>
        <w:t>– удельный вес воды, параметр водонасыщенных несвязных пород</w:t>
      </w:r>
      <w:r w:rsidR="00DC20DB" w:rsidRPr="008D6097">
        <w:rPr>
          <w:rFonts w:ascii="Times New Roman" w:hAnsi="Times New Roman"/>
          <w:sz w:val="28"/>
          <w:szCs w:val="28"/>
          <w:highlight w:val="green"/>
        </w:rPr>
        <w:t xml:space="preserve">, </w:t>
      </w:r>
      <w:r w:rsidR="002A5AC4" w:rsidRPr="008D6097">
        <w:rPr>
          <w:rFonts w:ascii="Times New Roman" w:hAnsi="Times New Roman"/>
          <w:sz w:val="28"/>
          <w:szCs w:val="28"/>
          <w:highlight w:val="green"/>
        </w:rPr>
        <w:t>кг/м</w:t>
      </w:r>
      <w:r w:rsidR="002A5AC4" w:rsidRPr="008D6097">
        <w:rPr>
          <w:rFonts w:ascii="Times New Roman" w:hAnsi="Times New Roman"/>
          <w:sz w:val="28"/>
          <w:szCs w:val="28"/>
          <w:highlight w:val="green"/>
          <w:vertAlign w:val="superscript"/>
        </w:rPr>
        <w:t>3</w:t>
      </w:r>
      <w:r w:rsidRPr="008D6097">
        <w:rPr>
          <w:rFonts w:ascii="Times New Roman" w:hAnsi="Times New Roman"/>
          <w:sz w:val="28"/>
          <w:szCs w:val="28"/>
          <w:highlight w:val="green"/>
        </w:rPr>
        <w:t>;</w:t>
      </w:r>
    </w:p>
    <w:p w14:paraId="24109E4C" w14:textId="77777777" w:rsidR="00C14B82" w:rsidRPr="008D6097" w:rsidRDefault="008D6097" w:rsidP="00C14B82">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lang w:val="en-US"/>
              </w:rPr>
              <m:t>m</m:t>
            </m:r>
          </m:e>
          <m:sub>
            <m:r>
              <w:rPr>
                <w:rFonts w:ascii="Cambria Math" w:hAnsi="Cambria Math"/>
                <w:sz w:val="28"/>
                <w:szCs w:val="28"/>
                <w:highlight w:val="green"/>
              </w:rPr>
              <m:t>s</m:t>
            </m:r>
          </m:sub>
        </m:sSub>
      </m:oMath>
      <w:r w:rsidR="00C14B82" w:rsidRPr="008D6097">
        <w:rPr>
          <w:rFonts w:ascii="Times New Roman" w:hAnsi="Times New Roman"/>
          <w:sz w:val="28"/>
          <w:szCs w:val="28"/>
          <w:highlight w:val="green"/>
        </w:rPr>
        <w:t>– мощность водонасыщенных несвязных грунтов, м</w:t>
      </w:r>
      <w:r w:rsidR="00135487" w:rsidRPr="008D6097">
        <w:rPr>
          <w:rFonts w:ascii="Times New Roman" w:hAnsi="Times New Roman"/>
          <w:sz w:val="28"/>
          <w:szCs w:val="28"/>
          <w:highlight w:val="green"/>
        </w:rPr>
        <w:t>;</w:t>
      </w:r>
    </w:p>
    <w:p w14:paraId="2C95816F" w14:textId="77777777" w:rsidR="00C14B82" w:rsidRPr="008D6097" w:rsidRDefault="00C14B82" w:rsidP="00C14B82">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w:r w:rsidRPr="008D6097">
        <w:rPr>
          <w:rFonts w:ascii="Times New Roman" w:hAnsi="Times New Roman"/>
          <w:i/>
          <w:sz w:val="28"/>
          <w:szCs w:val="28"/>
          <w:highlight w:val="green"/>
          <w:lang w:val="en-US"/>
        </w:rPr>
        <w:t>h</w:t>
      </w:r>
      <w:r w:rsidRPr="008D6097">
        <w:rPr>
          <w:rFonts w:ascii="Times New Roman" w:hAnsi="Times New Roman"/>
          <w:sz w:val="28"/>
          <w:szCs w:val="28"/>
          <w:highlight w:val="green"/>
        </w:rPr>
        <w:t xml:space="preserve"> </w:t>
      </w:r>
      <w:r w:rsidR="00135487" w:rsidRPr="008D6097">
        <w:rPr>
          <w:rFonts w:ascii="Times New Roman" w:hAnsi="Times New Roman"/>
          <w:sz w:val="28"/>
          <w:szCs w:val="28"/>
          <w:highlight w:val="green"/>
        </w:rPr>
        <w:t>–</w:t>
      </w:r>
      <w:r w:rsidRPr="008D6097">
        <w:rPr>
          <w:rFonts w:ascii="Times New Roman" w:hAnsi="Times New Roman"/>
          <w:sz w:val="28"/>
          <w:szCs w:val="28"/>
          <w:highlight w:val="green"/>
        </w:rPr>
        <w:t xml:space="preserve"> напор присутствующих в них подземных вод,</w:t>
      </w:r>
      <w:r w:rsidR="00780856" w:rsidRPr="008D6097">
        <w:rPr>
          <w:rFonts w:ascii="Times New Roman" w:hAnsi="Times New Roman"/>
          <w:sz w:val="28"/>
          <w:szCs w:val="28"/>
          <w:highlight w:val="green"/>
        </w:rPr>
        <w:t xml:space="preserve"> м;</w:t>
      </w:r>
    </w:p>
    <w:p w14:paraId="7E933F29" w14:textId="77777777" w:rsidR="00C14B82" w:rsidRPr="008D6097" w:rsidRDefault="00C14B82" w:rsidP="00C14B82">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w:r w:rsidRPr="008D6097">
        <w:rPr>
          <w:rFonts w:ascii="Times New Roman" w:hAnsi="Times New Roman"/>
          <w:i/>
          <w:sz w:val="28"/>
          <w:szCs w:val="28"/>
          <w:highlight w:val="green"/>
          <w:lang w:val="en-US"/>
        </w:rPr>
        <w:t>H</w:t>
      </w:r>
      <w:r w:rsidRPr="008D6097">
        <w:rPr>
          <w:rFonts w:ascii="Times New Roman" w:hAnsi="Times New Roman"/>
          <w:sz w:val="28"/>
          <w:szCs w:val="28"/>
          <w:highlight w:val="green"/>
        </w:rPr>
        <w:t xml:space="preserve"> – напор воды в полости-приемнике, считая от подошвы</w:t>
      </w:r>
      <w:r w:rsidR="00286745" w:rsidRPr="008D6097">
        <w:rPr>
          <w:rFonts w:ascii="Times New Roman" w:hAnsi="Times New Roman"/>
          <w:sz w:val="28"/>
          <w:szCs w:val="28"/>
          <w:highlight w:val="green"/>
        </w:rPr>
        <w:t xml:space="preserve"> несвязных грунтов</w:t>
      </w:r>
      <w:r w:rsidR="00780856" w:rsidRPr="008D6097">
        <w:rPr>
          <w:rFonts w:ascii="Times New Roman" w:hAnsi="Times New Roman"/>
          <w:sz w:val="28"/>
          <w:szCs w:val="28"/>
          <w:highlight w:val="green"/>
        </w:rPr>
        <w:t xml:space="preserve">, </w:t>
      </w:r>
      <w:r w:rsidRPr="008D6097">
        <w:rPr>
          <w:rFonts w:ascii="Times New Roman" w:hAnsi="Times New Roman"/>
          <w:sz w:val="28"/>
          <w:szCs w:val="28"/>
          <w:highlight w:val="green"/>
        </w:rPr>
        <w:t>м;</w:t>
      </w:r>
    </w:p>
    <w:p w14:paraId="71EAFECE" w14:textId="77777777" w:rsidR="00C14B82" w:rsidRPr="008D6097" w:rsidRDefault="008D6097" w:rsidP="00C14B82">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y</m:t>
            </m:r>
          </m:sub>
        </m:sSub>
      </m:oMath>
      <w:r w:rsidR="00C14B82" w:rsidRPr="008D6097">
        <w:rPr>
          <w:rFonts w:ascii="Times New Roman" w:hAnsi="Times New Roman"/>
          <w:sz w:val="28"/>
          <w:szCs w:val="28"/>
          <w:highlight w:val="green"/>
        </w:rPr>
        <w:t xml:space="preserve"> – горизонтальное напряжение на их верхней границе</w:t>
      </w:r>
      <w:r w:rsidR="00780856" w:rsidRPr="008D6097">
        <w:rPr>
          <w:rFonts w:ascii="Times New Roman" w:hAnsi="Times New Roman"/>
          <w:sz w:val="28"/>
          <w:szCs w:val="28"/>
          <w:highlight w:val="green"/>
        </w:rPr>
        <w:t>, кПа</w:t>
      </w:r>
      <w:r w:rsidR="00C14B82" w:rsidRPr="008D6097">
        <w:rPr>
          <w:rFonts w:ascii="Times New Roman" w:hAnsi="Times New Roman"/>
          <w:sz w:val="28"/>
          <w:szCs w:val="28"/>
          <w:highlight w:val="green"/>
        </w:rPr>
        <w:t>.</w:t>
      </w:r>
    </w:p>
    <w:p w14:paraId="5F3E08DD" w14:textId="77777777" w:rsidR="0006620E" w:rsidRPr="008D6097" w:rsidRDefault="0006620E" w:rsidP="0006620E">
      <w:pPr>
        <w:pStyle w:val="17"/>
        <w:tabs>
          <w:tab w:val="left" w:pos="0"/>
        </w:tabs>
        <w:suppressAutoHyphens/>
        <w:autoSpaceDE w:val="0"/>
        <w:autoSpaceDN w:val="0"/>
        <w:adjustRightInd w:val="0"/>
        <w:spacing w:after="0"/>
        <w:ind w:left="0"/>
        <w:jc w:val="center"/>
        <w:rPr>
          <w:noProof/>
          <w:szCs w:val="24"/>
          <w:highlight w:val="green"/>
        </w:rPr>
      </w:pPr>
      <w:r w:rsidRPr="008D6097">
        <w:rPr>
          <w:noProof/>
          <w:szCs w:val="24"/>
          <w:highlight w:val="green"/>
          <w:lang w:eastAsia="ru-RU"/>
        </w:rPr>
        <w:drawing>
          <wp:inline distT="0" distB="0" distL="0" distR="0" wp14:anchorId="49AC08BA" wp14:editId="67D7A95A">
            <wp:extent cx="3500302" cy="2286000"/>
            <wp:effectExtent l="0" t="0" r="5080" b="0"/>
            <wp:docPr id="22" name="Рисунок 22" descr="C:\Users\user33\Desktop\СП Инженерная защита от КС процессов\Правки после ТК465\Новая папка\А.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33\Desktop\СП Инженерная защита от КС процессов\Правки после ТК465\Новая папка\А.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00504" cy="2286132"/>
                    </a:xfrm>
                    <a:prstGeom prst="rect">
                      <a:avLst/>
                    </a:prstGeom>
                    <a:noFill/>
                    <a:ln>
                      <a:noFill/>
                    </a:ln>
                  </pic:spPr>
                </pic:pic>
              </a:graphicData>
            </a:graphic>
          </wp:inline>
        </w:drawing>
      </w:r>
    </w:p>
    <w:p w14:paraId="69E6F301" w14:textId="77777777" w:rsidR="005E7DB6" w:rsidRPr="008D6097" w:rsidRDefault="0006620E" w:rsidP="005E7DB6">
      <w:pPr>
        <w:tabs>
          <w:tab w:val="left" w:pos="0"/>
          <w:tab w:val="left" w:pos="11520"/>
        </w:tabs>
        <w:jc w:val="center"/>
        <w:rPr>
          <w:rFonts w:cs="Times New Roman"/>
          <w:sz w:val="24"/>
          <w:szCs w:val="28"/>
          <w:highlight w:val="green"/>
        </w:rPr>
      </w:pPr>
      <w:r w:rsidRPr="008D6097">
        <w:rPr>
          <w:rFonts w:cs="Times New Roman"/>
          <w:i/>
          <w:sz w:val="24"/>
          <w:szCs w:val="24"/>
          <w:highlight w:val="green"/>
        </w:rPr>
        <w:t>1</w:t>
      </w:r>
      <w:r w:rsidRPr="008D6097">
        <w:rPr>
          <w:rFonts w:cs="Times New Roman"/>
          <w:sz w:val="24"/>
          <w:szCs w:val="24"/>
          <w:highlight w:val="green"/>
        </w:rPr>
        <w:t xml:space="preserve"> – т</w:t>
      </w:r>
      <w:r w:rsidRPr="008D6097">
        <w:rPr>
          <w:rFonts w:cs="Times New Roman"/>
          <w:sz w:val="24"/>
          <w:szCs w:val="28"/>
          <w:highlight w:val="green"/>
        </w:rPr>
        <w:t xml:space="preserve">олща несвязных грунтов; </w:t>
      </w:r>
      <w:r w:rsidRPr="008D6097">
        <w:rPr>
          <w:rFonts w:cs="Times New Roman"/>
          <w:i/>
          <w:sz w:val="24"/>
          <w:szCs w:val="28"/>
          <w:highlight w:val="green"/>
        </w:rPr>
        <w:t>1</w:t>
      </w:r>
      <w:r w:rsidRPr="008D6097">
        <w:rPr>
          <w:rFonts w:cs="Times New Roman"/>
          <w:sz w:val="24"/>
          <w:szCs w:val="28"/>
          <w:highlight w:val="green"/>
        </w:rPr>
        <w:t xml:space="preserve">` – зона насыщения; </w:t>
      </w:r>
      <w:r w:rsidRPr="008D6097">
        <w:rPr>
          <w:rFonts w:cs="Times New Roman"/>
          <w:i/>
          <w:sz w:val="24"/>
          <w:szCs w:val="28"/>
          <w:highlight w:val="green"/>
        </w:rPr>
        <w:t>2</w:t>
      </w:r>
      <w:r w:rsidRPr="008D6097">
        <w:rPr>
          <w:rFonts w:cs="Times New Roman"/>
          <w:sz w:val="24"/>
          <w:szCs w:val="28"/>
          <w:highlight w:val="green"/>
        </w:rPr>
        <w:t xml:space="preserve"> – контур ожидаемого провала; </w:t>
      </w:r>
    </w:p>
    <w:p w14:paraId="5C055CB5" w14:textId="77777777" w:rsidR="00512ABD" w:rsidRPr="008D6097" w:rsidRDefault="0006620E" w:rsidP="00F10FAA">
      <w:pPr>
        <w:tabs>
          <w:tab w:val="left" w:pos="11520"/>
        </w:tabs>
        <w:jc w:val="center"/>
        <w:rPr>
          <w:rFonts w:cs="Times New Roman"/>
          <w:sz w:val="24"/>
          <w:szCs w:val="28"/>
          <w:highlight w:val="green"/>
        </w:rPr>
      </w:pPr>
      <w:r w:rsidRPr="008D6097">
        <w:rPr>
          <w:rFonts w:cs="Times New Roman"/>
          <w:i/>
          <w:sz w:val="24"/>
          <w:szCs w:val="28"/>
          <w:highlight w:val="green"/>
        </w:rPr>
        <w:t>3</w:t>
      </w:r>
      <w:r w:rsidRPr="008D6097">
        <w:rPr>
          <w:rFonts w:cs="Times New Roman"/>
          <w:sz w:val="24"/>
          <w:szCs w:val="28"/>
          <w:highlight w:val="green"/>
        </w:rPr>
        <w:t xml:space="preserve"> – слой связных грунтов; </w:t>
      </w:r>
      <w:r w:rsidRPr="008D6097">
        <w:rPr>
          <w:rFonts w:cs="Times New Roman"/>
          <w:i/>
          <w:sz w:val="24"/>
          <w:szCs w:val="28"/>
          <w:highlight w:val="green"/>
        </w:rPr>
        <w:t>4</w:t>
      </w:r>
      <w:r w:rsidRPr="008D6097">
        <w:rPr>
          <w:rFonts w:cs="Times New Roman"/>
          <w:sz w:val="24"/>
          <w:szCs w:val="28"/>
          <w:highlight w:val="green"/>
        </w:rPr>
        <w:t xml:space="preserve"> – карстующиеся породы</w:t>
      </w:r>
      <w:r w:rsidR="00F10FAA" w:rsidRPr="008D6097">
        <w:rPr>
          <w:rFonts w:cs="Times New Roman"/>
          <w:sz w:val="24"/>
          <w:szCs w:val="28"/>
          <w:highlight w:val="green"/>
        </w:rPr>
        <w:t>;</w:t>
      </w:r>
    </w:p>
    <w:p w14:paraId="54C26272" w14:textId="77777777" w:rsidR="0006620E" w:rsidRPr="008D6097" w:rsidRDefault="00F10FAA" w:rsidP="00F10FAA">
      <w:pPr>
        <w:tabs>
          <w:tab w:val="left" w:pos="11520"/>
        </w:tabs>
        <w:jc w:val="center"/>
        <w:rPr>
          <w:rFonts w:cs="Times New Roman"/>
          <w:sz w:val="24"/>
          <w:szCs w:val="28"/>
          <w:highlight w:val="green"/>
        </w:rPr>
      </w:pPr>
      <w:r w:rsidRPr="008D6097">
        <w:rPr>
          <w:i/>
          <w:szCs w:val="28"/>
          <w:highlight w:val="green"/>
        </w:rPr>
        <w:t xml:space="preserve"> </w:t>
      </w:r>
      <w:r w:rsidRPr="008D6097">
        <w:rPr>
          <w:i/>
          <w:sz w:val="24"/>
          <w:szCs w:val="28"/>
          <w:highlight w:val="green"/>
          <w:lang w:val="en-US"/>
        </w:rPr>
        <w:t>H</w:t>
      </w:r>
      <w:r w:rsidRPr="008D6097">
        <w:rPr>
          <w:sz w:val="24"/>
          <w:szCs w:val="28"/>
          <w:highlight w:val="green"/>
        </w:rPr>
        <w:t xml:space="preserve"> – напор воды в полости</w:t>
      </w:r>
      <w:r w:rsidR="00512ABD" w:rsidRPr="008D6097">
        <w:rPr>
          <w:sz w:val="24"/>
          <w:szCs w:val="28"/>
          <w:highlight w:val="green"/>
        </w:rPr>
        <w:t>-приемнике, считая от подошвы</w:t>
      </w:r>
      <w:r w:rsidRPr="008D6097">
        <w:rPr>
          <w:sz w:val="24"/>
          <w:szCs w:val="28"/>
          <w:highlight w:val="green"/>
        </w:rPr>
        <w:t>;</w:t>
      </w:r>
      <w:r w:rsidRPr="008D6097">
        <w:rPr>
          <w:i/>
          <w:sz w:val="24"/>
          <w:szCs w:val="28"/>
          <w:highlight w:val="green"/>
        </w:rPr>
        <w:t xml:space="preserve"> </w:t>
      </w:r>
      <m:oMath>
        <m:sSub>
          <m:sSubPr>
            <m:ctrlPr>
              <w:rPr>
                <w:rFonts w:ascii="Cambria Math" w:hAnsi="Cambria Math"/>
                <w:i/>
                <w:sz w:val="24"/>
                <w:szCs w:val="28"/>
                <w:highlight w:val="green"/>
              </w:rPr>
            </m:ctrlPr>
          </m:sSubPr>
          <m:e>
            <m:r>
              <w:rPr>
                <w:rFonts w:ascii="Cambria Math" w:hAnsi="Cambria Math"/>
                <w:sz w:val="24"/>
                <w:szCs w:val="28"/>
                <w:highlight w:val="green"/>
                <w:lang w:val="en-US"/>
              </w:rPr>
              <m:t>m</m:t>
            </m:r>
          </m:e>
          <m:sub>
            <m:r>
              <w:rPr>
                <w:rFonts w:ascii="Cambria Math" w:hAnsi="Cambria Math"/>
                <w:sz w:val="24"/>
                <w:szCs w:val="28"/>
                <w:highlight w:val="green"/>
              </w:rPr>
              <m:t>s</m:t>
            </m:r>
          </m:sub>
        </m:sSub>
      </m:oMath>
      <w:r w:rsidR="007916F3" w:rsidRPr="008D6097">
        <w:rPr>
          <w:sz w:val="24"/>
          <w:szCs w:val="28"/>
          <w:highlight w:val="green"/>
        </w:rPr>
        <w:t xml:space="preserve"> – мощность вод</w:t>
      </w:r>
      <w:r w:rsidR="00512ABD" w:rsidRPr="008D6097">
        <w:rPr>
          <w:sz w:val="24"/>
          <w:szCs w:val="28"/>
          <w:highlight w:val="green"/>
        </w:rPr>
        <w:t>онасыщенных несвязных грунтов</w:t>
      </w:r>
      <w:r w:rsidR="007916F3" w:rsidRPr="008D6097">
        <w:rPr>
          <w:sz w:val="24"/>
          <w:szCs w:val="28"/>
          <w:highlight w:val="green"/>
        </w:rPr>
        <w:t>;</w:t>
      </w:r>
      <w:r w:rsidR="007916F3" w:rsidRPr="008D6097">
        <w:rPr>
          <w:sz w:val="22"/>
          <w:szCs w:val="28"/>
          <w:highlight w:val="green"/>
        </w:rPr>
        <w:t xml:space="preserve"> </w:t>
      </w:r>
      <w:r w:rsidR="007916F3" w:rsidRPr="008D6097">
        <w:rPr>
          <w:i/>
          <w:sz w:val="24"/>
          <w:szCs w:val="28"/>
          <w:highlight w:val="green"/>
          <w:lang w:val="en-US"/>
        </w:rPr>
        <w:t>h</w:t>
      </w:r>
      <w:r w:rsidR="007916F3" w:rsidRPr="008D6097">
        <w:rPr>
          <w:sz w:val="24"/>
          <w:szCs w:val="28"/>
          <w:highlight w:val="green"/>
        </w:rPr>
        <w:t xml:space="preserve"> – напор подземных вод; </w:t>
      </w:r>
      <w:r w:rsidRPr="008D6097">
        <w:rPr>
          <w:rFonts w:cs="Times New Roman"/>
          <w:i/>
          <w:sz w:val="24"/>
          <w:szCs w:val="28"/>
          <w:highlight w:val="green"/>
          <w:lang w:val="en-US"/>
        </w:rPr>
        <w:t>D</w:t>
      </w:r>
      <w:r w:rsidRPr="008D6097">
        <w:rPr>
          <w:rFonts w:cs="Times New Roman"/>
          <w:i/>
          <w:sz w:val="24"/>
          <w:szCs w:val="28"/>
          <w:highlight w:val="green"/>
        </w:rPr>
        <w:t xml:space="preserve"> –</w:t>
      </w:r>
      <w:r w:rsidR="00512ABD" w:rsidRPr="008D6097">
        <w:rPr>
          <w:rFonts w:cs="Times New Roman"/>
          <w:i/>
          <w:sz w:val="24"/>
          <w:szCs w:val="28"/>
          <w:highlight w:val="green"/>
        </w:rPr>
        <w:t xml:space="preserve"> </w:t>
      </w:r>
      <w:r w:rsidRPr="008D6097">
        <w:rPr>
          <w:rFonts w:cs="Times New Roman"/>
          <w:sz w:val="24"/>
          <w:szCs w:val="28"/>
          <w:highlight w:val="green"/>
        </w:rPr>
        <w:t>диаметр пр</w:t>
      </w:r>
      <w:r w:rsidR="00512ABD" w:rsidRPr="008D6097">
        <w:rPr>
          <w:rFonts w:cs="Times New Roman"/>
          <w:sz w:val="24"/>
          <w:szCs w:val="28"/>
          <w:highlight w:val="green"/>
        </w:rPr>
        <w:t>овала</w:t>
      </w:r>
    </w:p>
    <w:p w14:paraId="40478F53" w14:textId="77777777" w:rsidR="0006620E" w:rsidRPr="008D6097" w:rsidRDefault="0006620E" w:rsidP="005E7DB6">
      <w:pPr>
        <w:tabs>
          <w:tab w:val="left" w:pos="0"/>
          <w:tab w:val="left" w:pos="11520"/>
        </w:tabs>
        <w:spacing w:before="240" w:after="240"/>
        <w:jc w:val="center"/>
        <w:rPr>
          <w:rFonts w:cs="Times New Roman"/>
          <w:b/>
          <w:szCs w:val="28"/>
          <w:highlight w:val="green"/>
        </w:rPr>
      </w:pPr>
      <w:r w:rsidRPr="008D6097">
        <w:rPr>
          <w:rFonts w:cs="Times New Roman"/>
          <w:b/>
          <w:i/>
          <w:szCs w:val="28"/>
          <w:highlight w:val="green"/>
        </w:rPr>
        <w:t>Рисунок А.8</w:t>
      </w:r>
      <w:r w:rsidRPr="008D6097">
        <w:rPr>
          <w:rFonts w:cs="Times New Roman"/>
          <w:b/>
          <w:szCs w:val="28"/>
          <w:highlight w:val="green"/>
        </w:rPr>
        <w:t xml:space="preserve"> – Схема закрытого фильтрационного разрушения покрывающей толщи</w:t>
      </w:r>
    </w:p>
    <w:p w14:paraId="145229D0" w14:textId="77777777" w:rsidR="00CC5F94" w:rsidRPr="008D6097" w:rsidRDefault="00CC5F94" w:rsidP="00CC5F94">
      <w:pPr>
        <w:pStyle w:val="17"/>
        <w:tabs>
          <w:tab w:val="left" w:pos="0"/>
        </w:tabs>
        <w:suppressAutoHyphens/>
        <w:autoSpaceDE w:val="0"/>
        <w:autoSpaceDN w:val="0"/>
        <w:adjustRightInd w:val="0"/>
        <w:spacing w:after="0"/>
        <w:ind w:left="0" w:firstLine="567"/>
        <w:rPr>
          <w:rFonts w:ascii="Times New Roman" w:hAnsi="Times New Roman"/>
          <w:sz w:val="28"/>
          <w:szCs w:val="28"/>
          <w:highlight w:val="green"/>
        </w:rPr>
      </w:pPr>
      <w:r w:rsidRPr="008D6097">
        <w:rPr>
          <w:rFonts w:ascii="Times New Roman" w:hAnsi="Times New Roman"/>
          <w:sz w:val="28"/>
          <w:szCs w:val="28"/>
          <w:highlight w:val="green"/>
        </w:rPr>
        <w:t xml:space="preserve">А.9.2 Образование провала произойдет в случае, если максимально возможный диаметр верхней части псевдоплывунной зоны, образовавшейся вследствие фильтрационного разрушения нисходящим потоком будет больше или равен </w:t>
      </w:r>
      <w:r w:rsidR="00780856" w:rsidRPr="008D6097">
        <w:rPr>
          <w:rFonts w:ascii="Times New Roman" w:hAnsi="Times New Roman"/>
          <w:sz w:val="28"/>
          <w:szCs w:val="28"/>
          <w:highlight w:val="green"/>
        </w:rPr>
        <w:t>критическ</w:t>
      </w:r>
      <w:r w:rsidR="00286745" w:rsidRPr="008D6097">
        <w:rPr>
          <w:rFonts w:ascii="Times New Roman" w:hAnsi="Times New Roman"/>
          <w:sz w:val="28"/>
          <w:szCs w:val="28"/>
          <w:highlight w:val="green"/>
        </w:rPr>
        <w:t>ому</w:t>
      </w:r>
      <w:r w:rsidR="00780856" w:rsidRPr="008D6097">
        <w:rPr>
          <w:rFonts w:ascii="Times New Roman" w:hAnsi="Times New Roman"/>
          <w:sz w:val="28"/>
          <w:szCs w:val="28"/>
          <w:highlight w:val="green"/>
        </w:rPr>
        <w:t xml:space="preserve"> диаметр</w:t>
      </w:r>
      <w:r w:rsidR="00286745" w:rsidRPr="008D6097">
        <w:rPr>
          <w:rFonts w:ascii="Times New Roman" w:hAnsi="Times New Roman"/>
          <w:sz w:val="28"/>
          <w:szCs w:val="28"/>
          <w:highlight w:val="green"/>
        </w:rPr>
        <w:t>у</w:t>
      </w:r>
      <w:r w:rsidR="00780856" w:rsidRPr="008D6097">
        <w:rPr>
          <w:rFonts w:ascii="Times New Roman" w:hAnsi="Times New Roman"/>
          <w:sz w:val="28"/>
          <w:szCs w:val="28"/>
          <w:highlight w:val="green"/>
        </w:rPr>
        <w:t xml:space="preserve"> </w:t>
      </w:r>
      <w:r w:rsidRPr="008D6097">
        <w:rPr>
          <w:rFonts w:ascii="Times New Roman" w:hAnsi="Times New Roman"/>
          <w:sz w:val="28"/>
          <w:szCs w:val="28"/>
          <w:highlight w:val="green"/>
        </w:rPr>
        <w:t>суффозионной полости или псевдоплывунной зоны, обеспечивающ</w:t>
      </w:r>
      <w:r w:rsidR="007415A8" w:rsidRPr="008D6097">
        <w:rPr>
          <w:rFonts w:ascii="Times New Roman" w:hAnsi="Times New Roman"/>
          <w:sz w:val="28"/>
          <w:szCs w:val="28"/>
          <w:highlight w:val="green"/>
        </w:rPr>
        <w:t>ей</w:t>
      </w:r>
      <w:r w:rsidRPr="008D6097">
        <w:rPr>
          <w:rFonts w:ascii="Times New Roman" w:hAnsi="Times New Roman"/>
          <w:sz w:val="28"/>
          <w:szCs w:val="28"/>
          <w:highlight w:val="green"/>
        </w:rPr>
        <w:t xml:space="preserve"> образование провала.</w:t>
      </w:r>
    </w:p>
    <w:p w14:paraId="2F1ACF0E" w14:textId="77777777" w:rsidR="00CC5F94" w:rsidRPr="008D6097" w:rsidRDefault="00CC5F94" w:rsidP="00CC5F94">
      <w:pPr>
        <w:pStyle w:val="17"/>
        <w:tabs>
          <w:tab w:val="left" w:pos="0"/>
        </w:tabs>
        <w:suppressAutoHyphens/>
        <w:autoSpaceDE w:val="0"/>
        <w:autoSpaceDN w:val="0"/>
        <w:adjustRightInd w:val="0"/>
        <w:spacing w:after="0"/>
        <w:ind w:left="0" w:firstLine="567"/>
        <w:rPr>
          <w:rFonts w:ascii="Times New Roman" w:hAnsi="Times New Roman"/>
          <w:sz w:val="28"/>
          <w:szCs w:val="28"/>
          <w:highlight w:val="green"/>
        </w:rPr>
      </w:pPr>
      <w:r w:rsidRPr="008D6097">
        <w:rPr>
          <w:rFonts w:ascii="Times New Roman" w:hAnsi="Times New Roman"/>
          <w:sz w:val="28"/>
          <w:szCs w:val="28"/>
          <w:highlight w:val="green"/>
        </w:rPr>
        <w:t xml:space="preserve">А.9.3 В случае образования провала при фильтрационном разрушении нисходящим потоком (рисунок А.8) </w:t>
      </w:r>
      <w:r w:rsidR="00286745" w:rsidRPr="008D6097">
        <w:rPr>
          <w:rFonts w:ascii="Times New Roman" w:hAnsi="Times New Roman"/>
          <w:sz w:val="28"/>
          <w:szCs w:val="28"/>
          <w:highlight w:val="green"/>
        </w:rPr>
        <w:t xml:space="preserve">максимально возможный </w:t>
      </w:r>
      <w:r w:rsidR="00780856" w:rsidRPr="008D6097">
        <w:rPr>
          <w:rFonts w:ascii="Times New Roman" w:hAnsi="Times New Roman"/>
          <w:sz w:val="28"/>
          <w:szCs w:val="28"/>
          <w:highlight w:val="green"/>
        </w:rPr>
        <w:t xml:space="preserve">диаметр </w:t>
      </w:r>
      <w:r w:rsidR="00286745" w:rsidRPr="008D6097">
        <w:rPr>
          <w:rFonts w:ascii="Times New Roman" w:hAnsi="Times New Roman"/>
          <w:sz w:val="28"/>
          <w:szCs w:val="28"/>
          <w:highlight w:val="green"/>
        </w:rPr>
        <w:t xml:space="preserve">провала </w:t>
      </w:r>
      <w:r w:rsidR="00362104" w:rsidRPr="008D6097">
        <w:rPr>
          <w:rFonts w:ascii="Times New Roman" w:hAnsi="Times New Roman"/>
          <w:i/>
          <w:sz w:val="28"/>
          <w:szCs w:val="28"/>
          <w:highlight w:val="green"/>
          <w:lang w:val="en-US"/>
        </w:rPr>
        <w:t>D</w:t>
      </w:r>
      <w:r w:rsidR="00362104" w:rsidRPr="008D6097">
        <w:rPr>
          <w:rFonts w:ascii="Times New Roman" w:hAnsi="Times New Roman"/>
          <w:sz w:val="28"/>
          <w:szCs w:val="28"/>
          <w:highlight w:val="green"/>
        </w:rPr>
        <w:t>, м,</w:t>
      </w:r>
      <w:r w:rsidR="00362104" w:rsidRPr="008D6097">
        <w:rPr>
          <w:rFonts w:ascii="Times New Roman" w:hAnsi="Times New Roman"/>
          <w:i/>
          <w:sz w:val="28"/>
          <w:szCs w:val="28"/>
          <w:highlight w:val="green"/>
        </w:rPr>
        <w:t xml:space="preserve"> </w:t>
      </w:r>
      <w:r w:rsidR="00622EAF" w:rsidRPr="008D6097">
        <w:rPr>
          <w:rFonts w:ascii="Times New Roman" w:hAnsi="Times New Roman"/>
          <w:sz w:val="28"/>
          <w:szCs w:val="28"/>
          <w:highlight w:val="green"/>
        </w:rPr>
        <w:t>определяют по формуле</w:t>
      </w:r>
    </w:p>
    <w:tbl>
      <w:tblPr>
        <w:tblStyle w:val="aa"/>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426"/>
        <w:gridCol w:w="1842"/>
      </w:tblGrid>
      <w:tr w:rsidR="00CC5F94" w:rsidRPr="008D6097" w14:paraId="1EAA0C1B" w14:textId="77777777" w:rsidTr="00622EAF">
        <w:trPr>
          <w:trHeight w:val="693"/>
        </w:trPr>
        <w:tc>
          <w:tcPr>
            <w:tcW w:w="7479" w:type="dxa"/>
            <w:vAlign w:val="center"/>
          </w:tcPr>
          <w:p w14:paraId="3286124B" w14:textId="77777777" w:rsidR="00CC5F94" w:rsidRPr="008D6097" w:rsidRDefault="00CC5F94" w:rsidP="004E6CAD">
            <w:pPr>
              <w:spacing w:line="360" w:lineRule="auto"/>
              <w:ind w:firstLine="0"/>
              <w:jc w:val="center"/>
              <w:rPr>
                <w:rFonts w:eastAsiaTheme="minorEastAsia" w:cs="Times New Roman"/>
                <w:szCs w:val="28"/>
                <w:highlight w:val="green"/>
              </w:rPr>
            </w:pPr>
            <m:oMathPara>
              <m:oMathParaPr>
                <m:jc m:val="right"/>
              </m:oMathParaPr>
              <m:oMath>
                <m:r>
                  <w:rPr>
                    <w:rFonts w:ascii="Cambria Math" w:hAnsi="Cambria Math" w:cs="Times New Roman"/>
                    <w:szCs w:val="28"/>
                    <w:highlight w:val="green"/>
                  </w:rPr>
                  <m:t>D=</m:t>
                </m:r>
                <m:sSub>
                  <m:sSubPr>
                    <m:ctrlPr>
                      <w:rPr>
                        <w:rFonts w:ascii="Cambria Math" w:hAnsi="Cambria Math" w:cs="Times New Roman"/>
                        <w:i/>
                        <w:szCs w:val="28"/>
                        <w:highlight w:val="green"/>
                      </w:rPr>
                    </m:ctrlPr>
                  </m:sSubPr>
                  <m:e>
                    <m:r>
                      <w:rPr>
                        <w:rFonts w:ascii="Cambria Math" w:hAnsi="Cambria Math" w:cs="Times New Roman"/>
                        <w:szCs w:val="28"/>
                        <w:highlight w:val="green"/>
                        <w:lang w:val="en-US"/>
                      </w:rPr>
                      <m:t>m</m:t>
                    </m:r>
                  </m:e>
                  <m:sub>
                    <m:r>
                      <w:rPr>
                        <w:rFonts w:ascii="Cambria Math" w:hAnsi="Cambria Math" w:cs="Times New Roman"/>
                        <w:szCs w:val="28"/>
                        <w:highlight w:val="green"/>
                      </w:rPr>
                      <m:t>s</m:t>
                    </m:r>
                  </m:sub>
                </m:sSub>
                <m:d>
                  <m:dPr>
                    <m:begChr m:val="["/>
                    <m:endChr m:val="]"/>
                    <m:ctrlPr>
                      <w:rPr>
                        <w:rFonts w:ascii="Cambria Math" w:hAnsi="Cambria Math" w:cs="Times New Roman"/>
                        <w:i/>
                        <w:szCs w:val="28"/>
                        <w:highlight w:val="green"/>
                        <w:lang w:val="en-US"/>
                      </w:rPr>
                    </m:ctrlPr>
                  </m:dPr>
                  <m:e>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lang w:val="en-US"/>
                          </w:rPr>
                          <m:t>γ</m:t>
                        </m:r>
                      </m:e>
                      <m:sub>
                        <m:r>
                          <w:rPr>
                            <w:rFonts w:ascii="Cambria Math" w:hAnsi="Cambria Math" w:cs="Times New Roman"/>
                            <w:szCs w:val="28"/>
                            <w:highlight w:val="green"/>
                          </w:rPr>
                          <m:t>w</m:t>
                        </m:r>
                      </m:sub>
                    </m:sSub>
                    <m:d>
                      <m:dPr>
                        <m:ctrlPr>
                          <w:rPr>
                            <w:rFonts w:ascii="Cambria Math" w:hAnsi="Cambria Math" w:cs="Times New Roman"/>
                            <w:i/>
                            <w:szCs w:val="28"/>
                            <w:highlight w:val="green"/>
                          </w:rPr>
                        </m:ctrlPr>
                      </m:dPr>
                      <m:e>
                        <m:sSub>
                          <m:sSubPr>
                            <m:ctrlPr>
                              <w:rPr>
                                <w:rFonts w:ascii="Cambria Math" w:hAnsi="Cambria Math" w:cs="Times New Roman"/>
                                <w:i/>
                                <w:szCs w:val="28"/>
                                <w:highlight w:val="green"/>
                              </w:rPr>
                            </m:ctrlPr>
                          </m:sSubPr>
                          <m:e>
                            <m:r>
                              <w:rPr>
                                <w:rFonts w:ascii="Cambria Math" w:hAnsi="Cambria Math" w:cs="Times New Roman"/>
                                <w:szCs w:val="28"/>
                                <w:highlight w:val="green"/>
                                <w:lang w:val="en-US"/>
                              </w:rPr>
                              <m:t>m</m:t>
                            </m:r>
                          </m:e>
                          <m:sub>
                            <m:r>
                              <w:rPr>
                                <w:rFonts w:ascii="Cambria Math" w:hAnsi="Cambria Math" w:cs="Times New Roman"/>
                                <w:szCs w:val="28"/>
                                <w:highlight w:val="green"/>
                              </w:rPr>
                              <m:t>s</m:t>
                            </m:r>
                          </m:sub>
                        </m:sSub>
                        <m:r>
                          <w:rPr>
                            <w:rFonts w:ascii="Cambria Math" w:hAnsi="Cambria Math" w:cs="Times New Roman"/>
                            <w:szCs w:val="28"/>
                            <w:highlight w:val="green"/>
                          </w:rPr>
                          <m:t>+h-H</m:t>
                        </m:r>
                      </m:e>
                    </m:d>
                    <m:r>
                      <w:rPr>
                        <w:rFonts w:ascii="Cambria Math" w:hAnsi="Cambria Math" w:cs="Times New Roman"/>
                        <w:szCs w:val="28"/>
                        <w:highlight w:val="green"/>
                      </w:rPr>
                      <m:t>+2</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rPr>
                          <m:t>y</m:t>
                        </m:r>
                      </m:sub>
                    </m:sSub>
                  </m:e>
                </m:d>
                <m:r>
                  <w:rPr>
                    <w:rFonts w:ascii="Cambria Math" w:hAnsi="Cambria Math" w:cs="Times New Roman"/>
                    <w:szCs w:val="28"/>
                    <w:highlight w:val="green"/>
                  </w:rPr>
                  <m:t>/(2</m:t>
                </m:r>
                <m:sSubSup>
                  <m:sSubSupPr>
                    <m:ctrlPr>
                      <w:rPr>
                        <w:rFonts w:ascii="Cambria Math" w:eastAsiaTheme="minorHAnsi" w:hAnsi="Cambria Math" w:cs="Times New Roman"/>
                        <w:i/>
                        <w:szCs w:val="28"/>
                        <w:highlight w:val="green"/>
                      </w:rPr>
                    </m:ctrlPr>
                  </m:sSubSupPr>
                  <m:e>
                    <m:r>
                      <m:rPr>
                        <m:sty m:val="p"/>
                      </m:rPr>
                      <w:rPr>
                        <w:rFonts w:ascii="Cambria Math" w:hAnsi="Cambria Math" w:cs="Times New Roman"/>
                        <w:szCs w:val="28"/>
                        <w:highlight w:val="green"/>
                      </w:rPr>
                      <m:t>γ</m:t>
                    </m:r>
                  </m:e>
                  <m:sub>
                    <m:r>
                      <w:rPr>
                        <w:rFonts w:ascii="Cambria Math" w:hAnsi="Cambria Math" w:cs="Times New Roman"/>
                        <w:szCs w:val="28"/>
                        <w:highlight w:val="green"/>
                      </w:rPr>
                      <m:t>s</m:t>
                    </m:r>
                  </m:sub>
                  <m:sup>
                    <m:r>
                      <w:rPr>
                        <w:rFonts w:ascii="Cambria Math" w:hAnsi="Cambria Math" w:cs="Times New Roman"/>
                        <w:szCs w:val="28"/>
                        <w:highlight w:val="green"/>
                      </w:rPr>
                      <m:t>'</m:t>
                    </m:r>
                  </m:sup>
                </m:sSubSup>
                <m:r>
                  <w:rPr>
                    <w:rFonts w:ascii="Cambria Math" w:eastAsiaTheme="minorHAnsi"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lang w:val="en-US"/>
                      </w:rPr>
                      <m:t>m</m:t>
                    </m:r>
                  </m:e>
                  <m:sub>
                    <m:r>
                      <w:rPr>
                        <w:rFonts w:ascii="Cambria Math" w:hAnsi="Cambria Math" w:cs="Times New Roman"/>
                        <w:szCs w:val="28"/>
                        <w:highlight w:val="green"/>
                      </w:rPr>
                      <m:t>s</m:t>
                    </m:r>
                  </m:sub>
                </m:sSub>
                <m:r>
                  <w:rPr>
                    <w:rFonts w:ascii="Cambria Math" w:eastAsiaTheme="minorHAnsi" w:hAnsi="Cambria Math" w:cs="Times New Roman"/>
                    <w:szCs w:val="28"/>
                    <w:highlight w:val="green"/>
                  </w:rPr>
                  <m:t>+3</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σ</m:t>
                    </m:r>
                  </m:e>
                  <m:sub>
                    <m:r>
                      <w:rPr>
                        <w:rFonts w:ascii="Cambria Math" w:hAnsi="Cambria Math" w:cs="Times New Roman"/>
                        <w:szCs w:val="28"/>
                        <w:highlight w:val="green"/>
                      </w:rPr>
                      <m:t>z</m:t>
                    </m:r>
                  </m:sub>
                </m:sSub>
                <m: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rPr>
                      <m:t>∙</m:t>
                    </m:r>
                    <m:r>
                      <m:rPr>
                        <m:sty m:val="p"/>
                      </m:rPr>
                      <w:rPr>
                        <w:rFonts w:ascii="Cambria Math" w:hAnsi="Cambria Math" w:cs="Times New Roman"/>
                        <w:szCs w:val="28"/>
                        <w:highlight w:val="green"/>
                      </w:rPr>
                      <m:t>tgφ</m:t>
                    </m:r>
                  </m:e>
                  <m:sub>
                    <m:r>
                      <w:rPr>
                        <w:rFonts w:ascii="Cambria Math" w:hAnsi="Cambria Math" w:cs="Times New Roman"/>
                        <w:szCs w:val="28"/>
                        <w:highlight w:val="green"/>
                      </w:rPr>
                      <m:t>s</m:t>
                    </m:r>
                  </m:sub>
                </m:sSub>
              </m:oMath>
            </m:oMathPara>
          </w:p>
        </w:tc>
        <w:tc>
          <w:tcPr>
            <w:tcW w:w="426" w:type="dxa"/>
            <w:vAlign w:val="center"/>
          </w:tcPr>
          <w:p w14:paraId="5C78A8A7" w14:textId="77777777" w:rsidR="00CC5F94" w:rsidRPr="008D6097" w:rsidRDefault="00CC5F94" w:rsidP="004E6CAD">
            <w:pPr>
              <w:spacing w:line="360" w:lineRule="auto"/>
              <w:ind w:firstLine="0"/>
              <w:jc w:val="left"/>
              <w:rPr>
                <w:rFonts w:eastAsiaTheme="minorEastAsia" w:cs="Times New Roman"/>
                <w:szCs w:val="28"/>
                <w:highlight w:val="green"/>
              </w:rPr>
            </w:pPr>
            <w:r w:rsidRPr="008D6097">
              <w:rPr>
                <w:rFonts w:eastAsiaTheme="minorEastAsia" w:cs="Times New Roman"/>
                <w:szCs w:val="28"/>
                <w:highlight w:val="green"/>
              </w:rPr>
              <w:t>,</w:t>
            </w:r>
          </w:p>
        </w:tc>
        <w:tc>
          <w:tcPr>
            <w:tcW w:w="1842" w:type="dxa"/>
            <w:vAlign w:val="center"/>
          </w:tcPr>
          <w:p w14:paraId="1BEAED9B" w14:textId="77777777" w:rsidR="00CC5F94" w:rsidRPr="008D6097" w:rsidRDefault="00CC5F94" w:rsidP="004E6CAD">
            <w:pPr>
              <w:spacing w:line="360" w:lineRule="auto"/>
              <w:ind w:firstLine="0"/>
              <w:jc w:val="right"/>
              <w:rPr>
                <w:rFonts w:eastAsiaTheme="minorEastAsia" w:cs="Times New Roman"/>
                <w:szCs w:val="28"/>
                <w:highlight w:val="green"/>
              </w:rPr>
            </w:pPr>
            <w:r w:rsidRPr="008D6097">
              <w:rPr>
                <w:rFonts w:eastAsiaTheme="minorEastAsia" w:cs="Times New Roman"/>
                <w:bCs/>
                <w:szCs w:val="28"/>
                <w:highlight w:val="green"/>
              </w:rPr>
              <w:t>(А.3</w:t>
            </w:r>
            <w:r w:rsidRPr="008D6097">
              <w:rPr>
                <w:rFonts w:eastAsiaTheme="minorEastAsia" w:cs="Times New Roman"/>
                <w:bCs/>
                <w:szCs w:val="28"/>
                <w:highlight w:val="green"/>
                <w:lang w:val="en-US"/>
              </w:rPr>
              <w:t>7</w:t>
            </w:r>
            <w:r w:rsidRPr="008D6097">
              <w:rPr>
                <w:rFonts w:eastAsiaTheme="minorEastAsia" w:cs="Times New Roman"/>
                <w:bCs/>
                <w:szCs w:val="28"/>
                <w:highlight w:val="green"/>
              </w:rPr>
              <w:t>)</w:t>
            </w:r>
          </w:p>
        </w:tc>
      </w:tr>
    </w:tbl>
    <w:p w14:paraId="7C9F3582" w14:textId="77777777" w:rsidR="00CC5F94" w:rsidRPr="008D6097" w:rsidRDefault="00CC5F94" w:rsidP="00CC5F94">
      <w:pPr>
        <w:pStyle w:val="17"/>
        <w:tabs>
          <w:tab w:val="left" w:pos="0"/>
        </w:tabs>
        <w:suppressAutoHyphens/>
        <w:autoSpaceDE w:val="0"/>
        <w:autoSpaceDN w:val="0"/>
        <w:adjustRightInd w:val="0"/>
        <w:spacing w:after="0"/>
        <w:ind w:left="0"/>
        <w:rPr>
          <w:rFonts w:ascii="Times New Roman" w:hAnsi="Times New Roman"/>
          <w:sz w:val="28"/>
          <w:szCs w:val="28"/>
          <w:highlight w:val="green"/>
        </w:rPr>
      </w:pPr>
      <w:r w:rsidRPr="008D6097">
        <w:rPr>
          <w:rFonts w:ascii="Times New Roman" w:hAnsi="Times New Roman"/>
          <w:sz w:val="28"/>
          <w:szCs w:val="28"/>
          <w:highlight w:val="green"/>
        </w:rPr>
        <w:t xml:space="preserve">где </w:t>
      </w:r>
      <m:oMath>
        <m:sSub>
          <m:sSubPr>
            <m:ctrlPr>
              <w:rPr>
                <w:rFonts w:ascii="Cambria Math" w:hAnsi="Cambria Math"/>
                <w:i/>
                <w:sz w:val="28"/>
                <w:szCs w:val="28"/>
                <w:highlight w:val="green"/>
              </w:rPr>
            </m:ctrlPr>
          </m:sSubPr>
          <m:e>
            <m:r>
              <w:rPr>
                <w:rFonts w:ascii="Cambria Math" w:hAnsi="Cambria Math"/>
                <w:sz w:val="28"/>
                <w:szCs w:val="28"/>
                <w:highlight w:val="green"/>
                <w:lang w:val="en-US"/>
              </w:rPr>
              <m:t>m</m:t>
            </m:r>
          </m:e>
          <m:sub>
            <m:r>
              <w:rPr>
                <w:rFonts w:ascii="Cambria Math" w:hAnsi="Cambria Math"/>
                <w:sz w:val="28"/>
                <w:szCs w:val="28"/>
                <w:highlight w:val="green"/>
              </w:rPr>
              <m:t>s</m:t>
            </m:r>
          </m:sub>
        </m:sSub>
      </m:oMath>
      <w:r w:rsidRPr="008D6097">
        <w:rPr>
          <w:rFonts w:ascii="Times New Roman" w:hAnsi="Times New Roman"/>
          <w:sz w:val="28"/>
          <w:szCs w:val="28"/>
          <w:highlight w:val="green"/>
        </w:rPr>
        <w:t xml:space="preserve"> – мощность водонасыщенных несвязных грунтов, м;</w:t>
      </w:r>
    </w:p>
    <w:p w14:paraId="02D4A3EE" w14:textId="77777777" w:rsidR="00CC5F94" w:rsidRPr="008D6097" w:rsidRDefault="008D6097"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m:rPr>
                <m:sty m:val="p"/>
              </m:rPr>
              <w:rPr>
                <w:rFonts w:ascii="Cambria Math" w:hAnsi="Cambria Math"/>
                <w:sz w:val="28"/>
                <w:szCs w:val="28"/>
                <w:highlight w:val="green"/>
                <w:lang w:val="en-US"/>
              </w:rPr>
              <m:t>γ</m:t>
            </m:r>
          </m:e>
          <m:sub>
            <m:r>
              <w:rPr>
                <w:rFonts w:ascii="Cambria Math" w:hAnsi="Cambria Math"/>
                <w:sz w:val="28"/>
                <w:szCs w:val="28"/>
                <w:highlight w:val="green"/>
              </w:rPr>
              <m:t>w</m:t>
            </m:r>
          </m:sub>
        </m:sSub>
        <m:r>
          <w:rPr>
            <w:rFonts w:ascii="Cambria Math" w:hAnsi="Cambria Math"/>
            <w:sz w:val="28"/>
            <w:szCs w:val="28"/>
            <w:highlight w:val="green"/>
          </w:rPr>
          <m:t xml:space="preserve"> </m:t>
        </m:r>
      </m:oMath>
      <w:r w:rsidR="00CC5F94" w:rsidRPr="008D6097">
        <w:rPr>
          <w:rFonts w:ascii="Times New Roman" w:hAnsi="Times New Roman"/>
          <w:sz w:val="28"/>
          <w:szCs w:val="28"/>
          <w:highlight w:val="green"/>
        </w:rPr>
        <w:t xml:space="preserve"> – удельный вес воды кг/м</w:t>
      </w:r>
      <w:r w:rsidR="00CC5F94" w:rsidRPr="008D6097">
        <w:rPr>
          <w:rFonts w:ascii="Times New Roman" w:hAnsi="Times New Roman"/>
          <w:sz w:val="28"/>
          <w:szCs w:val="28"/>
          <w:highlight w:val="green"/>
          <w:vertAlign w:val="superscript"/>
        </w:rPr>
        <w:t>3</w:t>
      </w:r>
      <w:r w:rsidR="00616638" w:rsidRPr="008D6097">
        <w:rPr>
          <w:rFonts w:ascii="Times New Roman" w:hAnsi="Times New Roman"/>
          <w:sz w:val="28"/>
          <w:szCs w:val="28"/>
          <w:highlight w:val="green"/>
        </w:rPr>
        <w:t>;</w:t>
      </w:r>
    </w:p>
    <w:p w14:paraId="32A1A3EC" w14:textId="77777777" w:rsidR="00CC5F94" w:rsidRPr="008D6097" w:rsidRDefault="00CC5F94"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w:r w:rsidRPr="008D6097">
        <w:rPr>
          <w:rFonts w:ascii="Times New Roman" w:hAnsi="Times New Roman"/>
          <w:i/>
          <w:sz w:val="28"/>
          <w:szCs w:val="28"/>
          <w:highlight w:val="green"/>
          <w:lang w:val="en-US"/>
        </w:rPr>
        <w:t>h</w:t>
      </w:r>
      <w:r w:rsidRPr="008D6097">
        <w:rPr>
          <w:rFonts w:ascii="Times New Roman" w:hAnsi="Times New Roman"/>
          <w:sz w:val="28"/>
          <w:szCs w:val="28"/>
          <w:highlight w:val="green"/>
        </w:rPr>
        <w:t xml:space="preserve"> – напор подземных вод, м;</w:t>
      </w:r>
    </w:p>
    <w:p w14:paraId="7E1A72FE" w14:textId="77777777" w:rsidR="00CC5F94" w:rsidRPr="008D6097" w:rsidRDefault="00CC5F94"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w:r w:rsidRPr="008D6097">
        <w:rPr>
          <w:rFonts w:ascii="Times New Roman" w:hAnsi="Times New Roman"/>
          <w:i/>
          <w:sz w:val="28"/>
          <w:szCs w:val="28"/>
          <w:highlight w:val="green"/>
          <w:lang w:val="en-US"/>
        </w:rPr>
        <w:t>H</w:t>
      </w:r>
      <w:r w:rsidRPr="008D6097">
        <w:rPr>
          <w:rFonts w:ascii="Times New Roman" w:hAnsi="Times New Roman"/>
          <w:sz w:val="28"/>
          <w:szCs w:val="28"/>
          <w:highlight w:val="green"/>
        </w:rPr>
        <w:t xml:space="preserve"> – напор воды в полости-приемнике, считая от подошвы, кг/м</w:t>
      </w:r>
      <w:r w:rsidRPr="008D6097">
        <w:rPr>
          <w:rFonts w:ascii="Times New Roman" w:hAnsi="Times New Roman"/>
          <w:sz w:val="28"/>
          <w:szCs w:val="28"/>
          <w:highlight w:val="green"/>
          <w:vertAlign w:val="superscript"/>
        </w:rPr>
        <w:t>3</w:t>
      </w:r>
      <w:r w:rsidRPr="008D6097">
        <w:rPr>
          <w:rFonts w:ascii="Times New Roman" w:hAnsi="Times New Roman"/>
          <w:sz w:val="28"/>
          <w:szCs w:val="28"/>
          <w:highlight w:val="green"/>
        </w:rPr>
        <w:t>;</w:t>
      </w:r>
    </w:p>
    <w:p w14:paraId="57BA7E72" w14:textId="77777777" w:rsidR="00CC5F94" w:rsidRPr="008D6097" w:rsidRDefault="008D6097"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y</m:t>
            </m:r>
          </m:sub>
        </m:sSub>
      </m:oMath>
      <w:r w:rsidR="00CC5F94" w:rsidRPr="008D6097">
        <w:rPr>
          <w:rFonts w:ascii="Times New Roman" w:hAnsi="Times New Roman"/>
          <w:sz w:val="28"/>
          <w:szCs w:val="28"/>
          <w:highlight w:val="green"/>
        </w:rPr>
        <w:t xml:space="preserve"> – горизонтальное напряжение на верхней границе, кПа; </w:t>
      </w:r>
    </w:p>
    <w:p w14:paraId="2891C524" w14:textId="77777777" w:rsidR="00CC5F94" w:rsidRPr="008D6097" w:rsidRDefault="008D6097"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Sup>
          <m:sSubSupPr>
            <m:ctrlPr>
              <w:rPr>
                <w:rFonts w:ascii="Cambria Math" w:eastAsiaTheme="minorHAnsi" w:hAnsi="Cambria Math"/>
                <w:i/>
                <w:sz w:val="28"/>
                <w:szCs w:val="28"/>
                <w:highlight w:val="green"/>
                <w:lang w:eastAsia="ru-RU"/>
              </w:rPr>
            </m:ctrlPr>
          </m:sSubSupPr>
          <m:e>
            <m:r>
              <m:rPr>
                <m:sty m:val="p"/>
              </m:rPr>
              <w:rPr>
                <w:rFonts w:ascii="Cambria Math" w:hAnsi="Cambria Math"/>
                <w:sz w:val="28"/>
                <w:szCs w:val="28"/>
                <w:highlight w:val="green"/>
              </w:rPr>
              <m:t>γ</m:t>
            </m:r>
          </m:e>
          <m:sub>
            <m:r>
              <w:rPr>
                <w:rFonts w:ascii="Cambria Math" w:hAnsi="Cambria Math"/>
                <w:sz w:val="28"/>
                <w:szCs w:val="28"/>
                <w:highlight w:val="green"/>
              </w:rPr>
              <m:t>s</m:t>
            </m:r>
          </m:sub>
          <m:sup>
            <m:r>
              <w:rPr>
                <w:rFonts w:ascii="Cambria Math" w:hAnsi="Cambria Math"/>
                <w:sz w:val="28"/>
                <w:szCs w:val="28"/>
                <w:highlight w:val="green"/>
              </w:rPr>
              <m:t>'</m:t>
            </m:r>
          </m:sup>
        </m:sSubSup>
        <m:r>
          <w:rPr>
            <w:rFonts w:ascii="Cambria Math" w:eastAsiaTheme="minorHAnsi" w:hAnsi="Cambria Math"/>
            <w:sz w:val="28"/>
            <w:szCs w:val="28"/>
            <w:highlight w:val="green"/>
            <w:lang w:eastAsia="ru-RU"/>
          </w:rPr>
          <m:t xml:space="preserve"> </m:t>
        </m:r>
      </m:oMath>
      <w:r w:rsidR="00CC5F94" w:rsidRPr="008D6097">
        <w:rPr>
          <w:rFonts w:ascii="Times New Roman" w:hAnsi="Times New Roman"/>
          <w:sz w:val="28"/>
          <w:szCs w:val="28"/>
          <w:highlight w:val="green"/>
        </w:rPr>
        <w:t>– удельный вес породы, взвешенной в воде кг/м</w:t>
      </w:r>
      <w:r w:rsidR="00CC5F94" w:rsidRPr="008D6097">
        <w:rPr>
          <w:rFonts w:ascii="Times New Roman" w:hAnsi="Times New Roman"/>
          <w:sz w:val="28"/>
          <w:szCs w:val="28"/>
          <w:highlight w:val="green"/>
          <w:vertAlign w:val="superscript"/>
        </w:rPr>
        <w:t>3</w:t>
      </w:r>
      <w:r w:rsidR="001407A8" w:rsidRPr="008D6097">
        <w:rPr>
          <w:rFonts w:ascii="Times New Roman" w:hAnsi="Times New Roman"/>
          <w:sz w:val="28"/>
          <w:szCs w:val="28"/>
          <w:highlight w:val="green"/>
        </w:rPr>
        <w:t>;</w:t>
      </w:r>
    </w:p>
    <w:p w14:paraId="7B44B4DD" w14:textId="77777777" w:rsidR="00CC5F94" w:rsidRPr="008D6097" w:rsidRDefault="008D6097"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σ</m:t>
            </m:r>
          </m:e>
          <m:sub>
            <m:r>
              <w:rPr>
                <w:rFonts w:ascii="Cambria Math" w:hAnsi="Cambria Math"/>
                <w:sz w:val="28"/>
                <w:szCs w:val="28"/>
                <w:highlight w:val="green"/>
              </w:rPr>
              <m:t>z</m:t>
            </m:r>
          </m:sub>
        </m:sSub>
      </m:oMath>
      <w:r w:rsidR="00622EAF" w:rsidRPr="008D6097">
        <w:rPr>
          <w:rFonts w:ascii="Times New Roman" w:hAnsi="Times New Roman"/>
          <w:sz w:val="28"/>
          <w:szCs w:val="28"/>
          <w:highlight w:val="green"/>
        </w:rPr>
        <w:t> </w:t>
      </w:r>
      <w:r w:rsidR="00CC5F94" w:rsidRPr="008D6097">
        <w:rPr>
          <w:rFonts w:ascii="Times New Roman" w:hAnsi="Times New Roman"/>
          <w:sz w:val="28"/>
          <w:szCs w:val="28"/>
          <w:highlight w:val="green"/>
        </w:rPr>
        <w:t>–</w:t>
      </w:r>
      <w:r w:rsidR="00622EAF" w:rsidRPr="008D6097">
        <w:rPr>
          <w:rFonts w:ascii="Times New Roman" w:hAnsi="Times New Roman"/>
          <w:sz w:val="28"/>
          <w:szCs w:val="28"/>
          <w:highlight w:val="green"/>
        </w:rPr>
        <w:t> </w:t>
      </w:r>
      <w:r w:rsidR="00CC5F94" w:rsidRPr="008D6097">
        <w:rPr>
          <w:rFonts w:ascii="Times New Roman" w:hAnsi="Times New Roman"/>
          <w:sz w:val="28"/>
          <w:szCs w:val="28"/>
          <w:highlight w:val="green"/>
        </w:rPr>
        <w:t>вертикальное нормальное напряжение на верхней границе водонасыщенных несвязных грунтов, кПа</w:t>
      </w:r>
      <w:r w:rsidR="004D1C0B" w:rsidRPr="008D6097">
        <w:rPr>
          <w:rFonts w:ascii="Times New Roman" w:hAnsi="Times New Roman"/>
          <w:sz w:val="28"/>
          <w:szCs w:val="28"/>
          <w:highlight w:val="green"/>
        </w:rPr>
        <w:t>;</w:t>
      </w:r>
    </w:p>
    <w:p w14:paraId="15DB8ABC" w14:textId="77777777" w:rsidR="00CC5F94" w:rsidRPr="008D6097" w:rsidRDefault="008D6097"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φ</m:t>
            </m:r>
          </m:e>
          <m:sub>
            <m:r>
              <w:rPr>
                <w:rFonts w:ascii="Cambria Math" w:hAnsi="Cambria Math"/>
                <w:sz w:val="28"/>
                <w:szCs w:val="28"/>
                <w:highlight w:val="green"/>
              </w:rPr>
              <m:t>s</m:t>
            </m:r>
          </m:sub>
        </m:sSub>
      </m:oMath>
      <w:r w:rsidR="00CC5F94" w:rsidRPr="008D6097">
        <w:rPr>
          <w:rFonts w:ascii="Times New Roman" w:hAnsi="Times New Roman"/>
          <w:sz w:val="28"/>
          <w:szCs w:val="28"/>
          <w:highlight w:val="green"/>
        </w:rPr>
        <w:t xml:space="preserve"> – угол внутреннего трения водонасыщенных несвязных грунтов, </w:t>
      </w:r>
      <w:r w:rsidR="00622EAF" w:rsidRPr="008D6097">
        <w:rPr>
          <w:rFonts w:ascii="Times New Roman" w:hAnsi="Times New Roman"/>
          <w:sz w:val="28"/>
          <w:szCs w:val="28"/>
          <w:highlight w:val="green"/>
        </w:rPr>
        <w:t>град</w:t>
      </w:r>
      <w:r w:rsidR="00CC5F94" w:rsidRPr="008D6097">
        <w:rPr>
          <w:rFonts w:ascii="Times New Roman" w:hAnsi="Times New Roman"/>
          <w:sz w:val="28"/>
          <w:szCs w:val="28"/>
          <w:highlight w:val="green"/>
        </w:rPr>
        <w:t xml:space="preserve">. </w:t>
      </w:r>
    </w:p>
    <w:p w14:paraId="2265F8EF" w14:textId="77777777" w:rsidR="00CC5F94" w:rsidRPr="008D6097" w:rsidRDefault="00CC5F94" w:rsidP="00CC5F94">
      <w:pPr>
        <w:pStyle w:val="17"/>
        <w:tabs>
          <w:tab w:val="left" w:pos="0"/>
        </w:tabs>
        <w:suppressAutoHyphens/>
        <w:autoSpaceDE w:val="0"/>
        <w:autoSpaceDN w:val="0"/>
        <w:adjustRightInd w:val="0"/>
        <w:spacing w:after="0"/>
        <w:ind w:left="0" w:firstLine="567"/>
        <w:rPr>
          <w:rFonts w:ascii="Times New Roman" w:hAnsi="Times New Roman"/>
          <w:sz w:val="28"/>
          <w:szCs w:val="28"/>
          <w:highlight w:val="green"/>
        </w:rPr>
      </w:pPr>
      <w:r w:rsidRPr="008D6097">
        <w:rPr>
          <w:rFonts w:ascii="Times New Roman" w:hAnsi="Times New Roman"/>
          <w:sz w:val="28"/>
          <w:szCs w:val="28"/>
          <w:highlight w:val="green"/>
        </w:rPr>
        <w:t xml:space="preserve">А.9.4 Если несвязные породы представляют собой первый от поверхности слой и содержат водоносный горизонт, суффозионный провал может возникнуть в результате подъема уровня подземных вод выше некоторой критической величины </w:t>
      </w:r>
      <m:oMath>
        <m:r>
          <w:rPr>
            <w:rFonts w:ascii="Cambria Math" w:hAnsi="Cambria Math"/>
            <w:sz w:val="28"/>
            <w:szCs w:val="28"/>
            <w:highlight w:val="green"/>
          </w:rPr>
          <m:t>∆h</m:t>
        </m:r>
      </m:oMath>
      <w:r w:rsidRPr="008D6097">
        <w:rPr>
          <w:rFonts w:ascii="Times New Roman" w:hAnsi="Times New Roman"/>
          <w:sz w:val="28"/>
          <w:szCs w:val="28"/>
          <w:highlight w:val="green"/>
        </w:rPr>
        <w:t xml:space="preserve">, что, как правило бывает связано с инфильтрацией (рисунок А.8). </w:t>
      </w:r>
    </w:p>
    <w:p w14:paraId="3D0BA9DD" w14:textId="77777777" w:rsidR="00CC5F94" w:rsidRPr="008D6097" w:rsidRDefault="00CC5F94" w:rsidP="00CC5F94">
      <w:pPr>
        <w:pStyle w:val="17"/>
        <w:tabs>
          <w:tab w:val="left" w:pos="0"/>
        </w:tabs>
        <w:suppressAutoHyphens/>
        <w:autoSpaceDE w:val="0"/>
        <w:autoSpaceDN w:val="0"/>
        <w:adjustRightInd w:val="0"/>
        <w:ind w:left="0" w:firstLine="567"/>
        <w:rPr>
          <w:rFonts w:ascii="Times New Roman" w:hAnsi="Times New Roman"/>
          <w:sz w:val="28"/>
          <w:szCs w:val="28"/>
          <w:highlight w:val="green"/>
        </w:rPr>
      </w:pPr>
      <w:r w:rsidRPr="008D6097">
        <w:rPr>
          <w:rFonts w:ascii="Times New Roman" w:hAnsi="Times New Roman"/>
          <w:sz w:val="28"/>
          <w:szCs w:val="28"/>
          <w:highlight w:val="green"/>
        </w:rPr>
        <w:t>А.9.4 Диаметр суффозионного провала, образующегося при критическом подъеме уровня вод (рисунок А.8), определяют по формуле:</w:t>
      </w:r>
    </w:p>
    <w:tbl>
      <w:tblPr>
        <w:tblStyle w:val="aa"/>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426"/>
        <w:gridCol w:w="1842"/>
      </w:tblGrid>
      <w:tr w:rsidR="00CC5F94" w:rsidRPr="008D6097" w14:paraId="3A8A2A6D" w14:textId="77777777" w:rsidTr="004E6CAD">
        <w:trPr>
          <w:trHeight w:val="693"/>
        </w:trPr>
        <w:tc>
          <w:tcPr>
            <w:tcW w:w="7479" w:type="dxa"/>
            <w:vAlign w:val="center"/>
          </w:tcPr>
          <w:p w14:paraId="0380503E" w14:textId="77777777" w:rsidR="00CC5F94" w:rsidRPr="008D6097" w:rsidRDefault="00CC5F94" w:rsidP="004E6CAD">
            <w:pPr>
              <w:spacing w:line="360" w:lineRule="auto"/>
              <w:ind w:firstLine="0"/>
              <w:jc w:val="center"/>
              <w:rPr>
                <w:rFonts w:eastAsiaTheme="minorEastAsia" w:cs="Times New Roman"/>
                <w:szCs w:val="28"/>
                <w:highlight w:val="green"/>
              </w:rPr>
            </w:pPr>
            <m:oMath>
              <m:r>
                <w:rPr>
                  <w:rFonts w:ascii="Cambria Math" w:hAnsi="Cambria Math" w:cs="Times New Roman"/>
                  <w:szCs w:val="28"/>
                  <w:highlight w:val="green"/>
                </w:rPr>
                <m:t>D=2</m:t>
              </m:r>
              <m:d>
                <m:dPr>
                  <m:ctrlPr>
                    <w:rPr>
                      <w:rFonts w:ascii="Cambria Math" w:hAnsi="Cambria Math" w:cs="Times New Roman"/>
                      <w:i/>
                      <w:szCs w:val="28"/>
                      <w:highlight w:val="green"/>
                      <w:lang w:val="en-US"/>
                    </w:rPr>
                  </m:ctrlPr>
                </m:dPr>
                <m:e>
                  <m:sSub>
                    <m:sSubPr>
                      <m:ctrlPr>
                        <w:rPr>
                          <w:rFonts w:ascii="Cambria Math" w:hAnsi="Cambria Math" w:cs="Times New Roman"/>
                          <w:i/>
                          <w:szCs w:val="28"/>
                          <w:highlight w:val="green"/>
                        </w:rPr>
                      </m:ctrlPr>
                    </m:sSubPr>
                    <m:e>
                      <m:r>
                        <w:rPr>
                          <w:rFonts w:ascii="Cambria Math" w:hAnsi="Cambria Math" w:cs="Times New Roman"/>
                          <w:szCs w:val="28"/>
                          <w:highlight w:val="green"/>
                          <w:lang w:val="en-US"/>
                        </w:rPr>
                        <m:t>m</m:t>
                      </m:r>
                    </m:e>
                    <m:sub>
                      <m:r>
                        <w:rPr>
                          <w:rFonts w:ascii="Cambria Math" w:hAnsi="Cambria Math" w:cs="Times New Roman"/>
                          <w:szCs w:val="28"/>
                          <w:highlight w:val="green"/>
                        </w:rPr>
                        <m:t>s</m:t>
                      </m:r>
                    </m:sub>
                  </m:sSub>
                  <m:r>
                    <w:rPr>
                      <w:rFonts w:ascii="Cambria Math" w:hAnsi="Cambria Math" w:cs="Times New Roman"/>
                      <w:szCs w:val="28"/>
                      <w:highlight w:val="green"/>
                    </w:rPr>
                    <m:t>+</m:t>
                  </m:r>
                  <m:r>
                    <m:rPr>
                      <m:sty m:val="p"/>
                    </m:rPr>
                    <w:rPr>
                      <w:rFonts w:ascii="Cambria Math" w:hAnsi="Cambria Math" w:cs="Times New Roman"/>
                      <w:szCs w:val="28"/>
                      <w:highlight w:val="green"/>
                    </w:rPr>
                    <m:t>∆</m:t>
                  </m:r>
                  <m:r>
                    <w:rPr>
                      <w:rFonts w:ascii="Cambria Math" w:hAnsi="Cambria Math" w:cs="Times New Roman"/>
                      <w:szCs w:val="28"/>
                      <w:highlight w:val="green"/>
                    </w:rPr>
                    <m:t>h</m:t>
                  </m:r>
                </m:e>
              </m:d>
              <m:d>
                <m:dPr>
                  <m:begChr m:val="["/>
                  <m:endChr m:val="]"/>
                  <m:ctrlPr>
                    <w:rPr>
                      <w:rFonts w:ascii="Cambria Math" w:hAnsi="Cambria Math" w:cs="Times New Roman"/>
                      <w:i/>
                      <w:szCs w:val="28"/>
                      <w:highlight w:val="green"/>
                      <w:lang w:val="en-US"/>
                    </w:rPr>
                  </m:ctrlPr>
                </m:dPr>
                <m:e>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lang w:val="en-US"/>
                        </w:rPr>
                        <m:t>γ</m:t>
                      </m:r>
                    </m:e>
                    <m:sub>
                      <m:r>
                        <w:rPr>
                          <w:rFonts w:ascii="Cambria Math" w:hAnsi="Cambria Math" w:cs="Times New Roman"/>
                          <w:szCs w:val="28"/>
                          <w:highlight w:val="green"/>
                        </w:rPr>
                        <m:t>w</m:t>
                      </m:r>
                    </m:sub>
                  </m:sSub>
                  <m:d>
                    <m:dPr>
                      <m:ctrlPr>
                        <w:rPr>
                          <w:rFonts w:ascii="Cambria Math" w:hAnsi="Cambria Math" w:cs="Times New Roman"/>
                          <w:i/>
                          <w:szCs w:val="28"/>
                          <w:highlight w:val="green"/>
                        </w:rPr>
                      </m:ctrlPr>
                    </m:dPr>
                    <m:e>
                      <m:sSub>
                        <m:sSubPr>
                          <m:ctrlPr>
                            <w:rPr>
                              <w:rFonts w:ascii="Cambria Math" w:hAnsi="Cambria Math" w:cs="Times New Roman"/>
                              <w:i/>
                              <w:szCs w:val="28"/>
                              <w:highlight w:val="green"/>
                            </w:rPr>
                          </m:ctrlPr>
                        </m:sSubPr>
                        <m:e>
                          <m:r>
                            <w:rPr>
                              <w:rFonts w:ascii="Cambria Math" w:hAnsi="Cambria Math" w:cs="Times New Roman"/>
                              <w:szCs w:val="28"/>
                              <w:highlight w:val="green"/>
                              <w:lang w:val="en-US"/>
                            </w:rPr>
                            <m:t>m</m:t>
                          </m:r>
                        </m:e>
                        <m:sub>
                          <m:r>
                            <w:rPr>
                              <w:rFonts w:ascii="Cambria Math" w:hAnsi="Cambria Math" w:cs="Times New Roman"/>
                              <w:szCs w:val="28"/>
                              <w:highlight w:val="green"/>
                            </w:rPr>
                            <m:t>s</m:t>
                          </m:r>
                        </m:sub>
                      </m:sSub>
                      <m:r>
                        <w:rPr>
                          <w:rFonts w:ascii="Cambria Math" w:hAnsi="Cambria Math" w:cs="Times New Roman"/>
                          <w:szCs w:val="28"/>
                          <w:highlight w:val="green"/>
                        </w:rPr>
                        <m:t>+h-H</m:t>
                      </m:r>
                    </m:e>
                  </m:d>
                  <m:r>
                    <w:rPr>
                      <w:rFonts w:ascii="Cambria Math" w:hAnsi="Cambria Math" w:cs="Times New Roman"/>
                      <w:szCs w:val="28"/>
                      <w:highlight w:val="green"/>
                    </w:rPr>
                    <m:t>+2</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a</m:t>
                      </m:r>
                    </m:sub>
                  </m:sSub>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ξ</m:t>
                      </m:r>
                    </m:e>
                    <m:sub>
                      <m:r>
                        <w:rPr>
                          <w:rFonts w:ascii="Cambria Math" w:hAnsi="Cambria Math" w:cs="Times New Roman"/>
                          <w:szCs w:val="28"/>
                          <w:highlight w:val="green"/>
                        </w:rPr>
                        <m:t>a</m:t>
                      </m:r>
                    </m:sub>
                  </m:sSub>
                  <m:d>
                    <m:dPr>
                      <m:ctrlPr>
                        <w:rPr>
                          <w:rFonts w:ascii="Cambria Math" w:hAnsi="Cambria Math" w:cs="Times New Roman"/>
                          <w:i/>
                          <w:szCs w:val="28"/>
                          <w:highlight w:val="green"/>
                        </w:rPr>
                      </m:ctrlPr>
                    </m:dPr>
                    <m:e>
                      <m:sSub>
                        <m:sSubPr>
                          <m:ctrlPr>
                            <w:rPr>
                              <w:rFonts w:ascii="Cambria Math" w:hAnsi="Cambria Math" w:cs="Times New Roman"/>
                              <w:i/>
                              <w:szCs w:val="28"/>
                              <w:highlight w:val="green"/>
                            </w:rPr>
                          </m:ctrlPr>
                        </m:sSubPr>
                        <m:e>
                          <m:r>
                            <w:rPr>
                              <w:rFonts w:ascii="Cambria Math" w:hAnsi="Cambria Math" w:cs="Times New Roman"/>
                              <w:szCs w:val="28"/>
                              <w:highlight w:val="green"/>
                            </w:rPr>
                            <m:t>m</m:t>
                          </m:r>
                        </m:e>
                        <m:sub>
                          <m:r>
                            <w:rPr>
                              <w:rFonts w:ascii="Cambria Math" w:hAnsi="Cambria Math" w:cs="Times New Roman"/>
                              <w:szCs w:val="28"/>
                              <w:highlight w:val="green"/>
                            </w:rPr>
                            <m:t>a</m:t>
                          </m:r>
                        </m:sub>
                      </m:sSub>
                      <m:r>
                        <w:rPr>
                          <w:rFonts w:ascii="Cambria Math" w:hAnsi="Cambria Math" w:cs="Times New Roman"/>
                          <w:szCs w:val="28"/>
                          <w:highlight w:val="green"/>
                        </w:rPr>
                        <m:t>-</m:t>
                      </m:r>
                      <m:r>
                        <m:rPr>
                          <m:sty m:val="p"/>
                        </m:rPr>
                        <w:rPr>
                          <w:rFonts w:ascii="Cambria Math" w:hAnsi="Cambria Math" w:cs="Times New Roman"/>
                          <w:szCs w:val="28"/>
                          <w:highlight w:val="green"/>
                        </w:rPr>
                        <m:t>∆</m:t>
                      </m:r>
                      <m:r>
                        <w:rPr>
                          <w:rFonts w:ascii="Cambria Math" w:hAnsi="Cambria Math" w:cs="Times New Roman"/>
                          <w:szCs w:val="28"/>
                          <w:highlight w:val="green"/>
                        </w:rPr>
                        <m:t>h</m:t>
                      </m:r>
                      <m:ctrlPr>
                        <w:rPr>
                          <w:rFonts w:ascii="Cambria Math" w:hAnsi="Cambria Math" w:cs="Times New Roman"/>
                          <w:i/>
                          <w:szCs w:val="28"/>
                          <w:highlight w:val="green"/>
                          <w:lang w:val="en-US"/>
                        </w:rPr>
                      </m:ctrlPr>
                    </m:e>
                  </m:d>
                </m:e>
              </m:d>
              <m:r>
                <w:rPr>
                  <w:rFonts w:ascii="Cambria Math" w:hAnsi="Cambria Math" w:cs="Times New Roman"/>
                  <w:szCs w:val="28"/>
                  <w:highlight w:val="green"/>
                </w:rPr>
                <m:t>/(2</m:t>
              </m:r>
              <m:sSubSup>
                <m:sSubSupPr>
                  <m:ctrlPr>
                    <w:rPr>
                      <w:rFonts w:ascii="Cambria Math" w:eastAsiaTheme="minorHAnsi" w:hAnsi="Cambria Math" w:cs="Times New Roman"/>
                      <w:i/>
                      <w:szCs w:val="28"/>
                      <w:highlight w:val="green"/>
                    </w:rPr>
                  </m:ctrlPr>
                </m:sSubSupPr>
                <m:e>
                  <m:r>
                    <m:rPr>
                      <m:sty m:val="p"/>
                    </m:rPr>
                    <w:rPr>
                      <w:rFonts w:ascii="Cambria Math" w:hAnsi="Cambria Math" w:cs="Times New Roman"/>
                      <w:szCs w:val="28"/>
                      <w:highlight w:val="green"/>
                    </w:rPr>
                    <m:t>γ</m:t>
                  </m:r>
                </m:e>
                <m:sub>
                  <m:r>
                    <w:rPr>
                      <w:rFonts w:ascii="Cambria Math" w:hAnsi="Cambria Math" w:cs="Times New Roman"/>
                      <w:szCs w:val="28"/>
                      <w:highlight w:val="green"/>
                    </w:rPr>
                    <m:t>s</m:t>
                  </m:r>
                </m:sub>
                <m:sup>
                  <m:r>
                    <w:rPr>
                      <w:rFonts w:ascii="Cambria Math" w:hAnsi="Cambria Math" w:cs="Times New Roman"/>
                      <w:szCs w:val="28"/>
                      <w:highlight w:val="green"/>
                    </w:rPr>
                    <m:t>'</m:t>
                  </m:r>
                </m:sup>
              </m:sSubSup>
              <m:d>
                <m:dPr>
                  <m:ctrlPr>
                    <w:rPr>
                      <w:rFonts w:ascii="Cambria Math" w:eastAsiaTheme="minorHAnsi" w:hAnsi="Cambria Math" w:cs="Times New Roman"/>
                      <w:i/>
                      <w:szCs w:val="28"/>
                      <w:highlight w:val="green"/>
                    </w:rPr>
                  </m:ctrlPr>
                </m:dPr>
                <m:e>
                  <m:sSub>
                    <m:sSubPr>
                      <m:ctrlPr>
                        <w:rPr>
                          <w:rFonts w:ascii="Cambria Math" w:hAnsi="Cambria Math" w:cs="Times New Roman"/>
                          <w:i/>
                          <w:szCs w:val="28"/>
                          <w:highlight w:val="green"/>
                        </w:rPr>
                      </m:ctrlPr>
                    </m:sSubPr>
                    <m:e>
                      <m:r>
                        <w:rPr>
                          <w:rFonts w:ascii="Cambria Math" w:hAnsi="Cambria Math" w:cs="Times New Roman"/>
                          <w:szCs w:val="28"/>
                          <w:highlight w:val="green"/>
                          <w:lang w:val="en-US"/>
                        </w:rPr>
                        <m:t>m</m:t>
                      </m:r>
                    </m:e>
                    <m:sub>
                      <m:r>
                        <w:rPr>
                          <w:rFonts w:ascii="Cambria Math" w:hAnsi="Cambria Math" w:cs="Times New Roman"/>
                          <w:szCs w:val="28"/>
                          <w:highlight w:val="green"/>
                        </w:rPr>
                        <m:t>s</m:t>
                      </m:r>
                    </m:sub>
                  </m:sSub>
                  <m:r>
                    <w:rPr>
                      <w:rFonts w:ascii="Cambria Math" w:eastAsiaTheme="minorHAnsi" w:hAnsi="Cambria Math" w:cs="Times New Roman"/>
                      <w:szCs w:val="28"/>
                      <w:highlight w:val="green"/>
                    </w:rPr>
                    <m:t>+</m:t>
                  </m:r>
                  <m:r>
                    <m:rPr>
                      <m:sty m:val="p"/>
                    </m:rPr>
                    <w:rPr>
                      <w:rFonts w:ascii="Cambria Math" w:hAnsi="Cambria Math" w:cs="Times New Roman"/>
                      <w:szCs w:val="28"/>
                      <w:highlight w:val="green"/>
                    </w:rPr>
                    <m:t>∆</m:t>
                  </m:r>
                  <m:r>
                    <w:rPr>
                      <w:rFonts w:ascii="Cambria Math" w:hAnsi="Cambria Math" w:cs="Times New Roman"/>
                      <w:szCs w:val="28"/>
                      <w:highlight w:val="green"/>
                    </w:rPr>
                    <m:t>h</m:t>
                  </m:r>
                  <m:ctrlPr>
                    <w:rPr>
                      <w:rFonts w:ascii="Cambria Math" w:hAnsi="Cambria Math" w:cs="Times New Roman"/>
                      <w:i/>
                      <w:szCs w:val="28"/>
                      <w:highlight w:val="green"/>
                      <w:lang w:val="en-US"/>
                    </w:rPr>
                  </m:ctrlPr>
                </m:e>
              </m:d>
              <m:r>
                <w:rPr>
                  <w:rFonts w:ascii="Cambria Math" w:hAnsi="Cambria Math" w:cs="Times New Roman"/>
                  <w:szCs w:val="28"/>
                  <w:highlight w:val="green"/>
                </w:rPr>
                <m:t>+3</m:t>
              </m:r>
              <m:sSub>
                <m:sSubPr>
                  <m:ctrlPr>
                    <w:rPr>
                      <w:rFonts w:ascii="Cambria Math" w:hAnsi="Cambria Math" w:cs="Times New Roman"/>
                      <w:i/>
                      <w:szCs w:val="28"/>
                      <w:highlight w:val="green"/>
                    </w:rPr>
                  </m:ctrlPr>
                </m:sSubPr>
                <m:e>
                  <m:r>
                    <m:rPr>
                      <m:sty m:val="p"/>
                    </m:rPr>
                    <w:rPr>
                      <w:rFonts w:ascii="Cambria Math" w:hAnsi="Cambria Math" w:cs="Times New Roman"/>
                      <w:szCs w:val="28"/>
                      <w:highlight w:val="green"/>
                    </w:rPr>
                    <m:t>γ</m:t>
                  </m:r>
                </m:e>
                <m:sub>
                  <m:r>
                    <w:rPr>
                      <w:rFonts w:ascii="Cambria Math" w:hAnsi="Cambria Math" w:cs="Times New Roman"/>
                      <w:szCs w:val="28"/>
                      <w:highlight w:val="green"/>
                    </w:rPr>
                    <m:t>a</m:t>
                  </m:r>
                </m:sub>
              </m:sSub>
              <m:r>
                <w:rPr>
                  <w:rFonts w:ascii="Cambria Math" w:hAnsi="Cambria Math" w:cs="Times New Roman"/>
                  <w:szCs w:val="28"/>
                  <w:highlight w:val="green"/>
                </w:rPr>
                <m:t>(</m:t>
              </m:r>
              <m:sSub>
                <m:sSubPr>
                  <m:ctrlPr>
                    <w:rPr>
                      <w:rFonts w:ascii="Cambria Math" w:hAnsi="Cambria Math" w:cs="Times New Roman"/>
                      <w:i/>
                      <w:szCs w:val="28"/>
                      <w:highlight w:val="green"/>
                    </w:rPr>
                  </m:ctrlPr>
                </m:sSubPr>
                <m:e>
                  <m:r>
                    <w:rPr>
                      <w:rFonts w:ascii="Cambria Math" w:hAnsi="Cambria Math" w:cs="Times New Roman"/>
                      <w:szCs w:val="28"/>
                      <w:highlight w:val="green"/>
                    </w:rPr>
                    <m:t>m</m:t>
                  </m:r>
                </m:e>
                <m:sub>
                  <m:r>
                    <w:rPr>
                      <w:rFonts w:ascii="Cambria Math" w:hAnsi="Cambria Math" w:cs="Times New Roman"/>
                      <w:szCs w:val="28"/>
                      <w:highlight w:val="green"/>
                    </w:rPr>
                    <m:t>a</m:t>
                  </m:r>
                </m:sub>
              </m:sSub>
              <m:r>
                <w:rPr>
                  <w:rFonts w:ascii="Cambria Math" w:hAnsi="Cambria Math" w:cs="Times New Roman"/>
                  <w:szCs w:val="28"/>
                  <w:highlight w:val="green"/>
                </w:rPr>
                <m:t>-</m:t>
              </m:r>
              <m:r>
                <m:rPr>
                  <m:sty m:val="p"/>
                </m:rPr>
                <w:rPr>
                  <w:rFonts w:ascii="Cambria Math" w:hAnsi="Cambria Math" w:cs="Times New Roman"/>
                  <w:szCs w:val="28"/>
                  <w:highlight w:val="green"/>
                </w:rPr>
                <m:t>∆</m:t>
              </m:r>
              <m:r>
                <w:rPr>
                  <w:rFonts w:ascii="Cambria Math" w:hAnsi="Cambria Math" w:cs="Times New Roman"/>
                  <w:szCs w:val="28"/>
                  <w:highlight w:val="green"/>
                </w:rPr>
                <m:t>h)</m:t>
              </m:r>
              <m:sSub>
                <m:sSubPr>
                  <m:ctrlPr>
                    <w:rPr>
                      <w:rFonts w:ascii="Cambria Math" w:hAnsi="Cambria Math" w:cs="Times New Roman"/>
                      <w:i/>
                      <w:szCs w:val="28"/>
                      <w:highlight w:val="green"/>
                    </w:rPr>
                  </m:ctrlPr>
                </m:sSubPr>
                <m:e>
                  <m:r>
                    <w:rPr>
                      <w:rFonts w:ascii="Cambria Math" w:hAnsi="Cambria Math" w:cs="Times New Roman"/>
                      <w:szCs w:val="28"/>
                      <w:highlight w:val="green"/>
                    </w:rPr>
                    <m:t>∙</m:t>
                  </m:r>
                  <m:r>
                    <m:rPr>
                      <m:sty m:val="p"/>
                    </m:rPr>
                    <w:rPr>
                      <w:rFonts w:ascii="Cambria Math" w:hAnsi="Cambria Math" w:cs="Times New Roman"/>
                      <w:szCs w:val="28"/>
                      <w:highlight w:val="green"/>
                    </w:rPr>
                    <m:t>tgφ</m:t>
                  </m:r>
                </m:e>
                <m:sub>
                  <m:r>
                    <w:rPr>
                      <w:rFonts w:ascii="Cambria Math" w:hAnsi="Cambria Math" w:cs="Times New Roman"/>
                      <w:szCs w:val="28"/>
                      <w:highlight w:val="green"/>
                    </w:rPr>
                    <m:t>s</m:t>
                  </m:r>
                </m:sub>
              </m:sSub>
            </m:oMath>
            <w:r w:rsidR="00635EB0" w:rsidRPr="008D6097">
              <w:rPr>
                <w:rFonts w:eastAsiaTheme="minorEastAsia" w:cs="Times New Roman"/>
                <w:szCs w:val="28"/>
                <w:highlight w:val="green"/>
              </w:rPr>
              <w:t xml:space="preserve"> ,</w:t>
            </w:r>
          </w:p>
        </w:tc>
        <w:tc>
          <w:tcPr>
            <w:tcW w:w="426" w:type="dxa"/>
            <w:vAlign w:val="center"/>
          </w:tcPr>
          <w:p w14:paraId="6C92FC8A" w14:textId="77777777" w:rsidR="00CC5F94" w:rsidRPr="008D6097" w:rsidRDefault="00CC5F94" w:rsidP="004E6CAD">
            <w:pPr>
              <w:spacing w:line="360" w:lineRule="auto"/>
              <w:ind w:firstLine="0"/>
              <w:jc w:val="center"/>
              <w:rPr>
                <w:rFonts w:eastAsiaTheme="minorEastAsia" w:cs="Times New Roman"/>
                <w:szCs w:val="28"/>
                <w:highlight w:val="green"/>
              </w:rPr>
            </w:pPr>
          </w:p>
        </w:tc>
        <w:tc>
          <w:tcPr>
            <w:tcW w:w="1842" w:type="dxa"/>
            <w:vAlign w:val="center"/>
          </w:tcPr>
          <w:p w14:paraId="5DEF25CE" w14:textId="77777777" w:rsidR="00CC5F94" w:rsidRPr="008D6097" w:rsidRDefault="00CC5F94" w:rsidP="004E6CAD">
            <w:pPr>
              <w:spacing w:line="360" w:lineRule="auto"/>
              <w:ind w:firstLine="0"/>
              <w:jc w:val="right"/>
              <w:rPr>
                <w:rFonts w:eastAsiaTheme="minorEastAsia" w:cs="Times New Roman"/>
                <w:szCs w:val="28"/>
                <w:highlight w:val="green"/>
              </w:rPr>
            </w:pPr>
            <w:r w:rsidRPr="008D6097">
              <w:rPr>
                <w:rFonts w:eastAsiaTheme="minorEastAsia" w:cs="Times New Roman"/>
                <w:bCs/>
                <w:szCs w:val="28"/>
                <w:highlight w:val="green"/>
              </w:rPr>
              <w:t>(А.3</w:t>
            </w:r>
            <w:r w:rsidRPr="008D6097">
              <w:rPr>
                <w:rFonts w:eastAsiaTheme="minorEastAsia" w:cs="Times New Roman"/>
                <w:bCs/>
                <w:szCs w:val="28"/>
                <w:highlight w:val="green"/>
                <w:lang w:val="en-US"/>
              </w:rPr>
              <w:t>8</w:t>
            </w:r>
            <w:r w:rsidRPr="008D6097">
              <w:rPr>
                <w:rFonts w:eastAsiaTheme="minorEastAsia" w:cs="Times New Roman"/>
                <w:bCs/>
                <w:szCs w:val="28"/>
                <w:highlight w:val="green"/>
              </w:rPr>
              <w:t>)</w:t>
            </w:r>
          </w:p>
        </w:tc>
      </w:tr>
    </w:tbl>
    <w:p w14:paraId="618A6239" w14:textId="77777777" w:rsidR="00CC5F94" w:rsidRPr="008D6097" w:rsidRDefault="00CC5F94" w:rsidP="00CC5F94">
      <w:pPr>
        <w:pStyle w:val="17"/>
        <w:tabs>
          <w:tab w:val="left" w:pos="0"/>
        </w:tabs>
        <w:suppressAutoHyphens/>
        <w:autoSpaceDE w:val="0"/>
        <w:autoSpaceDN w:val="0"/>
        <w:adjustRightInd w:val="0"/>
        <w:spacing w:after="0"/>
        <w:ind w:left="0"/>
        <w:rPr>
          <w:rFonts w:ascii="Times New Roman" w:hAnsi="Times New Roman"/>
          <w:sz w:val="28"/>
          <w:szCs w:val="28"/>
          <w:highlight w:val="green"/>
        </w:rPr>
      </w:pPr>
      <w:r w:rsidRPr="008D6097">
        <w:rPr>
          <w:rFonts w:ascii="Times New Roman" w:hAnsi="Times New Roman"/>
          <w:sz w:val="28"/>
          <w:szCs w:val="28"/>
          <w:highlight w:val="green"/>
        </w:rPr>
        <w:t xml:space="preserve">где </w:t>
      </w:r>
      <m:oMath>
        <m:r>
          <m:rPr>
            <m:sty m:val="p"/>
          </m:rPr>
          <w:rPr>
            <w:rFonts w:ascii="Cambria Math" w:hAnsi="Cambria Math"/>
            <w:sz w:val="28"/>
            <w:szCs w:val="28"/>
            <w:highlight w:val="green"/>
          </w:rPr>
          <m:t>∆</m:t>
        </m:r>
        <m:r>
          <w:rPr>
            <w:rFonts w:ascii="Cambria Math" w:hAnsi="Cambria Math"/>
            <w:sz w:val="28"/>
            <w:szCs w:val="28"/>
            <w:highlight w:val="green"/>
          </w:rPr>
          <m:t>h</m:t>
        </m:r>
      </m:oMath>
      <w:r w:rsidRPr="008D6097">
        <w:rPr>
          <w:rFonts w:ascii="Times New Roman" w:hAnsi="Times New Roman"/>
          <w:sz w:val="28"/>
          <w:szCs w:val="28"/>
          <w:highlight w:val="green"/>
        </w:rPr>
        <w:t xml:space="preserve"> – высота п</w:t>
      </w:r>
      <w:r w:rsidR="006E42EA" w:rsidRPr="008D6097">
        <w:rPr>
          <w:rFonts w:ascii="Times New Roman" w:hAnsi="Times New Roman"/>
          <w:sz w:val="28"/>
          <w:szCs w:val="28"/>
          <w:highlight w:val="green"/>
        </w:rPr>
        <w:t>одъема уровня подземных вод, м;</w:t>
      </w:r>
    </w:p>
    <w:p w14:paraId="14E7219E" w14:textId="77777777" w:rsidR="00CC5F94" w:rsidRPr="008D6097" w:rsidRDefault="008D6097"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γ</m:t>
            </m:r>
          </m:e>
          <m:sub>
            <m:r>
              <w:rPr>
                <w:rFonts w:ascii="Cambria Math" w:hAnsi="Cambria Math"/>
                <w:sz w:val="28"/>
                <w:szCs w:val="28"/>
                <w:highlight w:val="green"/>
              </w:rPr>
              <m:t>a</m:t>
            </m:r>
          </m:sub>
        </m:sSub>
      </m:oMath>
      <w:r w:rsidR="00CC5F94" w:rsidRPr="008D6097">
        <w:rPr>
          <w:rFonts w:ascii="Times New Roman" w:hAnsi="Times New Roman"/>
          <w:sz w:val="28"/>
          <w:szCs w:val="28"/>
          <w:highlight w:val="green"/>
        </w:rPr>
        <w:t xml:space="preserve"> – удельный вес несвязных грунтов зоны аэрации, кг/м</w:t>
      </w:r>
      <w:r w:rsidR="00CC5F94" w:rsidRPr="008D6097">
        <w:rPr>
          <w:rFonts w:ascii="Times New Roman" w:hAnsi="Times New Roman"/>
          <w:sz w:val="28"/>
          <w:szCs w:val="28"/>
          <w:highlight w:val="green"/>
          <w:vertAlign w:val="superscript"/>
        </w:rPr>
        <w:t>3</w:t>
      </w:r>
      <w:r w:rsidR="00CC5F94" w:rsidRPr="008D6097">
        <w:rPr>
          <w:rFonts w:ascii="Times New Roman" w:hAnsi="Times New Roman"/>
          <w:sz w:val="28"/>
          <w:szCs w:val="28"/>
          <w:highlight w:val="green"/>
        </w:rPr>
        <w:t>;</w:t>
      </w:r>
    </w:p>
    <w:p w14:paraId="02015603" w14:textId="77777777" w:rsidR="00CC5F94" w:rsidRPr="008D6097" w:rsidRDefault="008D6097"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ξ</m:t>
            </m:r>
          </m:e>
          <m:sub>
            <m:r>
              <w:rPr>
                <w:rFonts w:ascii="Cambria Math" w:hAnsi="Cambria Math"/>
                <w:sz w:val="28"/>
                <w:szCs w:val="28"/>
                <w:highlight w:val="green"/>
              </w:rPr>
              <m:t>a</m:t>
            </m:r>
          </m:sub>
        </m:sSub>
      </m:oMath>
      <w:r w:rsidR="00CC5F94" w:rsidRPr="008D6097">
        <w:rPr>
          <w:rFonts w:ascii="Times New Roman" w:hAnsi="Times New Roman"/>
          <w:sz w:val="28"/>
          <w:szCs w:val="28"/>
          <w:highlight w:val="green"/>
        </w:rPr>
        <w:t xml:space="preserve"> – коэффициент распора грунтов зоны аэрации; </w:t>
      </w:r>
    </w:p>
    <w:p w14:paraId="084D59A1" w14:textId="77777777" w:rsidR="00CC5F94" w:rsidRPr="008D6097" w:rsidRDefault="008D6097"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w:rPr>
                <w:rFonts w:ascii="Cambria Math" w:hAnsi="Cambria Math"/>
                <w:sz w:val="28"/>
                <w:szCs w:val="28"/>
                <w:highlight w:val="green"/>
              </w:rPr>
              <m:t>m</m:t>
            </m:r>
          </m:e>
          <m:sub>
            <m:r>
              <w:rPr>
                <w:rFonts w:ascii="Cambria Math" w:hAnsi="Cambria Math"/>
                <w:sz w:val="28"/>
                <w:szCs w:val="28"/>
                <w:highlight w:val="green"/>
              </w:rPr>
              <m:t>a</m:t>
            </m:r>
          </m:sub>
        </m:sSub>
      </m:oMath>
      <w:r w:rsidR="004D1C0B" w:rsidRPr="008D6097">
        <w:rPr>
          <w:rFonts w:ascii="Times New Roman" w:hAnsi="Times New Roman"/>
          <w:sz w:val="28"/>
          <w:szCs w:val="28"/>
          <w:highlight w:val="green"/>
        </w:rPr>
        <w:t xml:space="preserve"> – мощность зоны аэрации, м;</w:t>
      </w:r>
    </w:p>
    <w:p w14:paraId="1A74333C" w14:textId="77777777" w:rsidR="00CC5F94" w:rsidRPr="008D6097" w:rsidRDefault="008D6097"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Sup>
          <m:sSubSupPr>
            <m:ctrlPr>
              <w:rPr>
                <w:rFonts w:ascii="Cambria Math" w:eastAsiaTheme="minorHAnsi" w:hAnsi="Cambria Math"/>
                <w:i/>
                <w:sz w:val="28"/>
                <w:szCs w:val="28"/>
                <w:highlight w:val="green"/>
                <w:lang w:eastAsia="ru-RU"/>
              </w:rPr>
            </m:ctrlPr>
          </m:sSubSupPr>
          <m:e>
            <m:r>
              <m:rPr>
                <m:sty m:val="p"/>
              </m:rPr>
              <w:rPr>
                <w:rFonts w:ascii="Cambria Math" w:hAnsi="Cambria Math"/>
                <w:sz w:val="28"/>
                <w:szCs w:val="28"/>
                <w:highlight w:val="green"/>
              </w:rPr>
              <m:t>γ</m:t>
            </m:r>
          </m:e>
          <m:sub>
            <m:r>
              <w:rPr>
                <w:rFonts w:ascii="Cambria Math" w:hAnsi="Cambria Math"/>
                <w:sz w:val="28"/>
                <w:szCs w:val="28"/>
                <w:highlight w:val="green"/>
              </w:rPr>
              <m:t>s</m:t>
            </m:r>
          </m:sub>
          <m:sup>
            <m:r>
              <w:rPr>
                <w:rFonts w:ascii="Cambria Math" w:hAnsi="Cambria Math"/>
                <w:sz w:val="28"/>
                <w:szCs w:val="28"/>
                <w:highlight w:val="green"/>
              </w:rPr>
              <m:t>'</m:t>
            </m:r>
          </m:sup>
        </m:sSubSup>
        <m:r>
          <w:rPr>
            <w:rFonts w:ascii="Cambria Math" w:eastAsiaTheme="minorHAnsi" w:hAnsi="Cambria Math"/>
            <w:sz w:val="28"/>
            <w:szCs w:val="28"/>
            <w:highlight w:val="green"/>
            <w:lang w:eastAsia="ru-RU"/>
          </w:rPr>
          <m:t xml:space="preserve"> </m:t>
        </m:r>
      </m:oMath>
      <w:r w:rsidR="00CC5F94" w:rsidRPr="008D6097">
        <w:rPr>
          <w:rFonts w:ascii="Times New Roman" w:hAnsi="Times New Roman"/>
          <w:sz w:val="28"/>
          <w:szCs w:val="28"/>
          <w:highlight w:val="green"/>
        </w:rPr>
        <w:t>– удельный вес породы, взвешенной в воде, кг/м</w:t>
      </w:r>
      <w:r w:rsidR="00CC5F94" w:rsidRPr="008D6097">
        <w:rPr>
          <w:rFonts w:ascii="Times New Roman" w:hAnsi="Times New Roman"/>
          <w:sz w:val="28"/>
          <w:szCs w:val="28"/>
          <w:highlight w:val="green"/>
          <w:vertAlign w:val="superscript"/>
        </w:rPr>
        <w:t>3</w:t>
      </w:r>
      <w:r w:rsidR="006E42EA" w:rsidRPr="008D6097">
        <w:rPr>
          <w:rFonts w:ascii="Times New Roman" w:hAnsi="Times New Roman"/>
          <w:sz w:val="28"/>
          <w:szCs w:val="28"/>
          <w:highlight w:val="green"/>
        </w:rPr>
        <w:t>;</w:t>
      </w:r>
    </w:p>
    <w:p w14:paraId="76DE42AD" w14:textId="77777777" w:rsidR="00CC5F94" w:rsidRPr="008D6097" w:rsidRDefault="008D6097" w:rsidP="00CC5F94">
      <w:pPr>
        <w:pStyle w:val="17"/>
        <w:tabs>
          <w:tab w:val="left" w:pos="0"/>
        </w:tabs>
        <w:suppressAutoHyphens/>
        <w:autoSpaceDE w:val="0"/>
        <w:autoSpaceDN w:val="0"/>
        <w:adjustRightInd w:val="0"/>
        <w:spacing w:after="0"/>
        <w:ind w:left="0" w:firstLine="426"/>
        <w:rPr>
          <w:rFonts w:ascii="Times New Roman" w:hAnsi="Times New Roman"/>
          <w:sz w:val="28"/>
          <w:szCs w:val="28"/>
          <w:highlight w:val="green"/>
        </w:rPr>
      </w:pPr>
      <m:oMath>
        <m:sSub>
          <m:sSubPr>
            <m:ctrlPr>
              <w:rPr>
                <w:rFonts w:ascii="Cambria Math" w:hAnsi="Cambria Math"/>
                <w:i/>
                <w:sz w:val="28"/>
                <w:szCs w:val="28"/>
                <w:highlight w:val="green"/>
              </w:rPr>
            </m:ctrlPr>
          </m:sSubPr>
          <m:e>
            <m:r>
              <m:rPr>
                <m:sty m:val="p"/>
              </m:rPr>
              <w:rPr>
                <w:rFonts w:ascii="Cambria Math" w:hAnsi="Cambria Math"/>
                <w:sz w:val="28"/>
                <w:szCs w:val="28"/>
                <w:highlight w:val="green"/>
              </w:rPr>
              <m:t>φ</m:t>
            </m:r>
          </m:e>
          <m:sub>
            <m:r>
              <w:rPr>
                <w:rFonts w:ascii="Cambria Math" w:hAnsi="Cambria Math"/>
                <w:sz w:val="28"/>
                <w:szCs w:val="28"/>
                <w:highlight w:val="green"/>
              </w:rPr>
              <m:t>s</m:t>
            </m:r>
          </m:sub>
        </m:sSub>
      </m:oMath>
      <w:r w:rsidR="00CC5F94" w:rsidRPr="008D6097">
        <w:rPr>
          <w:rFonts w:ascii="Times New Roman" w:hAnsi="Times New Roman"/>
          <w:sz w:val="28"/>
          <w:szCs w:val="28"/>
          <w:highlight w:val="green"/>
        </w:rPr>
        <w:t xml:space="preserve"> – угол внутреннего трения водонасыщенных несвязных грунтов, </w:t>
      </w:r>
      <w:r w:rsidR="006E42EA" w:rsidRPr="008D6097">
        <w:rPr>
          <w:rFonts w:ascii="Times New Roman" w:hAnsi="Times New Roman"/>
          <w:sz w:val="28"/>
          <w:szCs w:val="28"/>
          <w:highlight w:val="green"/>
        </w:rPr>
        <w:t>град</w:t>
      </w:r>
      <w:r w:rsidR="00CC5F94" w:rsidRPr="008D6097">
        <w:rPr>
          <w:rFonts w:ascii="Times New Roman" w:hAnsi="Times New Roman"/>
          <w:sz w:val="28"/>
          <w:szCs w:val="28"/>
          <w:highlight w:val="green"/>
        </w:rPr>
        <w:t>.</w:t>
      </w:r>
    </w:p>
    <w:p w14:paraId="47B0D927" w14:textId="77777777" w:rsidR="00CC5F94" w:rsidRPr="008D6097" w:rsidRDefault="00CC5F94" w:rsidP="00CC5F94">
      <w:pPr>
        <w:widowControl/>
        <w:autoSpaceDE/>
        <w:autoSpaceDN/>
        <w:adjustRightInd/>
        <w:spacing w:line="360" w:lineRule="auto"/>
        <w:ind w:firstLine="0"/>
        <w:jc w:val="left"/>
        <w:rPr>
          <w:rFonts w:cs="Times New Roman"/>
          <w:b/>
          <w:bCs/>
          <w:kern w:val="28"/>
          <w:szCs w:val="28"/>
          <w:highlight w:val="green"/>
        </w:rPr>
      </w:pPr>
    </w:p>
    <w:p w14:paraId="6687776B" w14:textId="77777777" w:rsidR="00CC5F94" w:rsidRPr="008D6097" w:rsidRDefault="00CC5F94" w:rsidP="00CC5F94">
      <w:pPr>
        <w:spacing w:line="360" w:lineRule="auto"/>
        <w:rPr>
          <w:b/>
          <w:highlight w:val="green"/>
        </w:rPr>
      </w:pPr>
      <w:bookmarkStart w:id="79" w:name="_Toc41332426"/>
      <w:r w:rsidRPr="008D6097">
        <w:rPr>
          <w:b/>
          <w:highlight w:val="green"/>
        </w:rPr>
        <w:t>А. 10 Методика определения параметров карстовых деформаций численными методами</w:t>
      </w:r>
      <w:bookmarkEnd w:id="79"/>
    </w:p>
    <w:p w14:paraId="75FD444C" w14:textId="77777777" w:rsidR="00CC5F94" w:rsidRPr="008D6097" w:rsidRDefault="00CC5F94" w:rsidP="00CC5F94">
      <w:pPr>
        <w:spacing w:line="360" w:lineRule="auto"/>
        <w:rPr>
          <w:rFonts w:cs="Times New Roman"/>
          <w:szCs w:val="28"/>
          <w:highlight w:val="green"/>
        </w:rPr>
      </w:pPr>
      <w:r w:rsidRPr="008D6097">
        <w:rPr>
          <w:rFonts w:cs="Times New Roman"/>
          <w:szCs w:val="28"/>
          <w:highlight w:val="green"/>
        </w:rPr>
        <w:t xml:space="preserve">А.10.1 </w:t>
      </w:r>
      <w:r w:rsidRPr="008D6097">
        <w:rPr>
          <w:rFonts w:cs="Times New Roman"/>
          <w:szCs w:val="28"/>
          <w:highlight w:val="green"/>
        </w:rPr>
        <w:tab/>
        <w:t>Численный расчет сводится к моделированию процесса образования полости в карстующихся породах до момента потери несущей способности грунтов покрывающей толщи.</w:t>
      </w:r>
    </w:p>
    <w:p w14:paraId="1031FE31" w14:textId="77777777" w:rsidR="00CC5F94" w:rsidRPr="008D6097" w:rsidRDefault="00CC5F94" w:rsidP="00CC5F94">
      <w:pPr>
        <w:spacing w:line="360" w:lineRule="auto"/>
        <w:rPr>
          <w:rFonts w:cs="Times New Roman"/>
          <w:szCs w:val="28"/>
          <w:highlight w:val="green"/>
        </w:rPr>
      </w:pPr>
      <w:r w:rsidRPr="008D6097">
        <w:rPr>
          <w:rFonts w:cs="Times New Roman"/>
          <w:szCs w:val="28"/>
          <w:highlight w:val="green"/>
        </w:rPr>
        <w:t xml:space="preserve">А.10.2 </w:t>
      </w:r>
      <w:r w:rsidRPr="008D6097">
        <w:rPr>
          <w:rFonts w:cs="Times New Roman"/>
          <w:szCs w:val="28"/>
          <w:highlight w:val="green"/>
        </w:rPr>
        <w:tab/>
        <w:t>Расчет допускается выполнять с применением программного комплекса, реализующего метод конечных элементов (МКЭ) для анализа напряженно-деформированного состояния системы «основание-сооружение».</w:t>
      </w:r>
    </w:p>
    <w:p w14:paraId="68F14489" w14:textId="77777777" w:rsidR="00CC5F94" w:rsidRPr="008D6097" w:rsidRDefault="00CC5F94" w:rsidP="00CC5F94">
      <w:pPr>
        <w:spacing w:line="360" w:lineRule="auto"/>
        <w:rPr>
          <w:rFonts w:cs="Times New Roman"/>
          <w:szCs w:val="28"/>
          <w:highlight w:val="green"/>
        </w:rPr>
      </w:pPr>
      <w:r w:rsidRPr="008D6097">
        <w:rPr>
          <w:rFonts w:cs="Times New Roman"/>
          <w:szCs w:val="28"/>
          <w:highlight w:val="green"/>
        </w:rPr>
        <w:t xml:space="preserve">А.10.3 </w:t>
      </w:r>
      <w:r w:rsidRPr="008D6097">
        <w:rPr>
          <w:rFonts w:cs="Times New Roman"/>
          <w:szCs w:val="28"/>
          <w:highlight w:val="green"/>
        </w:rPr>
        <w:tab/>
        <w:t>Расчет, основанный на МКЭ, позволяет:</w:t>
      </w:r>
    </w:p>
    <w:p w14:paraId="0ADF3874" w14:textId="77777777" w:rsidR="00CC5F94" w:rsidRPr="008D6097" w:rsidRDefault="00CC5F94" w:rsidP="00CC5F94">
      <w:pPr>
        <w:spacing w:line="360" w:lineRule="auto"/>
        <w:rPr>
          <w:rFonts w:cs="Times New Roman"/>
          <w:szCs w:val="28"/>
          <w:highlight w:val="green"/>
        </w:rPr>
      </w:pPr>
      <w:r w:rsidRPr="008D6097">
        <w:rPr>
          <w:rFonts w:cs="Times New Roman"/>
          <w:szCs w:val="28"/>
          <w:highlight w:val="green"/>
        </w:rPr>
        <w:t xml:space="preserve">- определить размеры карстового провала на участках со сложным </w:t>
      </w:r>
      <w:r w:rsidRPr="008D6097">
        <w:rPr>
          <w:rFonts w:cs="Times New Roman"/>
          <w:szCs w:val="28"/>
          <w:highlight w:val="green"/>
        </w:rPr>
        <w:lastRenderedPageBreak/>
        <w:t>геологическим и гидрогеологическим строением;</w:t>
      </w:r>
    </w:p>
    <w:p w14:paraId="30857735" w14:textId="77777777" w:rsidR="00CC5F94" w:rsidRPr="008D6097" w:rsidRDefault="00CC5F94" w:rsidP="00CC5F94">
      <w:pPr>
        <w:spacing w:line="360" w:lineRule="auto"/>
        <w:rPr>
          <w:rFonts w:cs="Times New Roman"/>
          <w:szCs w:val="28"/>
          <w:highlight w:val="green"/>
        </w:rPr>
      </w:pPr>
      <w:r w:rsidRPr="008D6097">
        <w:rPr>
          <w:rFonts w:cs="Times New Roman"/>
          <w:szCs w:val="28"/>
          <w:highlight w:val="green"/>
        </w:rPr>
        <w:t>- получить детальное очертания зоны провалообразования;</w:t>
      </w:r>
    </w:p>
    <w:p w14:paraId="0B3B0785" w14:textId="77777777" w:rsidR="00CC5F94" w:rsidRPr="008D6097" w:rsidRDefault="00CC5F94" w:rsidP="00CC5F94">
      <w:pPr>
        <w:spacing w:line="360" w:lineRule="auto"/>
        <w:rPr>
          <w:rFonts w:cs="Times New Roman"/>
          <w:szCs w:val="28"/>
          <w:highlight w:val="green"/>
        </w:rPr>
      </w:pPr>
      <w:r w:rsidRPr="008D6097">
        <w:rPr>
          <w:rFonts w:cs="Times New Roman"/>
          <w:szCs w:val="28"/>
          <w:highlight w:val="green"/>
        </w:rPr>
        <w:t>- оценить влияние процессов провалообразования на существующие или проектируемые здания и сооружения.</w:t>
      </w:r>
    </w:p>
    <w:p w14:paraId="729C35EE" w14:textId="77777777" w:rsidR="00CC5F94" w:rsidRPr="008D6097" w:rsidRDefault="00CC5F94" w:rsidP="00CC5F94">
      <w:pPr>
        <w:spacing w:line="360" w:lineRule="auto"/>
        <w:rPr>
          <w:rFonts w:cs="Times New Roman"/>
          <w:szCs w:val="28"/>
          <w:highlight w:val="green"/>
        </w:rPr>
      </w:pPr>
      <w:r w:rsidRPr="008D6097">
        <w:rPr>
          <w:rFonts w:cs="Times New Roman"/>
          <w:szCs w:val="28"/>
          <w:highlight w:val="green"/>
        </w:rPr>
        <w:t xml:space="preserve">А.10.4 </w:t>
      </w:r>
      <w:r w:rsidRPr="008D6097">
        <w:rPr>
          <w:rFonts w:cs="Times New Roman"/>
          <w:szCs w:val="28"/>
          <w:highlight w:val="green"/>
        </w:rPr>
        <w:tab/>
        <w:t>Грунты моделируют посредством подходящих моделей сплошной среды (Мора-Кулона, упрочняющегося</w:t>
      </w:r>
      <w:r w:rsidR="00EB1FF9" w:rsidRPr="008D6097">
        <w:rPr>
          <w:rFonts w:cs="Times New Roman"/>
          <w:szCs w:val="28"/>
          <w:highlight w:val="green"/>
        </w:rPr>
        <w:t xml:space="preserve"> </w:t>
      </w:r>
      <w:r w:rsidRPr="008D6097">
        <w:rPr>
          <w:rFonts w:cs="Times New Roman"/>
          <w:szCs w:val="28"/>
          <w:highlight w:val="green"/>
        </w:rPr>
        <w:t xml:space="preserve">грунта и т.п.) и рассматривают как нелинейно-деформируемое тело. </w:t>
      </w:r>
    </w:p>
    <w:p w14:paraId="6DCDE9A3" w14:textId="77777777" w:rsidR="00CC5F94" w:rsidRPr="008D6097" w:rsidRDefault="00CC5F94" w:rsidP="00CC5F94">
      <w:pPr>
        <w:spacing w:line="360" w:lineRule="auto"/>
        <w:rPr>
          <w:rFonts w:cs="Times New Roman"/>
          <w:szCs w:val="28"/>
          <w:highlight w:val="green"/>
        </w:rPr>
      </w:pPr>
      <w:r w:rsidRPr="008D6097">
        <w:rPr>
          <w:rFonts w:cs="Times New Roman"/>
          <w:szCs w:val="28"/>
          <w:highlight w:val="green"/>
        </w:rPr>
        <w:t xml:space="preserve">А.10.5 </w:t>
      </w:r>
      <w:r w:rsidRPr="008D6097">
        <w:rPr>
          <w:rFonts w:cs="Times New Roman"/>
          <w:szCs w:val="28"/>
          <w:highlight w:val="green"/>
        </w:rPr>
        <w:tab/>
        <w:t xml:space="preserve">Рекомендуемый тип задания расчетной модели – осесимметричная. В осесимметричной постановке моделируемая карстовая полость представляет собой цилиндр, что наиболее приближено к общему виду карстовых полостей, описываемые как замкнутые полости нелинейной формы. В частных случаях (при моделировании полостей или трещин линейных форм) допустимо использовать плоскую постановку задачи. </w:t>
      </w:r>
    </w:p>
    <w:p w14:paraId="0F890DED" w14:textId="77777777" w:rsidR="00CC5F94" w:rsidRPr="008D6097" w:rsidRDefault="00CC5F94" w:rsidP="00CC5F94">
      <w:pPr>
        <w:spacing w:line="360" w:lineRule="auto"/>
        <w:rPr>
          <w:rFonts w:cs="Times New Roman"/>
          <w:szCs w:val="28"/>
          <w:highlight w:val="green"/>
        </w:rPr>
      </w:pPr>
      <w:r w:rsidRPr="008D6097">
        <w:rPr>
          <w:rFonts w:cs="Times New Roman"/>
          <w:szCs w:val="28"/>
          <w:highlight w:val="green"/>
        </w:rPr>
        <w:t>Стандартный вид расчетной модели в осесимметричной постановке приведен на рисунок А.9.</w:t>
      </w:r>
    </w:p>
    <w:p w14:paraId="17E7EC61" w14:textId="77777777" w:rsidR="0006620E" w:rsidRPr="008D6097" w:rsidRDefault="00872DF7" w:rsidP="0006620E">
      <w:pPr>
        <w:pStyle w:val="af3"/>
        <w:spacing w:line="360" w:lineRule="auto"/>
        <w:ind w:left="0" w:firstLine="0"/>
        <w:jc w:val="center"/>
        <w:rPr>
          <w:rFonts w:cs="Times New Roman"/>
          <w:szCs w:val="28"/>
          <w:highlight w:val="green"/>
        </w:rPr>
      </w:pPr>
      <w:r w:rsidRPr="008D6097">
        <w:rPr>
          <w:rFonts w:cs="Times New Roman"/>
          <w:noProof/>
          <w:szCs w:val="28"/>
          <w:highlight w:val="green"/>
        </w:rPr>
        <w:drawing>
          <wp:inline distT="0" distB="0" distL="0" distR="0" wp14:anchorId="5788BD1B" wp14:editId="33CBA5BA">
            <wp:extent cx="3855720" cy="305089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10.1.png"/>
                    <pic:cNvPicPr/>
                  </pic:nvPicPr>
                  <pic:blipFill>
                    <a:blip r:embed="rId35" cstate="screen">
                      <a:extLst>
                        <a:ext uri="{28A0092B-C50C-407E-A947-70E740481C1C}">
                          <a14:useLocalDpi xmlns:a14="http://schemas.microsoft.com/office/drawing/2010/main"/>
                        </a:ext>
                      </a:extLst>
                    </a:blip>
                    <a:stretch>
                      <a:fillRect/>
                    </a:stretch>
                  </pic:blipFill>
                  <pic:spPr>
                    <a:xfrm>
                      <a:off x="0" y="0"/>
                      <a:ext cx="3854898" cy="3050244"/>
                    </a:xfrm>
                    <a:prstGeom prst="rect">
                      <a:avLst/>
                    </a:prstGeom>
                  </pic:spPr>
                </pic:pic>
              </a:graphicData>
            </a:graphic>
          </wp:inline>
        </w:drawing>
      </w:r>
    </w:p>
    <w:p w14:paraId="37641051" w14:textId="77777777" w:rsidR="0006620E" w:rsidRPr="008D6097" w:rsidRDefault="0006620E" w:rsidP="00B62142">
      <w:pPr>
        <w:spacing w:before="240" w:after="240"/>
        <w:jc w:val="center"/>
        <w:rPr>
          <w:b/>
          <w:highlight w:val="green"/>
        </w:rPr>
      </w:pPr>
      <w:r w:rsidRPr="008D6097">
        <w:rPr>
          <w:b/>
          <w:i/>
          <w:highlight w:val="green"/>
        </w:rPr>
        <w:t>Рисунок А.9</w:t>
      </w:r>
      <w:r w:rsidRPr="008D6097">
        <w:rPr>
          <w:b/>
          <w:highlight w:val="green"/>
        </w:rPr>
        <w:t xml:space="preserve"> – Типовая расчетная схема в осесимметричной постановке с разбиением на конечные элементы</w:t>
      </w:r>
    </w:p>
    <w:p w14:paraId="14D2CD6B" w14:textId="77777777" w:rsidR="0006620E" w:rsidRPr="008D6097" w:rsidRDefault="0006620E" w:rsidP="0006620E">
      <w:pPr>
        <w:spacing w:line="360" w:lineRule="auto"/>
        <w:rPr>
          <w:rFonts w:cs="Times New Roman"/>
          <w:szCs w:val="28"/>
          <w:highlight w:val="green"/>
        </w:rPr>
      </w:pPr>
      <w:r w:rsidRPr="008D6097">
        <w:rPr>
          <w:rFonts w:cs="Times New Roman"/>
          <w:szCs w:val="28"/>
          <w:highlight w:val="green"/>
        </w:rPr>
        <w:t xml:space="preserve">А.10.6 </w:t>
      </w:r>
      <w:r w:rsidRPr="008D6097">
        <w:rPr>
          <w:rFonts w:cs="Times New Roman"/>
          <w:szCs w:val="28"/>
          <w:highlight w:val="green"/>
        </w:rPr>
        <w:tab/>
        <w:t xml:space="preserve">Размеры расчетной области модели назначают исходя из ожидаемого характера напряженно-деформированного состояния грунтового </w:t>
      </w:r>
      <w:r w:rsidRPr="008D6097">
        <w:rPr>
          <w:rFonts w:cs="Times New Roman"/>
          <w:szCs w:val="28"/>
          <w:highlight w:val="green"/>
        </w:rPr>
        <w:lastRenderedPageBreak/>
        <w:t xml:space="preserve">массива таким образом, чтобы задаваемые граничные условия не оказывали влияния на результаты расчетов. </w:t>
      </w:r>
    </w:p>
    <w:p w14:paraId="761F3B1D" w14:textId="77777777" w:rsidR="0006620E" w:rsidRPr="008D6097" w:rsidRDefault="0006620E" w:rsidP="00B62142">
      <w:pPr>
        <w:spacing w:line="360" w:lineRule="auto"/>
        <w:jc w:val="left"/>
        <w:rPr>
          <w:rFonts w:cs="Times New Roman"/>
          <w:szCs w:val="28"/>
          <w:highlight w:val="green"/>
        </w:rPr>
      </w:pPr>
      <w:r w:rsidRPr="008D6097">
        <w:rPr>
          <w:rFonts w:cs="Times New Roman"/>
          <w:szCs w:val="28"/>
          <w:highlight w:val="green"/>
        </w:rPr>
        <w:t>При моделировании задают стандартные граничные условия, предполагающие:</w:t>
      </w:r>
    </w:p>
    <w:p w14:paraId="272BBF0C" w14:textId="77777777" w:rsidR="0006620E" w:rsidRPr="008D6097" w:rsidRDefault="0006620E" w:rsidP="0006620E">
      <w:pPr>
        <w:tabs>
          <w:tab w:val="left" w:pos="851"/>
        </w:tabs>
        <w:spacing w:line="360" w:lineRule="auto"/>
        <w:rPr>
          <w:rFonts w:cs="Times New Roman"/>
          <w:szCs w:val="28"/>
          <w:highlight w:val="green"/>
        </w:rPr>
      </w:pPr>
      <w:r w:rsidRPr="008D6097">
        <w:rPr>
          <w:rFonts w:cs="Times New Roman"/>
          <w:szCs w:val="28"/>
          <w:highlight w:val="green"/>
        </w:rPr>
        <w:t>-</w:t>
      </w:r>
      <w:r w:rsidRPr="008D6097">
        <w:rPr>
          <w:rFonts w:cs="Times New Roman"/>
          <w:szCs w:val="28"/>
          <w:highlight w:val="green"/>
        </w:rPr>
        <w:tab/>
        <w:t>отсутствие горизонтальных перемещений на вертикальных боковых границах области;</w:t>
      </w:r>
    </w:p>
    <w:p w14:paraId="544CFE68" w14:textId="77777777" w:rsidR="0006620E" w:rsidRPr="008D6097" w:rsidRDefault="0006620E" w:rsidP="0006620E">
      <w:pPr>
        <w:tabs>
          <w:tab w:val="left" w:pos="851"/>
        </w:tabs>
        <w:spacing w:line="360" w:lineRule="auto"/>
        <w:rPr>
          <w:rFonts w:cs="Times New Roman"/>
          <w:szCs w:val="28"/>
          <w:highlight w:val="green"/>
        </w:rPr>
      </w:pPr>
      <w:r w:rsidRPr="008D6097">
        <w:rPr>
          <w:rFonts w:cs="Times New Roman"/>
          <w:szCs w:val="28"/>
          <w:highlight w:val="green"/>
        </w:rPr>
        <w:t>-</w:t>
      </w:r>
      <w:r w:rsidRPr="008D6097">
        <w:rPr>
          <w:rFonts w:cs="Times New Roman"/>
          <w:szCs w:val="28"/>
          <w:highlight w:val="green"/>
        </w:rPr>
        <w:tab/>
        <w:t>отсутствие вертикальных и горизонтальных перемещений на нижней границе области</w:t>
      </w:r>
      <w:r w:rsidR="00B62142" w:rsidRPr="008D6097">
        <w:rPr>
          <w:rFonts w:cs="Times New Roman"/>
          <w:szCs w:val="28"/>
          <w:highlight w:val="green"/>
        </w:rPr>
        <w:t>; н</w:t>
      </w:r>
      <w:r w:rsidRPr="008D6097">
        <w:rPr>
          <w:rFonts w:cs="Times New Roman"/>
          <w:szCs w:val="28"/>
          <w:highlight w:val="green"/>
        </w:rPr>
        <w:t xml:space="preserve">ижней границей расчетной области </w:t>
      </w:r>
      <w:r w:rsidR="00B62142" w:rsidRPr="008D6097">
        <w:rPr>
          <w:rFonts w:cs="Times New Roman"/>
          <w:szCs w:val="28"/>
          <w:highlight w:val="green"/>
        </w:rPr>
        <w:t xml:space="preserve">является </w:t>
      </w:r>
      <w:r w:rsidRPr="008D6097">
        <w:rPr>
          <w:rFonts w:cs="Times New Roman"/>
          <w:szCs w:val="28"/>
          <w:highlight w:val="green"/>
        </w:rPr>
        <w:t>отметка, соответствующая границе разведанной зоны массива основания;</w:t>
      </w:r>
    </w:p>
    <w:p w14:paraId="28C8CDD3" w14:textId="77777777" w:rsidR="0006620E" w:rsidRPr="008D6097" w:rsidRDefault="0006620E" w:rsidP="0006620E">
      <w:pPr>
        <w:tabs>
          <w:tab w:val="left" w:pos="851"/>
        </w:tabs>
        <w:spacing w:line="360" w:lineRule="auto"/>
        <w:rPr>
          <w:rFonts w:cs="Times New Roman"/>
          <w:szCs w:val="28"/>
          <w:highlight w:val="green"/>
        </w:rPr>
      </w:pPr>
      <w:r w:rsidRPr="008D6097">
        <w:rPr>
          <w:rFonts w:cs="Times New Roman"/>
          <w:szCs w:val="28"/>
          <w:highlight w:val="green"/>
        </w:rPr>
        <w:t>-</w:t>
      </w:r>
      <w:r w:rsidRPr="008D6097">
        <w:rPr>
          <w:rFonts w:cs="Times New Roman"/>
          <w:szCs w:val="28"/>
          <w:highlight w:val="green"/>
        </w:rPr>
        <w:tab/>
        <w:t>свободные перемещения на верхней границе области.</w:t>
      </w:r>
    </w:p>
    <w:p w14:paraId="3A8CDCA9" w14:textId="77777777" w:rsidR="0006620E" w:rsidRPr="008D6097" w:rsidRDefault="0006620E" w:rsidP="0006620E">
      <w:pPr>
        <w:spacing w:line="360" w:lineRule="auto"/>
        <w:rPr>
          <w:rFonts w:cs="Times New Roman"/>
          <w:szCs w:val="28"/>
          <w:highlight w:val="green"/>
        </w:rPr>
      </w:pPr>
      <w:r w:rsidRPr="008D6097">
        <w:rPr>
          <w:rFonts w:cs="Times New Roman"/>
          <w:szCs w:val="28"/>
          <w:highlight w:val="green"/>
        </w:rPr>
        <w:t xml:space="preserve">А.10.7 </w:t>
      </w:r>
      <w:r w:rsidRPr="008D6097">
        <w:rPr>
          <w:rFonts w:cs="Times New Roman"/>
          <w:szCs w:val="28"/>
          <w:highlight w:val="green"/>
        </w:rPr>
        <w:tab/>
        <w:t>Расчеты необходимо выполнять с учетом проектных решений и нагрузок от проектируемых и существующих объектов.</w:t>
      </w:r>
    </w:p>
    <w:p w14:paraId="48FA2466" w14:textId="77777777" w:rsidR="0006620E" w:rsidRPr="008D6097" w:rsidRDefault="0006620E" w:rsidP="0006620E">
      <w:pPr>
        <w:spacing w:line="360" w:lineRule="auto"/>
        <w:rPr>
          <w:rFonts w:cs="Times New Roman"/>
          <w:szCs w:val="28"/>
          <w:highlight w:val="green"/>
        </w:rPr>
      </w:pPr>
      <w:r w:rsidRPr="008D6097">
        <w:rPr>
          <w:rFonts w:cs="Times New Roman"/>
          <w:szCs w:val="28"/>
          <w:highlight w:val="green"/>
        </w:rPr>
        <w:t xml:space="preserve">А.10.8 </w:t>
      </w:r>
      <w:r w:rsidRPr="008D6097">
        <w:rPr>
          <w:rFonts w:cs="Times New Roman"/>
          <w:szCs w:val="28"/>
          <w:highlight w:val="green"/>
        </w:rPr>
        <w:tab/>
        <w:t xml:space="preserve">Размер моделируемой карстовой полости назначают с учетом зафиксированных по результатам инженерно-геологических изысканий (включая геофизических исследования) полостей (заполненных и незаполненных) и возможности растворения карстующейся породы за срок эксплуатации сооружения согласно указаниям 5.3.3. </w:t>
      </w:r>
    </w:p>
    <w:p w14:paraId="3F533133" w14:textId="77777777" w:rsidR="006B2A28" w:rsidRPr="008D6097" w:rsidRDefault="0006620E" w:rsidP="006B2A28">
      <w:pPr>
        <w:spacing w:line="360" w:lineRule="auto"/>
        <w:rPr>
          <w:rFonts w:cs="Times New Roman"/>
          <w:szCs w:val="28"/>
          <w:highlight w:val="green"/>
        </w:rPr>
      </w:pPr>
      <w:r w:rsidRPr="008D6097">
        <w:rPr>
          <w:rFonts w:cs="Times New Roman"/>
          <w:szCs w:val="28"/>
          <w:highlight w:val="green"/>
        </w:rPr>
        <w:t xml:space="preserve">Положение карстовой полости в карстущихся породах следует определять с учетом наиболее неблагоприятного участка на разрезе для формирования карстового провала. </w:t>
      </w:r>
      <w:r w:rsidR="006B2A28" w:rsidRPr="008D6097">
        <w:rPr>
          <w:rFonts w:cs="Times New Roman"/>
          <w:szCs w:val="28"/>
          <w:highlight w:val="green"/>
        </w:rPr>
        <w:t>При этом условно полагают, что развитие карстовых деформаций массива происходит непосредственно под подошвой покрывающей толщи. Так как при возникновении полости ниже подошвы покрывающей толщи происходит ее «перемещение» вверх по разрезу за счет обрушения пород в карстовую полость с заполнением ее дезинтегрированным материалом до выхода на границу с покрывающей толщей. Таким образом, карстовая полость в расчетной схеме «условно сдвигается» вверх по массиву.</w:t>
      </w:r>
    </w:p>
    <w:p w14:paraId="75934AB0" w14:textId="77777777" w:rsidR="0006620E" w:rsidRPr="008D6097" w:rsidRDefault="0006620E" w:rsidP="006B2A28">
      <w:pPr>
        <w:spacing w:line="360" w:lineRule="auto"/>
        <w:rPr>
          <w:rFonts w:cs="Times New Roman"/>
          <w:szCs w:val="28"/>
          <w:highlight w:val="green"/>
        </w:rPr>
      </w:pPr>
      <w:r w:rsidRPr="008D6097">
        <w:rPr>
          <w:rFonts w:cs="Times New Roman"/>
          <w:szCs w:val="28"/>
          <w:highlight w:val="green"/>
        </w:rPr>
        <w:t>В отдельных случаях, при наличии в кровле карстующихся пород разрушенного несвязного материала, необходимо выполнить дополнительные расчеты с положением возможной полости в основании зоны разрушенных пород.</w:t>
      </w:r>
    </w:p>
    <w:p w14:paraId="2EA547FC" w14:textId="77777777" w:rsidR="0006620E" w:rsidRPr="008D6097" w:rsidRDefault="0006620E" w:rsidP="0006620E">
      <w:pPr>
        <w:spacing w:line="360" w:lineRule="auto"/>
        <w:rPr>
          <w:rFonts w:cs="Times New Roman"/>
          <w:szCs w:val="28"/>
          <w:highlight w:val="green"/>
        </w:rPr>
      </w:pPr>
      <w:r w:rsidRPr="008D6097">
        <w:rPr>
          <w:rFonts w:cs="Times New Roman"/>
          <w:szCs w:val="28"/>
          <w:highlight w:val="green"/>
        </w:rPr>
        <w:lastRenderedPageBreak/>
        <w:t xml:space="preserve">А.10.9 </w:t>
      </w:r>
      <w:r w:rsidRPr="008D6097">
        <w:rPr>
          <w:rFonts w:cs="Times New Roman"/>
          <w:szCs w:val="28"/>
          <w:highlight w:val="green"/>
        </w:rPr>
        <w:tab/>
        <w:t>Определение расчетных параметров карстовых деформаций выполняют в несколько этапов:</w:t>
      </w:r>
    </w:p>
    <w:p w14:paraId="15C766BE" w14:textId="77777777" w:rsidR="0006620E" w:rsidRPr="008D6097" w:rsidRDefault="0006620E" w:rsidP="0006620E">
      <w:pPr>
        <w:spacing w:line="360" w:lineRule="auto"/>
        <w:rPr>
          <w:rFonts w:cs="Times New Roman"/>
          <w:szCs w:val="28"/>
          <w:highlight w:val="green"/>
        </w:rPr>
      </w:pPr>
      <w:r w:rsidRPr="008D6097">
        <w:rPr>
          <w:rFonts w:cs="Times New Roman"/>
          <w:szCs w:val="28"/>
          <w:highlight w:val="green"/>
        </w:rPr>
        <w:t>- загружение расчетной области собственным весом грунта и определение начального напряженно-деформированного состояния грунтового массива;</w:t>
      </w:r>
    </w:p>
    <w:p w14:paraId="1DBD327C" w14:textId="77777777" w:rsidR="0006620E" w:rsidRPr="008D6097" w:rsidRDefault="0006620E" w:rsidP="0006620E">
      <w:pPr>
        <w:spacing w:line="360" w:lineRule="auto"/>
        <w:rPr>
          <w:rFonts w:cs="Times New Roman"/>
          <w:szCs w:val="28"/>
          <w:highlight w:val="green"/>
        </w:rPr>
      </w:pPr>
      <w:r w:rsidRPr="008D6097">
        <w:rPr>
          <w:rFonts w:cs="Times New Roman"/>
          <w:szCs w:val="28"/>
          <w:highlight w:val="green"/>
        </w:rPr>
        <w:t>-</w:t>
      </w:r>
      <w:r w:rsidR="00EC1B39" w:rsidRPr="008D6097">
        <w:rPr>
          <w:rFonts w:cs="Times New Roman"/>
          <w:szCs w:val="28"/>
          <w:highlight w:val="green"/>
        </w:rPr>
        <w:t> </w:t>
      </w:r>
      <w:r w:rsidRPr="008D6097">
        <w:rPr>
          <w:rFonts w:cs="Times New Roman"/>
          <w:szCs w:val="28"/>
          <w:highlight w:val="green"/>
        </w:rPr>
        <w:t>моделирование проектируемого или существующего сооружения с учетом действующих нагрузок на основание и проектных решений;</w:t>
      </w:r>
    </w:p>
    <w:p w14:paraId="7E468002" w14:textId="77777777" w:rsidR="0006620E" w:rsidRPr="008D6097" w:rsidRDefault="0006620E" w:rsidP="0006620E">
      <w:pPr>
        <w:spacing w:line="360" w:lineRule="auto"/>
        <w:rPr>
          <w:rFonts w:cs="Times New Roman"/>
          <w:szCs w:val="28"/>
          <w:highlight w:val="green"/>
        </w:rPr>
      </w:pPr>
      <w:r w:rsidRPr="008D6097">
        <w:rPr>
          <w:rFonts w:cs="Times New Roman"/>
          <w:szCs w:val="28"/>
          <w:highlight w:val="green"/>
        </w:rPr>
        <w:t>- моделирование критической полости в карстующихся породах;</w:t>
      </w:r>
    </w:p>
    <w:p w14:paraId="71A9B912" w14:textId="77777777" w:rsidR="0006620E" w:rsidRPr="008D6097" w:rsidRDefault="0006620E" w:rsidP="0006620E">
      <w:pPr>
        <w:tabs>
          <w:tab w:val="left" w:pos="3402"/>
        </w:tabs>
        <w:spacing w:line="360" w:lineRule="auto"/>
        <w:rPr>
          <w:rFonts w:cs="Times New Roman"/>
          <w:szCs w:val="28"/>
          <w:highlight w:val="green"/>
        </w:rPr>
      </w:pPr>
      <w:r w:rsidRPr="008D6097">
        <w:rPr>
          <w:rFonts w:cs="Times New Roman"/>
          <w:szCs w:val="28"/>
          <w:highlight w:val="green"/>
        </w:rPr>
        <w:t xml:space="preserve">- определение расчетного диаметра провала. </w:t>
      </w:r>
    </w:p>
    <w:p w14:paraId="172DDA8F" w14:textId="77777777" w:rsidR="0006620E" w:rsidRPr="008D6097" w:rsidRDefault="0006620E" w:rsidP="0006620E">
      <w:pPr>
        <w:spacing w:line="360" w:lineRule="auto"/>
        <w:rPr>
          <w:rFonts w:cs="Times New Roman"/>
          <w:szCs w:val="28"/>
          <w:highlight w:val="green"/>
        </w:rPr>
      </w:pPr>
      <w:r w:rsidRPr="008D6097">
        <w:rPr>
          <w:rFonts w:cs="Times New Roman"/>
          <w:szCs w:val="28"/>
          <w:highlight w:val="green"/>
        </w:rPr>
        <w:t xml:space="preserve">А.10.10 </w:t>
      </w:r>
      <w:r w:rsidRPr="008D6097">
        <w:rPr>
          <w:rFonts w:cs="Times New Roman"/>
          <w:szCs w:val="28"/>
          <w:highlight w:val="green"/>
        </w:rPr>
        <w:tab/>
        <w:t>За расчетный диаметр карстового провала принимают область полученных деформаций, совпадающую с зоной максимальных сдвиговых деформаций, расположенных в пределах зоны сгущения «пластических точек», т.е. зоны преодоления структурной прочности грунта.</w:t>
      </w:r>
    </w:p>
    <w:p w14:paraId="55264C88" w14:textId="77777777" w:rsidR="00EC1B39" w:rsidRPr="008D6097" w:rsidRDefault="00EC1B39" w:rsidP="00EC1B39">
      <w:pPr>
        <w:spacing w:line="360" w:lineRule="auto"/>
        <w:rPr>
          <w:rFonts w:cs="Times New Roman"/>
          <w:szCs w:val="28"/>
          <w:highlight w:val="green"/>
        </w:rPr>
      </w:pPr>
      <w:r w:rsidRPr="008D6097">
        <w:rPr>
          <w:rFonts w:cs="Times New Roman"/>
          <w:szCs w:val="28"/>
          <w:highlight w:val="green"/>
        </w:rPr>
        <w:t xml:space="preserve">Стандартный вид области максимальных общих и сдвиговых деформаций </w:t>
      </w:r>
      <w:r w:rsidR="00640923" w:rsidRPr="008D6097">
        <w:rPr>
          <w:rFonts w:cs="Times New Roman"/>
          <w:szCs w:val="28"/>
          <w:highlight w:val="green"/>
        </w:rPr>
        <w:t xml:space="preserve">при </w:t>
      </w:r>
      <w:r w:rsidRPr="008D6097">
        <w:rPr>
          <w:rFonts w:cs="Times New Roman"/>
          <w:szCs w:val="28"/>
          <w:highlight w:val="green"/>
        </w:rPr>
        <w:t>провалообразовани</w:t>
      </w:r>
      <w:r w:rsidR="00640923" w:rsidRPr="008D6097">
        <w:rPr>
          <w:rFonts w:cs="Times New Roman"/>
          <w:szCs w:val="28"/>
          <w:highlight w:val="green"/>
        </w:rPr>
        <w:t>и</w:t>
      </w:r>
      <w:r w:rsidRPr="008D6097">
        <w:rPr>
          <w:rFonts w:cs="Times New Roman"/>
          <w:szCs w:val="28"/>
          <w:highlight w:val="green"/>
        </w:rPr>
        <w:t xml:space="preserve"> (в осесимметричной постановке) приведен на рисунках А.10 и А.11.</w:t>
      </w:r>
    </w:p>
    <w:p w14:paraId="3952DA2B" w14:textId="77777777" w:rsidR="0006620E" w:rsidRPr="008D6097" w:rsidRDefault="00037800" w:rsidP="0006620E">
      <w:pPr>
        <w:spacing w:line="360" w:lineRule="auto"/>
        <w:ind w:firstLine="0"/>
        <w:jc w:val="center"/>
        <w:rPr>
          <w:rFonts w:cs="Times New Roman"/>
          <w:b/>
          <w:szCs w:val="28"/>
          <w:highlight w:val="green"/>
        </w:rPr>
      </w:pPr>
      <w:r w:rsidRPr="008D6097">
        <w:rPr>
          <w:rFonts w:cs="Times New Roman"/>
          <w:b/>
          <w:noProof/>
          <w:szCs w:val="28"/>
          <w:highlight w:val="green"/>
        </w:rPr>
        <w:drawing>
          <wp:inline distT="0" distB="0" distL="0" distR="0" wp14:anchorId="26A1A025" wp14:editId="21898189">
            <wp:extent cx="3665207" cy="290014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10.2.png"/>
                    <pic:cNvPicPr/>
                  </pic:nvPicPr>
                  <pic:blipFill>
                    <a:blip r:embed="rId36" cstate="screen">
                      <a:extLst>
                        <a:ext uri="{28A0092B-C50C-407E-A947-70E740481C1C}">
                          <a14:useLocalDpi xmlns:a14="http://schemas.microsoft.com/office/drawing/2010/main"/>
                        </a:ext>
                      </a:extLst>
                    </a:blip>
                    <a:stretch>
                      <a:fillRect/>
                    </a:stretch>
                  </pic:blipFill>
                  <pic:spPr>
                    <a:xfrm>
                      <a:off x="0" y="0"/>
                      <a:ext cx="3665054" cy="2900028"/>
                    </a:xfrm>
                    <a:prstGeom prst="rect">
                      <a:avLst/>
                    </a:prstGeom>
                  </pic:spPr>
                </pic:pic>
              </a:graphicData>
            </a:graphic>
          </wp:inline>
        </w:drawing>
      </w:r>
    </w:p>
    <w:p w14:paraId="3A887884" w14:textId="77777777" w:rsidR="0006620E" w:rsidRPr="008D6097" w:rsidRDefault="0006620E" w:rsidP="00640923">
      <w:pPr>
        <w:jc w:val="center"/>
        <w:rPr>
          <w:b/>
          <w:highlight w:val="green"/>
        </w:rPr>
      </w:pPr>
      <w:r w:rsidRPr="008D6097">
        <w:rPr>
          <w:b/>
          <w:i/>
          <w:highlight w:val="green"/>
        </w:rPr>
        <w:t>Рисунок А.10</w:t>
      </w:r>
      <w:r w:rsidRPr="008D6097">
        <w:rPr>
          <w:b/>
          <w:highlight w:val="green"/>
        </w:rPr>
        <w:t xml:space="preserve"> – Результаты расчета</w:t>
      </w:r>
      <w:r w:rsidR="00535A91" w:rsidRPr="008D6097">
        <w:rPr>
          <w:b/>
          <w:highlight w:val="green"/>
        </w:rPr>
        <w:t>. О</w:t>
      </w:r>
      <w:r w:rsidRPr="008D6097">
        <w:rPr>
          <w:b/>
          <w:highlight w:val="green"/>
        </w:rPr>
        <w:t>бласть максимальных общих перемещений</w:t>
      </w:r>
    </w:p>
    <w:p w14:paraId="20843214" w14:textId="77777777" w:rsidR="0006620E" w:rsidRPr="008D6097" w:rsidRDefault="00037800" w:rsidP="0006620E">
      <w:pPr>
        <w:pStyle w:val="af3"/>
        <w:spacing w:line="360" w:lineRule="auto"/>
        <w:ind w:left="0" w:firstLine="0"/>
        <w:jc w:val="center"/>
        <w:rPr>
          <w:rFonts w:cs="Times New Roman"/>
          <w:szCs w:val="28"/>
          <w:highlight w:val="green"/>
        </w:rPr>
      </w:pPr>
      <w:r w:rsidRPr="008D6097">
        <w:rPr>
          <w:rFonts w:cs="Times New Roman"/>
          <w:noProof/>
          <w:szCs w:val="28"/>
          <w:highlight w:val="green"/>
        </w:rPr>
        <w:lastRenderedPageBreak/>
        <w:drawing>
          <wp:inline distT="0" distB="0" distL="0" distR="0" wp14:anchorId="333B334C" wp14:editId="012BABE0">
            <wp:extent cx="3855060" cy="2941989"/>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10.3.png"/>
                    <pic:cNvPicPr/>
                  </pic:nvPicPr>
                  <pic:blipFill>
                    <a:blip r:embed="rId37" cstate="screen">
                      <a:extLst>
                        <a:ext uri="{28A0092B-C50C-407E-A947-70E740481C1C}">
                          <a14:useLocalDpi xmlns:a14="http://schemas.microsoft.com/office/drawing/2010/main"/>
                        </a:ext>
                      </a:extLst>
                    </a:blip>
                    <a:stretch>
                      <a:fillRect/>
                    </a:stretch>
                  </pic:blipFill>
                  <pic:spPr>
                    <a:xfrm>
                      <a:off x="0" y="0"/>
                      <a:ext cx="3861694" cy="2947052"/>
                    </a:xfrm>
                    <a:prstGeom prst="rect">
                      <a:avLst/>
                    </a:prstGeom>
                  </pic:spPr>
                </pic:pic>
              </a:graphicData>
            </a:graphic>
          </wp:inline>
        </w:drawing>
      </w:r>
    </w:p>
    <w:p w14:paraId="0A81DFBE" w14:textId="77777777" w:rsidR="0006620E" w:rsidRPr="008D6097" w:rsidRDefault="0006620E" w:rsidP="00640923">
      <w:pPr>
        <w:spacing w:before="240" w:after="240"/>
        <w:jc w:val="center"/>
        <w:rPr>
          <w:b/>
          <w:highlight w:val="green"/>
        </w:rPr>
      </w:pPr>
      <w:r w:rsidRPr="008D6097">
        <w:rPr>
          <w:b/>
          <w:i/>
          <w:highlight w:val="green"/>
        </w:rPr>
        <w:t>Рисунок А.11</w:t>
      </w:r>
      <w:r w:rsidRPr="008D6097">
        <w:rPr>
          <w:b/>
          <w:highlight w:val="green"/>
        </w:rPr>
        <w:t xml:space="preserve"> – Результаты расчета</w:t>
      </w:r>
      <w:r w:rsidR="00535A91" w:rsidRPr="008D6097">
        <w:rPr>
          <w:b/>
          <w:highlight w:val="green"/>
        </w:rPr>
        <w:t>. О</w:t>
      </w:r>
      <w:r w:rsidRPr="008D6097">
        <w:rPr>
          <w:b/>
          <w:highlight w:val="green"/>
        </w:rPr>
        <w:t>бласть максимальных сдвиговых деформаций</w:t>
      </w:r>
    </w:p>
    <w:p w14:paraId="33713186" w14:textId="77777777" w:rsidR="0006620E" w:rsidRPr="008D6097" w:rsidRDefault="00640923" w:rsidP="0006620E">
      <w:pPr>
        <w:pStyle w:val="afb"/>
        <w:spacing w:line="360" w:lineRule="auto"/>
        <w:rPr>
          <w:szCs w:val="28"/>
          <w:highlight w:val="green"/>
        </w:rPr>
      </w:pPr>
      <w:r w:rsidRPr="008D6097">
        <w:rPr>
          <w:szCs w:val="28"/>
          <w:highlight w:val="green"/>
        </w:rPr>
        <w:t xml:space="preserve">При отсутствии </w:t>
      </w:r>
      <w:r w:rsidR="0006620E" w:rsidRPr="008D6097">
        <w:rPr>
          <w:szCs w:val="28"/>
          <w:highlight w:val="green"/>
        </w:rPr>
        <w:t xml:space="preserve">области провалообразования оценивают прогиб поверхности </w:t>
      </w:r>
      <w:r w:rsidR="00991F5E" w:rsidRPr="008D6097">
        <w:rPr>
          <w:szCs w:val="28"/>
          <w:highlight w:val="green"/>
        </w:rPr>
        <w:t xml:space="preserve">образовавшейся </w:t>
      </w:r>
      <w:r w:rsidR="0006620E" w:rsidRPr="008D6097">
        <w:rPr>
          <w:szCs w:val="28"/>
          <w:highlight w:val="green"/>
        </w:rPr>
        <w:t xml:space="preserve">мульды оседания. </w:t>
      </w:r>
      <w:r w:rsidR="0006620E" w:rsidRPr="008D6097">
        <w:rPr>
          <w:highlight w:val="green"/>
        </w:rPr>
        <w:t xml:space="preserve">За расчетный диаметр мульды проседания принимают область понижения в основании фундаментов. </w:t>
      </w:r>
      <w:r w:rsidR="0006620E" w:rsidRPr="008D6097">
        <w:rPr>
          <w:szCs w:val="28"/>
          <w:highlight w:val="green"/>
        </w:rPr>
        <w:t>Стандартный вид области прогиба поверхности (в осесимметричной постановке) приведен на рисунок А.12 (деформированная сетка).</w:t>
      </w:r>
    </w:p>
    <w:p w14:paraId="1885AFAF" w14:textId="77777777" w:rsidR="0006620E" w:rsidRPr="008D6097" w:rsidRDefault="00037800" w:rsidP="0006620E">
      <w:pPr>
        <w:spacing w:line="360" w:lineRule="auto"/>
        <w:ind w:firstLine="0"/>
        <w:jc w:val="center"/>
        <w:rPr>
          <w:rFonts w:cs="Times New Roman"/>
          <w:szCs w:val="28"/>
          <w:highlight w:val="green"/>
        </w:rPr>
      </w:pPr>
      <w:r w:rsidRPr="008D6097">
        <w:rPr>
          <w:rFonts w:cs="Times New Roman"/>
          <w:noProof/>
          <w:szCs w:val="28"/>
          <w:highlight w:val="green"/>
        </w:rPr>
        <w:drawing>
          <wp:inline distT="0" distB="0" distL="0" distR="0" wp14:anchorId="036D6BDF" wp14:editId="17D00609">
            <wp:extent cx="3594110" cy="2742843"/>
            <wp:effectExtent l="0" t="0" r="6350"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10.4.png"/>
                    <pic:cNvPicPr/>
                  </pic:nvPicPr>
                  <pic:blipFill>
                    <a:blip r:embed="rId38" cstate="screen">
                      <a:extLst>
                        <a:ext uri="{28A0092B-C50C-407E-A947-70E740481C1C}">
                          <a14:useLocalDpi xmlns:a14="http://schemas.microsoft.com/office/drawing/2010/main"/>
                        </a:ext>
                      </a:extLst>
                    </a:blip>
                    <a:stretch>
                      <a:fillRect/>
                    </a:stretch>
                  </pic:blipFill>
                  <pic:spPr>
                    <a:xfrm>
                      <a:off x="0" y="0"/>
                      <a:ext cx="3594563" cy="2743188"/>
                    </a:xfrm>
                    <a:prstGeom prst="rect">
                      <a:avLst/>
                    </a:prstGeom>
                  </pic:spPr>
                </pic:pic>
              </a:graphicData>
            </a:graphic>
          </wp:inline>
        </w:drawing>
      </w:r>
    </w:p>
    <w:p w14:paraId="5BB1836C" w14:textId="77777777" w:rsidR="0006620E" w:rsidRPr="008D6097" w:rsidRDefault="0006620E" w:rsidP="00991F5E">
      <w:pPr>
        <w:spacing w:before="240" w:after="240"/>
        <w:jc w:val="center"/>
        <w:rPr>
          <w:b/>
          <w:highlight w:val="green"/>
        </w:rPr>
      </w:pPr>
      <w:r w:rsidRPr="008D6097">
        <w:rPr>
          <w:b/>
          <w:i/>
          <w:highlight w:val="green"/>
        </w:rPr>
        <w:t>Рисунок А.12</w:t>
      </w:r>
      <w:r w:rsidRPr="008D6097">
        <w:rPr>
          <w:b/>
          <w:highlight w:val="green"/>
        </w:rPr>
        <w:t xml:space="preserve"> – Результаты расчета. Типовая деформированная расчетная модель в осесимметричной постановке с разбиением на конечные элементы</w:t>
      </w:r>
    </w:p>
    <w:p w14:paraId="440B9E93" w14:textId="77777777" w:rsidR="00991F5E" w:rsidRPr="008D6097" w:rsidRDefault="00991F5E" w:rsidP="00991F5E">
      <w:pPr>
        <w:spacing w:line="360" w:lineRule="auto"/>
        <w:rPr>
          <w:rFonts w:eastAsiaTheme="minorEastAsia" w:cs="Times New Roman"/>
          <w:szCs w:val="28"/>
          <w:highlight w:val="green"/>
        </w:rPr>
      </w:pPr>
      <w:r w:rsidRPr="008D6097">
        <w:rPr>
          <w:rFonts w:eastAsiaTheme="minorEastAsia" w:cs="Times New Roman"/>
          <w:szCs w:val="28"/>
          <w:highlight w:val="green"/>
        </w:rPr>
        <w:lastRenderedPageBreak/>
        <w:t xml:space="preserve">А.10.11 </w:t>
      </w:r>
      <w:r w:rsidRPr="008D6097">
        <w:rPr>
          <w:rFonts w:eastAsiaTheme="minorEastAsia" w:cs="Times New Roman"/>
          <w:szCs w:val="28"/>
          <w:highlight w:val="green"/>
        </w:rPr>
        <w:tab/>
        <w:t>В процессе расчета необходимо получить параметры начал</w:t>
      </w:r>
      <w:r w:rsidR="009E0F69" w:rsidRPr="008D6097">
        <w:rPr>
          <w:rFonts w:eastAsiaTheme="minorEastAsia" w:cs="Times New Roman"/>
          <w:szCs w:val="28"/>
          <w:highlight w:val="green"/>
        </w:rPr>
        <w:t xml:space="preserve">а </w:t>
      </w:r>
      <w:r w:rsidRPr="008D6097">
        <w:rPr>
          <w:rFonts w:eastAsiaTheme="minorEastAsia" w:cs="Times New Roman"/>
          <w:szCs w:val="28"/>
          <w:highlight w:val="green"/>
        </w:rPr>
        <w:t>процесса разрушения и затем оценить количественно и качественно зоны сдвиговых деформаций. Критерием начала данного процесса могут служить:</w:t>
      </w:r>
    </w:p>
    <w:p w14:paraId="0CCF4D2A" w14:textId="77777777" w:rsidR="00991F5E" w:rsidRPr="008D6097" w:rsidRDefault="002D59EB" w:rsidP="00991F5E">
      <w:pPr>
        <w:pStyle w:val="af3"/>
        <w:numPr>
          <w:ilvl w:val="0"/>
          <w:numId w:val="9"/>
        </w:numPr>
        <w:spacing w:line="360" w:lineRule="auto"/>
        <w:ind w:left="0" w:firstLine="567"/>
        <w:rPr>
          <w:rFonts w:cs="Times New Roman"/>
          <w:szCs w:val="28"/>
          <w:highlight w:val="green"/>
        </w:rPr>
      </w:pPr>
      <w:r w:rsidRPr="008D6097">
        <w:rPr>
          <w:rFonts w:eastAsiaTheme="minorEastAsia" w:cs="Times New Roman"/>
          <w:szCs w:val="28"/>
          <w:highlight w:val="green"/>
        </w:rPr>
        <w:t xml:space="preserve">наличие </w:t>
      </w:r>
      <w:r w:rsidR="00991F5E" w:rsidRPr="008D6097">
        <w:rPr>
          <w:rFonts w:eastAsiaTheme="minorEastAsia" w:cs="Times New Roman"/>
          <w:szCs w:val="28"/>
          <w:highlight w:val="green"/>
        </w:rPr>
        <w:t>слоя водоупорных глин над карстующимися грунтами – образование свода обрушения, определяемого как область сгущения «</w:t>
      </w:r>
      <w:r w:rsidR="00991F5E" w:rsidRPr="008D6097">
        <w:rPr>
          <w:rFonts w:cs="Times New Roman"/>
          <w:szCs w:val="28"/>
          <w:highlight w:val="green"/>
        </w:rPr>
        <w:t>пластических точек» над моделируемой полостью (рисунок А.10, рисунок А.11), с высотой свода более мощности глин;</w:t>
      </w:r>
    </w:p>
    <w:p w14:paraId="07CFFCFB" w14:textId="77777777" w:rsidR="00BF6FD9" w:rsidRPr="008D6097" w:rsidRDefault="002D59EB" w:rsidP="00BF6FD9">
      <w:pPr>
        <w:pStyle w:val="af3"/>
        <w:numPr>
          <w:ilvl w:val="0"/>
          <w:numId w:val="9"/>
        </w:numPr>
        <w:spacing w:line="360" w:lineRule="auto"/>
        <w:ind w:left="0" w:firstLine="567"/>
        <w:rPr>
          <w:rFonts w:eastAsiaTheme="minorEastAsia" w:cs="Times New Roman"/>
          <w:szCs w:val="28"/>
          <w:highlight w:val="green"/>
        </w:rPr>
      </w:pPr>
      <w:r w:rsidRPr="008D6097">
        <w:rPr>
          <w:rFonts w:eastAsiaTheme="minorEastAsia" w:cs="Times New Roman"/>
          <w:szCs w:val="28"/>
          <w:highlight w:val="green"/>
        </w:rPr>
        <w:t>рост сдвиговых деформаций и общих перемещений при неизменн</w:t>
      </w:r>
      <w:r w:rsidR="00BF6FD9" w:rsidRPr="008D6097">
        <w:rPr>
          <w:rFonts w:eastAsiaTheme="minorEastAsia" w:cs="Times New Roman"/>
          <w:szCs w:val="28"/>
          <w:highlight w:val="green"/>
        </w:rPr>
        <w:t>ых</w:t>
      </w:r>
      <w:r w:rsidRPr="008D6097">
        <w:rPr>
          <w:rFonts w:eastAsiaTheme="minorEastAsia" w:cs="Times New Roman"/>
          <w:szCs w:val="28"/>
          <w:highlight w:val="green"/>
        </w:rPr>
        <w:t xml:space="preserve"> </w:t>
      </w:r>
      <w:r w:rsidR="00BF6FD9" w:rsidRPr="008D6097">
        <w:rPr>
          <w:rFonts w:eastAsiaTheme="minorEastAsia" w:cs="Times New Roman"/>
          <w:szCs w:val="28"/>
          <w:highlight w:val="green"/>
        </w:rPr>
        <w:t xml:space="preserve">значениях </w:t>
      </w:r>
      <w:r w:rsidRPr="008D6097">
        <w:rPr>
          <w:rFonts w:eastAsiaTheme="minorEastAsia" w:cs="Times New Roman"/>
          <w:szCs w:val="28"/>
          <w:highlight w:val="green"/>
        </w:rPr>
        <w:t xml:space="preserve">коэффициента </w:t>
      </w:r>
      <w:r w:rsidR="00BF6FD9" w:rsidRPr="008D6097">
        <w:rPr>
          <w:rFonts w:eastAsiaTheme="minorEastAsia" w:cs="Times New Roman"/>
          <w:szCs w:val="28"/>
          <w:highlight w:val="green"/>
        </w:rPr>
        <w:t xml:space="preserve">массы </w:t>
      </w:r>
      <w:r w:rsidRPr="008D6097">
        <w:rPr>
          <w:rFonts w:eastAsiaTheme="minorEastAsia" w:cs="Times New Roman"/>
          <w:szCs w:val="28"/>
          <w:highlight w:val="green"/>
        </w:rPr>
        <w:t>на графике зависимости общих перемещений и сдвиговых деформаций (</w:t>
      </w:r>
      <m:oMath>
        <m:nary>
          <m:naryPr>
            <m:chr m:val="∑"/>
            <m:limLoc m:val="undOvr"/>
            <m:subHide m:val="1"/>
            <m:supHide m:val="1"/>
            <m:ctrlPr>
              <w:rPr>
                <w:rFonts w:ascii="Cambria Math" w:eastAsiaTheme="minorEastAsia" w:hAnsi="Cambria Math" w:cs="Times New Roman"/>
                <w:szCs w:val="28"/>
                <w:highlight w:val="green"/>
              </w:rPr>
            </m:ctrlPr>
          </m:naryPr>
          <m:sub/>
          <m:sup/>
          <m:e>
            <m:sSub>
              <m:sSubPr>
                <m:ctrlPr>
                  <w:rPr>
                    <w:rFonts w:ascii="Cambria Math" w:eastAsiaTheme="minorEastAsia" w:hAnsi="Cambria Math" w:cs="Times New Roman"/>
                    <w:i/>
                    <w:szCs w:val="28"/>
                    <w:highlight w:val="green"/>
                  </w:rPr>
                </m:ctrlPr>
              </m:sSubPr>
              <m:e>
                <m:r>
                  <w:rPr>
                    <w:rFonts w:ascii="Cambria Math" w:eastAsiaTheme="minorEastAsia" w:hAnsi="Cambria Math" w:cs="Times New Roman"/>
                    <w:szCs w:val="28"/>
                    <w:highlight w:val="green"/>
                  </w:rPr>
                  <m:t>M</m:t>
                </m:r>
              </m:e>
              <m:sub>
                <m:r>
                  <w:rPr>
                    <w:rFonts w:ascii="Cambria Math" w:eastAsiaTheme="minorEastAsia" w:hAnsi="Cambria Math" w:cs="Times New Roman"/>
                    <w:szCs w:val="28"/>
                    <w:highlight w:val="green"/>
                  </w:rPr>
                  <m:t>stage</m:t>
                </m:r>
              </m:sub>
            </m:sSub>
          </m:e>
        </m:nary>
      </m:oMath>
      <w:r w:rsidRPr="008D6097">
        <w:rPr>
          <w:rFonts w:eastAsiaTheme="minorEastAsia" w:cs="Times New Roman"/>
          <w:szCs w:val="28"/>
          <w:highlight w:val="green"/>
        </w:rPr>
        <w:t>)</w:t>
      </w:r>
      <w:r w:rsidR="00BF6FD9" w:rsidRPr="008D6097">
        <w:rPr>
          <w:rFonts w:eastAsiaTheme="minorEastAsia" w:cs="Times New Roman"/>
          <w:szCs w:val="28"/>
          <w:highlight w:val="green"/>
        </w:rPr>
        <w:t>, при использовании типа расчета «поэтапное строительство» (рисунок А.13).</w:t>
      </w:r>
    </w:p>
    <w:p w14:paraId="5128EFEA" w14:textId="77777777" w:rsidR="00991F5E" w:rsidRPr="008D6097" w:rsidRDefault="00991F5E" w:rsidP="00991F5E">
      <w:pPr>
        <w:spacing w:line="360" w:lineRule="auto"/>
        <w:ind w:firstLine="0"/>
        <w:jc w:val="center"/>
        <w:rPr>
          <w:rFonts w:cs="Times New Roman"/>
          <w:b/>
          <w:szCs w:val="28"/>
          <w:highlight w:val="green"/>
        </w:rPr>
      </w:pPr>
      <w:r w:rsidRPr="008D6097">
        <w:rPr>
          <w:rFonts w:cs="Times New Roman"/>
          <w:b/>
          <w:noProof/>
          <w:szCs w:val="28"/>
          <w:highlight w:val="green"/>
        </w:rPr>
        <w:drawing>
          <wp:inline distT="0" distB="0" distL="0" distR="0" wp14:anchorId="228432D6" wp14:editId="449F12B7">
            <wp:extent cx="3669032" cy="2707524"/>
            <wp:effectExtent l="0" t="0" r="762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10.5.png"/>
                    <pic:cNvPicPr/>
                  </pic:nvPicPr>
                  <pic:blipFill>
                    <a:blip r:embed="rId39" cstate="screen">
                      <a:extLst>
                        <a:ext uri="{28A0092B-C50C-407E-A947-70E740481C1C}">
                          <a14:useLocalDpi xmlns:a14="http://schemas.microsoft.com/office/drawing/2010/main"/>
                        </a:ext>
                      </a:extLst>
                    </a:blip>
                    <a:stretch>
                      <a:fillRect/>
                    </a:stretch>
                  </pic:blipFill>
                  <pic:spPr>
                    <a:xfrm>
                      <a:off x="0" y="0"/>
                      <a:ext cx="3670858" cy="2708872"/>
                    </a:xfrm>
                    <a:prstGeom prst="rect">
                      <a:avLst/>
                    </a:prstGeom>
                  </pic:spPr>
                </pic:pic>
              </a:graphicData>
            </a:graphic>
          </wp:inline>
        </w:drawing>
      </w:r>
    </w:p>
    <w:p w14:paraId="2A88CFD5" w14:textId="77777777" w:rsidR="00991F5E" w:rsidRPr="008D6097" w:rsidRDefault="00991F5E" w:rsidP="00B84733">
      <w:pPr>
        <w:spacing w:before="240" w:after="240"/>
        <w:jc w:val="center"/>
        <w:rPr>
          <w:b/>
          <w:noProof/>
          <w:highlight w:val="green"/>
        </w:rPr>
      </w:pPr>
      <w:r w:rsidRPr="008D6097">
        <w:rPr>
          <w:b/>
          <w:i/>
          <w:highlight w:val="green"/>
        </w:rPr>
        <w:t>Рисунок. А.13</w:t>
      </w:r>
      <w:r w:rsidRPr="008D6097">
        <w:rPr>
          <w:b/>
          <w:highlight w:val="green"/>
        </w:rPr>
        <w:t xml:space="preserve"> – </w:t>
      </w:r>
      <w:r w:rsidRPr="008D6097">
        <w:rPr>
          <w:b/>
          <w:noProof/>
          <w:highlight w:val="green"/>
        </w:rPr>
        <w:t>Кривая зависимости общих перемещений и сдвиговых деформаций от развития коэффициента массы для точек, расположенных внутри провальной зоны</w:t>
      </w:r>
    </w:p>
    <w:p w14:paraId="5D99E077" w14:textId="77777777" w:rsidR="00991F5E" w:rsidRPr="008D6097" w:rsidRDefault="00991F5E" w:rsidP="00991F5E">
      <w:pPr>
        <w:pStyle w:val="af3"/>
        <w:spacing w:line="360" w:lineRule="auto"/>
        <w:ind w:left="0"/>
        <w:rPr>
          <w:rFonts w:cs="Times New Roman"/>
          <w:noProof/>
          <w:szCs w:val="28"/>
          <w:highlight w:val="green"/>
        </w:rPr>
      </w:pPr>
    </w:p>
    <w:p w14:paraId="73451702" w14:textId="77777777" w:rsidR="00991F5E" w:rsidRPr="008D6097" w:rsidRDefault="00991F5E" w:rsidP="00991F5E">
      <w:pPr>
        <w:pStyle w:val="af3"/>
        <w:spacing w:line="360" w:lineRule="auto"/>
        <w:ind w:left="0"/>
        <w:rPr>
          <w:rFonts w:cs="Times New Roman"/>
          <w:noProof/>
          <w:szCs w:val="28"/>
          <w:highlight w:val="green"/>
        </w:rPr>
      </w:pPr>
      <w:r w:rsidRPr="008D6097">
        <w:rPr>
          <w:rFonts w:cs="Times New Roman"/>
          <w:noProof/>
          <w:szCs w:val="28"/>
          <w:highlight w:val="green"/>
        </w:rPr>
        <w:t xml:space="preserve">А.10.12 </w:t>
      </w:r>
      <w:r w:rsidRPr="008D6097">
        <w:rPr>
          <w:noProof/>
          <w:szCs w:val="28"/>
          <w:highlight w:val="green"/>
        </w:rPr>
        <w:t>Начало процесса разрушения при росте полости в карстующихся грунтах возможно получить по результатам оценки устойчивости.</w:t>
      </w:r>
      <w:r w:rsidRPr="008D6097">
        <w:rPr>
          <w:rFonts w:cs="Times New Roman"/>
          <w:noProof/>
          <w:szCs w:val="28"/>
          <w:highlight w:val="green"/>
        </w:rPr>
        <w:t xml:space="preserve"> Для оценки устойчивости покрывающей толщи над карстовой полостью заданного размера и положения вводится численный показатель: коэффициент запаса устойчивости </w:t>
      </w:r>
      <m:oMath>
        <m:sSub>
          <m:sSubPr>
            <m:ctrlPr>
              <w:rPr>
                <w:rFonts w:ascii="Cambria Math" w:hAnsi="Cambria Math" w:cs="Times New Roman"/>
                <w:i/>
                <w:noProof/>
                <w:szCs w:val="28"/>
                <w:highlight w:val="green"/>
              </w:rPr>
            </m:ctrlPr>
          </m:sSubPr>
          <m:e>
            <m:r>
              <w:rPr>
                <w:rFonts w:ascii="Cambria Math" w:hAnsi="Cambria Math" w:cs="Times New Roman"/>
                <w:noProof/>
                <w:szCs w:val="28"/>
                <w:highlight w:val="green"/>
              </w:rPr>
              <m:t>k</m:t>
            </m:r>
          </m:e>
          <m:sub>
            <m:r>
              <w:rPr>
                <w:rFonts w:ascii="Cambria Math" w:hAnsi="Cambria Math" w:cs="Times New Roman"/>
                <w:noProof/>
                <w:szCs w:val="28"/>
                <w:highlight w:val="green"/>
              </w:rPr>
              <m:t>st</m:t>
            </m:r>
          </m:sub>
        </m:sSub>
      </m:oMath>
      <w:r w:rsidRPr="008D6097">
        <w:rPr>
          <w:rFonts w:cs="Times New Roman"/>
          <w:noProof/>
          <w:szCs w:val="28"/>
          <w:highlight w:val="green"/>
        </w:rPr>
        <w:t xml:space="preserve">. Коэффициент запаса устойчивости по аналогии с коэффициентом запаса устойчивости откосов (склонов) равен отношению </w:t>
      </w:r>
      <w:r w:rsidRPr="008D6097">
        <w:rPr>
          <w:rFonts w:cs="Times New Roman"/>
          <w:noProof/>
          <w:szCs w:val="28"/>
          <w:highlight w:val="green"/>
        </w:rPr>
        <w:lastRenderedPageBreak/>
        <w:t>действующих характеристик прочности (</w:t>
      </w:r>
      <m:oMath>
        <m:r>
          <m:rPr>
            <m:sty m:val="p"/>
          </m:rPr>
          <w:rPr>
            <w:rFonts w:ascii="Cambria Math" w:hAnsi="Cambria Math" w:cs="Times New Roman"/>
            <w:szCs w:val="28"/>
            <w:highlight w:val="green"/>
          </w:rPr>
          <m:t>tgφ</m:t>
        </m:r>
      </m:oMath>
      <w:r w:rsidRPr="008D6097">
        <w:rPr>
          <w:rFonts w:cs="Times New Roman"/>
          <w:i/>
          <w:noProof/>
          <w:szCs w:val="28"/>
          <w:highlight w:val="green"/>
        </w:rPr>
        <w:t xml:space="preserve">, </w:t>
      </w:r>
      <w:r w:rsidRPr="008D6097">
        <w:rPr>
          <w:rFonts w:cs="Times New Roman"/>
          <w:i/>
          <w:noProof/>
          <w:szCs w:val="28"/>
          <w:highlight w:val="green"/>
          <w:lang w:val="en-US"/>
        </w:rPr>
        <w:t>c</w:t>
      </w:r>
      <w:r w:rsidRPr="008D6097">
        <w:rPr>
          <w:rFonts w:cs="Times New Roman"/>
          <w:noProof/>
          <w:szCs w:val="28"/>
          <w:highlight w:val="green"/>
        </w:rPr>
        <w:t xml:space="preserve">) грунтов к значениям этих характеристик, при которых происходит разрушение (обрушение свода полости). Расчет рекомендуется выполнять с применением программного комплекса, реализующего МКЭ </w:t>
      </w:r>
      <w:r w:rsidRPr="008D6097">
        <w:rPr>
          <w:rFonts w:cs="Times New Roman"/>
          <w:szCs w:val="28"/>
          <w:highlight w:val="green"/>
        </w:rPr>
        <w:t xml:space="preserve">с применением </w:t>
      </w:r>
      <w:r w:rsidRPr="008D6097">
        <w:rPr>
          <w:rFonts w:cs="Times New Roman"/>
          <w:noProof/>
          <w:szCs w:val="28"/>
          <w:highlight w:val="green"/>
        </w:rPr>
        <w:t>метода снижения прочностных характеристик.</w:t>
      </w:r>
    </w:p>
    <w:p w14:paraId="3C90A981" w14:textId="77777777" w:rsidR="00991F5E" w:rsidRPr="008D6097" w:rsidRDefault="00991F5E" w:rsidP="00991F5E">
      <w:pPr>
        <w:pStyle w:val="af3"/>
        <w:spacing w:line="360" w:lineRule="auto"/>
        <w:ind w:left="0"/>
        <w:rPr>
          <w:rFonts w:cs="Times New Roman"/>
          <w:noProof/>
          <w:szCs w:val="28"/>
          <w:highlight w:val="green"/>
        </w:rPr>
      </w:pPr>
      <w:r w:rsidRPr="008D6097">
        <w:rPr>
          <w:rFonts w:cs="Times New Roman"/>
          <w:noProof/>
          <w:szCs w:val="28"/>
          <w:highlight w:val="green"/>
        </w:rPr>
        <w:t xml:space="preserve">А.10.13 Для оценки критического размера полости, при котором происходит провалообразование, необходимо методом перебора выявить размер полости при котором </w:t>
      </w:r>
      <m:oMath>
        <m:sSub>
          <m:sSubPr>
            <m:ctrlPr>
              <w:rPr>
                <w:rFonts w:ascii="Cambria Math" w:hAnsi="Cambria Math" w:cs="Times New Roman"/>
                <w:i/>
                <w:noProof/>
                <w:szCs w:val="28"/>
                <w:highlight w:val="green"/>
              </w:rPr>
            </m:ctrlPr>
          </m:sSubPr>
          <m:e>
            <m:r>
              <w:rPr>
                <w:rFonts w:ascii="Cambria Math" w:hAnsi="Cambria Math" w:cs="Times New Roman"/>
                <w:noProof/>
                <w:szCs w:val="28"/>
                <w:highlight w:val="green"/>
              </w:rPr>
              <m:t>k</m:t>
            </m:r>
          </m:e>
          <m:sub>
            <m:r>
              <w:rPr>
                <w:rFonts w:ascii="Cambria Math" w:hAnsi="Cambria Math" w:cs="Times New Roman"/>
                <w:noProof/>
                <w:szCs w:val="28"/>
                <w:highlight w:val="green"/>
              </w:rPr>
              <m:t>st</m:t>
            </m:r>
          </m:sub>
        </m:sSub>
      </m:oMath>
      <w:r w:rsidRPr="008D6097">
        <w:rPr>
          <w:rFonts w:cs="Times New Roman"/>
          <w:noProof/>
          <w:szCs w:val="28"/>
          <w:highlight w:val="green"/>
        </w:rPr>
        <w:t xml:space="preserve"> равен единице</w:t>
      </w:r>
      <w:r w:rsidR="00635EB0" w:rsidRPr="008D6097">
        <w:rPr>
          <w:rFonts w:cs="Times New Roman"/>
          <w:noProof/>
          <w:szCs w:val="28"/>
          <w:highlight w:val="green"/>
        </w:rPr>
        <w:t>.</w:t>
      </w:r>
    </w:p>
    <w:p w14:paraId="14C3846B" w14:textId="77777777" w:rsidR="00991F5E" w:rsidRPr="008D6097" w:rsidRDefault="00991F5E" w:rsidP="00991F5E">
      <w:pPr>
        <w:pStyle w:val="af3"/>
        <w:spacing w:line="360" w:lineRule="auto"/>
        <w:ind w:left="0"/>
        <w:rPr>
          <w:rFonts w:cs="Times New Roman"/>
          <w:noProof/>
          <w:szCs w:val="28"/>
          <w:highlight w:val="green"/>
        </w:rPr>
      </w:pPr>
      <w:r w:rsidRPr="008D6097">
        <w:rPr>
          <w:rFonts w:cs="Times New Roman"/>
          <w:noProof/>
          <w:szCs w:val="28"/>
          <w:highlight w:val="green"/>
        </w:rPr>
        <w:t>Далее этот размер следует сравнить с потенциальным размером полости, который может возникнуть за время службы сооружения за счет растворимости карстующейся породы.</w:t>
      </w:r>
    </w:p>
    <w:p w14:paraId="2BBBCC72" w14:textId="77777777" w:rsidR="00991F5E" w:rsidRPr="008D6097" w:rsidRDefault="00991F5E" w:rsidP="00991F5E">
      <w:pPr>
        <w:pStyle w:val="af3"/>
        <w:spacing w:line="360" w:lineRule="auto"/>
        <w:ind w:left="0"/>
        <w:rPr>
          <w:rFonts w:cs="Times New Roman"/>
          <w:noProof/>
          <w:szCs w:val="28"/>
          <w:highlight w:val="green"/>
        </w:rPr>
      </w:pPr>
      <w:r w:rsidRPr="008D6097">
        <w:rPr>
          <w:rFonts w:cs="Times New Roman"/>
          <w:noProof/>
          <w:szCs w:val="28"/>
          <w:highlight w:val="green"/>
        </w:rPr>
        <w:t>А.10.14 При выполнении расчетов по рекомендациям А.10 выявля</w:t>
      </w:r>
      <w:r w:rsidR="004D30BF" w:rsidRPr="008D6097">
        <w:rPr>
          <w:rFonts w:cs="Times New Roman"/>
          <w:noProof/>
          <w:szCs w:val="28"/>
          <w:highlight w:val="green"/>
        </w:rPr>
        <w:t>ют</w:t>
      </w:r>
      <w:r w:rsidR="00505D47" w:rsidRPr="008D6097">
        <w:rPr>
          <w:rFonts w:cs="Times New Roman"/>
          <w:noProof/>
          <w:szCs w:val="28"/>
          <w:highlight w:val="green"/>
        </w:rPr>
        <w:t xml:space="preserve"> </w:t>
      </w:r>
      <w:r w:rsidRPr="008D6097">
        <w:rPr>
          <w:rFonts w:cs="Times New Roman"/>
          <w:noProof/>
          <w:szCs w:val="28"/>
          <w:highlight w:val="green"/>
        </w:rPr>
        <w:t>характер разрушения покровной толщи:</w:t>
      </w:r>
    </w:p>
    <w:p w14:paraId="5E9F0781" w14:textId="77777777" w:rsidR="00991F5E" w:rsidRPr="008D6097" w:rsidRDefault="00991F5E" w:rsidP="00991F5E">
      <w:pPr>
        <w:pStyle w:val="af3"/>
        <w:spacing w:line="360" w:lineRule="auto"/>
        <w:ind w:left="0"/>
        <w:rPr>
          <w:rFonts w:cs="Times New Roman"/>
          <w:noProof/>
          <w:szCs w:val="28"/>
          <w:highlight w:val="green"/>
        </w:rPr>
      </w:pPr>
      <w:r w:rsidRPr="008D6097">
        <w:rPr>
          <w:rFonts w:cs="Times New Roman"/>
          <w:noProof/>
          <w:szCs w:val="28"/>
          <w:highlight w:val="green"/>
        </w:rPr>
        <w:t>- с образованием провала;</w:t>
      </w:r>
    </w:p>
    <w:p w14:paraId="15EFD4C1" w14:textId="77777777" w:rsidR="00991F5E" w:rsidRPr="009052E7" w:rsidRDefault="00991F5E" w:rsidP="00991F5E">
      <w:pPr>
        <w:pStyle w:val="af3"/>
        <w:spacing w:line="360" w:lineRule="auto"/>
        <w:ind w:left="0"/>
        <w:rPr>
          <w:rFonts w:cs="Times New Roman"/>
          <w:noProof/>
          <w:szCs w:val="28"/>
        </w:rPr>
      </w:pPr>
      <w:r w:rsidRPr="008D6097">
        <w:rPr>
          <w:rFonts w:cs="Times New Roman"/>
          <w:noProof/>
          <w:szCs w:val="28"/>
          <w:highlight w:val="green"/>
        </w:rPr>
        <w:t>-</w:t>
      </w:r>
      <w:r w:rsidR="004D30BF" w:rsidRPr="008D6097">
        <w:rPr>
          <w:rFonts w:cs="Times New Roman"/>
          <w:noProof/>
          <w:szCs w:val="28"/>
          <w:highlight w:val="green"/>
        </w:rPr>
        <w:t> </w:t>
      </w:r>
      <w:r w:rsidRPr="008D6097">
        <w:rPr>
          <w:rFonts w:cs="Times New Roman"/>
          <w:noProof/>
          <w:szCs w:val="28"/>
          <w:highlight w:val="green"/>
        </w:rPr>
        <w:t xml:space="preserve">без выхода на поверхность с возможностью образования оседания </w:t>
      </w:r>
      <w:r w:rsidR="004D30BF" w:rsidRPr="008D6097">
        <w:rPr>
          <w:rFonts w:cs="Times New Roman"/>
          <w:noProof/>
          <w:szCs w:val="28"/>
          <w:highlight w:val="green"/>
        </w:rPr>
        <w:t>кровли</w:t>
      </w:r>
      <w:r w:rsidRPr="008D6097">
        <w:rPr>
          <w:rFonts w:cs="Times New Roman"/>
          <w:noProof/>
          <w:szCs w:val="28"/>
          <w:highlight w:val="green"/>
        </w:rPr>
        <w:t>.</w:t>
      </w:r>
    </w:p>
    <w:p w14:paraId="2CC1B161" w14:textId="77777777" w:rsidR="0006620E" w:rsidRPr="009052E7" w:rsidRDefault="0006620E" w:rsidP="0006620E">
      <w:pPr>
        <w:widowControl/>
        <w:autoSpaceDE/>
        <w:autoSpaceDN/>
        <w:adjustRightInd/>
        <w:spacing w:line="360" w:lineRule="auto"/>
        <w:jc w:val="left"/>
        <w:rPr>
          <w:rFonts w:cs="Times New Roman"/>
          <w:b/>
          <w:bCs/>
          <w:kern w:val="28"/>
          <w:szCs w:val="28"/>
        </w:rPr>
      </w:pPr>
      <w:r w:rsidRPr="009052E7">
        <w:rPr>
          <w:rFonts w:cs="Times New Roman"/>
          <w:szCs w:val="28"/>
        </w:rPr>
        <w:br w:type="page"/>
      </w:r>
    </w:p>
    <w:p w14:paraId="1DBE91BC" w14:textId="77777777" w:rsidR="0006620E" w:rsidRPr="008D6097" w:rsidRDefault="0006620E" w:rsidP="0006620E">
      <w:pPr>
        <w:pStyle w:val="1"/>
        <w:spacing w:before="0" w:line="360" w:lineRule="auto"/>
        <w:ind w:firstLine="0"/>
        <w:rPr>
          <w:rFonts w:cs="Times New Roman"/>
          <w:sz w:val="28"/>
          <w:szCs w:val="28"/>
          <w:highlight w:val="green"/>
        </w:rPr>
      </w:pPr>
      <w:r w:rsidRPr="008D6097">
        <w:rPr>
          <w:rFonts w:cs="Times New Roman"/>
          <w:sz w:val="28"/>
          <w:szCs w:val="28"/>
          <w:highlight w:val="green"/>
        </w:rPr>
        <w:lastRenderedPageBreak/>
        <w:t>Приложение Б</w:t>
      </w:r>
    </w:p>
    <w:p w14:paraId="32E99551" w14:textId="77777777" w:rsidR="0006620E" w:rsidRPr="008D6097" w:rsidRDefault="0006620E" w:rsidP="0006620E">
      <w:pPr>
        <w:pStyle w:val="1"/>
        <w:spacing w:before="0" w:line="360" w:lineRule="auto"/>
        <w:ind w:firstLine="0"/>
        <w:rPr>
          <w:rFonts w:cs="Times New Roman"/>
          <w:sz w:val="28"/>
          <w:szCs w:val="28"/>
          <w:highlight w:val="green"/>
        </w:rPr>
      </w:pPr>
      <w:r w:rsidRPr="008D6097">
        <w:rPr>
          <w:rFonts w:cs="Times New Roman"/>
          <w:sz w:val="28"/>
          <w:szCs w:val="28"/>
          <w:highlight w:val="green"/>
        </w:rPr>
        <w:t>Контролируемые параметры при геотехническом мониторинге на закарстованных территориях</w:t>
      </w:r>
    </w:p>
    <w:p w14:paraId="46120ADC" w14:textId="77777777" w:rsidR="0006620E" w:rsidRPr="008D6097" w:rsidRDefault="0006620E" w:rsidP="00221C35">
      <w:pPr>
        <w:spacing w:before="240" w:after="240" w:line="276" w:lineRule="auto"/>
        <w:ind w:left="2552" w:hanging="2694"/>
        <w:rPr>
          <w:rFonts w:cs="Times New Roman"/>
          <w:b/>
          <w:szCs w:val="28"/>
          <w:highlight w:val="green"/>
        </w:rPr>
      </w:pPr>
      <w:r w:rsidRPr="008D6097">
        <w:rPr>
          <w:rFonts w:cs="Times New Roman"/>
          <w:spacing w:val="50"/>
          <w:szCs w:val="28"/>
          <w:highlight w:val="green"/>
        </w:rPr>
        <w:t>Таблица</w:t>
      </w:r>
      <w:r w:rsidRPr="008D6097">
        <w:rPr>
          <w:rFonts w:cs="Times New Roman"/>
          <w:szCs w:val="28"/>
          <w:highlight w:val="green"/>
        </w:rPr>
        <w:t xml:space="preserve"> Б.1 – </w:t>
      </w:r>
      <w:r w:rsidRPr="008D6097">
        <w:rPr>
          <w:rFonts w:cs="Times New Roman"/>
          <w:b/>
          <w:szCs w:val="28"/>
          <w:highlight w:val="green"/>
        </w:rPr>
        <w:t>Контролируемые параметры при геотехническом мониторинге оснований, фундаментов и конструкций вновь возводимых сооружений</w:t>
      </w:r>
    </w:p>
    <w:tbl>
      <w:tblPr>
        <w:tblW w:w="9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4"/>
        <w:gridCol w:w="1417"/>
        <w:gridCol w:w="1417"/>
      </w:tblGrid>
      <w:tr w:rsidR="0006620E" w:rsidRPr="008D6097" w14:paraId="2803CE6A" w14:textId="77777777" w:rsidTr="00D800D8">
        <w:trPr>
          <w:trHeight w:val="317"/>
        </w:trPr>
        <w:tc>
          <w:tcPr>
            <w:tcW w:w="6804" w:type="dxa"/>
            <w:vMerge w:val="restart"/>
            <w:tcBorders>
              <w:top w:val="single" w:sz="4" w:space="0" w:color="auto"/>
            </w:tcBorders>
            <w:vAlign w:val="center"/>
          </w:tcPr>
          <w:p w14:paraId="3D3769DF" w14:textId="77777777" w:rsidR="0006620E" w:rsidRPr="008D6097" w:rsidRDefault="003D4F0F" w:rsidP="00221591">
            <w:pPr>
              <w:spacing w:line="276" w:lineRule="auto"/>
              <w:ind w:firstLine="34"/>
              <w:jc w:val="center"/>
              <w:rPr>
                <w:rFonts w:cs="Times New Roman"/>
                <w:szCs w:val="28"/>
                <w:highlight w:val="green"/>
              </w:rPr>
            </w:pPr>
            <w:r w:rsidRPr="008D6097">
              <w:rPr>
                <w:rFonts w:cs="Times New Roman"/>
                <w:szCs w:val="28"/>
                <w:highlight w:val="green"/>
              </w:rPr>
              <w:t>Контролируемые параметры</w:t>
            </w:r>
          </w:p>
        </w:tc>
        <w:tc>
          <w:tcPr>
            <w:tcW w:w="2834" w:type="dxa"/>
            <w:gridSpan w:val="2"/>
            <w:tcBorders>
              <w:top w:val="single" w:sz="4" w:space="0" w:color="auto"/>
            </w:tcBorders>
          </w:tcPr>
          <w:p w14:paraId="11E56296" w14:textId="77777777" w:rsidR="0006620E" w:rsidRPr="008D6097" w:rsidRDefault="0006620E" w:rsidP="00221591">
            <w:pPr>
              <w:spacing w:line="276" w:lineRule="auto"/>
              <w:ind w:firstLine="0"/>
              <w:jc w:val="center"/>
              <w:rPr>
                <w:rFonts w:cs="Times New Roman"/>
                <w:szCs w:val="28"/>
                <w:highlight w:val="green"/>
              </w:rPr>
            </w:pPr>
            <w:r w:rsidRPr="008D6097">
              <w:rPr>
                <w:rFonts w:cs="Times New Roman"/>
                <w:szCs w:val="28"/>
                <w:highlight w:val="green"/>
              </w:rPr>
              <w:t>Геотехническая категория</w:t>
            </w:r>
          </w:p>
        </w:tc>
      </w:tr>
      <w:tr w:rsidR="0006620E" w:rsidRPr="008D6097" w14:paraId="45E7B1E6" w14:textId="77777777" w:rsidTr="00D800D8">
        <w:tc>
          <w:tcPr>
            <w:tcW w:w="6804" w:type="dxa"/>
            <w:vMerge/>
          </w:tcPr>
          <w:p w14:paraId="35127BA5" w14:textId="77777777" w:rsidR="0006620E" w:rsidRPr="008D6097" w:rsidRDefault="0006620E" w:rsidP="00221591">
            <w:pPr>
              <w:spacing w:line="276" w:lineRule="auto"/>
              <w:ind w:firstLine="34"/>
              <w:jc w:val="center"/>
              <w:rPr>
                <w:rFonts w:cs="Times New Roman"/>
                <w:szCs w:val="28"/>
                <w:highlight w:val="green"/>
              </w:rPr>
            </w:pPr>
          </w:p>
        </w:tc>
        <w:tc>
          <w:tcPr>
            <w:tcW w:w="1417" w:type="dxa"/>
            <w:vAlign w:val="center"/>
          </w:tcPr>
          <w:p w14:paraId="211E3931"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lang w:val="en-US"/>
              </w:rPr>
              <w:t>2</w:t>
            </w:r>
          </w:p>
        </w:tc>
        <w:tc>
          <w:tcPr>
            <w:tcW w:w="1417" w:type="dxa"/>
            <w:vAlign w:val="center"/>
          </w:tcPr>
          <w:p w14:paraId="1F84D4E2" w14:textId="77777777" w:rsidR="0006620E" w:rsidRPr="008D6097" w:rsidRDefault="0006620E" w:rsidP="00221591">
            <w:pPr>
              <w:spacing w:line="276" w:lineRule="auto"/>
              <w:ind w:firstLine="34"/>
              <w:jc w:val="center"/>
              <w:rPr>
                <w:rFonts w:cs="Times New Roman"/>
                <w:szCs w:val="28"/>
                <w:highlight w:val="green"/>
                <w:lang w:val="en-US"/>
              </w:rPr>
            </w:pPr>
            <w:r w:rsidRPr="008D6097">
              <w:rPr>
                <w:rFonts w:cs="Times New Roman"/>
                <w:szCs w:val="28"/>
                <w:highlight w:val="green"/>
                <w:lang w:val="en-US"/>
              </w:rPr>
              <w:t>3</w:t>
            </w:r>
          </w:p>
        </w:tc>
      </w:tr>
      <w:tr w:rsidR="0006620E" w:rsidRPr="008D6097" w14:paraId="0591FA03" w14:textId="77777777" w:rsidTr="00D800D8">
        <w:tc>
          <w:tcPr>
            <w:tcW w:w="6804" w:type="dxa"/>
          </w:tcPr>
          <w:p w14:paraId="64A0AF8D" w14:textId="77777777" w:rsidR="0006620E" w:rsidRPr="008D6097" w:rsidRDefault="0006620E" w:rsidP="00221591">
            <w:pPr>
              <w:spacing w:line="276" w:lineRule="auto"/>
              <w:ind w:firstLine="34"/>
              <w:rPr>
                <w:rFonts w:cs="Times New Roman"/>
                <w:szCs w:val="28"/>
                <w:highlight w:val="green"/>
              </w:rPr>
            </w:pPr>
            <w:r w:rsidRPr="008D6097">
              <w:rPr>
                <w:rFonts w:cs="Times New Roman"/>
                <w:szCs w:val="28"/>
                <w:highlight w:val="green"/>
              </w:rPr>
              <w:t>1 Осадки фундаментов и относительная разность осадок</w:t>
            </w:r>
          </w:p>
        </w:tc>
        <w:tc>
          <w:tcPr>
            <w:tcW w:w="1417" w:type="dxa"/>
            <w:vAlign w:val="center"/>
          </w:tcPr>
          <w:p w14:paraId="037B9CC0"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c>
          <w:tcPr>
            <w:tcW w:w="1417" w:type="dxa"/>
            <w:vAlign w:val="center"/>
          </w:tcPr>
          <w:p w14:paraId="38393423"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30840615" w14:textId="77777777" w:rsidTr="00D800D8">
        <w:tc>
          <w:tcPr>
            <w:tcW w:w="6804" w:type="dxa"/>
          </w:tcPr>
          <w:p w14:paraId="4C30E9A8" w14:textId="77777777" w:rsidR="0006620E" w:rsidRPr="008D6097" w:rsidRDefault="0006620E" w:rsidP="00221591">
            <w:pPr>
              <w:spacing w:line="276" w:lineRule="auto"/>
              <w:ind w:firstLine="34"/>
              <w:rPr>
                <w:rFonts w:cs="Times New Roman"/>
                <w:szCs w:val="28"/>
                <w:highlight w:val="green"/>
              </w:rPr>
            </w:pPr>
            <w:r w:rsidRPr="008D6097">
              <w:rPr>
                <w:rFonts w:cs="Times New Roman"/>
                <w:szCs w:val="28"/>
                <w:highlight w:val="green"/>
              </w:rPr>
              <w:t xml:space="preserve">2 Крен </w:t>
            </w:r>
          </w:p>
        </w:tc>
        <w:tc>
          <w:tcPr>
            <w:tcW w:w="1417" w:type="dxa"/>
            <w:vAlign w:val="center"/>
          </w:tcPr>
          <w:p w14:paraId="0B809E16"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c>
          <w:tcPr>
            <w:tcW w:w="1417" w:type="dxa"/>
            <w:vAlign w:val="center"/>
          </w:tcPr>
          <w:p w14:paraId="603D737A"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5EF9E49A" w14:textId="77777777" w:rsidTr="00D800D8">
        <w:tc>
          <w:tcPr>
            <w:tcW w:w="6804" w:type="dxa"/>
            <w:tcBorders>
              <w:bottom w:val="single" w:sz="4" w:space="0" w:color="auto"/>
            </w:tcBorders>
          </w:tcPr>
          <w:p w14:paraId="53EA29A5" w14:textId="77777777" w:rsidR="0006620E" w:rsidRPr="008D6097" w:rsidRDefault="0006620E" w:rsidP="00221591">
            <w:pPr>
              <w:spacing w:line="276" w:lineRule="auto"/>
              <w:ind w:firstLine="34"/>
              <w:rPr>
                <w:rFonts w:cs="Times New Roman"/>
                <w:szCs w:val="28"/>
                <w:highlight w:val="green"/>
              </w:rPr>
            </w:pPr>
            <w:r w:rsidRPr="008D6097">
              <w:rPr>
                <w:rFonts w:cs="Times New Roman"/>
                <w:szCs w:val="28"/>
                <w:highlight w:val="green"/>
              </w:rPr>
              <w:t>3 Напряжения под подошвой фундаментов</w:t>
            </w:r>
          </w:p>
        </w:tc>
        <w:tc>
          <w:tcPr>
            <w:tcW w:w="1417" w:type="dxa"/>
            <w:tcBorders>
              <w:bottom w:val="single" w:sz="4" w:space="0" w:color="auto"/>
            </w:tcBorders>
            <w:vAlign w:val="center"/>
          </w:tcPr>
          <w:p w14:paraId="594C8CDC"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sym w:font="Symbol" w:char="F02D"/>
            </w:r>
          </w:p>
        </w:tc>
        <w:tc>
          <w:tcPr>
            <w:tcW w:w="1417" w:type="dxa"/>
            <w:tcBorders>
              <w:bottom w:val="single" w:sz="4" w:space="0" w:color="auto"/>
            </w:tcBorders>
            <w:vAlign w:val="center"/>
          </w:tcPr>
          <w:p w14:paraId="68C4BFAB"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000E7D53" w14:textId="77777777" w:rsidTr="00D800D8">
        <w:tc>
          <w:tcPr>
            <w:tcW w:w="6804" w:type="dxa"/>
            <w:tcBorders>
              <w:bottom w:val="single" w:sz="4" w:space="0" w:color="auto"/>
            </w:tcBorders>
          </w:tcPr>
          <w:p w14:paraId="33C3CDD9" w14:textId="77777777" w:rsidR="0006620E" w:rsidRPr="008D6097" w:rsidRDefault="0006620E" w:rsidP="00221591">
            <w:pPr>
              <w:spacing w:line="276" w:lineRule="auto"/>
              <w:ind w:firstLine="34"/>
              <w:rPr>
                <w:rFonts w:cs="Times New Roman"/>
                <w:szCs w:val="28"/>
                <w:highlight w:val="green"/>
              </w:rPr>
            </w:pPr>
            <w:r w:rsidRPr="008D6097">
              <w:rPr>
                <w:rFonts w:cs="Times New Roman"/>
                <w:szCs w:val="28"/>
                <w:highlight w:val="green"/>
              </w:rPr>
              <w:t>4 Послойные осадки грунтов основания</w:t>
            </w:r>
          </w:p>
        </w:tc>
        <w:tc>
          <w:tcPr>
            <w:tcW w:w="1417" w:type="dxa"/>
            <w:tcBorders>
              <w:bottom w:val="single" w:sz="4" w:space="0" w:color="auto"/>
            </w:tcBorders>
            <w:vAlign w:val="center"/>
          </w:tcPr>
          <w:p w14:paraId="79BCD8DE"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sym w:font="Symbol" w:char="F02D"/>
            </w:r>
          </w:p>
        </w:tc>
        <w:tc>
          <w:tcPr>
            <w:tcW w:w="1417" w:type="dxa"/>
            <w:tcBorders>
              <w:bottom w:val="single" w:sz="4" w:space="0" w:color="auto"/>
            </w:tcBorders>
            <w:vAlign w:val="center"/>
          </w:tcPr>
          <w:p w14:paraId="5CD8B116"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5B74B1B7" w14:textId="77777777" w:rsidTr="00D800D8">
        <w:tc>
          <w:tcPr>
            <w:tcW w:w="6804" w:type="dxa"/>
            <w:tcBorders>
              <w:bottom w:val="single" w:sz="4" w:space="0" w:color="auto"/>
            </w:tcBorders>
          </w:tcPr>
          <w:p w14:paraId="46EA94F2" w14:textId="77777777" w:rsidR="0006620E" w:rsidRPr="008D6097" w:rsidRDefault="0006620E" w:rsidP="00221591">
            <w:pPr>
              <w:spacing w:line="276" w:lineRule="auto"/>
              <w:ind w:firstLine="34"/>
              <w:rPr>
                <w:rFonts w:cs="Times New Roman"/>
                <w:szCs w:val="28"/>
                <w:highlight w:val="green"/>
              </w:rPr>
            </w:pPr>
            <w:r w:rsidRPr="008D6097">
              <w:rPr>
                <w:rFonts w:cs="Times New Roman"/>
                <w:szCs w:val="28"/>
                <w:highlight w:val="green"/>
              </w:rPr>
              <w:t xml:space="preserve">5 Напряжения в основании под пятой свай и в стволе свай </w:t>
            </w:r>
          </w:p>
        </w:tc>
        <w:tc>
          <w:tcPr>
            <w:tcW w:w="1417" w:type="dxa"/>
            <w:tcBorders>
              <w:bottom w:val="single" w:sz="4" w:space="0" w:color="auto"/>
            </w:tcBorders>
            <w:vAlign w:val="center"/>
          </w:tcPr>
          <w:p w14:paraId="3060DFCF"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sym w:font="Symbol" w:char="F02D"/>
            </w:r>
          </w:p>
        </w:tc>
        <w:tc>
          <w:tcPr>
            <w:tcW w:w="1417" w:type="dxa"/>
            <w:tcBorders>
              <w:bottom w:val="single" w:sz="4" w:space="0" w:color="auto"/>
            </w:tcBorders>
            <w:vAlign w:val="center"/>
          </w:tcPr>
          <w:p w14:paraId="0F76CBCA"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2A92F133" w14:textId="77777777" w:rsidTr="00D800D8">
        <w:tc>
          <w:tcPr>
            <w:tcW w:w="6804" w:type="dxa"/>
          </w:tcPr>
          <w:p w14:paraId="26D28F33" w14:textId="77777777" w:rsidR="0006620E" w:rsidRPr="008D6097" w:rsidRDefault="0006620E" w:rsidP="00221591">
            <w:pPr>
              <w:spacing w:line="276" w:lineRule="auto"/>
              <w:ind w:firstLine="34"/>
              <w:rPr>
                <w:rFonts w:cs="Times New Roman"/>
                <w:szCs w:val="28"/>
                <w:highlight w:val="green"/>
              </w:rPr>
            </w:pPr>
            <w:r w:rsidRPr="008D6097">
              <w:rPr>
                <w:rFonts w:cs="Times New Roman"/>
                <w:szCs w:val="28"/>
                <w:highlight w:val="green"/>
              </w:rPr>
              <w:t>6 Напряжения в конструкциях подземной части (фундаменты, колонны, перекрытия)</w:t>
            </w:r>
          </w:p>
        </w:tc>
        <w:tc>
          <w:tcPr>
            <w:tcW w:w="1417" w:type="dxa"/>
            <w:vAlign w:val="center"/>
          </w:tcPr>
          <w:p w14:paraId="76CC6992"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sym w:font="Symbol" w:char="F02D"/>
            </w:r>
          </w:p>
        </w:tc>
        <w:tc>
          <w:tcPr>
            <w:tcW w:w="1417" w:type="dxa"/>
            <w:vAlign w:val="center"/>
          </w:tcPr>
          <w:p w14:paraId="1AFB0246"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3C90191A" w14:textId="77777777" w:rsidTr="00D800D8">
        <w:tc>
          <w:tcPr>
            <w:tcW w:w="9638" w:type="dxa"/>
            <w:gridSpan w:val="3"/>
          </w:tcPr>
          <w:p w14:paraId="623C0D17" w14:textId="77777777" w:rsidR="0006620E" w:rsidRPr="008D6097" w:rsidRDefault="0006620E" w:rsidP="00221591">
            <w:pPr>
              <w:spacing w:line="276" w:lineRule="auto"/>
              <w:ind w:firstLine="318"/>
              <w:rPr>
                <w:sz w:val="22"/>
                <w:szCs w:val="22"/>
                <w:highlight w:val="green"/>
              </w:rPr>
            </w:pPr>
            <w:r w:rsidRPr="008D6097">
              <w:rPr>
                <w:sz w:val="22"/>
                <w:szCs w:val="22"/>
                <w:highlight w:val="green"/>
              </w:rPr>
              <w:t>* Параметры контролируют по ГОСТ 27751 для зданий класса ответственности КС-3.</w:t>
            </w:r>
          </w:p>
          <w:p w14:paraId="34CF03D9" w14:textId="77777777" w:rsidR="003267B2" w:rsidRPr="008D6097" w:rsidRDefault="003267B2" w:rsidP="00221591">
            <w:pPr>
              <w:spacing w:line="276" w:lineRule="auto"/>
              <w:ind w:firstLine="318"/>
              <w:rPr>
                <w:sz w:val="22"/>
                <w:szCs w:val="22"/>
                <w:highlight w:val="green"/>
              </w:rPr>
            </w:pPr>
            <w:r w:rsidRPr="008D6097">
              <w:rPr>
                <w:sz w:val="22"/>
                <w:szCs w:val="22"/>
                <w:highlight w:val="green"/>
              </w:rPr>
              <w:t>О</w:t>
            </w:r>
            <w:r w:rsidR="0006620E" w:rsidRPr="008D6097">
              <w:rPr>
                <w:sz w:val="22"/>
                <w:szCs w:val="22"/>
                <w:highlight w:val="green"/>
              </w:rPr>
              <w:t>бозначения:</w:t>
            </w:r>
          </w:p>
          <w:p w14:paraId="04D3632B" w14:textId="77777777" w:rsidR="0006620E" w:rsidRPr="008D6097" w:rsidRDefault="0054520F" w:rsidP="00221591">
            <w:pPr>
              <w:spacing w:line="276" w:lineRule="auto"/>
              <w:ind w:firstLine="318"/>
              <w:rPr>
                <w:rFonts w:cs="Times New Roman"/>
                <w:szCs w:val="28"/>
                <w:highlight w:val="green"/>
              </w:rPr>
            </w:pPr>
            <w:r w:rsidRPr="008D6097">
              <w:rPr>
                <w:sz w:val="22"/>
                <w:szCs w:val="22"/>
                <w:highlight w:val="green"/>
              </w:rPr>
              <w:t xml:space="preserve"> </w:t>
            </w:r>
            <w:r w:rsidR="0006620E" w:rsidRPr="008D6097">
              <w:rPr>
                <w:sz w:val="22"/>
                <w:szCs w:val="22"/>
                <w:highlight w:val="green"/>
              </w:rPr>
              <w:t>«–» – работы не выполняют;</w:t>
            </w:r>
            <w:r w:rsidRPr="008D6097">
              <w:rPr>
                <w:sz w:val="22"/>
                <w:szCs w:val="22"/>
                <w:highlight w:val="green"/>
              </w:rPr>
              <w:t xml:space="preserve"> </w:t>
            </w:r>
            <w:r w:rsidR="0006620E" w:rsidRPr="008D6097">
              <w:rPr>
                <w:sz w:val="22"/>
                <w:szCs w:val="22"/>
                <w:highlight w:val="green"/>
              </w:rPr>
              <w:t xml:space="preserve">«+» – работы выполняют. </w:t>
            </w:r>
          </w:p>
        </w:tc>
      </w:tr>
    </w:tbl>
    <w:p w14:paraId="7F1FC1EC" w14:textId="77777777" w:rsidR="0006620E" w:rsidRPr="008D6097" w:rsidRDefault="0006620E" w:rsidP="0006620E">
      <w:pPr>
        <w:spacing w:after="120" w:line="360" w:lineRule="auto"/>
        <w:rPr>
          <w:rFonts w:cs="Times New Roman"/>
          <w:spacing w:val="50"/>
          <w:szCs w:val="28"/>
          <w:highlight w:val="green"/>
        </w:rPr>
      </w:pPr>
    </w:p>
    <w:p w14:paraId="005F85E1" w14:textId="77777777" w:rsidR="0006620E" w:rsidRPr="008D6097" w:rsidRDefault="0006620E" w:rsidP="00221C35">
      <w:pPr>
        <w:spacing w:after="120" w:line="276" w:lineRule="auto"/>
        <w:ind w:left="2268" w:hanging="2268"/>
        <w:rPr>
          <w:rFonts w:cs="Times New Roman"/>
          <w:b/>
          <w:szCs w:val="28"/>
          <w:highlight w:val="green"/>
        </w:rPr>
      </w:pPr>
      <w:r w:rsidRPr="008D6097">
        <w:rPr>
          <w:rFonts w:cs="Times New Roman"/>
          <w:spacing w:val="50"/>
          <w:szCs w:val="28"/>
          <w:highlight w:val="green"/>
        </w:rPr>
        <w:t>Таблица</w:t>
      </w:r>
      <w:r w:rsidRPr="008D6097">
        <w:rPr>
          <w:rFonts w:cs="Times New Roman"/>
          <w:szCs w:val="28"/>
          <w:highlight w:val="green"/>
        </w:rPr>
        <w:t xml:space="preserve"> Б.2 – </w:t>
      </w:r>
      <w:r w:rsidRPr="008D6097">
        <w:rPr>
          <w:rFonts w:cs="Times New Roman"/>
          <w:b/>
          <w:szCs w:val="28"/>
          <w:highlight w:val="green"/>
        </w:rPr>
        <w:t>Контролируемые параметры при геотехническом мониторинге оснований, фундаментов и конструкций реконструируемых сооружений</w:t>
      </w:r>
    </w:p>
    <w:tbl>
      <w:tblPr>
        <w:tblW w:w="9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3"/>
        <w:gridCol w:w="991"/>
        <w:gridCol w:w="1135"/>
        <w:gridCol w:w="3259"/>
      </w:tblGrid>
      <w:tr w:rsidR="0006620E" w:rsidRPr="008D6097" w14:paraId="7BED47F4" w14:textId="77777777" w:rsidTr="005C7F2F">
        <w:trPr>
          <w:trHeight w:val="976"/>
        </w:trPr>
        <w:tc>
          <w:tcPr>
            <w:tcW w:w="4253" w:type="dxa"/>
            <w:vMerge w:val="restart"/>
            <w:tcBorders>
              <w:top w:val="single" w:sz="4" w:space="0" w:color="auto"/>
              <w:bottom w:val="single" w:sz="4" w:space="0" w:color="000000"/>
            </w:tcBorders>
            <w:vAlign w:val="center"/>
          </w:tcPr>
          <w:p w14:paraId="6B9FC80D" w14:textId="77777777" w:rsidR="0006620E" w:rsidRPr="008D6097" w:rsidRDefault="005C7F2F" w:rsidP="00221591">
            <w:pPr>
              <w:spacing w:line="276" w:lineRule="auto"/>
              <w:ind w:firstLine="0"/>
              <w:jc w:val="center"/>
              <w:rPr>
                <w:rFonts w:cs="Times New Roman"/>
                <w:szCs w:val="28"/>
                <w:highlight w:val="green"/>
              </w:rPr>
            </w:pPr>
            <w:r w:rsidRPr="008D6097">
              <w:rPr>
                <w:rFonts w:cs="Times New Roman"/>
                <w:szCs w:val="28"/>
                <w:highlight w:val="green"/>
              </w:rPr>
              <w:t>Контролируемые параметры</w:t>
            </w:r>
          </w:p>
        </w:tc>
        <w:tc>
          <w:tcPr>
            <w:tcW w:w="2126" w:type="dxa"/>
            <w:gridSpan w:val="2"/>
            <w:tcBorders>
              <w:top w:val="single" w:sz="4" w:space="0" w:color="auto"/>
              <w:bottom w:val="single" w:sz="4" w:space="0" w:color="000000"/>
            </w:tcBorders>
            <w:vAlign w:val="center"/>
          </w:tcPr>
          <w:p w14:paraId="6BCA8738" w14:textId="77777777" w:rsidR="0006620E" w:rsidRPr="008D6097" w:rsidRDefault="0006620E" w:rsidP="00221591">
            <w:pPr>
              <w:spacing w:line="276" w:lineRule="auto"/>
              <w:ind w:firstLine="0"/>
              <w:rPr>
                <w:rFonts w:cs="Times New Roman"/>
                <w:szCs w:val="28"/>
                <w:highlight w:val="green"/>
              </w:rPr>
            </w:pPr>
            <w:r w:rsidRPr="008D6097">
              <w:rPr>
                <w:rFonts w:cs="Times New Roman"/>
                <w:szCs w:val="28"/>
                <w:highlight w:val="green"/>
              </w:rPr>
              <w:t>Геотехническая категория</w:t>
            </w:r>
          </w:p>
        </w:tc>
        <w:tc>
          <w:tcPr>
            <w:tcW w:w="3259" w:type="dxa"/>
            <w:vMerge w:val="restart"/>
            <w:tcBorders>
              <w:top w:val="single" w:sz="4" w:space="0" w:color="auto"/>
              <w:bottom w:val="single" w:sz="4" w:space="0" w:color="000000"/>
            </w:tcBorders>
            <w:vAlign w:val="center"/>
          </w:tcPr>
          <w:p w14:paraId="53B2582B" w14:textId="77777777" w:rsidR="0006620E" w:rsidRPr="008D6097" w:rsidRDefault="0006620E" w:rsidP="00221591">
            <w:pPr>
              <w:spacing w:line="276" w:lineRule="auto"/>
              <w:ind w:firstLine="0"/>
              <w:rPr>
                <w:rFonts w:cs="Times New Roman"/>
                <w:szCs w:val="28"/>
                <w:highlight w:val="green"/>
              </w:rPr>
            </w:pPr>
            <w:r w:rsidRPr="008D6097">
              <w:rPr>
                <w:rFonts w:cs="Times New Roman"/>
                <w:szCs w:val="28"/>
                <w:highlight w:val="green"/>
              </w:rPr>
              <w:t>Здания исторической застройки памятники архитектуры, истории и культуры</w:t>
            </w:r>
          </w:p>
        </w:tc>
      </w:tr>
      <w:tr w:rsidR="0006620E" w:rsidRPr="008D6097" w14:paraId="2452600A" w14:textId="77777777" w:rsidTr="00EC762B">
        <w:tc>
          <w:tcPr>
            <w:tcW w:w="4253" w:type="dxa"/>
            <w:vMerge/>
          </w:tcPr>
          <w:p w14:paraId="58EE4FC7" w14:textId="77777777" w:rsidR="0006620E" w:rsidRPr="008D6097" w:rsidRDefault="0006620E" w:rsidP="00221591">
            <w:pPr>
              <w:spacing w:line="276" w:lineRule="auto"/>
              <w:jc w:val="center"/>
              <w:rPr>
                <w:rFonts w:cs="Times New Roman"/>
                <w:szCs w:val="28"/>
                <w:highlight w:val="green"/>
              </w:rPr>
            </w:pPr>
          </w:p>
        </w:tc>
        <w:tc>
          <w:tcPr>
            <w:tcW w:w="991" w:type="dxa"/>
            <w:vAlign w:val="center"/>
          </w:tcPr>
          <w:p w14:paraId="4977741D"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lang w:val="en-US"/>
              </w:rPr>
              <w:t>2</w:t>
            </w:r>
          </w:p>
        </w:tc>
        <w:tc>
          <w:tcPr>
            <w:tcW w:w="1135" w:type="dxa"/>
            <w:vAlign w:val="center"/>
          </w:tcPr>
          <w:p w14:paraId="06AE48D1"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lang w:val="en-US"/>
              </w:rPr>
              <w:t>3</w:t>
            </w:r>
          </w:p>
        </w:tc>
        <w:tc>
          <w:tcPr>
            <w:tcW w:w="3259" w:type="dxa"/>
            <w:vMerge/>
          </w:tcPr>
          <w:p w14:paraId="672C29F4" w14:textId="77777777" w:rsidR="0006620E" w:rsidRPr="008D6097" w:rsidRDefault="0006620E" w:rsidP="00221591">
            <w:pPr>
              <w:spacing w:line="276" w:lineRule="auto"/>
              <w:jc w:val="center"/>
              <w:rPr>
                <w:rFonts w:cs="Times New Roman"/>
                <w:szCs w:val="28"/>
                <w:highlight w:val="green"/>
                <w:lang w:val="en-US"/>
              </w:rPr>
            </w:pPr>
          </w:p>
        </w:tc>
      </w:tr>
      <w:tr w:rsidR="0006620E" w:rsidRPr="008D6097" w14:paraId="30CFA033" w14:textId="77777777" w:rsidTr="00EC762B">
        <w:tc>
          <w:tcPr>
            <w:tcW w:w="4253" w:type="dxa"/>
          </w:tcPr>
          <w:p w14:paraId="073B36C7" w14:textId="77777777" w:rsidR="0006620E" w:rsidRPr="008D6097" w:rsidRDefault="0006620E" w:rsidP="00221591">
            <w:pPr>
              <w:spacing w:line="276" w:lineRule="auto"/>
              <w:ind w:firstLine="34"/>
              <w:jc w:val="left"/>
              <w:rPr>
                <w:rFonts w:cs="Times New Roman"/>
                <w:szCs w:val="28"/>
                <w:highlight w:val="green"/>
              </w:rPr>
            </w:pPr>
            <w:r w:rsidRPr="008D6097">
              <w:rPr>
                <w:rFonts w:cs="Times New Roman"/>
                <w:szCs w:val="28"/>
                <w:highlight w:val="green"/>
              </w:rPr>
              <w:t>1 Дополнительные осадки фундаментов и относительная разность дополнительных осадок</w:t>
            </w:r>
          </w:p>
        </w:tc>
        <w:tc>
          <w:tcPr>
            <w:tcW w:w="991" w:type="dxa"/>
            <w:vAlign w:val="center"/>
          </w:tcPr>
          <w:p w14:paraId="05B12D4A"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c>
          <w:tcPr>
            <w:tcW w:w="1135" w:type="dxa"/>
            <w:vAlign w:val="center"/>
          </w:tcPr>
          <w:p w14:paraId="79231DD0"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c>
          <w:tcPr>
            <w:tcW w:w="3259" w:type="dxa"/>
            <w:vAlign w:val="center"/>
          </w:tcPr>
          <w:p w14:paraId="533B9BAA"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59337BA4" w14:textId="77777777" w:rsidTr="00EC762B">
        <w:tc>
          <w:tcPr>
            <w:tcW w:w="4253" w:type="dxa"/>
          </w:tcPr>
          <w:p w14:paraId="28419D65" w14:textId="77777777" w:rsidR="0006620E" w:rsidRPr="008D6097" w:rsidRDefault="0006620E" w:rsidP="00221591">
            <w:pPr>
              <w:spacing w:line="276" w:lineRule="auto"/>
              <w:ind w:firstLine="34"/>
              <w:jc w:val="left"/>
              <w:rPr>
                <w:rFonts w:cs="Times New Roman"/>
                <w:szCs w:val="28"/>
                <w:highlight w:val="green"/>
              </w:rPr>
            </w:pPr>
            <w:r w:rsidRPr="008D6097">
              <w:rPr>
                <w:rFonts w:cs="Times New Roman"/>
                <w:szCs w:val="28"/>
                <w:highlight w:val="green"/>
              </w:rPr>
              <w:t>2 Дополнительный крен</w:t>
            </w:r>
          </w:p>
        </w:tc>
        <w:tc>
          <w:tcPr>
            <w:tcW w:w="991" w:type="dxa"/>
            <w:vAlign w:val="center"/>
          </w:tcPr>
          <w:p w14:paraId="783FEF80"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sym w:font="Symbol" w:char="F02D"/>
            </w:r>
          </w:p>
        </w:tc>
        <w:tc>
          <w:tcPr>
            <w:tcW w:w="1135" w:type="dxa"/>
            <w:vAlign w:val="center"/>
          </w:tcPr>
          <w:p w14:paraId="47D3EA1A"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c>
          <w:tcPr>
            <w:tcW w:w="3259" w:type="dxa"/>
            <w:vAlign w:val="center"/>
          </w:tcPr>
          <w:p w14:paraId="27C8B0CD"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7C911664" w14:textId="77777777" w:rsidTr="00EC762B">
        <w:tc>
          <w:tcPr>
            <w:tcW w:w="4253" w:type="dxa"/>
            <w:tcBorders>
              <w:bottom w:val="single" w:sz="4" w:space="0" w:color="auto"/>
            </w:tcBorders>
          </w:tcPr>
          <w:p w14:paraId="271B343F" w14:textId="77777777" w:rsidR="0006620E" w:rsidRPr="008D6097" w:rsidRDefault="0006620E" w:rsidP="00221591">
            <w:pPr>
              <w:spacing w:line="276" w:lineRule="auto"/>
              <w:ind w:firstLine="34"/>
              <w:jc w:val="left"/>
              <w:rPr>
                <w:rFonts w:cs="Times New Roman"/>
                <w:szCs w:val="28"/>
                <w:highlight w:val="green"/>
              </w:rPr>
            </w:pPr>
            <w:r w:rsidRPr="008D6097">
              <w:rPr>
                <w:rFonts w:cs="Times New Roman"/>
                <w:szCs w:val="28"/>
                <w:highlight w:val="green"/>
              </w:rPr>
              <w:t>3 Напряжения под подошвой фундаментов</w:t>
            </w:r>
          </w:p>
        </w:tc>
        <w:tc>
          <w:tcPr>
            <w:tcW w:w="991" w:type="dxa"/>
            <w:tcBorders>
              <w:bottom w:val="single" w:sz="4" w:space="0" w:color="auto"/>
            </w:tcBorders>
            <w:vAlign w:val="center"/>
          </w:tcPr>
          <w:p w14:paraId="59B01D6B"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sym w:font="Symbol" w:char="F02D"/>
            </w:r>
          </w:p>
        </w:tc>
        <w:tc>
          <w:tcPr>
            <w:tcW w:w="1135" w:type="dxa"/>
            <w:tcBorders>
              <w:bottom w:val="single" w:sz="4" w:space="0" w:color="auto"/>
            </w:tcBorders>
            <w:vAlign w:val="center"/>
          </w:tcPr>
          <w:p w14:paraId="5465651E"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sym w:font="Symbol" w:char="F02D"/>
            </w:r>
          </w:p>
        </w:tc>
        <w:tc>
          <w:tcPr>
            <w:tcW w:w="3259" w:type="dxa"/>
            <w:tcBorders>
              <w:bottom w:val="single" w:sz="4" w:space="0" w:color="auto"/>
            </w:tcBorders>
            <w:vAlign w:val="center"/>
          </w:tcPr>
          <w:p w14:paraId="50E5022B"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46217BD9" w14:textId="77777777" w:rsidTr="00EC762B">
        <w:tc>
          <w:tcPr>
            <w:tcW w:w="4253" w:type="dxa"/>
            <w:tcBorders>
              <w:bottom w:val="single" w:sz="4" w:space="0" w:color="auto"/>
            </w:tcBorders>
          </w:tcPr>
          <w:p w14:paraId="6514F44F" w14:textId="77777777" w:rsidR="0006620E" w:rsidRPr="008D6097" w:rsidRDefault="0006620E" w:rsidP="00221591">
            <w:pPr>
              <w:spacing w:line="276" w:lineRule="auto"/>
              <w:ind w:firstLine="34"/>
              <w:jc w:val="left"/>
              <w:rPr>
                <w:rFonts w:cs="Times New Roman"/>
                <w:szCs w:val="28"/>
                <w:highlight w:val="green"/>
              </w:rPr>
            </w:pPr>
            <w:r w:rsidRPr="008D6097">
              <w:rPr>
                <w:rFonts w:cs="Times New Roman"/>
                <w:szCs w:val="28"/>
                <w:highlight w:val="green"/>
              </w:rPr>
              <w:lastRenderedPageBreak/>
              <w:t>4 Послойные осадки грунтов основания</w:t>
            </w:r>
          </w:p>
        </w:tc>
        <w:tc>
          <w:tcPr>
            <w:tcW w:w="991" w:type="dxa"/>
            <w:tcBorders>
              <w:bottom w:val="single" w:sz="4" w:space="0" w:color="auto"/>
            </w:tcBorders>
            <w:vAlign w:val="center"/>
          </w:tcPr>
          <w:p w14:paraId="6FED6FCF"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sym w:font="Symbol" w:char="F02D"/>
            </w:r>
          </w:p>
        </w:tc>
        <w:tc>
          <w:tcPr>
            <w:tcW w:w="1135" w:type="dxa"/>
            <w:tcBorders>
              <w:bottom w:val="single" w:sz="4" w:space="0" w:color="auto"/>
            </w:tcBorders>
            <w:vAlign w:val="center"/>
          </w:tcPr>
          <w:p w14:paraId="02E754BC"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c>
          <w:tcPr>
            <w:tcW w:w="3259" w:type="dxa"/>
            <w:tcBorders>
              <w:bottom w:val="single" w:sz="4" w:space="0" w:color="auto"/>
            </w:tcBorders>
            <w:vAlign w:val="center"/>
          </w:tcPr>
          <w:p w14:paraId="7FAA5F93"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3F5EBB95" w14:textId="77777777" w:rsidTr="00EC762B">
        <w:tc>
          <w:tcPr>
            <w:tcW w:w="4253" w:type="dxa"/>
          </w:tcPr>
          <w:p w14:paraId="0D98FE8A" w14:textId="77777777" w:rsidR="0006620E" w:rsidRPr="008D6097" w:rsidRDefault="0006620E" w:rsidP="00221591">
            <w:pPr>
              <w:spacing w:line="276" w:lineRule="auto"/>
              <w:ind w:firstLine="34"/>
              <w:jc w:val="left"/>
              <w:rPr>
                <w:rFonts w:cs="Times New Roman"/>
                <w:szCs w:val="28"/>
                <w:highlight w:val="green"/>
              </w:rPr>
            </w:pPr>
            <w:r w:rsidRPr="008D6097">
              <w:rPr>
                <w:rFonts w:cs="Times New Roman"/>
                <w:szCs w:val="28"/>
                <w:highlight w:val="green"/>
              </w:rPr>
              <w:t>5 Напряжения в основании под пятой и в стволе свай усиления фундаментов</w:t>
            </w:r>
          </w:p>
        </w:tc>
        <w:tc>
          <w:tcPr>
            <w:tcW w:w="991" w:type="dxa"/>
            <w:vAlign w:val="center"/>
          </w:tcPr>
          <w:p w14:paraId="4169AB48"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sym w:font="Symbol" w:char="F02D"/>
            </w:r>
          </w:p>
        </w:tc>
        <w:tc>
          <w:tcPr>
            <w:tcW w:w="1135" w:type="dxa"/>
            <w:vAlign w:val="center"/>
          </w:tcPr>
          <w:p w14:paraId="0DDCB703"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sym w:font="Symbol" w:char="F02D"/>
            </w:r>
          </w:p>
        </w:tc>
        <w:tc>
          <w:tcPr>
            <w:tcW w:w="3259" w:type="dxa"/>
            <w:vAlign w:val="center"/>
          </w:tcPr>
          <w:p w14:paraId="67659700" w14:textId="77777777" w:rsidR="0006620E" w:rsidRPr="008D6097" w:rsidRDefault="0006620E" w:rsidP="00221591">
            <w:pPr>
              <w:spacing w:line="276" w:lineRule="auto"/>
              <w:ind w:firstLine="34"/>
              <w:jc w:val="center"/>
              <w:rPr>
                <w:rFonts w:cs="Times New Roman"/>
                <w:szCs w:val="28"/>
                <w:highlight w:val="green"/>
              </w:rPr>
            </w:pPr>
            <w:r w:rsidRPr="008D6097">
              <w:rPr>
                <w:rFonts w:cs="Times New Roman"/>
                <w:szCs w:val="28"/>
                <w:highlight w:val="green"/>
              </w:rPr>
              <w:t>+*</w:t>
            </w:r>
          </w:p>
        </w:tc>
      </w:tr>
      <w:tr w:rsidR="0006620E" w:rsidRPr="008D6097" w14:paraId="7A542A6E" w14:textId="77777777" w:rsidTr="005C7F2F">
        <w:tc>
          <w:tcPr>
            <w:tcW w:w="9638" w:type="dxa"/>
            <w:gridSpan w:val="4"/>
            <w:tcBorders>
              <w:bottom w:val="single" w:sz="4" w:space="0" w:color="auto"/>
            </w:tcBorders>
          </w:tcPr>
          <w:p w14:paraId="304F2224" w14:textId="77777777" w:rsidR="0006620E" w:rsidRPr="008D6097" w:rsidRDefault="0006620E" w:rsidP="00221591">
            <w:pPr>
              <w:spacing w:line="276" w:lineRule="auto"/>
              <w:ind w:firstLine="318"/>
              <w:rPr>
                <w:sz w:val="22"/>
                <w:szCs w:val="22"/>
                <w:highlight w:val="green"/>
              </w:rPr>
            </w:pPr>
            <w:r w:rsidRPr="008D6097">
              <w:rPr>
                <w:sz w:val="22"/>
                <w:szCs w:val="22"/>
                <w:highlight w:val="green"/>
              </w:rPr>
              <w:t>* Параметры контролируют по специальному заданию.</w:t>
            </w:r>
          </w:p>
          <w:p w14:paraId="66DD7ED7" w14:textId="77777777" w:rsidR="003267B2" w:rsidRPr="008D6097" w:rsidRDefault="003267B2" w:rsidP="00221591">
            <w:pPr>
              <w:spacing w:line="276" w:lineRule="auto"/>
              <w:ind w:firstLine="318"/>
              <w:rPr>
                <w:sz w:val="22"/>
                <w:szCs w:val="22"/>
                <w:highlight w:val="green"/>
              </w:rPr>
            </w:pPr>
            <w:r w:rsidRPr="008D6097">
              <w:rPr>
                <w:sz w:val="22"/>
                <w:szCs w:val="22"/>
                <w:highlight w:val="green"/>
              </w:rPr>
              <w:t>О</w:t>
            </w:r>
            <w:r w:rsidR="0006620E" w:rsidRPr="008D6097">
              <w:rPr>
                <w:sz w:val="22"/>
                <w:szCs w:val="22"/>
                <w:highlight w:val="green"/>
              </w:rPr>
              <w:t>бозначения:</w:t>
            </w:r>
            <w:r w:rsidR="00221C35" w:rsidRPr="008D6097">
              <w:rPr>
                <w:sz w:val="22"/>
                <w:szCs w:val="22"/>
                <w:highlight w:val="green"/>
              </w:rPr>
              <w:t xml:space="preserve"> </w:t>
            </w:r>
          </w:p>
          <w:p w14:paraId="5A57EE0C" w14:textId="77777777" w:rsidR="0006620E" w:rsidRPr="008D6097" w:rsidRDefault="0006620E" w:rsidP="00221591">
            <w:pPr>
              <w:spacing w:line="276" w:lineRule="auto"/>
              <w:ind w:firstLine="318"/>
              <w:rPr>
                <w:rFonts w:cs="Times New Roman"/>
                <w:szCs w:val="28"/>
                <w:highlight w:val="green"/>
              </w:rPr>
            </w:pPr>
            <w:r w:rsidRPr="008D6097">
              <w:rPr>
                <w:sz w:val="22"/>
                <w:szCs w:val="22"/>
                <w:highlight w:val="green"/>
              </w:rPr>
              <w:t>«–» – работы не выполняют;</w:t>
            </w:r>
            <w:r w:rsidR="00221C35" w:rsidRPr="008D6097">
              <w:rPr>
                <w:sz w:val="22"/>
                <w:szCs w:val="22"/>
                <w:highlight w:val="green"/>
              </w:rPr>
              <w:t xml:space="preserve"> </w:t>
            </w:r>
            <w:r w:rsidRPr="008D6097">
              <w:rPr>
                <w:sz w:val="22"/>
                <w:szCs w:val="22"/>
                <w:highlight w:val="green"/>
              </w:rPr>
              <w:t>«+» – работы выполняют.</w:t>
            </w:r>
          </w:p>
        </w:tc>
      </w:tr>
    </w:tbl>
    <w:p w14:paraId="09ECC9A2" w14:textId="77777777" w:rsidR="0006620E" w:rsidRPr="008D6097" w:rsidRDefault="0006620E" w:rsidP="00221C35">
      <w:pPr>
        <w:spacing w:before="240" w:after="240" w:line="276" w:lineRule="auto"/>
        <w:ind w:left="2694" w:hanging="2694"/>
        <w:rPr>
          <w:rFonts w:cs="Times New Roman"/>
          <w:b/>
          <w:szCs w:val="28"/>
          <w:highlight w:val="green"/>
        </w:rPr>
      </w:pPr>
      <w:r w:rsidRPr="008D6097">
        <w:rPr>
          <w:rFonts w:cs="Times New Roman"/>
          <w:spacing w:val="50"/>
          <w:szCs w:val="28"/>
          <w:highlight w:val="green"/>
        </w:rPr>
        <w:t>Таблица</w:t>
      </w:r>
      <w:r w:rsidRPr="008D6097">
        <w:rPr>
          <w:rFonts w:cs="Times New Roman"/>
          <w:szCs w:val="28"/>
          <w:highlight w:val="green"/>
        </w:rPr>
        <w:t xml:space="preserve"> Б.3 – </w:t>
      </w:r>
      <w:r w:rsidRPr="008D6097">
        <w:rPr>
          <w:rFonts w:cs="Times New Roman"/>
          <w:b/>
          <w:szCs w:val="28"/>
          <w:highlight w:val="green"/>
        </w:rPr>
        <w:t>Контролируемые параметры при геотехническом мониторинге массива грунта</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8"/>
        <w:gridCol w:w="1276"/>
        <w:gridCol w:w="1275"/>
      </w:tblGrid>
      <w:tr w:rsidR="0006620E" w:rsidRPr="008D6097" w14:paraId="2997B172" w14:textId="77777777" w:rsidTr="00221591">
        <w:trPr>
          <w:trHeight w:val="347"/>
        </w:trPr>
        <w:tc>
          <w:tcPr>
            <w:tcW w:w="7088" w:type="dxa"/>
            <w:vMerge w:val="restart"/>
            <w:tcBorders>
              <w:top w:val="single" w:sz="4" w:space="0" w:color="auto"/>
            </w:tcBorders>
            <w:vAlign w:val="center"/>
          </w:tcPr>
          <w:p w14:paraId="5BFFEF24" w14:textId="77777777" w:rsidR="0006620E" w:rsidRPr="008D6097" w:rsidRDefault="00A611AC" w:rsidP="00221591">
            <w:pPr>
              <w:spacing w:line="276" w:lineRule="auto"/>
              <w:ind w:firstLine="0"/>
              <w:jc w:val="center"/>
              <w:rPr>
                <w:rFonts w:cs="Times New Roman"/>
                <w:szCs w:val="28"/>
                <w:highlight w:val="green"/>
              </w:rPr>
            </w:pPr>
            <w:r w:rsidRPr="008D6097">
              <w:rPr>
                <w:rFonts w:cs="Times New Roman"/>
                <w:szCs w:val="28"/>
                <w:highlight w:val="green"/>
              </w:rPr>
              <w:t>Контролируемые параметры</w:t>
            </w:r>
          </w:p>
        </w:tc>
        <w:tc>
          <w:tcPr>
            <w:tcW w:w="2551" w:type="dxa"/>
            <w:gridSpan w:val="2"/>
            <w:tcBorders>
              <w:top w:val="single" w:sz="4" w:space="0" w:color="auto"/>
            </w:tcBorders>
            <w:vAlign w:val="center"/>
          </w:tcPr>
          <w:p w14:paraId="04862720" w14:textId="77777777" w:rsidR="0006620E" w:rsidRPr="008D6097" w:rsidRDefault="0006620E" w:rsidP="00221591">
            <w:pPr>
              <w:spacing w:line="276" w:lineRule="auto"/>
              <w:ind w:firstLine="0"/>
              <w:jc w:val="center"/>
              <w:rPr>
                <w:rFonts w:cs="Times New Roman"/>
                <w:szCs w:val="28"/>
                <w:highlight w:val="green"/>
              </w:rPr>
            </w:pPr>
            <w:r w:rsidRPr="008D6097">
              <w:rPr>
                <w:rFonts w:cs="Times New Roman"/>
                <w:szCs w:val="28"/>
                <w:highlight w:val="green"/>
              </w:rPr>
              <w:t>Геотехническая категория</w:t>
            </w:r>
          </w:p>
        </w:tc>
      </w:tr>
      <w:tr w:rsidR="0006620E" w:rsidRPr="008D6097" w14:paraId="64691616" w14:textId="77777777" w:rsidTr="00221591">
        <w:tc>
          <w:tcPr>
            <w:tcW w:w="7088" w:type="dxa"/>
            <w:vMerge/>
          </w:tcPr>
          <w:p w14:paraId="3B7F2C72" w14:textId="77777777" w:rsidR="0006620E" w:rsidRPr="008D6097" w:rsidRDefault="0006620E" w:rsidP="00221591">
            <w:pPr>
              <w:spacing w:line="276" w:lineRule="auto"/>
              <w:jc w:val="center"/>
              <w:rPr>
                <w:rFonts w:cs="Times New Roman"/>
                <w:szCs w:val="28"/>
                <w:highlight w:val="green"/>
              </w:rPr>
            </w:pPr>
          </w:p>
        </w:tc>
        <w:tc>
          <w:tcPr>
            <w:tcW w:w="1276" w:type="dxa"/>
            <w:vAlign w:val="center"/>
          </w:tcPr>
          <w:p w14:paraId="18D8D693" w14:textId="77777777" w:rsidR="0006620E" w:rsidRPr="008D6097" w:rsidRDefault="0006620E" w:rsidP="00221591">
            <w:pPr>
              <w:spacing w:line="276" w:lineRule="auto"/>
              <w:ind w:firstLine="33"/>
              <w:jc w:val="center"/>
              <w:rPr>
                <w:rFonts w:cs="Times New Roman"/>
                <w:szCs w:val="28"/>
                <w:highlight w:val="green"/>
              </w:rPr>
            </w:pPr>
            <w:r w:rsidRPr="008D6097">
              <w:rPr>
                <w:rFonts w:cs="Times New Roman"/>
                <w:szCs w:val="28"/>
                <w:highlight w:val="green"/>
                <w:lang w:val="en-US"/>
              </w:rPr>
              <w:t>2</w:t>
            </w:r>
          </w:p>
        </w:tc>
        <w:tc>
          <w:tcPr>
            <w:tcW w:w="1275" w:type="dxa"/>
            <w:vAlign w:val="center"/>
          </w:tcPr>
          <w:p w14:paraId="51AC91FA" w14:textId="77777777" w:rsidR="0006620E" w:rsidRPr="008D6097" w:rsidRDefault="0006620E" w:rsidP="00221591">
            <w:pPr>
              <w:spacing w:line="276" w:lineRule="auto"/>
              <w:ind w:firstLine="33"/>
              <w:jc w:val="center"/>
              <w:rPr>
                <w:rFonts w:cs="Times New Roman"/>
                <w:szCs w:val="28"/>
                <w:highlight w:val="green"/>
                <w:lang w:val="en-US"/>
              </w:rPr>
            </w:pPr>
            <w:r w:rsidRPr="008D6097">
              <w:rPr>
                <w:rFonts w:cs="Times New Roman"/>
                <w:szCs w:val="28"/>
                <w:highlight w:val="green"/>
                <w:lang w:val="en-US"/>
              </w:rPr>
              <w:t>3</w:t>
            </w:r>
          </w:p>
        </w:tc>
      </w:tr>
      <w:tr w:rsidR="0006620E" w:rsidRPr="008D6097" w14:paraId="2A8CA6F7" w14:textId="77777777" w:rsidTr="00221591">
        <w:tc>
          <w:tcPr>
            <w:tcW w:w="7088" w:type="dxa"/>
          </w:tcPr>
          <w:p w14:paraId="2E8123E8" w14:textId="77777777" w:rsidR="0006620E" w:rsidRPr="008D6097" w:rsidRDefault="0006620E" w:rsidP="00221591">
            <w:pPr>
              <w:spacing w:line="276" w:lineRule="auto"/>
              <w:ind w:firstLine="34"/>
              <w:jc w:val="left"/>
              <w:rPr>
                <w:rFonts w:cs="Times New Roman"/>
                <w:szCs w:val="28"/>
                <w:highlight w:val="green"/>
              </w:rPr>
            </w:pPr>
            <w:r w:rsidRPr="008D6097">
              <w:rPr>
                <w:rFonts w:cs="Times New Roman"/>
                <w:szCs w:val="28"/>
                <w:highlight w:val="green"/>
              </w:rPr>
              <w:t>1 Вертикальные перемещения поверхностных грунтовых марок</w:t>
            </w:r>
          </w:p>
        </w:tc>
        <w:tc>
          <w:tcPr>
            <w:tcW w:w="1276" w:type="dxa"/>
            <w:vAlign w:val="center"/>
          </w:tcPr>
          <w:p w14:paraId="2B4B53EC" w14:textId="77777777" w:rsidR="0006620E" w:rsidRPr="008D6097" w:rsidRDefault="0006620E" w:rsidP="00221591">
            <w:pPr>
              <w:spacing w:line="276" w:lineRule="auto"/>
              <w:ind w:firstLine="33"/>
              <w:jc w:val="center"/>
              <w:rPr>
                <w:rFonts w:cs="Times New Roman"/>
                <w:szCs w:val="28"/>
                <w:highlight w:val="green"/>
                <w:lang w:val="en-US"/>
              </w:rPr>
            </w:pPr>
            <w:r w:rsidRPr="008D6097">
              <w:rPr>
                <w:rFonts w:cs="Times New Roman"/>
                <w:szCs w:val="28"/>
                <w:highlight w:val="green"/>
                <w:lang w:val="en-US"/>
              </w:rPr>
              <w:t>+</w:t>
            </w:r>
          </w:p>
        </w:tc>
        <w:tc>
          <w:tcPr>
            <w:tcW w:w="1275" w:type="dxa"/>
            <w:vAlign w:val="center"/>
          </w:tcPr>
          <w:p w14:paraId="03DF5A02" w14:textId="77777777" w:rsidR="0006620E" w:rsidRPr="008D6097" w:rsidRDefault="0006620E" w:rsidP="00221591">
            <w:pPr>
              <w:spacing w:line="276" w:lineRule="auto"/>
              <w:ind w:firstLine="33"/>
              <w:jc w:val="center"/>
              <w:rPr>
                <w:rFonts w:cs="Times New Roman"/>
                <w:szCs w:val="28"/>
                <w:highlight w:val="green"/>
              </w:rPr>
            </w:pPr>
            <w:r w:rsidRPr="008D6097">
              <w:rPr>
                <w:rFonts w:cs="Times New Roman"/>
                <w:szCs w:val="28"/>
                <w:highlight w:val="green"/>
              </w:rPr>
              <w:t>+</w:t>
            </w:r>
          </w:p>
        </w:tc>
      </w:tr>
      <w:tr w:rsidR="0006620E" w:rsidRPr="008D6097" w14:paraId="572965BF" w14:textId="77777777" w:rsidTr="00221591">
        <w:tc>
          <w:tcPr>
            <w:tcW w:w="7088" w:type="dxa"/>
          </w:tcPr>
          <w:p w14:paraId="70EE19F5" w14:textId="77777777" w:rsidR="0006620E" w:rsidRPr="008D6097" w:rsidRDefault="0006620E" w:rsidP="00221591">
            <w:pPr>
              <w:spacing w:line="276" w:lineRule="auto"/>
              <w:ind w:firstLine="34"/>
              <w:jc w:val="left"/>
              <w:rPr>
                <w:rFonts w:cs="Times New Roman"/>
                <w:szCs w:val="28"/>
                <w:highlight w:val="green"/>
              </w:rPr>
            </w:pPr>
            <w:r w:rsidRPr="008D6097">
              <w:rPr>
                <w:rFonts w:cs="Times New Roman"/>
                <w:szCs w:val="28"/>
                <w:highlight w:val="green"/>
              </w:rPr>
              <w:t>2 Горизонтальные перемещения поверхностных грунтовых марок</w:t>
            </w:r>
          </w:p>
        </w:tc>
        <w:tc>
          <w:tcPr>
            <w:tcW w:w="1276" w:type="dxa"/>
            <w:vAlign w:val="center"/>
          </w:tcPr>
          <w:p w14:paraId="7966D019" w14:textId="77777777" w:rsidR="0006620E" w:rsidRPr="008D6097" w:rsidRDefault="0006620E" w:rsidP="00221591">
            <w:pPr>
              <w:spacing w:line="276" w:lineRule="auto"/>
              <w:ind w:firstLine="33"/>
              <w:jc w:val="center"/>
              <w:rPr>
                <w:rFonts w:cs="Times New Roman"/>
                <w:szCs w:val="28"/>
                <w:highlight w:val="green"/>
                <w:lang w:val="en-US"/>
              </w:rPr>
            </w:pPr>
            <w:r w:rsidRPr="008D6097">
              <w:rPr>
                <w:rFonts w:cs="Times New Roman"/>
                <w:szCs w:val="28"/>
                <w:highlight w:val="green"/>
                <w:lang w:val="en-US"/>
              </w:rPr>
              <w:sym w:font="Symbol" w:char="F02D"/>
            </w:r>
          </w:p>
        </w:tc>
        <w:tc>
          <w:tcPr>
            <w:tcW w:w="1275" w:type="dxa"/>
            <w:vAlign w:val="center"/>
          </w:tcPr>
          <w:p w14:paraId="784A5846" w14:textId="77777777" w:rsidR="0006620E" w:rsidRPr="008D6097" w:rsidRDefault="0006620E" w:rsidP="00221591">
            <w:pPr>
              <w:spacing w:line="276" w:lineRule="auto"/>
              <w:ind w:firstLine="33"/>
              <w:jc w:val="center"/>
              <w:rPr>
                <w:rFonts w:cs="Times New Roman"/>
                <w:szCs w:val="28"/>
                <w:highlight w:val="green"/>
              </w:rPr>
            </w:pPr>
            <w:r w:rsidRPr="008D6097">
              <w:rPr>
                <w:rFonts w:cs="Times New Roman"/>
                <w:szCs w:val="28"/>
                <w:highlight w:val="green"/>
              </w:rPr>
              <w:t>+</w:t>
            </w:r>
          </w:p>
        </w:tc>
      </w:tr>
      <w:tr w:rsidR="0006620E" w:rsidRPr="008D6097" w14:paraId="32DB7C02" w14:textId="77777777" w:rsidTr="00221591">
        <w:tc>
          <w:tcPr>
            <w:tcW w:w="7088" w:type="dxa"/>
            <w:tcBorders>
              <w:bottom w:val="single" w:sz="4" w:space="0" w:color="auto"/>
            </w:tcBorders>
          </w:tcPr>
          <w:p w14:paraId="6A313503" w14:textId="77777777" w:rsidR="0006620E" w:rsidRPr="008D6097" w:rsidRDefault="0006620E" w:rsidP="00221591">
            <w:pPr>
              <w:spacing w:line="276" w:lineRule="auto"/>
              <w:ind w:firstLine="34"/>
              <w:jc w:val="left"/>
              <w:rPr>
                <w:rFonts w:cs="Times New Roman"/>
                <w:szCs w:val="28"/>
                <w:highlight w:val="green"/>
              </w:rPr>
            </w:pPr>
            <w:r w:rsidRPr="008D6097">
              <w:rPr>
                <w:rFonts w:cs="Times New Roman"/>
                <w:szCs w:val="28"/>
                <w:highlight w:val="green"/>
              </w:rPr>
              <w:t>3 Уровень подземных вод</w:t>
            </w:r>
          </w:p>
        </w:tc>
        <w:tc>
          <w:tcPr>
            <w:tcW w:w="1276" w:type="dxa"/>
            <w:tcBorders>
              <w:bottom w:val="single" w:sz="4" w:space="0" w:color="auto"/>
            </w:tcBorders>
            <w:vAlign w:val="center"/>
          </w:tcPr>
          <w:p w14:paraId="7CCBB21E" w14:textId="77777777" w:rsidR="0006620E" w:rsidRPr="008D6097" w:rsidRDefault="0006620E" w:rsidP="00221591">
            <w:pPr>
              <w:spacing w:line="276" w:lineRule="auto"/>
              <w:ind w:firstLine="33"/>
              <w:jc w:val="center"/>
              <w:rPr>
                <w:rFonts w:cs="Times New Roman"/>
                <w:szCs w:val="28"/>
                <w:highlight w:val="green"/>
              </w:rPr>
            </w:pPr>
            <w:r w:rsidRPr="008D6097">
              <w:rPr>
                <w:rFonts w:cs="Times New Roman"/>
                <w:szCs w:val="28"/>
                <w:highlight w:val="green"/>
              </w:rPr>
              <w:t>+</w:t>
            </w:r>
          </w:p>
        </w:tc>
        <w:tc>
          <w:tcPr>
            <w:tcW w:w="1275" w:type="dxa"/>
            <w:tcBorders>
              <w:bottom w:val="single" w:sz="4" w:space="0" w:color="auto"/>
            </w:tcBorders>
            <w:vAlign w:val="center"/>
          </w:tcPr>
          <w:p w14:paraId="2D7D16AB" w14:textId="77777777" w:rsidR="0006620E" w:rsidRPr="008D6097" w:rsidRDefault="0006620E" w:rsidP="00221591">
            <w:pPr>
              <w:spacing w:line="276" w:lineRule="auto"/>
              <w:ind w:firstLine="33"/>
              <w:jc w:val="center"/>
              <w:rPr>
                <w:rFonts w:cs="Times New Roman"/>
                <w:szCs w:val="28"/>
                <w:highlight w:val="green"/>
              </w:rPr>
            </w:pPr>
            <w:r w:rsidRPr="008D6097">
              <w:rPr>
                <w:rFonts w:cs="Times New Roman"/>
                <w:szCs w:val="28"/>
                <w:highlight w:val="green"/>
              </w:rPr>
              <w:t>+</w:t>
            </w:r>
          </w:p>
        </w:tc>
      </w:tr>
      <w:tr w:rsidR="0006620E" w:rsidRPr="008D6097" w14:paraId="6272A675" w14:textId="77777777" w:rsidTr="00221591">
        <w:tc>
          <w:tcPr>
            <w:tcW w:w="7088" w:type="dxa"/>
            <w:tcBorders>
              <w:bottom w:val="single" w:sz="4" w:space="0" w:color="auto"/>
            </w:tcBorders>
          </w:tcPr>
          <w:p w14:paraId="2931230F" w14:textId="77777777" w:rsidR="0006620E" w:rsidRPr="008D6097" w:rsidRDefault="0006620E" w:rsidP="00221591">
            <w:pPr>
              <w:spacing w:line="276" w:lineRule="auto"/>
              <w:ind w:firstLine="34"/>
              <w:jc w:val="left"/>
              <w:rPr>
                <w:rFonts w:cs="Times New Roman"/>
                <w:szCs w:val="28"/>
                <w:highlight w:val="green"/>
              </w:rPr>
            </w:pPr>
            <w:r w:rsidRPr="008D6097">
              <w:rPr>
                <w:rFonts w:cs="Times New Roman"/>
                <w:szCs w:val="28"/>
                <w:highlight w:val="green"/>
              </w:rPr>
              <w:t>4 Вертикальные перемещения массива грунта по глубине</w:t>
            </w:r>
          </w:p>
        </w:tc>
        <w:tc>
          <w:tcPr>
            <w:tcW w:w="1276" w:type="dxa"/>
            <w:tcBorders>
              <w:bottom w:val="single" w:sz="4" w:space="0" w:color="auto"/>
            </w:tcBorders>
            <w:vAlign w:val="center"/>
          </w:tcPr>
          <w:p w14:paraId="5D1AB11E" w14:textId="77777777" w:rsidR="0006620E" w:rsidRPr="008D6097" w:rsidRDefault="0006620E" w:rsidP="00221591">
            <w:pPr>
              <w:spacing w:line="276" w:lineRule="auto"/>
              <w:ind w:firstLine="33"/>
              <w:jc w:val="center"/>
              <w:rPr>
                <w:rFonts w:cs="Times New Roman"/>
                <w:szCs w:val="28"/>
                <w:highlight w:val="green"/>
              </w:rPr>
            </w:pPr>
            <w:r w:rsidRPr="008D6097">
              <w:rPr>
                <w:rFonts w:cs="Times New Roman"/>
                <w:szCs w:val="28"/>
                <w:highlight w:val="green"/>
                <w:lang w:val="en-US"/>
              </w:rPr>
              <w:sym w:font="Symbol" w:char="F02D"/>
            </w:r>
          </w:p>
        </w:tc>
        <w:tc>
          <w:tcPr>
            <w:tcW w:w="1275" w:type="dxa"/>
            <w:tcBorders>
              <w:bottom w:val="single" w:sz="4" w:space="0" w:color="auto"/>
            </w:tcBorders>
            <w:vAlign w:val="center"/>
          </w:tcPr>
          <w:p w14:paraId="6409AE5A" w14:textId="77777777" w:rsidR="0006620E" w:rsidRPr="008D6097" w:rsidRDefault="0006620E" w:rsidP="00221591">
            <w:pPr>
              <w:spacing w:line="276" w:lineRule="auto"/>
              <w:ind w:firstLine="33"/>
              <w:jc w:val="center"/>
              <w:rPr>
                <w:rFonts w:cs="Times New Roman"/>
                <w:szCs w:val="28"/>
                <w:highlight w:val="green"/>
              </w:rPr>
            </w:pPr>
            <w:r w:rsidRPr="008D6097">
              <w:rPr>
                <w:rFonts w:cs="Times New Roman"/>
                <w:szCs w:val="28"/>
                <w:highlight w:val="green"/>
              </w:rPr>
              <w:t>+</w:t>
            </w:r>
          </w:p>
        </w:tc>
      </w:tr>
      <w:tr w:rsidR="0006620E" w:rsidRPr="008D6097" w14:paraId="39673F38" w14:textId="77777777" w:rsidTr="00221591">
        <w:tc>
          <w:tcPr>
            <w:tcW w:w="7088" w:type="dxa"/>
          </w:tcPr>
          <w:p w14:paraId="6368C8B1" w14:textId="77777777" w:rsidR="0006620E" w:rsidRPr="008D6097" w:rsidRDefault="0006620E" w:rsidP="00221591">
            <w:pPr>
              <w:spacing w:line="276" w:lineRule="auto"/>
              <w:ind w:firstLine="34"/>
              <w:jc w:val="left"/>
              <w:rPr>
                <w:rFonts w:cs="Times New Roman"/>
                <w:szCs w:val="28"/>
                <w:highlight w:val="green"/>
              </w:rPr>
            </w:pPr>
            <w:r w:rsidRPr="008D6097">
              <w:rPr>
                <w:rFonts w:cs="Times New Roman"/>
                <w:szCs w:val="28"/>
                <w:highlight w:val="green"/>
              </w:rPr>
              <w:t xml:space="preserve">5 Температура, химический состав подземных вод, </w:t>
            </w:r>
            <w:r w:rsidRPr="008D6097">
              <w:rPr>
                <w:highlight w:val="green"/>
              </w:rPr>
              <w:t>рН среды</w:t>
            </w:r>
          </w:p>
        </w:tc>
        <w:tc>
          <w:tcPr>
            <w:tcW w:w="1276" w:type="dxa"/>
            <w:vAlign w:val="center"/>
          </w:tcPr>
          <w:p w14:paraId="45E8279C" w14:textId="77777777" w:rsidR="0006620E" w:rsidRPr="008D6097" w:rsidRDefault="0006620E" w:rsidP="00221591">
            <w:pPr>
              <w:spacing w:line="276" w:lineRule="auto"/>
              <w:ind w:firstLine="33"/>
              <w:jc w:val="center"/>
              <w:rPr>
                <w:rFonts w:cs="Times New Roman"/>
                <w:szCs w:val="28"/>
                <w:highlight w:val="green"/>
              </w:rPr>
            </w:pPr>
            <w:r w:rsidRPr="008D6097">
              <w:rPr>
                <w:rFonts w:cs="Times New Roman"/>
                <w:szCs w:val="28"/>
                <w:highlight w:val="green"/>
              </w:rPr>
              <w:t>+</w:t>
            </w:r>
          </w:p>
        </w:tc>
        <w:tc>
          <w:tcPr>
            <w:tcW w:w="1275" w:type="dxa"/>
            <w:vAlign w:val="center"/>
          </w:tcPr>
          <w:p w14:paraId="7644686E" w14:textId="77777777" w:rsidR="0006620E" w:rsidRPr="008D6097" w:rsidRDefault="0006620E" w:rsidP="00221591">
            <w:pPr>
              <w:spacing w:line="276" w:lineRule="auto"/>
              <w:ind w:firstLine="33"/>
              <w:jc w:val="center"/>
              <w:rPr>
                <w:rFonts w:cs="Times New Roman"/>
                <w:szCs w:val="28"/>
                <w:highlight w:val="green"/>
              </w:rPr>
            </w:pPr>
            <w:r w:rsidRPr="008D6097">
              <w:rPr>
                <w:rFonts w:cs="Times New Roman"/>
                <w:szCs w:val="28"/>
                <w:highlight w:val="green"/>
              </w:rPr>
              <w:t>+</w:t>
            </w:r>
          </w:p>
        </w:tc>
      </w:tr>
      <w:tr w:rsidR="0006620E" w:rsidRPr="008D6097" w14:paraId="5DAA1CED" w14:textId="77777777" w:rsidTr="00221591">
        <w:tc>
          <w:tcPr>
            <w:tcW w:w="9639" w:type="dxa"/>
            <w:gridSpan w:val="3"/>
            <w:tcBorders>
              <w:bottom w:val="single" w:sz="4" w:space="0" w:color="auto"/>
            </w:tcBorders>
          </w:tcPr>
          <w:p w14:paraId="48F1198A" w14:textId="77777777" w:rsidR="003267B2" w:rsidRPr="008D6097" w:rsidRDefault="003267B2" w:rsidP="00221591">
            <w:pPr>
              <w:spacing w:line="276" w:lineRule="auto"/>
              <w:ind w:firstLine="318"/>
              <w:rPr>
                <w:sz w:val="22"/>
                <w:szCs w:val="22"/>
                <w:highlight w:val="green"/>
              </w:rPr>
            </w:pPr>
            <w:r w:rsidRPr="008D6097">
              <w:rPr>
                <w:sz w:val="22"/>
                <w:szCs w:val="22"/>
                <w:highlight w:val="green"/>
              </w:rPr>
              <w:t>О</w:t>
            </w:r>
            <w:r w:rsidR="0006620E" w:rsidRPr="008D6097">
              <w:rPr>
                <w:sz w:val="22"/>
                <w:szCs w:val="22"/>
                <w:highlight w:val="green"/>
              </w:rPr>
              <w:t>бозначения:</w:t>
            </w:r>
          </w:p>
          <w:p w14:paraId="646DA6EF" w14:textId="77777777" w:rsidR="0006620E" w:rsidRPr="008D6097" w:rsidRDefault="0006620E" w:rsidP="00221591">
            <w:pPr>
              <w:spacing w:line="276" w:lineRule="auto"/>
              <w:ind w:firstLine="318"/>
              <w:rPr>
                <w:rFonts w:cs="Times New Roman"/>
                <w:szCs w:val="28"/>
                <w:highlight w:val="green"/>
              </w:rPr>
            </w:pPr>
            <w:r w:rsidRPr="008D6097">
              <w:rPr>
                <w:sz w:val="22"/>
                <w:szCs w:val="22"/>
                <w:highlight w:val="green"/>
              </w:rPr>
              <w:t>«–» – работы не выполняют;</w:t>
            </w:r>
            <w:r w:rsidR="00221591" w:rsidRPr="008D6097">
              <w:rPr>
                <w:sz w:val="22"/>
                <w:szCs w:val="22"/>
                <w:highlight w:val="green"/>
              </w:rPr>
              <w:t xml:space="preserve"> </w:t>
            </w:r>
            <w:r w:rsidRPr="008D6097">
              <w:rPr>
                <w:sz w:val="22"/>
                <w:szCs w:val="22"/>
                <w:highlight w:val="green"/>
              </w:rPr>
              <w:t>«+» – работы выполняют.</w:t>
            </w:r>
          </w:p>
        </w:tc>
      </w:tr>
    </w:tbl>
    <w:p w14:paraId="6224A4D6" w14:textId="77777777" w:rsidR="0006620E" w:rsidRPr="008D6097" w:rsidRDefault="0006620E" w:rsidP="0006620E">
      <w:pPr>
        <w:widowControl/>
        <w:autoSpaceDE/>
        <w:autoSpaceDN/>
        <w:adjustRightInd/>
        <w:ind w:firstLine="0"/>
        <w:jc w:val="left"/>
        <w:rPr>
          <w:highlight w:val="green"/>
        </w:rPr>
      </w:pPr>
      <w:r w:rsidRPr="008D6097">
        <w:rPr>
          <w:highlight w:val="green"/>
        </w:rPr>
        <w:br w:type="page"/>
      </w:r>
    </w:p>
    <w:p w14:paraId="32D47F6F" w14:textId="77777777" w:rsidR="0006620E" w:rsidRPr="008D6097" w:rsidRDefault="0006620E" w:rsidP="0031530B">
      <w:pPr>
        <w:spacing w:before="240" w:after="240" w:line="360" w:lineRule="auto"/>
        <w:ind w:firstLine="0"/>
        <w:jc w:val="center"/>
        <w:outlineLvl w:val="0"/>
        <w:rPr>
          <w:rFonts w:cs="Times New Roman"/>
          <w:b/>
          <w:bCs/>
          <w:szCs w:val="28"/>
          <w:highlight w:val="green"/>
        </w:rPr>
      </w:pPr>
      <w:r w:rsidRPr="008D6097">
        <w:rPr>
          <w:rFonts w:cs="Times New Roman"/>
          <w:b/>
          <w:bCs/>
          <w:szCs w:val="28"/>
          <w:highlight w:val="green"/>
        </w:rPr>
        <w:lastRenderedPageBreak/>
        <w:t>Библиография</w:t>
      </w:r>
    </w:p>
    <w:p w14:paraId="1D298910" w14:textId="77777777" w:rsidR="0006620E" w:rsidRPr="008D6097" w:rsidRDefault="0006620E" w:rsidP="0006620E">
      <w:pPr>
        <w:spacing w:line="360" w:lineRule="auto"/>
        <w:rPr>
          <w:rFonts w:cs="Times New Roman"/>
          <w:bCs/>
          <w:szCs w:val="28"/>
          <w:highlight w:val="green"/>
        </w:rPr>
      </w:pPr>
      <w:r w:rsidRPr="008D6097">
        <w:rPr>
          <w:rFonts w:cs="Times New Roman"/>
          <w:szCs w:val="28"/>
          <w:highlight w:val="green"/>
        </w:rPr>
        <w:t>[1] Федеральн</w:t>
      </w:r>
      <w:r w:rsidR="00B667DF" w:rsidRPr="008D6097">
        <w:rPr>
          <w:rFonts w:cs="Times New Roman"/>
          <w:szCs w:val="28"/>
          <w:highlight w:val="green"/>
        </w:rPr>
        <w:t>ый закон от 30 декабря 2009 г. №</w:t>
      </w:r>
      <w:r w:rsidRPr="008D6097">
        <w:rPr>
          <w:rFonts w:cs="Times New Roman"/>
          <w:szCs w:val="28"/>
          <w:highlight w:val="green"/>
        </w:rPr>
        <w:t xml:space="preserve"> 384-ФЗ «Технический регламент о безопасности зданий и сооружений»</w:t>
      </w:r>
      <w:r w:rsidRPr="008D6097">
        <w:rPr>
          <w:rFonts w:cs="Times New Roman"/>
          <w:bCs/>
          <w:szCs w:val="28"/>
          <w:highlight w:val="green"/>
        </w:rPr>
        <w:t xml:space="preserve"> </w:t>
      </w:r>
    </w:p>
    <w:p w14:paraId="5D7BE614" w14:textId="77777777" w:rsidR="0006620E" w:rsidRPr="008D6097" w:rsidRDefault="0006620E" w:rsidP="0006620E">
      <w:pPr>
        <w:spacing w:line="360" w:lineRule="auto"/>
        <w:rPr>
          <w:rFonts w:cs="Times New Roman"/>
          <w:bCs/>
          <w:szCs w:val="28"/>
          <w:highlight w:val="green"/>
        </w:rPr>
      </w:pPr>
      <w:r w:rsidRPr="008D6097">
        <w:rPr>
          <w:rFonts w:cs="Times New Roman"/>
          <w:bCs/>
          <w:szCs w:val="28"/>
          <w:highlight w:val="green"/>
        </w:rPr>
        <w:t xml:space="preserve">[2] СНиП 12-03-2001 Безопасность труда в строительстве. Часть 1. Общие требования </w:t>
      </w:r>
    </w:p>
    <w:p w14:paraId="7536811A" w14:textId="77777777" w:rsidR="0006620E" w:rsidRPr="009052E7" w:rsidRDefault="0006620E" w:rsidP="00807BA3">
      <w:pPr>
        <w:spacing w:line="360" w:lineRule="auto"/>
        <w:rPr>
          <w:rFonts w:cs="Times New Roman"/>
          <w:b/>
          <w:szCs w:val="28"/>
        </w:rPr>
      </w:pPr>
      <w:r w:rsidRPr="008D6097">
        <w:rPr>
          <w:rFonts w:cs="Times New Roman"/>
          <w:szCs w:val="28"/>
          <w:highlight w:val="green"/>
        </w:rPr>
        <w:t>[3] СНиП 12-04-2002 Безопасность труда в строительстве. Часть 2. Строительное производство</w:t>
      </w:r>
      <w:r w:rsidRPr="009052E7">
        <w:rPr>
          <w:rFonts w:cs="Times New Roman"/>
          <w:b/>
          <w:szCs w:val="28"/>
        </w:rPr>
        <w:br w:type="page"/>
      </w:r>
    </w:p>
    <w:p w14:paraId="4703BB9B" w14:textId="77777777" w:rsidR="0006620E" w:rsidRPr="009052E7" w:rsidRDefault="0006620E" w:rsidP="0006620E">
      <w:pPr>
        <w:pBdr>
          <w:top w:val="single" w:sz="4" w:space="1" w:color="auto"/>
          <w:bottom w:val="single" w:sz="4" w:space="0" w:color="auto"/>
        </w:pBdr>
        <w:spacing w:before="120" w:after="120" w:line="360" w:lineRule="auto"/>
        <w:ind w:firstLine="0"/>
        <w:rPr>
          <w:rFonts w:cs="Times New Roman"/>
          <w:szCs w:val="28"/>
        </w:rPr>
      </w:pPr>
      <w:r w:rsidRPr="009052E7">
        <w:rPr>
          <w:rFonts w:cs="Times New Roman"/>
          <w:szCs w:val="28"/>
        </w:rPr>
        <w:lastRenderedPageBreak/>
        <w:t>УДК624.15(083.74)                                                                          ОКС 91.120</w:t>
      </w:r>
    </w:p>
    <w:p w14:paraId="7540F835" w14:textId="77777777" w:rsidR="0006620E" w:rsidRPr="009052E7" w:rsidRDefault="0006620E" w:rsidP="00505D47">
      <w:pPr>
        <w:pBdr>
          <w:top w:val="single" w:sz="4" w:space="1" w:color="auto"/>
          <w:bottom w:val="single" w:sz="4" w:space="0" w:color="auto"/>
        </w:pBdr>
        <w:spacing w:before="120" w:after="120" w:line="360" w:lineRule="auto"/>
        <w:ind w:firstLine="0"/>
        <w:rPr>
          <w:rFonts w:cs="Times New Roman"/>
          <w:szCs w:val="28"/>
        </w:rPr>
      </w:pPr>
      <w:r w:rsidRPr="009052E7">
        <w:rPr>
          <w:rFonts w:cs="Times New Roman"/>
          <w:szCs w:val="28"/>
        </w:rPr>
        <w:t>Ключевые слова: карст, карстовый провал, суффозия, основания, фундаменты, проектирование, грунты, деформации</w:t>
      </w:r>
      <w:r w:rsidRPr="009052E7">
        <w:rPr>
          <w:rFonts w:cs="Times New Roman"/>
          <w:szCs w:val="28"/>
        </w:rPr>
        <w:tab/>
        <w:t>, расчет</w:t>
      </w:r>
      <w:r w:rsidR="002A46F9" w:rsidRPr="009052E7">
        <w:rPr>
          <w:rFonts w:cs="Times New Roman"/>
          <w:szCs w:val="28"/>
        </w:rPr>
        <w:t xml:space="preserve"> </w:t>
      </w:r>
      <w:r w:rsidR="00505D47" w:rsidRPr="009052E7">
        <w:rPr>
          <w:rFonts w:cs="Times New Roman"/>
          <w:szCs w:val="28"/>
        </w:rPr>
        <w:t>диаметра карстового провала</w:t>
      </w:r>
    </w:p>
    <w:p w14:paraId="587EED5B" w14:textId="77777777" w:rsidR="0006620E" w:rsidRPr="009052E7" w:rsidRDefault="0006620E" w:rsidP="0006620E">
      <w:pPr>
        <w:spacing w:after="120" w:line="360" w:lineRule="auto"/>
        <w:ind w:firstLine="0"/>
        <w:rPr>
          <w:rFonts w:cs="Times New Roman"/>
          <w:szCs w:val="28"/>
        </w:rPr>
      </w:pPr>
    </w:p>
    <w:p w14:paraId="1864AFAD" w14:textId="77777777" w:rsidR="0024194E" w:rsidRPr="009052E7" w:rsidRDefault="0024194E" w:rsidP="0024194E">
      <w:pPr>
        <w:pStyle w:val="af7"/>
        <w:spacing w:line="360" w:lineRule="auto"/>
        <w:ind w:firstLine="0"/>
        <w:rPr>
          <w:rFonts w:ascii="Times New Roman" w:hAnsi="Times New Roman" w:cs="Times New Roman"/>
          <w:sz w:val="28"/>
          <w:szCs w:val="28"/>
        </w:rPr>
      </w:pPr>
      <w:r w:rsidRPr="009052E7">
        <w:rPr>
          <w:rFonts w:ascii="Times New Roman" w:hAnsi="Times New Roman" w:cs="Times New Roman"/>
          <w:sz w:val="28"/>
          <w:szCs w:val="28"/>
        </w:rPr>
        <w:t xml:space="preserve">Генеральный директор </w:t>
      </w:r>
    </w:p>
    <w:p w14:paraId="69B43DBC" w14:textId="77777777" w:rsidR="0024194E" w:rsidRPr="009052E7" w:rsidRDefault="0024194E" w:rsidP="0024194E">
      <w:pPr>
        <w:pStyle w:val="af7"/>
        <w:spacing w:line="360" w:lineRule="auto"/>
        <w:ind w:firstLine="0"/>
        <w:rPr>
          <w:rFonts w:ascii="Times New Roman" w:hAnsi="Times New Roman" w:cs="Times New Roman"/>
          <w:sz w:val="28"/>
          <w:szCs w:val="28"/>
        </w:rPr>
      </w:pPr>
      <w:r w:rsidRPr="009052E7">
        <w:rPr>
          <w:rFonts w:ascii="Times New Roman" w:hAnsi="Times New Roman" w:cs="Times New Roman"/>
          <w:sz w:val="28"/>
          <w:szCs w:val="28"/>
        </w:rPr>
        <w:t>АО «НИЦ «Строительство»</w:t>
      </w:r>
      <w:r>
        <w:rPr>
          <w:rFonts w:ascii="Times New Roman" w:hAnsi="Times New Roman" w:cs="Times New Roman"/>
          <w:sz w:val="28"/>
          <w:szCs w:val="28"/>
        </w:rPr>
        <w:t xml:space="preserve">                                                       </w:t>
      </w:r>
      <w:r w:rsidRPr="0024194E">
        <w:rPr>
          <w:rFonts w:ascii="Times New Roman" w:hAnsi="Times New Roman" w:cs="Times New Roman"/>
          <w:sz w:val="28"/>
          <w:szCs w:val="28"/>
        </w:rPr>
        <w:t xml:space="preserve"> </w:t>
      </w:r>
      <w:r w:rsidRPr="009052E7">
        <w:rPr>
          <w:rFonts w:ascii="Times New Roman" w:hAnsi="Times New Roman" w:cs="Times New Roman"/>
          <w:sz w:val="28"/>
          <w:szCs w:val="28"/>
        </w:rPr>
        <w:t>В.Г. Крючков</w:t>
      </w:r>
    </w:p>
    <w:tbl>
      <w:tblPr>
        <w:tblW w:w="0" w:type="auto"/>
        <w:tblInd w:w="5" w:type="dxa"/>
        <w:tblCellMar>
          <w:left w:w="0" w:type="dxa"/>
          <w:right w:w="0" w:type="dxa"/>
        </w:tblCellMar>
        <w:tblLook w:val="01E0" w:firstRow="1" w:lastRow="1" w:firstColumn="1" w:lastColumn="1" w:noHBand="0" w:noVBand="0"/>
      </w:tblPr>
      <w:tblGrid>
        <w:gridCol w:w="1845"/>
        <w:gridCol w:w="4817"/>
        <w:gridCol w:w="2275"/>
      </w:tblGrid>
      <w:tr w:rsidR="0024194E" w:rsidRPr="009052E7" w14:paraId="624D8AC0" w14:textId="77777777" w:rsidTr="00620D93">
        <w:trPr>
          <w:trHeight w:val="687"/>
        </w:trPr>
        <w:tc>
          <w:tcPr>
            <w:tcW w:w="1845" w:type="dxa"/>
          </w:tcPr>
          <w:p w14:paraId="42B156D9" w14:textId="77777777" w:rsidR="0024194E" w:rsidRPr="009052E7" w:rsidRDefault="0024194E" w:rsidP="00620D93">
            <w:pPr>
              <w:pStyle w:val="af7"/>
              <w:spacing w:line="360" w:lineRule="auto"/>
              <w:ind w:firstLine="0"/>
              <w:rPr>
                <w:rFonts w:ascii="Times New Roman" w:hAnsi="Times New Roman" w:cs="Times New Roman"/>
                <w:sz w:val="28"/>
                <w:szCs w:val="28"/>
              </w:rPr>
            </w:pPr>
          </w:p>
        </w:tc>
        <w:tc>
          <w:tcPr>
            <w:tcW w:w="4817" w:type="dxa"/>
          </w:tcPr>
          <w:p w14:paraId="285D9ED9" w14:textId="77777777" w:rsidR="0024194E" w:rsidRPr="009052E7" w:rsidRDefault="0024194E" w:rsidP="00620D93">
            <w:pPr>
              <w:pStyle w:val="af7"/>
              <w:spacing w:line="360" w:lineRule="auto"/>
              <w:ind w:left="-1424" w:firstLine="0"/>
              <w:rPr>
                <w:rFonts w:ascii="Times New Roman" w:hAnsi="Times New Roman" w:cs="Times New Roman"/>
                <w:sz w:val="28"/>
                <w:szCs w:val="28"/>
              </w:rPr>
            </w:pPr>
          </w:p>
        </w:tc>
        <w:tc>
          <w:tcPr>
            <w:tcW w:w="2275" w:type="dxa"/>
          </w:tcPr>
          <w:p w14:paraId="2AA3A068" w14:textId="77777777" w:rsidR="0024194E" w:rsidRPr="009052E7" w:rsidRDefault="0024194E" w:rsidP="00620D93">
            <w:pPr>
              <w:pStyle w:val="af7"/>
              <w:spacing w:line="360" w:lineRule="auto"/>
              <w:ind w:firstLine="0"/>
              <w:jc w:val="right"/>
              <w:rPr>
                <w:rFonts w:ascii="Times New Roman" w:hAnsi="Times New Roman" w:cs="Times New Roman"/>
                <w:sz w:val="28"/>
                <w:szCs w:val="28"/>
              </w:rPr>
            </w:pPr>
          </w:p>
        </w:tc>
      </w:tr>
      <w:tr w:rsidR="0024194E" w:rsidRPr="009052E7" w14:paraId="492586A7" w14:textId="77777777" w:rsidTr="00620D93">
        <w:tc>
          <w:tcPr>
            <w:tcW w:w="1845" w:type="dxa"/>
            <w:vMerge w:val="restart"/>
          </w:tcPr>
          <w:p w14:paraId="53D0C0D7" w14:textId="77777777" w:rsidR="0024194E" w:rsidRPr="009052E7" w:rsidRDefault="0024194E" w:rsidP="00620D93">
            <w:pPr>
              <w:pStyle w:val="af7"/>
              <w:spacing w:line="360" w:lineRule="auto"/>
              <w:ind w:firstLine="0"/>
              <w:rPr>
                <w:rFonts w:ascii="Times New Roman" w:hAnsi="Times New Roman" w:cs="Times New Roman"/>
                <w:sz w:val="28"/>
                <w:szCs w:val="28"/>
              </w:rPr>
            </w:pPr>
            <w:r w:rsidRPr="009052E7">
              <w:rPr>
                <w:rFonts w:ascii="Times New Roman" w:hAnsi="Times New Roman" w:cs="Times New Roman"/>
                <w:sz w:val="28"/>
                <w:szCs w:val="28"/>
              </w:rPr>
              <w:t xml:space="preserve">Руководители </w:t>
            </w:r>
          </w:p>
          <w:p w14:paraId="0A82D0D3" w14:textId="77777777" w:rsidR="0024194E" w:rsidRPr="009052E7" w:rsidRDefault="0024194E" w:rsidP="00620D93">
            <w:pPr>
              <w:pStyle w:val="af7"/>
              <w:spacing w:line="360" w:lineRule="auto"/>
              <w:ind w:firstLine="0"/>
              <w:rPr>
                <w:rFonts w:ascii="Times New Roman" w:hAnsi="Times New Roman" w:cs="Times New Roman"/>
                <w:sz w:val="28"/>
                <w:szCs w:val="28"/>
              </w:rPr>
            </w:pPr>
            <w:r w:rsidRPr="009052E7">
              <w:rPr>
                <w:rFonts w:ascii="Times New Roman" w:hAnsi="Times New Roman" w:cs="Times New Roman"/>
                <w:sz w:val="28"/>
                <w:szCs w:val="28"/>
              </w:rPr>
              <w:t>разработки</w:t>
            </w:r>
          </w:p>
        </w:tc>
        <w:tc>
          <w:tcPr>
            <w:tcW w:w="4817" w:type="dxa"/>
          </w:tcPr>
          <w:p w14:paraId="5791E486" w14:textId="77777777" w:rsidR="0024194E" w:rsidRDefault="0024194E" w:rsidP="00620D93">
            <w:pPr>
              <w:pStyle w:val="af7"/>
              <w:spacing w:line="360" w:lineRule="auto"/>
              <w:ind w:firstLine="0"/>
              <w:rPr>
                <w:rFonts w:ascii="Times New Roman" w:hAnsi="Times New Roman" w:cs="Times New Roman"/>
                <w:sz w:val="28"/>
                <w:szCs w:val="28"/>
              </w:rPr>
            </w:pPr>
          </w:p>
          <w:p w14:paraId="12F8D986" w14:textId="77777777" w:rsidR="0024194E" w:rsidRDefault="0024194E" w:rsidP="00620D93">
            <w:pPr>
              <w:pStyle w:val="af7"/>
              <w:spacing w:line="360" w:lineRule="auto"/>
              <w:ind w:firstLine="0"/>
              <w:rPr>
                <w:rFonts w:ascii="Times New Roman" w:hAnsi="Times New Roman" w:cs="Times New Roman"/>
                <w:sz w:val="28"/>
                <w:szCs w:val="28"/>
              </w:rPr>
            </w:pPr>
          </w:p>
          <w:p w14:paraId="6FBDB248" w14:textId="77777777" w:rsidR="0024194E" w:rsidRPr="009052E7" w:rsidRDefault="0024194E" w:rsidP="00620D93">
            <w:pPr>
              <w:pStyle w:val="af7"/>
              <w:spacing w:line="360" w:lineRule="auto"/>
              <w:ind w:firstLine="0"/>
              <w:rPr>
                <w:rFonts w:ascii="Times New Roman" w:hAnsi="Times New Roman" w:cs="Times New Roman"/>
                <w:sz w:val="28"/>
                <w:szCs w:val="28"/>
              </w:rPr>
            </w:pPr>
            <w:r w:rsidRPr="009052E7">
              <w:rPr>
                <w:rFonts w:ascii="Times New Roman" w:hAnsi="Times New Roman" w:cs="Times New Roman"/>
                <w:sz w:val="28"/>
                <w:szCs w:val="28"/>
              </w:rPr>
              <w:t>Директор НИИОСП</w:t>
            </w:r>
          </w:p>
          <w:p w14:paraId="5B6D74BB" w14:textId="77777777" w:rsidR="0024194E" w:rsidRPr="009052E7" w:rsidRDefault="0024194E" w:rsidP="00620D93">
            <w:pPr>
              <w:pStyle w:val="af7"/>
              <w:spacing w:line="360" w:lineRule="auto"/>
              <w:ind w:firstLine="0"/>
              <w:rPr>
                <w:rFonts w:ascii="Times New Roman" w:hAnsi="Times New Roman" w:cs="Times New Roman"/>
                <w:sz w:val="28"/>
                <w:szCs w:val="28"/>
              </w:rPr>
            </w:pPr>
          </w:p>
        </w:tc>
        <w:tc>
          <w:tcPr>
            <w:tcW w:w="2275" w:type="dxa"/>
          </w:tcPr>
          <w:p w14:paraId="11241E73" w14:textId="77777777" w:rsidR="0024194E" w:rsidRDefault="0024194E" w:rsidP="00620D93">
            <w:pPr>
              <w:pStyle w:val="af7"/>
              <w:spacing w:line="360" w:lineRule="auto"/>
              <w:ind w:firstLine="0"/>
              <w:jc w:val="right"/>
              <w:rPr>
                <w:rFonts w:ascii="Times New Roman" w:hAnsi="Times New Roman" w:cs="Times New Roman"/>
                <w:sz w:val="28"/>
                <w:szCs w:val="28"/>
              </w:rPr>
            </w:pPr>
          </w:p>
          <w:p w14:paraId="31B0E690" w14:textId="77777777" w:rsidR="0024194E" w:rsidRDefault="0024194E" w:rsidP="00620D93">
            <w:pPr>
              <w:pStyle w:val="af7"/>
              <w:spacing w:line="360" w:lineRule="auto"/>
              <w:ind w:firstLine="0"/>
              <w:jc w:val="right"/>
              <w:rPr>
                <w:rFonts w:ascii="Times New Roman" w:hAnsi="Times New Roman" w:cs="Times New Roman"/>
                <w:sz w:val="28"/>
                <w:szCs w:val="28"/>
              </w:rPr>
            </w:pPr>
          </w:p>
          <w:p w14:paraId="6A89F269" w14:textId="77777777" w:rsidR="0024194E" w:rsidRPr="009052E7" w:rsidRDefault="0024194E" w:rsidP="00620D93">
            <w:pPr>
              <w:pStyle w:val="af7"/>
              <w:spacing w:line="360" w:lineRule="auto"/>
              <w:ind w:firstLine="0"/>
              <w:jc w:val="right"/>
              <w:rPr>
                <w:rFonts w:ascii="Times New Roman" w:hAnsi="Times New Roman" w:cs="Times New Roman"/>
                <w:sz w:val="28"/>
                <w:szCs w:val="28"/>
              </w:rPr>
            </w:pPr>
            <w:r w:rsidRPr="009052E7">
              <w:rPr>
                <w:rFonts w:ascii="Times New Roman" w:hAnsi="Times New Roman" w:cs="Times New Roman"/>
                <w:sz w:val="28"/>
                <w:szCs w:val="28"/>
              </w:rPr>
              <w:t>И.В. Колыбин</w:t>
            </w:r>
          </w:p>
        </w:tc>
      </w:tr>
      <w:tr w:rsidR="0024194E" w:rsidRPr="009052E7" w14:paraId="43E5C3FA" w14:textId="77777777" w:rsidTr="00620D93">
        <w:tc>
          <w:tcPr>
            <w:tcW w:w="1845" w:type="dxa"/>
            <w:vMerge/>
          </w:tcPr>
          <w:p w14:paraId="3FAB8CB6" w14:textId="77777777" w:rsidR="0024194E" w:rsidRPr="009052E7" w:rsidRDefault="0024194E" w:rsidP="00620D93">
            <w:pPr>
              <w:pStyle w:val="af7"/>
              <w:spacing w:line="360" w:lineRule="auto"/>
              <w:ind w:firstLine="0"/>
              <w:rPr>
                <w:rFonts w:ascii="Times New Roman" w:hAnsi="Times New Roman" w:cs="Times New Roman"/>
                <w:sz w:val="28"/>
                <w:szCs w:val="28"/>
              </w:rPr>
            </w:pPr>
          </w:p>
        </w:tc>
        <w:tc>
          <w:tcPr>
            <w:tcW w:w="4817" w:type="dxa"/>
          </w:tcPr>
          <w:p w14:paraId="3341E601" w14:textId="77777777" w:rsidR="0024194E" w:rsidRPr="009052E7" w:rsidRDefault="0024194E" w:rsidP="00620D93">
            <w:pPr>
              <w:pStyle w:val="af7"/>
              <w:spacing w:line="360" w:lineRule="auto"/>
              <w:ind w:firstLine="0"/>
              <w:rPr>
                <w:rFonts w:ascii="Times New Roman" w:hAnsi="Times New Roman" w:cs="Times New Roman"/>
                <w:sz w:val="28"/>
                <w:szCs w:val="28"/>
              </w:rPr>
            </w:pPr>
            <w:r w:rsidRPr="009052E7">
              <w:rPr>
                <w:rFonts w:ascii="Times New Roman" w:hAnsi="Times New Roman" w:cs="Times New Roman"/>
                <w:sz w:val="28"/>
                <w:szCs w:val="28"/>
              </w:rPr>
              <w:t>Зам. директора НИИОСП</w:t>
            </w:r>
          </w:p>
        </w:tc>
        <w:tc>
          <w:tcPr>
            <w:tcW w:w="2275" w:type="dxa"/>
          </w:tcPr>
          <w:p w14:paraId="02217D93" w14:textId="77777777" w:rsidR="0024194E" w:rsidRPr="009052E7" w:rsidRDefault="0024194E" w:rsidP="00620D93">
            <w:pPr>
              <w:pStyle w:val="af7"/>
              <w:spacing w:line="360" w:lineRule="auto"/>
              <w:ind w:firstLine="0"/>
              <w:jc w:val="right"/>
              <w:rPr>
                <w:rFonts w:ascii="Times New Roman" w:hAnsi="Times New Roman" w:cs="Times New Roman"/>
                <w:sz w:val="28"/>
                <w:szCs w:val="28"/>
              </w:rPr>
            </w:pPr>
            <w:r w:rsidRPr="009052E7">
              <w:rPr>
                <w:rFonts w:ascii="Times New Roman" w:hAnsi="Times New Roman" w:cs="Times New Roman"/>
                <w:sz w:val="28"/>
                <w:szCs w:val="28"/>
              </w:rPr>
              <w:t>Д.Е. Разводовский</w:t>
            </w:r>
          </w:p>
          <w:p w14:paraId="59DB0F46" w14:textId="77777777" w:rsidR="0024194E" w:rsidRPr="009052E7" w:rsidRDefault="0024194E" w:rsidP="00620D93">
            <w:pPr>
              <w:pStyle w:val="af7"/>
              <w:spacing w:line="360" w:lineRule="auto"/>
              <w:ind w:firstLine="0"/>
              <w:jc w:val="right"/>
              <w:rPr>
                <w:rFonts w:ascii="Times New Roman" w:hAnsi="Times New Roman" w:cs="Times New Roman"/>
                <w:sz w:val="28"/>
                <w:szCs w:val="28"/>
              </w:rPr>
            </w:pPr>
          </w:p>
        </w:tc>
      </w:tr>
      <w:tr w:rsidR="0024194E" w:rsidRPr="009052E7" w14:paraId="2ADD3507" w14:textId="77777777" w:rsidTr="00620D93">
        <w:tc>
          <w:tcPr>
            <w:tcW w:w="1845" w:type="dxa"/>
          </w:tcPr>
          <w:p w14:paraId="609C2C9A" w14:textId="77777777" w:rsidR="0024194E" w:rsidRPr="009052E7" w:rsidRDefault="0024194E" w:rsidP="00620D93">
            <w:pPr>
              <w:pStyle w:val="af7"/>
              <w:spacing w:line="360" w:lineRule="auto"/>
              <w:ind w:firstLine="0"/>
              <w:rPr>
                <w:rFonts w:ascii="Times New Roman" w:hAnsi="Times New Roman" w:cs="Times New Roman"/>
                <w:sz w:val="28"/>
                <w:szCs w:val="28"/>
              </w:rPr>
            </w:pPr>
            <w:r w:rsidRPr="009052E7">
              <w:rPr>
                <w:rFonts w:ascii="Times New Roman" w:hAnsi="Times New Roman" w:cs="Times New Roman"/>
                <w:sz w:val="28"/>
                <w:szCs w:val="28"/>
              </w:rPr>
              <w:t>Ответственный</w:t>
            </w:r>
          </w:p>
          <w:p w14:paraId="62680787" w14:textId="77777777" w:rsidR="0024194E" w:rsidRPr="009052E7" w:rsidRDefault="0024194E" w:rsidP="00620D93">
            <w:pPr>
              <w:pStyle w:val="af7"/>
              <w:spacing w:after="120" w:line="360" w:lineRule="auto"/>
              <w:ind w:firstLine="0"/>
              <w:rPr>
                <w:rFonts w:ascii="Times New Roman" w:hAnsi="Times New Roman" w:cs="Times New Roman"/>
                <w:sz w:val="28"/>
                <w:szCs w:val="28"/>
              </w:rPr>
            </w:pPr>
            <w:r w:rsidRPr="009052E7">
              <w:rPr>
                <w:rFonts w:ascii="Times New Roman" w:hAnsi="Times New Roman" w:cs="Times New Roman"/>
                <w:sz w:val="28"/>
                <w:szCs w:val="28"/>
              </w:rPr>
              <w:t>исполнитель</w:t>
            </w:r>
          </w:p>
        </w:tc>
        <w:tc>
          <w:tcPr>
            <w:tcW w:w="4817" w:type="dxa"/>
          </w:tcPr>
          <w:p w14:paraId="4BF5C259" w14:textId="77777777" w:rsidR="0024194E" w:rsidRPr="009052E7" w:rsidRDefault="0024194E" w:rsidP="00620D93">
            <w:pPr>
              <w:pStyle w:val="af7"/>
              <w:spacing w:after="120" w:line="360" w:lineRule="auto"/>
              <w:ind w:firstLine="0"/>
              <w:rPr>
                <w:rFonts w:ascii="Times New Roman" w:hAnsi="Times New Roman" w:cs="Times New Roman"/>
                <w:sz w:val="28"/>
                <w:szCs w:val="28"/>
              </w:rPr>
            </w:pPr>
            <w:r>
              <w:rPr>
                <w:rFonts w:ascii="Times New Roman" w:hAnsi="Times New Roman" w:cs="Times New Roman"/>
                <w:sz w:val="28"/>
                <w:szCs w:val="28"/>
              </w:rPr>
              <w:t xml:space="preserve">    </w:t>
            </w:r>
            <w:r w:rsidRPr="009052E7">
              <w:rPr>
                <w:rFonts w:ascii="Times New Roman" w:hAnsi="Times New Roman" w:cs="Times New Roman"/>
                <w:sz w:val="28"/>
                <w:szCs w:val="28"/>
              </w:rPr>
              <w:t>Зав. лабораторией НИИОСП</w:t>
            </w:r>
          </w:p>
        </w:tc>
        <w:tc>
          <w:tcPr>
            <w:tcW w:w="2275" w:type="dxa"/>
          </w:tcPr>
          <w:p w14:paraId="2E2DB749" w14:textId="77777777" w:rsidR="0024194E" w:rsidRPr="009052E7" w:rsidRDefault="0024194E" w:rsidP="00620D93">
            <w:pPr>
              <w:pStyle w:val="af7"/>
              <w:spacing w:after="120" w:line="360" w:lineRule="auto"/>
              <w:ind w:firstLine="0"/>
              <w:jc w:val="right"/>
              <w:rPr>
                <w:rFonts w:ascii="Times New Roman" w:hAnsi="Times New Roman" w:cs="Times New Roman"/>
                <w:sz w:val="28"/>
                <w:szCs w:val="28"/>
              </w:rPr>
            </w:pPr>
            <w:r w:rsidRPr="009052E7">
              <w:rPr>
                <w:rFonts w:ascii="Times New Roman" w:hAnsi="Times New Roman" w:cs="Times New Roman"/>
                <w:sz w:val="28"/>
                <w:szCs w:val="28"/>
              </w:rPr>
              <w:t>В.А. Ковалев</w:t>
            </w:r>
          </w:p>
        </w:tc>
      </w:tr>
    </w:tbl>
    <w:p w14:paraId="0348084A" w14:textId="77777777" w:rsidR="0006620E" w:rsidRPr="009052E7" w:rsidRDefault="0006620E">
      <w:pPr>
        <w:widowControl/>
        <w:autoSpaceDE/>
        <w:autoSpaceDN/>
        <w:adjustRightInd/>
        <w:ind w:firstLine="0"/>
        <w:jc w:val="left"/>
        <w:rPr>
          <w:rFonts w:cs="Times New Roman"/>
          <w:szCs w:val="28"/>
        </w:rPr>
      </w:pPr>
    </w:p>
    <w:sectPr w:rsidR="0006620E" w:rsidRPr="009052E7" w:rsidSect="004019A4">
      <w:headerReference w:type="first" r:id="rId40"/>
      <w:pgSz w:w="11909" w:h="16834"/>
      <w:pgMar w:top="1134" w:right="852" w:bottom="1134" w:left="1560" w:header="709" w:footer="709"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E0E9F" w14:textId="77777777" w:rsidR="003611F1" w:rsidRDefault="003611F1">
      <w:r>
        <w:separator/>
      </w:r>
    </w:p>
  </w:endnote>
  <w:endnote w:type="continuationSeparator" w:id="0">
    <w:p w14:paraId="6D248BC3" w14:textId="77777777" w:rsidR="003611F1" w:rsidRDefault="0036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font>
  <w:font w:name="ISOCPEUR">
    <w:altName w:val="Arial"/>
    <w:charset w:val="CC"/>
    <w:family w:val="swiss"/>
    <w:pitch w:val="variable"/>
    <w:sig w:usb0="00000001"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20585" w14:textId="77777777" w:rsidR="003611F1" w:rsidRDefault="003611F1" w:rsidP="00CE5705">
    <w:pPr>
      <w:pStyle w:val="af0"/>
      <w:tabs>
        <w:tab w:val="clear" w:pos="4677"/>
        <w:tab w:val="clear" w:pos="9355"/>
      </w:tabs>
      <w:ind w:firstLine="0"/>
    </w:pPr>
    <w:r>
      <w:fldChar w:fldCharType="begin"/>
    </w:r>
    <w:r>
      <w:instrText>PAGE   \* MERGEFORMAT</w:instrText>
    </w:r>
    <w:r>
      <w:fldChar w:fldCharType="separate"/>
    </w:r>
    <w:r w:rsidR="00F6047F">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3052333"/>
      <w:docPartObj>
        <w:docPartGallery w:val="Page Numbers (Bottom of Page)"/>
        <w:docPartUnique/>
      </w:docPartObj>
    </w:sdtPr>
    <w:sdtEndPr/>
    <w:sdtContent>
      <w:p w14:paraId="0CD94D9E" w14:textId="77777777" w:rsidR="003611F1" w:rsidRDefault="003611F1" w:rsidP="00CE5705">
        <w:pPr>
          <w:pStyle w:val="af0"/>
          <w:jc w:val="right"/>
        </w:pPr>
        <w:r>
          <w:fldChar w:fldCharType="begin"/>
        </w:r>
        <w:r>
          <w:instrText>PAGE   \* MERGEFORMAT</w:instrText>
        </w:r>
        <w:r>
          <w:fldChar w:fldCharType="separate"/>
        </w:r>
        <w:r w:rsidR="00F6047F">
          <w:rPr>
            <w:noProof/>
          </w:rPr>
          <w:t>III</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1E583" w14:textId="77777777" w:rsidR="003611F1" w:rsidRDefault="003611F1">
      <w:r>
        <w:separator/>
      </w:r>
    </w:p>
  </w:footnote>
  <w:footnote w:type="continuationSeparator" w:id="0">
    <w:p w14:paraId="004EC688" w14:textId="77777777" w:rsidR="003611F1" w:rsidRDefault="00361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66DE1" w14:textId="77777777" w:rsidR="003611F1" w:rsidRPr="003E78D5" w:rsidRDefault="003611F1" w:rsidP="00CE5705">
    <w:pPr>
      <w:pStyle w:val="afd"/>
      <w:ind w:firstLine="142"/>
      <w:rPr>
        <w:b/>
      </w:rPr>
    </w:pPr>
    <w:r w:rsidRPr="003E78D5">
      <w:rPr>
        <w:b/>
      </w:rPr>
      <w:t>СП          1325800.202</w:t>
    </w:r>
    <w:r w:rsidR="003E78D5" w:rsidRPr="003E78D5">
      <w:rPr>
        <w:b/>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9F2A4" w14:textId="77777777" w:rsidR="003611F1" w:rsidRPr="003E78D5" w:rsidRDefault="003611F1" w:rsidP="00272DB0">
    <w:pPr>
      <w:pStyle w:val="afd"/>
      <w:jc w:val="right"/>
      <w:rPr>
        <w:b/>
      </w:rPr>
    </w:pPr>
    <w:r w:rsidRPr="003E78D5">
      <w:rPr>
        <w:b/>
      </w:rPr>
      <w:t>СП            1325800.202</w:t>
    </w:r>
    <w:r w:rsidR="003E78D5" w:rsidRPr="003E78D5">
      <w:rPr>
        <w:b/>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9548E" w14:textId="77777777" w:rsidR="003611F1" w:rsidRDefault="003611F1" w:rsidP="003B180D">
    <w:pPr>
      <w:pStyle w:val="afd"/>
      <w:jc w:val="right"/>
    </w:pPr>
    <w:r w:rsidRPr="00271665">
      <w:t>СП</w:t>
    </w:r>
    <w:r>
      <w:t xml:space="preserve">            1325800.2020</w:t>
    </w:r>
  </w:p>
  <w:p w14:paraId="44DDA8CC" w14:textId="77777777" w:rsidR="003611F1" w:rsidRPr="008B3187" w:rsidRDefault="003611F1" w:rsidP="003B180D">
    <w:pPr>
      <w:pStyle w:val="af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86111"/>
    <w:multiLevelType w:val="hybridMultilevel"/>
    <w:tmpl w:val="06C8A1FC"/>
    <w:lvl w:ilvl="0" w:tplc="ED84686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3DC20914"/>
    <w:multiLevelType w:val="hybridMultilevel"/>
    <w:tmpl w:val="D488FC88"/>
    <w:lvl w:ilvl="0" w:tplc="ED84686C">
      <w:start w:val="1"/>
      <w:numFmt w:val="bullet"/>
      <w:lvlText w:val="-"/>
      <w:lvlJc w:val="left"/>
      <w:pPr>
        <w:ind w:left="2007" w:hanging="360"/>
      </w:pPr>
      <w:rPr>
        <w:rFonts w:ascii="Times New Roman" w:hAnsi="Times New Roman" w:cs="Times New Roman"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2" w15:restartNumberingAfterBreak="0">
    <w:nsid w:val="406C3082"/>
    <w:multiLevelType w:val="hybridMultilevel"/>
    <w:tmpl w:val="57EC5946"/>
    <w:lvl w:ilvl="0" w:tplc="ED84686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4F536C8D"/>
    <w:multiLevelType w:val="hybridMultilevel"/>
    <w:tmpl w:val="5F1643C0"/>
    <w:lvl w:ilvl="0" w:tplc="ED84686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5144635C"/>
    <w:multiLevelType w:val="hybridMultilevel"/>
    <w:tmpl w:val="28A81168"/>
    <w:lvl w:ilvl="0" w:tplc="ED84686C">
      <w:start w:val="1"/>
      <w:numFmt w:val="bullet"/>
      <w:lvlText w:val="-"/>
      <w:lvlJc w:val="left"/>
      <w:pPr>
        <w:ind w:left="1200" w:hanging="360"/>
      </w:pPr>
      <w:rPr>
        <w:rFonts w:ascii="Times New Roman" w:hAnsi="Times New Roman" w:cs="Times New Roman"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5" w15:restartNumberingAfterBreak="0">
    <w:nsid w:val="56B40888"/>
    <w:multiLevelType w:val="hybridMultilevel"/>
    <w:tmpl w:val="FEC091FC"/>
    <w:lvl w:ilvl="0" w:tplc="ED84686C">
      <w:start w:val="1"/>
      <w:numFmt w:val="bullet"/>
      <w:lvlText w:val="-"/>
      <w:lvlJc w:val="left"/>
      <w:pPr>
        <w:ind w:left="1200" w:hanging="360"/>
      </w:pPr>
      <w:rPr>
        <w:rFonts w:ascii="Times New Roman" w:hAnsi="Times New Roman" w:cs="Times New Roman"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6" w15:restartNumberingAfterBreak="0">
    <w:nsid w:val="5AA10FCF"/>
    <w:multiLevelType w:val="hybridMultilevel"/>
    <w:tmpl w:val="612655BE"/>
    <w:lvl w:ilvl="0" w:tplc="ED84686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6BA0370D"/>
    <w:multiLevelType w:val="hybridMultilevel"/>
    <w:tmpl w:val="76087230"/>
    <w:lvl w:ilvl="0" w:tplc="ED84686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7EA55423"/>
    <w:multiLevelType w:val="hybridMultilevel"/>
    <w:tmpl w:val="103E59FC"/>
    <w:lvl w:ilvl="0" w:tplc="ED84686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1415971776">
    <w:abstractNumId w:val="8"/>
  </w:num>
  <w:num w:numId="2" w16cid:durableId="1290553494">
    <w:abstractNumId w:val="1"/>
  </w:num>
  <w:num w:numId="3" w16cid:durableId="2056539737">
    <w:abstractNumId w:val="2"/>
  </w:num>
  <w:num w:numId="4" w16cid:durableId="19596067">
    <w:abstractNumId w:val="6"/>
  </w:num>
  <w:num w:numId="5" w16cid:durableId="970749384">
    <w:abstractNumId w:val="3"/>
  </w:num>
  <w:num w:numId="6" w16cid:durableId="2137865801">
    <w:abstractNumId w:val="5"/>
  </w:num>
  <w:num w:numId="7" w16cid:durableId="1004749210">
    <w:abstractNumId w:val="4"/>
  </w:num>
  <w:num w:numId="8" w16cid:durableId="807893086">
    <w:abstractNumId w:val="7"/>
  </w:num>
  <w:num w:numId="9" w16cid:durableId="124429240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hideGrammaticalErrors/>
  <w:activeWritingStyle w:appName="MSWord" w:lang="ru-RU" w:vendorID="64" w:dllVersion="6" w:nlCheck="1" w:checkStyle="0"/>
  <w:activeWritingStyle w:appName="MSWord" w:lang="en-US" w:vendorID="64" w:dllVersion="6" w:nlCheck="1" w:checkStyle="1"/>
  <w:activeWritingStyle w:appName="MSWord" w:lang="ru-RU" w:vendorID="1" w:dllVersion="512"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evenAndOddHeaders/>
  <w:drawingGridHorizontalSpacing w:val="78"/>
  <w:drawingGridVerticalSpacing w:val="106"/>
  <w:displayHorizontalDrawingGridEvery w:val="0"/>
  <w:displayVerticalDrawingGridEvery w:val="2"/>
  <w:doNotShadeFormData/>
  <w:characterSpacingControl w:val="compressPunctuation"/>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35"/>
    <w:rsid w:val="00000485"/>
    <w:rsid w:val="00001873"/>
    <w:rsid w:val="00002AC3"/>
    <w:rsid w:val="00004CD0"/>
    <w:rsid w:val="00005F41"/>
    <w:rsid w:val="00005FA2"/>
    <w:rsid w:val="000072E8"/>
    <w:rsid w:val="00007F28"/>
    <w:rsid w:val="000116F4"/>
    <w:rsid w:val="00011933"/>
    <w:rsid w:val="00011B0D"/>
    <w:rsid w:val="00014C9C"/>
    <w:rsid w:val="000150CB"/>
    <w:rsid w:val="00016333"/>
    <w:rsid w:val="00017DA6"/>
    <w:rsid w:val="000207F3"/>
    <w:rsid w:val="00020F94"/>
    <w:rsid w:val="000210F3"/>
    <w:rsid w:val="0002411E"/>
    <w:rsid w:val="000243B1"/>
    <w:rsid w:val="000244C2"/>
    <w:rsid w:val="0002466C"/>
    <w:rsid w:val="00024E32"/>
    <w:rsid w:val="000251AC"/>
    <w:rsid w:val="00025F46"/>
    <w:rsid w:val="00026550"/>
    <w:rsid w:val="00032A02"/>
    <w:rsid w:val="00032C76"/>
    <w:rsid w:val="00033D30"/>
    <w:rsid w:val="00033F14"/>
    <w:rsid w:val="00036066"/>
    <w:rsid w:val="0003624F"/>
    <w:rsid w:val="00037718"/>
    <w:rsid w:val="00037800"/>
    <w:rsid w:val="00037D71"/>
    <w:rsid w:val="000412A4"/>
    <w:rsid w:val="00041A1F"/>
    <w:rsid w:val="00042B4D"/>
    <w:rsid w:val="000434E2"/>
    <w:rsid w:val="000441C8"/>
    <w:rsid w:val="00044DFC"/>
    <w:rsid w:val="00045750"/>
    <w:rsid w:val="00045ACF"/>
    <w:rsid w:val="00045D8F"/>
    <w:rsid w:val="00047292"/>
    <w:rsid w:val="00051647"/>
    <w:rsid w:val="00051F0C"/>
    <w:rsid w:val="00052109"/>
    <w:rsid w:val="000524AB"/>
    <w:rsid w:val="00052F3C"/>
    <w:rsid w:val="00052F5D"/>
    <w:rsid w:val="0005317A"/>
    <w:rsid w:val="00053FA8"/>
    <w:rsid w:val="00054EDB"/>
    <w:rsid w:val="00055410"/>
    <w:rsid w:val="00055FB2"/>
    <w:rsid w:val="000561DB"/>
    <w:rsid w:val="00057067"/>
    <w:rsid w:val="000572D0"/>
    <w:rsid w:val="000575C7"/>
    <w:rsid w:val="00060163"/>
    <w:rsid w:val="000602C0"/>
    <w:rsid w:val="00060868"/>
    <w:rsid w:val="000608FD"/>
    <w:rsid w:val="00061EFF"/>
    <w:rsid w:val="00062102"/>
    <w:rsid w:val="000643A4"/>
    <w:rsid w:val="00064956"/>
    <w:rsid w:val="000651C2"/>
    <w:rsid w:val="0006620E"/>
    <w:rsid w:val="00070428"/>
    <w:rsid w:val="00070D3E"/>
    <w:rsid w:val="000713D5"/>
    <w:rsid w:val="00071727"/>
    <w:rsid w:val="0007269F"/>
    <w:rsid w:val="000729BE"/>
    <w:rsid w:val="000739E6"/>
    <w:rsid w:val="00073C96"/>
    <w:rsid w:val="00074276"/>
    <w:rsid w:val="0007502A"/>
    <w:rsid w:val="0007526E"/>
    <w:rsid w:val="0007625F"/>
    <w:rsid w:val="0007781E"/>
    <w:rsid w:val="00077BBC"/>
    <w:rsid w:val="000816C6"/>
    <w:rsid w:val="00081E51"/>
    <w:rsid w:val="00083EE5"/>
    <w:rsid w:val="00083FE7"/>
    <w:rsid w:val="00084C6F"/>
    <w:rsid w:val="00085D42"/>
    <w:rsid w:val="00087A30"/>
    <w:rsid w:val="00090786"/>
    <w:rsid w:val="0009103C"/>
    <w:rsid w:val="000927EB"/>
    <w:rsid w:val="00092941"/>
    <w:rsid w:val="00092F8D"/>
    <w:rsid w:val="00094E4F"/>
    <w:rsid w:val="000964D0"/>
    <w:rsid w:val="0009652F"/>
    <w:rsid w:val="0009674A"/>
    <w:rsid w:val="0009782B"/>
    <w:rsid w:val="000A35A3"/>
    <w:rsid w:val="000A3FC8"/>
    <w:rsid w:val="000A5531"/>
    <w:rsid w:val="000A5CBE"/>
    <w:rsid w:val="000A62FD"/>
    <w:rsid w:val="000A6724"/>
    <w:rsid w:val="000B05EA"/>
    <w:rsid w:val="000B1616"/>
    <w:rsid w:val="000B219B"/>
    <w:rsid w:val="000B22BB"/>
    <w:rsid w:val="000B2343"/>
    <w:rsid w:val="000B28A9"/>
    <w:rsid w:val="000B39DA"/>
    <w:rsid w:val="000B409E"/>
    <w:rsid w:val="000B4355"/>
    <w:rsid w:val="000B51A1"/>
    <w:rsid w:val="000B5728"/>
    <w:rsid w:val="000B6A0E"/>
    <w:rsid w:val="000B7850"/>
    <w:rsid w:val="000B7AD2"/>
    <w:rsid w:val="000C1E03"/>
    <w:rsid w:val="000C2EC6"/>
    <w:rsid w:val="000C35D9"/>
    <w:rsid w:val="000C3645"/>
    <w:rsid w:val="000C36EC"/>
    <w:rsid w:val="000C3EAB"/>
    <w:rsid w:val="000C53C6"/>
    <w:rsid w:val="000C56F0"/>
    <w:rsid w:val="000C6A4C"/>
    <w:rsid w:val="000C780C"/>
    <w:rsid w:val="000D032D"/>
    <w:rsid w:val="000D071B"/>
    <w:rsid w:val="000D088C"/>
    <w:rsid w:val="000D2CEC"/>
    <w:rsid w:val="000D3134"/>
    <w:rsid w:val="000D3ED7"/>
    <w:rsid w:val="000D5373"/>
    <w:rsid w:val="000D596E"/>
    <w:rsid w:val="000D6BFF"/>
    <w:rsid w:val="000E067C"/>
    <w:rsid w:val="000E0E58"/>
    <w:rsid w:val="000E5A17"/>
    <w:rsid w:val="000E5B4F"/>
    <w:rsid w:val="000E5EDC"/>
    <w:rsid w:val="000F1FC9"/>
    <w:rsid w:val="000F21B8"/>
    <w:rsid w:val="000F29D6"/>
    <w:rsid w:val="000F35A1"/>
    <w:rsid w:val="000F3F9B"/>
    <w:rsid w:val="000F4F15"/>
    <w:rsid w:val="000F5832"/>
    <w:rsid w:val="000F59E6"/>
    <w:rsid w:val="000F6F49"/>
    <w:rsid w:val="000F7361"/>
    <w:rsid w:val="000F775C"/>
    <w:rsid w:val="0010136A"/>
    <w:rsid w:val="00103420"/>
    <w:rsid w:val="00103B6F"/>
    <w:rsid w:val="0010412D"/>
    <w:rsid w:val="0010590D"/>
    <w:rsid w:val="00106ACA"/>
    <w:rsid w:val="00107FC2"/>
    <w:rsid w:val="0011090F"/>
    <w:rsid w:val="00110E13"/>
    <w:rsid w:val="00111C4D"/>
    <w:rsid w:val="00112A3B"/>
    <w:rsid w:val="00112D23"/>
    <w:rsid w:val="0011350C"/>
    <w:rsid w:val="00115F73"/>
    <w:rsid w:val="0012053D"/>
    <w:rsid w:val="00122DCE"/>
    <w:rsid w:val="00124065"/>
    <w:rsid w:val="00125027"/>
    <w:rsid w:val="00125A07"/>
    <w:rsid w:val="00126251"/>
    <w:rsid w:val="00126CC0"/>
    <w:rsid w:val="00126DCB"/>
    <w:rsid w:val="00127356"/>
    <w:rsid w:val="001277D2"/>
    <w:rsid w:val="00130089"/>
    <w:rsid w:val="00130AAE"/>
    <w:rsid w:val="00130AB0"/>
    <w:rsid w:val="00132E28"/>
    <w:rsid w:val="001331A2"/>
    <w:rsid w:val="0013383D"/>
    <w:rsid w:val="00133DDC"/>
    <w:rsid w:val="00133F6C"/>
    <w:rsid w:val="0013472C"/>
    <w:rsid w:val="001351B4"/>
    <w:rsid w:val="00135487"/>
    <w:rsid w:val="00135C40"/>
    <w:rsid w:val="0013664C"/>
    <w:rsid w:val="00136BA4"/>
    <w:rsid w:val="00137BBF"/>
    <w:rsid w:val="001407A8"/>
    <w:rsid w:val="001422AA"/>
    <w:rsid w:val="00142FDE"/>
    <w:rsid w:val="001439A8"/>
    <w:rsid w:val="00143BCB"/>
    <w:rsid w:val="001444C8"/>
    <w:rsid w:val="00146087"/>
    <w:rsid w:val="00147414"/>
    <w:rsid w:val="00147798"/>
    <w:rsid w:val="0015034E"/>
    <w:rsid w:val="00150F84"/>
    <w:rsid w:val="00151C5C"/>
    <w:rsid w:val="00151F3E"/>
    <w:rsid w:val="00152416"/>
    <w:rsid w:val="00152D9C"/>
    <w:rsid w:val="0015346D"/>
    <w:rsid w:val="00153F90"/>
    <w:rsid w:val="0015424B"/>
    <w:rsid w:val="0015426C"/>
    <w:rsid w:val="00155265"/>
    <w:rsid w:val="00156230"/>
    <w:rsid w:val="001564B1"/>
    <w:rsid w:val="00156524"/>
    <w:rsid w:val="00162FFC"/>
    <w:rsid w:val="00163D95"/>
    <w:rsid w:val="00164008"/>
    <w:rsid w:val="0016416D"/>
    <w:rsid w:val="00164321"/>
    <w:rsid w:val="00165750"/>
    <w:rsid w:val="00166785"/>
    <w:rsid w:val="00166804"/>
    <w:rsid w:val="00166962"/>
    <w:rsid w:val="0016773E"/>
    <w:rsid w:val="00167D3B"/>
    <w:rsid w:val="00167E37"/>
    <w:rsid w:val="001706A2"/>
    <w:rsid w:val="00170FE4"/>
    <w:rsid w:val="001715DC"/>
    <w:rsid w:val="00171D41"/>
    <w:rsid w:val="001749A6"/>
    <w:rsid w:val="00175155"/>
    <w:rsid w:val="0017538B"/>
    <w:rsid w:val="001764F6"/>
    <w:rsid w:val="00176889"/>
    <w:rsid w:val="00177005"/>
    <w:rsid w:val="001801B4"/>
    <w:rsid w:val="00180252"/>
    <w:rsid w:val="001805B4"/>
    <w:rsid w:val="00182D9D"/>
    <w:rsid w:val="0018387A"/>
    <w:rsid w:val="00183A20"/>
    <w:rsid w:val="00183F8F"/>
    <w:rsid w:val="00184F94"/>
    <w:rsid w:val="0018547C"/>
    <w:rsid w:val="00186D69"/>
    <w:rsid w:val="00187646"/>
    <w:rsid w:val="00187662"/>
    <w:rsid w:val="00190E69"/>
    <w:rsid w:val="00191DEA"/>
    <w:rsid w:val="00194EFA"/>
    <w:rsid w:val="0019583C"/>
    <w:rsid w:val="001A0892"/>
    <w:rsid w:val="001A4446"/>
    <w:rsid w:val="001A5006"/>
    <w:rsid w:val="001A521A"/>
    <w:rsid w:val="001A58F5"/>
    <w:rsid w:val="001A5AF0"/>
    <w:rsid w:val="001A5DBE"/>
    <w:rsid w:val="001A60DF"/>
    <w:rsid w:val="001A68C9"/>
    <w:rsid w:val="001A6E63"/>
    <w:rsid w:val="001A7118"/>
    <w:rsid w:val="001A7523"/>
    <w:rsid w:val="001A7897"/>
    <w:rsid w:val="001A7CE3"/>
    <w:rsid w:val="001B0586"/>
    <w:rsid w:val="001B1160"/>
    <w:rsid w:val="001B11DA"/>
    <w:rsid w:val="001B13CC"/>
    <w:rsid w:val="001B14B1"/>
    <w:rsid w:val="001B1FF2"/>
    <w:rsid w:val="001B23E9"/>
    <w:rsid w:val="001B2BFA"/>
    <w:rsid w:val="001B3037"/>
    <w:rsid w:val="001B3298"/>
    <w:rsid w:val="001B3970"/>
    <w:rsid w:val="001B69DE"/>
    <w:rsid w:val="001B6B29"/>
    <w:rsid w:val="001B6F11"/>
    <w:rsid w:val="001B79ED"/>
    <w:rsid w:val="001C159F"/>
    <w:rsid w:val="001C2160"/>
    <w:rsid w:val="001C2225"/>
    <w:rsid w:val="001C25C2"/>
    <w:rsid w:val="001C27D4"/>
    <w:rsid w:val="001C38E4"/>
    <w:rsid w:val="001C64BA"/>
    <w:rsid w:val="001C6AEC"/>
    <w:rsid w:val="001C7254"/>
    <w:rsid w:val="001C73B4"/>
    <w:rsid w:val="001C7776"/>
    <w:rsid w:val="001C77B0"/>
    <w:rsid w:val="001C7876"/>
    <w:rsid w:val="001C788C"/>
    <w:rsid w:val="001D02B3"/>
    <w:rsid w:val="001D27DB"/>
    <w:rsid w:val="001D2A61"/>
    <w:rsid w:val="001D376B"/>
    <w:rsid w:val="001D5887"/>
    <w:rsid w:val="001D58A3"/>
    <w:rsid w:val="001D5A15"/>
    <w:rsid w:val="001D7741"/>
    <w:rsid w:val="001D78A8"/>
    <w:rsid w:val="001E02FA"/>
    <w:rsid w:val="001E070D"/>
    <w:rsid w:val="001E095A"/>
    <w:rsid w:val="001E11D1"/>
    <w:rsid w:val="001E376C"/>
    <w:rsid w:val="001E453F"/>
    <w:rsid w:val="001E5181"/>
    <w:rsid w:val="001E5D6E"/>
    <w:rsid w:val="001E68DE"/>
    <w:rsid w:val="001E6ADE"/>
    <w:rsid w:val="001E7242"/>
    <w:rsid w:val="001E7733"/>
    <w:rsid w:val="001F06CD"/>
    <w:rsid w:val="001F1378"/>
    <w:rsid w:val="001F2C1B"/>
    <w:rsid w:val="001F3415"/>
    <w:rsid w:val="001F3EC2"/>
    <w:rsid w:val="001F43E8"/>
    <w:rsid w:val="001F45D6"/>
    <w:rsid w:val="001F4AAA"/>
    <w:rsid w:val="001F53DA"/>
    <w:rsid w:val="001F6482"/>
    <w:rsid w:val="00200B69"/>
    <w:rsid w:val="002025AC"/>
    <w:rsid w:val="00202719"/>
    <w:rsid w:val="0020327D"/>
    <w:rsid w:val="002032F6"/>
    <w:rsid w:val="00203F8D"/>
    <w:rsid w:val="002047A5"/>
    <w:rsid w:val="00204F8E"/>
    <w:rsid w:val="00205143"/>
    <w:rsid w:val="002054BC"/>
    <w:rsid w:val="00205D8E"/>
    <w:rsid w:val="00206079"/>
    <w:rsid w:val="0020611C"/>
    <w:rsid w:val="0020638A"/>
    <w:rsid w:val="00206F67"/>
    <w:rsid w:val="00211DA5"/>
    <w:rsid w:val="002120C6"/>
    <w:rsid w:val="00212199"/>
    <w:rsid w:val="00213A0C"/>
    <w:rsid w:val="0021476D"/>
    <w:rsid w:val="002150DE"/>
    <w:rsid w:val="002157BD"/>
    <w:rsid w:val="00216A2D"/>
    <w:rsid w:val="002178E2"/>
    <w:rsid w:val="00220E7C"/>
    <w:rsid w:val="002212AB"/>
    <w:rsid w:val="00221591"/>
    <w:rsid w:val="00221C35"/>
    <w:rsid w:val="0022294A"/>
    <w:rsid w:val="0022418A"/>
    <w:rsid w:val="00224EDD"/>
    <w:rsid w:val="00225EF1"/>
    <w:rsid w:val="0022751A"/>
    <w:rsid w:val="00227F4D"/>
    <w:rsid w:val="002310A7"/>
    <w:rsid w:val="0023222C"/>
    <w:rsid w:val="00233481"/>
    <w:rsid w:val="00234603"/>
    <w:rsid w:val="00234691"/>
    <w:rsid w:val="002351BF"/>
    <w:rsid w:val="0023523E"/>
    <w:rsid w:val="00237211"/>
    <w:rsid w:val="00237398"/>
    <w:rsid w:val="00237507"/>
    <w:rsid w:val="00240A4D"/>
    <w:rsid w:val="00240C80"/>
    <w:rsid w:val="0024194E"/>
    <w:rsid w:val="00241AD1"/>
    <w:rsid w:val="002426A4"/>
    <w:rsid w:val="00242EA8"/>
    <w:rsid w:val="0024323F"/>
    <w:rsid w:val="00243D43"/>
    <w:rsid w:val="002441F3"/>
    <w:rsid w:val="0024542B"/>
    <w:rsid w:val="0024597C"/>
    <w:rsid w:val="00245CA3"/>
    <w:rsid w:val="002463FA"/>
    <w:rsid w:val="002500C1"/>
    <w:rsid w:val="00251240"/>
    <w:rsid w:val="0025132B"/>
    <w:rsid w:val="00252744"/>
    <w:rsid w:val="00252BDE"/>
    <w:rsid w:val="00252F15"/>
    <w:rsid w:val="00252FE4"/>
    <w:rsid w:val="00253869"/>
    <w:rsid w:val="00254824"/>
    <w:rsid w:val="00254D33"/>
    <w:rsid w:val="002550B1"/>
    <w:rsid w:val="00255F04"/>
    <w:rsid w:val="00255F9B"/>
    <w:rsid w:val="002603C7"/>
    <w:rsid w:val="00260AE7"/>
    <w:rsid w:val="00261ABA"/>
    <w:rsid w:val="002636D8"/>
    <w:rsid w:val="00265A7F"/>
    <w:rsid w:val="00265B1D"/>
    <w:rsid w:val="00266190"/>
    <w:rsid w:val="002703D1"/>
    <w:rsid w:val="0027108C"/>
    <w:rsid w:val="00271385"/>
    <w:rsid w:val="00271665"/>
    <w:rsid w:val="002718F3"/>
    <w:rsid w:val="00272639"/>
    <w:rsid w:val="00272DB0"/>
    <w:rsid w:val="002735E1"/>
    <w:rsid w:val="00273711"/>
    <w:rsid w:val="00273A89"/>
    <w:rsid w:val="00273EE2"/>
    <w:rsid w:val="00274769"/>
    <w:rsid w:val="0027518C"/>
    <w:rsid w:val="0027586B"/>
    <w:rsid w:val="00275884"/>
    <w:rsid w:val="00275EF4"/>
    <w:rsid w:val="00277ADD"/>
    <w:rsid w:val="002819BC"/>
    <w:rsid w:val="00281F61"/>
    <w:rsid w:val="00282223"/>
    <w:rsid w:val="002837CA"/>
    <w:rsid w:val="00284538"/>
    <w:rsid w:val="00284F25"/>
    <w:rsid w:val="00285752"/>
    <w:rsid w:val="00285ACC"/>
    <w:rsid w:val="00285DC4"/>
    <w:rsid w:val="00286512"/>
    <w:rsid w:val="00286745"/>
    <w:rsid w:val="00291E21"/>
    <w:rsid w:val="00292753"/>
    <w:rsid w:val="00292E2A"/>
    <w:rsid w:val="002932BB"/>
    <w:rsid w:val="0029432D"/>
    <w:rsid w:val="00295EB4"/>
    <w:rsid w:val="00296441"/>
    <w:rsid w:val="002965BD"/>
    <w:rsid w:val="00296789"/>
    <w:rsid w:val="002978E8"/>
    <w:rsid w:val="002A2B15"/>
    <w:rsid w:val="002A3502"/>
    <w:rsid w:val="002A46F9"/>
    <w:rsid w:val="002A4FDD"/>
    <w:rsid w:val="002A5AC4"/>
    <w:rsid w:val="002A5CDC"/>
    <w:rsid w:val="002A65EC"/>
    <w:rsid w:val="002A71A0"/>
    <w:rsid w:val="002A75EE"/>
    <w:rsid w:val="002A7C4D"/>
    <w:rsid w:val="002B1654"/>
    <w:rsid w:val="002B192B"/>
    <w:rsid w:val="002B208C"/>
    <w:rsid w:val="002B247F"/>
    <w:rsid w:val="002B2544"/>
    <w:rsid w:val="002B2907"/>
    <w:rsid w:val="002B2B18"/>
    <w:rsid w:val="002B2DD4"/>
    <w:rsid w:val="002B382B"/>
    <w:rsid w:val="002B3E47"/>
    <w:rsid w:val="002B48AF"/>
    <w:rsid w:val="002B4D77"/>
    <w:rsid w:val="002B6335"/>
    <w:rsid w:val="002B67CA"/>
    <w:rsid w:val="002B6BA5"/>
    <w:rsid w:val="002B6C4A"/>
    <w:rsid w:val="002B7471"/>
    <w:rsid w:val="002B7DBA"/>
    <w:rsid w:val="002C0715"/>
    <w:rsid w:val="002C1A61"/>
    <w:rsid w:val="002C1F7D"/>
    <w:rsid w:val="002C4F44"/>
    <w:rsid w:val="002C51F6"/>
    <w:rsid w:val="002C5952"/>
    <w:rsid w:val="002C63E0"/>
    <w:rsid w:val="002C6882"/>
    <w:rsid w:val="002C6D54"/>
    <w:rsid w:val="002C75D1"/>
    <w:rsid w:val="002D0CEE"/>
    <w:rsid w:val="002D16B1"/>
    <w:rsid w:val="002D2636"/>
    <w:rsid w:val="002D28F4"/>
    <w:rsid w:val="002D2AC0"/>
    <w:rsid w:val="002D2E41"/>
    <w:rsid w:val="002D3552"/>
    <w:rsid w:val="002D477A"/>
    <w:rsid w:val="002D59EB"/>
    <w:rsid w:val="002D667F"/>
    <w:rsid w:val="002D6B26"/>
    <w:rsid w:val="002E082E"/>
    <w:rsid w:val="002E0977"/>
    <w:rsid w:val="002E1C4B"/>
    <w:rsid w:val="002E388C"/>
    <w:rsid w:val="002E4000"/>
    <w:rsid w:val="002E5317"/>
    <w:rsid w:val="002E6952"/>
    <w:rsid w:val="002E6C1F"/>
    <w:rsid w:val="002E6C84"/>
    <w:rsid w:val="002E7331"/>
    <w:rsid w:val="002F0132"/>
    <w:rsid w:val="002F1257"/>
    <w:rsid w:val="002F156D"/>
    <w:rsid w:val="002F30FC"/>
    <w:rsid w:val="002F55FE"/>
    <w:rsid w:val="002F67EC"/>
    <w:rsid w:val="002F69A5"/>
    <w:rsid w:val="002F6F26"/>
    <w:rsid w:val="002F7112"/>
    <w:rsid w:val="002F7292"/>
    <w:rsid w:val="002F7758"/>
    <w:rsid w:val="002F7D4F"/>
    <w:rsid w:val="003011BC"/>
    <w:rsid w:val="003011E4"/>
    <w:rsid w:val="003015D3"/>
    <w:rsid w:val="00303EFF"/>
    <w:rsid w:val="003047B6"/>
    <w:rsid w:val="0030499B"/>
    <w:rsid w:val="00311B02"/>
    <w:rsid w:val="00312752"/>
    <w:rsid w:val="00312862"/>
    <w:rsid w:val="00313C81"/>
    <w:rsid w:val="00313CFC"/>
    <w:rsid w:val="0031530B"/>
    <w:rsid w:val="00315C20"/>
    <w:rsid w:val="00315FD3"/>
    <w:rsid w:val="00316A0B"/>
    <w:rsid w:val="0031780D"/>
    <w:rsid w:val="0032002A"/>
    <w:rsid w:val="00320817"/>
    <w:rsid w:val="00321147"/>
    <w:rsid w:val="0032157C"/>
    <w:rsid w:val="00323AB3"/>
    <w:rsid w:val="00324437"/>
    <w:rsid w:val="00324FAE"/>
    <w:rsid w:val="003251F4"/>
    <w:rsid w:val="003254C5"/>
    <w:rsid w:val="00325D4B"/>
    <w:rsid w:val="003267B2"/>
    <w:rsid w:val="0032699E"/>
    <w:rsid w:val="00326D32"/>
    <w:rsid w:val="00330255"/>
    <w:rsid w:val="003311F9"/>
    <w:rsid w:val="00331794"/>
    <w:rsid w:val="00331CE2"/>
    <w:rsid w:val="003335F7"/>
    <w:rsid w:val="00333E37"/>
    <w:rsid w:val="00334EB4"/>
    <w:rsid w:val="0033526D"/>
    <w:rsid w:val="003355CF"/>
    <w:rsid w:val="0033572B"/>
    <w:rsid w:val="003359AE"/>
    <w:rsid w:val="00335BB2"/>
    <w:rsid w:val="00335F24"/>
    <w:rsid w:val="00336481"/>
    <w:rsid w:val="00336B7B"/>
    <w:rsid w:val="00336BA9"/>
    <w:rsid w:val="00337802"/>
    <w:rsid w:val="00337D26"/>
    <w:rsid w:val="00337E5C"/>
    <w:rsid w:val="003401F1"/>
    <w:rsid w:val="00340308"/>
    <w:rsid w:val="00340680"/>
    <w:rsid w:val="00341030"/>
    <w:rsid w:val="00341764"/>
    <w:rsid w:val="00341B92"/>
    <w:rsid w:val="003441F9"/>
    <w:rsid w:val="00344745"/>
    <w:rsid w:val="003456E4"/>
    <w:rsid w:val="00346473"/>
    <w:rsid w:val="00347CE0"/>
    <w:rsid w:val="00350405"/>
    <w:rsid w:val="00351621"/>
    <w:rsid w:val="003522AB"/>
    <w:rsid w:val="003546FE"/>
    <w:rsid w:val="003549B1"/>
    <w:rsid w:val="00354A3B"/>
    <w:rsid w:val="003560C5"/>
    <w:rsid w:val="00360803"/>
    <w:rsid w:val="003611A9"/>
    <w:rsid w:val="003611F1"/>
    <w:rsid w:val="00361A35"/>
    <w:rsid w:val="00362104"/>
    <w:rsid w:val="00362118"/>
    <w:rsid w:val="003657D4"/>
    <w:rsid w:val="00365F42"/>
    <w:rsid w:val="00370529"/>
    <w:rsid w:val="00370930"/>
    <w:rsid w:val="00370B60"/>
    <w:rsid w:val="00370FDD"/>
    <w:rsid w:val="00371296"/>
    <w:rsid w:val="00371EDD"/>
    <w:rsid w:val="003727F2"/>
    <w:rsid w:val="00373107"/>
    <w:rsid w:val="003735F5"/>
    <w:rsid w:val="00375951"/>
    <w:rsid w:val="00376DD6"/>
    <w:rsid w:val="00376FF7"/>
    <w:rsid w:val="0037718A"/>
    <w:rsid w:val="00377570"/>
    <w:rsid w:val="003808B3"/>
    <w:rsid w:val="00380B84"/>
    <w:rsid w:val="003811AC"/>
    <w:rsid w:val="00381D49"/>
    <w:rsid w:val="00381F3F"/>
    <w:rsid w:val="00382627"/>
    <w:rsid w:val="00384245"/>
    <w:rsid w:val="003856D5"/>
    <w:rsid w:val="0038587E"/>
    <w:rsid w:val="0038748B"/>
    <w:rsid w:val="0038786E"/>
    <w:rsid w:val="00387E49"/>
    <w:rsid w:val="003900A6"/>
    <w:rsid w:val="00391B91"/>
    <w:rsid w:val="00392DE7"/>
    <w:rsid w:val="00393F0D"/>
    <w:rsid w:val="00394CF3"/>
    <w:rsid w:val="003958F0"/>
    <w:rsid w:val="0039620D"/>
    <w:rsid w:val="00396962"/>
    <w:rsid w:val="00396ADE"/>
    <w:rsid w:val="00397000"/>
    <w:rsid w:val="00397523"/>
    <w:rsid w:val="0039793C"/>
    <w:rsid w:val="00397F7B"/>
    <w:rsid w:val="00397F9E"/>
    <w:rsid w:val="003A138E"/>
    <w:rsid w:val="003A297B"/>
    <w:rsid w:val="003A2B55"/>
    <w:rsid w:val="003A34C6"/>
    <w:rsid w:val="003A3A4A"/>
    <w:rsid w:val="003A4483"/>
    <w:rsid w:val="003A5709"/>
    <w:rsid w:val="003A62A8"/>
    <w:rsid w:val="003B0708"/>
    <w:rsid w:val="003B180D"/>
    <w:rsid w:val="003B1AF9"/>
    <w:rsid w:val="003B1C44"/>
    <w:rsid w:val="003B280A"/>
    <w:rsid w:val="003B2D4F"/>
    <w:rsid w:val="003B3CE0"/>
    <w:rsid w:val="003B44C1"/>
    <w:rsid w:val="003B5131"/>
    <w:rsid w:val="003B519F"/>
    <w:rsid w:val="003B572D"/>
    <w:rsid w:val="003B59E8"/>
    <w:rsid w:val="003B634F"/>
    <w:rsid w:val="003B6A17"/>
    <w:rsid w:val="003B717C"/>
    <w:rsid w:val="003B744F"/>
    <w:rsid w:val="003C0407"/>
    <w:rsid w:val="003C0792"/>
    <w:rsid w:val="003C2146"/>
    <w:rsid w:val="003C2869"/>
    <w:rsid w:val="003C2BF8"/>
    <w:rsid w:val="003C2C55"/>
    <w:rsid w:val="003C4350"/>
    <w:rsid w:val="003C4C16"/>
    <w:rsid w:val="003C53D3"/>
    <w:rsid w:val="003C617F"/>
    <w:rsid w:val="003C6401"/>
    <w:rsid w:val="003C65C6"/>
    <w:rsid w:val="003C673E"/>
    <w:rsid w:val="003C6792"/>
    <w:rsid w:val="003C6A13"/>
    <w:rsid w:val="003C7436"/>
    <w:rsid w:val="003C78A7"/>
    <w:rsid w:val="003C7AAF"/>
    <w:rsid w:val="003D068B"/>
    <w:rsid w:val="003D0861"/>
    <w:rsid w:val="003D0882"/>
    <w:rsid w:val="003D08D5"/>
    <w:rsid w:val="003D13FA"/>
    <w:rsid w:val="003D1841"/>
    <w:rsid w:val="003D1895"/>
    <w:rsid w:val="003D195D"/>
    <w:rsid w:val="003D1B32"/>
    <w:rsid w:val="003D1D5A"/>
    <w:rsid w:val="003D2123"/>
    <w:rsid w:val="003D2AD9"/>
    <w:rsid w:val="003D33C6"/>
    <w:rsid w:val="003D4F0F"/>
    <w:rsid w:val="003D542C"/>
    <w:rsid w:val="003D5619"/>
    <w:rsid w:val="003D5C98"/>
    <w:rsid w:val="003D63DD"/>
    <w:rsid w:val="003D6802"/>
    <w:rsid w:val="003D6A6B"/>
    <w:rsid w:val="003E0279"/>
    <w:rsid w:val="003E0D4C"/>
    <w:rsid w:val="003E0ECA"/>
    <w:rsid w:val="003E1842"/>
    <w:rsid w:val="003E1D37"/>
    <w:rsid w:val="003E39FC"/>
    <w:rsid w:val="003E4DB6"/>
    <w:rsid w:val="003E4ECE"/>
    <w:rsid w:val="003E50F0"/>
    <w:rsid w:val="003E71F7"/>
    <w:rsid w:val="003E78D5"/>
    <w:rsid w:val="003F1C77"/>
    <w:rsid w:val="003F22D9"/>
    <w:rsid w:val="003F2D1D"/>
    <w:rsid w:val="003F3134"/>
    <w:rsid w:val="003F3537"/>
    <w:rsid w:val="003F46AF"/>
    <w:rsid w:val="003F4755"/>
    <w:rsid w:val="003F496E"/>
    <w:rsid w:val="003F611E"/>
    <w:rsid w:val="003F771B"/>
    <w:rsid w:val="0040047E"/>
    <w:rsid w:val="004019A4"/>
    <w:rsid w:val="00401E29"/>
    <w:rsid w:val="00402053"/>
    <w:rsid w:val="00402146"/>
    <w:rsid w:val="0040307A"/>
    <w:rsid w:val="00403105"/>
    <w:rsid w:val="004031CA"/>
    <w:rsid w:val="00403B3C"/>
    <w:rsid w:val="00403B41"/>
    <w:rsid w:val="004043DB"/>
    <w:rsid w:val="004044DF"/>
    <w:rsid w:val="0040476F"/>
    <w:rsid w:val="00405C0A"/>
    <w:rsid w:val="00406CD3"/>
    <w:rsid w:val="00407F5C"/>
    <w:rsid w:val="004101A1"/>
    <w:rsid w:val="004120BE"/>
    <w:rsid w:val="0041373C"/>
    <w:rsid w:val="00416F7F"/>
    <w:rsid w:val="00417D0B"/>
    <w:rsid w:val="00420580"/>
    <w:rsid w:val="00420B57"/>
    <w:rsid w:val="00420D9F"/>
    <w:rsid w:val="00422429"/>
    <w:rsid w:val="0042268D"/>
    <w:rsid w:val="00422B1F"/>
    <w:rsid w:val="00422D0E"/>
    <w:rsid w:val="00425AE1"/>
    <w:rsid w:val="00426BF3"/>
    <w:rsid w:val="0042733E"/>
    <w:rsid w:val="004275F3"/>
    <w:rsid w:val="00430F0C"/>
    <w:rsid w:val="00431035"/>
    <w:rsid w:val="00431BEA"/>
    <w:rsid w:val="0043239F"/>
    <w:rsid w:val="00432418"/>
    <w:rsid w:val="00432AB4"/>
    <w:rsid w:val="00432C49"/>
    <w:rsid w:val="00432FF4"/>
    <w:rsid w:val="00437665"/>
    <w:rsid w:val="0044047C"/>
    <w:rsid w:val="00440F53"/>
    <w:rsid w:val="00441166"/>
    <w:rsid w:val="00442C09"/>
    <w:rsid w:val="00442CE6"/>
    <w:rsid w:val="00443223"/>
    <w:rsid w:val="0044360D"/>
    <w:rsid w:val="00444261"/>
    <w:rsid w:val="00444902"/>
    <w:rsid w:val="00445FD9"/>
    <w:rsid w:val="004463FF"/>
    <w:rsid w:val="0044741C"/>
    <w:rsid w:val="00450059"/>
    <w:rsid w:val="004502BD"/>
    <w:rsid w:val="0045077E"/>
    <w:rsid w:val="00452279"/>
    <w:rsid w:val="00452690"/>
    <w:rsid w:val="00453230"/>
    <w:rsid w:val="00453B92"/>
    <w:rsid w:val="00454027"/>
    <w:rsid w:val="004548B4"/>
    <w:rsid w:val="00454A61"/>
    <w:rsid w:val="00454A72"/>
    <w:rsid w:val="00454A82"/>
    <w:rsid w:val="00454E2E"/>
    <w:rsid w:val="0045681F"/>
    <w:rsid w:val="00456A69"/>
    <w:rsid w:val="00456B3E"/>
    <w:rsid w:val="0046019C"/>
    <w:rsid w:val="0046183C"/>
    <w:rsid w:val="00463E81"/>
    <w:rsid w:val="00464A80"/>
    <w:rsid w:val="00464AAD"/>
    <w:rsid w:val="004669F1"/>
    <w:rsid w:val="00467383"/>
    <w:rsid w:val="00470018"/>
    <w:rsid w:val="0047108C"/>
    <w:rsid w:val="00472D0A"/>
    <w:rsid w:val="00476739"/>
    <w:rsid w:val="0047673C"/>
    <w:rsid w:val="00477492"/>
    <w:rsid w:val="00480D3D"/>
    <w:rsid w:val="00481A19"/>
    <w:rsid w:val="00481C1F"/>
    <w:rsid w:val="00481EE2"/>
    <w:rsid w:val="00482E56"/>
    <w:rsid w:val="00482EDC"/>
    <w:rsid w:val="00484165"/>
    <w:rsid w:val="004841E3"/>
    <w:rsid w:val="00484374"/>
    <w:rsid w:val="00484FE1"/>
    <w:rsid w:val="00485D13"/>
    <w:rsid w:val="0049092E"/>
    <w:rsid w:val="00490CB5"/>
    <w:rsid w:val="004913E3"/>
    <w:rsid w:val="00491723"/>
    <w:rsid w:val="00491FEB"/>
    <w:rsid w:val="004942BD"/>
    <w:rsid w:val="00494338"/>
    <w:rsid w:val="00494427"/>
    <w:rsid w:val="00494B2F"/>
    <w:rsid w:val="0049531C"/>
    <w:rsid w:val="00495863"/>
    <w:rsid w:val="00496460"/>
    <w:rsid w:val="0049647A"/>
    <w:rsid w:val="0049692F"/>
    <w:rsid w:val="00496DA0"/>
    <w:rsid w:val="00496DCA"/>
    <w:rsid w:val="004972D5"/>
    <w:rsid w:val="004979A5"/>
    <w:rsid w:val="00497E40"/>
    <w:rsid w:val="004A17DA"/>
    <w:rsid w:val="004A1A43"/>
    <w:rsid w:val="004A3BB0"/>
    <w:rsid w:val="004A42CB"/>
    <w:rsid w:val="004A525D"/>
    <w:rsid w:val="004A54B6"/>
    <w:rsid w:val="004A5D08"/>
    <w:rsid w:val="004A66A7"/>
    <w:rsid w:val="004A6CD9"/>
    <w:rsid w:val="004A6D2A"/>
    <w:rsid w:val="004A7236"/>
    <w:rsid w:val="004A75FD"/>
    <w:rsid w:val="004A771B"/>
    <w:rsid w:val="004A7E1F"/>
    <w:rsid w:val="004B0400"/>
    <w:rsid w:val="004B0BD0"/>
    <w:rsid w:val="004B0D29"/>
    <w:rsid w:val="004B15EF"/>
    <w:rsid w:val="004B1CAC"/>
    <w:rsid w:val="004B1EE7"/>
    <w:rsid w:val="004B31EA"/>
    <w:rsid w:val="004B364F"/>
    <w:rsid w:val="004B3910"/>
    <w:rsid w:val="004B4100"/>
    <w:rsid w:val="004B47AD"/>
    <w:rsid w:val="004B5217"/>
    <w:rsid w:val="004B5897"/>
    <w:rsid w:val="004B6293"/>
    <w:rsid w:val="004B696E"/>
    <w:rsid w:val="004B771C"/>
    <w:rsid w:val="004B7739"/>
    <w:rsid w:val="004B7DDB"/>
    <w:rsid w:val="004C0FDD"/>
    <w:rsid w:val="004C18D1"/>
    <w:rsid w:val="004C2561"/>
    <w:rsid w:val="004C26D6"/>
    <w:rsid w:val="004C2AC8"/>
    <w:rsid w:val="004C2D2A"/>
    <w:rsid w:val="004C54A4"/>
    <w:rsid w:val="004C57C9"/>
    <w:rsid w:val="004C6095"/>
    <w:rsid w:val="004C7656"/>
    <w:rsid w:val="004D1245"/>
    <w:rsid w:val="004D159D"/>
    <w:rsid w:val="004D17AB"/>
    <w:rsid w:val="004D1C0B"/>
    <w:rsid w:val="004D2061"/>
    <w:rsid w:val="004D27B0"/>
    <w:rsid w:val="004D30BF"/>
    <w:rsid w:val="004D33FE"/>
    <w:rsid w:val="004D3518"/>
    <w:rsid w:val="004D3CDB"/>
    <w:rsid w:val="004D419A"/>
    <w:rsid w:val="004D4295"/>
    <w:rsid w:val="004D4CFE"/>
    <w:rsid w:val="004D4D3C"/>
    <w:rsid w:val="004D55F7"/>
    <w:rsid w:val="004D59CF"/>
    <w:rsid w:val="004D7B17"/>
    <w:rsid w:val="004E0499"/>
    <w:rsid w:val="004E07FC"/>
    <w:rsid w:val="004E3269"/>
    <w:rsid w:val="004E39B2"/>
    <w:rsid w:val="004E42E8"/>
    <w:rsid w:val="004E498D"/>
    <w:rsid w:val="004E515D"/>
    <w:rsid w:val="004E5B08"/>
    <w:rsid w:val="004E6CAD"/>
    <w:rsid w:val="004E7157"/>
    <w:rsid w:val="004E721D"/>
    <w:rsid w:val="004E7930"/>
    <w:rsid w:val="004E7938"/>
    <w:rsid w:val="004E7C1E"/>
    <w:rsid w:val="004F2183"/>
    <w:rsid w:val="004F2817"/>
    <w:rsid w:val="004F2869"/>
    <w:rsid w:val="004F2C46"/>
    <w:rsid w:val="004F3913"/>
    <w:rsid w:val="004F5B9C"/>
    <w:rsid w:val="004F6E31"/>
    <w:rsid w:val="004F6F70"/>
    <w:rsid w:val="005003F0"/>
    <w:rsid w:val="005022A1"/>
    <w:rsid w:val="005025ED"/>
    <w:rsid w:val="005033CE"/>
    <w:rsid w:val="00503E31"/>
    <w:rsid w:val="00503FC1"/>
    <w:rsid w:val="0050578A"/>
    <w:rsid w:val="00505B19"/>
    <w:rsid w:val="00505D47"/>
    <w:rsid w:val="0050678C"/>
    <w:rsid w:val="00506DF2"/>
    <w:rsid w:val="005077C2"/>
    <w:rsid w:val="00507FDB"/>
    <w:rsid w:val="0051007D"/>
    <w:rsid w:val="00511540"/>
    <w:rsid w:val="00512ABD"/>
    <w:rsid w:val="00515AC6"/>
    <w:rsid w:val="00516413"/>
    <w:rsid w:val="00516FA5"/>
    <w:rsid w:val="00521319"/>
    <w:rsid w:val="00521BB5"/>
    <w:rsid w:val="0052292C"/>
    <w:rsid w:val="005237DA"/>
    <w:rsid w:val="0052416E"/>
    <w:rsid w:val="00524BDD"/>
    <w:rsid w:val="00526ED1"/>
    <w:rsid w:val="00526F78"/>
    <w:rsid w:val="005274ED"/>
    <w:rsid w:val="00527DFD"/>
    <w:rsid w:val="00531CAC"/>
    <w:rsid w:val="00533882"/>
    <w:rsid w:val="005350DE"/>
    <w:rsid w:val="005351A4"/>
    <w:rsid w:val="00535815"/>
    <w:rsid w:val="00535A91"/>
    <w:rsid w:val="00535CBB"/>
    <w:rsid w:val="00535F41"/>
    <w:rsid w:val="005362D1"/>
    <w:rsid w:val="005363FE"/>
    <w:rsid w:val="005369A8"/>
    <w:rsid w:val="00537DD6"/>
    <w:rsid w:val="00540000"/>
    <w:rsid w:val="005401A3"/>
    <w:rsid w:val="00541464"/>
    <w:rsid w:val="005414B9"/>
    <w:rsid w:val="005418B4"/>
    <w:rsid w:val="00541FA6"/>
    <w:rsid w:val="005421AA"/>
    <w:rsid w:val="00542C4E"/>
    <w:rsid w:val="005438E1"/>
    <w:rsid w:val="00543D33"/>
    <w:rsid w:val="0054520F"/>
    <w:rsid w:val="005459C8"/>
    <w:rsid w:val="00545EAE"/>
    <w:rsid w:val="00545EFB"/>
    <w:rsid w:val="00546205"/>
    <w:rsid w:val="0054677E"/>
    <w:rsid w:val="00550B6B"/>
    <w:rsid w:val="00550F96"/>
    <w:rsid w:val="00551131"/>
    <w:rsid w:val="005517B5"/>
    <w:rsid w:val="00551C1D"/>
    <w:rsid w:val="005533D9"/>
    <w:rsid w:val="005541AE"/>
    <w:rsid w:val="005554A5"/>
    <w:rsid w:val="00555D6F"/>
    <w:rsid w:val="005563C0"/>
    <w:rsid w:val="00556C77"/>
    <w:rsid w:val="00560D8A"/>
    <w:rsid w:val="00561690"/>
    <w:rsid w:val="005628FB"/>
    <w:rsid w:val="00562BAB"/>
    <w:rsid w:val="00562BD7"/>
    <w:rsid w:val="00562C9E"/>
    <w:rsid w:val="0056493C"/>
    <w:rsid w:val="00564C5B"/>
    <w:rsid w:val="005652E1"/>
    <w:rsid w:val="005659FE"/>
    <w:rsid w:val="00567D7D"/>
    <w:rsid w:val="00567F4E"/>
    <w:rsid w:val="00570BB1"/>
    <w:rsid w:val="00571D53"/>
    <w:rsid w:val="00571F3C"/>
    <w:rsid w:val="00571F8A"/>
    <w:rsid w:val="00572238"/>
    <w:rsid w:val="005723B1"/>
    <w:rsid w:val="0057259B"/>
    <w:rsid w:val="00572D02"/>
    <w:rsid w:val="00572ECA"/>
    <w:rsid w:val="00573168"/>
    <w:rsid w:val="00573666"/>
    <w:rsid w:val="00573720"/>
    <w:rsid w:val="00573DFD"/>
    <w:rsid w:val="00574614"/>
    <w:rsid w:val="0057681A"/>
    <w:rsid w:val="00580BE6"/>
    <w:rsid w:val="00581BFE"/>
    <w:rsid w:val="00582443"/>
    <w:rsid w:val="00583ED4"/>
    <w:rsid w:val="00584A48"/>
    <w:rsid w:val="00586D86"/>
    <w:rsid w:val="00586EF7"/>
    <w:rsid w:val="00590022"/>
    <w:rsid w:val="0059738F"/>
    <w:rsid w:val="00597554"/>
    <w:rsid w:val="00597861"/>
    <w:rsid w:val="005A0364"/>
    <w:rsid w:val="005A0F5F"/>
    <w:rsid w:val="005A145D"/>
    <w:rsid w:val="005A1C17"/>
    <w:rsid w:val="005A1C7B"/>
    <w:rsid w:val="005A20E9"/>
    <w:rsid w:val="005A253C"/>
    <w:rsid w:val="005A40BF"/>
    <w:rsid w:val="005A490B"/>
    <w:rsid w:val="005A4F73"/>
    <w:rsid w:val="005A5E37"/>
    <w:rsid w:val="005A5EA5"/>
    <w:rsid w:val="005A5FCC"/>
    <w:rsid w:val="005B0344"/>
    <w:rsid w:val="005B0B9F"/>
    <w:rsid w:val="005B0D21"/>
    <w:rsid w:val="005B0F15"/>
    <w:rsid w:val="005B0FA2"/>
    <w:rsid w:val="005B0FA7"/>
    <w:rsid w:val="005B1353"/>
    <w:rsid w:val="005B1B2A"/>
    <w:rsid w:val="005B2C26"/>
    <w:rsid w:val="005B53E4"/>
    <w:rsid w:val="005B669E"/>
    <w:rsid w:val="005B77D2"/>
    <w:rsid w:val="005C01A5"/>
    <w:rsid w:val="005C058D"/>
    <w:rsid w:val="005C0929"/>
    <w:rsid w:val="005C1788"/>
    <w:rsid w:val="005C1C05"/>
    <w:rsid w:val="005C1E5D"/>
    <w:rsid w:val="005C55BA"/>
    <w:rsid w:val="005C6357"/>
    <w:rsid w:val="005C63DA"/>
    <w:rsid w:val="005C65E7"/>
    <w:rsid w:val="005C6AFB"/>
    <w:rsid w:val="005C7037"/>
    <w:rsid w:val="005C7359"/>
    <w:rsid w:val="005C7F2F"/>
    <w:rsid w:val="005D05DC"/>
    <w:rsid w:val="005D0BCA"/>
    <w:rsid w:val="005D1611"/>
    <w:rsid w:val="005D1660"/>
    <w:rsid w:val="005D18D5"/>
    <w:rsid w:val="005D2D3B"/>
    <w:rsid w:val="005D2FE4"/>
    <w:rsid w:val="005D3126"/>
    <w:rsid w:val="005D3EA6"/>
    <w:rsid w:val="005D47F0"/>
    <w:rsid w:val="005D5694"/>
    <w:rsid w:val="005D5E39"/>
    <w:rsid w:val="005D5E6B"/>
    <w:rsid w:val="005D66BD"/>
    <w:rsid w:val="005D78A5"/>
    <w:rsid w:val="005E059A"/>
    <w:rsid w:val="005E08DA"/>
    <w:rsid w:val="005E0AC8"/>
    <w:rsid w:val="005E1833"/>
    <w:rsid w:val="005E1AE2"/>
    <w:rsid w:val="005E2ECC"/>
    <w:rsid w:val="005E3111"/>
    <w:rsid w:val="005E3436"/>
    <w:rsid w:val="005E5DCF"/>
    <w:rsid w:val="005E5F9B"/>
    <w:rsid w:val="005E5FCB"/>
    <w:rsid w:val="005E641D"/>
    <w:rsid w:val="005E6CBF"/>
    <w:rsid w:val="005E711D"/>
    <w:rsid w:val="005E7891"/>
    <w:rsid w:val="005E7DB6"/>
    <w:rsid w:val="005E7EAE"/>
    <w:rsid w:val="005F0198"/>
    <w:rsid w:val="005F1421"/>
    <w:rsid w:val="005F15D1"/>
    <w:rsid w:val="005F19FE"/>
    <w:rsid w:val="005F20FA"/>
    <w:rsid w:val="005F236C"/>
    <w:rsid w:val="005F2AB3"/>
    <w:rsid w:val="005F3307"/>
    <w:rsid w:val="005F3CB4"/>
    <w:rsid w:val="005F4173"/>
    <w:rsid w:val="005F4C08"/>
    <w:rsid w:val="005F53AD"/>
    <w:rsid w:val="005F5422"/>
    <w:rsid w:val="005F6840"/>
    <w:rsid w:val="005F74A6"/>
    <w:rsid w:val="005F7A30"/>
    <w:rsid w:val="00601DBB"/>
    <w:rsid w:val="006025C7"/>
    <w:rsid w:val="00602D99"/>
    <w:rsid w:val="006042D6"/>
    <w:rsid w:val="0060462C"/>
    <w:rsid w:val="006048DC"/>
    <w:rsid w:val="00605E2D"/>
    <w:rsid w:val="00605F87"/>
    <w:rsid w:val="00607340"/>
    <w:rsid w:val="006078A1"/>
    <w:rsid w:val="00607A85"/>
    <w:rsid w:val="00607E45"/>
    <w:rsid w:val="00610640"/>
    <w:rsid w:val="00611A81"/>
    <w:rsid w:val="00611DD2"/>
    <w:rsid w:val="006122A6"/>
    <w:rsid w:val="00612716"/>
    <w:rsid w:val="00612946"/>
    <w:rsid w:val="006141E6"/>
    <w:rsid w:val="0061559E"/>
    <w:rsid w:val="00616638"/>
    <w:rsid w:val="0061665B"/>
    <w:rsid w:val="006202DD"/>
    <w:rsid w:val="0062082A"/>
    <w:rsid w:val="00621DAA"/>
    <w:rsid w:val="00622C3B"/>
    <w:rsid w:val="00622DAD"/>
    <w:rsid w:val="00622EAF"/>
    <w:rsid w:val="00623630"/>
    <w:rsid w:val="00623885"/>
    <w:rsid w:val="00623EA2"/>
    <w:rsid w:val="00624209"/>
    <w:rsid w:val="00624AA5"/>
    <w:rsid w:val="00626815"/>
    <w:rsid w:val="0062722F"/>
    <w:rsid w:val="00630194"/>
    <w:rsid w:val="0063050C"/>
    <w:rsid w:val="00630E84"/>
    <w:rsid w:val="0063262C"/>
    <w:rsid w:val="00633119"/>
    <w:rsid w:val="00633FBE"/>
    <w:rsid w:val="00635EB0"/>
    <w:rsid w:val="00635F9C"/>
    <w:rsid w:val="00636BCF"/>
    <w:rsid w:val="006370F8"/>
    <w:rsid w:val="00637CC7"/>
    <w:rsid w:val="00637FDD"/>
    <w:rsid w:val="0064060C"/>
    <w:rsid w:val="00640923"/>
    <w:rsid w:val="00640A87"/>
    <w:rsid w:val="0064189A"/>
    <w:rsid w:val="006421A4"/>
    <w:rsid w:val="00643987"/>
    <w:rsid w:val="006439A8"/>
    <w:rsid w:val="00644694"/>
    <w:rsid w:val="0064480E"/>
    <w:rsid w:val="00645990"/>
    <w:rsid w:val="0064623D"/>
    <w:rsid w:val="006466F8"/>
    <w:rsid w:val="00646B8D"/>
    <w:rsid w:val="00650164"/>
    <w:rsid w:val="00650323"/>
    <w:rsid w:val="006503EA"/>
    <w:rsid w:val="00650CAF"/>
    <w:rsid w:val="00650FB5"/>
    <w:rsid w:val="006511F8"/>
    <w:rsid w:val="0065174F"/>
    <w:rsid w:val="00653073"/>
    <w:rsid w:val="006535C5"/>
    <w:rsid w:val="00653C80"/>
    <w:rsid w:val="0065484B"/>
    <w:rsid w:val="00655A44"/>
    <w:rsid w:val="006569FC"/>
    <w:rsid w:val="00656C0A"/>
    <w:rsid w:val="00656F25"/>
    <w:rsid w:val="00657BAE"/>
    <w:rsid w:val="00657BD5"/>
    <w:rsid w:val="00657E33"/>
    <w:rsid w:val="006609DE"/>
    <w:rsid w:val="006617DB"/>
    <w:rsid w:val="00664145"/>
    <w:rsid w:val="0066449A"/>
    <w:rsid w:val="0066576B"/>
    <w:rsid w:val="006662E4"/>
    <w:rsid w:val="00667392"/>
    <w:rsid w:val="0067063D"/>
    <w:rsid w:val="0067088C"/>
    <w:rsid w:val="00672558"/>
    <w:rsid w:val="00672652"/>
    <w:rsid w:val="006732D8"/>
    <w:rsid w:val="00673953"/>
    <w:rsid w:val="0067415F"/>
    <w:rsid w:val="00676825"/>
    <w:rsid w:val="00676DD5"/>
    <w:rsid w:val="0067707B"/>
    <w:rsid w:val="00681534"/>
    <w:rsid w:val="00681745"/>
    <w:rsid w:val="00682F7B"/>
    <w:rsid w:val="00683C23"/>
    <w:rsid w:val="0068448F"/>
    <w:rsid w:val="00684955"/>
    <w:rsid w:val="00684CA5"/>
    <w:rsid w:val="00685F7D"/>
    <w:rsid w:val="006915B0"/>
    <w:rsid w:val="006921BA"/>
    <w:rsid w:val="00692FE3"/>
    <w:rsid w:val="00693AC4"/>
    <w:rsid w:val="006966DF"/>
    <w:rsid w:val="0069685E"/>
    <w:rsid w:val="006970F7"/>
    <w:rsid w:val="00697194"/>
    <w:rsid w:val="006A0044"/>
    <w:rsid w:val="006A067D"/>
    <w:rsid w:val="006A32D0"/>
    <w:rsid w:val="006A499C"/>
    <w:rsid w:val="006A6D38"/>
    <w:rsid w:val="006B16EC"/>
    <w:rsid w:val="006B2A28"/>
    <w:rsid w:val="006B2FCC"/>
    <w:rsid w:val="006B3756"/>
    <w:rsid w:val="006B5A69"/>
    <w:rsid w:val="006B6020"/>
    <w:rsid w:val="006B6170"/>
    <w:rsid w:val="006B6E54"/>
    <w:rsid w:val="006B7414"/>
    <w:rsid w:val="006C17CB"/>
    <w:rsid w:val="006C242B"/>
    <w:rsid w:val="006C2A61"/>
    <w:rsid w:val="006C30DE"/>
    <w:rsid w:val="006C48B1"/>
    <w:rsid w:val="006C528A"/>
    <w:rsid w:val="006C5329"/>
    <w:rsid w:val="006C5CA1"/>
    <w:rsid w:val="006C65D5"/>
    <w:rsid w:val="006D004B"/>
    <w:rsid w:val="006D031F"/>
    <w:rsid w:val="006D055A"/>
    <w:rsid w:val="006D0958"/>
    <w:rsid w:val="006D19C9"/>
    <w:rsid w:val="006D1CFB"/>
    <w:rsid w:val="006D1DD4"/>
    <w:rsid w:val="006D268E"/>
    <w:rsid w:val="006D44E3"/>
    <w:rsid w:val="006D489E"/>
    <w:rsid w:val="006D4BB4"/>
    <w:rsid w:val="006D5321"/>
    <w:rsid w:val="006D5BD8"/>
    <w:rsid w:val="006D65AD"/>
    <w:rsid w:val="006D6A06"/>
    <w:rsid w:val="006D787A"/>
    <w:rsid w:val="006D7978"/>
    <w:rsid w:val="006E031D"/>
    <w:rsid w:val="006E04C2"/>
    <w:rsid w:val="006E1407"/>
    <w:rsid w:val="006E3077"/>
    <w:rsid w:val="006E3EF7"/>
    <w:rsid w:val="006E42EA"/>
    <w:rsid w:val="006E5969"/>
    <w:rsid w:val="006E6CCC"/>
    <w:rsid w:val="006E7833"/>
    <w:rsid w:val="006E79E3"/>
    <w:rsid w:val="006E7B9A"/>
    <w:rsid w:val="006E7DE5"/>
    <w:rsid w:val="006F0B33"/>
    <w:rsid w:val="006F0D39"/>
    <w:rsid w:val="006F1981"/>
    <w:rsid w:val="006F1D4D"/>
    <w:rsid w:val="006F1FA8"/>
    <w:rsid w:val="006F21A9"/>
    <w:rsid w:val="006F21C3"/>
    <w:rsid w:val="006F2C71"/>
    <w:rsid w:val="006F3C3D"/>
    <w:rsid w:val="006F3C89"/>
    <w:rsid w:val="006F413E"/>
    <w:rsid w:val="006F61E4"/>
    <w:rsid w:val="007017B3"/>
    <w:rsid w:val="007018C0"/>
    <w:rsid w:val="00702AA1"/>
    <w:rsid w:val="00702ACA"/>
    <w:rsid w:val="00704020"/>
    <w:rsid w:val="00705DBF"/>
    <w:rsid w:val="0070626B"/>
    <w:rsid w:val="007062C5"/>
    <w:rsid w:val="007063A0"/>
    <w:rsid w:val="0070650C"/>
    <w:rsid w:val="00706907"/>
    <w:rsid w:val="00707E81"/>
    <w:rsid w:val="00710F1A"/>
    <w:rsid w:val="00711316"/>
    <w:rsid w:val="007116F0"/>
    <w:rsid w:val="00711E0A"/>
    <w:rsid w:val="00712A1E"/>
    <w:rsid w:val="00712FA4"/>
    <w:rsid w:val="0071332B"/>
    <w:rsid w:val="00714128"/>
    <w:rsid w:val="00714BC1"/>
    <w:rsid w:val="00715274"/>
    <w:rsid w:val="00715B36"/>
    <w:rsid w:val="007169D2"/>
    <w:rsid w:val="00716C09"/>
    <w:rsid w:val="007172E4"/>
    <w:rsid w:val="0071745C"/>
    <w:rsid w:val="00717792"/>
    <w:rsid w:val="00720E23"/>
    <w:rsid w:val="00721D99"/>
    <w:rsid w:val="007232EE"/>
    <w:rsid w:val="0072351F"/>
    <w:rsid w:val="007235A4"/>
    <w:rsid w:val="00723E2D"/>
    <w:rsid w:val="0072536A"/>
    <w:rsid w:val="007304C8"/>
    <w:rsid w:val="00730AA6"/>
    <w:rsid w:val="007310CE"/>
    <w:rsid w:val="0073152A"/>
    <w:rsid w:val="00732D73"/>
    <w:rsid w:val="00733E5D"/>
    <w:rsid w:val="00733F7F"/>
    <w:rsid w:val="00734BFD"/>
    <w:rsid w:val="00734EF9"/>
    <w:rsid w:val="00735445"/>
    <w:rsid w:val="00735873"/>
    <w:rsid w:val="00736CBF"/>
    <w:rsid w:val="00737A3D"/>
    <w:rsid w:val="00741343"/>
    <w:rsid w:val="007415A8"/>
    <w:rsid w:val="007416BA"/>
    <w:rsid w:val="00742291"/>
    <w:rsid w:val="00743B6D"/>
    <w:rsid w:val="007443DC"/>
    <w:rsid w:val="007448D5"/>
    <w:rsid w:val="00744BAD"/>
    <w:rsid w:val="00744EEB"/>
    <w:rsid w:val="00746622"/>
    <w:rsid w:val="00746F59"/>
    <w:rsid w:val="00747B49"/>
    <w:rsid w:val="0075005B"/>
    <w:rsid w:val="00750588"/>
    <w:rsid w:val="007505EE"/>
    <w:rsid w:val="0075098F"/>
    <w:rsid w:val="00750E8C"/>
    <w:rsid w:val="00751754"/>
    <w:rsid w:val="00754136"/>
    <w:rsid w:val="00754ECA"/>
    <w:rsid w:val="007550EC"/>
    <w:rsid w:val="00757E20"/>
    <w:rsid w:val="0076124B"/>
    <w:rsid w:val="0076145E"/>
    <w:rsid w:val="0076214B"/>
    <w:rsid w:val="007624DB"/>
    <w:rsid w:val="00762600"/>
    <w:rsid w:val="00762CF6"/>
    <w:rsid w:val="00763273"/>
    <w:rsid w:val="00763FF6"/>
    <w:rsid w:val="00764FE4"/>
    <w:rsid w:val="0076522C"/>
    <w:rsid w:val="007653BA"/>
    <w:rsid w:val="0076564F"/>
    <w:rsid w:val="00766263"/>
    <w:rsid w:val="007666B9"/>
    <w:rsid w:val="00767096"/>
    <w:rsid w:val="00767B82"/>
    <w:rsid w:val="00771C01"/>
    <w:rsid w:val="0077207C"/>
    <w:rsid w:val="00772366"/>
    <w:rsid w:val="00773089"/>
    <w:rsid w:val="0077408D"/>
    <w:rsid w:val="00774F31"/>
    <w:rsid w:val="007752B2"/>
    <w:rsid w:val="00775C65"/>
    <w:rsid w:val="00775D9C"/>
    <w:rsid w:val="007764F9"/>
    <w:rsid w:val="007767BB"/>
    <w:rsid w:val="00780856"/>
    <w:rsid w:val="007808D2"/>
    <w:rsid w:val="00781923"/>
    <w:rsid w:val="00781C3A"/>
    <w:rsid w:val="007820CC"/>
    <w:rsid w:val="00782882"/>
    <w:rsid w:val="0078331C"/>
    <w:rsid w:val="00783CF4"/>
    <w:rsid w:val="00785768"/>
    <w:rsid w:val="0078576D"/>
    <w:rsid w:val="00785BF7"/>
    <w:rsid w:val="00786DE3"/>
    <w:rsid w:val="007873C8"/>
    <w:rsid w:val="00787DE1"/>
    <w:rsid w:val="00790019"/>
    <w:rsid w:val="00790548"/>
    <w:rsid w:val="007916F3"/>
    <w:rsid w:val="007921C5"/>
    <w:rsid w:val="00792238"/>
    <w:rsid w:val="00792E05"/>
    <w:rsid w:val="00796D4F"/>
    <w:rsid w:val="00796E73"/>
    <w:rsid w:val="00797343"/>
    <w:rsid w:val="0079790D"/>
    <w:rsid w:val="007A026A"/>
    <w:rsid w:val="007A089D"/>
    <w:rsid w:val="007A0CB1"/>
    <w:rsid w:val="007A19E8"/>
    <w:rsid w:val="007A1EF7"/>
    <w:rsid w:val="007A22B8"/>
    <w:rsid w:val="007A2304"/>
    <w:rsid w:val="007A3271"/>
    <w:rsid w:val="007A3321"/>
    <w:rsid w:val="007A339E"/>
    <w:rsid w:val="007A3897"/>
    <w:rsid w:val="007A3C62"/>
    <w:rsid w:val="007A3FFD"/>
    <w:rsid w:val="007A4D35"/>
    <w:rsid w:val="007A56DE"/>
    <w:rsid w:val="007A6BA3"/>
    <w:rsid w:val="007A727A"/>
    <w:rsid w:val="007B0111"/>
    <w:rsid w:val="007B0630"/>
    <w:rsid w:val="007B099E"/>
    <w:rsid w:val="007B0C25"/>
    <w:rsid w:val="007B0EF7"/>
    <w:rsid w:val="007B2004"/>
    <w:rsid w:val="007B28C3"/>
    <w:rsid w:val="007B2E89"/>
    <w:rsid w:val="007B39DD"/>
    <w:rsid w:val="007B3A86"/>
    <w:rsid w:val="007B3E35"/>
    <w:rsid w:val="007B48E6"/>
    <w:rsid w:val="007B534D"/>
    <w:rsid w:val="007B5901"/>
    <w:rsid w:val="007B6191"/>
    <w:rsid w:val="007B6467"/>
    <w:rsid w:val="007B6F9F"/>
    <w:rsid w:val="007C1744"/>
    <w:rsid w:val="007C22BD"/>
    <w:rsid w:val="007C28DE"/>
    <w:rsid w:val="007C32CF"/>
    <w:rsid w:val="007C5361"/>
    <w:rsid w:val="007C5A9A"/>
    <w:rsid w:val="007C5B05"/>
    <w:rsid w:val="007C6655"/>
    <w:rsid w:val="007C7C0B"/>
    <w:rsid w:val="007D00C2"/>
    <w:rsid w:val="007D07AE"/>
    <w:rsid w:val="007D1B33"/>
    <w:rsid w:val="007D1DE3"/>
    <w:rsid w:val="007D1FBB"/>
    <w:rsid w:val="007D2F69"/>
    <w:rsid w:val="007D3ECD"/>
    <w:rsid w:val="007D506E"/>
    <w:rsid w:val="007D5B67"/>
    <w:rsid w:val="007E158A"/>
    <w:rsid w:val="007E18B0"/>
    <w:rsid w:val="007E1D00"/>
    <w:rsid w:val="007E48F1"/>
    <w:rsid w:val="007E5E52"/>
    <w:rsid w:val="007E672F"/>
    <w:rsid w:val="007E739D"/>
    <w:rsid w:val="007E779E"/>
    <w:rsid w:val="007E7C75"/>
    <w:rsid w:val="007F0AD3"/>
    <w:rsid w:val="007F0B0F"/>
    <w:rsid w:val="007F2137"/>
    <w:rsid w:val="007F2D15"/>
    <w:rsid w:val="007F39A2"/>
    <w:rsid w:val="007F3E00"/>
    <w:rsid w:val="007F480D"/>
    <w:rsid w:val="007F5636"/>
    <w:rsid w:val="00802140"/>
    <w:rsid w:val="00802DC7"/>
    <w:rsid w:val="008062D0"/>
    <w:rsid w:val="00806D05"/>
    <w:rsid w:val="0080752D"/>
    <w:rsid w:val="00807860"/>
    <w:rsid w:val="008078A9"/>
    <w:rsid w:val="00807BA3"/>
    <w:rsid w:val="008115D0"/>
    <w:rsid w:val="00811C70"/>
    <w:rsid w:val="00812262"/>
    <w:rsid w:val="00813AFB"/>
    <w:rsid w:val="008142FF"/>
    <w:rsid w:val="00814F2E"/>
    <w:rsid w:val="008152BA"/>
    <w:rsid w:val="00816611"/>
    <w:rsid w:val="0081692E"/>
    <w:rsid w:val="00816A70"/>
    <w:rsid w:val="0081771C"/>
    <w:rsid w:val="008178BF"/>
    <w:rsid w:val="008203E6"/>
    <w:rsid w:val="0082147E"/>
    <w:rsid w:val="00821E8D"/>
    <w:rsid w:val="008226E1"/>
    <w:rsid w:val="008228BF"/>
    <w:rsid w:val="008236FA"/>
    <w:rsid w:val="00823AD9"/>
    <w:rsid w:val="00824B7F"/>
    <w:rsid w:val="008265AB"/>
    <w:rsid w:val="008274D0"/>
    <w:rsid w:val="008303E8"/>
    <w:rsid w:val="0083095F"/>
    <w:rsid w:val="00831C99"/>
    <w:rsid w:val="0083237D"/>
    <w:rsid w:val="0083353F"/>
    <w:rsid w:val="00833DD3"/>
    <w:rsid w:val="00834E0B"/>
    <w:rsid w:val="008353C0"/>
    <w:rsid w:val="0083588D"/>
    <w:rsid w:val="00835F62"/>
    <w:rsid w:val="008369B6"/>
    <w:rsid w:val="00836C6A"/>
    <w:rsid w:val="00840490"/>
    <w:rsid w:val="00840A0D"/>
    <w:rsid w:val="00841216"/>
    <w:rsid w:val="008418A3"/>
    <w:rsid w:val="00842686"/>
    <w:rsid w:val="00842C6D"/>
    <w:rsid w:val="0084611C"/>
    <w:rsid w:val="00846234"/>
    <w:rsid w:val="00847180"/>
    <w:rsid w:val="00850143"/>
    <w:rsid w:val="008502B0"/>
    <w:rsid w:val="00851C97"/>
    <w:rsid w:val="0085440E"/>
    <w:rsid w:val="00856B0C"/>
    <w:rsid w:val="00856B8A"/>
    <w:rsid w:val="008604B6"/>
    <w:rsid w:val="00862490"/>
    <w:rsid w:val="00863074"/>
    <w:rsid w:val="00863DBD"/>
    <w:rsid w:val="00864A02"/>
    <w:rsid w:val="00865023"/>
    <w:rsid w:val="008658A7"/>
    <w:rsid w:val="008669B2"/>
    <w:rsid w:val="0086701B"/>
    <w:rsid w:val="0087174D"/>
    <w:rsid w:val="00871F90"/>
    <w:rsid w:val="00872DF7"/>
    <w:rsid w:val="0087322F"/>
    <w:rsid w:val="00873351"/>
    <w:rsid w:val="00874A7F"/>
    <w:rsid w:val="008752C3"/>
    <w:rsid w:val="00875813"/>
    <w:rsid w:val="00876047"/>
    <w:rsid w:val="0087647E"/>
    <w:rsid w:val="0087678D"/>
    <w:rsid w:val="0087795A"/>
    <w:rsid w:val="00877B7F"/>
    <w:rsid w:val="00877F4A"/>
    <w:rsid w:val="00877F4F"/>
    <w:rsid w:val="00877F5B"/>
    <w:rsid w:val="00880DAC"/>
    <w:rsid w:val="00881226"/>
    <w:rsid w:val="00881274"/>
    <w:rsid w:val="00881587"/>
    <w:rsid w:val="008822AA"/>
    <w:rsid w:val="00882EF9"/>
    <w:rsid w:val="00883082"/>
    <w:rsid w:val="0088592A"/>
    <w:rsid w:val="00885D40"/>
    <w:rsid w:val="00886263"/>
    <w:rsid w:val="0088763D"/>
    <w:rsid w:val="00887863"/>
    <w:rsid w:val="00887E49"/>
    <w:rsid w:val="00890F6B"/>
    <w:rsid w:val="0089103D"/>
    <w:rsid w:val="008911E8"/>
    <w:rsid w:val="00891808"/>
    <w:rsid w:val="008919D1"/>
    <w:rsid w:val="008938A1"/>
    <w:rsid w:val="00893B0C"/>
    <w:rsid w:val="00893C6D"/>
    <w:rsid w:val="0089487A"/>
    <w:rsid w:val="0089495E"/>
    <w:rsid w:val="00894C18"/>
    <w:rsid w:val="008958D2"/>
    <w:rsid w:val="00895C9A"/>
    <w:rsid w:val="00896D93"/>
    <w:rsid w:val="00897413"/>
    <w:rsid w:val="008A116C"/>
    <w:rsid w:val="008A1FB7"/>
    <w:rsid w:val="008A2495"/>
    <w:rsid w:val="008A30E2"/>
    <w:rsid w:val="008A3BEE"/>
    <w:rsid w:val="008A4878"/>
    <w:rsid w:val="008A4C6D"/>
    <w:rsid w:val="008A596B"/>
    <w:rsid w:val="008A60EB"/>
    <w:rsid w:val="008A68D1"/>
    <w:rsid w:val="008A7474"/>
    <w:rsid w:val="008B0FB7"/>
    <w:rsid w:val="008B1207"/>
    <w:rsid w:val="008B19FE"/>
    <w:rsid w:val="008B3187"/>
    <w:rsid w:val="008B353E"/>
    <w:rsid w:val="008B3D34"/>
    <w:rsid w:val="008B4EE0"/>
    <w:rsid w:val="008B4F89"/>
    <w:rsid w:val="008B55EF"/>
    <w:rsid w:val="008B608E"/>
    <w:rsid w:val="008B75C7"/>
    <w:rsid w:val="008B7BF5"/>
    <w:rsid w:val="008B7BF9"/>
    <w:rsid w:val="008C05DF"/>
    <w:rsid w:val="008C2583"/>
    <w:rsid w:val="008C3C85"/>
    <w:rsid w:val="008C43B8"/>
    <w:rsid w:val="008C4C54"/>
    <w:rsid w:val="008C4D06"/>
    <w:rsid w:val="008C5810"/>
    <w:rsid w:val="008C658B"/>
    <w:rsid w:val="008C68DD"/>
    <w:rsid w:val="008C6CCD"/>
    <w:rsid w:val="008C703E"/>
    <w:rsid w:val="008C7738"/>
    <w:rsid w:val="008C7AC2"/>
    <w:rsid w:val="008C7C91"/>
    <w:rsid w:val="008D0606"/>
    <w:rsid w:val="008D07B7"/>
    <w:rsid w:val="008D10FA"/>
    <w:rsid w:val="008D1287"/>
    <w:rsid w:val="008D1BFB"/>
    <w:rsid w:val="008D2674"/>
    <w:rsid w:val="008D2BB3"/>
    <w:rsid w:val="008D2C16"/>
    <w:rsid w:val="008D329B"/>
    <w:rsid w:val="008D5458"/>
    <w:rsid w:val="008D601E"/>
    <w:rsid w:val="008D6097"/>
    <w:rsid w:val="008D7E82"/>
    <w:rsid w:val="008E0230"/>
    <w:rsid w:val="008E10DD"/>
    <w:rsid w:val="008E2B67"/>
    <w:rsid w:val="008E5313"/>
    <w:rsid w:val="008E6024"/>
    <w:rsid w:val="008E73C6"/>
    <w:rsid w:val="008E7D88"/>
    <w:rsid w:val="008F0D20"/>
    <w:rsid w:val="008F1779"/>
    <w:rsid w:val="008F21FB"/>
    <w:rsid w:val="008F235E"/>
    <w:rsid w:val="008F385C"/>
    <w:rsid w:val="008F3D46"/>
    <w:rsid w:val="008F4C33"/>
    <w:rsid w:val="008F51E0"/>
    <w:rsid w:val="008F533D"/>
    <w:rsid w:val="008F67AD"/>
    <w:rsid w:val="008F6899"/>
    <w:rsid w:val="008F72DB"/>
    <w:rsid w:val="008F7339"/>
    <w:rsid w:val="008F7A7C"/>
    <w:rsid w:val="008F7CCC"/>
    <w:rsid w:val="009004E3"/>
    <w:rsid w:val="00901216"/>
    <w:rsid w:val="009023DB"/>
    <w:rsid w:val="009039CD"/>
    <w:rsid w:val="0090495D"/>
    <w:rsid w:val="00904985"/>
    <w:rsid w:val="009050A8"/>
    <w:rsid w:val="00905191"/>
    <w:rsid w:val="009052E7"/>
    <w:rsid w:val="00905EF1"/>
    <w:rsid w:val="00906293"/>
    <w:rsid w:val="00906E20"/>
    <w:rsid w:val="009076CC"/>
    <w:rsid w:val="00907CDF"/>
    <w:rsid w:val="00910E6E"/>
    <w:rsid w:val="009123CA"/>
    <w:rsid w:val="0091389B"/>
    <w:rsid w:val="00913BEA"/>
    <w:rsid w:val="00913D63"/>
    <w:rsid w:val="00916461"/>
    <w:rsid w:val="00916465"/>
    <w:rsid w:val="0091660F"/>
    <w:rsid w:val="0091666C"/>
    <w:rsid w:val="00916F62"/>
    <w:rsid w:val="009175B5"/>
    <w:rsid w:val="00917BC7"/>
    <w:rsid w:val="00922295"/>
    <w:rsid w:val="009222C8"/>
    <w:rsid w:val="009227C3"/>
    <w:rsid w:val="00922DB3"/>
    <w:rsid w:val="00923142"/>
    <w:rsid w:val="009242D4"/>
    <w:rsid w:val="0092455B"/>
    <w:rsid w:val="009254D9"/>
    <w:rsid w:val="00925EB9"/>
    <w:rsid w:val="009262B7"/>
    <w:rsid w:val="0092637B"/>
    <w:rsid w:val="009265B5"/>
    <w:rsid w:val="00926784"/>
    <w:rsid w:val="009300BB"/>
    <w:rsid w:val="0093094F"/>
    <w:rsid w:val="00930AB6"/>
    <w:rsid w:val="00931428"/>
    <w:rsid w:val="009317F1"/>
    <w:rsid w:val="00931976"/>
    <w:rsid w:val="009326B1"/>
    <w:rsid w:val="00932952"/>
    <w:rsid w:val="00933CFC"/>
    <w:rsid w:val="0093479C"/>
    <w:rsid w:val="00934E6C"/>
    <w:rsid w:val="00935052"/>
    <w:rsid w:val="0093557D"/>
    <w:rsid w:val="0093601A"/>
    <w:rsid w:val="00937571"/>
    <w:rsid w:val="009376CB"/>
    <w:rsid w:val="00937746"/>
    <w:rsid w:val="00937D1E"/>
    <w:rsid w:val="00940F00"/>
    <w:rsid w:val="0094115C"/>
    <w:rsid w:val="0094137C"/>
    <w:rsid w:val="0094298A"/>
    <w:rsid w:val="00943EAE"/>
    <w:rsid w:val="00944938"/>
    <w:rsid w:val="00944CD2"/>
    <w:rsid w:val="00945075"/>
    <w:rsid w:val="00945902"/>
    <w:rsid w:val="0094606B"/>
    <w:rsid w:val="00946E25"/>
    <w:rsid w:val="00947939"/>
    <w:rsid w:val="00947F0D"/>
    <w:rsid w:val="0095040A"/>
    <w:rsid w:val="0095087F"/>
    <w:rsid w:val="00951323"/>
    <w:rsid w:val="009517E6"/>
    <w:rsid w:val="00952041"/>
    <w:rsid w:val="00953F00"/>
    <w:rsid w:val="009543AB"/>
    <w:rsid w:val="0095557E"/>
    <w:rsid w:val="009556D3"/>
    <w:rsid w:val="00955A7B"/>
    <w:rsid w:val="009567A5"/>
    <w:rsid w:val="00957750"/>
    <w:rsid w:val="0096087F"/>
    <w:rsid w:val="00961658"/>
    <w:rsid w:val="00961875"/>
    <w:rsid w:val="00962935"/>
    <w:rsid w:val="00962E85"/>
    <w:rsid w:val="009638DA"/>
    <w:rsid w:val="0096473A"/>
    <w:rsid w:val="0096490C"/>
    <w:rsid w:val="00964D5F"/>
    <w:rsid w:val="00965F90"/>
    <w:rsid w:val="009660DD"/>
    <w:rsid w:val="00966BC1"/>
    <w:rsid w:val="00966C74"/>
    <w:rsid w:val="00966C77"/>
    <w:rsid w:val="00966DCC"/>
    <w:rsid w:val="009705C9"/>
    <w:rsid w:val="00970BB7"/>
    <w:rsid w:val="00971237"/>
    <w:rsid w:val="009713F5"/>
    <w:rsid w:val="009720DE"/>
    <w:rsid w:val="00972E65"/>
    <w:rsid w:val="0097334F"/>
    <w:rsid w:val="009733C3"/>
    <w:rsid w:val="0097340C"/>
    <w:rsid w:val="00975586"/>
    <w:rsid w:val="009755E6"/>
    <w:rsid w:val="00975BE7"/>
    <w:rsid w:val="00976F28"/>
    <w:rsid w:val="00977AE9"/>
    <w:rsid w:val="009810CA"/>
    <w:rsid w:val="0098256A"/>
    <w:rsid w:val="00984279"/>
    <w:rsid w:val="009856F1"/>
    <w:rsid w:val="009879F9"/>
    <w:rsid w:val="00990695"/>
    <w:rsid w:val="00990BD2"/>
    <w:rsid w:val="00991A23"/>
    <w:rsid w:val="00991F5E"/>
    <w:rsid w:val="00993508"/>
    <w:rsid w:val="00993F7F"/>
    <w:rsid w:val="00994A08"/>
    <w:rsid w:val="00994CDE"/>
    <w:rsid w:val="009957E7"/>
    <w:rsid w:val="00995A92"/>
    <w:rsid w:val="009965A2"/>
    <w:rsid w:val="00997425"/>
    <w:rsid w:val="009A0E61"/>
    <w:rsid w:val="009A6064"/>
    <w:rsid w:val="009A6095"/>
    <w:rsid w:val="009A633C"/>
    <w:rsid w:val="009A6548"/>
    <w:rsid w:val="009A689C"/>
    <w:rsid w:val="009A68A2"/>
    <w:rsid w:val="009A7087"/>
    <w:rsid w:val="009A7E40"/>
    <w:rsid w:val="009B001C"/>
    <w:rsid w:val="009B09CF"/>
    <w:rsid w:val="009B0B1B"/>
    <w:rsid w:val="009B1102"/>
    <w:rsid w:val="009B1E67"/>
    <w:rsid w:val="009B2564"/>
    <w:rsid w:val="009B4263"/>
    <w:rsid w:val="009B444C"/>
    <w:rsid w:val="009B4F98"/>
    <w:rsid w:val="009B6186"/>
    <w:rsid w:val="009B6531"/>
    <w:rsid w:val="009B7FB3"/>
    <w:rsid w:val="009C000C"/>
    <w:rsid w:val="009C0D27"/>
    <w:rsid w:val="009C1664"/>
    <w:rsid w:val="009C2A3F"/>
    <w:rsid w:val="009C2B84"/>
    <w:rsid w:val="009C3410"/>
    <w:rsid w:val="009C3977"/>
    <w:rsid w:val="009C49AF"/>
    <w:rsid w:val="009C5054"/>
    <w:rsid w:val="009C6349"/>
    <w:rsid w:val="009C7EB3"/>
    <w:rsid w:val="009D1D85"/>
    <w:rsid w:val="009D27F3"/>
    <w:rsid w:val="009D5147"/>
    <w:rsid w:val="009D58F2"/>
    <w:rsid w:val="009D700C"/>
    <w:rsid w:val="009D726B"/>
    <w:rsid w:val="009E0424"/>
    <w:rsid w:val="009E07A8"/>
    <w:rsid w:val="009E0F69"/>
    <w:rsid w:val="009E180D"/>
    <w:rsid w:val="009E1CA5"/>
    <w:rsid w:val="009E1FE5"/>
    <w:rsid w:val="009E2291"/>
    <w:rsid w:val="009E378A"/>
    <w:rsid w:val="009E432E"/>
    <w:rsid w:val="009E5C14"/>
    <w:rsid w:val="009E5DFB"/>
    <w:rsid w:val="009E78DA"/>
    <w:rsid w:val="009F015D"/>
    <w:rsid w:val="009F0676"/>
    <w:rsid w:val="009F0A1D"/>
    <w:rsid w:val="009F268C"/>
    <w:rsid w:val="009F2BDB"/>
    <w:rsid w:val="009F2D08"/>
    <w:rsid w:val="009F5036"/>
    <w:rsid w:val="009F59CB"/>
    <w:rsid w:val="009F5EAE"/>
    <w:rsid w:val="009F623C"/>
    <w:rsid w:val="009F6EE1"/>
    <w:rsid w:val="009F77F3"/>
    <w:rsid w:val="009F7F85"/>
    <w:rsid w:val="00A00865"/>
    <w:rsid w:val="00A00A25"/>
    <w:rsid w:val="00A019A2"/>
    <w:rsid w:val="00A02263"/>
    <w:rsid w:val="00A04199"/>
    <w:rsid w:val="00A04F90"/>
    <w:rsid w:val="00A0520F"/>
    <w:rsid w:val="00A07995"/>
    <w:rsid w:val="00A079D4"/>
    <w:rsid w:val="00A07D31"/>
    <w:rsid w:val="00A1005C"/>
    <w:rsid w:val="00A1032F"/>
    <w:rsid w:val="00A12203"/>
    <w:rsid w:val="00A155A0"/>
    <w:rsid w:val="00A15D50"/>
    <w:rsid w:val="00A179DC"/>
    <w:rsid w:val="00A20070"/>
    <w:rsid w:val="00A202A3"/>
    <w:rsid w:val="00A20774"/>
    <w:rsid w:val="00A21241"/>
    <w:rsid w:val="00A22036"/>
    <w:rsid w:val="00A221B7"/>
    <w:rsid w:val="00A22CBA"/>
    <w:rsid w:val="00A231C0"/>
    <w:rsid w:val="00A242D0"/>
    <w:rsid w:val="00A253BF"/>
    <w:rsid w:val="00A25A1E"/>
    <w:rsid w:val="00A25CA6"/>
    <w:rsid w:val="00A26B03"/>
    <w:rsid w:val="00A279F7"/>
    <w:rsid w:val="00A27C41"/>
    <w:rsid w:val="00A30076"/>
    <w:rsid w:val="00A30A17"/>
    <w:rsid w:val="00A30A46"/>
    <w:rsid w:val="00A30C96"/>
    <w:rsid w:val="00A314CC"/>
    <w:rsid w:val="00A31DB0"/>
    <w:rsid w:val="00A334AB"/>
    <w:rsid w:val="00A33B0C"/>
    <w:rsid w:val="00A34AC7"/>
    <w:rsid w:val="00A35DA7"/>
    <w:rsid w:val="00A40A2F"/>
    <w:rsid w:val="00A40F89"/>
    <w:rsid w:val="00A4141A"/>
    <w:rsid w:val="00A41BA4"/>
    <w:rsid w:val="00A43215"/>
    <w:rsid w:val="00A43407"/>
    <w:rsid w:val="00A46138"/>
    <w:rsid w:val="00A4623C"/>
    <w:rsid w:val="00A46573"/>
    <w:rsid w:val="00A4798E"/>
    <w:rsid w:val="00A47E52"/>
    <w:rsid w:val="00A50108"/>
    <w:rsid w:val="00A508EB"/>
    <w:rsid w:val="00A50BE1"/>
    <w:rsid w:val="00A5168D"/>
    <w:rsid w:val="00A51C89"/>
    <w:rsid w:val="00A53111"/>
    <w:rsid w:val="00A5318A"/>
    <w:rsid w:val="00A531C4"/>
    <w:rsid w:val="00A54711"/>
    <w:rsid w:val="00A54BC4"/>
    <w:rsid w:val="00A5553F"/>
    <w:rsid w:val="00A557D0"/>
    <w:rsid w:val="00A55F22"/>
    <w:rsid w:val="00A5655B"/>
    <w:rsid w:val="00A572BC"/>
    <w:rsid w:val="00A576BD"/>
    <w:rsid w:val="00A578FB"/>
    <w:rsid w:val="00A60A83"/>
    <w:rsid w:val="00A611AC"/>
    <w:rsid w:val="00A6142D"/>
    <w:rsid w:val="00A61AF6"/>
    <w:rsid w:val="00A6221E"/>
    <w:rsid w:val="00A62DA1"/>
    <w:rsid w:val="00A63BDB"/>
    <w:rsid w:val="00A647C9"/>
    <w:rsid w:val="00A649A0"/>
    <w:rsid w:val="00A65963"/>
    <w:rsid w:val="00A659FF"/>
    <w:rsid w:val="00A65B18"/>
    <w:rsid w:val="00A65FF3"/>
    <w:rsid w:val="00A66876"/>
    <w:rsid w:val="00A703EE"/>
    <w:rsid w:val="00A70D0D"/>
    <w:rsid w:val="00A716C0"/>
    <w:rsid w:val="00A71A02"/>
    <w:rsid w:val="00A71C3C"/>
    <w:rsid w:val="00A727A5"/>
    <w:rsid w:val="00A73C26"/>
    <w:rsid w:val="00A74D7D"/>
    <w:rsid w:val="00A76690"/>
    <w:rsid w:val="00A76918"/>
    <w:rsid w:val="00A76D55"/>
    <w:rsid w:val="00A76F0F"/>
    <w:rsid w:val="00A77CC2"/>
    <w:rsid w:val="00A77DA6"/>
    <w:rsid w:val="00A77E43"/>
    <w:rsid w:val="00A803A6"/>
    <w:rsid w:val="00A8085E"/>
    <w:rsid w:val="00A817BF"/>
    <w:rsid w:val="00A817D3"/>
    <w:rsid w:val="00A83CB1"/>
    <w:rsid w:val="00A841A2"/>
    <w:rsid w:val="00A84224"/>
    <w:rsid w:val="00A84476"/>
    <w:rsid w:val="00A8639E"/>
    <w:rsid w:val="00A86616"/>
    <w:rsid w:val="00A8737B"/>
    <w:rsid w:val="00A87451"/>
    <w:rsid w:val="00A9132E"/>
    <w:rsid w:val="00A92DDA"/>
    <w:rsid w:val="00A93B15"/>
    <w:rsid w:val="00A93DDD"/>
    <w:rsid w:val="00A9424E"/>
    <w:rsid w:val="00A94C4C"/>
    <w:rsid w:val="00A95C26"/>
    <w:rsid w:val="00A96162"/>
    <w:rsid w:val="00A9668C"/>
    <w:rsid w:val="00A96B43"/>
    <w:rsid w:val="00AA0294"/>
    <w:rsid w:val="00AA14E8"/>
    <w:rsid w:val="00AA1F9C"/>
    <w:rsid w:val="00AA30F6"/>
    <w:rsid w:val="00AA456D"/>
    <w:rsid w:val="00AA46CD"/>
    <w:rsid w:val="00AA4C55"/>
    <w:rsid w:val="00AA5550"/>
    <w:rsid w:val="00AA7851"/>
    <w:rsid w:val="00AB016D"/>
    <w:rsid w:val="00AB0A84"/>
    <w:rsid w:val="00AB0AD4"/>
    <w:rsid w:val="00AB1030"/>
    <w:rsid w:val="00AB157D"/>
    <w:rsid w:val="00AB1C87"/>
    <w:rsid w:val="00AB22EB"/>
    <w:rsid w:val="00AB2C2D"/>
    <w:rsid w:val="00AB2C3B"/>
    <w:rsid w:val="00AB5201"/>
    <w:rsid w:val="00AB6230"/>
    <w:rsid w:val="00AB6AB0"/>
    <w:rsid w:val="00AB7380"/>
    <w:rsid w:val="00AB7A80"/>
    <w:rsid w:val="00AC1150"/>
    <w:rsid w:val="00AC1C06"/>
    <w:rsid w:val="00AC29E0"/>
    <w:rsid w:val="00AC36A9"/>
    <w:rsid w:val="00AC392A"/>
    <w:rsid w:val="00AC4133"/>
    <w:rsid w:val="00AC68BA"/>
    <w:rsid w:val="00AC73AB"/>
    <w:rsid w:val="00AC7690"/>
    <w:rsid w:val="00AC79E4"/>
    <w:rsid w:val="00AC7EB4"/>
    <w:rsid w:val="00AD08C0"/>
    <w:rsid w:val="00AD4320"/>
    <w:rsid w:val="00AD5B86"/>
    <w:rsid w:val="00AD5DA3"/>
    <w:rsid w:val="00AE066F"/>
    <w:rsid w:val="00AE0F39"/>
    <w:rsid w:val="00AE2E09"/>
    <w:rsid w:val="00AE3B13"/>
    <w:rsid w:val="00AE63B8"/>
    <w:rsid w:val="00AE6539"/>
    <w:rsid w:val="00AF104E"/>
    <w:rsid w:val="00AF1076"/>
    <w:rsid w:val="00AF131B"/>
    <w:rsid w:val="00AF22BC"/>
    <w:rsid w:val="00AF302E"/>
    <w:rsid w:val="00AF3571"/>
    <w:rsid w:val="00AF3625"/>
    <w:rsid w:val="00AF4991"/>
    <w:rsid w:val="00AF4D6E"/>
    <w:rsid w:val="00AF52A0"/>
    <w:rsid w:val="00AF5769"/>
    <w:rsid w:val="00AF57EE"/>
    <w:rsid w:val="00AF594A"/>
    <w:rsid w:val="00AF62A5"/>
    <w:rsid w:val="00AF6A99"/>
    <w:rsid w:val="00AF6AF8"/>
    <w:rsid w:val="00AF6B7D"/>
    <w:rsid w:val="00AF7200"/>
    <w:rsid w:val="00AF7260"/>
    <w:rsid w:val="00B000B5"/>
    <w:rsid w:val="00B00492"/>
    <w:rsid w:val="00B007FA"/>
    <w:rsid w:val="00B0174F"/>
    <w:rsid w:val="00B02ACF"/>
    <w:rsid w:val="00B03A26"/>
    <w:rsid w:val="00B05432"/>
    <w:rsid w:val="00B05FD2"/>
    <w:rsid w:val="00B06754"/>
    <w:rsid w:val="00B07406"/>
    <w:rsid w:val="00B10775"/>
    <w:rsid w:val="00B1134B"/>
    <w:rsid w:val="00B1170A"/>
    <w:rsid w:val="00B160ED"/>
    <w:rsid w:val="00B161F9"/>
    <w:rsid w:val="00B16889"/>
    <w:rsid w:val="00B16B9B"/>
    <w:rsid w:val="00B200ED"/>
    <w:rsid w:val="00B20331"/>
    <w:rsid w:val="00B20B7D"/>
    <w:rsid w:val="00B20E2A"/>
    <w:rsid w:val="00B215A7"/>
    <w:rsid w:val="00B2180C"/>
    <w:rsid w:val="00B2234A"/>
    <w:rsid w:val="00B22B99"/>
    <w:rsid w:val="00B23E61"/>
    <w:rsid w:val="00B24DB1"/>
    <w:rsid w:val="00B25281"/>
    <w:rsid w:val="00B25DDE"/>
    <w:rsid w:val="00B26E2D"/>
    <w:rsid w:val="00B275B3"/>
    <w:rsid w:val="00B27FE4"/>
    <w:rsid w:val="00B30444"/>
    <w:rsid w:val="00B30C8D"/>
    <w:rsid w:val="00B31363"/>
    <w:rsid w:val="00B31399"/>
    <w:rsid w:val="00B31517"/>
    <w:rsid w:val="00B31F04"/>
    <w:rsid w:val="00B32A91"/>
    <w:rsid w:val="00B32EB3"/>
    <w:rsid w:val="00B34FC3"/>
    <w:rsid w:val="00B3504A"/>
    <w:rsid w:val="00B359E2"/>
    <w:rsid w:val="00B35C83"/>
    <w:rsid w:val="00B35F9A"/>
    <w:rsid w:val="00B36E61"/>
    <w:rsid w:val="00B40A79"/>
    <w:rsid w:val="00B41C51"/>
    <w:rsid w:val="00B41FEA"/>
    <w:rsid w:val="00B4231C"/>
    <w:rsid w:val="00B437E8"/>
    <w:rsid w:val="00B45991"/>
    <w:rsid w:val="00B46E0F"/>
    <w:rsid w:val="00B4746A"/>
    <w:rsid w:val="00B4763C"/>
    <w:rsid w:val="00B47C0A"/>
    <w:rsid w:val="00B51884"/>
    <w:rsid w:val="00B52475"/>
    <w:rsid w:val="00B5278C"/>
    <w:rsid w:val="00B542D6"/>
    <w:rsid w:val="00B61B73"/>
    <w:rsid w:val="00B62142"/>
    <w:rsid w:val="00B6229C"/>
    <w:rsid w:val="00B62C57"/>
    <w:rsid w:val="00B638ED"/>
    <w:rsid w:val="00B64A0A"/>
    <w:rsid w:val="00B64DB9"/>
    <w:rsid w:val="00B667DF"/>
    <w:rsid w:val="00B70C33"/>
    <w:rsid w:val="00B70F65"/>
    <w:rsid w:val="00B71E60"/>
    <w:rsid w:val="00B71FE0"/>
    <w:rsid w:val="00B720DC"/>
    <w:rsid w:val="00B72C80"/>
    <w:rsid w:val="00B733DD"/>
    <w:rsid w:val="00B73763"/>
    <w:rsid w:val="00B73978"/>
    <w:rsid w:val="00B73C3D"/>
    <w:rsid w:val="00B74396"/>
    <w:rsid w:val="00B74787"/>
    <w:rsid w:val="00B753E6"/>
    <w:rsid w:val="00B770EB"/>
    <w:rsid w:val="00B7717B"/>
    <w:rsid w:val="00B8007E"/>
    <w:rsid w:val="00B81999"/>
    <w:rsid w:val="00B81CBB"/>
    <w:rsid w:val="00B82B1E"/>
    <w:rsid w:val="00B83EC7"/>
    <w:rsid w:val="00B84733"/>
    <w:rsid w:val="00B855D4"/>
    <w:rsid w:val="00B85F1B"/>
    <w:rsid w:val="00B87663"/>
    <w:rsid w:val="00B87A31"/>
    <w:rsid w:val="00B907DE"/>
    <w:rsid w:val="00B90D80"/>
    <w:rsid w:val="00B910E3"/>
    <w:rsid w:val="00B92C3C"/>
    <w:rsid w:val="00B942CA"/>
    <w:rsid w:val="00B977EB"/>
    <w:rsid w:val="00B97A94"/>
    <w:rsid w:val="00BA0456"/>
    <w:rsid w:val="00BA1C92"/>
    <w:rsid w:val="00BA3427"/>
    <w:rsid w:val="00BA3B30"/>
    <w:rsid w:val="00BA4A49"/>
    <w:rsid w:val="00BA52A9"/>
    <w:rsid w:val="00BA5956"/>
    <w:rsid w:val="00BA596E"/>
    <w:rsid w:val="00BA5DFF"/>
    <w:rsid w:val="00BA73C9"/>
    <w:rsid w:val="00BA7768"/>
    <w:rsid w:val="00BB0D2A"/>
    <w:rsid w:val="00BB2D6D"/>
    <w:rsid w:val="00BB3059"/>
    <w:rsid w:val="00BB34FB"/>
    <w:rsid w:val="00BB35DF"/>
    <w:rsid w:val="00BB3ABA"/>
    <w:rsid w:val="00BB3E86"/>
    <w:rsid w:val="00BB4352"/>
    <w:rsid w:val="00BB56C2"/>
    <w:rsid w:val="00BB6168"/>
    <w:rsid w:val="00BB6BA1"/>
    <w:rsid w:val="00BB72FC"/>
    <w:rsid w:val="00BC05DB"/>
    <w:rsid w:val="00BC159B"/>
    <w:rsid w:val="00BC36BA"/>
    <w:rsid w:val="00BC3EED"/>
    <w:rsid w:val="00BC475B"/>
    <w:rsid w:val="00BC504A"/>
    <w:rsid w:val="00BC5EF8"/>
    <w:rsid w:val="00BC6343"/>
    <w:rsid w:val="00BC7786"/>
    <w:rsid w:val="00BC7A18"/>
    <w:rsid w:val="00BD035E"/>
    <w:rsid w:val="00BD175A"/>
    <w:rsid w:val="00BD309A"/>
    <w:rsid w:val="00BD3C9A"/>
    <w:rsid w:val="00BD4044"/>
    <w:rsid w:val="00BD5459"/>
    <w:rsid w:val="00BD683B"/>
    <w:rsid w:val="00BD70B8"/>
    <w:rsid w:val="00BD78A4"/>
    <w:rsid w:val="00BE041A"/>
    <w:rsid w:val="00BE06F9"/>
    <w:rsid w:val="00BE1860"/>
    <w:rsid w:val="00BE29F4"/>
    <w:rsid w:val="00BE2D1D"/>
    <w:rsid w:val="00BE32F6"/>
    <w:rsid w:val="00BE4253"/>
    <w:rsid w:val="00BE4313"/>
    <w:rsid w:val="00BE4E39"/>
    <w:rsid w:val="00BE5776"/>
    <w:rsid w:val="00BE604D"/>
    <w:rsid w:val="00BE69D0"/>
    <w:rsid w:val="00BE6E4C"/>
    <w:rsid w:val="00BE6ECA"/>
    <w:rsid w:val="00BE6F14"/>
    <w:rsid w:val="00BE7A34"/>
    <w:rsid w:val="00BF01A4"/>
    <w:rsid w:val="00BF0BD9"/>
    <w:rsid w:val="00BF1BD2"/>
    <w:rsid w:val="00BF1EC6"/>
    <w:rsid w:val="00BF27CA"/>
    <w:rsid w:val="00BF3B3B"/>
    <w:rsid w:val="00BF4237"/>
    <w:rsid w:val="00BF5429"/>
    <w:rsid w:val="00BF5471"/>
    <w:rsid w:val="00BF6493"/>
    <w:rsid w:val="00BF6FD9"/>
    <w:rsid w:val="00BF73BB"/>
    <w:rsid w:val="00BF795D"/>
    <w:rsid w:val="00C007A2"/>
    <w:rsid w:val="00C013F9"/>
    <w:rsid w:val="00C01C99"/>
    <w:rsid w:val="00C02152"/>
    <w:rsid w:val="00C04229"/>
    <w:rsid w:val="00C04366"/>
    <w:rsid w:val="00C0586A"/>
    <w:rsid w:val="00C05AE1"/>
    <w:rsid w:val="00C06B80"/>
    <w:rsid w:val="00C074BA"/>
    <w:rsid w:val="00C07FA6"/>
    <w:rsid w:val="00C1068D"/>
    <w:rsid w:val="00C11043"/>
    <w:rsid w:val="00C119B6"/>
    <w:rsid w:val="00C12198"/>
    <w:rsid w:val="00C12407"/>
    <w:rsid w:val="00C127EE"/>
    <w:rsid w:val="00C1320E"/>
    <w:rsid w:val="00C133DB"/>
    <w:rsid w:val="00C14B82"/>
    <w:rsid w:val="00C153F0"/>
    <w:rsid w:val="00C1546E"/>
    <w:rsid w:val="00C16D22"/>
    <w:rsid w:val="00C16FA4"/>
    <w:rsid w:val="00C170B8"/>
    <w:rsid w:val="00C1775A"/>
    <w:rsid w:val="00C178CF"/>
    <w:rsid w:val="00C17AD3"/>
    <w:rsid w:val="00C201EC"/>
    <w:rsid w:val="00C212BC"/>
    <w:rsid w:val="00C21BF4"/>
    <w:rsid w:val="00C21D99"/>
    <w:rsid w:val="00C2227C"/>
    <w:rsid w:val="00C2485B"/>
    <w:rsid w:val="00C25F3D"/>
    <w:rsid w:val="00C26FFC"/>
    <w:rsid w:val="00C27B43"/>
    <w:rsid w:val="00C31D61"/>
    <w:rsid w:val="00C32963"/>
    <w:rsid w:val="00C32E64"/>
    <w:rsid w:val="00C33609"/>
    <w:rsid w:val="00C34A34"/>
    <w:rsid w:val="00C35596"/>
    <w:rsid w:val="00C3720F"/>
    <w:rsid w:val="00C374BB"/>
    <w:rsid w:val="00C409FB"/>
    <w:rsid w:val="00C417D3"/>
    <w:rsid w:val="00C433D6"/>
    <w:rsid w:val="00C4386E"/>
    <w:rsid w:val="00C44BA5"/>
    <w:rsid w:val="00C4606A"/>
    <w:rsid w:val="00C50F8D"/>
    <w:rsid w:val="00C51CA9"/>
    <w:rsid w:val="00C51F3C"/>
    <w:rsid w:val="00C52140"/>
    <w:rsid w:val="00C52207"/>
    <w:rsid w:val="00C52B9A"/>
    <w:rsid w:val="00C531C7"/>
    <w:rsid w:val="00C53254"/>
    <w:rsid w:val="00C54614"/>
    <w:rsid w:val="00C55FD7"/>
    <w:rsid w:val="00C578FF"/>
    <w:rsid w:val="00C63362"/>
    <w:rsid w:val="00C63EFD"/>
    <w:rsid w:val="00C64801"/>
    <w:rsid w:val="00C64E18"/>
    <w:rsid w:val="00C650C8"/>
    <w:rsid w:val="00C654A3"/>
    <w:rsid w:val="00C6580B"/>
    <w:rsid w:val="00C67CFF"/>
    <w:rsid w:val="00C725E3"/>
    <w:rsid w:val="00C73C46"/>
    <w:rsid w:val="00C7467C"/>
    <w:rsid w:val="00C74A91"/>
    <w:rsid w:val="00C764C9"/>
    <w:rsid w:val="00C7669B"/>
    <w:rsid w:val="00C767C2"/>
    <w:rsid w:val="00C80F3D"/>
    <w:rsid w:val="00C81289"/>
    <w:rsid w:val="00C81311"/>
    <w:rsid w:val="00C81A35"/>
    <w:rsid w:val="00C81AF3"/>
    <w:rsid w:val="00C82563"/>
    <w:rsid w:val="00C828A1"/>
    <w:rsid w:val="00C82F17"/>
    <w:rsid w:val="00C84935"/>
    <w:rsid w:val="00C84985"/>
    <w:rsid w:val="00C85381"/>
    <w:rsid w:val="00C85783"/>
    <w:rsid w:val="00C85A21"/>
    <w:rsid w:val="00C8617D"/>
    <w:rsid w:val="00C86903"/>
    <w:rsid w:val="00C87223"/>
    <w:rsid w:val="00C87255"/>
    <w:rsid w:val="00C90940"/>
    <w:rsid w:val="00C91684"/>
    <w:rsid w:val="00C934C6"/>
    <w:rsid w:val="00C93FDC"/>
    <w:rsid w:val="00C946E6"/>
    <w:rsid w:val="00C9476C"/>
    <w:rsid w:val="00C9487D"/>
    <w:rsid w:val="00C95F29"/>
    <w:rsid w:val="00C96121"/>
    <w:rsid w:val="00C96337"/>
    <w:rsid w:val="00C97AAB"/>
    <w:rsid w:val="00CA0648"/>
    <w:rsid w:val="00CA0960"/>
    <w:rsid w:val="00CA0AAA"/>
    <w:rsid w:val="00CA14F9"/>
    <w:rsid w:val="00CA6A3F"/>
    <w:rsid w:val="00CB1F0B"/>
    <w:rsid w:val="00CB2B82"/>
    <w:rsid w:val="00CB340C"/>
    <w:rsid w:val="00CB3991"/>
    <w:rsid w:val="00CB4062"/>
    <w:rsid w:val="00CB438F"/>
    <w:rsid w:val="00CB55FD"/>
    <w:rsid w:val="00CB6249"/>
    <w:rsid w:val="00CB757C"/>
    <w:rsid w:val="00CC0431"/>
    <w:rsid w:val="00CC0C35"/>
    <w:rsid w:val="00CC1281"/>
    <w:rsid w:val="00CC1C4E"/>
    <w:rsid w:val="00CC2483"/>
    <w:rsid w:val="00CC2674"/>
    <w:rsid w:val="00CC37A5"/>
    <w:rsid w:val="00CC3D20"/>
    <w:rsid w:val="00CC4ABA"/>
    <w:rsid w:val="00CC5947"/>
    <w:rsid w:val="00CC5F94"/>
    <w:rsid w:val="00CC634A"/>
    <w:rsid w:val="00CC6D57"/>
    <w:rsid w:val="00CC75D5"/>
    <w:rsid w:val="00CC7F0A"/>
    <w:rsid w:val="00CD0B91"/>
    <w:rsid w:val="00CD1920"/>
    <w:rsid w:val="00CD1C21"/>
    <w:rsid w:val="00CD2C0E"/>
    <w:rsid w:val="00CD397C"/>
    <w:rsid w:val="00CD51FC"/>
    <w:rsid w:val="00CE06BD"/>
    <w:rsid w:val="00CE0A6D"/>
    <w:rsid w:val="00CE0E62"/>
    <w:rsid w:val="00CE16AE"/>
    <w:rsid w:val="00CE3620"/>
    <w:rsid w:val="00CE52A3"/>
    <w:rsid w:val="00CE5705"/>
    <w:rsid w:val="00CE5929"/>
    <w:rsid w:val="00CE6660"/>
    <w:rsid w:val="00CE6EEC"/>
    <w:rsid w:val="00CE7368"/>
    <w:rsid w:val="00CE7433"/>
    <w:rsid w:val="00CF15DE"/>
    <w:rsid w:val="00CF15EE"/>
    <w:rsid w:val="00CF3333"/>
    <w:rsid w:val="00CF38EE"/>
    <w:rsid w:val="00CF40FF"/>
    <w:rsid w:val="00CF462A"/>
    <w:rsid w:val="00CF5309"/>
    <w:rsid w:val="00CF58B1"/>
    <w:rsid w:val="00CF5AB3"/>
    <w:rsid w:val="00CF5C5F"/>
    <w:rsid w:val="00CF5CE1"/>
    <w:rsid w:val="00CF6131"/>
    <w:rsid w:val="00CF79E9"/>
    <w:rsid w:val="00CF7BD5"/>
    <w:rsid w:val="00CF7D66"/>
    <w:rsid w:val="00D003D9"/>
    <w:rsid w:val="00D01364"/>
    <w:rsid w:val="00D013F1"/>
    <w:rsid w:val="00D016FC"/>
    <w:rsid w:val="00D01F91"/>
    <w:rsid w:val="00D0441B"/>
    <w:rsid w:val="00D04BFB"/>
    <w:rsid w:val="00D04D59"/>
    <w:rsid w:val="00D05289"/>
    <w:rsid w:val="00D05405"/>
    <w:rsid w:val="00D05573"/>
    <w:rsid w:val="00D05CD5"/>
    <w:rsid w:val="00D05D95"/>
    <w:rsid w:val="00D062E1"/>
    <w:rsid w:val="00D06884"/>
    <w:rsid w:val="00D06C66"/>
    <w:rsid w:val="00D076B9"/>
    <w:rsid w:val="00D10BB0"/>
    <w:rsid w:val="00D139BD"/>
    <w:rsid w:val="00D13BBC"/>
    <w:rsid w:val="00D15249"/>
    <w:rsid w:val="00D1645B"/>
    <w:rsid w:val="00D16EC0"/>
    <w:rsid w:val="00D170D1"/>
    <w:rsid w:val="00D1783F"/>
    <w:rsid w:val="00D210CC"/>
    <w:rsid w:val="00D215D7"/>
    <w:rsid w:val="00D224F6"/>
    <w:rsid w:val="00D22DAA"/>
    <w:rsid w:val="00D230A8"/>
    <w:rsid w:val="00D230AA"/>
    <w:rsid w:val="00D242A8"/>
    <w:rsid w:val="00D2580E"/>
    <w:rsid w:val="00D269EA"/>
    <w:rsid w:val="00D26EFA"/>
    <w:rsid w:val="00D275FB"/>
    <w:rsid w:val="00D27874"/>
    <w:rsid w:val="00D27890"/>
    <w:rsid w:val="00D27CA9"/>
    <w:rsid w:val="00D31587"/>
    <w:rsid w:val="00D32111"/>
    <w:rsid w:val="00D3298E"/>
    <w:rsid w:val="00D32CF5"/>
    <w:rsid w:val="00D32D43"/>
    <w:rsid w:val="00D333C7"/>
    <w:rsid w:val="00D33D42"/>
    <w:rsid w:val="00D33F5A"/>
    <w:rsid w:val="00D343A6"/>
    <w:rsid w:val="00D3545A"/>
    <w:rsid w:val="00D36277"/>
    <w:rsid w:val="00D36DDE"/>
    <w:rsid w:val="00D36EF6"/>
    <w:rsid w:val="00D37ACD"/>
    <w:rsid w:val="00D37AD0"/>
    <w:rsid w:val="00D37F48"/>
    <w:rsid w:val="00D40690"/>
    <w:rsid w:val="00D40920"/>
    <w:rsid w:val="00D430CA"/>
    <w:rsid w:val="00D43587"/>
    <w:rsid w:val="00D43765"/>
    <w:rsid w:val="00D44017"/>
    <w:rsid w:val="00D44422"/>
    <w:rsid w:val="00D459B3"/>
    <w:rsid w:val="00D4609C"/>
    <w:rsid w:val="00D4626F"/>
    <w:rsid w:val="00D504C3"/>
    <w:rsid w:val="00D50589"/>
    <w:rsid w:val="00D51188"/>
    <w:rsid w:val="00D51C83"/>
    <w:rsid w:val="00D51F03"/>
    <w:rsid w:val="00D533C6"/>
    <w:rsid w:val="00D53573"/>
    <w:rsid w:val="00D554F4"/>
    <w:rsid w:val="00D55BD8"/>
    <w:rsid w:val="00D566F2"/>
    <w:rsid w:val="00D57902"/>
    <w:rsid w:val="00D61461"/>
    <w:rsid w:val="00D61518"/>
    <w:rsid w:val="00D62F63"/>
    <w:rsid w:val="00D63568"/>
    <w:rsid w:val="00D63ABA"/>
    <w:rsid w:val="00D63D45"/>
    <w:rsid w:val="00D64E4E"/>
    <w:rsid w:val="00D653C2"/>
    <w:rsid w:val="00D66CBD"/>
    <w:rsid w:val="00D70AB0"/>
    <w:rsid w:val="00D70F44"/>
    <w:rsid w:val="00D72419"/>
    <w:rsid w:val="00D729E3"/>
    <w:rsid w:val="00D7352E"/>
    <w:rsid w:val="00D73BEE"/>
    <w:rsid w:val="00D746E2"/>
    <w:rsid w:val="00D77AF9"/>
    <w:rsid w:val="00D800D8"/>
    <w:rsid w:val="00D814E9"/>
    <w:rsid w:val="00D81598"/>
    <w:rsid w:val="00D8315D"/>
    <w:rsid w:val="00D837E3"/>
    <w:rsid w:val="00D83CE6"/>
    <w:rsid w:val="00D83D06"/>
    <w:rsid w:val="00D84317"/>
    <w:rsid w:val="00D84884"/>
    <w:rsid w:val="00D8552B"/>
    <w:rsid w:val="00D85A12"/>
    <w:rsid w:val="00D8619D"/>
    <w:rsid w:val="00D86555"/>
    <w:rsid w:val="00D86A7D"/>
    <w:rsid w:val="00D86F7D"/>
    <w:rsid w:val="00D8701E"/>
    <w:rsid w:val="00D9088A"/>
    <w:rsid w:val="00D92BCF"/>
    <w:rsid w:val="00D945E0"/>
    <w:rsid w:val="00D94BA6"/>
    <w:rsid w:val="00D94C11"/>
    <w:rsid w:val="00D94DB1"/>
    <w:rsid w:val="00D9615B"/>
    <w:rsid w:val="00D975EB"/>
    <w:rsid w:val="00DA1D7C"/>
    <w:rsid w:val="00DA2B7A"/>
    <w:rsid w:val="00DA34D6"/>
    <w:rsid w:val="00DA4348"/>
    <w:rsid w:val="00DA5489"/>
    <w:rsid w:val="00DA54CD"/>
    <w:rsid w:val="00DA698B"/>
    <w:rsid w:val="00DA6DB7"/>
    <w:rsid w:val="00DA7A5C"/>
    <w:rsid w:val="00DB0730"/>
    <w:rsid w:val="00DB2998"/>
    <w:rsid w:val="00DB3337"/>
    <w:rsid w:val="00DB3471"/>
    <w:rsid w:val="00DB40DF"/>
    <w:rsid w:val="00DB499B"/>
    <w:rsid w:val="00DB4B46"/>
    <w:rsid w:val="00DB4FBC"/>
    <w:rsid w:val="00DB5DF0"/>
    <w:rsid w:val="00DB65E6"/>
    <w:rsid w:val="00DB6ABD"/>
    <w:rsid w:val="00DB7171"/>
    <w:rsid w:val="00DB7B6F"/>
    <w:rsid w:val="00DC054C"/>
    <w:rsid w:val="00DC062E"/>
    <w:rsid w:val="00DC0A39"/>
    <w:rsid w:val="00DC20DB"/>
    <w:rsid w:val="00DC2D9D"/>
    <w:rsid w:val="00DC5D95"/>
    <w:rsid w:val="00DC6A63"/>
    <w:rsid w:val="00DD0685"/>
    <w:rsid w:val="00DD0C14"/>
    <w:rsid w:val="00DD1524"/>
    <w:rsid w:val="00DD19C8"/>
    <w:rsid w:val="00DD223D"/>
    <w:rsid w:val="00DD2FD0"/>
    <w:rsid w:val="00DD3A66"/>
    <w:rsid w:val="00DD54CE"/>
    <w:rsid w:val="00DD5836"/>
    <w:rsid w:val="00DD612B"/>
    <w:rsid w:val="00DD7243"/>
    <w:rsid w:val="00DD7402"/>
    <w:rsid w:val="00DD7D5F"/>
    <w:rsid w:val="00DE19A7"/>
    <w:rsid w:val="00DE287E"/>
    <w:rsid w:val="00DE2AAB"/>
    <w:rsid w:val="00DE2F1B"/>
    <w:rsid w:val="00DE40DB"/>
    <w:rsid w:val="00DE4A9A"/>
    <w:rsid w:val="00DE50AA"/>
    <w:rsid w:val="00DE544F"/>
    <w:rsid w:val="00DE5B51"/>
    <w:rsid w:val="00DF05B9"/>
    <w:rsid w:val="00DF1AA2"/>
    <w:rsid w:val="00DF4D66"/>
    <w:rsid w:val="00DF4FB4"/>
    <w:rsid w:val="00E00627"/>
    <w:rsid w:val="00E01F6C"/>
    <w:rsid w:val="00E0245C"/>
    <w:rsid w:val="00E03104"/>
    <w:rsid w:val="00E03C9B"/>
    <w:rsid w:val="00E058C1"/>
    <w:rsid w:val="00E05A21"/>
    <w:rsid w:val="00E06277"/>
    <w:rsid w:val="00E0787B"/>
    <w:rsid w:val="00E07F79"/>
    <w:rsid w:val="00E10E18"/>
    <w:rsid w:val="00E11DF4"/>
    <w:rsid w:val="00E127C7"/>
    <w:rsid w:val="00E13228"/>
    <w:rsid w:val="00E13321"/>
    <w:rsid w:val="00E135BA"/>
    <w:rsid w:val="00E13B93"/>
    <w:rsid w:val="00E142B3"/>
    <w:rsid w:val="00E16D93"/>
    <w:rsid w:val="00E20437"/>
    <w:rsid w:val="00E20B30"/>
    <w:rsid w:val="00E210D7"/>
    <w:rsid w:val="00E220FF"/>
    <w:rsid w:val="00E22437"/>
    <w:rsid w:val="00E23AC3"/>
    <w:rsid w:val="00E242BB"/>
    <w:rsid w:val="00E25B5F"/>
    <w:rsid w:val="00E26061"/>
    <w:rsid w:val="00E26150"/>
    <w:rsid w:val="00E262A1"/>
    <w:rsid w:val="00E27368"/>
    <w:rsid w:val="00E27967"/>
    <w:rsid w:val="00E305CC"/>
    <w:rsid w:val="00E309C9"/>
    <w:rsid w:val="00E30DC2"/>
    <w:rsid w:val="00E313FA"/>
    <w:rsid w:val="00E31A1C"/>
    <w:rsid w:val="00E31E74"/>
    <w:rsid w:val="00E32CDF"/>
    <w:rsid w:val="00E33C35"/>
    <w:rsid w:val="00E33F53"/>
    <w:rsid w:val="00E34058"/>
    <w:rsid w:val="00E3424C"/>
    <w:rsid w:val="00E34A5D"/>
    <w:rsid w:val="00E36648"/>
    <w:rsid w:val="00E367D1"/>
    <w:rsid w:val="00E37829"/>
    <w:rsid w:val="00E40321"/>
    <w:rsid w:val="00E403C9"/>
    <w:rsid w:val="00E4087B"/>
    <w:rsid w:val="00E412EB"/>
    <w:rsid w:val="00E41981"/>
    <w:rsid w:val="00E42A23"/>
    <w:rsid w:val="00E42EB8"/>
    <w:rsid w:val="00E45E3D"/>
    <w:rsid w:val="00E50B88"/>
    <w:rsid w:val="00E518F4"/>
    <w:rsid w:val="00E51F6D"/>
    <w:rsid w:val="00E51FBD"/>
    <w:rsid w:val="00E52446"/>
    <w:rsid w:val="00E5262F"/>
    <w:rsid w:val="00E52C43"/>
    <w:rsid w:val="00E532ED"/>
    <w:rsid w:val="00E535F7"/>
    <w:rsid w:val="00E53D4E"/>
    <w:rsid w:val="00E53D53"/>
    <w:rsid w:val="00E53D90"/>
    <w:rsid w:val="00E540B4"/>
    <w:rsid w:val="00E54176"/>
    <w:rsid w:val="00E546DC"/>
    <w:rsid w:val="00E54771"/>
    <w:rsid w:val="00E55005"/>
    <w:rsid w:val="00E551FD"/>
    <w:rsid w:val="00E55908"/>
    <w:rsid w:val="00E56138"/>
    <w:rsid w:val="00E56D61"/>
    <w:rsid w:val="00E56D89"/>
    <w:rsid w:val="00E578AA"/>
    <w:rsid w:val="00E57DD6"/>
    <w:rsid w:val="00E60979"/>
    <w:rsid w:val="00E61625"/>
    <w:rsid w:val="00E62103"/>
    <w:rsid w:val="00E63567"/>
    <w:rsid w:val="00E638A7"/>
    <w:rsid w:val="00E63CDA"/>
    <w:rsid w:val="00E63E57"/>
    <w:rsid w:val="00E6551E"/>
    <w:rsid w:val="00E661AE"/>
    <w:rsid w:val="00E66668"/>
    <w:rsid w:val="00E674F6"/>
    <w:rsid w:val="00E6750A"/>
    <w:rsid w:val="00E67D8D"/>
    <w:rsid w:val="00E722CC"/>
    <w:rsid w:val="00E72343"/>
    <w:rsid w:val="00E72754"/>
    <w:rsid w:val="00E7318D"/>
    <w:rsid w:val="00E745BF"/>
    <w:rsid w:val="00E758BD"/>
    <w:rsid w:val="00E75C47"/>
    <w:rsid w:val="00E75DAF"/>
    <w:rsid w:val="00E76478"/>
    <w:rsid w:val="00E76831"/>
    <w:rsid w:val="00E76A1D"/>
    <w:rsid w:val="00E76E85"/>
    <w:rsid w:val="00E806A4"/>
    <w:rsid w:val="00E80B1A"/>
    <w:rsid w:val="00E820DF"/>
    <w:rsid w:val="00E82B75"/>
    <w:rsid w:val="00E82C8B"/>
    <w:rsid w:val="00E843BE"/>
    <w:rsid w:val="00E84413"/>
    <w:rsid w:val="00E8511F"/>
    <w:rsid w:val="00E85F60"/>
    <w:rsid w:val="00E866FB"/>
    <w:rsid w:val="00E871E3"/>
    <w:rsid w:val="00E87326"/>
    <w:rsid w:val="00E87B1B"/>
    <w:rsid w:val="00E909A7"/>
    <w:rsid w:val="00E91695"/>
    <w:rsid w:val="00E9185B"/>
    <w:rsid w:val="00E91F93"/>
    <w:rsid w:val="00E936E9"/>
    <w:rsid w:val="00E938EF"/>
    <w:rsid w:val="00E95463"/>
    <w:rsid w:val="00E95497"/>
    <w:rsid w:val="00E9603D"/>
    <w:rsid w:val="00EA0D15"/>
    <w:rsid w:val="00EA0F15"/>
    <w:rsid w:val="00EA1124"/>
    <w:rsid w:val="00EA1955"/>
    <w:rsid w:val="00EA1AC7"/>
    <w:rsid w:val="00EA38B3"/>
    <w:rsid w:val="00EA3D8D"/>
    <w:rsid w:val="00EA4149"/>
    <w:rsid w:val="00EA46BA"/>
    <w:rsid w:val="00EA5154"/>
    <w:rsid w:val="00EA516D"/>
    <w:rsid w:val="00EA596B"/>
    <w:rsid w:val="00EA63D4"/>
    <w:rsid w:val="00EA6648"/>
    <w:rsid w:val="00EA69CC"/>
    <w:rsid w:val="00EA6B93"/>
    <w:rsid w:val="00EB007F"/>
    <w:rsid w:val="00EB07BC"/>
    <w:rsid w:val="00EB08E2"/>
    <w:rsid w:val="00EB0D78"/>
    <w:rsid w:val="00EB1FF9"/>
    <w:rsid w:val="00EB227B"/>
    <w:rsid w:val="00EB2DF1"/>
    <w:rsid w:val="00EB324A"/>
    <w:rsid w:val="00EB5B54"/>
    <w:rsid w:val="00EB7F21"/>
    <w:rsid w:val="00EC02F7"/>
    <w:rsid w:val="00EC079A"/>
    <w:rsid w:val="00EC0B9D"/>
    <w:rsid w:val="00EC1B39"/>
    <w:rsid w:val="00EC2220"/>
    <w:rsid w:val="00EC2392"/>
    <w:rsid w:val="00EC33A6"/>
    <w:rsid w:val="00EC43B4"/>
    <w:rsid w:val="00EC45AC"/>
    <w:rsid w:val="00EC4A8C"/>
    <w:rsid w:val="00EC5C23"/>
    <w:rsid w:val="00EC6678"/>
    <w:rsid w:val="00EC6D78"/>
    <w:rsid w:val="00EC73BE"/>
    <w:rsid w:val="00EC762B"/>
    <w:rsid w:val="00EC792C"/>
    <w:rsid w:val="00EC7D6B"/>
    <w:rsid w:val="00ED0B40"/>
    <w:rsid w:val="00ED1738"/>
    <w:rsid w:val="00ED21AA"/>
    <w:rsid w:val="00ED28B5"/>
    <w:rsid w:val="00ED301F"/>
    <w:rsid w:val="00ED38CF"/>
    <w:rsid w:val="00ED392C"/>
    <w:rsid w:val="00ED3B98"/>
    <w:rsid w:val="00ED5B1F"/>
    <w:rsid w:val="00ED66F4"/>
    <w:rsid w:val="00ED7130"/>
    <w:rsid w:val="00ED7F5C"/>
    <w:rsid w:val="00EE1D18"/>
    <w:rsid w:val="00EE4DA6"/>
    <w:rsid w:val="00EE5270"/>
    <w:rsid w:val="00EE54E3"/>
    <w:rsid w:val="00EE6297"/>
    <w:rsid w:val="00EE73DD"/>
    <w:rsid w:val="00EE7446"/>
    <w:rsid w:val="00EE7C98"/>
    <w:rsid w:val="00EF3C4C"/>
    <w:rsid w:val="00EF5B32"/>
    <w:rsid w:val="00EF62FF"/>
    <w:rsid w:val="00EF6E36"/>
    <w:rsid w:val="00EF6F96"/>
    <w:rsid w:val="00EF777A"/>
    <w:rsid w:val="00F013E4"/>
    <w:rsid w:val="00F01498"/>
    <w:rsid w:val="00F01A1C"/>
    <w:rsid w:val="00F02AE5"/>
    <w:rsid w:val="00F02BDB"/>
    <w:rsid w:val="00F0305D"/>
    <w:rsid w:val="00F03418"/>
    <w:rsid w:val="00F054DA"/>
    <w:rsid w:val="00F05C98"/>
    <w:rsid w:val="00F05D45"/>
    <w:rsid w:val="00F05FFF"/>
    <w:rsid w:val="00F07158"/>
    <w:rsid w:val="00F10FAA"/>
    <w:rsid w:val="00F11CB2"/>
    <w:rsid w:val="00F133B8"/>
    <w:rsid w:val="00F135A5"/>
    <w:rsid w:val="00F1364D"/>
    <w:rsid w:val="00F13BE1"/>
    <w:rsid w:val="00F143F6"/>
    <w:rsid w:val="00F14992"/>
    <w:rsid w:val="00F14E62"/>
    <w:rsid w:val="00F14FCB"/>
    <w:rsid w:val="00F153DC"/>
    <w:rsid w:val="00F15909"/>
    <w:rsid w:val="00F16042"/>
    <w:rsid w:val="00F163C7"/>
    <w:rsid w:val="00F16CBB"/>
    <w:rsid w:val="00F2053F"/>
    <w:rsid w:val="00F218EC"/>
    <w:rsid w:val="00F23292"/>
    <w:rsid w:val="00F23426"/>
    <w:rsid w:val="00F23C7C"/>
    <w:rsid w:val="00F242A4"/>
    <w:rsid w:val="00F2487B"/>
    <w:rsid w:val="00F24909"/>
    <w:rsid w:val="00F255A5"/>
    <w:rsid w:val="00F25AC5"/>
    <w:rsid w:val="00F269A9"/>
    <w:rsid w:val="00F276BD"/>
    <w:rsid w:val="00F300DE"/>
    <w:rsid w:val="00F30E75"/>
    <w:rsid w:val="00F328D8"/>
    <w:rsid w:val="00F338B2"/>
    <w:rsid w:val="00F3419C"/>
    <w:rsid w:val="00F34DBB"/>
    <w:rsid w:val="00F36051"/>
    <w:rsid w:val="00F3629B"/>
    <w:rsid w:val="00F36506"/>
    <w:rsid w:val="00F36ACF"/>
    <w:rsid w:val="00F36BE9"/>
    <w:rsid w:val="00F36DDE"/>
    <w:rsid w:val="00F36E5F"/>
    <w:rsid w:val="00F40D2E"/>
    <w:rsid w:val="00F40EC0"/>
    <w:rsid w:val="00F40FED"/>
    <w:rsid w:val="00F41CB3"/>
    <w:rsid w:val="00F41E22"/>
    <w:rsid w:val="00F447D5"/>
    <w:rsid w:val="00F44887"/>
    <w:rsid w:val="00F44FB1"/>
    <w:rsid w:val="00F452C6"/>
    <w:rsid w:val="00F45D33"/>
    <w:rsid w:val="00F46ED4"/>
    <w:rsid w:val="00F473AA"/>
    <w:rsid w:val="00F5073D"/>
    <w:rsid w:val="00F51157"/>
    <w:rsid w:val="00F529B3"/>
    <w:rsid w:val="00F52CD5"/>
    <w:rsid w:val="00F5476F"/>
    <w:rsid w:val="00F549B2"/>
    <w:rsid w:val="00F553E2"/>
    <w:rsid w:val="00F55DE9"/>
    <w:rsid w:val="00F56BA6"/>
    <w:rsid w:val="00F56D63"/>
    <w:rsid w:val="00F60126"/>
    <w:rsid w:val="00F6047F"/>
    <w:rsid w:val="00F605BA"/>
    <w:rsid w:val="00F61B8D"/>
    <w:rsid w:val="00F63084"/>
    <w:rsid w:val="00F63652"/>
    <w:rsid w:val="00F63E34"/>
    <w:rsid w:val="00F64924"/>
    <w:rsid w:val="00F652A9"/>
    <w:rsid w:val="00F65BF3"/>
    <w:rsid w:val="00F66D11"/>
    <w:rsid w:val="00F675B2"/>
    <w:rsid w:val="00F678CC"/>
    <w:rsid w:val="00F67FF0"/>
    <w:rsid w:val="00F70385"/>
    <w:rsid w:val="00F7071A"/>
    <w:rsid w:val="00F7089F"/>
    <w:rsid w:val="00F7328C"/>
    <w:rsid w:val="00F73E73"/>
    <w:rsid w:val="00F7467E"/>
    <w:rsid w:val="00F748EC"/>
    <w:rsid w:val="00F74E8B"/>
    <w:rsid w:val="00F7778D"/>
    <w:rsid w:val="00F80A1B"/>
    <w:rsid w:val="00F80B39"/>
    <w:rsid w:val="00F80D87"/>
    <w:rsid w:val="00F81651"/>
    <w:rsid w:val="00F81C61"/>
    <w:rsid w:val="00F821E1"/>
    <w:rsid w:val="00F833A7"/>
    <w:rsid w:val="00F83496"/>
    <w:rsid w:val="00F8350C"/>
    <w:rsid w:val="00F843E2"/>
    <w:rsid w:val="00F848BA"/>
    <w:rsid w:val="00F84E1B"/>
    <w:rsid w:val="00F90C0C"/>
    <w:rsid w:val="00F9347E"/>
    <w:rsid w:val="00F94934"/>
    <w:rsid w:val="00F94C62"/>
    <w:rsid w:val="00F9520A"/>
    <w:rsid w:val="00F95ADE"/>
    <w:rsid w:val="00F97D09"/>
    <w:rsid w:val="00FA0179"/>
    <w:rsid w:val="00FA0183"/>
    <w:rsid w:val="00FA339D"/>
    <w:rsid w:val="00FA5A99"/>
    <w:rsid w:val="00FA7634"/>
    <w:rsid w:val="00FB05B0"/>
    <w:rsid w:val="00FB0F5E"/>
    <w:rsid w:val="00FB1C78"/>
    <w:rsid w:val="00FB1CC3"/>
    <w:rsid w:val="00FB1FFB"/>
    <w:rsid w:val="00FB24F4"/>
    <w:rsid w:val="00FB37B3"/>
    <w:rsid w:val="00FB48F2"/>
    <w:rsid w:val="00FB4A1E"/>
    <w:rsid w:val="00FB58AD"/>
    <w:rsid w:val="00FB5B67"/>
    <w:rsid w:val="00FB5D63"/>
    <w:rsid w:val="00FB70D1"/>
    <w:rsid w:val="00FB7843"/>
    <w:rsid w:val="00FB7A89"/>
    <w:rsid w:val="00FC0E84"/>
    <w:rsid w:val="00FC12C4"/>
    <w:rsid w:val="00FC2EC1"/>
    <w:rsid w:val="00FC3CEF"/>
    <w:rsid w:val="00FC4A3C"/>
    <w:rsid w:val="00FC4C4A"/>
    <w:rsid w:val="00FC53E3"/>
    <w:rsid w:val="00FC5999"/>
    <w:rsid w:val="00FC61AB"/>
    <w:rsid w:val="00FC695F"/>
    <w:rsid w:val="00FC6FDE"/>
    <w:rsid w:val="00FC7785"/>
    <w:rsid w:val="00FC7A39"/>
    <w:rsid w:val="00FD004F"/>
    <w:rsid w:val="00FD02A5"/>
    <w:rsid w:val="00FD0414"/>
    <w:rsid w:val="00FD0D06"/>
    <w:rsid w:val="00FD1718"/>
    <w:rsid w:val="00FD4518"/>
    <w:rsid w:val="00FD4BDF"/>
    <w:rsid w:val="00FD52DC"/>
    <w:rsid w:val="00FD5A31"/>
    <w:rsid w:val="00FD7AD7"/>
    <w:rsid w:val="00FE1D3E"/>
    <w:rsid w:val="00FE2579"/>
    <w:rsid w:val="00FE2EC2"/>
    <w:rsid w:val="00FE42BA"/>
    <w:rsid w:val="00FE5167"/>
    <w:rsid w:val="00FE6759"/>
    <w:rsid w:val="00FE6FA2"/>
    <w:rsid w:val="00FE7F9D"/>
    <w:rsid w:val="00FF081B"/>
    <w:rsid w:val="00FF2389"/>
    <w:rsid w:val="00FF30FB"/>
    <w:rsid w:val="00FF470A"/>
    <w:rsid w:val="00FF4AE8"/>
    <w:rsid w:val="00FF4DE6"/>
    <w:rsid w:val="00FF5A53"/>
    <w:rsid w:val="00FF6354"/>
    <w:rsid w:val="00FF6614"/>
    <w:rsid w:val="00FF6E2D"/>
    <w:rsid w:val="00FF7078"/>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4D3D135E"/>
  <w15:docId w15:val="{A3339399-EA3C-499F-8B3C-117F90515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05FFF"/>
    <w:pPr>
      <w:widowControl w:val="0"/>
      <w:autoSpaceDE w:val="0"/>
      <w:autoSpaceDN w:val="0"/>
      <w:adjustRightInd w:val="0"/>
      <w:ind w:firstLine="567"/>
      <w:jc w:val="both"/>
    </w:pPr>
    <w:rPr>
      <w:rFonts w:cs="Arial"/>
      <w:sz w:val="28"/>
    </w:rPr>
  </w:style>
  <w:style w:type="paragraph" w:styleId="1">
    <w:name w:val="heading 1"/>
    <w:aliases w:val=" Знак"/>
    <w:basedOn w:val="a"/>
    <w:next w:val="a"/>
    <w:link w:val="10"/>
    <w:rsid w:val="00C84985"/>
    <w:pPr>
      <w:keepNext/>
      <w:spacing w:before="120" w:after="120"/>
      <w:jc w:val="center"/>
      <w:outlineLvl w:val="0"/>
    </w:pPr>
    <w:rPr>
      <w:b/>
      <w:bCs/>
      <w:kern w:val="28"/>
      <w:sz w:val="24"/>
      <w:szCs w:val="32"/>
    </w:rPr>
  </w:style>
  <w:style w:type="paragraph" w:styleId="2">
    <w:name w:val="heading 2"/>
    <w:basedOn w:val="a"/>
    <w:next w:val="a"/>
    <w:link w:val="20"/>
    <w:rsid w:val="00C84985"/>
    <w:pPr>
      <w:keepNext/>
      <w:spacing w:before="120" w:after="120"/>
      <w:jc w:val="center"/>
      <w:outlineLvl w:val="1"/>
    </w:pPr>
    <w:rPr>
      <w:b/>
      <w:bCs/>
      <w:iCs/>
      <w:kern w:val="28"/>
      <w:sz w:val="24"/>
      <w:szCs w:val="28"/>
    </w:rPr>
  </w:style>
  <w:style w:type="paragraph" w:styleId="3">
    <w:name w:val="heading 3"/>
    <w:basedOn w:val="a"/>
    <w:next w:val="a"/>
    <w:link w:val="30"/>
    <w:rsid w:val="00C84985"/>
    <w:pPr>
      <w:keepNext/>
      <w:spacing w:before="120" w:after="120"/>
      <w:jc w:val="center"/>
      <w:outlineLvl w:val="2"/>
    </w:pPr>
    <w:rPr>
      <w:b/>
      <w:bCs/>
      <w:kern w:val="28"/>
      <w:sz w:val="24"/>
      <w:szCs w:val="26"/>
    </w:rPr>
  </w:style>
  <w:style w:type="paragraph" w:styleId="4">
    <w:name w:val="heading 4"/>
    <w:basedOn w:val="a"/>
    <w:next w:val="a"/>
    <w:link w:val="40"/>
    <w:rsid w:val="005003F0"/>
    <w:pPr>
      <w:keepNext/>
      <w:widowControl/>
      <w:tabs>
        <w:tab w:val="num" w:pos="1296"/>
      </w:tabs>
      <w:autoSpaceDE/>
      <w:autoSpaceDN/>
      <w:adjustRightInd/>
      <w:spacing w:before="240" w:after="60"/>
      <w:ind w:left="1296" w:hanging="864"/>
      <w:outlineLvl w:val="3"/>
    </w:pPr>
    <w:rPr>
      <w:rFonts w:cs="Times New Roman"/>
      <w:b/>
      <w:bCs/>
      <w:szCs w:val="28"/>
    </w:rPr>
  </w:style>
  <w:style w:type="paragraph" w:styleId="5">
    <w:name w:val="heading 5"/>
    <w:basedOn w:val="a"/>
    <w:next w:val="a"/>
    <w:link w:val="50"/>
    <w:rsid w:val="005003F0"/>
    <w:pPr>
      <w:widowControl/>
      <w:tabs>
        <w:tab w:val="num" w:pos="1440"/>
      </w:tabs>
      <w:autoSpaceDE/>
      <w:autoSpaceDN/>
      <w:adjustRightInd/>
      <w:spacing w:before="240" w:after="60"/>
      <w:ind w:left="1440" w:hanging="1008"/>
      <w:outlineLvl w:val="4"/>
    </w:pPr>
    <w:rPr>
      <w:rFonts w:cs="Times New Roman"/>
      <w:b/>
      <w:bCs/>
      <w:i/>
      <w:iCs/>
      <w:sz w:val="26"/>
      <w:szCs w:val="26"/>
    </w:rPr>
  </w:style>
  <w:style w:type="paragraph" w:styleId="6">
    <w:name w:val="heading 6"/>
    <w:basedOn w:val="a"/>
    <w:next w:val="a"/>
    <w:link w:val="60"/>
    <w:rsid w:val="005003F0"/>
    <w:pPr>
      <w:widowControl/>
      <w:tabs>
        <w:tab w:val="num" w:pos="1584"/>
      </w:tabs>
      <w:autoSpaceDE/>
      <w:autoSpaceDN/>
      <w:adjustRightInd/>
      <w:spacing w:before="240" w:after="60"/>
      <w:ind w:left="1584" w:hanging="1152"/>
      <w:outlineLvl w:val="5"/>
    </w:pPr>
    <w:rPr>
      <w:rFonts w:cs="Times New Roman"/>
      <w:b/>
      <w:bCs/>
      <w:sz w:val="22"/>
      <w:szCs w:val="22"/>
    </w:rPr>
  </w:style>
  <w:style w:type="paragraph" w:styleId="7">
    <w:name w:val="heading 7"/>
    <w:basedOn w:val="a"/>
    <w:next w:val="a"/>
    <w:link w:val="70"/>
    <w:rsid w:val="005003F0"/>
    <w:pPr>
      <w:widowControl/>
      <w:tabs>
        <w:tab w:val="num" w:pos="8196"/>
      </w:tabs>
      <w:autoSpaceDE/>
      <w:autoSpaceDN/>
      <w:adjustRightInd/>
      <w:spacing w:before="240" w:after="60"/>
      <w:ind w:left="8196" w:hanging="1296"/>
      <w:outlineLvl w:val="6"/>
    </w:pPr>
    <w:rPr>
      <w:rFonts w:cs="Times New Roman"/>
      <w:sz w:val="24"/>
      <w:szCs w:val="24"/>
    </w:rPr>
  </w:style>
  <w:style w:type="paragraph" w:styleId="8">
    <w:name w:val="heading 8"/>
    <w:basedOn w:val="a"/>
    <w:next w:val="a"/>
    <w:link w:val="80"/>
    <w:rsid w:val="005003F0"/>
    <w:pPr>
      <w:widowControl/>
      <w:tabs>
        <w:tab w:val="num" w:pos="1640"/>
      </w:tabs>
      <w:autoSpaceDE/>
      <w:autoSpaceDN/>
      <w:adjustRightInd/>
      <w:spacing w:before="240" w:after="60"/>
      <w:ind w:left="1640" w:hanging="1440"/>
      <w:outlineLvl w:val="7"/>
    </w:pPr>
    <w:rPr>
      <w:rFonts w:cs="Times New Roman"/>
      <w:i/>
      <w:iCs/>
      <w:sz w:val="24"/>
      <w:szCs w:val="24"/>
    </w:rPr>
  </w:style>
  <w:style w:type="paragraph" w:styleId="9">
    <w:name w:val="heading 9"/>
    <w:basedOn w:val="a"/>
    <w:next w:val="a"/>
    <w:link w:val="90"/>
    <w:rsid w:val="005003F0"/>
    <w:pPr>
      <w:widowControl/>
      <w:tabs>
        <w:tab w:val="num" w:pos="2016"/>
      </w:tabs>
      <w:autoSpaceDE/>
      <w:autoSpaceDN/>
      <w:adjustRightInd/>
      <w:spacing w:before="240" w:after="60"/>
      <w:ind w:left="2016" w:hanging="1584"/>
      <w:outlineLvl w:val="8"/>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sid w:val="00C84985"/>
    <w:rPr>
      <w:color w:val="0000FF"/>
      <w:u w:val="single"/>
    </w:rPr>
  </w:style>
  <w:style w:type="character" w:styleId="a4">
    <w:name w:val="FollowedHyperlink"/>
    <w:basedOn w:val="a0"/>
    <w:rsid w:val="00C84985"/>
    <w:rPr>
      <w:color w:val="800080"/>
      <w:u w:val="single"/>
    </w:rPr>
  </w:style>
  <w:style w:type="paragraph" w:styleId="11">
    <w:name w:val="toc 1"/>
    <w:basedOn w:val="a"/>
    <w:next w:val="a"/>
    <w:autoRedefine/>
    <w:uiPriority w:val="39"/>
    <w:rsid w:val="00A1032F"/>
    <w:pPr>
      <w:tabs>
        <w:tab w:val="left" w:pos="426"/>
        <w:tab w:val="right" w:leader="dot" w:pos="8922"/>
      </w:tabs>
      <w:spacing w:after="120" w:line="360" w:lineRule="auto"/>
      <w:ind w:firstLine="0"/>
      <w:outlineLvl w:val="0"/>
    </w:pPr>
    <w:rPr>
      <w:rFonts w:cs="Times New Roman"/>
      <w:szCs w:val="28"/>
    </w:rPr>
  </w:style>
  <w:style w:type="paragraph" w:styleId="21">
    <w:name w:val="toc 2"/>
    <w:basedOn w:val="a"/>
    <w:next w:val="a"/>
    <w:autoRedefine/>
    <w:uiPriority w:val="39"/>
    <w:rsid w:val="00BA52A9"/>
    <w:pPr>
      <w:tabs>
        <w:tab w:val="right" w:leader="dot" w:pos="8922"/>
      </w:tabs>
      <w:spacing w:after="120"/>
    </w:pPr>
  </w:style>
  <w:style w:type="paragraph" w:styleId="31">
    <w:name w:val="toc 3"/>
    <w:basedOn w:val="a"/>
    <w:next w:val="a"/>
    <w:autoRedefine/>
    <w:rsid w:val="00C84985"/>
    <w:pPr>
      <w:widowControl/>
      <w:ind w:left="403"/>
    </w:pPr>
    <w:rPr>
      <w:sz w:val="24"/>
    </w:rPr>
  </w:style>
  <w:style w:type="paragraph" w:styleId="a5">
    <w:name w:val="endnote text"/>
    <w:basedOn w:val="a"/>
    <w:link w:val="a6"/>
    <w:rsid w:val="00C84985"/>
  </w:style>
  <w:style w:type="paragraph" w:styleId="a7">
    <w:name w:val="Document Map"/>
    <w:basedOn w:val="a"/>
    <w:link w:val="a8"/>
    <w:uiPriority w:val="99"/>
    <w:rsid w:val="00C84985"/>
    <w:pPr>
      <w:shd w:val="clear" w:color="auto" w:fill="000080"/>
    </w:pPr>
    <w:rPr>
      <w:rFonts w:ascii="Tahoma" w:hAnsi="Tahoma" w:cs="Tahoma"/>
    </w:rPr>
  </w:style>
  <w:style w:type="character" w:styleId="a9">
    <w:name w:val="endnote reference"/>
    <w:basedOn w:val="a0"/>
    <w:rsid w:val="00C84985"/>
    <w:rPr>
      <w:vertAlign w:val="superscript"/>
    </w:rPr>
  </w:style>
  <w:style w:type="paragraph" w:customStyle="1" w:styleId="Heading">
    <w:name w:val="Heading"/>
    <w:uiPriority w:val="99"/>
    <w:rsid w:val="00150F84"/>
    <w:pPr>
      <w:widowControl w:val="0"/>
      <w:autoSpaceDE w:val="0"/>
      <w:autoSpaceDN w:val="0"/>
      <w:adjustRightInd w:val="0"/>
    </w:pPr>
    <w:rPr>
      <w:rFonts w:ascii="Arial" w:hAnsi="Arial" w:cs="Arial"/>
      <w:b/>
      <w:bCs/>
      <w:sz w:val="22"/>
      <w:szCs w:val="22"/>
    </w:rPr>
  </w:style>
  <w:style w:type="table" w:styleId="aa">
    <w:name w:val="Table Grid"/>
    <w:basedOn w:val="a1"/>
    <w:uiPriority w:val="59"/>
    <w:rsid w:val="003D088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b">
    <w:name w:val="Body Text Indent"/>
    <w:basedOn w:val="a"/>
    <w:link w:val="ac"/>
    <w:rsid w:val="00320817"/>
    <w:pPr>
      <w:widowControl/>
      <w:autoSpaceDE/>
      <w:autoSpaceDN/>
      <w:adjustRightInd/>
      <w:ind w:firstLine="540"/>
    </w:pPr>
    <w:rPr>
      <w:rFonts w:cs="Times New Roman"/>
      <w:sz w:val="24"/>
      <w:szCs w:val="24"/>
    </w:rPr>
  </w:style>
  <w:style w:type="character" w:customStyle="1" w:styleId="ac">
    <w:name w:val="Основной текст с отступом Знак"/>
    <w:basedOn w:val="a0"/>
    <w:link w:val="ab"/>
    <w:rsid w:val="00320817"/>
    <w:rPr>
      <w:sz w:val="24"/>
      <w:szCs w:val="24"/>
    </w:rPr>
  </w:style>
  <w:style w:type="paragraph" w:customStyle="1" w:styleId="textn">
    <w:name w:val="textn"/>
    <w:basedOn w:val="a"/>
    <w:rsid w:val="008C7C91"/>
    <w:pPr>
      <w:widowControl/>
      <w:autoSpaceDE/>
      <w:autoSpaceDN/>
      <w:adjustRightInd/>
      <w:spacing w:before="100" w:beforeAutospacing="1" w:after="100" w:afterAutospacing="1"/>
    </w:pPr>
    <w:rPr>
      <w:rFonts w:cs="Times New Roman"/>
      <w:sz w:val="24"/>
      <w:szCs w:val="24"/>
    </w:rPr>
  </w:style>
  <w:style w:type="paragraph" w:styleId="ad">
    <w:name w:val="Balloon Text"/>
    <w:basedOn w:val="a"/>
    <w:link w:val="ae"/>
    <w:uiPriority w:val="99"/>
    <w:rsid w:val="004A54B6"/>
    <w:rPr>
      <w:rFonts w:ascii="Tahoma" w:hAnsi="Tahoma" w:cs="Tahoma"/>
      <w:sz w:val="16"/>
      <w:szCs w:val="16"/>
    </w:rPr>
  </w:style>
  <w:style w:type="character" w:customStyle="1" w:styleId="ae">
    <w:name w:val="Текст выноски Знак"/>
    <w:basedOn w:val="a0"/>
    <w:link w:val="ad"/>
    <w:uiPriority w:val="99"/>
    <w:rsid w:val="004A54B6"/>
    <w:rPr>
      <w:rFonts w:ascii="Tahoma" w:hAnsi="Tahoma" w:cs="Tahoma"/>
      <w:sz w:val="16"/>
      <w:szCs w:val="16"/>
    </w:rPr>
  </w:style>
  <w:style w:type="character" w:styleId="af">
    <w:name w:val="Placeholder Text"/>
    <w:basedOn w:val="a0"/>
    <w:uiPriority w:val="99"/>
    <w:semiHidden/>
    <w:rsid w:val="004A54B6"/>
    <w:rPr>
      <w:color w:val="808080"/>
    </w:rPr>
  </w:style>
  <w:style w:type="character" w:customStyle="1" w:styleId="10">
    <w:name w:val="Заголовок 1 Знак"/>
    <w:aliases w:val=" Знак Знак"/>
    <w:basedOn w:val="a0"/>
    <w:link w:val="1"/>
    <w:rsid w:val="00B770EB"/>
    <w:rPr>
      <w:rFonts w:cs="Arial"/>
      <w:b/>
      <w:bCs/>
      <w:kern w:val="28"/>
      <w:sz w:val="24"/>
      <w:szCs w:val="32"/>
    </w:rPr>
  </w:style>
  <w:style w:type="paragraph" w:styleId="af0">
    <w:name w:val="footer"/>
    <w:basedOn w:val="a"/>
    <w:link w:val="af1"/>
    <w:uiPriority w:val="99"/>
    <w:rsid w:val="00B770EB"/>
    <w:pPr>
      <w:widowControl/>
      <w:tabs>
        <w:tab w:val="center" w:pos="4677"/>
        <w:tab w:val="right" w:pos="9355"/>
      </w:tabs>
      <w:autoSpaceDE/>
      <w:autoSpaceDN/>
      <w:adjustRightInd/>
    </w:pPr>
    <w:rPr>
      <w:rFonts w:cs="Times New Roman"/>
      <w:sz w:val="24"/>
      <w:szCs w:val="24"/>
    </w:rPr>
  </w:style>
  <w:style w:type="character" w:customStyle="1" w:styleId="af1">
    <w:name w:val="Нижний колонтитул Знак"/>
    <w:basedOn w:val="a0"/>
    <w:link w:val="af0"/>
    <w:uiPriority w:val="99"/>
    <w:rsid w:val="00B770EB"/>
    <w:rPr>
      <w:sz w:val="24"/>
      <w:szCs w:val="24"/>
    </w:rPr>
  </w:style>
  <w:style w:type="character" w:styleId="af2">
    <w:name w:val="page number"/>
    <w:basedOn w:val="a0"/>
    <w:rsid w:val="00B770EB"/>
  </w:style>
  <w:style w:type="paragraph" w:styleId="af3">
    <w:name w:val="List Paragraph"/>
    <w:aliases w:val="Заголовок мой1"/>
    <w:basedOn w:val="a"/>
    <w:link w:val="af4"/>
    <w:uiPriority w:val="34"/>
    <w:qFormat/>
    <w:rsid w:val="00A70D0D"/>
    <w:pPr>
      <w:ind w:left="720"/>
      <w:contextualSpacing/>
    </w:pPr>
  </w:style>
  <w:style w:type="paragraph" w:styleId="af5">
    <w:name w:val="Body Text"/>
    <w:basedOn w:val="a"/>
    <w:link w:val="af6"/>
    <w:rsid w:val="00A54BC4"/>
    <w:pPr>
      <w:spacing w:after="120"/>
    </w:pPr>
  </w:style>
  <w:style w:type="character" w:customStyle="1" w:styleId="af6">
    <w:name w:val="Основной текст Знак"/>
    <w:basedOn w:val="a0"/>
    <w:link w:val="af5"/>
    <w:rsid w:val="00A54BC4"/>
    <w:rPr>
      <w:rFonts w:ascii="Arial" w:hAnsi="Arial" w:cs="Arial"/>
    </w:rPr>
  </w:style>
  <w:style w:type="paragraph" w:customStyle="1" w:styleId="iniiaiie9oaenonionooiii3">
    <w:name w:val="iniiaiie9oaenonionooiii3"/>
    <w:basedOn w:val="a"/>
    <w:rsid w:val="00A54BC4"/>
    <w:pPr>
      <w:widowControl/>
      <w:overflowPunct w:val="0"/>
      <w:adjustRightInd/>
      <w:ind w:right="2069" w:firstLine="284"/>
    </w:pPr>
    <w:rPr>
      <w:rFonts w:cs="Times New Roman"/>
    </w:rPr>
  </w:style>
  <w:style w:type="paragraph" w:customStyle="1" w:styleId="FORMATTEXT">
    <w:name w:val=".FORMATTEXT"/>
    <w:uiPriority w:val="99"/>
    <w:rsid w:val="00211DA5"/>
    <w:pPr>
      <w:widowControl w:val="0"/>
      <w:autoSpaceDE w:val="0"/>
      <w:autoSpaceDN w:val="0"/>
      <w:adjustRightInd w:val="0"/>
    </w:pPr>
    <w:rPr>
      <w:sz w:val="24"/>
      <w:szCs w:val="24"/>
    </w:rPr>
  </w:style>
  <w:style w:type="paragraph" w:styleId="af7">
    <w:name w:val="Plain Text"/>
    <w:aliases w:val=" Знак Знак Знак,Знак Знак Знак"/>
    <w:basedOn w:val="a"/>
    <w:link w:val="af8"/>
    <w:uiPriority w:val="99"/>
    <w:unhideWhenUsed/>
    <w:rsid w:val="00790548"/>
    <w:pPr>
      <w:widowControl/>
      <w:autoSpaceDE/>
      <w:autoSpaceDN/>
      <w:adjustRightInd/>
    </w:pPr>
    <w:rPr>
      <w:rFonts w:ascii="Consolas" w:eastAsia="Calibri" w:hAnsi="Consolas" w:cs="Consolas"/>
      <w:sz w:val="21"/>
      <w:szCs w:val="21"/>
      <w:lang w:eastAsia="en-US"/>
    </w:rPr>
  </w:style>
  <w:style w:type="character" w:customStyle="1" w:styleId="af8">
    <w:name w:val="Текст Знак"/>
    <w:aliases w:val=" Знак Знак Знак Знак,Знак Знак Знак Знак"/>
    <w:basedOn w:val="a0"/>
    <w:link w:val="af7"/>
    <w:uiPriority w:val="99"/>
    <w:rsid w:val="00790548"/>
    <w:rPr>
      <w:rFonts w:ascii="Consolas" w:eastAsia="Calibri" w:hAnsi="Consolas" w:cs="Consolas"/>
      <w:sz w:val="21"/>
      <w:szCs w:val="21"/>
      <w:lang w:eastAsia="en-US"/>
    </w:rPr>
  </w:style>
  <w:style w:type="paragraph" w:customStyle="1" w:styleId="HEADERTEXT">
    <w:name w:val=".HEADERTEXT"/>
    <w:uiPriority w:val="99"/>
    <w:rsid w:val="008D10FA"/>
    <w:pPr>
      <w:widowControl w:val="0"/>
      <w:autoSpaceDE w:val="0"/>
      <w:autoSpaceDN w:val="0"/>
      <w:adjustRightInd w:val="0"/>
    </w:pPr>
    <w:rPr>
      <w:color w:val="2B4279"/>
      <w:sz w:val="24"/>
      <w:szCs w:val="24"/>
    </w:rPr>
  </w:style>
  <w:style w:type="paragraph" w:styleId="af9">
    <w:name w:val="No Spacing"/>
    <w:aliases w:val="Без отступа"/>
    <w:link w:val="afa"/>
    <w:rsid w:val="008C2583"/>
    <w:rPr>
      <w:rFonts w:asciiTheme="minorHAnsi" w:eastAsiaTheme="minorHAnsi" w:hAnsiTheme="minorHAnsi" w:cstheme="minorBidi"/>
      <w:sz w:val="22"/>
      <w:szCs w:val="22"/>
      <w:lang w:eastAsia="en-US"/>
    </w:rPr>
  </w:style>
  <w:style w:type="character" w:customStyle="1" w:styleId="40">
    <w:name w:val="Заголовок 4 Знак"/>
    <w:basedOn w:val="a0"/>
    <w:link w:val="4"/>
    <w:rsid w:val="005003F0"/>
    <w:rPr>
      <w:b/>
      <w:bCs/>
      <w:sz w:val="28"/>
      <w:szCs w:val="28"/>
    </w:rPr>
  </w:style>
  <w:style w:type="character" w:customStyle="1" w:styleId="50">
    <w:name w:val="Заголовок 5 Знак"/>
    <w:basedOn w:val="a0"/>
    <w:link w:val="5"/>
    <w:rsid w:val="005003F0"/>
    <w:rPr>
      <w:b/>
      <w:bCs/>
      <w:i/>
      <w:iCs/>
      <w:sz w:val="26"/>
      <w:szCs w:val="26"/>
    </w:rPr>
  </w:style>
  <w:style w:type="character" w:customStyle="1" w:styleId="60">
    <w:name w:val="Заголовок 6 Знак"/>
    <w:basedOn w:val="a0"/>
    <w:link w:val="6"/>
    <w:rsid w:val="005003F0"/>
    <w:rPr>
      <w:b/>
      <w:bCs/>
      <w:sz w:val="22"/>
      <w:szCs w:val="22"/>
    </w:rPr>
  </w:style>
  <w:style w:type="character" w:customStyle="1" w:styleId="70">
    <w:name w:val="Заголовок 7 Знак"/>
    <w:basedOn w:val="a0"/>
    <w:link w:val="7"/>
    <w:rsid w:val="005003F0"/>
    <w:rPr>
      <w:sz w:val="24"/>
      <w:szCs w:val="24"/>
    </w:rPr>
  </w:style>
  <w:style w:type="character" w:customStyle="1" w:styleId="80">
    <w:name w:val="Заголовок 8 Знак"/>
    <w:basedOn w:val="a0"/>
    <w:link w:val="8"/>
    <w:rsid w:val="005003F0"/>
    <w:rPr>
      <w:i/>
      <w:iCs/>
      <w:sz w:val="24"/>
      <w:szCs w:val="24"/>
    </w:rPr>
  </w:style>
  <w:style w:type="character" w:customStyle="1" w:styleId="90">
    <w:name w:val="Заголовок 9 Знак"/>
    <w:basedOn w:val="a0"/>
    <w:link w:val="9"/>
    <w:rsid w:val="005003F0"/>
    <w:rPr>
      <w:rFonts w:ascii="Arial" w:hAnsi="Arial" w:cs="Arial"/>
      <w:sz w:val="22"/>
      <w:szCs w:val="22"/>
    </w:rPr>
  </w:style>
  <w:style w:type="character" w:customStyle="1" w:styleId="20">
    <w:name w:val="Заголовок 2 Знак"/>
    <w:basedOn w:val="a0"/>
    <w:link w:val="2"/>
    <w:rsid w:val="005003F0"/>
    <w:rPr>
      <w:rFonts w:cs="Arial"/>
      <w:b/>
      <w:bCs/>
      <w:iCs/>
      <w:kern w:val="28"/>
      <w:sz w:val="24"/>
      <w:szCs w:val="28"/>
    </w:rPr>
  </w:style>
  <w:style w:type="character" w:customStyle="1" w:styleId="30">
    <w:name w:val="Заголовок 3 Знак"/>
    <w:basedOn w:val="a0"/>
    <w:link w:val="3"/>
    <w:rsid w:val="005003F0"/>
    <w:rPr>
      <w:rFonts w:cs="Arial"/>
      <w:b/>
      <w:bCs/>
      <w:kern w:val="28"/>
      <w:sz w:val="24"/>
      <w:szCs w:val="26"/>
    </w:rPr>
  </w:style>
  <w:style w:type="paragraph" w:customStyle="1" w:styleId="12">
    <w:name w:val="Стиль1"/>
    <w:basedOn w:val="3"/>
    <w:rsid w:val="005003F0"/>
    <w:pPr>
      <w:numPr>
        <w:ilvl w:val="2"/>
      </w:numPr>
      <w:tabs>
        <w:tab w:val="num" w:pos="1152"/>
      </w:tabs>
      <w:autoSpaceDE/>
      <w:autoSpaceDN/>
      <w:adjustRightInd/>
      <w:spacing w:before="240" w:after="60" w:line="360" w:lineRule="auto"/>
      <w:ind w:left="1152" w:firstLine="709"/>
      <w:jc w:val="both"/>
    </w:pPr>
    <w:rPr>
      <w:rFonts w:cs="Times New Roman"/>
      <w:b w:val="0"/>
      <w:bCs w:val="0"/>
      <w:kern w:val="0"/>
      <w:sz w:val="28"/>
      <w:szCs w:val="28"/>
    </w:rPr>
  </w:style>
  <w:style w:type="paragraph" w:customStyle="1" w:styleId="22">
    <w:name w:val="заголовок 2"/>
    <w:basedOn w:val="a"/>
    <w:next w:val="a"/>
    <w:rsid w:val="005003F0"/>
    <w:pPr>
      <w:keepNext/>
      <w:widowControl/>
      <w:adjustRightInd/>
      <w:ind w:right="-58"/>
      <w:jc w:val="center"/>
      <w:outlineLvl w:val="1"/>
    </w:pPr>
    <w:rPr>
      <w:rFonts w:cs="Times New Roman"/>
      <w:sz w:val="24"/>
      <w:szCs w:val="24"/>
    </w:rPr>
  </w:style>
  <w:style w:type="paragraph" w:customStyle="1" w:styleId="91">
    <w:name w:val="заголовок 9"/>
    <w:basedOn w:val="a"/>
    <w:next w:val="a"/>
    <w:rsid w:val="005003F0"/>
    <w:pPr>
      <w:keepNext/>
      <w:widowControl/>
      <w:adjustRightInd/>
      <w:jc w:val="center"/>
      <w:outlineLvl w:val="8"/>
    </w:pPr>
    <w:rPr>
      <w:rFonts w:cs="Times New Roman"/>
      <w:sz w:val="24"/>
      <w:szCs w:val="24"/>
    </w:rPr>
  </w:style>
  <w:style w:type="paragraph" w:styleId="afb">
    <w:name w:val="annotation text"/>
    <w:basedOn w:val="a"/>
    <w:link w:val="afc"/>
    <w:uiPriority w:val="99"/>
    <w:rsid w:val="005003F0"/>
    <w:pPr>
      <w:widowControl/>
      <w:autoSpaceDE/>
      <w:autoSpaceDN/>
      <w:adjustRightInd/>
    </w:pPr>
    <w:rPr>
      <w:rFonts w:cs="Times New Roman"/>
    </w:rPr>
  </w:style>
  <w:style w:type="character" w:customStyle="1" w:styleId="afc">
    <w:name w:val="Текст примечания Знак"/>
    <w:basedOn w:val="a0"/>
    <w:link w:val="afb"/>
    <w:uiPriority w:val="99"/>
    <w:rsid w:val="005003F0"/>
  </w:style>
  <w:style w:type="paragraph" w:styleId="23">
    <w:name w:val="Body Text 2"/>
    <w:basedOn w:val="a"/>
    <w:link w:val="24"/>
    <w:rsid w:val="005003F0"/>
    <w:pPr>
      <w:widowControl/>
      <w:autoSpaceDE/>
      <w:autoSpaceDN/>
      <w:adjustRightInd/>
    </w:pPr>
    <w:rPr>
      <w:rFonts w:cs="Times New Roman"/>
      <w:color w:val="FF0000"/>
    </w:rPr>
  </w:style>
  <w:style w:type="character" w:customStyle="1" w:styleId="24">
    <w:name w:val="Основной текст 2 Знак"/>
    <w:basedOn w:val="a0"/>
    <w:link w:val="23"/>
    <w:rsid w:val="005003F0"/>
    <w:rPr>
      <w:color w:val="FF0000"/>
    </w:rPr>
  </w:style>
  <w:style w:type="paragraph" w:styleId="afd">
    <w:name w:val="header"/>
    <w:aliases w:val="Знак"/>
    <w:basedOn w:val="a"/>
    <w:link w:val="afe"/>
    <w:uiPriority w:val="99"/>
    <w:rsid w:val="005003F0"/>
    <w:pPr>
      <w:widowControl/>
      <w:tabs>
        <w:tab w:val="center" w:pos="4677"/>
        <w:tab w:val="right" w:pos="9355"/>
      </w:tabs>
      <w:autoSpaceDE/>
      <w:autoSpaceDN/>
      <w:adjustRightInd/>
    </w:pPr>
    <w:rPr>
      <w:rFonts w:cs="Times New Roman"/>
      <w:sz w:val="24"/>
      <w:szCs w:val="24"/>
    </w:rPr>
  </w:style>
  <w:style w:type="character" w:customStyle="1" w:styleId="afe">
    <w:name w:val="Верхний колонтитул Знак"/>
    <w:aliases w:val="Знак Знак"/>
    <w:basedOn w:val="a0"/>
    <w:link w:val="afd"/>
    <w:uiPriority w:val="99"/>
    <w:rsid w:val="005003F0"/>
    <w:rPr>
      <w:sz w:val="24"/>
      <w:szCs w:val="24"/>
    </w:rPr>
  </w:style>
  <w:style w:type="character" w:customStyle="1" w:styleId="a8">
    <w:name w:val="Схема документа Знак"/>
    <w:basedOn w:val="a0"/>
    <w:link w:val="a7"/>
    <w:uiPriority w:val="99"/>
    <w:rsid w:val="005003F0"/>
    <w:rPr>
      <w:rFonts w:ascii="Tahoma" w:hAnsi="Tahoma" w:cs="Tahoma"/>
      <w:shd w:val="clear" w:color="auto" w:fill="000080"/>
    </w:rPr>
  </w:style>
  <w:style w:type="character" w:customStyle="1" w:styleId="13">
    <w:name w:val="Основной текст Знак1"/>
    <w:basedOn w:val="a0"/>
    <w:rsid w:val="005003F0"/>
    <w:rPr>
      <w:rFonts w:ascii="Times New Roman" w:eastAsia="Times New Roman" w:hAnsi="Times New Roman" w:cs="Times New Roman"/>
      <w:sz w:val="24"/>
      <w:szCs w:val="24"/>
      <w:lang w:eastAsia="ru-RU"/>
    </w:rPr>
  </w:style>
  <w:style w:type="paragraph" w:styleId="aff">
    <w:name w:val="Normal (Web)"/>
    <w:basedOn w:val="a"/>
    <w:uiPriority w:val="99"/>
    <w:rsid w:val="005003F0"/>
    <w:pPr>
      <w:widowControl/>
      <w:autoSpaceDE/>
      <w:autoSpaceDN/>
      <w:adjustRightInd/>
      <w:spacing w:before="100" w:beforeAutospacing="1" w:after="100" w:afterAutospacing="1"/>
    </w:pPr>
    <w:rPr>
      <w:color w:val="000000"/>
    </w:rPr>
  </w:style>
  <w:style w:type="paragraph" w:customStyle="1" w:styleId="71">
    <w:name w:val="заголовок 7"/>
    <w:basedOn w:val="a"/>
    <w:next w:val="a"/>
    <w:autoRedefine/>
    <w:rsid w:val="005003F0"/>
    <w:pPr>
      <w:keepNext/>
      <w:keepLines/>
      <w:widowControl/>
      <w:suppressAutoHyphens/>
      <w:adjustRightInd/>
      <w:ind w:firstLine="600"/>
      <w:outlineLvl w:val="1"/>
    </w:pPr>
    <w:rPr>
      <w:rFonts w:cs="Times New Roman"/>
      <w:b/>
      <w:bCs/>
      <w:sz w:val="24"/>
      <w:szCs w:val="24"/>
    </w:rPr>
  </w:style>
  <w:style w:type="character" w:customStyle="1" w:styleId="72">
    <w:name w:val="заголовок 7 Знак"/>
    <w:basedOn w:val="a0"/>
    <w:locked/>
    <w:rsid w:val="005003F0"/>
    <w:rPr>
      <w:b/>
      <w:bCs/>
      <w:noProof w:val="0"/>
      <w:sz w:val="24"/>
      <w:szCs w:val="24"/>
      <w:lang w:val="ru-RU" w:eastAsia="ru-RU" w:bidi="ar-SA"/>
    </w:rPr>
  </w:style>
  <w:style w:type="character" w:styleId="aff0">
    <w:name w:val="Emphasis"/>
    <w:basedOn w:val="a0"/>
    <w:rsid w:val="005003F0"/>
    <w:rPr>
      <w:rFonts w:cs="Times New Roman"/>
      <w:i/>
      <w:iCs/>
    </w:rPr>
  </w:style>
  <w:style w:type="paragraph" w:customStyle="1" w:styleId="61">
    <w:name w:val="заголовок 6"/>
    <w:basedOn w:val="a"/>
    <w:next w:val="a"/>
    <w:rsid w:val="005003F0"/>
    <w:pPr>
      <w:keepNext/>
      <w:keepLines/>
      <w:pageBreakBefore/>
      <w:widowControl/>
      <w:suppressAutoHyphens/>
      <w:adjustRightInd/>
      <w:spacing w:after="310" w:line="311" w:lineRule="exact"/>
      <w:ind w:right="709"/>
      <w:jc w:val="center"/>
      <w:outlineLvl w:val="0"/>
    </w:pPr>
    <w:rPr>
      <w:rFonts w:cs="Times New Roman"/>
      <w:b/>
      <w:bCs/>
      <w:i/>
      <w:iCs/>
      <w:caps/>
      <w:spacing w:val="40"/>
      <w:szCs w:val="28"/>
    </w:rPr>
  </w:style>
  <w:style w:type="character" w:styleId="aff1">
    <w:name w:val="Strong"/>
    <w:basedOn w:val="a0"/>
    <w:rsid w:val="005003F0"/>
    <w:rPr>
      <w:rFonts w:cs="Times New Roman"/>
      <w:b/>
      <w:bCs/>
    </w:rPr>
  </w:style>
  <w:style w:type="paragraph" w:styleId="25">
    <w:name w:val="Body Text Indent 2"/>
    <w:basedOn w:val="a"/>
    <w:link w:val="26"/>
    <w:rsid w:val="005003F0"/>
    <w:pPr>
      <w:widowControl/>
      <w:autoSpaceDE/>
      <w:autoSpaceDN/>
      <w:adjustRightInd/>
      <w:spacing w:after="120" w:line="480" w:lineRule="auto"/>
      <w:ind w:left="283"/>
    </w:pPr>
    <w:rPr>
      <w:rFonts w:cs="Times New Roman"/>
      <w:sz w:val="24"/>
      <w:szCs w:val="24"/>
    </w:rPr>
  </w:style>
  <w:style w:type="character" w:customStyle="1" w:styleId="26">
    <w:name w:val="Основной текст с отступом 2 Знак"/>
    <w:basedOn w:val="a0"/>
    <w:link w:val="25"/>
    <w:rsid w:val="005003F0"/>
    <w:rPr>
      <w:sz w:val="24"/>
      <w:szCs w:val="24"/>
    </w:rPr>
  </w:style>
  <w:style w:type="paragraph" w:styleId="aff2">
    <w:name w:val="Title"/>
    <w:basedOn w:val="a"/>
    <w:link w:val="aff3"/>
    <w:rsid w:val="005003F0"/>
    <w:pPr>
      <w:widowControl/>
      <w:autoSpaceDE/>
      <w:autoSpaceDN/>
      <w:adjustRightInd/>
      <w:spacing w:line="360" w:lineRule="auto"/>
      <w:ind w:left="567"/>
      <w:jc w:val="center"/>
    </w:pPr>
    <w:rPr>
      <w:rFonts w:cs="Times New Roman"/>
      <w:caps/>
      <w:szCs w:val="28"/>
    </w:rPr>
  </w:style>
  <w:style w:type="character" w:customStyle="1" w:styleId="aff3">
    <w:name w:val="Заголовок Знак"/>
    <w:basedOn w:val="a0"/>
    <w:link w:val="aff2"/>
    <w:rsid w:val="005003F0"/>
    <w:rPr>
      <w:caps/>
      <w:sz w:val="28"/>
      <w:szCs w:val="28"/>
    </w:rPr>
  </w:style>
  <w:style w:type="paragraph" w:customStyle="1" w:styleId="62">
    <w:name w:val="Стиль заголовок 6 + не курсив"/>
    <w:basedOn w:val="61"/>
    <w:rsid w:val="005003F0"/>
    <w:rPr>
      <w:i w:val="0"/>
      <w:iCs w:val="0"/>
    </w:rPr>
  </w:style>
  <w:style w:type="paragraph" w:customStyle="1" w:styleId="81">
    <w:name w:val="заголовок 8"/>
    <w:basedOn w:val="a"/>
    <w:next w:val="a"/>
    <w:rsid w:val="005003F0"/>
    <w:pPr>
      <w:keepNext/>
      <w:keepLines/>
      <w:widowControl/>
      <w:tabs>
        <w:tab w:val="num" w:pos="1155"/>
      </w:tabs>
      <w:suppressAutoHyphens/>
      <w:adjustRightInd/>
      <w:spacing w:before="622" w:after="310" w:line="311" w:lineRule="exact"/>
      <w:ind w:left="1155" w:right="709" w:hanging="795"/>
      <w:jc w:val="center"/>
      <w:outlineLvl w:val="2"/>
    </w:pPr>
    <w:rPr>
      <w:rFonts w:cs="Times New Roman"/>
      <w:b/>
      <w:bCs/>
      <w:i/>
      <w:iCs/>
      <w:caps/>
      <w:szCs w:val="28"/>
    </w:rPr>
  </w:style>
  <w:style w:type="paragraph" w:customStyle="1" w:styleId="82">
    <w:name w:val="Стиль заголовок 8 + не полужирный не курсив не все прописные по ..."/>
    <w:basedOn w:val="81"/>
    <w:autoRedefine/>
    <w:rsid w:val="005003F0"/>
    <w:pPr>
      <w:tabs>
        <w:tab w:val="clear" w:pos="1155"/>
      </w:tabs>
      <w:spacing w:before="0" w:after="0" w:line="360" w:lineRule="auto"/>
      <w:ind w:left="0" w:right="0" w:firstLine="0"/>
      <w:jc w:val="both"/>
    </w:pPr>
    <w:rPr>
      <w:b w:val="0"/>
      <w:bCs w:val="0"/>
      <w:i w:val="0"/>
      <w:iCs w:val="0"/>
      <w:caps w:val="0"/>
    </w:rPr>
  </w:style>
  <w:style w:type="paragraph" w:customStyle="1" w:styleId="83">
    <w:name w:val="Стиль заголовок 8 + не полужирный не курсив не все прописные"/>
    <w:basedOn w:val="81"/>
    <w:autoRedefine/>
    <w:rsid w:val="005003F0"/>
    <w:rPr>
      <w:b w:val="0"/>
      <w:bCs w:val="0"/>
      <w:i w:val="0"/>
      <w:iCs w:val="0"/>
      <w:caps w:val="0"/>
    </w:rPr>
  </w:style>
  <w:style w:type="paragraph" w:customStyle="1" w:styleId="73">
    <w:name w:val="Заголовок 7 нумерованный"/>
    <w:basedOn w:val="71"/>
    <w:rsid w:val="005003F0"/>
    <w:pPr>
      <w:tabs>
        <w:tab w:val="num" w:pos="1800"/>
      </w:tabs>
      <w:ind w:left="1800" w:hanging="360"/>
    </w:pPr>
    <w:rPr>
      <w:i/>
      <w:iCs/>
    </w:rPr>
  </w:style>
  <w:style w:type="paragraph" w:customStyle="1" w:styleId="84">
    <w:name w:val="заголовок 8 нумерованный"/>
    <w:basedOn w:val="81"/>
    <w:rsid w:val="005003F0"/>
    <w:pPr>
      <w:tabs>
        <w:tab w:val="clear" w:pos="1155"/>
      </w:tabs>
      <w:spacing w:before="0" w:after="0" w:line="360" w:lineRule="auto"/>
      <w:ind w:left="567" w:right="-2" w:firstLine="0"/>
      <w:jc w:val="both"/>
    </w:pPr>
    <w:rPr>
      <w:b w:val="0"/>
      <w:bCs w:val="0"/>
      <w:i w:val="0"/>
      <w:iCs w:val="0"/>
      <w:caps w:val="0"/>
    </w:rPr>
  </w:style>
  <w:style w:type="paragraph" w:customStyle="1" w:styleId="63">
    <w:name w:val="заголовок 6 нумерованный"/>
    <w:basedOn w:val="61"/>
    <w:rsid w:val="005003F0"/>
    <w:pPr>
      <w:ind w:left="360"/>
    </w:pPr>
  </w:style>
  <w:style w:type="paragraph" w:customStyle="1" w:styleId="32">
    <w:name w:val="Стиль Заголовок 3 + не полужирный по ширине Междустр.интервал:  п..."/>
    <w:basedOn w:val="3"/>
    <w:rsid w:val="005003F0"/>
    <w:pPr>
      <w:pageBreakBefore/>
      <w:numPr>
        <w:ilvl w:val="2"/>
      </w:numPr>
      <w:adjustRightInd/>
      <w:spacing w:before="0" w:after="0" w:line="360" w:lineRule="auto"/>
      <w:ind w:left="7560" w:firstLine="567"/>
      <w:jc w:val="both"/>
    </w:pPr>
    <w:rPr>
      <w:rFonts w:cs="Times New Roman"/>
      <w:kern w:val="0"/>
      <w:sz w:val="28"/>
      <w:szCs w:val="28"/>
    </w:rPr>
  </w:style>
  <w:style w:type="paragraph" w:customStyle="1" w:styleId="33">
    <w:name w:val="заголовок 3"/>
    <w:basedOn w:val="3"/>
    <w:next w:val="a"/>
    <w:rsid w:val="005003F0"/>
    <w:pPr>
      <w:pageBreakBefore/>
      <w:tabs>
        <w:tab w:val="num" w:pos="360"/>
      </w:tabs>
      <w:adjustRightInd/>
      <w:spacing w:before="0" w:after="0" w:line="311" w:lineRule="exact"/>
      <w:jc w:val="right"/>
      <w:outlineLvl w:val="1"/>
    </w:pPr>
    <w:rPr>
      <w:rFonts w:cs="Times New Roman"/>
      <w:kern w:val="0"/>
      <w:sz w:val="28"/>
      <w:szCs w:val="28"/>
    </w:rPr>
  </w:style>
  <w:style w:type="paragraph" w:customStyle="1" w:styleId="34">
    <w:name w:val="Стиль Заголовок 3 + по ширине"/>
    <w:basedOn w:val="3"/>
    <w:rsid w:val="005003F0"/>
    <w:pPr>
      <w:keepNext w:val="0"/>
      <w:adjustRightInd/>
      <w:spacing w:before="0" w:after="0" w:line="360" w:lineRule="auto"/>
      <w:jc w:val="both"/>
    </w:pPr>
    <w:rPr>
      <w:rFonts w:cs="Times New Roman"/>
      <w:b w:val="0"/>
      <w:bCs w:val="0"/>
      <w:kern w:val="0"/>
      <w:sz w:val="28"/>
      <w:szCs w:val="28"/>
    </w:rPr>
  </w:style>
  <w:style w:type="paragraph" w:styleId="35">
    <w:name w:val="Body Text Indent 3"/>
    <w:basedOn w:val="a"/>
    <w:link w:val="36"/>
    <w:rsid w:val="005003F0"/>
    <w:pPr>
      <w:widowControl/>
      <w:autoSpaceDE/>
      <w:autoSpaceDN/>
      <w:adjustRightInd/>
      <w:spacing w:before="120"/>
      <w:ind w:firstLine="360"/>
    </w:pPr>
    <w:rPr>
      <w:rFonts w:cs="Times New Roman"/>
      <w:sz w:val="24"/>
      <w:szCs w:val="24"/>
    </w:rPr>
  </w:style>
  <w:style w:type="character" w:customStyle="1" w:styleId="36">
    <w:name w:val="Основной текст с отступом 3 Знак"/>
    <w:basedOn w:val="a0"/>
    <w:link w:val="35"/>
    <w:rsid w:val="005003F0"/>
    <w:rPr>
      <w:sz w:val="24"/>
      <w:szCs w:val="24"/>
    </w:rPr>
  </w:style>
  <w:style w:type="character" w:customStyle="1" w:styleId="a6">
    <w:name w:val="Текст концевой сноски Знак"/>
    <w:basedOn w:val="a0"/>
    <w:link w:val="a5"/>
    <w:rsid w:val="005003F0"/>
    <w:rPr>
      <w:rFonts w:ascii="Arial" w:hAnsi="Arial" w:cs="Arial"/>
    </w:rPr>
  </w:style>
  <w:style w:type="character" w:customStyle="1" w:styleId="afa">
    <w:name w:val="Без интервала Знак"/>
    <w:aliases w:val="Без отступа Знак"/>
    <w:basedOn w:val="a0"/>
    <w:link w:val="af9"/>
    <w:uiPriority w:val="99"/>
    <w:rsid w:val="005003F0"/>
    <w:rPr>
      <w:rFonts w:asciiTheme="minorHAnsi" w:eastAsiaTheme="minorHAnsi" w:hAnsiTheme="minorHAnsi" w:cstheme="minorBidi"/>
      <w:sz w:val="22"/>
      <w:szCs w:val="22"/>
      <w:lang w:eastAsia="en-US"/>
    </w:rPr>
  </w:style>
  <w:style w:type="character" w:styleId="HTML">
    <w:name w:val="HTML Cite"/>
    <w:uiPriority w:val="99"/>
    <w:unhideWhenUsed/>
    <w:rsid w:val="00BB72FC"/>
    <w:rPr>
      <w:i/>
      <w:iCs/>
    </w:rPr>
  </w:style>
  <w:style w:type="character" w:customStyle="1" w:styleId="27">
    <w:name w:val="Основной текст (2)_"/>
    <w:link w:val="28"/>
    <w:rsid w:val="00856B0C"/>
    <w:rPr>
      <w:sz w:val="19"/>
      <w:szCs w:val="19"/>
      <w:shd w:val="clear" w:color="auto" w:fill="FFFFFF"/>
    </w:rPr>
  </w:style>
  <w:style w:type="paragraph" w:customStyle="1" w:styleId="28">
    <w:name w:val="Основной текст (2)"/>
    <w:basedOn w:val="a"/>
    <w:link w:val="27"/>
    <w:rsid w:val="00856B0C"/>
    <w:pPr>
      <w:shd w:val="clear" w:color="auto" w:fill="FFFFFF"/>
      <w:autoSpaceDE/>
      <w:autoSpaceDN/>
      <w:adjustRightInd/>
      <w:spacing w:before="120" w:line="254" w:lineRule="exact"/>
      <w:ind w:firstLine="460"/>
    </w:pPr>
    <w:rPr>
      <w:rFonts w:cs="Times New Roman"/>
      <w:sz w:val="19"/>
      <w:szCs w:val="19"/>
    </w:rPr>
  </w:style>
  <w:style w:type="character" w:customStyle="1" w:styleId="2105pt">
    <w:name w:val="Основной текст (2) + 10;5 pt"/>
    <w:rsid w:val="00856B0C"/>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ru-RU" w:eastAsia="ru-RU" w:bidi="ru-RU"/>
    </w:rPr>
  </w:style>
  <w:style w:type="paragraph" w:customStyle="1" w:styleId="TOPLEVELTEXT">
    <w:name w:val=".TOPLEVELTEXT"/>
    <w:uiPriority w:val="99"/>
    <w:rsid w:val="00126251"/>
    <w:pPr>
      <w:widowControl w:val="0"/>
      <w:autoSpaceDE w:val="0"/>
      <w:autoSpaceDN w:val="0"/>
      <w:adjustRightInd w:val="0"/>
    </w:pPr>
    <w:rPr>
      <w:sz w:val="24"/>
      <w:szCs w:val="24"/>
    </w:rPr>
  </w:style>
  <w:style w:type="paragraph" w:customStyle="1" w:styleId="aff4">
    <w:name w:val="."/>
    <w:uiPriority w:val="99"/>
    <w:rsid w:val="00060868"/>
    <w:pPr>
      <w:widowControl w:val="0"/>
      <w:autoSpaceDE w:val="0"/>
      <w:autoSpaceDN w:val="0"/>
      <w:adjustRightInd w:val="0"/>
    </w:pPr>
    <w:rPr>
      <w:sz w:val="24"/>
      <w:szCs w:val="24"/>
    </w:rPr>
  </w:style>
  <w:style w:type="paragraph" w:customStyle="1" w:styleId="aff5">
    <w:name w:val="Примечание"/>
    <w:basedOn w:val="a"/>
    <w:rsid w:val="000602C0"/>
    <w:pPr>
      <w:shd w:val="clear" w:color="auto" w:fill="FFFFFF"/>
      <w:spacing w:before="120" w:after="120"/>
      <w:ind w:left="57" w:right="57" w:firstLine="284"/>
    </w:pPr>
    <w:rPr>
      <w:rFonts w:cs="Times New Roman"/>
    </w:rPr>
  </w:style>
  <w:style w:type="paragraph" w:customStyle="1" w:styleId="aff6">
    <w:name w:val="таблица"/>
    <w:basedOn w:val="a"/>
    <w:rsid w:val="000602C0"/>
    <w:pPr>
      <w:shd w:val="clear" w:color="auto" w:fill="FFFFFF"/>
      <w:spacing w:before="120" w:after="120"/>
      <w:ind w:left="57" w:right="57" w:firstLine="284"/>
    </w:pPr>
    <w:rPr>
      <w:rFonts w:cs="Times New Roman"/>
      <w:sz w:val="24"/>
      <w:szCs w:val="24"/>
    </w:rPr>
  </w:style>
  <w:style w:type="paragraph" w:customStyle="1" w:styleId="29">
    <w:name w:val="Основной текст2"/>
    <w:basedOn w:val="a"/>
    <w:link w:val="aff7"/>
    <w:rsid w:val="000602C0"/>
    <w:pPr>
      <w:shd w:val="clear" w:color="auto" w:fill="FFFFFF"/>
      <w:autoSpaceDE/>
      <w:autoSpaceDN/>
      <w:adjustRightInd/>
      <w:spacing w:before="60" w:after="120" w:line="0" w:lineRule="atLeast"/>
      <w:ind w:left="57" w:right="57" w:hanging="1180"/>
      <w:jc w:val="center"/>
    </w:pPr>
    <w:rPr>
      <w:rFonts w:cs="Times New Roman"/>
      <w:spacing w:val="12"/>
      <w:sz w:val="19"/>
      <w:szCs w:val="19"/>
      <w:shd w:val="clear" w:color="auto" w:fill="FFFFFF"/>
    </w:rPr>
  </w:style>
  <w:style w:type="character" w:styleId="aff8">
    <w:name w:val="annotation reference"/>
    <w:basedOn w:val="a0"/>
    <w:uiPriority w:val="99"/>
    <w:unhideWhenUsed/>
    <w:rsid w:val="00D33D42"/>
    <w:rPr>
      <w:sz w:val="16"/>
      <w:szCs w:val="16"/>
    </w:rPr>
  </w:style>
  <w:style w:type="paragraph" w:styleId="aff9">
    <w:name w:val="annotation subject"/>
    <w:basedOn w:val="afb"/>
    <w:next w:val="afb"/>
    <w:link w:val="affa"/>
    <w:semiHidden/>
    <w:unhideWhenUsed/>
    <w:rsid w:val="0072536A"/>
    <w:pPr>
      <w:widowControl w:val="0"/>
      <w:autoSpaceDE w:val="0"/>
      <w:autoSpaceDN w:val="0"/>
      <w:adjustRightInd w:val="0"/>
    </w:pPr>
    <w:rPr>
      <w:rFonts w:ascii="Arial" w:hAnsi="Arial" w:cs="Arial"/>
      <w:b/>
      <w:bCs/>
    </w:rPr>
  </w:style>
  <w:style w:type="character" w:customStyle="1" w:styleId="affa">
    <w:name w:val="Тема примечания Знак"/>
    <w:basedOn w:val="afc"/>
    <w:link w:val="aff9"/>
    <w:semiHidden/>
    <w:rsid w:val="0072536A"/>
    <w:rPr>
      <w:rFonts w:ascii="Arial" w:hAnsi="Arial" w:cs="Arial"/>
      <w:b/>
      <w:bCs/>
    </w:rPr>
  </w:style>
  <w:style w:type="paragraph" w:customStyle="1" w:styleId="headertext0">
    <w:name w:val="headertext"/>
    <w:basedOn w:val="a"/>
    <w:rsid w:val="00254824"/>
    <w:pPr>
      <w:widowControl/>
      <w:autoSpaceDE/>
      <w:autoSpaceDN/>
      <w:adjustRightInd/>
      <w:spacing w:before="100" w:beforeAutospacing="1" w:after="100" w:afterAutospacing="1"/>
    </w:pPr>
    <w:rPr>
      <w:rFonts w:cs="Times New Roman"/>
      <w:sz w:val="24"/>
      <w:szCs w:val="24"/>
    </w:rPr>
  </w:style>
  <w:style w:type="paragraph" w:styleId="affb">
    <w:name w:val="Subtitle"/>
    <w:basedOn w:val="a"/>
    <w:next w:val="af5"/>
    <w:link w:val="affc"/>
    <w:rsid w:val="00E518F4"/>
    <w:pPr>
      <w:widowControl/>
      <w:suppressAutoHyphens/>
      <w:autoSpaceDE/>
      <w:autoSpaceDN/>
      <w:adjustRightInd/>
      <w:spacing w:line="360" w:lineRule="auto"/>
      <w:jc w:val="center"/>
    </w:pPr>
    <w:rPr>
      <w:rFonts w:cs="Times New Roman"/>
      <w:szCs w:val="28"/>
    </w:rPr>
  </w:style>
  <w:style w:type="character" w:customStyle="1" w:styleId="affc">
    <w:name w:val="Подзаголовок Знак"/>
    <w:basedOn w:val="a0"/>
    <w:link w:val="affb"/>
    <w:rsid w:val="00E518F4"/>
    <w:rPr>
      <w:sz w:val="28"/>
      <w:szCs w:val="28"/>
    </w:rPr>
  </w:style>
  <w:style w:type="character" w:customStyle="1" w:styleId="211">
    <w:name w:val="Основной текст (2) + 11"/>
    <w:aliases w:val="5 pt5,5 pt6"/>
    <w:rsid w:val="00397000"/>
    <w:rPr>
      <w:rFonts w:ascii="Times New Roman" w:hAnsi="Times New Roman" w:cs="Times New Roman"/>
      <w:color w:val="000000"/>
      <w:spacing w:val="0"/>
      <w:w w:val="100"/>
      <w:position w:val="0"/>
      <w:sz w:val="23"/>
      <w:szCs w:val="23"/>
      <w:u w:val="none"/>
      <w:lang w:val="ru-RU" w:eastAsia="ru-RU"/>
    </w:rPr>
  </w:style>
  <w:style w:type="character" w:customStyle="1" w:styleId="2115pt">
    <w:name w:val="Основной текст (2) + 11;5 pt"/>
    <w:basedOn w:val="27"/>
    <w:rsid w:val="00F56BA6"/>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affd">
    <w:name w:val="Нет"/>
    <w:rsid w:val="00DD1524"/>
  </w:style>
  <w:style w:type="paragraph" w:customStyle="1" w:styleId="14">
    <w:name w:val="Обычный1"/>
    <w:rsid w:val="00DD1524"/>
    <w:pPr>
      <w:widowControl w:val="0"/>
      <w:pBdr>
        <w:top w:val="nil"/>
        <w:left w:val="nil"/>
        <w:bottom w:val="nil"/>
        <w:right w:val="nil"/>
        <w:between w:val="nil"/>
      </w:pBdr>
      <w:spacing w:after="160" w:line="259" w:lineRule="auto"/>
    </w:pPr>
    <w:rPr>
      <w:color w:val="000000"/>
      <w:sz w:val="22"/>
      <w:szCs w:val="22"/>
    </w:rPr>
  </w:style>
  <w:style w:type="paragraph" w:customStyle="1" w:styleId="15">
    <w:name w:val="Основной текст1"/>
    <w:rsid w:val="00DD1524"/>
    <w:pPr>
      <w:widowControl w:val="0"/>
      <w:pBdr>
        <w:top w:val="nil"/>
        <w:left w:val="nil"/>
        <w:bottom w:val="nil"/>
        <w:right w:val="nil"/>
        <w:between w:val="nil"/>
        <w:bar w:val="nil"/>
      </w:pBdr>
      <w:shd w:val="clear" w:color="auto" w:fill="FFFFFF"/>
      <w:spacing w:after="120" w:line="269" w:lineRule="exact"/>
      <w:ind w:right="57" w:firstLine="709"/>
      <w:jc w:val="both"/>
    </w:pPr>
    <w:rPr>
      <w:rFonts w:ascii="Calibri" w:eastAsia="Calibri" w:hAnsi="Calibri" w:cs="Calibri"/>
      <w:color w:val="000000"/>
      <w:u w:color="000000"/>
      <w:bdr w:val="nil"/>
    </w:rPr>
  </w:style>
  <w:style w:type="table" w:customStyle="1" w:styleId="16">
    <w:name w:val="Сетка таблицы1"/>
    <w:basedOn w:val="a1"/>
    <w:next w:val="aa"/>
    <w:uiPriority w:val="59"/>
    <w:rsid w:val="007F2D15"/>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7">
    <w:name w:val="Основной текст3"/>
    <w:rsid w:val="00A647C9"/>
    <w:rPr>
      <w:rFonts w:ascii="Sylfaen" w:eastAsia="Sylfaen" w:hAnsi="Sylfaen" w:cs="Sylfaen"/>
      <w:b w:val="0"/>
      <w:bCs w:val="0"/>
      <w:i w:val="0"/>
      <w:iCs w:val="0"/>
      <w:smallCaps w:val="0"/>
      <w:strike w:val="0"/>
      <w:spacing w:val="0"/>
      <w:sz w:val="20"/>
      <w:szCs w:val="20"/>
      <w:shd w:val="clear" w:color="auto" w:fill="FFFFFF"/>
    </w:rPr>
  </w:style>
  <w:style w:type="paragraph" w:styleId="affe">
    <w:name w:val="TOC Heading"/>
    <w:basedOn w:val="1"/>
    <w:next w:val="a"/>
    <w:uiPriority w:val="39"/>
    <w:semiHidden/>
    <w:unhideWhenUsed/>
    <w:qFormat/>
    <w:rsid w:val="00281F61"/>
    <w:pPr>
      <w:keepLines/>
      <w:widowControl/>
      <w:autoSpaceDE/>
      <w:autoSpaceDN/>
      <w:adjustRightInd/>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customStyle="1" w:styleId="formattext0">
    <w:name w:val="formattext"/>
    <w:basedOn w:val="a"/>
    <w:rsid w:val="005D3EA6"/>
    <w:pPr>
      <w:widowControl/>
      <w:autoSpaceDE/>
      <w:autoSpaceDN/>
      <w:adjustRightInd/>
      <w:spacing w:before="100" w:beforeAutospacing="1" w:after="100" w:afterAutospacing="1"/>
    </w:pPr>
    <w:rPr>
      <w:rFonts w:cs="Times New Roman"/>
      <w:sz w:val="24"/>
      <w:szCs w:val="24"/>
    </w:rPr>
  </w:style>
  <w:style w:type="paragraph" w:customStyle="1" w:styleId="2a">
    <w:name w:val="Примечание2"/>
    <w:basedOn w:val="a"/>
    <w:qFormat/>
    <w:rsid w:val="00F05FFF"/>
    <w:rPr>
      <w:rFonts w:cs="Times New Roman"/>
      <w:sz w:val="24"/>
    </w:rPr>
  </w:style>
  <w:style w:type="paragraph" w:customStyle="1" w:styleId="2b">
    <w:name w:val="Примечание2+_текст"/>
    <w:basedOn w:val="2a"/>
    <w:rsid w:val="00F05FFF"/>
    <w:rPr>
      <w:spacing w:val="50"/>
    </w:rPr>
  </w:style>
  <w:style w:type="character" w:customStyle="1" w:styleId="afff">
    <w:name w:val="Основной текст + Не полужирный"/>
    <w:uiPriority w:val="99"/>
    <w:rsid w:val="00261ABA"/>
    <w:rPr>
      <w:rFonts w:ascii="Times New Roman" w:hAnsi="Times New Roman" w:cs="Times New Roman"/>
      <w:spacing w:val="-15"/>
      <w:sz w:val="22"/>
      <w:szCs w:val="22"/>
      <w:u w:val="none"/>
    </w:rPr>
  </w:style>
  <w:style w:type="character" w:customStyle="1" w:styleId="af4">
    <w:name w:val="Абзац списка Знак"/>
    <w:aliases w:val="Заголовок мой1 Знак"/>
    <w:link w:val="af3"/>
    <w:uiPriority w:val="34"/>
    <w:rsid w:val="00494338"/>
    <w:rPr>
      <w:rFonts w:cs="Arial"/>
      <w:sz w:val="28"/>
    </w:rPr>
  </w:style>
  <w:style w:type="paragraph" w:customStyle="1" w:styleId="17">
    <w:name w:val="Абзац списка1"/>
    <w:basedOn w:val="a"/>
    <w:rsid w:val="00773089"/>
    <w:pPr>
      <w:widowControl/>
      <w:autoSpaceDE/>
      <w:autoSpaceDN/>
      <w:adjustRightInd/>
      <w:spacing w:after="200" w:line="360" w:lineRule="auto"/>
      <w:ind w:left="720" w:firstLine="0"/>
      <w:contextualSpacing/>
    </w:pPr>
    <w:rPr>
      <w:rFonts w:ascii="Arial" w:hAnsi="Arial" w:cs="Times New Roman"/>
      <w:sz w:val="24"/>
      <w:szCs w:val="22"/>
      <w:lang w:eastAsia="en-US"/>
    </w:rPr>
  </w:style>
  <w:style w:type="character" w:customStyle="1" w:styleId="aff7">
    <w:name w:val="Основной текст_"/>
    <w:link w:val="29"/>
    <w:rsid w:val="0093094F"/>
    <w:rPr>
      <w:spacing w:val="12"/>
      <w:sz w:val="19"/>
      <w:szCs w:val="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48520">
      <w:bodyDiv w:val="1"/>
      <w:marLeft w:val="0"/>
      <w:marRight w:val="0"/>
      <w:marTop w:val="0"/>
      <w:marBottom w:val="0"/>
      <w:divBdr>
        <w:top w:val="none" w:sz="0" w:space="0" w:color="auto"/>
        <w:left w:val="none" w:sz="0" w:space="0" w:color="auto"/>
        <w:bottom w:val="none" w:sz="0" w:space="0" w:color="auto"/>
        <w:right w:val="none" w:sz="0" w:space="0" w:color="auto"/>
      </w:divBdr>
    </w:div>
    <w:div w:id="135798623">
      <w:bodyDiv w:val="1"/>
      <w:marLeft w:val="0"/>
      <w:marRight w:val="0"/>
      <w:marTop w:val="0"/>
      <w:marBottom w:val="0"/>
      <w:divBdr>
        <w:top w:val="none" w:sz="0" w:space="0" w:color="auto"/>
        <w:left w:val="none" w:sz="0" w:space="0" w:color="auto"/>
        <w:bottom w:val="none" w:sz="0" w:space="0" w:color="auto"/>
        <w:right w:val="none" w:sz="0" w:space="0" w:color="auto"/>
      </w:divBdr>
    </w:div>
    <w:div w:id="208417084">
      <w:bodyDiv w:val="1"/>
      <w:marLeft w:val="0"/>
      <w:marRight w:val="0"/>
      <w:marTop w:val="0"/>
      <w:marBottom w:val="0"/>
      <w:divBdr>
        <w:top w:val="none" w:sz="0" w:space="0" w:color="auto"/>
        <w:left w:val="none" w:sz="0" w:space="0" w:color="auto"/>
        <w:bottom w:val="none" w:sz="0" w:space="0" w:color="auto"/>
        <w:right w:val="none" w:sz="0" w:space="0" w:color="auto"/>
      </w:divBdr>
    </w:div>
    <w:div w:id="229997766">
      <w:bodyDiv w:val="1"/>
      <w:marLeft w:val="0"/>
      <w:marRight w:val="0"/>
      <w:marTop w:val="0"/>
      <w:marBottom w:val="0"/>
      <w:divBdr>
        <w:top w:val="none" w:sz="0" w:space="0" w:color="auto"/>
        <w:left w:val="none" w:sz="0" w:space="0" w:color="auto"/>
        <w:bottom w:val="none" w:sz="0" w:space="0" w:color="auto"/>
        <w:right w:val="none" w:sz="0" w:space="0" w:color="auto"/>
      </w:divBdr>
    </w:div>
    <w:div w:id="998534620">
      <w:bodyDiv w:val="1"/>
      <w:marLeft w:val="0"/>
      <w:marRight w:val="0"/>
      <w:marTop w:val="0"/>
      <w:marBottom w:val="0"/>
      <w:divBdr>
        <w:top w:val="none" w:sz="0" w:space="0" w:color="auto"/>
        <w:left w:val="none" w:sz="0" w:space="0" w:color="auto"/>
        <w:bottom w:val="none" w:sz="0" w:space="0" w:color="auto"/>
        <w:right w:val="none" w:sz="0" w:space="0" w:color="auto"/>
      </w:divBdr>
    </w:div>
    <w:div w:id="1196389720">
      <w:bodyDiv w:val="1"/>
      <w:marLeft w:val="0"/>
      <w:marRight w:val="0"/>
      <w:marTop w:val="0"/>
      <w:marBottom w:val="0"/>
      <w:divBdr>
        <w:top w:val="none" w:sz="0" w:space="0" w:color="auto"/>
        <w:left w:val="none" w:sz="0" w:space="0" w:color="auto"/>
        <w:bottom w:val="none" w:sz="0" w:space="0" w:color="auto"/>
        <w:right w:val="none" w:sz="0" w:space="0" w:color="auto"/>
      </w:divBdr>
    </w:div>
    <w:div w:id="1823037697">
      <w:bodyDiv w:val="1"/>
      <w:marLeft w:val="0"/>
      <w:marRight w:val="0"/>
      <w:marTop w:val="0"/>
      <w:marBottom w:val="0"/>
      <w:divBdr>
        <w:top w:val="none" w:sz="0" w:space="0" w:color="auto"/>
        <w:left w:val="none" w:sz="0" w:space="0" w:color="auto"/>
        <w:bottom w:val="none" w:sz="0" w:space="0" w:color="auto"/>
        <w:right w:val="none" w:sz="0" w:space="0" w:color="auto"/>
      </w:divBdr>
    </w:div>
    <w:div w:id="1882160385">
      <w:bodyDiv w:val="1"/>
      <w:marLeft w:val="0"/>
      <w:marRight w:val="0"/>
      <w:marTop w:val="0"/>
      <w:marBottom w:val="0"/>
      <w:divBdr>
        <w:top w:val="none" w:sz="0" w:space="0" w:color="auto"/>
        <w:left w:val="none" w:sz="0" w:space="0" w:color="auto"/>
        <w:bottom w:val="none" w:sz="0" w:space="0" w:color="auto"/>
        <w:right w:val="none" w:sz="0" w:space="0" w:color="auto"/>
      </w:divBdr>
    </w:div>
    <w:div w:id="213143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07/relationships/hdphoto" Target="media/hdphoto2.wdp"/><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3.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C0521D-1B06-4778-BD1B-B46FCE2F5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70</Pages>
  <Words>13926</Words>
  <Characters>79383</Characters>
  <Application>Microsoft Office Word</Application>
  <DocSecurity>0</DocSecurity>
  <Lines>661</Lines>
  <Paragraphs>186</Paragraphs>
  <ScaleCrop>false</ScaleCrop>
  <HeadingPairs>
    <vt:vector size="2" baseType="variant">
      <vt:variant>
        <vt:lpstr>Название</vt:lpstr>
      </vt:variant>
      <vt:variant>
        <vt:i4>1</vt:i4>
      </vt:variant>
    </vt:vector>
  </HeadingPairs>
  <TitlesOfParts>
    <vt:vector size="1" baseType="lpstr">
      <vt:lpstr>СП 50-101-2004</vt:lpstr>
    </vt:vector>
  </TitlesOfParts>
  <Company>СтройКонсультант</Company>
  <LinksUpToDate>false</LinksUpToDate>
  <CharactersWithSpaces>93123</CharactersWithSpaces>
  <SharedDoc>false</SharedDoc>
  <HLinks>
    <vt:vector size="876" baseType="variant">
      <vt:variant>
        <vt:i4>5832774</vt:i4>
      </vt:variant>
      <vt:variant>
        <vt:i4>695</vt:i4>
      </vt:variant>
      <vt:variant>
        <vt:i4>0</vt:i4>
      </vt:variant>
      <vt:variant>
        <vt:i4>5</vt:i4>
      </vt:variant>
      <vt:variant>
        <vt:lpwstr/>
      </vt:variant>
      <vt:variant>
        <vt:lpwstr>PO0000665</vt:lpwstr>
      </vt:variant>
      <vt:variant>
        <vt:i4>5898310</vt:i4>
      </vt:variant>
      <vt:variant>
        <vt:i4>692</vt:i4>
      </vt:variant>
      <vt:variant>
        <vt:i4>0</vt:i4>
      </vt:variant>
      <vt:variant>
        <vt:i4>5</vt:i4>
      </vt:variant>
      <vt:variant>
        <vt:lpwstr/>
      </vt:variant>
      <vt:variant>
        <vt:lpwstr>PO0000652</vt:lpwstr>
      </vt:variant>
      <vt:variant>
        <vt:i4>5898308</vt:i4>
      </vt:variant>
      <vt:variant>
        <vt:i4>689</vt:i4>
      </vt:variant>
      <vt:variant>
        <vt:i4>0</vt:i4>
      </vt:variant>
      <vt:variant>
        <vt:i4>5</vt:i4>
      </vt:variant>
      <vt:variant>
        <vt:lpwstr/>
      </vt:variant>
      <vt:variant>
        <vt:lpwstr>TO0000059</vt:lpwstr>
      </vt:variant>
      <vt:variant>
        <vt:i4>5898308</vt:i4>
      </vt:variant>
      <vt:variant>
        <vt:i4>686</vt:i4>
      </vt:variant>
      <vt:variant>
        <vt:i4>0</vt:i4>
      </vt:variant>
      <vt:variant>
        <vt:i4>5</vt:i4>
      </vt:variant>
      <vt:variant>
        <vt:lpwstr/>
      </vt:variant>
      <vt:variant>
        <vt:lpwstr>TO0000057</vt:lpwstr>
      </vt:variant>
      <vt:variant>
        <vt:i4>5636165</vt:i4>
      </vt:variant>
      <vt:variant>
        <vt:i4>683</vt:i4>
      </vt:variant>
      <vt:variant>
        <vt:i4>0</vt:i4>
      </vt:variant>
      <vt:variant>
        <vt:i4>5</vt:i4>
      </vt:variant>
      <vt:variant>
        <vt:lpwstr/>
      </vt:variant>
      <vt:variant>
        <vt:lpwstr>PO0000593</vt:lpwstr>
      </vt:variant>
      <vt:variant>
        <vt:i4>5898308</vt:i4>
      </vt:variant>
      <vt:variant>
        <vt:i4>680</vt:i4>
      </vt:variant>
      <vt:variant>
        <vt:i4>0</vt:i4>
      </vt:variant>
      <vt:variant>
        <vt:i4>5</vt:i4>
      </vt:variant>
      <vt:variant>
        <vt:lpwstr/>
      </vt:variant>
      <vt:variant>
        <vt:lpwstr>TO0000056</vt:lpwstr>
      </vt:variant>
      <vt:variant>
        <vt:i4>5898308</vt:i4>
      </vt:variant>
      <vt:variant>
        <vt:i4>677</vt:i4>
      </vt:variant>
      <vt:variant>
        <vt:i4>0</vt:i4>
      </vt:variant>
      <vt:variant>
        <vt:i4>5</vt:i4>
      </vt:variant>
      <vt:variant>
        <vt:lpwstr/>
      </vt:variant>
      <vt:variant>
        <vt:lpwstr>TO0000053</vt:lpwstr>
      </vt:variant>
      <vt:variant>
        <vt:i4>5898308</vt:i4>
      </vt:variant>
      <vt:variant>
        <vt:i4>668</vt:i4>
      </vt:variant>
      <vt:variant>
        <vt:i4>0</vt:i4>
      </vt:variant>
      <vt:variant>
        <vt:i4>5</vt:i4>
      </vt:variant>
      <vt:variant>
        <vt:lpwstr/>
      </vt:variant>
      <vt:variant>
        <vt:lpwstr>TO0000050</vt:lpwstr>
      </vt:variant>
      <vt:variant>
        <vt:i4>5963844</vt:i4>
      </vt:variant>
      <vt:variant>
        <vt:i4>665</vt:i4>
      </vt:variant>
      <vt:variant>
        <vt:i4>0</vt:i4>
      </vt:variant>
      <vt:variant>
        <vt:i4>5</vt:i4>
      </vt:variant>
      <vt:variant>
        <vt:lpwstr/>
      </vt:variant>
      <vt:variant>
        <vt:lpwstr>TO0000042</vt:lpwstr>
      </vt:variant>
      <vt:variant>
        <vt:i4>5898308</vt:i4>
      </vt:variant>
      <vt:variant>
        <vt:i4>662</vt:i4>
      </vt:variant>
      <vt:variant>
        <vt:i4>0</vt:i4>
      </vt:variant>
      <vt:variant>
        <vt:i4>5</vt:i4>
      </vt:variant>
      <vt:variant>
        <vt:lpwstr/>
      </vt:variant>
      <vt:variant>
        <vt:lpwstr>TO0000051</vt:lpwstr>
      </vt:variant>
      <vt:variant>
        <vt:i4>5898308</vt:i4>
      </vt:variant>
      <vt:variant>
        <vt:i4>659</vt:i4>
      </vt:variant>
      <vt:variant>
        <vt:i4>0</vt:i4>
      </vt:variant>
      <vt:variant>
        <vt:i4>5</vt:i4>
      </vt:variant>
      <vt:variant>
        <vt:lpwstr/>
      </vt:variant>
      <vt:variant>
        <vt:lpwstr>TO0000050</vt:lpwstr>
      </vt:variant>
      <vt:variant>
        <vt:i4>5963844</vt:i4>
      </vt:variant>
      <vt:variant>
        <vt:i4>656</vt:i4>
      </vt:variant>
      <vt:variant>
        <vt:i4>0</vt:i4>
      </vt:variant>
      <vt:variant>
        <vt:i4>5</vt:i4>
      </vt:variant>
      <vt:variant>
        <vt:lpwstr/>
      </vt:variant>
      <vt:variant>
        <vt:lpwstr>TO0000045</vt:lpwstr>
      </vt:variant>
      <vt:variant>
        <vt:i4>5963844</vt:i4>
      </vt:variant>
      <vt:variant>
        <vt:i4>653</vt:i4>
      </vt:variant>
      <vt:variant>
        <vt:i4>0</vt:i4>
      </vt:variant>
      <vt:variant>
        <vt:i4>5</vt:i4>
      </vt:variant>
      <vt:variant>
        <vt:lpwstr/>
      </vt:variant>
      <vt:variant>
        <vt:lpwstr>TO0000049</vt:lpwstr>
      </vt:variant>
      <vt:variant>
        <vt:i4>5963844</vt:i4>
      </vt:variant>
      <vt:variant>
        <vt:i4>650</vt:i4>
      </vt:variant>
      <vt:variant>
        <vt:i4>0</vt:i4>
      </vt:variant>
      <vt:variant>
        <vt:i4>5</vt:i4>
      </vt:variant>
      <vt:variant>
        <vt:lpwstr/>
      </vt:variant>
      <vt:variant>
        <vt:lpwstr>TO0000048</vt:lpwstr>
      </vt:variant>
      <vt:variant>
        <vt:i4>5963844</vt:i4>
      </vt:variant>
      <vt:variant>
        <vt:i4>647</vt:i4>
      </vt:variant>
      <vt:variant>
        <vt:i4>0</vt:i4>
      </vt:variant>
      <vt:variant>
        <vt:i4>5</vt:i4>
      </vt:variant>
      <vt:variant>
        <vt:lpwstr/>
      </vt:variant>
      <vt:variant>
        <vt:lpwstr>TO0000044</vt:lpwstr>
      </vt:variant>
      <vt:variant>
        <vt:i4>5963844</vt:i4>
      </vt:variant>
      <vt:variant>
        <vt:i4>644</vt:i4>
      </vt:variant>
      <vt:variant>
        <vt:i4>0</vt:i4>
      </vt:variant>
      <vt:variant>
        <vt:i4>5</vt:i4>
      </vt:variant>
      <vt:variant>
        <vt:lpwstr/>
      </vt:variant>
      <vt:variant>
        <vt:lpwstr>TO0000042</vt:lpwstr>
      </vt:variant>
      <vt:variant>
        <vt:i4>5898308</vt:i4>
      </vt:variant>
      <vt:variant>
        <vt:i4>641</vt:i4>
      </vt:variant>
      <vt:variant>
        <vt:i4>0</vt:i4>
      </vt:variant>
      <vt:variant>
        <vt:i4>5</vt:i4>
      </vt:variant>
      <vt:variant>
        <vt:lpwstr/>
      </vt:variant>
      <vt:variant>
        <vt:lpwstr>TO0000051</vt:lpwstr>
      </vt:variant>
      <vt:variant>
        <vt:i4>6225993</vt:i4>
      </vt:variant>
      <vt:variant>
        <vt:i4>638</vt:i4>
      </vt:variant>
      <vt:variant>
        <vt:i4>0</vt:i4>
      </vt:variant>
      <vt:variant>
        <vt:i4>5</vt:i4>
      </vt:variant>
      <vt:variant>
        <vt:lpwstr/>
      </vt:variant>
      <vt:variant>
        <vt:lpwstr>PO0000907</vt:lpwstr>
      </vt:variant>
      <vt:variant>
        <vt:i4>5898308</vt:i4>
      </vt:variant>
      <vt:variant>
        <vt:i4>635</vt:i4>
      </vt:variant>
      <vt:variant>
        <vt:i4>0</vt:i4>
      </vt:variant>
      <vt:variant>
        <vt:i4>5</vt:i4>
      </vt:variant>
      <vt:variant>
        <vt:lpwstr/>
      </vt:variant>
      <vt:variant>
        <vt:lpwstr>TO0000050</vt:lpwstr>
      </vt:variant>
      <vt:variant>
        <vt:i4>6225991</vt:i4>
      </vt:variant>
      <vt:variant>
        <vt:i4>632</vt:i4>
      </vt:variant>
      <vt:variant>
        <vt:i4>0</vt:i4>
      </vt:variant>
      <vt:variant>
        <vt:i4>5</vt:i4>
      </vt:variant>
      <vt:variant>
        <vt:lpwstr/>
      </vt:variant>
      <vt:variant>
        <vt:lpwstr>PO0000709</vt:lpwstr>
      </vt:variant>
      <vt:variant>
        <vt:i4>5963844</vt:i4>
      </vt:variant>
      <vt:variant>
        <vt:i4>629</vt:i4>
      </vt:variant>
      <vt:variant>
        <vt:i4>0</vt:i4>
      </vt:variant>
      <vt:variant>
        <vt:i4>5</vt:i4>
      </vt:variant>
      <vt:variant>
        <vt:lpwstr/>
      </vt:variant>
      <vt:variant>
        <vt:lpwstr>TO0000049</vt:lpwstr>
      </vt:variant>
      <vt:variant>
        <vt:i4>5963844</vt:i4>
      </vt:variant>
      <vt:variant>
        <vt:i4>626</vt:i4>
      </vt:variant>
      <vt:variant>
        <vt:i4>0</vt:i4>
      </vt:variant>
      <vt:variant>
        <vt:i4>5</vt:i4>
      </vt:variant>
      <vt:variant>
        <vt:lpwstr/>
      </vt:variant>
      <vt:variant>
        <vt:lpwstr>TO0000047</vt:lpwstr>
      </vt:variant>
      <vt:variant>
        <vt:i4>5767238</vt:i4>
      </vt:variant>
      <vt:variant>
        <vt:i4>623</vt:i4>
      </vt:variant>
      <vt:variant>
        <vt:i4>0</vt:i4>
      </vt:variant>
      <vt:variant>
        <vt:i4>5</vt:i4>
      </vt:variant>
      <vt:variant>
        <vt:lpwstr/>
      </vt:variant>
      <vt:variant>
        <vt:lpwstr>PO0000672</vt:lpwstr>
      </vt:variant>
      <vt:variant>
        <vt:i4>5963844</vt:i4>
      </vt:variant>
      <vt:variant>
        <vt:i4>620</vt:i4>
      </vt:variant>
      <vt:variant>
        <vt:i4>0</vt:i4>
      </vt:variant>
      <vt:variant>
        <vt:i4>5</vt:i4>
      </vt:variant>
      <vt:variant>
        <vt:lpwstr/>
      </vt:variant>
      <vt:variant>
        <vt:lpwstr>TO0000046</vt:lpwstr>
      </vt:variant>
      <vt:variant>
        <vt:i4>6160454</vt:i4>
      </vt:variant>
      <vt:variant>
        <vt:i4>617</vt:i4>
      </vt:variant>
      <vt:variant>
        <vt:i4>0</vt:i4>
      </vt:variant>
      <vt:variant>
        <vt:i4>5</vt:i4>
      </vt:variant>
      <vt:variant>
        <vt:lpwstr/>
      </vt:variant>
      <vt:variant>
        <vt:lpwstr>PO0000614</vt:lpwstr>
      </vt:variant>
      <vt:variant>
        <vt:i4>5963844</vt:i4>
      </vt:variant>
      <vt:variant>
        <vt:i4>614</vt:i4>
      </vt:variant>
      <vt:variant>
        <vt:i4>0</vt:i4>
      </vt:variant>
      <vt:variant>
        <vt:i4>5</vt:i4>
      </vt:variant>
      <vt:variant>
        <vt:lpwstr/>
      </vt:variant>
      <vt:variant>
        <vt:lpwstr>TO0000045</vt:lpwstr>
      </vt:variant>
      <vt:variant>
        <vt:i4>5963844</vt:i4>
      </vt:variant>
      <vt:variant>
        <vt:i4>611</vt:i4>
      </vt:variant>
      <vt:variant>
        <vt:i4>0</vt:i4>
      </vt:variant>
      <vt:variant>
        <vt:i4>5</vt:i4>
      </vt:variant>
      <vt:variant>
        <vt:lpwstr/>
      </vt:variant>
      <vt:variant>
        <vt:lpwstr>PO0000445</vt:lpwstr>
      </vt:variant>
      <vt:variant>
        <vt:i4>5963844</vt:i4>
      </vt:variant>
      <vt:variant>
        <vt:i4>608</vt:i4>
      </vt:variant>
      <vt:variant>
        <vt:i4>0</vt:i4>
      </vt:variant>
      <vt:variant>
        <vt:i4>5</vt:i4>
      </vt:variant>
      <vt:variant>
        <vt:lpwstr/>
      </vt:variant>
      <vt:variant>
        <vt:lpwstr>TO0000044</vt:lpwstr>
      </vt:variant>
      <vt:variant>
        <vt:i4>5963844</vt:i4>
      </vt:variant>
      <vt:variant>
        <vt:i4>605</vt:i4>
      </vt:variant>
      <vt:variant>
        <vt:i4>0</vt:i4>
      </vt:variant>
      <vt:variant>
        <vt:i4>5</vt:i4>
      </vt:variant>
      <vt:variant>
        <vt:lpwstr/>
      </vt:variant>
      <vt:variant>
        <vt:lpwstr>TO0000042</vt:lpwstr>
      </vt:variant>
      <vt:variant>
        <vt:i4>6029378</vt:i4>
      </vt:variant>
      <vt:variant>
        <vt:i4>602</vt:i4>
      </vt:variant>
      <vt:variant>
        <vt:i4>0</vt:i4>
      </vt:variant>
      <vt:variant>
        <vt:i4>5</vt:i4>
      </vt:variant>
      <vt:variant>
        <vt:lpwstr/>
      </vt:variant>
      <vt:variant>
        <vt:lpwstr>PO0000236</vt:lpwstr>
      </vt:variant>
      <vt:variant>
        <vt:i4>5898308</vt:i4>
      </vt:variant>
      <vt:variant>
        <vt:i4>599</vt:i4>
      </vt:variant>
      <vt:variant>
        <vt:i4>0</vt:i4>
      </vt:variant>
      <vt:variant>
        <vt:i4>5</vt:i4>
      </vt:variant>
      <vt:variant>
        <vt:lpwstr/>
      </vt:variant>
      <vt:variant>
        <vt:lpwstr>TO0000051</vt:lpwstr>
      </vt:variant>
      <vt:variant>
        <vt:i4>5963844</vt:i4>
      </vt:variant>
      <vt:variant>
        <vt:i4>596</vt:i4>
      </vt:variant>
      <vt:variant>
        <vt:i4>0</vt:i4>
      </vt:variant>
      <vt:variant>
        <vt:i4>5</vt:i4>
      </vt:variant>
      <vt:variant>
        <vt:lpwstr/>
      </vt:variant>
      <vt:variant>
        <vt:lpwstr>TO0000042</vt:lpwstr>
      </vt:variant>
      <vt:variant>
        <vt:i4>5963844</vt:i4>
      </vt:variant>
      <vt:variant>
        <vt:i4>593</vt:i4>
      </vt:variant>
      <vt:variant>
        <vt:i4>0</vt:i4>
      </vt:variant>
      <vt:variant>
        <vt:i4>5</vt:i4>
      </vt:variant>
      <vt:variant>
        <vt:lpwstr/>
      </vt:variant>
      <vt:variant>
        <vt:lpwstr>TO0000041</vt:lpwstr>
      </vt:variant>
      <vt:variant>
        <vt:i4>6029380</vt:i4>
      </vt:variant>
      <vt:variant>
        <vt:i4>590</vt:i4>
      </vt:variant>
      <vt:variant>
        <vt:i4>0</vt:i4>
      </vt:variant>
      <vt:variant>
        <vt:i4>5</vt:i4>
      </vt:variant>
      <vt:variant>
        <vt:lpwstr/>
      </vt:variant>
      <vt:variant>
        <vt:lpwstr>TO0000035</vt:lpwstr>
      </vt:variant>
      <vt:variant>
        <vt:i4>5963844</vt:i4>
      </vt:variant>
      <vt:variant>
        <vt:i4>587</vt:i4>
      </vt:variant>
      <vt:variant>
        <vt:i4>0</vt:i4>
      </vt:variant>
      <vt:variant>
        <vt:i4>5</vt:i4>
      </vt:variant>
      <vt:variant>
        <vt:lpwstr/>
      </vt:variant>
      <vt:variant>
        <vt:lpwstr>TO0000041</vt:lpwstr>
      </vt:variant>
      <vt:variant>
        <vt:i4>6029380</vt:i4>
      </vt:variant>
      <vt:variant>
        <vt:i4>584</vt:i4>
      </vt:variant>
      <vt:variant>
        <vt:i4>0</vt:i4>
      </vt:variant>
      <vt:variant>
        <vt:i4>5</vt:i4>
      </vt:variant>
      <vt:variant>
        <vt:lpwstr/>
      </vt:variant>
      <vt:variant>
        <vt:lpwstr>TO0000035</vt:lpwstr>
      </vt:variant>
      <vt:variant>
        <vt:i4>5963844</vt:i4>
      </vt:variant>
      <vt:variant>
        <vt:i4>581</vt:i4>
      </vt:variant>
      <vt:variant>
        <vt:i4>0</vt:i4>
      </vt:variant>
      <vt:variant>
        <vt:i4>5</vt:i4>
      </vt:variant>
      <vt:variant>
        <vt:lpwstr/>
      </vt:variant>
      <vt:variant>
        <vt:lpwstr>TO0000041</vt:lpwstr>
      </vt:variant>
      <vt:variant>
        <vt:i4>6029380</vt:i4>
      </vt:variant>
      <vt:variant>
        <vt:i4>578</vt:i4>
      </vt:variant>
      <vt:variant>
        <vt:i4>0</vt:i4>
      </vt:variant>
      <vt:variant>
        <vt:i4>5</vt:i4>
      </vt:variant>
      <vt:variant>
        <vt:lpwstr/>
      </vt:variant>
      <vt:variant>
        <vt:lpwstr>TO0000035</vt:lpwstr>
      </vt:variant>
      <vt:variant>
        <vt:i4>6225989</vt:i4>
      </vt:variant>
      <vt:variant>
        <vt:i4>575</vt:i4>
      </vt:variant>
      <vt:variant>
        <vt:i4>0</vt:i4>
      </vt:variant>
      <vt:variant>
        <vt:i4>5</vt:i4>
      </vt:variant>
      <vt:variant>
        <vt:lpwstr/>
      </vt:variant>
      <vt:variant>
        <vt:lpwstr>PO0001517</vt:lpwstr>
      </vt:variant>
      <vt:variant>
        <vt:i4>1835093</vt:i4>
      </vt:variant>
      <vt:variant>
        <vt:i4>572</vt:i4>
      </vt:variant>
      <vt:variant>
        <vt:i4>0</vt:i4>
      </vt:variant>
      <vt:variant>
        <vt:i4>5</vt:i4>
      </vt:variant>
      <vt:variant>
        <vt:lpwstr>C:\Program Files\StroyConsultant\Temp\2163.htm</vt:lpwstr>
      </vt:variant>
      <vt:variant>
        <vt:lpwstr/>
      </vt:variant>
      <vt:variant>
        <vt:i4>6225989</vt:i4>
      </vt:variant>
      <vt:variant>
        <vt:i4>569</vt:i4>
      </vt:variant>
      <vt:variant>
        <vt:i4>0</vt:i4>
      </vt:variant>
      <vt:variant>
        <vt:i4>5</vt:i4>
      </vt:variant>
      <vt:variant>
        <vt:lpwstr/>
      </vt:variant>
      <vt:variant>
        <vt:lpwstr>PO0001514</vt:lpwstr>
      </vt:variant>
      <vt:variant>
        <vt:i4>6160453</vt:i4>
      </vt:variant>
      <vt:variant>
        <vt:i4>566</vt:i4>
      </vt:variant>
      <vt:variant>
        <vt:i4>0</vt:i4>
      </vt:variant>
      <vt:variant>
        <vt:i4>5</vt:i4>
      </vt:variant>
      <vt:variant>
        <vt:lpwstr/>
      </vt:variant>
      <vt:variant>
        <vt:lpwstr>PO0001505</vt:lpwstr>
      </vt:variant>
      <vt:variant>
        <vt:i4>5636160</vt:i4>
      </vt:variant>
      <vt:variant>
        <vt:i4>563</vt:i4>
      </vt:variant>
      <vt:variant>
        <vt:i4>0</vt:i4>
      </vt:variant>
      <vt:variant>
        <vt:i4>5</vt:i4>
      </vt:variant>
      <vt:variant>
        <vt:lpwstr/>
      </vt:variant>
      <vt:variant>
        <vt:lpwstr>PO0000093</vt:lpwstr>
      </vt:variant>
      <vt:variant>
        <vt:i4>1835089</vt:i4>
      </vt:variant>
      <vt:variant>
        <vt:i4>560</vt:i4>
      </vt:variant>
      <vt:variant>
        <vt:i4>0</vt:i4>
      </vt:variant>
      <vt:variant>
        <vt:i4>5</vt:i4>
      </vt:variant>
      <vt:variant>
        <vt:lpwstr>C:\Program Files\StroyConsultant\Temp\2022.htm</vt:lpwstr>
      </vt:variant>
      <vt:variant>
        <vt:lpwstr/>
      </vt:variant>
      <vt:variant>
        <vt:i4>7602285</vt:i4>
      </vt:variant>
      <vt:variant>
        <vt:i4>557</vt:i4>
      </vt:variant>
      <vt:variant>
        <vt:i4>0</vt:i4>
      </vt:variant>
      <vt:variant>
        <vt:i4>5</vt:i4>
      </vt:variant>
      <vt:variant>
        <vt:lpwstr>C:\Program Files\StroyConsultant\Temp\856.htm</vt:lpwstr>
      </vt:variant>
      <vt:variant>
        <vt:lpwstr/>
      </vt:variant>
      <vt:variant>
        <vt:i4>6094915</vt:i4>
      </vt:variant>
      <vt:variant>
        <vt:i4>554</vt:i4>
      </vt:variant>
      <vt:variant>
        <vt:i4>0</vt:i4>
      </vt:variant>
      <vt:variant>
        <vt:i4>5</vt:i4>
      </vt:variant>
      <vt:variant>
        <vt:lpwstr/>
      </vt:variant>
      <vt:variant>
        <vt:lpwstr>PO0000321</vt:lpwstr>
      </vt:variant>
      <vt:variant>
        <vt:i4>5701698</vt:i4>
      </vt:variant>
      <vt:variant>
        <vt:i4>551</vt:i4>
      </vt:variant>
      <vt:variant>
        <vt:i4>0</vt:i4>
      </vt:variant>
      <vt:variant>
        <vt:i4>5</vt:i4>
      </vt:variant>
      <vt:variant>
        <vt:lpwstr/>
      </vt:variant>
      <vt:variant>
        <vt:lpwstr>PO0000281</vt:lpwstr>
      </vt:variant>
      <vt:variant>
        <vt:i4>6225985</vt:i4>
      </vt:variant>
      <vt:variant>
        <vt:i4>548</vt:i4>
      </vt:variant>
      <vt:variant>
        <vt:i4>0</vt:i4>
      </vt:variant>
      <vt:variant>
        <vt:i4>5</vt:i4>
      </vt:variant>
      <vt:variant>
        <vt:lpwstr/>
      </vt:variant>
      <vt:variant>
        <vt:lpwstr>PO0000108</vt:lpwstr>
      </vt:variant>
      <vt:variant>
        <vt:i4>6160453</vt:i4>
      </vt:variant>
      <vt:variant>
        <vt:i4>545</vt:i4>
      </vt:variant>
      <vt:variant>
        <vt:i4>0</vt:i4>
      </vt:variant>
      <vt:variant>
        <vt:i4>5</vt:i4>
      </vt:variant>
      <vt:variant>
        <vt:lpwstr/>
      </vt:variant>
      <vt:variant>
        <vt:lpwstr>PO0001505</vt:lpwstr>
      </vt:variant>
      <vt:variant>
        <vt:i4>6094916</vt:i4>
      </vt:variant>
      <vt:variant>
        <vt:i4>530</vt:i4>
      </vt:variant>
      <vt:variant>
        <vt:i4>0</vt:i4>
      </vt:variant>
      <vt:variant>
        <vt:i4>5</vt:i4>
      </vt:variant>
      <vt:variant>
        <vt:lpwstr/>
      </vt:variant>
      <vt:variant>
        <vt:lpwstr>TO0000029</vt:lpwstr>
      </vt:variant>
      <vt:variant>
        <vt:i4>3080310</vt:i4>
      </vt:variant>
      <vt:variant>
        <vt:i4>527</vt:i4>
      </vt:variant>
      <vt:variant>
        <vt:i4>0</vt:i4>
      </vt:variant>
      <vt:variant>
        <vt:i4>5</vt:i4>
      </vt:variant>
      <vt:variant>
        <vt:lpwstr>normacs://normacs.ru/1V6?dob=39995.000000&amp;dol=40057.840521</vt:lpwstr>
      </vt:variant>
      <vt:variant>
        <vt:lpwstr/>
      </vt:variant>
      <vt:variant>
        <vt:i4>6094915</vt:i4>
      </vt:variant>
      <vt:variant>
        <vt:i4>524</vt:i4>
      </vt:variant>
      <vt:variant>
        <vt:i4>0</vt:i4>
      </vt:variant>
      <vt:variant>
        <vt:i4>5</vt:i4>
      </vt:variant>
      <vt:variant>
        <vt:lpwstr/>
      </vt:variant>
      <vt:variant>
        <vt:lpwstr>PO0000321</vt:lpwstr>
      </vt:variant>
      <vt:variant>
        <vt:i4>5701698</vt:i4>
      </vt:variant>
      <vt:variant>
        <vt:i4>521</vt:i4>
      </vt:variant>
      <vt:variant>
        <vt:i4>0</vt:i4>
      </vt:variant>
      <vt:variant>
        <vt:i4>5</vt:i4>
      </vt:variant>
      <vt:variant>
        <vt:lpwstr/>
      </vt:variant>
      <vt:variant>
        <vt:lpwstr>PO0000281</vt:lpwstr>
      </vt:variant>
      <vt:variant>
        <vt:i4>6225985</vt:i4>
      </vt:variant>
      <vt:variant>
        <vt:i4>518</vt:i4>
      </vt:variant>
      <vt:variant>
        <vt:i4>0</vt:i4>
      </vt:variant>
      <vt:variant>
        <vt:i4>5</vt:i4>
      </vt:variant>
      <vt:variant>
        <vt:lpwstr/>
      </vt:variant>
      <vt:variant>
        <vt:lpwstr>PO0000108</vt:lpwstr>
      </vt:variant>
      <vt:variant>
        <vt:i4>6947854</vt:i4>
      </vt:variant>
      <vt:variant>
        <vt:i4>411</vt:i4>
      </vt:variant>
      <vt:variant>
        <vt:i4>0</vt:i4>
      </vt:variant>
      <vt:variant>
        <vt:i4>5</vt:i4>
      </vt:variant>
      <vt:variant>
        <vt:lpwstr/>
      </vt:variant>
      <vt:variant>
        <vt:lpwstr>п_5_5_15</vt:lpwstr>
      </vt:variant>
      <vt:variant>
        <vt:i4>6029380</vt:i4>
      </vt:variant>
      <vt:variant>
        <vt:i4>384</vt:i4>
      </vt:variant>
      <vt:variant>
        <vt:i4>0</vt:i4>
      </vt:variant>
      <vt:variant>
        <vt:i4>5</vt:i4>
      </vt:variant>
      <vt:variant>
        <vt:lpwstr/>
      </vt:variant>
      <vt:variant>
        <vt:lpwstr>PO0000438</vt:lpwstr>
      </vt:variant>
      <vt:variant>
        <vt:i4>6160450</vt:i4>
      </vt:variant>
      <vt:variant>
        <vt:i4>381</vt:i4>
      </vt:variant>
      <vt:variant>
        <vt:i4>0</vt:i4>
      </vt:variant>
      <vt:variant>
        <vt:i4>5</vt:i4>
      </vt:variant>
      <vt:variant>
        <vt:lpwstr/>
      </vt:variant>
      <vt:variant>
        <vt:lpwstr>PO0000218</vt:lpwstr>
      </vt:variant>
      <vt:variant>
        <vt:i4>6160450</vt:i4>
      </vt:variant>
      <vt:variant>
        <vt:i4>378</vt:i4>
      </vt:variant>
      <vt:variant>
        <vt:i4>0</vt:i4>
      </vt:variant>
      <vt:variant>
        <vt:i4>5</vt:i4>
      </vt:variant>
      <vt:variant>
        <vt:lpwstr/>
      </vt:variant>
      <vt:variant>
        <vt:lpwstr>PO0000218</vt:lpwstr>
      </vt:variant>
      <vt:variant>
        <vt:i4>6094916</vt:i4>
      </vt:variant>
      <vt:variant>
        <vt:i4>375</vt:i4>
      </vt:variant>
      <vt:variant>
        <vt:i4>0</vt:i4>
      </vt:variant>
      <vt:variant>
        <vt:i4>5</vt:i4>
      </vt:variant>
      <vt:variant>
        <vt:lpwstr/>
      </vt:variant>
      <vt:variant>
        <vt:lpwstr>PO0000427</vt:lpwstr>
      </vt:variant>
      <vt:variant>
        <vt:i4>5832768</vt:i4>
      </vt:variant>
      <vt:variant>
        <vt:i4>372</vt:i4>
      </vt:variant>
      <vt:variant>
        <vt:i4>0</vt:i4>
      </vt:variant>
      <vt:variant>
        <vt:i4>5</vt:i4>
      </vt:variant>
      <vt:variant>
        <vt:lpwstr/>
      </vt:variant>
      <vt:variant>
        <vt:lpwstr>PO0000067</vt:lpwstr>
      </vt:variant>
      <vt:variant>
        <vt:i4>6094916</vt:i4>
      </vt:variant>
      <vt:variant>
        <vt:i4>369</vt:i4>
      </vt:variant>
      <vt:variant>
        <vt:i4>0</vt:i4>
      </vt:variant>
      <vt:variant>
        <vt:i4>5</vt:i4>
      </vt:variant>
      <vt:variant>
        <vt:lpwstr/>
      </vt:variant>
      <vt:variant>
        <vt:lpwstr>PO0000423</vt:lpwstr>
      </vt:variant>
      <vt:variant>
        <vt:i4>6094916</vt:i4>
      </vt:variant>
      <vt:variant>
        <vt:i4>366</vt:i4>
      </vt:variant>
      <vt:variant>
        <vt:i4>0</vt:i4>
      </vt:variant>
      <vt:variant>
        <vt:i4>5</vt:i4>
      </vt:variant>
      <vt:variant>
        <vt:lpwstr/>
      </vt:variant>
      <vt:variant>
        <vt:lpwstr>PO0000420</vt:lpwstr>
      </vt:variant>
      <vt:variant>
        <vt:i4>6160452</vt:i4>
      </vt:variant>
      <vt:variant>
        <vt:i4>363</vt:i4>
      </vt:variant>
      <vt:variant>
        <vt:i4>0</vt:i4>
      </vt:variant>
      <vt:variant>
        <vt:i4>5</vt:i4>
      </vt:variant>
      <vt:variant>
        <vt:lpwstr/>
      </vt:variant>
      <vt:variant>
        <vt:lpwstr>PO0000416</vt:lpwstr>
      </vt:variant>
      <vt:variant>
        <vt:i4>6160452</vt:i4>
      </vt:variant>
      <vt:variant>
        <vt:i4>360</vt:i4>
      </vt:variant>
      <vt:variant>
        <vt:i4>0</vt:i4>
      </vt:variant>
      <vt:variant>
        <vt:i4>5</vt:i4>
      </vt:variant>
      <vt:variant>
        <vt:lpwstr/>
      </vt:variant>
      <vt:variant>
        <vt:lpwstr>PO0000415</vt:lpwstr>
      </vt:variant>
      <vt:variant>
        <vt:i4>6160452</vt:i4>
      </vt:variant>
      <vt:variant>
        <vt:i4>357</vt:i4>
      </vt:variant>
      <vt:variant>
        <vt:i4>0</vt:i4>
      </vt:variant>
      <vt:variant>
        <vt:i4>5</vt:i4>
      </vt:variant>
      <vt:variant>
        <vt:lpwstr/>
      </vt:variant>
      <vt:variant>
        <vt:lpwstr>PO0000414</vt:lpwstr>
      </vt:variant>
      <vt:variant>
        <vt:i4>5701699</vt:i4>
      </vt:variant>
      <vt:variant>
        <vt:i4>354</vt:i4>
      </vt:variant>
      <vt:variant>
        <vt:i4>0</vt:i4>
      </vt:variant>
      <vt:variant>
        <vt:i4>5</vt:i4>
      </vt:variant>
      <vt:variant>
        <vt:lpwstr/>
      </vt:variant>
      <vt:variant>
        <vt:lpwstr>PO0000383</vt:lpwstr>
      </vt:variant>
      <vt:variant>
        <vt:i4>5767235</vt:i4>
      </vt:variant>
      <vt:variant>
        <vt:i4>351</vt:i4>
      </vt:variant>
      <vt:variant>
        <vt:i4>0</vt:i4>
      </vt:variant>
      <vt:variant>
        <vt:i4>5</vt:i4>
      </vt:variant>
      <vt:variant>
        <vt:lpwstr/>
      </vt:variant>
      <vt:variant>
        <vt:lpwstr>PO0000370</vt:lpwstr>
      </vt:variant>
      <vt:variant>
        <vt:i4>5701699</vt:i4>
      </vt:variant>
      <vt:variant>
        <vt:i4>348</vt:i4>
      </vt:variant>
      <vt:variant>
        <vt:i4>0</vt:i4>
      </vt:variant>
      <vt:variant>
        <vt:i4>5</vt:i4>
      </vt:variant>
      <vt:variant>
        <vt:lpwstr/>
      </vt:variant>
      <vt:variant>
        <vt:lpwstr>PO0000387</vt:lpwstr>
      </vt:variant>
      <vt:variant>
        <vt:i4>5898307</vt:i4>
      </vt:variant>
      <vt:variant>
        <vt:i4>345</vt:i4>
      </vt:variant>
      <vt:variant>
        <vt:i4>0</vt:i4>
      </vt:variant>
      <vt:variant>
        <vt:i4>5</vt:i4>
      </vt:variant>
      <vt:variant>
        <vt:lpwstr/>
      </vt:variant>
      <vt:variant>
        <vt:lpwstr>PO0000358</vt:lpwstr>
      </vt:variant>
      <vt:variant>
        <vt:i4>5898307</vt:i4>
      </vt:variant>
      <vt:variant>
        <vt:i4>342</vt:i4>
      </vt:variant>
      <vt:variant>
        <vt:i4>0</vt:i4>
      </vt:variant>
      <vt:variant>
        <vt:i4>5</vt:i4>
      </vt:variant>
      <vt:variant>
        <vt:lpwstr/>
      </vt:variant>
      <vt:variant>
        <vt:lpwstr>PO0000354</vt:lpwstr>
      </vt:variant>
      <vt:variant>
        <vt:i4>5898307</vt:i4>
      </vt:variant>
      <vt:variant>
        <vt:i4>339</vt:i4>
      </vt:variant>
      <vt:variant>
        <vt:i4>0</vt:i4>
      </vt:variant>
      <vt:variant>
        <vt:i4>5</vt:i4>
      </vt:variant>
      <vt:variant>
        <vt:lpwstr/>
      </vt:variant>
      <vt:variant>
        <vt:lpwstr>PO0000358</vt:lpwstr>
      </vt:variant>
      <vt:variant>
        <vt:i4>5701699</vt:i4>
      </vt:variant>
      <vt:variant>
        <vt:i4>336</vt:i4>
      </vt:variant>
      <vt:variant>
        <vt:i4>0</vt:i4>
      </vt:variant>
      <vt:variant>
        <vt:i4>5</vt:i4>
      </vt:variant>
      <vt:variant>
        <vt:lpwstr/>
      </vt:variant>
      <vt:variant>
        <vt:lpwstr>PO0000386</vt:lpwstr>
      </vt:variant>
      <vt:variant>
        <vt:i4>5767235</vt:i4>
      </vt:variant>
      <vt:variant>
        <vt:i4>333</vt:i4>
      </vt:variant>
      <vt:variant>
        <vt:i4>0</vt:i4>
      </vt:variant>
      <vt:variant>
        <vt:i4>5</vt:i4>
      </vt:variant>
      <vt:variant>
        <vt:lpwstr/>
      </vt:variant>
      <vt:variant>
        <vt:lpwstr>PO0000370</vt:lpwstr>
      </vt:variant>
      <vt:variant>
        <vt:i4>5767235</vt:i4>
      </vt:variant>
      <vt:variant>
        <vt:i4>330</vt:i4>
      </vt:variant>
      <vt:variant>
        <vt:i4>0</vt:i4>
      </vt:variant>
      <vt:variant>
        <vt:i4>5</vt:i4>
      </vt:variant>
      <vt:variant>
        <vt:lpwstr/>
      </vt:variant>
      <vt:variant>
        <vt:lpwstr>PO0000378</vt:lpwstr>
      </vt:variant>
      <vt:variant>
        <vt:i4>5898307</vt:i4>
      </vt:variant>
      <vt:variant>
        <vt:i4>327</vt:i4>
      </vt:variant>
      <vt:variant>
        <vt:i4>0</vt:i4>
      </vt:variant>
      <vt:variant>
        <vt:i4>5</vt:i4>
      </vt:variant>
      <vt:variant>
        <vt:lpwstr/>
      </vt:variant>
      <vt:variant>
        <vt:lpwstr>PO0000350</vt:lpwstr>
      </vt:variant>
      <vt:variant>
        <vt:i4>5701699</vt:i4>
      </vt:variant>
      <vt:variant>
        <vt:i4>321</vt:i4>
      </vt:variant>
      <vt:variant>
        <vt:i4>0</vt:i4>
      </vt:variant>
      <vt:variant>
        <vt:i4>5</vt:i4>
      </vt:variant>
      <vt:variant>
        <vt:lpwstr/>
      </vt:variant>
      <vt:variant>
        <vt:lpwstr>PO0000383</vt:lpwstr>
      </vt:variant>
      <vt:variant>
        <vt:i4>5767235</vt:i4>
      </vt:variant>
      <vt:variant>
        <vt:i4>318</vt:i4>
      </vt:variant>
      <vt:variant>
        <vt:i4>0</vt:i4>
      </vt:variant>
      <vt:variant>
        <vt:i4>5</vt:i4>
      </vt:variant>
      <vt:variant>
        <vt:lpwstr/>
      </vt:variant>
      <vt:variant>
        <vt:lpwstr>PO0000378</vt:lpwstr>
      </vt:variant>
      <vt:variant>
        <vt:i4>5767235</vt:i4>
      </vt:variant>
      <vt:variant>
        <vt:i4>315</vt:i4>
      </vt:variant>
      <vt:variant>
        <vt:i4>0</vt:i4>
      </vt:variant>
      <vt:variant>
        <vt:i4>5</vt:i4>
      </vt:variant>
      <vt:variant>
        <vt:lpwstr/>
      </vt:variant>
      <vt:variant>
        <vt:lpwstr>PO0000370</vt:lpwstr>
      </vt:variant>
      <vt:variant>
        <vt:i4>5767235</vt:i4>
      </vt:variant>
      <vt:variant>
        <vt:i4>312</vt:i4>
      </vt:variant>
      <vt:variant>
        <vt:i4>0</vt:i4>
      </vt:variant>
      <vt:variant>
        <vt:i4>5</vt:i4>
      </vt:variant>
      <vt:variant>
        <vt:lpwstr/>
      </vt:variant>
      <vt:variant>
        <vt:lpwstr>PO0000370</vt:lpwstr>
      </vt:variant>
      <vt:variant>
        <vt:i4>5767235</vt:i4>
      </vt:variant>
      <vt:variant>
        <vt:i4>309</vt:i4>
      </vt:variant>
      <vt:variant>
        <vt:i4>0</vt:i4>
      </vt:variant>
      <vt:variant>
        <vt:i4>5</vt:i4>
      </vt:variant>
      <vt:variant>
        <vt:lpwstr/>
      </vt:variant>
      <vt:variant>
        <vt:lpwstr>PO0000378</vt:lpwstr>
      </vt:variant>
      <vt:variant>
        <vt:i4>5767235</vt:i4>
      </vt:variant>
      <vt:variant>
        <vt:i4>279</vt:i4>
      </vt:variant>
      <vt:variant>
        <vt:i4>0</vt:i4>
      </vt:variant>
      <vt:variant>
        <vt:i4>5</vt:i4>
      </vt:variant>
      <vt:variant>
        <vt:lpwstr/>
      </vt:variant>
      <vt:variant>
        <vt:lpwstr>PO0000372</vt:lpwstr>
      </vt:variant>
      <vt:variant>
        <vt:i4>5898307</vt:i4>
      </vt:variant>
      <vt:variant>
        <vt:i4>276</vt:i4>
      </vt:variant>
      <vt:variant>
        <vt:i4>0</vt:i4>
      </vt:variant>
      <vt:variant>
        <vt:i4>5</vt:i4>
      </vt:variant>
      <vt:variant>
        <vt:lpwstr/>
      </vt:variant>
      <vt:variant>
        <vt:lpwstr>PO0000355</vt:lpwstr>
      </vt:variant>
      <vt:variant>
        <vt:i4>6160452</vt:i4>
      </vt:variant>
      <vt:variant>
        <vt:i4>273</vt:i4>
      </vt:variant>
      <vt:variant>
        <vt:i4>0</vt:i4>
      </vt:variant>
      <vt:variant>
        <vt:i4>5</vt:i4>
      </vt:variant>
      <vt:variant>
        <vt:lpwstr/>
      </vt:variant>
      <vt:variant>
        <vt:lpwstr>TO0000011</vt:lpwstr>
      </vt:variant>
      <vt:variant>
        <vt:i4>5898307</vt:i4>
      </vt:variant>
      <vt:variant>
        <vt:i4>270</vt:i4>
      </vt:variant>
      <vt:variant>
        <vt:i4>0</vt:i4>
      </vt:variant>
      <vt:variant>
        <vt:i4>5</vt:i4>
      </vt:variant>
      <vt:variant>
        <vt:lpwstr/>
      </vt:variant>
      <vt:variant>
        <vt:lpwstr>PO0000355</vt:lpwstr>
      </vt:variant>
      <vt:variant>
        <vt:i4>5898306</vt:i4>
      </vt:variant>
      <vt:variant>
        <vt:i4>264</vt:i4>
      </vt:variant>
      <vt:variant>
        <vt:i4>0</vt:i4>
      </vt:variant>
      <vt:variant>
        <vt:i4>5</vt:i4>
      </vt:variant>
      <vt:variant>
        <vt:lpwstr/>
      </vt:variant>
      <vt:variant>
        <vt:lpwstr>PO0000256</vt:lpwstr>
      </vt:variant>
      <vt:variant>
        <vt:i4>6160450</vt:i4>
      </vt:variant>
      <vt:variant>
        <vt:i4>261</vt:i4>
      </vt:variant>
      <vt:variant>
        <vt:i4>0</vt:i4>
      </vt:variant>
      <vt:variant>
        <vt:i4>5</vt:i4>
      </vt:variant>
      <vt:variant>
        <vt:lpwstr/>
      </vt:variant>
      <vt:variant>
        <vt:lpwstr>PO0000217</vt:lpwstr>
      </vt:variant>
      <vt:variant>
        <vt:i4>5767235</vt:i4>
      </vt:variant>
      <vt:variant>
        <vt:i4>258</vt:i4>
      </vt:variant>
      <vt:variant>
        <vt:i4>0</vt:i4>
      </vt:variant>
      <vt:variant>
        <vt:i4>5</vt:i4>
      </vt:variant>
      <vt:variant>
        <vt:lpwstr/>
      </vt:variant>
      <vt:variant>
        <vt:lpwstr>PO0000370</vt:lpwstr>
      </vt:variant>
      <vt:variant>
        <vt:i4>5701699</vt:i4>
      </vt:variant>
      <vt:variant>
        <vt:i4>255</vt:i4>
      </vt:variant>
      <vt:variant>
        <vt:i4>0</vt:i4>
      </vt:variant>
      <vt:variant>
        <vt:i4>5</vt:i4>
      </vt:variant>
      <vt:variant>
        <vt:lpwstr/>
      </vt:variant>
      <vt:variant>
        <vt:lpwstr>PO0000386</vt:lpwstr>
      </vt:variant>
      <vt:variant>
        <vt:i4>1835101</vt:i4>
      </vt:variant>
      <vt:variant>
        <vt:i4>252</vt:i4>
      </vt:variant>
      <vt:variant>
        <vt:i4>0</vt:i4>
      </vt:variant>
      <vt:variant>
        <vt:i4>5</vt:i4>
      </vt:variant>
      <vt:variant>
        <vt:lpwstr>C:\Program Files\StroyConsultant\Temp\4082.htm</vt:lpwstr>
      </vt:variant>
      <vt:variant>
        <vt:lpwstr/>
      </vt:variant>
      <vt:variant>
        <vt:i4>1310813</vt:i4>
      </vt:variant>
      <vt:variant>
        <vt:i4>249</vt:i4>
      </vt:variant>
      <vt:variant>
        <vt:i4>0</vt:i4>
      </vt:variant>
      <vt:variant>
        <vt:i4>5</vt:i4>
      </vt:variant>
      <vt:variant>
        <vt:lpwstr>C:\Program Files\StroyConsultant\Temp\5892.htm</vt:lpwstr>
      </vt:variant>
      <vt:variant>
        <vt:lpwstr/>
      </vt:variant>
      <vt:variant>
        <vt:i4>1835101</vt:i4>
      </vt:variant>
      <vt:variant>
        <vt:i4>246</vt:i4>
      </vt:variant>
      <vt:variant>
        <vt:i4>0</vt:i4>
      </vt:variant>
      <vt:variant>
        <vt:i4>5</vt:i4>
      </vt:variant>
      <vt:variant>
        <vt:lpwstr>C:\Program Files\StroyConsultant\Temp\4082.htm</vt:lpwstr>
      </vt:variant>
      <vt:variant>
        <vt:lpwstr/>
      </vt:variant>
      <vt:variant>
        <vt:i4>6094913</vt:i4>
      </vt:variant>
      <vt:variant>
        <vt:i4>243</vt:i4>
      </vt:variant>
      <vt:variant>
        <vt:i4>0</vt:i4>
      </vt:variant>
      <vt:variant>
        <vt:i4>5</vt:i4>
      </vt:variant>
      <vt:variant>
        <vt:lpwstr/>
      </vt:variant>
      <vt:variant>
        <vt:lpwstr>PO0000122</vt:lpwstr>
      </vt:variant>
      <vt:variant>
        <vt:i4>6160449</vt:i4>
      </vt:variant>
      <vt:variant>
        <vt:i4>237</vt:i4>
      </vt:variant>
      <vt:variant>
        <vt:i4>0</vt:i4>
      </vt:variant>
      <vt:variant>
        <vt:i4>5</vt:i4>
      </vt:variant>
      <vt:variant>
        <vt:lpwstr/>
      </vt:variant>
      <vt:variant>
        <vt:lpwstr>PO0000112</vt:lpwstr>
      </vt:variant>
      <vt:variant>
        <vt:i4>6160452</vt:i4>
      </vt:variant>
      <vt:variant>
        <vt:i4>231</vt:i4>
      </vt:variant>
      <vt:variant>
        <vt:i4>0</vt:i4>
      </vt:variant>
      <vt:variant>
        <vt:i4>5</vt:i4>
      </vt:variant>
      <vt:variant>
        <vt:lpwstr/>
      </vt:variant>
      <vt:variant>
        <vt:lpwstr>TO0000010</vt:lpwstr>
      </vt:variant>
      <vt:variant>
        <vt:i4>6029379</vt:i4>
      </vt:variant>
      <vt:variant>
        <vt:i4>228</vt:i4>
      </vt:variant>
      <vt:variant>
        <vt:i4>0</vt:i4>
      </vt:variant>
      <vt:variant>
        <vt:i4>5</vt:i4>
      </vt:variant>
      <vt:variant>
        <vt:lpwstr/>
      </vt:variant>
      <vt:variant>
        <vt:lpwstr>PO0000339</vt:lpwstr>
      </vt:variant>
      <vt:variant>
        <vt:i4>6029379</vt:i4>
      </vt:variant>
      <vt:variant>
        <vt:i4>225</vt:i4>
      </vt:variant>
      <vt:variant>
        <vt:i4>0</vt:i4>
      </vt:variant>
      <vt:variant>
        <vt:i4>5</vt:i4>
      </vt:variant>
      <vt:variant>
        <vt:lpwstr/>
      </vt:variant>
      <vt:variant>
        <vt:lpwstr>PO0000339</vt:lpwstr>
      </vt:variant>
      <vt:variant>
        <vt:i4>5898306</vt:i4>
      </vt:variant>
      <vt:variant>
        <vt:i4>222</vt:i4>
      </vt:variant>
      <vt:variant>
        <vt:i4>0</vt:i4>
      </vt:variant>
      <vt:variant>
        <vt:i4>5</vt:i4>
      </vt:variant>
      <vt:variant>
        <vt:lpwstr/>
      </vt:variant>
      <vt:variant>
        <vt:lpwstr>PO0000256</vt:lpwstr>
      </vt:variant>
      <vt:variant>
        <vt:i4>6160450</vt:i4>
      </vt:variant>
      <vt:variant>
        <vt:i4>219</vt:i4>
      </vt:variant>
      <vt:variant>
        <vt:i4>0</vt:i4>
      </vt:variant>
      <vt:variant>
        <vt:i4>5</vt:i4>
      </vt:variant>
      <vt:variant>
        <vt:lpwstr/>
      </vt:variant>
      <vt:variant>
        <vt:lpwstr>PO0000217</vt:lpwstr>
      </vt:variant>
      <vt:variant>
        <vt:i4>6029379</vt:i4>
      </vt:variant>
      <vt:variant>
        <vt:i4>216</vt:i4>
      </vt:variant>
      <vt:variant>
        <vt:i4>0</vt:i4>
      </vt:variant>
      <vt:variant>
        <vt:i4>5</vt:i4>
      </vt:variant>
      <vt:variant>
        <vt:lpwstr/>
      </vt:variant>
      <vt:variant>
        <vt:lpwstr>PO0000335</vt:lpwstr>
      </vt:variant>
      <vt:variant>
        <vt:i4>6029379</vt:i4>
      </vt:variant>
      <vt:variant>
        <vt:i4>213</vt:i4>
      </vt:variant>
      <vt:variant>
        <vt:i4>0</vt:i4>
      </vt:variant>
      <vt:variant>
        <vt:i4>5</vt:i4>
      </vt:variant>
      <vt:variant>
        <vt:lpwstr/>
      </vt:variant>
      <vt:variant>
        <vt:lpwstr>PO0000334</vt:lpwstr>
      </vt:variant>
      <vt:variant>
        <vt:i4>5832773</vt:i4>
      </vt:variant>
      <vt:variant>
        <vt:i4>210</vt:i4>
      </vt:variant>
      <vt:variant>
        <vt:i4>0</vt:i4>
      </vt:variant>
      <vt:variant>
        <vt:i4>5</vt:i4>
      </vt:variant>
      <vt:variant>
        <vt:lpwstr/>
      </vt:variant>
      <vt:variant>
        <vt:lpwstr>PO0001578</vt:lpwstr>
      </vt:variant>
      <vt:variant>
        <vt:i4>6160451</vt:i4>
      </vt:variant>
      <vt:variant>
        <vt:i4>195</vt:i4>
      </vt:variant>
      <vt:variant>
        <vt:i4>0</vt:i4>
      </vt:variant>
      <vt:variant>
        <vt:i4>5</vt:i4>
      </vt:variant>
      <vt:variant>
        <vt:lpwstr/>
      </vt:variant>
      <vt:variant>
        <vt:lpwstr>PO0000312</vt:lpwstr>
      </vt:variant>
      <vt:variant>
        <vt:i4>5701698</vt:i4>
      </vt:variant>
      <vt:variant>
        <vt:i4>192</vt:i4>
      </vt:variant>
      <vt:variant>
        <vt:i4>0</vt:i4>
      </vt:variant>
      <vt:variant>
        <vt:i4>5</vt:i4>
      </vt:variant>
      <vt:variant>
        <vt:lpwstr/>
      </vt:variant>
      <vt:variant>
        <vt:lpwstr>PO0000281</vt:lpwstr>
      </vt:variant>
      <vt:variant>
        <vt:i4>6947851</vt:i4>
      </vt:variant>
      <vt:variant>
        <vt:i4>174</vt:i4>
      </vt:variant>
      <vt:variant>
        <vt:i4>0</vt:i4>
      </vt:variant>
      <vt:variant>
        <vt:i4>5</vt:i4>
      </vt:variant>
      <vt:variant>
        <vt:lpwstr/>
      </vt:variant>
      <vt:variant>
        <vt:lpwstr>п_5_5_45</vt:lpwstr>
      </vt:variant>
      <vt:variant>
        <vt:i4>6225988</vt:i4>
      </vt:variant>
      <vt:variant>
        <vt:i4>171</vt:i4>
      </vt:variant>
      <vt:variant>
        <vt:i4>0</vt:i4>
      </vt:variant>
      <vt:variant>
        <vt:i4>5</vt:i4>
      </vt:variant>
      <vt:variant>
        <vt:lpwstr/>
      </vt:variant>
      <vt:variant>
        <vt:lpwstr>TO0000009</vt:lpwstr>
      </vt:variant>
      <vt:variant>
        <vt:i4>6225988</vt:i4>
      </vt:variant>
      <vt:variant>
        <vt:i4>168</vt:i4>
      </vt:variant>
      <vt:variant>
        <vt:i4>0</vt:i4>
      </vt:variant>
      <vt:variant>
        <vt:i4>5</vt:i4>
      </vt:variant>
      <vt:variant>
        <vt:lpwstr/>
      </vt:variant>
      <vt:variant>
        <vt:lpwstr>TO0000008</vt:lpwstr>
      </vt:variant>
      <vt:variant>
        <vt:i4>6225987</vt:i4>
      </vt:variant>
      <vt:variant>
        <vt:i4>162</vt:i4>
      </vt:variant>
      <vt:variant>
        <vt:i4>0</vt:i4>
      </vt:variant>
      <vt:variant>
        <vt:i4>5</vt:i4>
      </vt:variant>
      <vt:variant>
        <vt:lpwstr/>
      </vt:variant>
      <vt:variant>
        <vt:lpwstr>SO0000002</vt:lpwstr>
      </vt:variant>
      <vt:variant>
        <vt:i4>6225987</vt:i4>
      </vt:variant>
      <vt:variant>
        <vt:i4>156</vt:i4>
      </vt:variant>
      <vt:variant>
        <vt:i4>0</vt:i4>
      </vt:variant>
      <vt:variant>
        <vt:i4>5</vt:i4>
      </vt:variant>
      <vt:variant>
        <vt:lpwstr/>
      </vt:variant>
      <vt:variant>
        <vt:lpwstr>PO0000306</vt:lpwstr>
      </vt:variant>
      <vt:variant>
        <vt:i4>5636162</vt:i4>
      </vt:variant>
      <vt:variant>
        <vt:i4>153</vt:i4>
      </vt:variant>
      <vt:variant>
        <vt:i4>0</vt:i4>
      </vt:variant>
      <vt:variant>
        <vt:i4>5</vt:i4>
      </vt:variant>
      <vt:variant>
        <vt:lpwstr/>
      </vt:variant>
      <vt:variant>
        <vt:lpwstr>PO0000293</vt:lpwstr>
      </vt:variant>
      <vt:variant>
        <vt:i4>6225987</vt:i4>
      </vt:variant>
      <vt:variant>
        <vt:i4>147</vt:i4>
      </vt:variant>
      <vt:variant>
        <vt:i4>0</vt:i4>
      </vt:variant>
      <vt:variant>
        <vt:i4>5</vt:i4>
      </vt:variant>
      <vt:variant>
        <vt:lpwstr/>
      </vt:variant>
      <vt:variant>
        <vt:lpwstr>PO0000302</vt:lpwstr>
      </vt:variant>
      <vt:variant>
        <vt:i4>6225987</vt:i4>
      </vt:variant>
      <vt:variant>
        <vt:i4>138</vt:i4>
      </vt:variant>
      <vt:variant>
        <vt:i4>0</vt:i4>
      </vt:variant>
      <vt:variant>
        <vt:i4>5</vt:i4>
      </vt:variant>
      <vt:variant>
        <vt:lpwstr/>
      </vt:variant>
      <vt:variant>
        <vt:lpwstr>SO0000003</vt:lpwstr>
      </vt:variant>
      <vt:variant>
        <vt:i4>5636162</vt:i4>
      </vt:variant>
      <vt:variant>
        <vt:i4>135</vt:i4>
      </vt:variant>
      <vt:variant>
        <vt:i4>0</vt:i4>
      </vt:variant>
      <vt:variant>
        <vt:i4>5</vt:i4>
      </vt:variant>
      <vt:variant>
        <vt:lpwstr/>
      </vt:variant>
      <vt:variant>
        <vt:lpwstr>PO0000293</vt:lpwstr>
      </vt:variant>
      <vt:variant>
        <vt:i4>6225988</vt:i4>
      </vt:variant>
      <vt:variant>
        <vt:i4>132</vt:i4>
      </vt:variant>
      <vt:variant>
        <vt:i4>0</vt:i4>
      </vt:variant>
      <vt:variant>
        <vt:i4>5</vt:i4>
      </vt:variant>
      <vt:variant>
        <vt:lpwstr/>
      </vt:variant>
      <vt:variant>
        <vt:lpwstr>TO0000007</vt:lpwstr>
      </vt:variant>
      <vt:variant>
        <vt:i4>5701698</vt:i4>
      </vt:variant>
      <vt:variant>
        <vt:i4>126</vt:i4>
      </vt:variant>
      <vt:variant>
        <vt:i4>0</vt:i4>
      </vt:variant>
      <vt:variant>
        <vt:i4>5</vt:i4>
      </vt:variant>
      <vt:variant>
        <vt:lpwstr/>
      </vt:variant>
      <vt:variant>
        <vt:lpwstr>PO0000282</vt:lpwstr>
      </vt:variant>
      <vt:variant>
        <vt:i4>5701698</vt:i4>
      </vt:variant>
      <vt:variant>
        <vt:i4>120</vt:i4>
      </vt:variant>
      <vt:variant>
        <vt:i4>0</vt:i4>
      </vt:variant>
      <vt:variant>
        <vt:i4>5</vt:i4>
      </vt:variant>
      <vt:variant>
        <vt:lpwstr/>
      </vt:variant>
      <vt:variant>
        <vt:lpwstr>PO0000282</vt:lpwstr>
      </vt:variant>
      <vt:variant>
        <vt:i4>6225987</vt:i4>
      </vt:variant>
      <vt:variant>
        <vt:i4>117</vt:i4>
      </vt:variant>
      <vt:variant>
        <vt:i4>0</vt:i4>
      </vt:variant>
      <vt:variant>
        <vt:i4>5</vt:i4>
      </vt:variant>
      <vt:variant>
        <vt:lpwstr/>
      </vt:variant>
      <vt:variant>
        <vt:lpwstr>SO0000002</vt:lpwstr>
      </vt:variant>
      <vt:variant>
        <vt:i4>5636162</vt:i4>
      </vt:variant>
      <vt:variant>
        <vt:i4>114</vt:i4>
      </vt:variant>
      <vt:variant>
        <vt:i4>0</vt:i4>
      </vt:variant>
      <vt:variant>
        <vt:i4>5</vt:i4>
      </vt:variant>
      <vt:variant>
        <vt:lpwstr/>
      </vt:variant>
      <vt:variant>
        <vt:lpwstr>PO0000292</vt:lpwstr>
      </vt:variant>
      <vt:variant>
        <vt:i4>6225988</vt:i4>
      </vt:variant>
      <vt:variant>
        <vt:i4>111</vt:i4>
      </vt:variant>
      <vt:variant>
        <vt:i4>0</vt:i4>
      </vt:variant>
      <vt:variant>
        <vt:i4>5</vt:i4>
      </vt:variant>
      <vt:variant>
        <vt:lpwstr/>
      </vt:variant>
      <vt:variant>
        <vt:lpwstr>TO0000007</vt:lpwstr>
      </vt:variant>
      <vt:variant>
        <vt:i4>6225987</vt:i4>
      </vt:variant>
      <vt:variant>
        <vt:i4>105</vt:i4>
      </vt:variant>
      <vt:variant>
        <vt:i4>0</vt:i4>
      </vt:variant>
      <vt:variant>
        <vt:i4>5</vt:i4>
      </vt:variant>
      <vt:variant>
        <vt:lpwstr/>
      </vt:variant>
      <vt:variant>
        <vt:lpwstr>SO0000002</vt:lpwstr>
      </vt:variant>
      <vt:variant>
        <vt:i4>5636162</vt:i4>
      </vt:variant>
      <vt:variant>
        <vt:i4>102</vt:i4>
      </vt:variant>
      <vt:variant>
        <vt:i4>0</vt:i4>
      </vt:variant>
      <vt:variant>
        <vt:i4>5</vt:i4>
      </vt:variant>
      <vt:variant>
        <vt:lpwstr/>
      </vt:variant>
      <vt:variant>
        <vt:lpwstr>PO0000294</vt:lpwstr>
      </vt:variant>
      <vt:variant>
        <vt:i4>5636162</vt:i4>
      </vt:variant>
      <vt:variant>
        <vt:i4>99</vt:i4>
      </vt:variant>
      <vt:variant>
        <vt:i4>0</vt:i4>
      </vt:variant>
      <vt:variant>
        <vt:i4>5</vt:i4>
      </vt:variant>
      <vt:variant>
        <vt:lpwstr/>
      </vt:variant>
      <vt:variant>
        <vt:lpwstr>PO0000292</vt:lpwstr>
      </vt:variant>
      <vt:variant>
        <vt:i4>6160450</vt:i4>
      </vt:variant>
      <vt:variant>
        <vt:i4>93</vt:i4>
      </vt:variant>
      <vt:variant>
        <vt:i4>0</vt:i4>
      </vt:variant>
      <vt:variant>
        <vt:i4>5</vt:i4>
      </vt:variant>
      <vt:variant>
        <vt:lpwstr/>
      </vt:variant>
      <vt:variant>
        <vt:lpwstr>PO0000213</vt:lpwstr>
      </vt:variant>
      <vt:variant>
        <vt:i4>6225987</vt:i4>
      </vt:variant>
      <vt:variant>
        <vt:i4>90</vt:i4>
      </vt:variant>
      <vt:variant>
        <vt:i4>0</vt:i4>
      </vt:variant>
      <vt:variant>
        <vt:i4>5</vt:i4>
      </vt:variant>
      <vt:variant>
        <vt:lpwstr/>
      </vt:variant>
      <vt:variant>
        <vt:lpwstr>SO0000001</vt:lpwstr>
      </vt:variant>
      <vt:variant>
        <vt:i4>5832770</vt:i4>
      </vt:variant>
      <vt:variant>
        <vt:i4>87</vt:i4>
      </vt:variant>
      <vt:variant>
        <vt:i4>0</vt:i4>
      </vt:variant>
      <vt:variant>
        <vt:i4>5</vt:i4>
      </vt:variant>
      <vt:variant>
        <vt:lpwstr/>
      </vt:variant>
      <vt:variant>
        <vt:lpwstr>PO0000268</vt:lpwstr>
      </vt:variant>
      <vt:variant>
        <vt:i4>6225987</vt:i4>
      </vt:variant>
      <vt:variant>
        <vt:i4>81</vt:i4>
      </vt:variant>
      <vt:variant>
        <vt:i4>0</vt:i4>
      </vt:variant>
      <vt:variant>
        <vt:i4>5</vt:i4>
      </vt:variant>
      <vt:variant>
        <vt:lpwstr/>
      </vt:variant>
      <vt:variant>
        <vt:lpwstr>SO0000001</vt:lpwstr>
      </vt:variant>
      <vt:variant>
        <vt:i4>5898306</vt:i4>
      </vt:variant>
      <vt:variant>
        <vt:i4>78</vt:i4>
      </vt:variant>
      <vt:variant>
        <vt:i4>0</vt:i4>
      </vt:variant>
      <vt:variant>
        <vt:i4>5</vt:i4>
      </vt:variant>
      <vt:variant>
        <vt:lpwstr/>
      </vt:variant>
      <vt:variant>
        <vt:lpwstr>PO0000256</vt:lpwstr>
      </vt:variant>
      <vt:variant>
        <vt:i4>6160450</vt:i4>
      </vt:variant>
      <vt:variant>
        <vt:i4>75</vt:i4>
      </vt:variant>
      <vt:variant>
        <vt:i4>0</vt:i4>
      </vt:variant>
      <vt:variant>
        <vt:i4>5</vt:i4>
      </vt:variant>
      <vt:variant>
        <vt:lpwstr/>
      </vt:variant>
      <vt:variant>
        <vt:lpwstr>PO0000217</vt:lpwstr>
      </vt:variant>
      <vt:variant>
        <vt:i4>2097188</vt:i4>
      </vt:variant>
      <vt:variant>
        <vt:i4>72</vt:i4>
      </vt:variant>
      <vt:variant>
        <vt:i4>0</vt:i4>
      </vt:variant>
      <vt:variant>
        <vt:i4>5</vt:i4>
      </vt:variant>
      <vt:variant>
        <vt:lpwstr>C:\Program Files\StroyConsultant\Temp\R12659.htm</vt:lpwstr>
      </vt:variant>
      <vt:variant>
        <vt:lpwstr/>
      </vt:variant>
      <vt:variant>
        <vt:i4>6160450</vt:i4>
      </vt:variant>
      <vt:variant>
        <vt:i4>66</vt:i4>
      </vt:variant>
      <vt:variant>
        <vt:i4>0</vt:i4>
      </vt:variant>
      <vt:variant>
        <vt:i4>5</vt:i4>
      </vt:variant>
      <vt:variant>
        <vt:lpwstr/>
      </vt:variant>
      <vt:variant>
        <vt:lpwstr>PO0000218</vt:lpwstr>
      </vt:variant>
      <vt:variant>
        <vt:i4>5701698</vt:i4>
      </vt:variant>
      <vt:variant>
        <vt:i4>63</vt:i4>
      </vt:variant>
      <vt:variant>
        <vt:i4>0</vt:i4>
      </vt:variant>
      <vt:variant>
        <vt:i4>5</vt:i4>
      </vt:variant>
      <vt:variant>
        <vt:lpwstr/>
      </vt:variant>
      <vt:variant>
        <vt:lpwstr>PO0000281</vt:lpwstr>
      </vt:variant>
      <vt:variant>
        <vt:i4>6160450</vt:i4>
      </vt:variant>
      <vt:variant>
        <vt:i4>57</vt:i4>
      </vt:variant>
      <vt:variant>
        <vt:i4>0</vt:i4>
      </vt:variant>
      <vt:variant>
        <vt:i4>5</vt:i4>
      </vt:variant>
      <vt:variant>
        <vt:lpwstr/>
      </vt:variant>
      <vt:variant>
        <vt:lpwstr>PO0000218</vt:lpwstr>
      </vt:variant>
      <vt:variant>
        <vt:i4>6225988</vt:i4>
      </vt:variant>
      <vt:variant>
        <vt:i4>54</vt:i4>
      </vt:variant>
      <vt:variant>
        <vt:i4>0</vt:i4>
      </vt:variant>
      <vt:variant>
        <vt:i4>5</vt:i4>
      </vt:variant>
      <vt:variant>
        <vt:lpwstr/>
      </vt:variant>
      <vt:variant>
        <vt:lpwstr>TO0000006</vt:lpwstr>
      </vt:variant>
      <vt:variant>
        <vt:i4>6225988</vt:i4>
      </vt:variant>
      <vt:variant>
        <vt:i4>51</vt:i4>
      </vt:variant>
      <vt:variant>
        <vt:i4>0</vt:i4>
      </vt:variant>
      <vt:variant>
        <vt:i4>5</vt:i4>
      </vt:variant>
      <vt:variant>
        <vt:lpwstr/>
      </vt:variant>
      <vt:variant>
        <vt:lpwstr>TO0000005</vt:lpwstr>
      </vt:variant>
      <vt:variant>
        <vt:i4>6160450</vt:i4>
      </vt:variant>
      <vt:variant>
        <vt:i4>48</vt:i4>
      </vt:variant>
      <vt:variant>
        <vt:i4>0</vt:i4>
      </vt:variant>
      <vt:variant>
        <vt:i4>5</vt:i4>
      </vt:variant>
      <vt:variant>
        <vt:lpwstr/>
      </vt:variant>
      <vt:variant>
        <vt:lpwstr>PO0000218</vt:lpwstr>
      </vt:variant>
      <vt:variant>
        <vt:i4>7013389</vt:i4>
      </vt:variant>
      <vt:variant>
        <vt:i4>45</vt:i4>
      </vt:variant>
      <vt:variant>
        <vt:i4>0</vt:i4>
      </vt:variant>
      <vt:variant>
        <vt:i4>5</vt:i4>
      </vt:variant>
      <vt:variant>
        <vt:lpwstr/>
      </vt:variant>
      <vt:variant>
        <vt:lpwstr>п_5_5_24</vt:lpwstr>
      </vt:variant>
      <vt:variant>
        <vt:i4>6160450</vt:i4>
      </vt:variant>
      <vt:variant>
        <vt:i4>42</vt:i4>
      </vt:variant>
      <vt:variant>
        <vt:i4>0</vt:i4>
      </vt:variant>
      <vt:variant>
        <vt:i4>5</vt:i4>
      </vt:variant>
      <vt:variant>
        <vt:lpwstr/>
      </vt:variant>
      <vt:variant>
        <vt:lpwstr>PO0000218</vt:lpwstr>
      </vt:variant>
      <vt:variant>
        <vt:i4>6160450</vt:i4>
      </vt:variant>
      <vt:variant>
        <vt:i4>39</vt:i4>
      </vt:variant>
      <vt:variant>
        <vt:i4>0</vt:i4>
      </vt:variant>
      <vt:variant>
        <vt:i4>5</vt:i4>
      </vt:variant>
      <vt:variant>
        <vt:lpwstr/>
      </vt:variant>
      <vt:variant>
        <vt:lpwstr>PO0000217</vt:lpwstr>
      </vt:variant>
      <vt:variant>
        <vt:i4>6225988</vt:i4>
      </vt:variant>
      <vt:variant>
        <vt:i4>36</vt:i4>
      </vt:variant>
      <vt:variant>
        <vt:i4>0</vt:i4>
      </vt:variant>
      <vt:variant>
        <vt:i4>5</vt:i4>
      </vt:variant>
      <vt:variant>
        <vt:lpwstr/>
      </vt:variant>
      <vt:variant>
        <vt:lpwstr>TO0000005</vt:lpwstr>
      </vt:variant>
      <vt:variant>
        <vt:i4>6029378</vt:i4>
      </vt:variant>
      <vt:variant>
        <vt:i4>32</vt:i4>
      </vt:variant>
      <vt:variant>
        <vt:i4>0</vt:i4>
      </vt:variant>
      <vt:variant>
        <vt:i4>5</vt:i4>
      </vt:variant>
      <vt:variant>
        <vt:lpwstr/>
      </vt:variant>
      <vt:variant>
        <vt:lpwstr>PO0000233</vt:lpwstr>
      </vt:variant>
      <vt:variant>
        <vt:i4>3146857</vt:i4>
      </vt:variant>
      <vt:variant>
        <vt:i4>30</vt:i4>
      </vt:variant>
      <vt:variant>
        <vt:i4>0</vt:i4>
      </vt:variant>
      <vt:variant>
        <vt:i4>5</vt:i4>
      </vt:variant>
      <vt:variant>
        <vt:lpwstr>C:\1ГОСТыпроверка_90ГалинаГотово" l</vt:lpwstr>
      </vt:variant>
      <vt:variant>
        <vt:lpwstr/>
      </vt:variant>
      <vt:variant>
        <vt:i4>6160450</vt:i4>
      </vt:variant>
      <vt:variant>
        <vt:i4>27</vt:i4>
      </vt:variant>
      <vt:variant>
        <vt:i4>0</vt:i4>
      </vt:variant>
      <vt:variant>
        <vt:i4>5</vt:i4>
      </vt:variant>
      <vt:variant>
        <vt:lpwstr/>
      </vt:variant>
      <vt:variant>
        <vt:lpwstr>PO0000217</vt:lpwstr>
      </vt:variant>
      <vt:variant>
        <vt:i4>6160451</vt:i4>
      </vt:variant>
      <vt:variant>
        <vt:i4>18</vt:i4>
      </vt:variant>
      <vt:variant>
        <vt:i4>0</vt:i4>
      </vt:variant>
      <vt:variant>
        <vt:i4>5</vt:i4>
      </vt:variant>
      <vt:variant>
        <vt:lpwstr/>
      </vt:variant>
      <vt:variant>
        <vt:lpwstr>PO0000312</vt:lpwstr>
      </vt:variant>
      <vt:variant>
        <vt:i4>5701698</vt:i4>
      </vt:variant>
      <vt:variant>
        <vt:i4>15</vt:i4>
      </vt:variant>
      <vt:variant>
        <vt:i4>0</vt:i4>
      </vt:variant>
      <vt:variant>
        <vt:i4>5</vt:i4>
      </vt:variant>
      <vt:variant>
        <vt:lpwstr/>
      </vt:variant>
      <vt:variant>
        <vt:lpwstr>PO0000281</vt:lpwstr>
      </vt:variant>
      <vt:variant>
        <vt:i4>1704029</vt:i4>
      </vt:variant>
      <vt:variant>
        <vt:i4>9</vt:i4>
      </vt:variant>
      <vt:variant>
        <vt:i4>0</vt:i4>
      </vt:variant>
      <vt:variant>
        <vt:i4>5</vt:i4>
      </vt:variant>
      <vt:variant>
        <vt:lpwstr>C:\Program Files\StroyConsultant\Temp\4084.htm</vt:lpwstr>
      </vt:variant>
      <vt:variant>
        <vt:lpwstr/>
      </vt:variant>
      <vt:variant>
        <vt:i4>1966167</vt:i4>
      </vt:variant>
      <vt:variant>
        <vt:i4>6</vt:i4>
      </vt:variant>
      <vt:variant>
        <vt:i4>0</vt:i4>
      </vt:variant>
      <vt:variant>
        <vt:i4>5</vt:i4>
      </vt:variant>
      <vt:variant>
        <vt:lpwstr>C:\Program Files\StroyConsultant\Temp\2141.htm</vt:lpwstr>
      </vt:variant>
      <vt:variant>
        <vt:lpwstr/>
      </vt:variant>
      <vt:variant>
        <vt:i4>6094917</vt:i4>
      </vt:variant>
      <vt:variant>
        <vt:i4>3</vt:i4>
      </vt:variant>
      <vt:variant>
        <vt:i4>0</vt:i4>
      </vt:variant>
      <vt:variant>
        <vt:i4>5</vt:i4>
      </vt:variant>
      <vt:variant>
        <vt:lpwstr/>
      </vt:variant>
      <vt:variant>
        <vt:lpwstr>PO0001530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50-101-2004</dc:title>
  <dc:creator>СтройКонсультант</dc:creator>
  <cp:lastModifiedBy>Соколов Сергей Вадимович</cp:lastModifiedBy>
  <cp:revision>2</cp:revision>
  <cp:lastPrinted>2020-12-18T09:35:00Z</cp:lastPrinted>
  <dcterms:created xsi:type="dcterms:W3CDTF">2024-01-15T13:31:00Z</dcterms:created>
  <dcterms:modified xsi:type="dcterms:W3CDTF">2024-01-15T13:31:00Z</dcterms:modified>
</cp:coreProperties>
</file>