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eastAsia="Microsoft YaHei" w:cs="Arial"/>
          <w:b/>
          <w:bCs w:val="0"/>
          <w:sz w:val="48"/>
          <w:szCs w:val="48"/>
          <w:lang w:val="en-US"/>
        </w:rPr>
      </w:pPr>
      <w:r>
        <w:rPr>
          <w:rFonts w:hint="default" w:ascii="Arial" w:hAnsi="Arial" w:eastAsia="Microsoft YaHei" w:cs="Arial"/>
          <w:b/>
          <w:bCs w:val="0"/>
          <w:color w:val="000000"/>
          <w:sz w:val="48"/>
          <w:szCs w:val="48"/>
          <w:rtl w:val="0"/>
        </w:rPr>
        <w:t>AIME</w:t>
      </w:r>
      <w:r>
        <w:rPr>
          <w:rFonts w:hint="default" w:ascii="Arial" w:hAnsi="Arial" w:eastAsia="Microsoft YaHei" w:cs="Arial"/>
          <w:b/>
          <w:bCs w:val="0"/>
          <w:color w:val="000000"/>
          <w:sz w:val="48"/>
          <w:szCs w:val="48"/>
          <w:rtl w:val="0"/>
          <w:lang w:val="en-US"/>
        </w:rPr>
        <w:t xml:space="preserve"> </w:t>
      </w:r>
      <w:r>
        <w:rPr>
          <w:rFonts w:hint="default" w:ascii="Arial" w:hAnsi="Arial" w:eastAsia="Microsoft YaHei" w:cs="Arial"/>
          <w:b/>
          <w:bCs w:val="0"/>
          <w:color w:val="000000"/>
          <w:sz w:val="48"/>
          <w:szCs w:val="48"/>
          <w:rtl w:val="0"/>
        </w:rPr>
        <w:t>CHIZA</w:t>
      </w:r>
    </w:p>
    <w:p w14:paraId="14D4EC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auto"/>
        <w:jc w:val="center"/>
        <w:textAlignment w:val="auto"/>
        <w:rPr>
          <w:rFonts w:hint="default" w:ascii="Arial" w:hAnsi="Arial" w:eastAsia="Microsoft YaHei" w:cs="Arial"/>
          <w:color w:val="000000"/>
          <w:sz w:val="22"/>
          <w:szCs w:val="22"/>
          <w:rtl w:val="0"/>
        </w:rPr>
      </w:pPr>
      <w:r>
        <w:rPr>
          <w:rFonts w:hint="default" w:ascii="Arial" w:hAnsi="Arial" w:eastAsia="Microsoft YaHei" w:cs="Arial"/>
          <w:color w:val="000000"/>
          <w:sz w:val="22"/>
          <w:szCs w:val="22"/>
        </w:rPr>
        <w:fldChar w:fldCharType="begin"/>
      </w:r>
      <w:r>
        <w:rPr>
          <w:rFonts w:hint="default" w:ascii="Arial" w:hAnsi="Arial" w:eastAsia="Microsoft YaHei" w:cs="Arial"/>
          <w:color w:val="000000"/>
          <w:sz w:val="22"/>
          <w:szCs w:val="22"/>
        </w:rPr>
        <w:instrText xml:space="preserve"> HYPERLINK "mailto:aime.chiza45@gmail.com" </w:instrText>
      </w:r>
      <w:r>
        <w:rPr>
          <w:rFonts w:hint="default" w:ascii="Arial" w:hAnsi="Arial" w:eastAsia="Microsoft YaHei" w:cs="Arial"/>
          <w:color w:val="000000"/>
          <w:sz w:val="22"/>
          <w:szCs w:val="22"/>
        </w:rPr>
        <w:fldChar w:fldCharType="separate"/>
      </w:r>
      <w:r>
        <w:rPr>
          <w:rStyle w:val="4"/>
          <w:rFonts w:hint="default" w:ascii="Arial" w:hAnsi="Arial" w:eastAsia="Microsoft YaHei" w:cs="Arial"/>
          <w:sz w:val="22"/>
          <w:szCs w:val="22"/>
        </w:rPr>
        <w:t>aime.chiza45@gmail.com</w:t>
      </w:r>
      <w:r>
        <w:rPr>
          <w:rFonts w:hint="default" w:ascii="Arial" w:hAnsi="Arial" w:eastAsia="Microsoft YaHei" w:cs="Arial"/>
          <w:color w:val="000000"/>
          <w:sz w:val="22"/>
          <w:szCs w:val="22"/>
        </w:rPr>
        <w:fldChar w:fldCharType="end"/>
      </w:r>
      <w:r>
        <w:rPr>
          <w:rFonts w:hint="default" w:ascii="Arial" w:hAnsi="Arial" w:eastAsia="Microsoft YaHei" w:cs="Arial"/>
          <w:color w:val="000000"/>
          <w:sz w:val="22"/>
          <w:szCs w:val="22"/>
          <w:rtl w:val="0"/>
        </w:rPr>
        <w:t xml:space="preserve"> | </w:t>
      </w:r>
      <w:r>
        <w:rPr>
          <w:rFonts w:hint="default" w:ascii="Arial" w:hAnsi="Arial" w:eastAsia="Microsoft YaHei" w:cs="Arial"/>
          <w:color w:val="000000"/>
          <w:sz w:val="22"/>
          <w:szCs w:val="22"/>
        </w:rPr>
        <w:fldChar w:fldCharType="begin"/>
      </w:r>
      <w:r>
        <w:rPr>
          <w:rFonts w:hint="default" w:ascii="Arial" w:hAnsi="Arial" w:eastAsia="Microsoft YaHei" w:cs="Arial"/>
          <w:color w:val="000000"/>
          <w:sz w:val="22"/>
          <w:szCs w:val="22"/>
        </w:rPr>
        <w:instrText xml:space="preserve"> HYPERLINK "https://www.linkedin.com/in/aime-chiza-1202b8345" </w:instrText>
      </w:r>
      <w:r>
        <w:rPr>
          <w:rFonts w:hint="default" w:ascii="Arial" w:hAnsi="Arial" w:eastAsia="Microsoft YaHei" w:cs="Arial"/>
          <w:color w:val="000000"/>
          <w:sz w:val="22"/>
          <w:szCs w:val="22"/>
        </w:rPr>
        <w:fldChar w:fldCharType="separate"/>
      </w:r>
      <w:r>
        <w:rPr>
          <w:rStyle w:val="4"/>
          <w:rFonts w:hint="default" w:ascii="Arial" w:hAnsi="Arial" w:eastAsia="Microsoft YaHei" w:cs="Arial"/>
          <w:sz w:val="22"/>
          <w:szCs w:val="22"/>
        </w:rPr>
        <w:t>LinkedIn: Aime Chiza</w:t>
      </w:r>
      <w:r>
        <w:rPr>
          <w:rFonts w:hint="default" w:ascii="Arial" w:hAnsi="Arial" w:eastAsia="Microsoft YaHei" w:cs="Arial"/>
          <w:color w:val="000000"/>
          <w:sz w:val="22"/>
          <w:szCs w:val="22"/>
        </w:rPr>
        <w:fldChar w:fldCharType="end"/>
      </w:r>
      <w:r>
        <w:rPr>
          <w:rFonts w:hint="default" w:ascii="Arial" w:hAnsi="Arial" w:eastAsia="Microsoft YaHei" w:cs="Arial"/>
          <w:color w:val="000000"/>
          <w:sz w:val="22"/>
          <w:szCs w:val="22"/>
          <w:lang w:val="en-US"/>
        </w:rPr>
        <w:t xml:space="preserve"> </w:t>
      </w:r>
      <w:r>
        <w:rPr>
          <w:rFonts w:hint="default" w:ascii="Arial" w:hAnsi="Arial" w:eastAsia="Microsoft YaHei" w:cs="Arial"/>
          <w:color w:val="000000"/>
          <w:sz w:val="22"/>
          <w:szCs w:val="22"/>
          <w:rtl w:val="0"/>
        </w:rPr>
        <w:t>|</w:t>
      </w:r>
      <w:r>
        <w:rPr>
          <w:rFonts w:hint="default" w:ascii="Arial" w:hAnsi="Arial" w:eastAsia="Microsoft YaHei" w:cs="Arial"/>
          <w:color w:val="000000"/>
          <w:sz w:val="22"/>
          <w:szCs w:val="22"/>
          <w:lang w:val="en-US"/>
        </w:rPr>
        <w:t xml:space="preserve"> Kampala, Uganda </w:t>
      </w:r>
      <w:r>
        <w:rPr>
          <w:rFonts w:hint="default" w:ascii="Arial" w:hAnsi="Arial" w:eastAsia="Microsoft YaHei" w:cs="Arial"/>
          <w:color w:val="000000"/>
          <w:sz w:val="22"/>
          <w:szCs w:val="22"/>
          <w:rtl w:val="0"/>
        </w:rPr>
        <w:t>|+243 993 563 049</w:t>
      </w:r>
    </w:p>
    <w:p w14:paraId="447AF6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Arial" w:hAnsi="Arial" w:eastAsia="Arial" w:cs="Arial"/>
          <w:color w:val="1A1A1A"/>
          <w:sz w:val="24"/>
          <w:szCs w:val="24"/>
          <w:rtl w:val="0"/>
          <w:lang w:val="en-US" w:eastAsia="zh-CN"/>
        </w:rPr>
      </w:pPr>
      <w:r>
        <w:rPr>
          <w:rFonts w:hint="default" w:ascii="Arial" w:hAnsi="Arial" w:eastAsia="Arial" w:cs="Arial"/>
          <w:color w:val="1A1A1A"/>
          <w:sz w:val="24"/>
          <w:szCs w:val="24"/>
          <w:rtl w:val="0"/>
          <w:lang w:val="en-US"/>
        </w:rPr>
        <w:t>Emerging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hint="default" w:ascii="Arial" w:hAnsi="Arial" w:eastAsia="Arial" w:cs="Arial"/>
          <w:color w:val="1A1A1A"/>
          <w:sz w:val="24"/>
          <w:szCs w:val="24"/>
          <w:rtl w:val="0"/>
          <w:lang w:val="en-US"/>
        </w:rPr>
        <w:t>Youth Leader &amp; Changemaker</w:t>
      </w:r>
    </w:p>
    <w:p w14:paraId="76E3BD82">
      <w:pPr>
        <w:spacing w:after="200" w:line="240" w:lineRule="auto"/>
        <w:jc w:val="both"/>
        <w:rPr>
          <w:rFonts w:hint="default" w:ascii="Arial" w:hAnsi="Arial" w:eastAsia="Arial" w:cs="Arial"/>
          <w:color w:val="1A1A1A"/>
          <w:sz w:val="20"/>
          <w:szCs w:val="20"/>
          <w:rtl w:val="0"/>
        </w:rPr>
      </w:pPr>
      <w:r>
        <w:rPr>
          <w:rFonts w:hint="default" w:ascii="Arial" w:hAnsi="Arial" w:eastAsia="SimSun" w:cs="Arial"/>
          <w:b/>
          <w:bCs/>
          <w:kern w:val="0"/>
          <w:sz w:val="24"/>
          <w:szCs w:val="24"/>
          <w:rtl w:val="0"/>
          <w:lang w:val="en-US" w:eastAsia="zh-CN" w:bidi="ar"/>
        </w:rPr>
        <w:t>LEADERSHIP &amp; COMMUNITY EXPERIENCE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-33020</wp:posOffset>
                </wp:positionH>
                <wp:positionV relativeFrom="paragraph">
                  <wp:posOffset>276225</wp:posOffset>
                </wp:positionV>
                <wp:extent cx="7552690" cy="6350"/>
                <wp:effectExtent l="0" t="9525" r="3810" b="952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269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.6pt;margin-top:21.75pt;height:0.5pt;width:594.7pt;z-index:251659264;mso-width-relative:page;mso-height-relative:page;" filled="f" stroked="t" coordsize="21600,21600" o:gfxdata="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hV1UrZAAAACQEAAA8AAAAAAAAA&#10;AQAgAAAAIgAAAGRycy9kb3ducmV2LnhtbFBLAQIUABQAAAAIAIdO4kD+H9ZS1wEAALcDAAAOAAAA&#10;AAAAAAEAIAAAACgBAABkcnMvZTJvRG9jLnhtbFBLBQYAAAAABgAGAFkBAABxBQAAAAA=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2AC9C82">
      <w:pPr>
        <w:tabs>
          <w:tab w:val="right" w:pos="9360"/>
        </w:tabs>
        <w:spacing w:before="120" w:after="20"/>
        <w:jc w:val="left"/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</w:pPr>
      <w:r>
        <w:rPr>
          <w:rFonts w:hint="default" w:ascii="Arial" w:hAnsi="Arial" w:eastAsia="Arial" w:cs="Arial"/>
          <w:b/>
          <w:bCs/>
          <w:color w:val="1A1A1A"/>
          <w:sz w:val="24"/>
          <w:szCs w:val="24"/>
        </w:rPr>
        <w:t>Congo Debate Initiative (CDI)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  <w:t xml:space="preserve">                                                                                                            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rtl w:val="0"/>
          <w:lang w:val="en-US"/>
        </w:rPr>
        <w:t>Goma, DRC</w:t>
      </w:r>
    </w:p>
    <w:p w14:paraId="7B6EAB95">
      <w:pPr>
        <w:keepNext w:val="0"/>
        <w:keepLines w:val="0"/>
        <w:pageBreakBefore w:val="0"/>
        <w:widowControl/>
        <w:tabs>
          <w:tab w:val="righ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20"/>
        <w:jc w:val="left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i/>
          <w:iCs/>
          <w:color w:val="1A1A1A"/>
          <w:sz w:val="24"/>
          <w:szCs w:val="24"/>
          <w:rtl w:val="0"/>
          <w:lang w:val="en-US"/>
        </w:rPr>
        <w:t xml:space="preserve">Founder &amp; Executive Director  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  <w:t xml:space="preserve">                                                                                                 </w:t>
      </w:r>
      <w:r>
        <w:rPr>
          <w:rFonts w:hint="default" w:ascii="Arial" w:hAnsi="Arial" w:eastAsia="Arial" w:cs="Arial"/>
          <w:i/>
          <w:iCs/>
          <w:color w:val="1A1A1A"/>
          <w:sz w:val="24"/>
          <w:szCs w:val="24"/>
          <w:rtl w:val="0"/>
          <w:lang w:val="en-US"/>
        </w:rPr>
        <w:t>July 2025 – Present</w:t>
      </w:r>
    </w:p>
    <w:p w14:paraId="121A52AC">
      <w:pPr>
        <w:pStyle w:val="6"/>
        <w:numPr>
          <w:ilvl w:val="0"/>
          <w:numId w:val="1"/>
        </w:numPr>
        <w:spacing w:before="20" w:after="20"/>
        <w:rPr>
          <w:rFonts w:hint="default" w:ascii="Arial" w:hAnsi="Arial" w:eastAsia="Arial" w:cs="Arial"/>
          <w:color w:val="1A1A1A"/>
          <w:sz w:val="24"/>
          <w:szCs w:val="24"/>
        </w:rPr>
      </w:pPr>
      <w:r>
        <w:rPr>
          <w:rFonts w:hint="default" w:ascii="Arial" w:hAnsi="Arial" w:eastAsia="Arial" w:cs="Arial"/>
          <w:color w:val="1A1A1A"/>
          <w:sz w:val="24"/>
          <w:szCs w:val="24"/>
        </w:rPr>
        <w:t>Founded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 xml:space="preserve"> </w:t>
      </w:r>
      <w:r>
        <w:rPr>
          <w:rFonts w:hint="default" w:ascii="Arial" w:hAnsi="Arial" w:eastAsia="Arial" w:cs="Arial"/>
          <w:color w:val="1A1A1A"/>
          <w:sz w:val="24"/>
          <w:szCs w:val="24"/>
        </w:rPr>
        <w:t>C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>DI</w:t>
      </w: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 to address the lack of civic voice among youth in Eastern DRC, using debate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>, dialogue, and civic education,</w:t>
      </w: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 as a tool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>s</w:t>
      </w: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 for leadership development and social engagement. </w:t>
      </w:r>
    </w:p>
    <w:p w14:paraId="36867C3B">
      <w:pPr>
        <w:pStyle w:val="6"/>
        <w:numPr>
          <w:ilvl w:val="0"/>
          <w:numId w:val="1"/>
        </w:numPr>
        <w:spacing w:before="20" w:after="20"/>
        <w:rPr>
          <w:rFonts w:hint="default" w:ascii="Arial" w:hAnsi="Arial" w:eastAsia="Arial" w:cs="Arial"/>
          <w:color w:val="1A1A1A"/>
          <w:sz w:val="24"/>
          <w:szCs w:val="24"/>
        </w:rPr>
      </w:pP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Designed and delivered leadership programmes that have equipped 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 xml:space="preserve">over </w:t>
      </w:r>
      <w:r>
        <w:rPr>
          <w:rFonts w:hint="default" w:ascii="Arial" w:hAnsi="Arial" w:eastAsia="Arial" w:cs="Arial"/>
          <w:color w:val="1A1A1A"/>
          <w:sz w:val="24"/>
          <w:szCs w:val="24"/>
        </w:rPr>
        <w:t>1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>2</w:t>
      </w: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0 young people with critical thinking, public speaking, ethical leadership, and collaborative problem-solving skills. </w:t>
      </w:r>
    </w:p>
    <w:p w14:paraId="15B83EA4">
      <w:pPr>
        <w:pStyle w:val="6"/>
        <w:numPr>
          <w:ilvl w:val="0"/>
          <w:numId w:val="1"/>
        </w:numPr>
        <w:spacing w:before="20" w:after="20"/>
        <w:rPr>
          <w:rFonts w:hint="default" w:ascii="Arial" w:hAnsi="Arial" w:eastAsia="Arial" w:cs="Arial"/>
          <w:color w:val="1A1A1A"/>
          <w:sz w:val="24"/>
          <w:szCs w:val="24"/>
          <w:lang w:val="en-US"/>
        </w:rPr>
      </w:pPr>
      <w:r>
        <w:rPr>
          <w:rFonts w:hint="default" w:ascii="Arial" w:hAnsi="Arial" w:eastAsia="Arial" w:cs="Arial"/>
          <w:color w:val="1A1A1A"/>
          <w:sz w:val="24"/>
          <w:szCs w:val="24"/>
        </w:rPr>
        <w:t>Built and lead a team of 1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>3</w:t>
      </w: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 volunteers while launching the organization's inaugural interschool debate tournament across 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>3</w:t>
      </w: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 secondary schools in Goma.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 xml:space="preserve"> </w:t>
      </w:r>
    </w:p>
    <w:p w14:paraId="7D4EDCF5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"/>
        <w:textAlignment w:val="auto"/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</w:pPr>
      <w:r>
        <w:rPr>
          <w:rFonts w:hint="default" w:ascii="Arial" w:hAnsi="Arial" w:eastAsia="Arial" w:cs="Arial"/>
          <w:b/>
          <w:bCs/>
          <w:color w:val="1A1A1A"/>
          <w:sz w:val="24"/>
          <w:szCs w:val="24"/>
        </w:rPr>
        <w:t>All For a Better World Foundation (AFBW)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  <w:tab/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  <w:tab/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  <w:tab/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  <w:tab/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  <w:tab/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  <w:tab/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  <w:t xml:space="preserve">          Uganda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rtl w:val="0"/>
          <w:lang w:val="en-US"/>
        </w:rPr>
        <w:t>, DRC, Rwanda</w:t>
      </w:r>
    </w:p>
    <w:p w14:paraId="129584E2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20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b w:val="0"/>
          <w:bCs w:val="0"/>
          <w:i/>
          <w:iCs/>
          <w:color w:val="1A1A1A"/>
          <w:sz w:val="24"/>
          <w:szCs w:val="24"/>
        </w:rPr>
        <w:t>Founder &amp; CEO</w:t>
      </w:r>
      <w:r>
        <w:rPr>
          <w:rFonts w:hint="default" w:ascii="Arial" w:hAnsi="Arial" w:eastAsia="Arial" w:cs="Arial"/>
          <w:i/>
          <w:iCs/>
          <w:color w:val="7B7B7B"/>
          <w:sz w:val="24"/>
          <w:szCs w:val="24"/>
          <w:lang w:val="en-US"/>
        </w:rPr>
        <w:t xml:space="preserve">                                                                                                                        </w:t>
      </w:r>
      <w:r>
        <w:rPr>
          <w:rFonts w:hint="default" w:ascii="Arial" w:hAnsi="Arial" w:eastAsia="Arial" w:cs="Arial"/>
          <w:i/>
          <w:iCs/>
          <w:color w:val="1A1A1A"/>
          <w:sz w:val="24"/>
          <w:szCs w:val="24"/>
          <w:rtl w:val="0"/>
          <w:lang w:val="en-US"/>
        </w:rPr>
        <w:t>Dec 2025 – Present</w:t>
      </w:r>
    </w:p>
    <w:p w14:paraId="3F38D9A1">
      <w:pPr>
        <w:pStyle w:val="6"/>
        <w:numPr>
          <w:ilvl w:val="0"/>
          <w:numId w:val="1"/>
        </w:numPr>
        <w:spacing w:before="20" w:after="20"/>
        <w:rPr>
          <w:rFonts w:hint="default" w:ascii="Arial" w:hAnsi="Arial" w:eastAsia="Arial" w:cs="Arial"/>
          <w:color w:val="1A1A1A"/>
          <w:sz w:val="24"/>
          <w:szCs w:val="24"/>
        </w:rPr>
      </w:pP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Founded a youth-led organization 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>advacing</w:t>
      </w: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 leadership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>,</w:t>
      </w: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 youth empowerment, and community engagement. </w:t>
      </w:r>
    </w:p>
    <w:p w14:paraId="26914EE8">
      <w:pPr>
        <w:pStyle w:val="6"/>
        <w:numPr>
          <w:ilvl w:val="0"/>
          <w:numId w:val="1"/>
        </w:numPr>
        <w:spacing w:before="20" w:after="20"/>
        <w:rPr>
          <w:rFonts w:hint="default" w:ascii="Arial" w:hAnsi="Arial" w:eastAsia="Arial" w:cs="Arial"/>
          <w:color w:val="1A1A1A"/>
          <w:kern w:val="0"/>
          <w:sz w:val="24"/>
          <w:szCs w:val="24"/>
          <w:lang/>
        </w:rPr>
      </w:pP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Designed and 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>delivered</w:t>
      </w: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 cross-border leadership workshops 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>reaching</w:t>
      </w: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 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>35</w:t>
      </w:r>
      <w:r>
        <w:rPr>
          <w:rFonts w:hint="default" w:ascii="Arial" w:hAnsi="Arial" w:eastAsia="Arial" w:cs="Arial"/>
          <w:color w:val="1A1A1A"/>
          <w:sz w:val="24"/>
          <w:szCs w:val="24"/>
        </w:rPr>
        <w:t>0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>+</w:t>
      </w: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 young people across the D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>RC, Rwanda</w:t>
      </w: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 and Uganda. </w:t>
      </w:r>
    </w:p>
    <w:p w14:paraId="32D907EE">
      <w:pPr>
        <w:pStyle w:val="6"/>
        <w:numPr>
          <w:ilvl w:val="0"/>
          <w:numId w:val="1"/>
        </w:numPr>
        <w:spacing w:before="20" w:after="20"/>
        <w:rPr>
          <w:rFonts w:hint="default" w:ascii="Arial" w:hAnsi="Arial" w:eastAsia="Arial" w:cs="Arial"/>
          <w:color w:val="1A1A1A"/>
          <w:kern w:val="0"/>
          <w:sz w:val="24"/>
          <w:szCs w:val="24"/>
          <w:lang/>
        </w:rPr>
      </w:pPr>
      <w:r>
        <w:rPr>
          <w:rFonts w:hint="default" w:ascii="Arial" w:hAnsi="Arial" w:eastAsia="Arial" w:cs="Arial"/>
          <w:color w:val="1A1A1A"/>
          <w:kern w:val="0"/>
          <w:sz w:val="24"/>
          <w:szCs w:val="24"/>
          <w:lang/>
        </w:rPr>
        <w:t>Led a team of 18 members, coordinating programs, and organizing community initiatives across East Africa.</w:t>
      </w:r>
    </w:p>
    <w:p w14:paraId="09706FD6">
      <w:pPr>
        <w:keepNext w:val="0"/>
        <w:keepLines w:val="0"/>
        <w:pageBreakBefore w:val="0"/>
        <w:widowControl/>
        <w:tabs>
          <w:tab w:val="righ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"/>
        <w:jc w:val="left"/>
        <w:textAlignment w:val="auto"/>
        <w:rPr>
          <w:rFonts w:hint="default" w:ascii="Arial" w:hAnsi="Arial" w:eastAsia="Arial" w:cs="Arial"/>
          <w:i/>
          <w:iCs/>
          <w:color w:val="7B7B7B"/>
          <w:sz w:val="24"/>
          <w:szCs w:val="24"/>
        </w:rPr>
      </w:pPr>
      <w:r>
        <w:rPr>
          <w:rFonts w:hint="default" w:ascii="Arial" w:hAnsi="Arial" w:eastAsia="Arial" w:cs="Arial"/>
          <w:b/>
          <w:bCs/>
          <w:color w:val="1A1A1A"/>
          <w:sz w:val="24"/>
          <w:szCs w:val="24"/>
        </w:rPr>
        <w:t>H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  <w:t>LD English Summer Training Program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</w:rPr>
        <w:t xml:space="preserve"> (HLD)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  <w:t xml:space="preserve">                                                                                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rtl w:val="0"/>
          <w:lang w:val="en-US"/>
        </w:rPr>
        <w:t>Goma, DRC</w:t>
      </w:r>
      <w:r>
        <w:rPr>
          <w:rFonts w:hint="default" w:ascii="Arial" w:hAnsi="Arial" w:eastAsia="Arial" w:cs="Arial"/>
          <w:i/>
          <w:iCs/>
          <w:color w:val="7B7B7B"/>
          <w:sz w:val="24"/>
          <w:szCs w:val="24"/>
          <w:lang w:val="en-US"/>
        </w:rPr>
        <w:t xml:space="preserve">               </w:t>
      </w:r>
    </w:p>
    <w:p w14:paraId="38DBA07F">
      <w:pPr>
        <w:keepNext w:val="0"/>
        <w:keepLines w:val="0"/>
        <w:pageBreakBefore w:val="0"/>
        <w:widowControl/>
        <w:tabs>
          <w:tab w:val="righ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20"/>
        <w:textAlignment w:val="auto"/>
        <w:rPr>
          <w:rFonts w:hint="default" w:ascii="Arial" w:hAnsi="Arial" w:eastAsia="Arial" w:cs="Arial"/>
          <w:b w:val="0"/>
          <w:bCs w:val="0"/>
          <w:i/>
          <w:iCs/>
          <w:color w:val="1A1A1A"/>
          <w:sz w:val="24"/>
          <w:szCs w:val="24"/>
          <w:lang w:val="en-US"/>
        </w:rPr>
      </w:pPr>
      <w:r>
        <w:rPr>
          <w:rFonts w:hint="default" w:ascii="Arial" w:hAnsi="Arial" w:eastAsia="Arial" w:cs="Arial"/>
          <w:b w:val="0"/>
          <w:bCs w:val="0"/>
          <w:i/>
          <w:iCs/>
          <w:color w:val="1A1A1A"/>
          <w:sz w:val="24"/>
          <w:szCs w:val="24"/>
          <w:lang/>
        </w:rPr>
        <w:t>Program Coordinator &amp; Instructor</w:t>
      </w:r>
      <w:r>
        <w:rPr>
          <w:rFonts w:hint="default" w:ascii="Arial" w:hAnsi="Arial" w:eastAsia="Arial" w:cs="Arial"/>
          <w:b w:val="0"/>
          <w:bCs w:val="0"/>
          <w:i/>
          <w:iCs/>
          <w:color w:val="1A1A1A"/>
          <w:sz w:val="24"/>
          <w:szCs w:val="24"/>
          <w:lang w:val="en-US"/>
        </w:rPr>
        <w:t xml:space="preserve">  </w:t>
      </w:r>
      <w:r>
        <w:rPr>
          <w:rFonts w:hint="default" w:ascii="Arial" w:hAnsi="Arial" w:eastAsia="Arial" w:cs="Arial"/>
          <w:b w:val="0"/>
          <w:bCs w:val="0"/>
          <w:i/>
          <w:iCs/>
          <w:color w:val="1A1A1A"/>
          <w:sz w:val="24"/>
          <w:szCs w:val="24"/>
          <w:lang w:val="en-US"/>
        </w:rPr>
        <w:t xml:space="preserve">                                                          </w:t>
      </w:r>
      <w:r>
        <w:rPr>
          <w:rFonts w:hint="default" w:ascii="Arial" w:hAnsi="Arial" w:eastAsia="Arial" w:cs="Arial"/>
          <w:b w:val="0"/>
          <w:bCs w:val="0"/>
          <w:i/>
          <w:iCs/>
          <w:color w:val="1A1A1A"/>
          <w:sz w:val="24"/>
          <w:szCs w:val="24"/>
          <w:lang w:val="en-US"/>
        </w:rPr>
        <w:tab/>
        <w:t xml:space="preserve">                               Jun </w:t>
      </w:r>
      <w:r>
        <w:rPr>
          <w:rFonts w:hint="default" w:ascii="Arial" w:hAnsi="Arial" w:eastAsia="Arial" w:cs="Arial"/>
          <w:i/>
          <w:iCs/>
          <w:color w:val="1A1A1A"/>
          <w:sz w:val="24"/>
          <w:szCs w:val="24"/>
          <w:rtl w:val="0"/>
          <w:lang w:val="en-US"/>
        </w:rPr>
        <w:t>2026 – Aug 2026</w:t>
      </w:r>
    </w:p>
    <w:p w14:paraId="0BEF926B">
      <w:pPr>
        <w:pStyle w:val="6"/>
        <w:numPr>
          <w:ilvl w:val="0"/>
          <w:numId w:val="1"/>
        </w:numPr>
        <w:spacing w:before="20" w:after="20"/>
        <w:rPr>
          <w:rFonts w:hint="default" w:ascii="Arial" w:hAnsi="Arial" w:eastAsia="Arial" w:cs="Arial"/>
          <w:color w:val="1A1A1A"/>
          <w:sz w:val="24"/>
          <w:szCs w:val="24"/>
          <w:lang w:val="en-US" w:eastAsia="zh-CN"/>
        </w:rPr>
      </w:pPr>
      <w:r>
        <w:rPr>
          <w:rFonts w:hint="default" w:ascii="Arial" w:hAnsi="Arial" w:eastAsia="Arial" w:cs="Arial"/>
          <w:color w:val="1A1A1A"/>
          <w:sz w:val="24"/>
          <w:szCs w:val="24"/>
          <w:lang w:val="en-US" w:eastAsia="zh-CN"/>
        </w:rPr>
        <w:t xml:space="preserve">Led a 2-month intensive English-speaking program for 110 French-speaking students. </w:t>
      </w:r>
    </w:p>
    <w:p w14:paraId="5C37E33B">
      <w:pPr>
        <w:pStyle w:val="6"/>
        <w:numPr>
          <w:ilvl w:val="0"/>
          <w:numId w:val="1"/>
        </w:numPr>
        <w:spacing w:before="20" w:after="20"/>
        <w:rPr>
          <w:rFonts w:hint="default" w:ascii="Arial" w:hAnsi="Arial" w:eastAsia="Arial" w:cs="Arial"/>
          <w:color w:val="1A1A1A"/>
          <w:sz w:val="24"/>
          <w:szCs w:val="24"/>
          <w:lang w:val="en-US" w:eastAsia="zh-CN"/>
        </w:rPr>
      </w:pPr>
      <w:r>
        <w:rPr>
          <w:rFonts w:hint="default" w:ascii="Arial" w:hAnsi="Arial" w:eastAsia="Arial" w:cs="Arial"/>
          <w:color w:val="1A1A1A"/>
          <w:sz w:val="24"/>
          <w:szCs w:val="24"/>
          <w:lang w:val="en-US" w:eastAsia="zh-CN"/>
        </w:rPr>
        <w:t xml:space="preserve">Dedicated 12 teaching hours weekly, equipping participants with practical English communication skills and confidence. </w:t>
      </w:r>
    </w:p>
    <w:p w14:paraId="74E51D83">
      <w:pPr>
        <w:pStyle w:val="6"/>
        <w:numPr>
          <w:ilvl w:val="0"/>
          <w:numId w:val="1"/>
        </w:numPr>
        <w:spacing w:before="20" w:after="20"/>
        <w:rPr>
          <w:rFonts w:hint="default" w:ascii="Arial" w:hAnsi="Arial" w:eastAsia="Arial" w:cs="Arial"/>
          <w:color w:val="1A1A1A"/>
          <w:sz w:val="24"/>
          <w:szCs w:val="24"/>
          <w:lang/>
        </w:rPr>
      </w:pPr>
      <w:r>
        <w:rPr>
          <w:rFonts w:hint="default" w:ascii="Arial" w:hAnsi="Arial" w:eastAsia="Arial" w:cs="Arial"/>
          <w:color w:val="1A1A1A"/>
          <w:sz w:val="24"/>
          <w:szCs w:val="24"/>
          <w:lang w:val="en-US" w:eastAsia="zh-CN"/>
        </w:rPr>
        <w:t>Co-designed the curriculum, and coordinated two teachers to ensure effective program delivery.</w:t>
      </w:r>
    </w:p>
    <w:p w14:paraId="316E930B">
      <w:pPr>
        <w:keepNext w:val="0"/>
        <w:keepLines w:val="0"/>
        <w:pageBreakBefore w:val="0"/>
        <w:widowControl/>
        <w:tabs>
          <w:tab w:val="righ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"/>
        <w:jc w:val="left"/>
        <w:textAlignment w:val="auto"/>
        <w:rPr>
          <w:rFonts w:hint="default" w:ascii="Arial" w:hAnsi="Arial" w:eastAsia="Arial" w:cs="Arial"/>
          <w:i/>
          <w:iCs/>
          <w:color w:val="7B7B7B"/>
          <w:sz w:val="24"/>
          <w:szCs w:val="24"/>
        </w:rPr>
      </w:pPr>
      <w:r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  <w:t>Builder of Future Africa -DRC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</w:rPr>
        <w:t xml:space="preserve"> (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  <w:t>BFA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</w:rPr>
        <w:t>)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  <w:t xml:space="preserve">                                                                                                 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rtl w:val="0"/>
          <w:lang w:val="en-US"/>
        </w:rPr>
        <w:t>Goma, DRC</w:t>
      </w:r>
      <w:r>
        <w:rPr>
          <w:rFonts w:hint="default" w:ascii="Arial" w:hAnsi="Arial" w:eastAsia="Arial" w:cs="Arial"/>
          <w:i/>
          <w:iCs/>
          <w:color w:val="7B7B7B"/>
          <w:sz w:val="24"/>
          <w:szCs w:val="24"/>
          <w:lang w:val="en-US"/>
        </w:rPr>
        <w:t xml:space="preserve">               </w:t>
      </w:r>
    </w:p>
    <w:p w14:paraId="6D9CF094">
      <w:pPr>
        <w:keepNext w:val="0"/>
        <w:keepLines w:val="0"/>
        <w:pageBreakBefore w:val="0"/>
        <w:widowControl/>
        <w:tabs>
          <w:tab w:val="righ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20"/>
        <w:textAlignment w:val="auto"/>
        <w:rPr>
          <w:rFonts w:hint="default" w:ascii="Arial" w:hAnsi="Arial" w:eastAsia="Arial" w:cs="Arial"/>
          <w:b w:val="0"/>
          <w:bCs w:val="0"/>
          <w:i/>
          <w:iCs/>
          <w:color w:val="1A1A1A"/>
          <w:sz w:val="24"/>
          <w:szCs w:val="24"/>
          <w:lang w:val="en-US"/>
        </w:rPr>
      </w:pPr>
      <w:r>
        <w:rPr>
          <w:rFonts w:hint="default" w:ascii="Arial" w:hAnsi="Arial" w:eastAsia="Arial" w:cs="Arial"/>
          <w:b w:val="0"/>
          <w:bCs w:val="0"/>
          <w:i/>
          <w:iCs/>
          <w:color w:val="1A1A1A"/>
          <w:sz w:val="24"/>
          <w:szCs w:val="24"/>
          <w:lang w:val="en-US"/>
        </w:rPr>
        <w:t xml:space="preserve">General Secretary                                                                                    </w:t>
      </w:r>
      <w:r>
        <w:rPr>
          <w:rFonts w:hint="default" w:ascii="Arial" w:hAnsi="Arial" w:eastAsia="Arial" w:cs="Arial"/>
          <w:b w:val="0"/>
          <w:bCs w:val="0"/>
          <w:i/>
          <w:iCs/>
          <w:color w:val="1A1A1A"/>
          <w:sz w:val="24"/>
          <w:szCs w:val="24"/>
          <w:lang w:val="en-US"/>
        </w:rPr>
        <w:tab/>
      </w:r>
      <w:r>
        <w:rPr>
          <w:rFonts w:hint="default" w:ascii="Arial" w:hAnsi="Arial" w:eastAsia="Arial" w:cs="Arial"/>
          <w:b w:val="0"/>
          <w:bCs w:val="0"/>
          <w:i/>
          <w:iCs/>
          <w:color w:val="1A1A1A"/>
          <w:sz w:val="24"/>
          <w:szCs w:val="24"/>
          <w:lang w:val="en-US"/>
        </w:rPr>
        <w:t xml:space="preserve">                              Nov </w:t>
      </w:r>
      <w:r>
        <w:rPr>
          <w:rFonts w:hint="default" w:ascii="Arial" w:hAnsi="Arial" w:eastAsia="Arial" w:cs="Arial"/>
          <w:i/>
          <w:iCs/>
          <w:color w:val="1A1A1A"/>
          <w:sz w:val="24"/>
          <w:szCs w:val="24"/>
          <w:rtl w:val="0"/>
          <w:lang w:val="en-US"/>
        </w:rPr>
        <w:t>2024 – Aug 2025</w:t>
      </w:r>
    </w:p>
    <w:p w14:paraId="5C816AC2">
      <w:pPr>
        <w:pStyle w:val="6"/>
        <w:numPr>
          <w:ilvl w:val="0"/>
          <w:numId w:val="1"/>
        </w:numPr>
        <w:spacing w:before="20" w:after="20"/>
        <w:rPr>
          <w:rFonts w:hint="default" w:ascii="Arial" w:hAnsi="Arial" w:eastAsia="Arial" w:cs="Arial"/>
          <w:color w:val="1A1A1A"/>
          <w:sz w:val="24"/>
          <w:szCs w:val="24"/>
          <w:lang w:val="en-US" w:eastAsia="zh-CN"/>
        </w:rPr>
      </w:pPr>
      <w:r>
        <w:rPr>
          <w:rFonts w:hint="default" w:ascii="Arial" w:hAnsi="Arial" w:eastAsia="Arial" w:cs="Arial"/>
          <w:color w:val="1A1A1A"/>
          <w:sz w:val="24"/>
          <w:szCs w:val="24"/>
          <w:lang w:val="en-US" w:eastAsia="zh-CN"/>
        </w:rPr>
        <w:t xml:space="preserve">Organized logistics for 6 food distributions for homeless children and 1 charity event at an orphange </w:t>
      </w:r>
      <w:bookmarkStart w:id="0" w:name="_GoBack"/>
      <w:bookmarkEnd w:id="0"/>
    </w:p>
    <w:p w14:paraId="6969A35F">
      <w:pPr>
        <w:pStyle w:val="6"/>
        <w:numPr>
          <w:ilvl w:val="0"/>
          <w:numId w:val="1"/>
        </w:numPr>
        <w:spacing w:before="20" w:after="20"/>
        <w:rPr>
          <w:rFonts w:hint="default" w:ascii="Arial" w:hAnsi="Arial" w:eastAsia="Arial" w:cs="Arial"/>
          <w:color w:val="1A1A1A"/>
          <w:sz w:val="24"/>
          <w:szCs w:val="24"/>
          <w:lang w:val="en-US" w:eastAsia="zh-CN"/>
        </w:rPr>
      </w:pPr>
      <w:r>
        <w:rPr>
          <w:rFonts w:hint="default" w:ascii="Arial" w:hAnsi="Arial" w:eastAsia="Arial" w:cs="Arial"/>
          <w:color w:val="1A1A1A"/>
          <w:sz w:val="24"/>
          <w:szCs w:val="24"/>
          <w:lang w:val="en-US" w:eastAsia="zh-CN"/>
        </w:rPr>
        <w:t>Volunteered at orphanages, mentoring children displaced by conflict.</w:t>
      </w:r>
    </w:p>
    <w:p w14:paraId="1D4FFE51">
      <w:pPr>
        <w:pStyle w:val="6"/>
        <w:numPr>
          <w:ilvl w:val="0"/>
          <w:numId w:val="1"/>
        </w:numPr>
        <w:spacing w:before="20" w:after="20"/>
        <w:rPr>
          <w:rFonts w:hint="default" w:ascii="Arial" w:hAnsi="Arial" w:eastAsia="Arial" w:cs="Arial"/>
          <w:color w:val="1A1A1A"/>
          <w:sz w:val="24"/>
          <w:szCs w:val="24"/>
          <w:lang/>
        </w:rPr>
      </w:pPr>
      <w:r>
        <w:rPr>
          <w:rFonts w:hint="default" w:ascii="Arial" w:hAnsi="Arial" w:eastAsia="Arial" w:cs="Arial"/>
          <w:color w:val="1A1A1A"/>
          <w:sz w:val="24"/>
          <w:szCs w:val="24"/>
          <w:lang w:val="en-US" w:eastAsia="zh-CN"/>
        </w:rPr>
        <w:t>Taught reconciliation skills to 20+ children, fostering cross-tribal friendship and community healing</w:t>
      </w:r>
    </w:p>
    <w:p w14:paraId="1FEA280B">
      <w:pPr>
        <w:keepNext w:val="0"/>
        <w:keepLines w:val="0"/>
        <w:pageBreakBefore w:val="0"/>
        <w:widowControl/>
        <w:tabs>
          <w:tab w:val="righ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"/>
        <w:jc w:val="left"/>
        <w:textAlignment w:val="auto"/>
        <w:rPr>
          <w:rFonts w:hint="default" w:ascii="Arial" w:hAnsi="Arial" w:eastAsia="Arial" w:cs="Arial"/>
          <w:i/>
          <w:iCs/>
          <w:color w:val="7B7B7B"/>
          <w:sz w:val="24"/>
          <w:szCs w:val="24"/>
        </w:rPr>
      </w:pPr>
      <w:r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  <w:t xml:space="preserve">Debate and Public Speaking Club </w:t>
      </w:r>
      <w:r>
        <w:rPr>
          <w:rFonts w:hint="default" w:ascii="Arial" w:hAnsi="Arial" w:eastAsia="Arial" w:cs="Arial"/>
          <w:color w:val="auto"/>
          <w:sz w:val="24"/>
          <w:szCs w:val="24"/>
          <w:highlight w:val="none"/>
          <w:rtl w:val="0"/>
          <w:lang w:val="en-US"/>
        </w:rPr>
        <w:t xml:space="preserve"> | 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  <w:t xml:space="preserve">Cornerstone Leadership Academy                                      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rtl w:val="0"/>
          <w:lang w:val="en-US"/>
        </w:rPr>
        <w:t>Goma, DRC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  <w:t xml:space="preserve">  </w:t>
      </w:r>
      <w:r>
        <w:rPr>
          <w:rFonts w:hint="default" w:ascii="Arial" w:hAnsi="Arial" w:eastAsia="Arial" w:cs="Arial"/>
          <w:i/>
          <w:iCs/>
          <w:color w:val="7B7B7B"/>
          <w:sz w:val="24"/>
          <w:szCs w:val="24"/>
          <w:lang w:val="en-US"/>
        </w:rPr>
        <w:t xml:space="preserve">                </w:t>
      </w:r>
    </w:p>
    <w:p w14:paraId="49A9510A">
      <w:pPr>
        <w:keepNext w:val="0"/>
        <w:keepLines w:val="0"/>
        <w:pageBreakBefore w:val="0"/>
        <w:widowControl/>
        <w:tabs>
          <w:tab w:val="righ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20"/>
        <w:textAlignment w:val="auto"/>
        <w:rPr>
          <w:rFonts w:hint="default" w:ascii="Arial" w:hAnsi="Arial" w:eastAsia="Arial" w:cs="Arial"/>
          <w:b w:val="0"/>
          <w:bCs w:val="0"/>
          <w:i/>
          <w:iCs/>
          <w:color w:val="1A1A1A"/>
          <w:sz w:val="24"/>
          <w:szCs w:val="24"/>
          <w:lang w:val="en-US"/>
        </w:rPr>
      </w:pPr>
      <w:r>
        <w:rPr>
          <w:rFonts w:hint="default" w:ascii="Arial" w:hAnsi="Arial" w:eastAsia="Arial" w:cs="Arial"/>
          <w:b w:val="0"/>
          <w:bCs w:val="0"/>
          <w:i/>
          <w:iCs/>
          <w:color w:val="1A1A1A"/>
          <w:sz w:val="24"/>
          <w:szCs w:val="24"/>
          <w:lang w:val="en-US"/>
        </w:rPr>
        <w:t xml:space="preserve">President </w:t>
      </w:r>
      <w:r>
        <w:rPr>
          <w:rFonts w:hint="default" w:ascii="Arial" w:hAnsi="Arial" w:eastAsia="Arial" w:cs="Arial"/>
          <w:b w:val="0"/>
          <w:bCs w:val="0"/>
          <w:i/>
          <w:iCs/>
          <w:color w:val="1A1A1A"/>
          <w:sz w:val="24"/>
          <w:szCs w:val="24"/>
          <w:lang w:val="en-US"/>
        </w:rPr>
        <w:tab/>
      </w:r>
      <w:r>
        <w:rPr>
          <w:rFonts w:hint="default" w:ascii="Arial" w:hAnsi="Arial" w:eastAsia="Arial" w:cs="Arial"/>
          <w:b w:val="0"/>
          <w:bCs w:val="0"/>
          <w:i/>
          <w:iCs/>
          <w:color w:val="1A1A1A"/>
          <w:sz w:val="24"/>
          <w:szCs w:val="24"/>
          <w:lang w:val="en-US"/>
        </w:rPr>
        <w:t xml:space="preserve">                                                                                                 </w:t>
      </w:r>
      <w:r>
        <w:rPr>
          <w:rFonts w:hint="default" w:ascii="Arial" w:hAnsi="Arial" w:eastAsia="Arial" w:cs="Arial"/>
          <w:i/>
          <w:iCs/>
          <w:color w:val="1A1A1A"/>
          <w:sz w:val="24"/>
          <w:szCs w:val="24"/>
          <w:rtl w:val="0"/>
          <w:lang w:val="en-US"/>
        </w:rPr>
        <w:t xml:space="preserve">                              Oct 2024  – Aug 2025</w:t>
      </w:r>
    </w:p>
    <w:p w14:paraId="2AAEAB08">
      <w:pPr>
        <w:pStyle w:val="6"/>
        <w:numPr>
          <w:ilvl w:val="0"/>
          <w:numId w:val="1"/>
        </w:numPr>
        <w:spacing w:before="20" w:after="20"/>
        <w:rPr>
          <w:rFonts w:hint="default" w:ascii="Arial" w:hAnsi="Arial" w:eastAsia="Arial" w:cs="Arial"/>
          <w:color w:val="1A1A1A"/>
          <w:sz w:val="24"/>
          <w:szCs w:val="24"/>
        </w:rPr>
      </w:pP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Elected by peers to lead the Debate Club, organizing debate sessions and mentoring fellow students. </w:t>
      </w:r>
    </w:p>
    <w:p w14:paraId="47A3ED41">
      <w:pPr>
        <w:pStyle w:val="6"/>
        <w:numPr>
          <w:ilvl w:val="0"/>
          <w:numId w:val="1"/>
        </w:numPr>
        <w:spacing w:before="20" w:after="20"/>
        <w:rPr>
          <w:rFonts w:hint="default" w:ascii="Arial" w:hAnsi="Arial" w:eastAsia="Arial" w:cs="Arial"/>
          <w:color w:val="1A1A1A"/>
          <w:sz w:val="24"/>
          <w:szCs w:val="24"/>
        </w:rPr>
      </w:pP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Led the academy's team to victory in an international debate competition in Rwanda, demonstrating leadership through dialogue and cross-cultural collaboration. </w:t>
      </w:r>
    </w:p>
    <w:p w14:paraId="07C175D5">
      <w:pPr>
        <w:pStyle w:val="6"/>
        <w:numPr>
          <w:ilvl w:val="0"/>
          <w:numId w:val="1"/>
        </w:numPr>
        <w:spacing w:before="20" w:after="20"/>
        <w:rPr>
          <w:rFonts w:hint="default" w:ascii="Arial" w:hAnsi="Arial" w:eastAsia="Arial" w:cs="Arial"/>
          <w:color w:val="1A1A1A"/>
          <w:sz w:val="24"/>
          <w:szCs w:val="24"/>
        </w:rPr>
      </w:pPr>
      <w:r>
        <w:rPr>
          <w:rFonts w:hint="default" w:ascii="Arial" w:hAnsi="Arial" w:eastAsia="Arial" w:cs="Arial"/>
          <w:color w:val="1A1A1A"/>
          <w:sz w:val="24"/>
          <w:szCs w:val="24"/>
        </w:rPr>
        <w:t>Inspired fellow students to develop confidence, communication, and critical thinking through debate.</w:t>
      </w:r>
    </w:p>
    <w:p w14:paraId="75C0E114">
      <w:pPr>
        <w:keepNext w:val="0"/>
        <w:keepLines w:val="0"/>
        <w:pageBreakBefore w:val="0"/>
        <w:widowControl/>
        <w:tabs>
          <w:tab w:val="righ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"/>
        <w:jc w:val="left"/>
        <w:textAlignment w:val="auto"/>
        <w:rPr>
          <w:rFonts w:hint="default" w:ascii="Arial" w:hAnsi="Arial" w:eastAsia="Arial" w:cs="Arial"/>
          <w:i/>
          <w:iCs/>
          <w:color w:val="7B7B7B"/>
          <w:sz w:val="24"/>
          <w:szCs w:val="24"/>
        </w:rPr>
      </w:pPr>
      <w:r>
        <w:rPr>
          <w:rFonts w:hint="default" w:ascii="Arial" w:hAnsi="Arial" w:eastAsia="Arial" w:cs="Arial"/>
          <w:b/>
          <w:bCs/>
          <w:color w:val="1A1A1A"/>
          <w:sz w:val="24"/>
          <w:szCs w:val="24"/>
        </w:rPr>
        <w:t>High School Leadership Development (HLD)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lang w:val="en-US"/>
        </w:rPr>
        <w:t xml:space="preserve">                                                                                   </w:t>
      </w:r>
      <w:r>
        <w:rPr>
          <w:rFonts w:hint="default" w:ascii="Arial" w:hAnsi="Arial" w:eastAsia="Arial" w:cs="Arial"/>
          <w:b/>
          <w:bCs/>
          <w:color w:val="1A1A1A"/>
          <w:sz w:val="24"/>
          <w:szCs w:val="24"/>
          <w:rtl w:val="0"/>
          <w:lang w:val="en-US"/>
        </w:rPr>
        <w:t>Goma, DRC</w:t>
      </w:r>
      <w:r>
        <w:rPr>
          <w:rFonts w:hint="default" w:ascii="Arial" w:hAnsi="Arial" w:eastAsia="Arial" w:cs="Arial"/>
          <w:i/>
          <w:iCs/>
          <w:color w:val="7B7B7B"/>
          <w:sz w:val="24"/>
          <w:szCs w:val="24"/>
          <w:lang w:val="en-US"/>
        </w:rPr>
        <w:t xml:space="preserve">               </w:t>
      </w:r>
    </w:p>
    <w:p w14:paraId="01AA40BE">
      <w:pPr>
        <w:keepNext w:val="0"/>
        <w:keepLines w:val="0"/>
        <w:pageBreakBefore w:val="0"/>
        <w:widowControl/>
        <w:tabs>
          <w:tab w:val="righ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20"/>
        <w:textAlignment w:val="auto"/>
        <w:rPr>
          <w:rFonts w:hint="default" w:ascii="Arial" w:hAnsi="Arial" w:eastAsia="Arial" w:cs="Arial"/>
          <w:b w:val="0"/>
          <w:bCs w:val="0"/>
          <w:i/>
          <w:iCs/>
          <w:color w:val="1A1A1A"/>
          <w:sz w:val="24"/>
          <w:szCs w:val="24"/>
          <w:lang w:val="en-US"/>
        </w:rPr>
      </w:pPr>
      <w:r>
        <w:rPr>
          <w:rFonts w:hint="default" w:ascii="Arial" w:hAnsi="Arial" w:eastAsia="Arial" w:cs="Arial"/>
          <w:b w:val="0"/>
          <w:bCs w:val="0"/>
          <w:i/>
          <w:iCs/>
          <w:color w:val="1A1A1A"/>
          <w:sz w:val="24"/>
          <w:szCs w:val="24"/>
          <w:lang w:val="en-US"/>
        </w:rPr>
        <w:t xml:space="preserve">Leadership Coach &amp; Coordinator Kyeshero Region                                                                 </w:t>
      </w:r>
      <w:r>
        <w:rPr>
          <w:rFonts w:hint="default" w:ascii="Arial" w:hAnsi="Arial" w:eastAsia="Arial" w:cs="Arial"/>
          <w:i/>
          <w:iCs/>
          <w:color w:val="1A1A1A"/>
          <w:sz w:val="24"/>
          <w:szCs w:val="24"/>
          <w:rtl w:val="0"/>
          <w:lang w:val="en-US"/>
        </w:rPr>
        <w:t>Oct 2024 – Jul 2025</w:t>
      </w:r>
    </w:p>
    <w:p w14:paraId="294F5752">
      <w:pPr>
        <w:pStyle w:val="6"/>
        <w:numPr>
          <w:ilvl w:val="0"/>
          <w:numId w:val="1"/>
        </w:numPr>
        <w:spacing w:before="20" w:after="20"/>
        <w:rPr>
          <w:rFonts w:hint="default" w:ascii="Arial" w:hAnsi="Arial" w:eastAsia="Arial" w:cs="Arial"/>
          <w:color w:val="1A1A1A"/>
          <w:sz w:val="24"/>
          <w:szCs w:val="24"/>
        </w:rPr>
      </w:pP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 xml:space="preserve">Designed and </w:t>
      </w: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Facilitated leadership training for 140 students across six secondary schools in Goma. </w:t>
      </w:r>
    </w:p>
    <w:p w14:paraId="07154E92">
      <w:pPr>
        <w:pStyle w:val="6"/>
        <w:numPr>
          <w:ilvl w:val="0"/>
          <w:numId w:val="1"/>
        </w:numPr>
        <w:spacing w:before="20" w:after="20"/>
        <w:rPr>
          <w:rFonts w:hint="default" w:ascii="Arial" w:hAnsi="Arial" w:eastAsia="Arial" w:cs="Arial"/>
          <w:color w:val="1A1A1A"/>
          <w:sz w:val="24"/>
          <w:szCs w:val="24"/>
        </w:rPr>
      </w:pPr>
      <w:r>
        <w:rPr>
          <w:rFonts w:hint="default" w:ascii="Arial" w:hAnsi="Arial" w:eastAsia="Arial" w:cs="Arial"/>
          <w:color w:val="1A1A1A"/>
          <w:sz w:val="24"/>
          <w:szCs w:val="24"/>
        </w:rPr>
        <w:t>Delivered workshops on personal responsibility,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 xml:space="preserve"> </w:t>
      </w:r>
      <w:r>
        <w:rPr>
          <w:rFonts w:hint="default" w:ascii="Arial" w:hAnsi="Arial" w:eastAsia="Arial" w:cs="Arial"/>
          <w:color w:val="1A1A1A"/>
          <w:sz w:val="24"/>
          <w:szCs w:val="24"/>
        </w:rPr>
        <w:t>leadership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>,</w:t>
      </w: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 communication, and ethical leadership. </w:t>
      </w:r>
    </w:p>
    <w:p w14:paraId="10012B83">
      <w:pPr>
        <w:pStyle w:val="6"/>
        <w:numPr>
          <w:ilvl w:val="0"/>
          <w:numId w:val="1"/>
        </w:numPr>
        <w:spacing w:before="20" w:after="20"/>
        <w:rPr>
          <w:rFonts w:hint="default" w:ascii="Arial" w:hAnsi="Arial" w:eastAsia="Arial" w:cs="Arial"/>
          <w:color w:val="1A1A1A"/>
          <w:sz w:val="24"/>
          <w:szCs w:val="24"/>
        </w:rPr>
      </w:pPr>
      <w:r>
        <w:rPr>
          <w:rFonts w:hint="default" w:ascii="Arial" w:hAnsi="Arial" w:eastAsia="Arial" w:cs="Arial"/>
          <w:color w:val="1A1A1A"/>
          <w:sz w:val="24"/>
          <w:szCs w:val="24"/>
        </w:rPr>
        <w:t>Mentored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 xml:space="preserve"> </w:t>
      </w:r>
      <w:r>
        <w:rPr>
          <w:rFonts w:hint="default" w:ascii="Arial" w:hAnsi="Arial" w:eastAsia="Arial" w:cs="Arial"/>
          <w:color w:val="1A1A1A"/>
          <w:sz w:val="24"/>
          <w:szCs w:val="24"/>
        </w:rPr>
        <w:t>students to strengthen confidence, teamwork, and leadership skills.</w:t>
      </w:r>
    </w:p>
    <w:p w14:paraId="4D846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jc w:val="both"/>
        <w:textAlignment w:val="auto"/>
        <w:rPr>
          <w:rFonts w:hint="default" w:ascii="Arial" w:hAnsi="Arial" w:eastAsia="SimSun" w:cs="Arial"/>
          <w:b/>
          <w:bCs/>
          <w:kern w:val="0"/>
          <w:sz w:val="24"/>
          <w:szCs w:val="24"/>
          <w:rtl w:val="0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kern w:val="0"/>
          <w:sz w:val="24"/>
          <w:szCs w:val="24"/>
          <w:rtl w:val="0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233045</wp:posOffset>
                </wp:positionV>
                <wp:extent cx="7552690" cy="6350"/>
                <wp:effectExtent l="0" t="9525" r="3810" b="95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93420" y="1481455"/>
                          <a:ext cx="755269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4pt;margin-top:18.35pt;height:0.5pt;width:594.7pt;z-index:251660288;mso-width-relative:page;mso-height-relative:page;" filled="f" stroked="t" coordsize="21600,21600" o:gfxdata="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61tSA2QAA&#10;AAkBAAAPAAAAAAAAAAEAIAAAACIAAABkcnMvZG93bnJldi54bWxQSwECFAAUAAAACACHTuJA0saE&#10;/+QBAADCAwAADgAAAAAAAAABACAAAAAoAQAAZHJzL2Uyb0RvYy54bWxQSwUGAAAAAAYABgBZAQAA&#10;fgUAAAAA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" w:hAnsi="Arial" w:eastAsia="SimSun" w:cs="Arial"/>
          <w:b/>
          <w:bCs/>
          <w:kern w:val="0"/>
          <w:sz w:val="24"/>
          <w:szCs w:val="24"/>
          <w:rtl w:val="0"/>
          <w:lang w:val="en-US" w:eastAsia="zh-CN" w:bidi="ar"/>
        </w:rPr>
        <w:t>SKILLS</w:t>
      </w:r>
    </w:p>
    <w:p w14:paraId="138365D3">
      <w:pPr>
        <w:spacing w:before="20" w:after="20"/>
        <w:jc w:val="left"/>
        <w:rPr>
          <w:rFonts w:hint="default" w:ascii="Arial" w:hAnsi="Arial" w:eastAsia="Arial" w:cs="Arial"/>
          <w:b w:val="0"/>
          <w:bCs w:val="0"/>
          <w:color w:val="1A1A1A"/>
          <w:sz w:val="24"/>
          <w:szCs w:val="24"/>
          <w:lang w:val="en-US"/>
        </w:rPr>
      </w:pPr>
      <w:r>
        <w:rPr>
          <w:rFonts w:hint="default" w:ascii="Arial" w:hAnsi="Arial" w:eastAsia="Arial" w:cs="Arial"/>
          <w:b/>
          <w:bCs/>
          <w:color w:val="1A1A1A"/>
          <w:sz w:val="24"/>
          <w:szCs w:val="24"/>
        </w:rPr>
        <w:t xml:space="preserve">Leadership &amp; Civic: </w:t>
      </w:r>
      <w:r>
        <w:rPr>
          <w:rFonts w:hint="default" w:ascii="Arial" w:hAnsi="Arial" w:eastAsia="Arial" w:cs="Arial"/>
          <w:b w:val="0"/>
          <w:bCs w:val="0"/>
          <w:color w:val="1A1A1A"/>
          <w:sz w:val="24"/>
          <w:szCs w:val="24"/>
        </w:rPr>
        <w:t>Public Speaking, Community</w:t>
      </w:r>
      <w:r>
        <w:rPr>
          <w:rFonts w:hint="default" w:ascii="Arial" w:hAnsi="Arial" w:eastAsia="Arial" w:cs="Arial"/>
          <w:b w:val="0"/>
          <w:bCs w:val="0"/>
          <w:color w:val="1A1A1A"/>
          <w:sz w:val="24"/>
          <w:szCs w:val="24"/>
          <w:lang w:val="en-US"/>
        </w:rPr>
        <w:t xml:space="preserve"> Mobilization</w:t>
      </w:r>
      <w:r>
        <w:rPr>
          <w:rFonts w:hint="default" w:ascii="Arial" w:hAnsi="Arial" w:eastAsia="Arial" w:cs="Arial"/>
          <w:b w:val="0"/>
          <w:bCs w:val="0"/>
          <w:color w:val="1A1A1A"/>
          <w:sz w:val="24"/>
          <w:szCs w:val="24"/>
        </w:rPr>
        <w:t xml:space="preserve">, </w:t>
      </w:r>
      <w:r>
        <w:rPr>
          <w:rFonts w:hint="default" w:ascii="Arial" w:hAnsi="Arial" w:eastAsia="Arial" w:cs="Arial"/>
          <w:b w:val="0"/>
          <w:bCs w:val="0"/>
          <w:color w:val="1A1A1A"/>
          <w:sz w:val="24"/>
          <w:szCs w:val="24"/>
          <w:lang w:val="en-US"/>
        </w:rPr>
        <w:t>Program coordination &amp;</w:t>
      </w:r>
      <w:r>
        <w:rPr>
          <w:rFonts w:hint="default" w:ascii="Arial" w:hAnsi="Arial" w:eastAsia="Arial" w:cs="Arial"/>
          <w:b w:val="0"/>
          <w:bCs w:val="0"/>
          <w:color w:val="1A1A1A"/>
          <w:sz w:val="24"/>
          <w:szCs w:val="24"/>
          <w:lang w:val="en-US"/>
        </w:rPr>
        <w:t xml:space="preserve"> Facilitation</w:t>
      </w:r>
    </w:p>
    <w:p w14:paraId="128E4DC4">
      <w:pPr>
        <w:spacing w:before="20" w:after="20"/>
        <w:jc w:val="left"/>
        <w:rPr>
          <w:rFonts w:hint="default" w:ascii="Arial" w:hAnsi="Arial" w:eastAsia="Arial" w:cs="Arial"/>
          <w:b w:val="0"/>
          <w:bCs w:val="0"/>
          <w:color w:val="1A1A1A"/>
          <w:sz w:val="24"/>
          <w:szCs w:val="24"/>
        </w:rPr>
      </w:pPr>
      <w:r>
        <w:rPr>
          <w:rFonts w:hint="default" w:ascii="Arial" w:hAnsi="Arial" w:eastAsia="Arial" w:cs="Arial"/>
          <w:b/>
          <w:bCs/>
          <w:color w:val="1A1A1A"/>
          <w:sz w:val="24"/>
          <w:szCs w:val="24"/>
        </w:rPr>
        <w:t xml:space="preserve">Interpersonal:  </w:t>
      </w:r>
      <w:r>
        <w:rPr>
          <w:rFonts w:hint="default" w:ascii="Arial" w:hAnsi="Arial" w:eastAsia="Arial" w:cs="Arial"/>
          <w:b w:val="0"/>
          <w:bCs w:val="0"/>
          <w:color w:val="1A1A1A"/>
          <w:sz w:val="24"/>
          <w:szCs w:val="24"/>
        </w:rPr>
        <w:t>Cross-Cultural Communication, Teamwork,</w:t>
      </w:r>
      <w:r>
        <w:rPr>
          <w:rFonts w:hint="default" w:ascii="Arial" w:hAnsi="Arial" w:eastAsia="Arial" w:cs="Arial"/>
          <w:b w:val="0"/>
          <w:bCs w:val="0"/>
          <w:color w:val="1A1A1A"/>
          <w:sz w:val="24"/>
          <w:szCs w:val="24"/>
          <w:lang w:val="en-US"/>
        </w:rPr>
        <w:t xml:space="preserve"> </w:t>
      </w:r>
      <w:r>
        <w:rPr>
          <w:rFonts w:hint="default" w:ascii="Arial" w:hAnsi="Arial" w:eastAsia="Arial" w:cs="Arial"/>
          <w:b w:val="0"/>
          <w:bCs w:val="0"/>
          <w:color w:val="1A1A1A"/>
          <w:sz w:val="24"/>
          <w:szCs w:val="24"/>
        </w:rPr>
        <w:t xml:space="preserve"> Active Listening</w:t>
      </w:r>
    </w:p>
    <w:p w14:paraId="27EAA26F">
      <w:pPr>
        <w:spacing w:before="20" w:after="20"/>
        <w:jc w:val="left"/>
        <w:rPr>
          <w:rFonts w:hint="default" w:ascii="Arial" w:hAnsi="Arial" w:eastAsia="Arial" w:cs="Arial"/>
          <w:b w:val="0"/>
          <w:bCs w:val="0"/>
          <w:color w:val="1A1A1A"/>
          <w:sz w:val="24"/>
          <w:szCs w:val="24"/>
          <w:lang w:val="en-US"/>
        </w:rPr>
      </w:pPr>
      <w:r>
        <w:rPr>
          <w:rFonts w:hint="default" w:ascii="Arial" w:hAnsi="Arial" w:eastAsia="Arial" w:cs="Arial"/>
          <w:b/>
          <w:bCs/>
          <w:color w:val="1A1A1A"/>
          <w:sz w:val="24"/>
          <w:szCs w:val="24"/>
        </w:rPr>
        <w:t xml:space="preserve">Technical:  </w:t>
      </w:r>
      <w:r>
        <w:rPr>
          <w:rFonts w:hint="default" w:ascii="Arial" w:hAnsi="Arial" w:eastAsia="Arial" w:cs="Arial"/>
          <w:b w:val="0"/>
          <w:bCs w:val="0"/>
          <w:color w:val="1A1A1A"/>
          <w:sz w:val="24"/>
          <w:szCs w:val="24"/>
        </w:rPr>
        <w:t>Microsoft Office</w:t>
      </w:r>
      <w:r>
        <w:rPr>
          <w:rFonts w:hint="default" w:ascii="Arial" w:hAnsi="Arial" w:eastAsia="Arial" w:cs="Arial"/>
          <w:b w:val="0"/>
          <w:bCs w:val="0"/>
          <w:color w:val="1A1A1A"/>
          <w:sz w:val="24"/>
          <w:szCs w:val="24"/>
          <w:lang w:val="en-US"/>
        </w:rPr>
        <w:t>,</w:t>
      </w:r>
      <w:r>
        <w:rPr>
          <w:rFonts w:hint="default" w:ascii="Arial" w:hAnsi="Arial" w:eastAsia="Arial" w:cs="Arial"/>
          <w:b w:val="0"/>
          <w:bCs w:val="0"/>
          <w:color w:val="1A1A1A"/>
          <w:sz w:val="24"/>
          <w:szCs w:val="24"/>
          <w:lang w:val="en-US"/>
        </w:rPr>
        <w:t xml:space="preserve"> </w:t>
      </w:r>
      <w:r>
        <w:rPr>
          <w:rFonts w:hint="default" w:ascii="Arial" w:hAnsi="Arial" w:eastAsia="Arial" w:cs="Arial"/>
          <w:b w:val="0"/>
          <w:bCs w:val="0"/>
          <w:color w:val="1A1A1A"/>
          <w:sz w:val="24"/>
          <w:szCs w:val="24"/>
        </w:rPr>
        <w:t>digital communication tools</w:t>
      </w:r>
    </w:p>
    <w:p w14:paraId="21B84EFD">
      <w:pPr>
        <w:spacing w:before="20" w:after="20"/>
        <w:jc w:val="left"/>
        <w:rPr>
          <w:rFonts w:hint="default" w:ascii="Arial" w:hAnsi="Arial" w:eastAsia="Arial" w:cs="Arial"/>
          <w:color w:val="1A1A1A"/>
          <w:sz w:val="24"/>
          <w:szCs w:val="24"/>
        </w:rPr>
      </w:pPr>
    </w:p>
    <w:p w14:paraId="6AB6364A">
      <w:pPr>
        <w:spacing w:before="20" w:after="20" w:line="360" w:lineRule="auto"/>
        <w:jc w:val="left"/>
        <w:rPr>
          <w:rFonts w:hint="default" w:ascii="Arial" w:hAnsi="Arial" w:eastAsia="SimSun" w:cs="Arial"/>
          <w:b/>
          <w:bCs/>
          <w:kern w:val="0"/>
          <w:sz w:val="24"/>
          <w:szCs w:val="24"/>
          <w:rtl w:val="0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kern w:val="0"/>
          <w:sz w:val="24"/>
          <w:szCs w:val="24"/>
          <w:rtl w:val="0"/>
          <w:lang w:val="en-US" w:eastAsia="zh-CN" w:bidi="ar"/>
        </w:rPr>
        <w:t>INTERESTS</w:t>
      </w:r>
      <w:r>
        <w:rPr>
          <w:rFonts w:hint="default" w:ascii="Arial" w:hAnsi="Arial" w:eastAsia="SimSun" w:cs="Arial"/>
          <w:b/>
          <w:bCs/>
          <w:kern w:val="0"/>
          <w:sz w:val="24"/>
          <w:szCs w:val="24"/>
          <w:rtl w:val="0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-95885</wp:posOffset>
                </wp:positionH>
                <wp:positionV relativeFrom="paragraph">
                  <wp:posOffset>169545</wp:posOffset>
                </wp:positionV>
                <wp:extent cx="7552690" cy="6350"/>
                <wp:effectExtent l="0" t="9525" r="3810" b="95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269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.55pt;margin-top:13.35pt;height:0.5pt;width:594.7pt;z-index:251661312;mso-width-relative:page;mso-height-relative:page;" filled="f" stroked="t" coordsize="21600,21600" o:gfxdata="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VPHwvbAAAACgEAAA8AAAAA&#10;AAAAAQAgAAAAIgAAAGRycy9kb3ducmV2LnhtbFBLAQIUABQAAAAIAIdO4kAx6j0n2AEAALcDAAAO&#10;AAAAAAAAAAEAIAAAACoBAABkcnMvZTJvRG9jLnhtbFBLBQYAAAAABgAGAFkBAAB0BQAAAAA=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278F8A8">
      <w:pPr>
        <w:spacing w:before="20" w:after="20" w:line="360" w:lineRule="auto"/>
        <w:jc w:val="left"/>
        <w:rPr>
          <w:rFonts w:hint="default" w:ascii="Arial" w:hAnsi="Arial" w:eastAsia="SimSun" w:cs="Arial"/>
          <w:b w:val="0"/>
          <w:bCs w:val="0"/>
          <w:kern w:val="0"/>
          <w:sz w:val="24"/>
          <w:szCs w:val="24"/>
          <w:rtl w:val="0"/>
          <w:lang w:val="en-US" w:eastAsia="zh-CN" w:bidi="ar"/>
        </w:rPr>
      </w:pPr>
      <w:r>
        <w:rPr>
          <w:rFonts w:hint="default" w:ascii="Arial" w:hAnsi="Arial" w:eastAsia="Arial" w:cs="Arial"/>
          <w:color w:val="1A1A1A"/>
          <w:sz w:val="24"/>
          <w:szCs w:val="24"/>
        </w:rPr>
        <w:t>Youth Empowerment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>,</w:t>
      </w: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 Civic Leadership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 xml:space="preserve">, </w:t>
      </w:r>
      <w:r>
        <w:rPr>
          <w:rFonts w:hint="default" w:ascii="Arial" w:hAnsi="Arial" w:eastAsia="Arial" w:cs="Arial"/>
          <w:color w:val="1A1A1A"/>
          <w:sz w:val="24"/>
          <w:szCs w:val="24"/>
        </w:rPr>
        <w:t>Cross-Cultural Exchange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>,</w:t>
      </w:r>
      <w:r>
        <w:rPr>
          <w:rFonts w:hint="default" w:ascii="Arial" w:hAnsi="Arial" w:eastAsia="Arial" w:cs="Arial"/>
          <w:color w:val="1A1A1A"/>
          <w:sz w:val="24"/>
          <w:szCs w:val="24"/>
        </w:rPr>
        <w:t xml:space="preserve"> </w:t>
      </w:r>
      <w:r>
        <w:rPr>
          <w:rFonts w:hint="default" w:ascii="Arial" w:hAnsi="Arial" w:eastAsia="Arial" w:cs="Arial"/>
          <w:color w:val="1A1A1A"/>
          <w:sz w:val="24"/>
          <w:szCs w:val="24"/>
          <w:lang w:val="en-US"/>
        </w:rPr>
        <w:t>Community Development.</w:t>
      </w:r>
    </w:p>
    <w:sectPr>
      <w:pgSz w:w="13349" w:h="18273"/>
      <w:pgMar w:top="720" w:right="720" w:bottom="720" w:left="72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29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DB72BE"/>
    <w:rsid w:val="0AB86A22"/>
    <w:rsid w:val="195B495E"/>
    <w:rsid w:val="1D7A2EE8"/>
    <w:rsid w:val="3D0E660B"/>
    <w:rsid w:val="4E0510A6"/>
    <w:rsid w:val="571263E3"/>
    <w:rsid w:val="5876152E"/>
    <w:rsid w:val="5BDB72BE"/>
    <w:rsid w:val="64725FD6"/>
    <w:rsid w:val="6CB51A69"/>
    <w:rsid w:val="6CC704A0"/>
    <w:rsid w:val="6E8626FE"/>
    <w:rsid w:val="7E67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240" w:lineRule="auto"/>
      <w:jc w:val="both"/>
    </w:pPr>
    <w:rPr>
      <w:rFonts w:ascii="Calibri" w:hAnsi="Calibri" w:eastAsia="Calibri" w:cs="Calibri"/>
      <w:sz w:val="22"/>
      <w:szCs w:val="22"/>
      <w:lang w:val="e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2026-08-05T11:54:00Z</dcterms:created>
  <dc:creator>AIME CHIZA</dc:creator>
  <cp:lastModifiedBy>AIME CHIZA</cp:lastModifiedBy>
  <dcterms:modified xsi:type="dcterms:W3CDTF">2026-09-09T08:24:32Z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84C5C51321904FCDA2C2D7218E7A7643_13</vt:lpwstr>
  </property>
</Properties>
</file>