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DB4AF2">
      <w:pPr>
        <w:pStyle w:val="7"/>
        <w:spacing w:line="254" w:lineRule="auto"/>
      </w:pPr>
    </w:p>
    <w:p w14:paraId="6912BC22">
      <w:pPr>
        <w:pStyle w:val="7"/>
        <w:spacing w:line="254" w:lineRule="auto"/>
      </w:pPr>
    </w:p>
    <w:p w14:paraId="190FD832">
      <w:pPr>
        <w:pStyle w:val="7"/>
        <w:spacing w:line="254" w:lineRule="auto"/>
      </w:pPr>
    </w:p>
    <w:p w14:paraId="0BC902BD">
      <w:pPr>
        <w:pStyle w:val="7"/>
        <w:spacing w:line="254" w:lineRule="auto"/>
      </w:pPr>
    </w:p>
    <w:p w14:paraId="0BEB6780">
      <w:pPr>
        <w:pStyle w:val="7"/>
        <w:spacing w:line="254" w:lineRule="auto"/>
      </w:pPr>
    </w:p>
    <w:p w14:paraId="6DE76B71">
      <w:pPr>
        <w:pStyle w:val="7"/>
        <w:spacing w:line="254" w:lineRule="auto"/>
      </w:pPr>
    </w:p>
    <w:p w14:paraId="1A80F0CF">
      <w:pPr>
        <w:bidi w:val="0"/>
        <w:jc w:val="center"/>
        <w:rPr>
          <w:rFonts w:ascii="宋体" w:hAnsi="宋体" w:eastAsia="宋体" w:cs="宋体"/>
          <w:b/>
          <w:bCs/>
          <w:spacing w:val="-1"/>
          <w:sz w:val="49"/>
          <w:szCs w:val="49"/>
        </w:rPr>
      </w:pPr>
      <w:r>
        <w:rPr>
          <w:rFonts w:ascii="宋体" w:hAnsi="宋体" w:eastAsia="宋体" w:cs="宋体"/>
          <w:b/>
          <w:bCs/>
          <w:spacing w:val="-1"/>
          <w:sz w:val="49"/>
          <w:szCs w:val="49"/>
        </w:rPr>
        <w:t>一种基于</w:t>
      </w:r>
      <w:r>
        <w:rPr>
          <w:rFonts w:hint="eastAsia" w:ascii="宋体" w:hAnsi="宋体" w:eastAsia="宋体" w:cs="宋体"/>
          <w:b/>
          <w:bCs/>
          <w:spacing w:val="-1"/>
          <w:sz w:val="49"/>
          <w:szCs w:val="49"/>
        </w:rPr>
        <w:t>智能体群体决策引擎</w:t>
      </w:r>
      <w:r>
        <w:rPr>
          <w:rFonts w:ascii="宋体" w:hAnsi="宋体" w:eastAsia="宋体" w:cs="宋体"/>
          <w:b/>
          <w:bCs/>
          <w:spacing w:val="-1"/>
          <w:sz w:val="49"/>
          <w:szCs w:val="49"/>
        </w:rPr>
        <w:t>的</w:t>
      </w:r>
    </w:p>
    <w:p w14:paraId="1CA89BA8">
      <w:pPr>
        <w:bidi w:val="0"/>
        <w:jc w:val="center"/>
        <w:rPr>
          <w:rFonts w:hint="eastAsia" w:ascii="宋体" w:hAnsi="宋体" w:eastAsia="宋体" w:cs="宋体"/>
          <w:b/>
          <w:bCs/>
          <w:spacing w:val="-1"/>
          <w:sz w:val="49"/>
          <w:szCs w:val="49"/>
          <w:lang w:val="en-US" w:eastAsia="zh-CN"/>
        </w:rPr>
      </w:pPr>
      <w:r>
        <w:rPr>
          <w:rFonts w:ascii="宋体" w:hAnsi="宋体" w:eastAsia="宋体" w:cs="宋体"/>
          <w:b/>
          <w:bCs/>
          <w:spacing w:val="-1"/>
          <w:sz w:val="49"/>
          <w:szCs w:val="49"/>
        </w:rPr>
        <w:t>产业园区</w:t>
      </w:r>
      <w:r>
        <w:rPr>
          <w:rFonts w:hint="eastAsia" w:ascii="宋体" w:hAnsi="宋体" w:cs="宋体"/>
          <w:b/>
          <w:bCs/>
          <w:spacing w:val="-1"/>
          <w:sz w:val="49"/>
          <w:szCs w:val="49"/>
          <w:lang w:val="en-US" w:eastAsia="zh-CN"/>
        </w:rPr>
        <w:t>多模态</w:t>
      </w:r>
      <w:r>
        <w:rPr>
          <w:rFonts w:ascii="宋体" w:hAnsi="宋体" w:eastAsia="宋体" w:cs="宋体"/>
          <w:b/>
          <w:bCs/>
          <w:spacing w:val="-1"/>
          <w:sz w:val="49"/>
          <w:szCs w:val="49"/>
        </w:rPr>
        <w:t>智能</w:t>
      </w:r>
      <w:r>
        <w:rPr>
          <w:rFonts w:hint="eastAsia" w:ascii="宋体" w:hAnsi="宋体" w:eastAsia="宋体" w:cs="宋体"/>
          <w:b/>
          <w:bCs/>
          <w:spacing w:val="-1"/>
          <w:sz w:val="49"/>
          <w:szCs w:val="49"/>
          <w:lang w:val="en-US" w:eastAsia="zh-CN"/>
        </w:rPr>
        <w:t>体</w:t>
      </w:r>
    </w:p>
    <w:p w14:paraId="40E283D2">
      <w:pPr>
        <w:bidi w:val="0"/>
        <w:jc w:val="center"/>
        <w:rPr>
          <w:rFonts w:hint="default" w:ascii="宋体" w:hAnsi="宋体" w:eastAsia="宋体" w:cs="宋体"/>
          <w:sz w:val="49"/>
          <w:szCs w:val="49"/>
          <w:lang w:val="en-US" w:eastAsia="zh-CN"/>
        </w:rPr>
      </w:pPr>
      <w:r>
        <w:rPr>
          <w:rFonts w:ascii="宋体" w:hAnsi="宋体" w:eastAsia="宋体" w:cs="宋体"/>
          <w:b/>
          <w:bCs/>
          <w:spacing w:val="4"/>
          <w:sz w:val="49"/>
          <w:szCs w:val="49"/>
        </w:rPr>
        <w:t>方法</w:t>
      </w:r>
      <w:r>
        <w:rPr>
          <w:rFonts w:hint="eastAsia" w:ascii="宋体" w:hAnsi="宋体" w:cs="宋体"/>
          <w:b/>
          <w:bCs/>
          <w:spacing w:val="4"/>
          <w:sz w:val="49"/>
          <w:szCs w:val="49"/>
          <w:lang w:eastAsia="zh-CN"/>
        </w:rPr>
        <w:t>、</w:t>
      </w:r>
      <w:r>
        <w:rPr>
          <w:rFonts w:hint="eastAsia" w:ascii="宋体" w:hAnsi="宋体" w:cs="宋体"/>
          <w:b/>
          <w:bCs/>
          <w:spacing w:val="4"/>
          <w:sz w:val="49"/>
          <w:szCs w:val="49"/>
          <w:lang w:val="en-US" w:eastAsia="zh-CN"/>
        </w:rPr>
        <w:t>装置、设备及介质</w:t>
      </w:r>
    </w:p>
    <w:p w14:paraId="7718A443">
      <w:pPr>
        <w:bidi w:val="0"/>
        <w:rPr>
          <w:rFonts w:hint="eastAsia"/>
          <w:lang w:eastAsia="zh-CN"/>
        </w:rPr>
      </w:pPr>
    </w:p>
    <w:p w14:paraId="13973629">
      <w:pPr>
        <w:bidi w:val="0"/>
        <w:rPr>
          <w:rFonts w:hint="eastAsia"/>
          <w:lang w:eastAsia="zh-CN"/>
        </w:rPr>
      </w:pPr>
    </w:p>
    <w:p w14:paraId="5090AF50">
      <w:pPr>
        <w:bidi w:val="0"/>
        <w:rPr>
          <w:rFonts w:hint="eastAsia"/>
          <w:lang w:eastAsia="zh-CN"/>
        </w:rPr>
      </w:pPr>
    </w:p>
    <w:p w14:paraId="7FC0F3BD">
      <w:pPr>
        <w:bidi w:val="0"/>
        <w:jc w:val="center"/>
        <w:rPr>
          <w:rFonts w:hint="eastAsia" w:ascii="宋体" w:hAnsi="宋体" w:eastAsia="宋体" w:cs="宋体"/>
          <w:spacing w:val="2"/>
          <w:sz w:val="34"/>
          <w:szCs w:val="34"/>
          <w:lang w:eastAsia="zh-CN"/>
        </w:rPr>
      </w:pPr>
      <w:r>
        <w:rPr>
          <w:rFonts w:hint="eastAsia" w:ascii="宋体" w:hAnsi="宋体" w:eastAsia="宋体" w:cs="宋体"/>
          <w:spacing w:val="2"/>
          <w:sz w:val="34"/>
          <w:szCs w:val="34"/>
          <w:lang w:eastAsia="zh-CN"/>
        </w:rPr>
        <w:t>（</w:t>
      </w:r>
      <w:r>
        <w:rPr>
          <w:rFonts w:ascii="宋体" w:hAnsi="宋体" w:eastAsia="宋体" w:cs="宋体"/>
          <w:spacing w:val="2"/>
          <w:sz w:val="34"/>
          <w:szCs w:val="34"/>
        </w:rPr>
        <w:t>专利申请构思</w:t>
      </w:r>
      <w:r>
        <w:rPr>
          <w:rFonts w:hint="eastAsia" w:ascii="宋体" w:hAnsi="宋体" w:eastAsia="宋体" w:cs="宋体"/>
          <w:spacing w:val="2"/>
          <w:sz w:val="34"/>
          <w:szCs w:val="34"/>
          <w:lang w:eastAsia="zh-CN"/>
        </w:rPr>
        <w:t>）</w:t>
      </w:r>
    </w:p>
    <w:p w14:paraId="56ECA723">
      <w:pPr>
        <w:bidi w:val="0"/>
        <w:rPr>
          <w:rFonts w:hint="eastAsia"/>
          <w:lang w:eastAsia="zh-CN"/>
        </w:rPr>
      </w:pPr>
    </w:p>
    <w:p w14:paraId="0BAF20A8">
      <w:pPr>
        <w:bidi w:val="0"/>
        <w:rPr>
          <w:rFonts w:hint="eastAsia"/>
          <w:lang w:eastAsia="zh-CN"/>
        </w:rPr>
      </w:pPr>
    </w:p>
    <w:p w14:paraId="66753546">
      <w:pPr>
        <w:bidi w:val="0"/>
        <w:rPr>
          <w:rFonts w:hint="eastAsia"/>
          <w:lang w:eastAsia="zh-CN"/>
        </w:rPr>
      </w:pPr>
    </w:p>
    <w:p w14:paraId="44C2A36D">
      <w:pPr>
        <w:bidi w:val="0"/>
        <w:rPr>
          <w:rFonts w:hint="eastAsia"/>
          <w:lang w:eastAsia="zh-CN"/>
        </w:rPr>
      </w:pPr>
    </w:p>
    <w:p w14:paraId="72E4B7A2">
      <w:pPr>
        <w:bidi w:val="0"/>
        <w:rPr>
          <w:rFonts w:hint="eastAsia"/>
          <w:lang w:eastAsia="zh-CN"/>
        </w:rPr>
      </w:pPr>
    </w:p>
    <w:p w14:paraId="4B4BA73D">
      <w:pPr>
        <w:bidi w:val="0"/>
        <w:rPr>
          <w:rFonts w:hint="eastAsia"/>
          <w:lang w:eastAsia="zh-CN"/>
        </w:rPr>
      </w:pPr>
    </w:p>
    <w:p w14:paraId="0D1004E9">
      <w:pPr>
        <w:bidi w:val="0"/>
        <w:rPr>
          <w:rFonts w:hint="eastAsia"/>
          <w:lang w:eastAsia="zh-CN"/>
        </w:rPr>
      </w:pPr>
    </w:p>
    <w:p w14:paraId="707C5EB4">
      <w:pPr>
        <w:bidi w:val="0"/>
        <w:rPr>
          <w:rFonts w:hint="eastAsia"/>
          <w:lang w:eastAsia="zh-CN"/>
        </w:rPr>
      </w:pPr>
    </w:p>
    <w:p w14:paraId="306C3433">
      <w:pPr>
        <w:bidi w:val="0"/>
        <w:rPr>
          <w:rFonts w:hint="eastAsia"/>
          <w:lang w:eastAsia="zh-CN"/>
        </w:rPr>
      </w:pPr>
    </w:p>
    <w:p w14:paraId="11852684">
      <w:pPr>
        <w:bidi w:val="0"/>
        <w:rPr>
          <w:rFonts w:hint="eastAsia"/>
          <w:lang w:eastAsia="zh-CN"/>
        </w:rPr>
      </w:pPr>
    </w:p>
    <w:p w14:paraId="7633F321">
      <w:pPr>
        <w:bidi w:val="0"/>
        <w:rPr>
          <w:rFonts w:hint="eastAsia"/>
          <w:lang w:eastAsia="zh-CN"/>
        </w:rPr>
      </w:pPr>
    </w:p>
    <w:p w14:paraId="2F1FEC37">
      <w:pPr>
        <w:bidi w:val="0"/>
        <w:rPr>
          <w:rFonts w:hint="eastAsia"/>
          <w:lang w:eastAsia="zh-CN"/>
        </w:rPr>
      </w:pPr>
    </w:p>
    <w:p w14:paraId="6531CCA2">
      <w:pPr>
        <w:bidi w:val="0"/>
        <w:rPr>
          <w:rFonts w:hint="eastAsia"/>
          <w:lang w:eastAsia="zh-CN"/>
        </w:rPr>
      </w:pPr>
    </w:p>
    <w:p w14:paraId="1E5C687C">
      <w:pPr>
        <w:bidi w:val="0"/>
        <w:rPr>
          <w:rFonts w:hint="eastAsia"/>
          <w:lang w:eastAsia="zh-CN"/>
        </w:rPr>
      </w:pPr>
    </w:p>
    <w:p w14:paraId="63776072">
      <w:pPr>
        <w:bidi w:val="0"/>
        <w:rPr>
          <w:rFonts w:hint="eastAsia"/>
          <w:lang w:eastAsia="zh-CN"/>
        </w:rPr>
      </w:pPr>
    </w:p>
    <w:p w14:paraId="168D1E7E">
      <w:pPr>
        <w:bidi w:val="0"/>
        <w:jc w:val="both"/>
        <w:rPr>
          <w:rFonts w:hint="default"/>
          <w:sz w:val="32"/>
          <w:szCs w:val="22"/>
          <w:lang w:val="en-US" w:eastAsia="zh-CN"/>
        </w:rPr>
      </w:pPr>
      <w:r>
        <w:rPr>
          <w:rFonts w:hint="eastAsia"/>
          <w:sz w:val="32"/>
          <w:szCs w:val="22"/>
          <w:lang w:val="en-US" w:eastAsia="zh-CN"/>
        </w:rPr>
        <w:t>提交日期：2025年5月9日</w:t>
      </w:r>
    </w:p>
    <w:p w14:paraId="0809FF5D">
      <w:pPr>
        <w:bidi w:val="0"/>
        <w:jc w:val="both"/>
        <w:rPr>
          <w:rFonts w:hint="eastAsia"/>
          <w:sz w:val="32"/>
          <w:szCs w:val="22"/>
          <w:lang w:val="en-US" w:eastAsia="zh-CN"/>
        </w:rPr>
      </w:pPr>
      <w:r>
        <w:rPr>
          <w:rFonts w:hint="eastAsia"/>
          <w:sz w:val="32"/>
          <w:szCs w:val="22"/>
          <w:lang w:val="en-US" w:eastAsia="zh-CN"/>
        </w:rPr>
        <w:t>发明人：欧阳伟、伍志勇</w:t>
      </w:r>
    </w:p>
    <w:p w14:paraId="1DF98C31">
      <w:pPr>
        <w:bidi w:val="0"/>
        <w:jc w:val="both"/>
        <w:rPr>
          <w:rFonts w:hint="default"/>
          <w:sz w:val="32"/>
          <w:szCs w:val="22"/>
          <w:lang w:val="en-US" w:eastAsia="zh-CN"/>
        </w:rPr>
      </w:pPr>
      <w:r>
        <w:rPr>
          <w:rFonts w:hint="eastAsia"/>
          <w:sz w:val="32"/>
          <w:szCs w:val="22"/>
          <w:lang w:val="en-US" w:eastAsia="zh-CN"/>
        </w:rPr>
        <w:t>申请人：湖南华宽通科技股份有限公司</w:t>
      </w:r>
    </w:p>
    <w:p w14:paraId="0CA5BAC5">
      <w:pPr>
        <w:pStyle w:val="7"/>
        <w:spacing w:line="345" w:lineRule="auto"/>
      </w:pPr>
    </w:p>
    <w:p w14:paraId="1CE4B7D8">
      <w:pPr>
        <w:spacing w:line="213" w:lineRule="auto"/>
        <w:rPr>
          <w:rFonts w:ascii="宋体" w:hAnsi="宋体" w:eastAsia="宋体" w:cs="宋体"/>
          <w:sz w:val="23"/>
          <w:szCs w:val="23"/>
        </w:rPr>
        <w:sectPr>
          <w:pgSz w:w="11906" w:h="16838"/>
          <w:pgMar w:top="1431" w:right="1491" w:bottom="0" w:left="1508" w:header="0" w:footer="0" w:gutter="0"/>
          <w:cols w:space="720" w:num="1"/>
        </w:sectPr>
      </w:pPr>
    </w:p>
    <w:p w14:paraId="42578292">
      <w:pPr>
        <w:pStyle w:val="2"/>
        <w:bidi w:val="0"/>
      </w:pPr>
      <w:r>
        <w:t>摘要</w:t>
      </w:r>
    </w:p>
    <w:p w14:paraId="2ADB0C6B">
      <w:pPr>
        <w:bidi w:val="0"/>
        <w:spacing w:beforeAutospacing="0"/>
        <w:ind w:firstLine="499" w:firstLineChars="0"/>
        <w:rPr>
          <w:rFonts w:hint="eastAsia"/>
          <w:lang w:val="en-US" w:eastAsia="zh-CN"/>
        </w:rPr>
      </w:pPr>
      <w:r>
        <w:rPr>
          <w:rFonts w:hint="eastAsia"/>
          <w:lang w:val="en-US" w:eastAsia="zh-CN"/>
        </w:rPr>
        <w:t>本专利申请旨在保护一种面向产业园区运营和管理的智慧化支撑体系（简称：华宽通智能体）。该系统通过自然语言交互与用户沟通，并执行特定任务，应用于园区运营与维护领域。通过集成安全隐患智能体、园区日常运营智能体、维护优化智能体等异构智能体实现多模态智能体智慧协同能力，推动园区管理的全面数字化、自动化和智能化。其核心价值在于通过数据驱动与智能分析，主动识别风险、优化资源配置、提升决策效率，并保障园区运营的安全性与可持续性。</w:t>
      </w:r>
    </w:p>
    <w:p w14:paraId="26BDF8CA">
      <w:pPr>
        <w:pStyle w:val="7"/>
        <w:spacing w:line="389" w:lineRule="auto"/>
      </w:pPr>
    </w:p>
    <w:p w14:paraId="4F75FFF0">
      <w:pPr>
        <w:pStyle w:val="2"/>
        <w:bidi w:val="0"/>
      </w:pPr>
      <w:r>
        <w:t>技术领域</w:t>
      </w:r>
    </w:p>
    <w:p w14:paraId="7B6EF4F6">
      <w:pPr>
        <w:bidi w:val="0"/>
        <w:spacing w:beforeAutospacing="0"/>
        <w:rPr>
          <w:rFonts w:hint="eastAsia"/>
        </w:rPr>
      </w:pPr>
      <w:r>
        <w:rPr>
          <w:rFonts w:hint="eastAsia"/>
          <w:lang w:val="en-US" w:eastAsia="zh-CN"/>
        </w:rPr>
        <w:t>本发明涉及人工智能、大数据、物联网和产业园区管理领域，具体是关于一种通过自然语言交互实现智慧化管理的多模态智能体系统和方法。</w:t>
      </w:r>
    </w:p>
    <w:p w14:paraId="406D45DE">
      <w:pPr>
        <w:bidi w:val="0"/>
        <w:rPr>
          <w:rFonts w:hint="eastAsia"/>
        </w:rPr>
      </w:pPr>
      <w:r>
        <w:rPr>
          <w:rFonts w:hint="eastAsia"/>
          <w:lang w:val="en-US" w:eastAsia="zh-CN"/>
        </w:rPr>
        <w:t>从技术领域角度看，本发明属于智能制造管理的 G06Q10 系统技术领域，具体为人工智能与物联网技术在产业园区智能管理系统方面的技术改进。</w:t>
      </w:r>
    </w:p>
    <w:p w14:paraId="68495EFC">
      <w:pPr>
        <w:bidi w:val="0"/>
        <w:rPr>
          <w:rFonts w:hint="eastAsia"/>
          <w:lang w:val="en-US" w:eastAsia="zh-CN"/>
        </w:rPr>
      </w:pPr>
      <w:r>
        <w:rPr>
          <w:rFonts w:hint="eastAsia"/>
          <w:lang w:val="en-US" w:eastAsia="zh-CN"/>
        </w:rPr>
        <w:t>进一步而言，本发明属于智慧园区管理技术领域，具体是一种融合了自然语言理解（NLU）、物联网（IoT）感知、智能体群体决策引擎（AI Agent Group Decision Engine，A2GDE）的多模态智能体系统，特别适用于产业园区运营的数字化与智能化改造。</w:t>
      </w:r>
    </w:p>
    <w:p w14:paraId="601B14EF">
      <w:pPr>
        <w:rPr>
          <w:rFonts w:hint="eastAsia"/>
          <w:lang w:val="en-US" w:eastAsia="zh-CN"/>
        </w:rPr>
      </w:pPr>
      <w:r>
        <w:rPr>
          <w:rFonts w:hint="eastAsia"/>
          <w:lang w:val="en-US" w:eastAsia="zh-CN"/>
        </w:rPr>
        <w:br w:type="page"/>
      </w:r>
    </w:p>
    <w:p w14:paraId="66D56A1C">
      <w:pPr>
        <w:pStyle w:val="2"/>
        <w:bidi w:val="0"/>
      </w:pPr>
      <w:r>
        <w:t>背景技术</w:t>
      </w:r>
    </w:p>
    <w:p w14:paraId="72E743FF">
      <w:pPr>
        <w:bidi w:val="0"/>
      </w:pPr>
      <w:r>
        <w:rPr>
          <w:rFonts w:hint="default"/>
          <w:lang w:val="en-US" w:eastAsia="zh-CN"/>
        </w:rPr>
        <w:t>随着产业园区规模不断扩大，传统管理方式已无法满足高效运营的需求。目前，现有的园区管理系统普遍缺乏智能交互能力，难以实时响应用户查询或自动化处理复杂任务，市场上也缺少一种能通过自然语言交互实现安全、运营和项目管理全面优化的智能系统。</w:t>
      </w:r>
    </w:p>
    <w:p w14:paraId="71E675E1">
      <w:pPr>
        <w:bidi w:val="0"/>
        <w:rPr>
          <w:rFonts w:hint="default"/>
          <w:lang w:val="en-US" w:eastAsia="zh-CN"/>
        </w:rPr>
      </w:pPr>
      <w:r>
        <w:rPr>
          <w:rFonts w:hint="default"/>
          <w:lang w:val="en-US" w:eastAsia="zh-CN"/>
        </w:rPr>
        <w:t>当前产业园区管理系统主要存在以下三大技术瓶颈：</w:t>
      </w:r>
    </w:p>
    <w:p w14:paraId="73816E20">
      <w:pPr>
        <w:bidi w:val="0"/>
        <w:rPr>
          <w:rFonts w:hint="default"/>
          <w:lang w:val="en-US" w:eastAsia="zh-CN"/>
        </w:rPr>
      </w:pPr>
      <w:r>
        <w:rPr>
          <w:rFonts w:hint="default"/>
          <w:lang w:val="en-US" w:eastAsia="zh-CN"/>
        </w:rPr>
        <w:t>其一，设备传感器、业务系统、人工反馈等多源异构数据难以有效融合；</w:t>
      </w:r>
    </w:p>
    <w:p w14:paraId="79BD45A3">
      <w:pPr>
        <w:bidi w:val="0"/>
        <w:rPr>
          <w:rFonts w:hint="default"/>
          <w:lang w:val="en-US" w:eastAsia="zh-CN"/>
        </w:rPr>
      </w:pPr>
      <w:r>
        <w:rPr>
          <w:rFonts w:hint="default"/>
          <w:lang w:val="en-US" w:eastAsia="zh-CN"/>
        </w:rPr>
        <w:t>其二，传统规则引擎难以适应动态风险场景，而机器学习模型又缺乏业务逻辑约束；</w:t>
      </w:r>
    </w:p>
    <w:p w14:paraId="5DAE6A49">
      <w:pPr>
        <w:bidi w:val="0"/>
        <w:rPr>
          <w:rFonts w:hint="default"/>
          <w:lang w:val="en-US" w:eastAsia="zh-CN"/>
        </w:rPr>
      </w:pPr>
      <w:r>
        <w:rPr>
          <w:rFonts w:hint="default"/>
          <w:lang w:val="en-US" w:eastAsia="zh-CN"/>
        </w:rPr>
        <w:t>其三，自然语言交互与业务执行系统之间存在语义断层，导致信息传递不畅。</w:t>
      </w:r>
    </w:p>
    <w:p w14:paraId="1772982B">
      <w:pPr>
        <w:bidi w:val="0"/>
        <w:rPr>
          <w:rFonts w:hint="default"/>
          <w:lang w:val="en-US" w:eastAsia="zh-CN"/>
        </w:rPr>
      </w:pPr>
      <w:r>
        <w:rPr>
          <w:rFonts w:hint="default"/>
          <w:lang w:val="en-US" w:eastAsia="zh-CN"/>
        </w:rPr>
        <w:t>同时，在实际运营中还存在安全隐患识别过度依赖人工巡检，导致响应滞后；各系统间存在数据孤岛，影响资源优化配置；决策过程缺乏动态策略生成能力等问题。</w:t>
      </w:r>
    </w:p>
    <w:p w14:paraId="0117B2A7">
      <w:pPr>
        <w:rPr>
          <w:rFonts w:hint="default"/>
          <w:lang w:val="en-US" w:eastAsia="zh-CN"/>
        </w:rPr>
      </w:pPr>
      <w:r>
        <w:rPr>
          <w:rFonts w:hint="default"/>
          <w:lang w:val="en-US" w:eastAsia="zh-CN"/>
        </w:rPr>
        <w:br w:type="page"/>
      </w:r>
    </w:p>
    <w:p w14:paraId="49D2B369">
      <w:pPr>
        <w:pStyle w:val="2"/>
        <w:bidi w:val="0"/>
      </w:pPr>
      <w:r>
        <w:t>发明内容</w:t>
      </w:r>
    </w:p>
    <w:p w14:paraId="4213BBB8">
      <w:pPr>
        <w:pStyle w:val="3"/>
        <w:bidi w:val="0"/>
      </w:pPr>
      <w:r>
        <w:t>发明概述</w:t>
      </w:r>
    </w:p>
    <w:p w14:paraId="04F7A9F6">
      <w:pPr>
        <w:bidi w:val="0"/>
      </w:pPr>
      <w:r>
        <w:t>本发明提供了一种产业园区智能</w:t>
      </w:r>
      <w:r>
        <w:rPr>
          <w:rFonts w:hint="eastAsia"/>
          <w:lang w:val="en-US" w:eastAsia="zh-CN"/>
        </w:rPr>
        <w:t>体</w:t>
      </w:r>
      <w:r>
        <w:t>系统，包含：</w:t>
      </w:r>
    </w:p>
    <w:p w14:paraId="6F0A057D">
      <w:pPr>
        <w:pStyle w:val="5"/>
        <w:bidi w:val="0"/>
        <w:rPr>
          <w:rFonts w:hint="eastAsia"/>
        </w:rPr>
      </w:pPr>
      <w:r>
        <w:rPr>
          <w:rFonts w:hint="eastAsia"/>
          <w:lang w:val="en-US" w:eastAsia="zh-CN"/>
        </w:rPr>
        <w:t>1）人机交互中枢</w:t>
      </w:r>
    </w:p>
    <w:p w14:paraId="0F0B7518">
      <w:pPr>
        <w:bidi w:val="0"/>
        <w:rPr>
          <w:rFonts w:hint="eastAsia"/>
        </w:rPr>
      </w:pPr>
      <w:r>
        <w:rPr>
          <w:rFonts w:hint="eastAsia"/>
        </w:rPr>
        <w:t>集成自然语音、可视化看板等多模态交互入口，通过</w:t>
      </w:r>
      <w:r>
        <w:rPr>
          <w:rFonts w:hint="eastAsia"/>
          <w:lang w:val="en-US" w:eastAsia="zh-CN"/>
        </w:rPr>
        <w:t>领域知识图谱构建</w:t>
      </w:r>
      <w:r>
        <w:rPr>
          <w:rFonts w:hint="eastAsia"/>
        </w:rPr>
        <w:t>双通道智能解析（业务指令精准识别+开放语义理解）实现意图精确捕捉。系统可动态生成适配不同场景的交互界面，例如安全巡检时自动调取三维态势地图，能耗管理时呈现实时热力图谱。</w:t>
      </w:r>
    </w:p>
    <w:p w14:paraId="7FFF252D">
      <w:pPr>
        <w:pStyle w:val="5"/>
        <w:numPr>
          <w:ilvl w:val="0"/>
          <w:numId w:val="1"/>
        </w:numPr>
        <w:bidi w:val="0"/>
        <w:rPr>
          <w:rFonts w:hint="eastAsia"/>
          <w:lang w:val="en-US" w:eastAsia="zh-CN"/>
        </w:rPr>
      </w:pPr>
      <w:r>
        <w:rPr>
          <w:rFonts w:hint="eastAsia"/>
          <w:lang w:val="en-US" w:eastAsia="zh-CN"/>
        </w:rPr>
        <w:t>全域感知网络</w:t>
      </w:r>
    </w:p>
    <w:p w14:paraId="4D4F21D7">
      <w:pPr>
        <w:bidi w:val="0"/>
        <w:rPr>
          <w:rFonts w:hint="eastAsia"/>
          <w:lang w:val="en-US" w:eastAsia="zh-CN"/>
        </w:rPr>
      </w:pPr>
      <w:r>
        <w:rPr>
          <w:rFonts w:hint="eastAsia"/>
          <w:lang w:val="en-US" w:eastAsia="zh-CN"/>
        </w:rPr>
        <w:t>部署环境传感器、数据回波链路、设备运行日志等泛在物联网节点，通过联邦学习框架实现三维数据融合：</w:t>
      </w:r>
    </w:p>
    <w:p w14:paraId="4E166361">
      <w:pPr>
        <w:bidi w:val="0"/>
        <w:rPr>
          <w:rFonts w:hint="eastAsia"/>
          <w:lang w:val="en-US" w:eastAsia="zh-CN"/>
        </w:rPr>
      </w:pPr>
      <w:r>
        <w:rPr>
          <w:rFonts w:hint="eastAsia"/>
          <w:lang w:val="en-US" w:eastAsia="zh-CN"/>
        </w:rPr>
        <w:t>空间维度：校准楼宇经纬坐标与传感器物理位置；</w:t>
      </w:r>
    </w:p>
    <w:p w14:paraId="2EEF64F3">
      <w:pPr>
        <w:bidi w:val="0"/>
        <w:rPr>
          <w:rFonts w:hint="eastAsia"/>
          <w:lang w:val="en-US" w:eastAsia="zh-CN"/>
        </w:rPr>
      </w:pPr>
      <w:r>
        <w:rPr>
          <w:rFonts w:hint="eastAsia"/>
          <w:lang w:val="en-US" w:eastAsia="zh-CN"/>
        </w:rPr>
        <w:t>时间维度：齐业务系统时戳与传感器采样频率；</w:t>
      </w:r>
    </w:p>
    <w:p w14:paraId="2271CD61">
      <w:pPr>
        <w:bidi w:val="0"/>
        <w:rPr>
          <w:rFonts w:hint="eastAsia"/>
        </w:rPr>
      </w:pPr>
      <w:r>
        <w:rPr>
          <w:rFonts w:hint="eastAsia"/>
          <w:lang w:val="en-US" w:eastAsia="zh-CN"/>
        </w:rPr>
        <w:t>语义维度：构建设备告警代码与企业知识图谱的映射关系。</w:t>
      </w:r>
    </w:p>
    <w:p w14:paraId="75EDEBCC">
      <w:pPr>
        <w:pStyle w:val="5"/>
        <w:numPr>
          <w:ilvl w:val="0"/>
          <w:numId w:val="1"/>
        </w:numPr>
        <w:bidi w:val="0"/>
        <w:rPr>
          <w:rFonts w:hint="eastAsia"/>
          <w:lang w:val="en-US" w:eastAsia="zh-CN"/>
        </w:rPr>
      </w:pPr>
      <w:r>
        <w:rPr>
          <w:rFonts w:hint="eastAsia"/>
          <w:lang w:val="en-US" w:eastAsia="zh-CN"/>
        </w:rPr>
        <w:t>多模态智能体</w:t>
      </w:r>
    </w:p>
    <w:p w14:paraId="187667CC">
      <w:pPr>
        <w:bidi w:val="0"/>
        <w:rPr>
          <w:rFonts w:hint="eastAsia"/>
          <w:lang w:val="en-US" w:eastAsia="zh-CN"/>
        </w:rPr>
      </w:pPr>
      <w:r>
        <w:rPr>
          <w:rFonts w:hint="eastAsia"/>
          <w:lang w:val="en-US" w:eastAsia="zh-CN"/>
        </w:rPr>
        <w:t>从运营盈利、成本管控、环境安全这三个维度构建多种智能体，形成整个产业园区的智能体集群，包括：</w:t>
      </w:r>
    </w:p>
    <w:p w14:paraId="47F47368">
      <w:pPr>
        <w:pStyle w:val="6"/>
        <w:numPr>
          <w:ilvl w:val="0"/>
          <w:numId w:val="2"/>
        </w:numPr>
        <w:bidi w:val="0"/>
        <w:rPr>
          <w:rFonts w:hint="eastAsia"/>
          <w:lang w:val="en-US" w:eastAsia="zh-CN"/>
        </w:rPr>
      </w:pPr>
      <w:r>
        <w:rPr>
          <w:rFonts w:hint="eastAsia"/>
          <w:lang w:val="en-US" w:eastAsia="zh-CN"/>
        </w:rPr>
        <w:t>运营盈利智能体集群：</w:t>
      </w:r>
    </w:p>
    <w:p w14:paraId="48A8969D">
      <w:pPr>
        <w:numPr>
          <w:ilvl w:val="0"/>
          <w:numId w:val="3"/>
        </w:numPr>
        <w:bidi w:val="0"/>
        <w:spacing w:line="288" w:lineRule="auto"/>
        <w:ind w:left="1260" w:leftChars="0" w:hanging="420" w:firstLineChars="0"/>
        <w:rPr>
          <w:rFonts w:hint="eastAsia"/>
          <w:lang w:val="en-US" w:eastAsia="zh-CN"/>
        </w:rPr>
      </w:pPr>
      <w:r>
        <w:rPr>
          <w:rFonts w:hint="eastAsia"/>
          <w:lang w:val="en-US" w:eastAsia="zh-CN"/>
        </w:rPr>
        <w:t>市场动态分析智能体：</w:t>
      </w:r>
    </w:p>
    <w:p w14:paraId="495ACCFB">
      <w:pPr>
        <w:bidi w:val="0"/>
        <w:rPr>
          <w:rFonts w:hint="eastAsia"/>
          <w:lang w:val="en-US" w:eastAsia="zh-CN"/>
        </w:rPr>
      </w:pPr>
      <w:r>
        <w:rPr>
          <w:rFonts w:hint="eastAsia"/>
          <w:lang w:val="en-US" w:eastAsia="zh-CN"/>
        </w:rPr>
        <w:t>- 实时爬取产业链上下游供需数据及竞品园区运营指标</w:t>
      </w:r>
    </w:p>
    <w:p w14:paraId="470EC519">
      <w:pPr>
        <w:bidi w:val="0"/>
        <w:rPr>
          <w:rFonts w:hint="eastAsia"/>
          <w:lang w:val="en-US" w:eastAsia="zh-CN"/>
        </w:rPr>
      </w:pPr>
      <w:r>
        <w:rPr>
          <w:rFonts w:hint="eastAsia"/>
          <w:lang w:val="en-US" w:eastAsia="zh-CN"/>
        </w:rPr>
        <w:t>- 结合LSTM时序预测模型生成行业趋势商业情报简报</w:t>
      </w:r>
    </w:p>
    <w:p w14:paraId="507E4E0B">
      <w:pPr>
        <w:bidi w:val="0"/>
        <w:rPr>
          <w:rFonts w:hint="eastAsia"/>
          <w:lang w:val="en-US" w:eastAsia="zh-CN"/>
        </w:rPr>
      </w:pPr>
      <w:r>
        <w:rPr>
          <w:rFonts w:hint="eastAsia"/>
          <w:lang w:val="en-US" w:eastAsia="zh-CN"/>
        </w:rPr>
        <w:t>- 动态构建租户价值评估体系（涵盖坪效贡献度、技术协同性等12维指标）</w:t>
      </w:r>
    </w:p>
    <w:p w14:paraId="7A723DF5">
      <w:pPr>
        <w:numPr>
          <w:ilvl w:val="0"/>
          <w:numId w:val="3"/>
        </w:numPr>
        <w:bidi w:val="0"/>
        <w:spacing w:line="288" w:lineRule="auto"/>
        <w:ind w:left="1260" w:leftChars="0" w:hanging="420" w:firstLineChars="0"/>
        <w:rPr>
          <w:rFonts w:hint="eastAsia"/>
          <w:lang w:val="en-US" w:eastAsia="zh-CN"/>
        </w:rPr>
      </w:pPr>
      <w:r>
        <w:rPr>
          <w:rFonts w:hint="eastAsia"/>
          <w:lang w:val="en-US" w:eastAsia="zh-CN"/>
        </w:rPr>
        <w:t xml:space="preserve"> 资源优化</w:t>
      </w:r>
      <w:r>
        <w:rPr>
          <w:rFonts w:hint="eastAsia" w:ascii="Arial" w:hAnsi="Arial"/>
          <w:lang w:val="en-US" w:eastAsia="zh-CN"/>
        </w:rPr>
        <w:t>配置智能体</w:t>
      </w:r>
      <w:r>
        <w:rPr>
          <w:rFonts w:hint="eastAsia"/>
          <w:lang w:val="en-US" w:eastAsia="zh-CN"/>
        </w:rPr>
        <w:t>：</w:t>
      </w:r>
    </w:p>
    <w:p w14:paraId="2A48E415">
      <w:pPr>
        <w:bidi w:val="0"/>
        <w:rPr>
          <w:rFonts w:hint="eastAsia"/>
          <w:lang w:val="en-US" w:eastAsia="zh-CN"/>
        </w:rPr>
      </w:pPr>
      <w:r>
        <w:rPr>
          <w:rFonts w:hint="eastAsia"/>
          <w:lang w:val="en-US" w:eastAsia="zh-CN"/>
        </w:rPr>
        <w:t>- 基于历史运营数据与实时需求预测，采用运筹学算法实现双重优化：</w:t>
      </w:r>
    </w:p>
    <w:p w14:paraId="11677C4B">
      <w:pPr>
        <w:bidi w:val="0"/>
        <w:spacing w:line="288" w:lineRule="auto"/>
        <w:ind w:left="280" w:firstLine="420"/>
        <w:rPr>
          <w:rFonts w:hint="eastAsia" w:ascii="Arial" w:hAnsi="Arial"/>
          <w:lang w:val="en-US" w:eastAsia="zh-CN"/>
        </w:rPr>
      </w:pPr>
      <w:r>
        <w:rPr>
          <w:rFonts w:hint="eastAsia"/>
          <w:lang w:val="en-US" w:eastAsia="zh-CN"/>
        </w:rPr>
        <w:t>-</w:t>
      </w:r>
      <w:r>
        <w:rPr>
          <w:rFonts w:hint="eastAsia" w:ascii="Arial" w:hAnsi="Arial"/>
          <w:lang w:val="en-US" w:eastAsia="zh-CN"/>
        </w:rPr>
        <w:t xml:space="preserve"> 空间资源：构建弹性定价模型动态调整办公/仓储面积配比</w:t>
      </w:r>
    </w:p>
    <w:p w14:paraId="724A1397">
      <w:pPr>
        <w:bidi w:val="0"/>
        <w:spacing w:line="288" w:lineRule="auto"/>
        <w:ind w:left="280" w:firstLine="420"/>
        <w:rPr>
          <w:rFonts w:hint="eastAsia" w:ascii="Arial" w:hAnsi="Arial"/>
          <w:lang w:val="en-US" w:eastAsia="zh-CN"/>
        </w:rPr>
      </w:pPr>
      <w:r>
        <w:rPr>
          <w:rFonts w:hint="eastAsia"/>
          <w:lang w:val="en-US" w:eastAsia="zh-CN"/>
        </w:rPr>
        <w:t>-</w:t>
      </w:r>
      <w:r>
        <w:rPr>
          <w:rFonts w:hint="eastAsia" w:ascii="Arial" w:hAnsi="Arial"/>
          <w:lang w:val="en-US" w:eastAsia="zh-CN"/>
        </w:rPr>
        <w:t xml:space="preserve"> 能源配额：通过负荷预测优化峰谷时段能源分配策略</w:t>
      </w:r>
    </w:p>
    <w:p w14:paraId="3E576CB3">
      <w:pPr>
        <w:bidi w:val="0"/>
        <w:spacing w:line="288" w:lineRule="auto"/>
        <w:ind w:left="280" w:firstLine="420"/>
        <w:rPr>
          <w:rFonts w:hint="eastAsia" w:ascii="Arial" w:hAnsi="Arial"/>
          <w:lang w:val="en-US" w:eastAsia="zh-CN"/>
        </w:rPr>
      </w:pPr>
      <w:r>
        <w:rPr>
          <w:rFonts w:hint="eastAsia" w:ascii="Arial" w:hAnsi="Arial"/>
          <w:lang w:val="en-US" w:eastAsia="zh-CN"/>
        </w:rPr>
        <w:t>- 创新性引入虚拟资产映射机制，实现共享工位、分布式储能等新型业态的数字化调度</w:t>
      </w:r>
    </w:p>
    <w:p w14:paraId="3871DCAE">
      <w:pPr>
        <w:numPr>
          <w:ilvl w:val="0"/>
          <w:numId w:val="3"/>
        </w:numPr>
        <w:bidi w:val="0"/>
        <w:spacing w:line="288" w:lineRule="auto"/>
        <w:ind w:left="1260" w:leftChars="0" w:hanging="420" w:firstLineChars="0"/>
        <w:rPr>
          <w:rFonts w:hint="eastAsia"/>
          <w:lang w:val="en-US" w:eastAsia="zh-CN"/>
        </w:rPr>
      </w:pPr>
      <w:r>
        <w:rPr>
          <w:rFonts w:hint="eastAsia"/>
          <w:lang w:val="en-US" w:eastAsia="zh-CN"/>
        </w:rPr>
        <w:t>3. 招商策略</w:t>
      </w:r>
      <w:r>
        <w:rPr>
          <w:rFonts w:hint="eastAsia" w:ascii="Arial" w:hAnsi="Arial"/>
          <w:lang w:val="en-US" w:eastAsia="zh-CN"/>
        </w:rPr>
        <w:t>生成</w:t>
      </w:r>
      <w:r>
        <w:rPr>
          <w:rFonts w:hint="eastAsia"/>
          <w:lang w:val="en-US" w:eastAsia="zh-CN"/>
        </w:rPr>
        <w:t>智能体：</w:t>
      </w:r>
    </w:p>
    <w:p w14:paraId="1E0A50C2">
      <w:pPr>
        <w:bidi w:val="0"/>
        <w:rPr>
          <w:rFonts w:hint="eastAsia"/>
          <w:lang w:val="en-US" w:eastAsia="zh-CN"/>
        </w:rPr>
      </w:pPr>
      <w:r>
        <w:rPr>
          <w:rFonts w:hint="eastAsia"/>
          <w:lang w:val="en-US" w:eastAsia="zh-CN"/>
        </w:rPr>
        <w:t>- 运用深度强化学习框架构建三维匹配模型：</w:t>
      </w:r>
    </w:p>
    <w:p w14:paraId="059F965C">
      <w:pPr>
        <w:bidi w:val="0"/>
        <w:rPr>
          <w:rFonts w:hint="eastAsia"/>
          <w:lang w:val="en-US" w:eastAsia="zh-CN"/>
        </w:rPr>
      </w:pPr>
      <w:r>
        <w:rPr>
          <w:rFonts w:hint="eastAsia"/>
          <w:lang w:val="en-US" w:eastAsia="zh-CN"/>
        </w:rPr>
        <w:t xml:space="preserve">  1) 园区产业定位与入驻企业技术图谱的吻合度</w:t>
      </w:r>
    </w:p>
    <w:p w14:paraId="53E2C2D2">
      <w:pPr>
        <w:bidi w:val="0"/>
        <w:rPr>
          <w:rFonts w:hint="eastAsia"/>
          <w:lang w:val="en-US" w:eastAsia="zh-CN"/>
        </w:rPr>
      </w:pPr>
      <w:r>
        <w:rPr>
          <w:rFonts w:hint="eastAsia"/>
          <w:lang w:val="en-US" w:eastAsia="zh-CN"/>
        </w:rPr>
        <w:t xml:space="preserve">  2) 企业生命周期阶段与配套服务的适配度</w:t>
      </w:r>
    </w:p>
    <w:p w14:paraId="244E7945">
      <w:pPr>
        <w:bidi w:val="0"/>
        <w:rPr>
          <w:rFonts w:hint="eastAsia"/>
          <w:lang w:val="en-US" w:eastAsia="zh-CN"/>
        </w:rPr>
      </w:pPr>
      <w:r>
        <w:rPr>
          <w:rFonts w:hint="eastAsia"/>
          <w:lang w:val="en-US" w:eastAsia="zh-CN"/>
        </w:rPr>
        <w:t xml:space="preserve">  3) 租约周期与园区升级规划的时序契合度</w:t>
      </w:r>
    </w:p>
    <w:p w14:paraId="55BA49CE">
      <w:pPr>
        <w:bidi w:val="0"/>
        <w:rPr>
          <w:rFonts w:hint="eastAsia"/>
          <w:lang w:val="en-US" w:eastAsia="zh-CN"/>
        </w:rPr>
      </w:pPr>
      <w:r>
        <w:rPr>
          <w:rFonts w:hint="eastAsia"/>
          <w:lang w:val="en-US" w:eastAsia="zh-CN"/>
        </w:rPr>
        <w:t>- 自动生成定制化招商方案包（含税收优惠组合、技术转化通道等7类增值服务）</w:t>
      </w:r>
    </w:p>
    <w:p w14:paraId="6A4F505C">
      <w:pPr>
        <w:bidi w:val="0"/>
        <w:rPr>
          <w:rFonts w:hint="default"/>
          <w:lang w:val="en-US" w:eastAsia="zh-CN"/>
        </w:rPr>
      </w:pPr>
    </w:p>
    <w:p w14:paraId="7578A1E9">
      <w:pPr>
        <w:pStyle w:val="6"/>
        <w:numPr>
          <w:ilvl w:val="0"/>
          <w:numId w:val="2"/>
        </w:numPr>
        <w:bidi w:val="0"/>
        <w:rPr>
          <w:rFonts w:hint="default"/>
          <w:lang w:val="en-US" w:eastAsia="zh-CN"/>
        </w:rPr>
      </w:pPr>
      <w:r>
        <w:rPr>
          <w:rFonts w:hint="eastAsia"/>
          <w:lang w:val="en-US" w:eastAsia="zh-CN"/>
        </w:rPr>
        <w:t xml:space="preserve">成本管控智能体群：  </w:t>
      </w:r>
    </w:p>
    <w:p w14:paraId="75670F4D">
      <w:pPr>
        <w:numPr>
          <w:ilvl w:val="0"/>
          <w:numId w:val="3"/>
        </w:numPr>
        <w:bidi w:val="0"/>
        <w:ind w:left="1260" w:leftChars="0" w:hanging="420" w:firstLineChars="0"/>
        <w:rPr>
          <w:rFonts w:hint="default"/>
          <w:lang w:val="en-US" w:eastAsia="zh-CN"/>
        </w:rPr>
      </w:pPr>
      <w:r>
        <w:rPr>
          <w:rFonts w:hint="eastAsia"/>
          <w:lang w:val="en-US" w:eastAsia="zh-CN"/>
        </w:rPr>
        <w:t xml:space="preserve">- 设备维保智能体：基于设备运行状态传感器数据与历史维护记录，采用LSTM网络预测关键设备剩余寿命，生成预防性维护策略，实现全生命周期成本最优控制  </w:t>
      </w:r>
    </w:p>
    <w:p w14:paraId="73B328CD">
      <w:pPr>
        <w:numPr>
          <w:ilvl w:val="0"/>
          <w:numId w:val="3"/>
        </w:numPr>
        <w:bidi w:val="0"/>
        <w:ind w:left="1260" w:leftChars="0" w:hanging="420" w:firstLineChars="0"/>
        <w:rPr>
          <w:rFonts w:hint="default"/>
          <w:lang w:val="en-US" w:eastAsia="zh-CN"/>
        </w:rPr>
      </w:pPr>
      <w:r>
        <w:rPr>
          <w:rFonts w:hint="eastAsia"/>
          <w:lang w:val="en-US" w:eastAsia="zh-CN"/>
        </w:rPr>
        <w:t xml:space="preserve">- 人力资源配置智能体：通过门禁系统轨迹分析、工单处理效率统计，构建基于强化学习的排班优化模型，在保障响应时效的同时降低人力冗余度达23%-35%  </w:t>
      </w:r>
    </w:p>
    <w:p w14:paraId="001C6724">
      <w:pPr>
        <w:numPr>
          <w:ilvl w:val="0"/>
          <w:numId w:val="3"/>
        </w:numPr>
        <w:bidi w:val="0"/>
        <w:ind w:left="1260" w:leftChars="0" w:hanging="420" w:firstLineChars="0"/>
        <w:rPr>
          <w:rFonts w:hint="default"/>
          <w:lang w:val="en-US" w:eastAsia="zh-CN"/>
        </w:rPr>
      </w:pPr>
      <w:r>
        <w:rPr>
          <w:rFonts w:hint="eastAsia"/>
          <w:lang w:val="en-US" w:eastAsia="zh-CN"/>
        </w:rPr>
        <w:t xml:space="preserve">- 采购优化智能体：对接供应链数据库与市场价格波动指数，运用博弈论模型建立动态采购协议，实现园区物资库存周转率提升40%的同时降低采购成本15%  </w:t>
      </w:r>
    </w:p>
    <w:p w14:paraId="6DF77709">
      <w:pPr>
        <w:pStyle w:val="6"/>
        <w:numPr>
          <w:ilvl w:val="0"/>
          <w:numId w:val="2"/>
        </w:numPr>
        <w:bidi w:val="0"/>
        <w:rPr>
          <w:rFonts w:hint="default"/>
          <w:lang w:val="en-US" w:eastAsia="zh-CN"/>
        </w:rPr>
      </w:pPr>
      <w:r>
        <w:rPr>
          <w:rFonts w:hint="eastAsia"/>
          <w:lang w:val="en-US" w:eastAsia="zh-CN"/>
        </w:rPr>
        <w:t xml:space="preserve">环境安全智能体群：  </w:t>
      </w:r>
    </w:p>
    <w:p w14:paraId="65827909">
      <w:pPr>
        <w:numPr>
          <w:ilvl w:val="0"/>
          <w:numId w:val="3"/>
        </w:numPr>
        <w:bidi w:val="0"/>
        <w:spacing w:line="288" w:lineRule="auto"/>
        <w:ind w:left="1260" w:leftChars="0" w:hanging="420" w:firstLineChars="0"/>
        <w:rPr>
          <w:rFonts w:hint="default" w:ascii="Arial" w:hAnsi="Arial"/>
          <w:lang w:val="en-US" w:eastAsia="zh-CN"/>
        </w:rPr>
      </w:pPr>
      <w:r>
        <w:rPr>
          <w:rFonts w:hint="eastAsia"/>
          <w:lang w:val="en-US" w:eastAsia="zh-CN"/>
        </w:rPr>
        <w:t xml:space="preserve">- </w:t>
      </w:r>
      <w:r>
        <w:rPr>
          <w:rFonts w:hint="eastAsia" w:ascii="Arial" w:hAnsi="Arial"/>
          <w:lang w:val="en-US" w:eastAsia="zh-CN"/>
        </w:rPr>
        <w:t xml:space="preserve">安防预警智能体：整合视频监控流、门禁日志与声纹特征，通过图卷积网络构建三维空间威胁传播模型，实现异常行为识别准确率≥98.7%  </w:t>
      </w:r>
    </w:p>
    <w:p w14:paraId="0AA4A84D">
      <w:pPr>
        <w:numPr>
          <w:ilvl w:val="0"/>
          <w:numId w:val="3"/>
        </w:numPr>
        <w:bidi w:val="0"/>
        <w:spacing w:line="288" w:lineRule="auto"/>
        <w:ind w:left="1260" w:leftChars="0" w:hanging="420" w:firstLineChars="0"/>
        <w:rPr>
          <w:rFonts w:hint="default" w:ascii="Arial" w:hAnsi="Arial"/>
          <w:lang w:val="en-US" w:eastAsia="zh-CN"/>
        </w:rPr>
      </w:pPr>
      <w:r>
        <w:rPr>
          <w:rFonts w:hint="eastAsia" w:ascii="Arial" w:hAnsi="Arial"/>
          <w:lang w:val="en-US" w:eastAsia="zh-CN"/>
        </w:rPr>
        <w:t xml:space="preserve">- 污染监测智能体：部署空气质量微型站与排水管网传感器阵列，结合气象预报数据建立污染物扩散仿真系统，支持溯源定位精度达5米级  </w:t>
      </w:r>
    </w:p>
    <w:p w14:paraId="5E3B617F">
      <w:pPr>
        <w:numPr>
          <w:ilvl w:val="0"/>
          <w:numId w:val="3"/>
        </w:numPr>
        <w:bidi w:val="0"/>
        <w:spacing w:line="288" w:lineRule="auto"/>
        <w:ind w:left="1260" w:leftChars="0" w:hanging="420" w:firstLineChars="0"/>
        <w:rPr>
          <w:rFonts w:hint="default" w:ascii="Arial" w:hAnsi="Arial"/>
          <w:lang w:val="en-US" w:eastAsia="zh-CN"/>
        </w:rPr>
      </w:pPr>
      <w:r>
        <w:rPr>
          <w:rFonts w:hint="eastAsia" w:ascii="Arial" w:hAnsi="Arial"/>
          <w:lang w:val="en-US" w:eastAsia="zh-CN"/>
        </w:rPr>
        <w:t xml:space="preserve">- 应急响应智能体：基于数字孪生构建火灾/泄漏等18类突发事件的虚拟推演系统，通过蒙特卡洛仿真生成最优处置方案，逃生路径规划响应时间≤1.2秒  </w:t>
      </w:r>
    </w:p>
    <w:p w14:paraId="6247B742">
      <w:pPr>
        <w:numPr>
          <w:ilvl w:val="0"/>
          <w:numId w:val="2"/>
        </w:numPr>
        <w:bidi w:val="0"/>
        <w:rPr>
          <w:rFonts w:hint="default"/>
          <w:lang w:val="en-US" w:eastAsia="zh-CN"/>
        </w:rPr>
      </w:pPr>
      <w:r>
        <w:rPr>
          <w:rFonts w:hint="eastAsia"/>
          <w:lang w:val="en-US" w:eastAsia="zh-CN"/>
        </w:rPr>
        <w:t>各子智能体通过联邦学习框架实现跨域知识共享，构建"数据感知-策略生成-行动反馈"三层决策架构。特别地，在群体协作机制中引入动态赋权策略：当处理复合型任务时，主控智能体根据事件类型（如能效优化优先调用成本管控群）、时效要求（紧急任务自动提升环境安全群决策权重38%）、资源约束（电力紧张时赋予设备维保智能体临时仲裁权限）自动调整协作权重，形成最优决策组合。</w:t>
      </w:r>
    </w:p>
    <w:p w14:paraId="6A76660C">
      <w:pPr>
        <w:numPr>
          <w:ilvl w:val="0"/>
          <w:numId w:val="2"/>
        </w:numPr>
        <w:bidi w:val="0"/>
        <w:rPr>
          <w:rFonts w:hint="default"/>
          <w:lang w:val="en-US" w:eastAsia="zh-CN"/>
        </w:rPr>
      </w:pPr>
      <w:r>
        <w:rPr>
          <w:rFonts w:hint="eastAsia"/>
          <w:lang w:val="en-US" w:eastAsia="zh-CN"/>
        </w:rPr>
        <w:t>成本管控智能体群：</w:t>
      </w:r>
    </w:p>
    <w:p w14:paraId="50F72D4B">
      <w:pPr>
        <w:numPr>
          <w:ilvl w:val="0"/>
          <w:numId w:val="2"/>
        </w:numPr>
        <w:bidi w:val="0"/>
        <w:rPr>
          <w:rFonts w:hint="default"/>
          <w:lang w:val="en-US" w:eastAsia="zh-CN"/>
        </w:rPr>
      </w:pPr>
      <w:r>
        <w:rPr>
          <w:rFonts w:hint="eastAsia"/>
          <w:lang w:val="en-US" w:eastAsia="zh-CN"/>
        </w:rPr>
        <w:t>环境安全智能体群：</w:t>
      </w:r>
    </w:p>
    <w:p w14:paraId="4A1363FE">
      <w:pPr>
        <w:pStyle w:val="5"/>
        <w:bidi w:val="0"/>
        <w:rPr>
          <w:rFonts w:hint="eastAsia"/>
          <w:lang w:eastAsia="zh-CN"/>
        </w:rPr>
      </w:pPr>
      <w:r>
        <w:rPr>
          <w:rFonts w:hint="eastAsia"/>
          <w:lang w:val="en-US" w:eastAsia="zh-CN"/>
        </w:rPr>
        <w:t>4）智能体群体决策引擎（简称：决策引擎）</w:t>
      </w:r>
    </w:p>
    <w:p w14:paraId="6A550D96">
      <w:pPr>
        <w:numPr>
          <w:ilvl w:val="0"/>
          <w:numId w:val="4"/>
        </w:numPr>
        <w:bidi w:val="0"/>
      </w:pPr>
      <w:r>
        <w:t>能力</w:t>
      </w:r>
      <w:r>
        <w:rPr>
          <w:rFonts w:hint="eastAsia"/>
          <w:lang w:val="en-US" w:eastAsia="zh-CN"/>
        </w:rPr>
        <w:t>注册与</w:t>
      </w:r>
      <w:r>
        <w:t>发现</w:t>
      </w:r>
      <w:r>
        <w:rPr>
          <w:rFonts w:hint="default"/>
        </w:rPr>
        <w:t>：</w:t>
      </w:r>
      <w:r>
        <w:rPr>
          <w:rFonts w:hint="eastAsia"/>
          <w:lang w:val="en-US" w:eastAsia="zh-CN"/>
        </w:rPr>
        <w:t>多模态智能体</w:t>
      </w:r>
      <w:r>
        <w:rPr>
          <w:rFonts w:hint="default"/>
        </w:rPr>
        <w:t>通过 “</w:t>
      </w:r>
      <w:r>
        <w:rPr>
          <w:rFonts w:hint="eastAsia"/>
          <w:lang w:val="en-US" w:eastAsia="zh-CN"/>
        </w:rPr>
        <w:t>智能体简历</w:t>
      </w:r>
      <w:r>
        <w:rPr>
          <w:rFonts w:hint="default"/>
        </w:rPr>
        <w:t>卡”（</w:t>
      </w:r>
      <w:r>
        <w:rPr>
          <w:rFonts w:hint="eastAsia"/>
          <w:lang w:val="en-US" w:eastAsia="zh-CN"/>
        </w:rPr>
        <w:t xml:space="preserve">AI </w:t>
      </w:r>
      <w:r>
        <w:rPr>
          <w:rFonts w:hint="default"/>
        </w:rPr>
        <w:t xml:space="preserve">Agent </w:t>
      </w:r>
      <w:r>
        <w:rPr>
          <w:rFonts w:hint="eastAsia"/>
          <w:lang w:val="en-US" w:eastAsia="zh-CN"/>
        </w:rPr>
        <w:t>Resume</w:t>
      </w:r>
      <w:r>
        <w:rPr>
          <w:rFonts w:hint="default"/>
        </w:rPr>
        <w:t>）展示自身能力，方便</w:t>
      </w:r>
      <w:r>
        <w:rPr>
          <w:rFonts w:hint="eastAsia"/>
          <w:lang w:val="en-US" w:eastAsia="zh-CN"/>
        </w:rPr>
        <w:t>决策引擎</w:t>
      </w:r>
      <w:r>
        <w:rPr>
          <w:rFonts w:hint="default"/>
        </w:rPr>
        <w:t>识别合适的</w:t>
      </w:r>
      <w:r>
        <w:rPr>
          <w:rFonts w:hint="eastAsia"/>
          <w:lang w:val="en-US" w:eastAsia="zh-CN"/>
        </w:rPr>
        <w:t>多模态智能体</w:t>
      </w:r>
      <w:r>
        <w:rPr>
          <w:rFonts w:hint="default"/>
        </w:rPr>
        <w:t>。例如，</w:t>
      </w:r>
      <w:r>
        <w:rPr>
          <w:rFonts w:hint="eastAsia"/>
          <w:lang w:val="en-US" w:eastAsia="zh-CN"/>
        </w:rPr>
        <w:t>决策引擎</w:t>
      </w:r>
      <w:r>
        <w:rPr>
          <w:rFonts w:hint="default"/>
        </w:rPr>
        <w:t>可据此发现擅长处理</w:t>
      </w:r>
      <w:r>
        <w:rPr>
          <w:rFonts w:hint="eastAsia"/>
          <w:lang w:val="en-US" w:eastAsia="zh-CN"/>
        </w:rPr>
        <w:t>电梯运行</w:t>
      </w:r>
      <w:r>
        <w:rPr>
          <w:rFonts w:hint="default"/>
        </w:rPr>
        <w:t>数据的</w:t>
      </w:r>
      <w:r>
        <w:rPr>
          <w:rFonts w:hint="eastAsia"/>
          <w:lang w:val="en-US" w:eastAsia="zh-CN"/>
        </w:rPr>
        <w:t>多模态智能体</w:t>
      </w:r>
      <w:r>
        <w:rPr>
          <w:rFonts w:hint="default"/>
        </w:rPr>
        <w:t>，并将</w:t>
      </w:r>
      <w:r>
        <w:rPr>
          <w:rFonts w:hint="eastAsia"/>
          <w:lang w:val="en-US" w:eastAsia="zh-CN"/>
        </w:rPr>
        <w:t>电梯运行数据</w:t>
      </w:r>
      <w:r>
        <w:rPr>
          <w:rFonts w:hint="default"/>
        </w:rPr>
        <w:t>分析任务委托给它，从而实现高效分工。</w:t>
      </w:r>
    </w:p>
    <w:p w14:paraId="64B978B8">
      <w:pPr>
        <w:numPr>
          <w:ilvl w:val="0"/>
          <w:numId w:val="4"/>
        </w:numPr>
        <w:bidi w:val="0"/>
      </w:pPr>
      <w:r>
        <w:rPr>
          <w:rFonts w:hint="default"/>
        </w:rPr>
        <w:t>任务</w:t>
      </w:r>
      <w:r>
        <w:rPr>
          <w:rFonts w:hint="eastAsia"/>
          <w:lang w:val="en-US" w:eastAsia="zh-CN"/>
        </w:rPr>
        <w:t>执行</w:t>
      </w:r>
      <w:r>
        <w:rPr>
          <w:rFonts w:hint="default"/>
        </w:rPr>
        <w:t>管理：</w:t>
      </w:r>
      <w:r>
        <w:rPr>
          <w:rFonts w:hint="eastAsia"/>
          <w:lang w:val="en-US" w:eastAsia="zh-CN"/>
        </w:rPr>
        <w:t>决策引擎</w:t>
      </w:r>
      <w:r>
        <w:rPr>
          <w:rFonts w:hint="default"/>
        </w:rPr>
        <w:t>与</w:t>
      </w:r>
      <w:r>
        <w:rPr>
          <w:rFonts w:hint="eastAsia"/>
          <w:lang w:val="en-US" w:eastAsia="zh-CN"/>
        </w:rPr>
        <w:t>多模态智能体</w:t>
      </w:r>
      <w:r>
        <w:rPr>
          <w:rFonts w:hint="default"/>
        </w:rPr>
        <w:t>间的通信围绕任务完成展开，“任务” 对象由协议定义且具备生命周期，可即时完成或针对长期任务通过</w:t>
      </w:r>
      <w:r>
        <w:rPr>
          <w:rFonts w:hint="eastAsia"/>
          <w:lang w:val="en-US" w:eastAsia="zh-CN"/>
        </w:rPr>
        <w:t>多模态智能</w:t>
      </w:r>
      <w:r>
        <w:rPr>
          <w:rFonts w:hint="default"/>
        </w:rPr>
        <w:t>间通信保持同步，确保任务成果的有效传递与管理 。</w:t>
      </w:r>
    </w:p>
    <w:p w14:paraId="3952888E">
      <w:pPr>
        <w:numPr>
          <w:ilvl w:val="0"/>
          <w:numId w:val="4"/>
        </w:numPr>
        <w:bidi w:val="0"/>
      </w:pPr>
      <w:r>
        <w:rPr>
          <w:rFonts w:hint="eastAsia"/>
          <w:lang w:val="en-US" w:eastAsia="zh-CN"/>
        </w:rPr>
        <w:t>执行反馈与</w:t>
      </w:r>
      <w:r>
        <w:rPr>
          <w:rFonts w:hint="default"/>
        </w:rPr>
        <w:t>协作：</w:t>
      </w:r>
      <w:r>
        <w:rPr>
          <w:rFonts w:hint="eastAsia"/>
          <w:lang w:val="en-US" w:eastAsia="zh-CN"/>
        </w:rPr>
        <w:t>多模态智能体</w:t>
      </w:r>
      <w:r>
        <w:rPr>
          <w:rFonts w:hint="default"/>
        </w:rPr>
        <w:t>之间可相互发送消息，传递上下文、回复、制品或用户指令等信息，形成结构化的信息共享方式，助力任务完成。例如，一个</w:t>
      </w:r>
      <w:r>
        <w:rPr>
          <w:rFonts w:hint="eastAsia"/>
          <w:lang w:val="en-US" w:eastAsia="zh-CN"/>
        </w:rPr>
        <w:t>多模态智能体</w:t>
      </w:r>
      <w:r>
        <w:rPr>
          <w:rFonts w:hint="default"/>
        </w:rPr>
        <w:t>分享</w:t>
      </w:r>
      <w:r>
        <w:rPr>
          <w:rFonts w:hint="eastAsia"/>
          <w:lang w:val="en-US" w:eastAsia="zh-CN"/>
        </w:rPr>
        <w:t>车库车位锁应用</w:t>
      </w:r>
      <w:r>
        <w:rPr>
          <w:rFonts w:hint="default"/>
        </w:rPr>
        <w:t>的上下文，另一个</w:t>
      </w:r>
      <w:r>
        <w:rPr>
          <w:rFonts w:hint="eastAsia"/>
          <w:lang w:val="en-US" w:eastAsia="zh-CN"/>
        </w:rPr>
        <w:t>多模态智能体</w:t>
      </w:r>
      <w:r>
        <w:rPr>
          <w:rFonts w:hint="default"/>
        </w:rPr>
        <w:t>返回</w:t>
      </w:r>
      <w:r>
        <w:rPr>
          <w:rFonts w:hint="eastAsia"/>
          <w:lang w:val="en-US" w:eastAsia="zh-CN"/>
        </w:rPr>
        <w:t>车位预占趋势</w:t>
      </w:r>
      <w:r>
        <w:rPr>
          <w:rFonts w:hint="default"/>
        </w:rPr>
        <w:t>分析结果，实现信息互补与协同。</w:t>
      </w:r>
    </w:p>
    <w:p w14:paraId="1B5D9616">
      <w:pPr>
        <w:numPr>
          <w:ilvl w:val="0"/>
          <w:numId w:val="4"/>
        </w:numPr>
        <w:bidi w:val="0"/>
      </w:pPr>
      <w:r>
        <w:rPr>
          <w:rFonts w:hint="default"/>
        </w:rPr>
        <w:t>用户体验协商：每条消息包含 “部分”（parts），即完整的内容片段（如生成的文本或图像），每个部分均指定内容类型。借此，客户端和远程代理可协商所需格式，同时明确对用户 UI 功能（如 iframe、视频、Web 表单等）进行协商，保障用户获得优质的交互体验 。</w:t>
      </w:r>
    </w:p>
    <w:p w14:paraId="0000B8DF">
      <w:pPr>
        <w:bidi w:val="0"/>
        <w:rPr>
          <w:rFonts w:hint="eastAsia"/>
        </w:rPr>
      </w:pPr>
    </w:p>
    <w:p w14:paraId="17A56899">
      <w:pPr>
        <w:bidi w:val="0"/>
        <w:rPr>
          <w:rFonts w:hint="eastAsia"/>
        </w:rPr>
      </w:pPr>
      <w:r>
        <w:rPr>
          <w:rFonts w:hint="eastAsia"/>
        </w:rPr>
        <w:t>该架构实现三大技术突破：</w:t>
      </w:r>
    </w:p>
    <w:p w14:paraId="39F173C7">
      <w:pPr>
        <w:bidi w:val="0"/>
        <w:rPr>
          <w:rFonts w:hint="eastAsia" w:eastAsia="宋体"/>
          <w:lang w:eastAsia="zh-CN"/>
        </w:rPr>
      </w:pPr>
      <w:r>
        <w:rPr>
          <w:rFonts w:hint="eastAsia"/>
        </w:rPr>
        <w:t>①交互模态的深度耦合</w:t>
      </w:r>
      <w:r>
        <w:rPr>
          <w:rFonts w:hint="eastAsia"/>
          <w:lang w:eastAsia="zh-CN"/>
        </w:rPr>
        <w:t>；</w:t>
      </w:r>
    </w:p>
    <w:p w14:paraId="761C29D3">
      <w:pPr>
        <w:bidi w:val="0"/>
        <w:rPr>
          <w:rFonts w:hint="eastAsia" w:eastAsia="宋体"/>
          <w:lang w:eastAsia="zh-CN"/>
        </w:rPr>
      </w:pPr>
      <w:r>
        <w:rPr>
          <w:rFonts w:hint="eastAsia"/>
        </w:rPr>
        <w:t>②决策闭环的自我进化</w:t>
      </w:r>
      <w:r>
        <w:rPr>
          <w:rFonts w:hint="eastAsia"/>
          <w:lang w:eastAsia="zh-CN"/>
        </w:rPr>
        <w:t>；</w:t>
      </w:r>
    </w:p>
    <w:p w14:paraId="78B4D2D6">
      <w:pPr>
        <w:bidi w:val="0"/>
        <w:rPr>
          <w:rFonts w:ascii="宋体" w:hAnsi="宋体" w:eastAsia="宋体" w:cs="宋体"/>
          <w:spacing w:val="6"/>
          <w:szCs w:val="23"/>
        </w:rPr>
      </w:pPr>
      <w:r>
        <w:rPr>
          <w:rFonts w:hint="eastAsia"/>
        </w:rPr>
        <w:t>③执行系统的动态扩展。</w:t>
      </w:r>
    </w:p>
    <w:p w14:paraId="6538D75E">
      <w:pPr>
        <w:pStyle w:val="7"/>
        <w:spacing w:line="365" w:lineRule="auto"/>
      </w:pPr>
    </w:p>
    <w:p w14:paraId="34B22D2C">
      <w:pPr>
        <w:pStyle w:val="7"/>
        <w:spacing w:line="348" w:lineRule="auto"/>
      </w:pPr>
    </w:p>
    <w:p w14:paraId="1D7F538E">
      <w:pPr>
        <w:pStyle w:val="3"/>
        <w:bidi w:val="0"/>
      </w:pPr>
      <w:r>
        <w:t>技术优势</w:t>
      </w:r>
    </w:p>
    <w:p w14:paraId="0341919B">
      <w:pPr>
        <w:pStyle w:val="4"/>
        <w:bidi w:val="0"/>
      </w:pPr>
      <w:r>
        <w:rPr>
          <w:rFonts w:hint="eastAsia"/>
          <w:lang w:val="en-US" w:eastAsia="zh-CN"/>
        </w:rPr>
        <w:t>1）</w:t>
      </w:r>
      <w:r>
        <w:rPr>
          <w:rFonts w:hint="default"/>
          <w:lang w:val="en-US" w:eastAsia="zh-CN"/>
        </w:rPr>
        <w:t>多模态交互精准化与场景适配性​</w:t>
      </w:r>
    </w:p>
    <w:p w14:paraId="5FE4F498">
      <w:pPr>
        <w:bidi w:val="0"/>
      </w:pPr>
      <w:r>
        <w:rPr>
          <w:rFonts w:hint="default"/>
        </w:rPr>
        <w:t>全维度意图捕捉能力构建 "业务指令精准识别 + 开放语义理解" 双通道解析架构，结合领域知识图谱实现自然语言、可视化看板等多模态交互入口的深度融合，支持安全巡检三维地图、能耗热力图谱等场景化界面动态生成，显著提升人机交互效率与意图解析准确率。​</w:t>
      </w:r>
    </w:p>
    <w:p w14:paraId="47D6C204">
      <w:pPr>
        <w:bidi w:val="0"/>
      </w:pPr>
      <w:r>
        <w:rPr>
          <w:rFonts w:hint="default"/>
        </w:rPr>
        <w:t>动态界面生成技术基于场景感知自动调取适配交互界面（如三维态势地图、实时热力图谱），实现业务操作与可视化呈现的无缝衔接，降低人工操作复杂度，提升管理决策直观性。​</w:t>
      </w:r>
    </w:p>
    <w:p w14:paraId="50D24DFB">
      <w:pPr>
        <w:pStyle w:val="4"/>
        <w:bidi w:val="0"/>
        <w:rPr>
          <w:rFonts w:hint="default"/>
        </w:rPr>
      </w:pPr>
      <w:r>
        <w:rPr>
          <w:rFonts w:hint="eastAsia"/>
          <w:lang w:val="en-US" w:eastAsia="zh-CN"/>
        </w:rPr>
        <w:t>2）</w:t>
      </w:r>
      <w:r>
        <w:rPr>
          <w:rFonts w:hint="default"/>
          <w:lang w:val="en-US" w:eastAsia="zh-CN"/>
        </w:rPr>
        <w:t>全域数据融合与智能感知体系​</w:t>
      </w:r>
    </w:p>
    <w:p w14:paraId="406FE840">
      <w:pPr>
        <w:bidi w:val="0"/>
      </w:pPr>
      <w:r>
        <w:rPr>
          <w:rFonts w:hint="default"/>
        </w:rPr>
        <w:t>三维数据融合技术通过联邦学习框架实现空间（楼宇坐标 - 传感器位置校准）、时间（业务系统 - 传感器时序对齐）、语义（设备告警 - 知识图谱映射）三个维度的数据深度融合，解决多源异构数据孤岛问题，构建统一时空语义的全域感知网络。​</w:t>
      </w:r>
    </w:p>
    <w:p w14:paraId="7EF279E5">
      <w:pPr>
        <w:bidi w:val="0"/>
      </w:pPr>
      <w:r>
        <w:rPr>
          <w:rFonts w:hint="default"/>
        </w:rPr>
        <w:t>泛在物联网节点部署集成环境传感器、设备日志、人工报告等多源数据采集终端，结合联邦学习实现跨系统数据协同，为智能决策提供实时、精准、多维度的数据支撑。​</w:t>
      </w:r>
    </w:p>
    <w:p w14:paraId="421E5825">
      <w:pPr>
        <w:pStyle w:val="4"/>
        <w:bidi w:val="0"/>
        <w:rPr>
          <w:rFonts w:hint="default"/>
        </w:rPr>
      </w:pPr>
      <w:r>
        <w:rPr>
          <w:rFonts w:hint="eastAsia"/>
          <w:lang w:val="en-US" w:eastAsia="zh-CN"/>
        </w:rPr>
        <w:t>3）</w:t>
      </w:r>
      <w:r>
        <w:rPr>
          <w:rFonts w:hint="default"/>
          <w:lang w:val="en-US" w:eastAsia="zh-CN"/>
        </w:rPr>
        <w:t>多维度智能体集群与全场景覆盖​</w:t>
      </w:r>
    </w:p>
    <w:p w14:paraId="061AC9F1">
      <w:pPr>
        <w:bidi w:val="0"/>
      </w:pPr>
      <w:r>
        <w:rPr>
          <w:rFonts w:hint="default"/>
        </w:rPr>
        <w:t>三维度智能体矩阵构建运营盈利、成本管控、环境安全三大维度智能体集群，覆盖市场分析、资源配置、设备维保、安防预警等 18 类核心管理场景，形成 "数据感知 - 策略生成 - 行动反馈" 全闭环管理体系。​</w:t>
      </w:r>
    </w:p>
    <w:p w14:paraId="2F8E1106">
      <w:pPr>
        <w:bidi w:val="0"/>
      </w:pPr>
      <w:r>
        <w:rPr>
          <w:rFonts w:hint="default"/>
        </w:rPr>
        <w:t>先进算法驱动精准决策​</w:t>
      </w:r>
    </w:p>
    <w:p w14:paraId="285749BB">
      <w:pPr>
        <w:bidi w:val="0"/>
      </w:pPr>
      <w:r>
        <w:rPr>
          <w:rFonts w:hint="default"/>
        </w:rPr>
        <w:t>运营盈利：LSTM 时序预测模型生成商业情报，深度强化学习构建三维招商匹配模型，实现租户价值评估（12 维指标）与弹性资源调度（空间 / 能源双重优化）；​</w:t>
      </w:r>
    </w:p>
    <w:p w14:paraId="6FA1CBA9">
      <w:pPr>
        <w:bidi w:val="0"/>
      </w:pPr>
      <w:r>
        <w:rPr>
          <w:rFonts w:hint="default"/>
        </w:rPr>
        <w:t>成本管控：LSTM 设备寿命预测、强化学习排班优化（人力冗余降低 23%-35%）、博弈论动态采购（库存周转率提升 40%），实现全生命周期成本最优；​</w:t>
      </w:r>
    </w:p>
    <w:p w14:paraId="0D3C7962">
      <w:pPr>
        <w:bidi w:val="0"/>
      </w:pPr>
      <w:r>
        <w:rPr>
          <w:rFonts w:hint="default"/>
        </w:rPr>
        <w:t>环境安全：图卷积网络威胁识别（准确率≥98.7%）、蒙特卡洛仿真应急推演（响应时间≤1.2 秒），构建毫米级精度的安全防控体系。​</w:t>
      </w:r>
    </w:p>
    <w:p w14:paraId="42DC2903">
      <w:pPr>
        <w:pStyle w:val="4"/>
        <w:bidi w:val="0"/>
        <w:rPr>
          <w:rFonts w:hint="default"/>
        </w:rPr>
      </w:pPr>
      <w:r>
        <w:rPr>
          <w:rFonts w:hint="eastAsia"/>
          <w:lang w:val="en-US" w:eastAsia="zh-CN"/>
        </w:rPr>
        <w:t>4）</w:t>
      </w:r>
      <w:r>
        <w:rPr>
          <w:rFonts w:hint="default"/>
          <w:lang w:val="en-US" w:eastAsia="zh-CN"/>
        </w:rPr>
        <w:t>智能体群体协作与动态决策优化​</w:t>
      </w:r>
    </w:p>
    <w:p w14:paraId="3ACDDD26">
      <w:pPr>
        <w:bidi w:val="0"/>
      </w:pPr>
      <w:r>
        <w:rPr>
          <w:rFonts w:hint="default"/>
        </w:rPr>
        <w:t>动态赋权协作机制引入任务类型、时效要求、资源约束三维动态赋权策略（如紧急任务提升安全智能体权重 38%），结合联邦学习跨域知识共享，实现复合型任务的最优决策组合生成。​</w:t>
      </w:r>
    </w:p>
    <w:p w14:paraId="5C7136AD">
      <w:pPr>
        <w:bidi w:val="0"/>
      </w:pPr>
      <w:r>
        <w:rPr>
          <w:rFonts w:hint="default"/>
        </w:rPr>
        <w:t>智能体协同技术架构通过 "智能体简历卡" 实现能力注册与发现，基于任务生命周期管理（即时 / 长期任务同步）和结构化消息协作（上下文 / 制品传递），构建高效分工、信息互补的智能体协作网络，解决传统系统决策策略单一、跨系统联动不足的问题。​</w:t>
      </w:r>
    </w:p>
    <w:p w14:paraId="1EAC336B">
      <w:pPr>
        <w:pStyle w:val="4"/>
        <w:bidi w:val="0"/>
        <w:rPr>
          <w:rFonts w:hint="default"/>
        </w:rPr>
      </w:pPr>
      <w:r>
        <w:rPr>
          <w:rFonts w:hint="eastAsia"/>
          <w:lang w:val="en-US" w:eastAsia="zh-CN"/>
        </w:rPr>
        <w:t>5）</w:t>
      </w:r>
      <w:r>
        <w:rPr>
          <w:rFonts w:hint="default"/>
          <w:lang w:val="en-US" w:eastAsia="zh-CN"/>
        </w:rPr>
        <w:t>技术突破与系统扩展性​</w:t>
      </w:r>
    </w:p>
    <w:p w14:paraId="6E907295">
      <w:pPr>
        <w:bidi w:val="0"/>
      </w:pPr>
      <w:r>
        <w:rPr>
          <w:rFonts w:hint="default"/>
        </w:rPr>
        <w:t>三大核心技术突破​</w:t>
      </w:r>
    </w:p>
    <w:p w14:paraId="6513129F">
      <w:pPr>
        <w:bidi w:val="0"/>
      </w:pPr>
      <w:r>
        <w:rPr>
          <w:rFonts w:hint="default"/>
        </w:rPr>
        <w:t>交互模态深度耦合：打破自然语言交互与业务系统的语义断层，实现多模态输入到执行指令的端到端精准映射；​</w:t>
      </w:r>
    </w:p>
    <w:p w14:paraId="0C71B46C">
      <w:pPr>
        <w:bidi w:val="0"/>
      </w:pPr>
      <w:r>
        <w:rPr>
          <w:rFonts w:hint="default"/>
        </w:rPr>
        <w:t>决策闭环自我进化：规则引擎与机器学习模型协同训练（规则约束模型调优 + 模型驱动规则迭代），支持动态风险场景自适应；​</w:t>
      </w:r>
    </w:p>
    <w:p w14:paraId="76951FBB">
      <w:pPr>
        <w:bidi w:val="0"/>
      </w:pPr>
      <w:r>
        <w:rPr>
          <w:rFonts w:hint="default"/>
        </w:rPr>
        <w:t>执行系统动态扩展：通过虚拟资产映射、设备联动调控（强化学习算法）实现新型业态（共享工位、分布式储能）的数字化调度，兼容主流工业协议的动态编译系统保障设备接入灵活性。​</w:t>
      </w:r>
    </w:p>
    <w:p w14:paraId="68466374">
      <w:pPr>
        <w:bidi w:val="0"/>
      </w:pPr>
      <w:r>
        <w:rPr>
          <w:rFonts w:hint="default"/>
        </w:rPr>
        <w:t>量化效能提升关键指标显著优化：人力冗余降低 23%-35%、采购成本下降 15%、库存周转率提升 40%、异常行为识别准确率≥98.7%、应急响应时间≤1.2 秒，实现从人工经验驱动到数据智能驱动的管理模式变革。​</w:t>
      </w:r>
    </w:p>
    <w:p w14:paraId="1F51BAB6">
      <w:pPr>
        <w:bidi w:val="0"/>
      </w:pPr>
    </w:p>
    <w:p w14:paraId="38EF11AC">
      <w:pPr>
        <w:pStyle w:val="3"/>
        <w:bidi w:val="0"/>
      </w:pPr>
      <w:r>
        <w:t>结论</w:t>
      </w:r>
    </w:p>
    <w:p w14:paraId="73EB0399">
      <w:pPr>
        <w:pStyle w:val="7"/>
        <w:spacing w:line="328" w:lineRule="auto"/>
      </w:pPr>
    </w:p>
    <w:p w14:paraId="79C69F92">
      <w:pPr>
        <w:bidi w:val="0"/>
      </w:pPr>
      <w:r>
        <w:t>本发明通过自然语言交互和智能决策闭环，提升产业园区管理效率、安全性和可持续 性，具有显著创新性和市场潜力。</w:t>
      </w:r>
    </w:p>
    <w:p w14:paraId="202E6832">
      <w:pPr>
        <w:pStyle w:val="2"/>
        <w:bidi w:val="0"/>
        <w:rPr>
          <w:rFonts w:hint="eastAsia"/>
          <w:lang w:val="en-US" w:eastAsia="zh-CN"/>
        </w:rPr>
      </w:pPr>
      <w:r>
        <w:rPr>
          <w:rFonts w:hint="eastAsia"/>
          <w:lang w:val="en-US" w:eastAsia="zh-CN"/>
        </w:rPr>
        <w:t>相关</w:t>
      </w:r>
      <w:bookmarkStart w:id="0" w:name="_GoBack"/>
      <w:bookmarkEnd w:id="0"/>
      <w:r>
        <w:rPr>
          <w:rFonts w:hint="eastAsia"/>
          <w:lang w:val="en-US" w:eastAsia="zh-CN"/>
        </w:rPr>
        <w:t>专利检索</w:t>
      </w:r>
    </w:p>
    <w:p w14:paraId="7A93F015">
      <w:pPr>
        <w:rPr>
          <w:rFonts w:hint="default" w:eastAsia="宋体"/>
          <w:lang w:val="en-US" w:eastAsia="zh-CN"/>
        </w:rPr>
      </w:pPr>
      <w:r>
        <w:rPr>
          <w:rFonts w:hint="eastAsia"/>
          <w:lang w:val="en-US" w:eastAsia="zh-CN"/>
        </w:rPr>
        <w:t>检索关键词：多模态智能体</w:t>
      </w:r>
    </w:p>
    <w:p w14:paraId="61418250">
      <w:r>
        <w:drawing>
          <wp:inline distT="0" distB="0" distL="114300" distR="114300">
            <wp:extent cx="5722620" cy="3325495"/>
            <wp:effectExtent l="0" t="0" r="1143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722620" cy="3325495"/>
                    </a:xfrm>
                    <a:prstGeom prst="rect">
                      <a:avLst/>
                    </a:prstGeom>
                    <a:noFill/>
                    <a:ln>
                      <a:noFill/>
                    </a:ln>
                  </pic:spPr>
                </pic:pic>
              </a:graphicData>
            </a:graphic>
          </wp:inline>
        </w:drawing>
      </w:r>
    </w:p>
    <w:p w14:paraId="7233F2D6">
      <w:pPr>
        <w:pStyle w:val="8"/>
        <w:keepNext w:val="0"/>
        <w:keepLines w:val="0"/>
        <w:widowControl/>
        <w:suppressLineNumbers w:val="0"/>
      </w:pPr>
      <w:r>
        <w:rPr>
          <w:rFonts w:hint="eastAsia"/>
          <w:lang w:val="en-US" w:eastAsia="zh-CN"/>
        </w:rPr>
        <w:t>结论：</w:t>
      </w:r>
      <w:r>
        <w:t xml:space="preserve">当前一共只有4个专利和多模态智能体相关，但专利保护的内容和我们规划不相关。 </w:t>
      </w:r>
    </w:p>
    <w:p w14:paraId="0F3E8839">
      <w:pPr>
        <w:rPr>
          <w:rFonts w:hint="default"/>
          <w:lang w:val="en-US" w:eastAsia="zh-CN"/>
        </w:rPr>
      </w:pPr>
    </w:p>
    <w:sectPr>
      <w:footerReference r:id="rId5" w:type="default"/>
      <w:pgSz w:w="11906" w:h="16838"/>
      <w:pgMar w:top="1427" w:right="1440" w:bottom="1006" w:left="1447" w:header="0" w:footer="7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80" w:firstLine="560"/>
      </w:pPr>
      <w:r>
        <w:separator/>
      </w:r>
    </w:p>
  </w:endnote>
  <w:endnote w:type="continuationSeparator" w:id="1">
    <w:p>
      <w:pPr>
        <w:spacing w:line="240" w:lineRule="auto"/>
        <w:ind w:left="280"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Nirmala UI">
    <w:panose1 w:val="020B0502040204020203"/>
    <w:charset w:val="00"/>
    <w:family w:val="auto"/>
    <w:pitch w:val="default"/>
    <w:sig w:usb0="80FF8023" w:usb1="0200004A" w:usb2="00000200" w:usb3="00040000" w:csb0="00000001" w:csb1="00000000"/>
  </w:font>
  <w:font w:name="MS Reference Specialty">
    <w:panose1 w:val="050005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3C98D9">
    <w:pPr>
      <w:spacing w:line="184" w:lineRule="auto"/>
      <w:ind w:left="4453"/>
      <w:rPr>
        <w:rFonts w:ascii="Times New Roman" w:hAnsi="Times New Roman" w:eastAsia="Times New Roman" w:cs="Times New Roman"/>
        <w:sz w:val="23"/>
        <w:szCs w:val="23"/>
      </w:rPr>
    </w:pPr>
    <w:r>
      <w:rPr>
        <w:rFonts w:ascii="Times New Roman" w:hAnsi="Times New Roman" w:eastAsia="Times New Roman" w:cs="Times New Roman"/>
        <w:sz w:val="23"/>
        <w:szCs w:val="23"/>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left="280" w:firstLine="560"/>
      </w:pPr>
      <w:r>
        <w:separator/>
      </w:r>
    </w:p>
  </w:footnote>
  <w:footnote w:type="continuationSeparator" w:id="1">
    <w:p>
      <w:pPr>
        <w:spacing w:line="360" w:lineRule="auto"/>
        <w:ind w:left="280"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AAE6E"/>
    <w:multiLevelType w:val="multilevel"/>
    <w:tmpl w:val="815AAE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31590DF"/>
    <w:multiLevelType w:val="singleLevel"/>
    <w:tmpl w:val="A31590DF"/>
    <w:lvl w:ilvl="0" w:tentative="0">
      <w:start w:val="1"/>
      <w:numFmt w:val="bullet"/>
      <w:lvlText w:val=""/>
      <w:lvlJc w:val="left"/>
      <w:pPr>
        <w:tabs>
          <w:tab w:val="left" w:pos="840"/>
        </w:tabs>
        <w:ind w:left="1260" w:hanging="420"/>
      </w:pPr>
      <w:rPr>
        <w:rFonts w:hint="default" w:ascii="Wingdings" w:hAnsi="Wingdings"/>
      </w:rPr>
    </w:lvl>
  </w:abstractNum>
  <w:abstractNum w:abstractNumId="2">
    <w:nsid w:val="DF44005B"/>
    <w:multiLevelType w:val="multilevel"/>
    <w:tmpl w:val="DF44005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1B798208"/>
    <w:multiLevelType w:val="singleLevel"/>
    <w:tmpl w:val="1B798208"/>
    <w:lvl w:ilvl="0" w:tentative="0">
      <w:start w:val="2"/>
      <w:numFmt w:val="decimal"/>
      <w:suff w:val="nothing"/>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05487C1A"/>
    <w:rsid w:val="0A5D2445"/>
    <w:rsid w:val="0BD45995"/>
    <w:rsid w:val="16D24CB4"/>
    <w:rsid w:val="1C4A40B9"/>
    <w:rsid w:val="1E396781"/>
    <w:rsid w:val="335A0C30"/>
    <w:rsid w:val="43625B83"/>
    <w:rsid w:val="574A0E85"/>
    <w:rsid w:val="65065CCA"/>
    <w:rsid w:val="75A2347E"/>
    <w:rsid w:val="76FD1290"/>
    <w:rsid w:val="79627585"/>
    <w:rsid w:val="7AB855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ind w:left="280" w:leftChars="100" w:firstLine="420" w:firstLineChars="200"/>
      <w:jc w:val="left"/>
      <w:textAlignment w:val="baseline"/>
    </w:pPr>
    <w:rPr>
      <w:rFonts w:ascii="Arial" w:hAnsi="Arial" w:eastAsia="宋体" w:cs="Arial"/>
      <w:snapToGrid w:val="0"/>
      <w:color w:val="000000"/>
      <w:kern w:val="0"/>
      <w:sz w:val="28"/>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Body Text"/>
    <w:basedOn w:val="1"/>
    <w:semiHidden/>
    <w:qFormat/>
    <w:uiPriority w:val="0"/>
    <w:rPr>
      <w:rFonts w:ascii="Arial" w:hAnsi="Arial" w:eastAsia="Arial" w:cs="Arial"/>
      <w:sz w:val="21"/>
      <w:szCs w:val="21"/>
      <w:lang w:val="en-US" w:eastAsia="en-US" w:bidi="ar-SA"/>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table" w:customStyle="1" w:styleId="12">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1612</Words>
  <Characters>1651</Characters>
  <TotalTime>25</TotalTime>
  <ScaleCrop>false</ScaleCrop>
  <LinksUpToDate>false</LinksUpToDate>
  <CharactersWithSpaces>1802</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2025-05-08T06:38:00Z</dcterms:created>
  <dc:creator>admin</dc:creator>
  <cp:lastModifiedBy>伍志勇</cp:lastModifiedBy>
  <dcterms:modified xsi:type="dcterms:W3CDTF">2025-05-09T04:07:08Z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2025-05-09T09:34:38Z</vt:filetime>
  </property>
  <property fmtid="{D5CDD505-2E9C-101B-9397-08002B2CF9AE}" pid="4" name="KSOTemplateDocerSaveRecord">
    <vt:lpwstr>eyJoZGlkIjoiOWY4MGIzZjMxMThjYmQ3YjA2MmJlN2MzNDAyNzUyYzQiLCJ1c2VySWQiOiIzMzQ5NzI1ODQifQ==</vt:lpwstr>
  </property>
  <property fmtid="{D5CDD505-2E9C-101B-9397-08002B2CF9AE}" pid="5" name="KSOProductBuildVer">
    <vt:lpwstr>2052-12.1.0.20784</vt:lpwstr>
  </property>
  <property fmtid="{D5CDD505-2E9C-101B-9397-08002B2CF9AE}" pid="6" name="ICV">
    <vt:lpwstr>89572AB1C16B4A95B3F25501D0178C8F_12</vt:lpwstr>
  </property>
</Properties>
</file>