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314EA" w14:textId="77777777" w:rsidR="009C7ADB" w:rsidRDefault="009C7ADB"/>
    <w:p w14:paraId="32E87634" w14:textId="77777777" w:rsidR="009C7ADB" w:rsidRDefault="009C7ADB"/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38"/>
      </w:tblGrid>
      <w:tr w:rsidR="00DE60DE" w:rsidRPr="007A03B6" w14:paraId="02CE1152" w14:textId="77777777" w:rsidTr="00E728B1">
        <w:trPr>
          <w:trHeight w:val="2835"/>
        </w:trPr>
        <w:tc>
          <w:tcPr>
            <w:tcW w:w="9638" w:type="dxa"/>
          </w:tcPr>
          <w:p w14:paraId="71386B1C" w14:textId="77777777" w:rsidR="00DE60DE" w:rsidRDefault="00DE60DE" w:rsidP="00702A7E"/>
          <w:p w14:paraId="240F8780" w14:textId="77777777" w:rsidR="00FC1151" w:rsidRPr="007A03B6" w:rsidRDefault="00FC1151" w:rsidP="00702A7E"/>
        </w:tc>
      </w:tr>
      <w:tr w:rsidR="00DE60DE" w:rsidRPr="007A03B6" w14:paraId="3B3085D2" w14:textId="77777777" w:rsidTr="003E0A16">
        <w:trPr>
          <w:trHeight w:val="6066"/>
        </w:trPr>
        <w:tc>
          <w:tcPr>
            <w:tcW w:w="9638" w:type="dxa"/>
          </w:tcPr>
          <w:sdt>
            <w:sdtPr>
              <w:alias w:val="Title"/>
              <w:tag w:val="Title"/>
              <w:id w:val="1653328826"/>
              <w:placeholder>
                <w:docPart w:val="FBF2EF557EE54CA8ACE7137E9C49E5CB"/>
              </w:placeholder>
            </w:sdtPr>
            <w:sdtContent>
              <w:p w14:paraId="5F08C1EF" w14:textId="77777777" w:rsidR="00FC1151" w:rsidRDefault="00FC1151" w:rsidP="000E36F2">
                <w:pPr>
                  <w:pStyle w:val="DocTitle"/>
                </w:pPr>
              </w:p>
              <w:p w14:paraId="21C1831C" w14:textId="77777777" w:rsidR="00FC1151" w:rsidRDefault="00FC1151" w:rsidP="000E36F2">
                <w:pPr>
                  <w:pStyle w:val="DocTitle"/>
                </w:pPr>
              </w:p>
              <w:p w14:paraId="2D64CC23" w14:textId="04ECE8A5" w:rsidR="00DE60DE" w:rsidRPr="007A03B6" w:rsidRDefault="008D3014" w:rsidP="000E36F2">
                <w:pPr>
                  <w:pStyle w:val="DocTitle"/>
                </w:pPr>
                <w:r>
                  <w:t xml:space="preserve">AI Sales </w:t>
                </w:r>
                <w:r w:rsidR="00CC2E8D">
                  <w:t xml:space="preserve">Research </w:t>
                </w:r>
                <w:r>
                  <w:t>Tool</w:t>
                </w:r>
              </w:p>
            </w:sdtContent>
          </w:sdt>
          <w:p w14:paraId="2421AE82" w14:textId="1F2AEFED" w:rsidR="00DE60DE" w:rsidRPr="007A03B6" w:rsidRDefault="00DE60DE" w:rsidP="00702A7E"/>
        </w:tc>
      </w:tr>
      <w:tr w:rsidR="00DE60DE" w:rsidRPr="007A03B6" w14:paraId="150B55E1" w14:textId="77777777" w:rsidTr="003E0A16">
        <w:trPr>
          <w:trHeight w:val="1361"/>
        </w:trPr>
        <w:tc>
          <w:tcPr>
            <w:tcW w:w="9638" w:type="dxa"/>
          </w:tcPr>
          <w:p w14:paraId="4F8AA5E6" w14:textId="77777777" w:rsidR="00DE60DE" w:rsidRPr="007A03B6" w:rsidRDefault="00DE60DE" w:rsidP="00702A7E"/>
        </w:tc>
      </w:tr>
      <w:tr w:rsidR="00DE60DE" w:rsidRPr="007A03B6" w14:paraId="2D8ECAC0" w14:textId="77777777" w:rsidTr="00AC2178">
        <w:tc>
          <w:tcPr>
            <w:tcW w:w="9638" w:type="dxa"/>
          </w:tcPr>
          <w:p w14:paraId="12B646E3" w14:textId="77777777" w:rsidR="00FC1151" w:rsidRDefault="00FC1151" w:rsidP="00DE60DE">
            <w:pPr>
              <w:pStyle w:val="Subtitle"/>
            </w:pPr>
          </w:p>
          <w:p w14:paraId="6EEA4CBC" w14:textId="68EB735E" w:rsidR="00DE60DE" w:rsidRPr="007A03B6" w:rsidRDefault="00DE60DE" w:rsidP="00DE60DE">
            <w:pPr>
              <w:pStyle w:val="Subtitle"/>
            </w:pPr>
            <w:r w:rsidRPr="007A03B6">
              <w:fldChar w:fldCharType="begin"/>
            </w:r>
            <w:r w:rsidRPr="007A03B6">
              <w:instrText xml:space="preserve"> DATE  \@ "d MMMM yyyy"  \* MERGEFORMAT </w:instrText>
            </w:r>
            <w:r w:rsidRPr="007A03B6">
              <w:fldChar w:fldCharType="separate"/>
            </w:r>
            <w:r w:rsidR="00CC2E8D">
              <w:rPr>
                <w:noProof/>
              </w:rPr>
              <w:t>22 May 2025</w:t>
            </w:r>
            <w:r w:rsidRPr="007A03B6">
              <w:fldChar w:fldCharType="end"/>
            </w:r>
            <w:r w:rsidRPr="007A03B6">
              <w:t xml:space="preserve"> | Document Version </w:t>
            </w:r>
            <w:r w:rsidR="00BA6FD2" w:rsidRPr="007A03B6">
              <w:t>0.01</w:t>
            </w:r>
          </w:p>
        </w:tc>
      </w:tr>
    </w:tbl>
    <w:p w14:paraId="0101644A" w14:textId="77777777" w:rsidR="00824EC5" w:rsidRPr="007A03B6" w:rsidRDefault="00824EC5" w:rsidP="00E55EA1">
      <w:pPr>
        <w:sectPr w:rsidR="00824EC5" w:rsidRPr="007A03B6" w:rsidSect="00021ED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134" w:bottom="1134" w:left="1134" w:header="709" w:footer="709" w:gutter="0"/>
          <w:cols w:space="708"/>
          <w:titlePg/>
          <w:docGrid w:linePitch="360"/>
        </w:sectPr>
      </w:pPr>
    </w:p>
    <w:p w14:paraId="1807EA74" w14:textId="34E28BA1" w:rsidR="00D03EB2" w:rsidRDefault="008D3014">
      <w:pPr>
        <w:pStyle w:val="Heading1"/>
        <w:numPr>
          <w:ilvl w:val="0"/>
          <w:numId w:val="7"/>
        </w:numPr>
      </w:pPr>
      <w:r>
        <w:lastRenderedPageBreak/>
        <w:t>Company Insights</w:t>
      </w:r>
    </w:p>
    <w:p w14:paraId="3A1F6E76" w14:textId="77777777" w:rsidR="00B9689D" w:rsidRDefault="00B9689D" w:rsidP="00B9689D"/>
    <w:p w14:paraId="1871380D" w14:textId="4941C839" w:rsidR="00B9689D" w:rsidRPr="00B9689D" w:rsidRDefault="00E00AA4" w:rsidP="00B9689D">
      <w:r>
        <w:t>{{generate</w:t>
      </w:r>
      <w:r w:rsidR="0084651C">
        <w:t>dContent</w:t>
      </w:r>
      <w:r>
        <w:t>}}</w:t>
      </w:r>
    </w:p>
    <w:sectPr w:rsidR="00B9689D" w:rsidRPr="00B9689D" w:rsidSect="00021ED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609" w:right="1134" w:bottom="1134" w:left="1134" w:header="709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9A49D" w14:textId="77777777" w:rsidR="00B849E3" w:rsidRDefault="00B849E3" w:rsidP="004F71FC">
      <w:r>
        <w:separator/>
      </w:r>
    </w:p>
    <w:p w14:paraId="391CF793" w14:textId="77777777" w:rsidR="00B849E3" w:rsidRDefault="00B849E3"/>
  </w:endnote>
  <w:endnote w:type="continuationSeparator" w:id="0">
    <w:p w14:paraId="236114D1" w14:textId="77777777" w:rsidR="00B849E3" w:rsidRDefault="00B849E3" w:rsidP="004F71FC">
      <w:r>
        <w:continuationSeparator/>
      </w:r>
    </w:p>
    <w:p w14:paraId="5E684B46" w14:textId="77777777" w:rsidR="00B849E3" w:rsidRDefault="00B849E3"/>
  </w:endnote>
  <w:endnote w:type="continuationNotice" w:id="1">
    <w:p w14:paraId="7FA09102" w14:textId="77777777" w:rsidR="00B849E3" w:rsidRDefault="00B849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9DCDF" w14:textId="77777777" w:rsidR="000433E6" w:rsidRDefault="00380132" w:rsidP="00824EC5">
    <w:pPr>
      <w:pStyle w:val="Footer"/>
      <w:tabs>
        <w:tab w:val="clear" w:pos="9026"/>
        <w:tab w:val="right" w:pos="9575"/>
      </w:tabs>
    </w:pPr>
    <w:r w:rsidRPr="001C5D50">
      <w:rPr>
        <w:rFonts w:hint="eastAsia"/>
        <w:bCs/>
        <w:lang w:val="en-GB"/>
      </w:rPr>
      <w:t>©</w:t>
    </w:r>
    <w:r>
      <w:rPr>
        <w:bCs/>
        <w:lang w:val="en-GB"/>
      </w:rPr>
      <w:t xml:space="preserve"> 2023</w:t>
    </w:r>
    <w:r w:rsidRPr="001C5D50">
      <w:rPr>
        <w:bCs/>
        <w:lang w:val="en-GB"/>
      </w:rPr>
      <w:t xml:space="preserve"> </w:t>
    </w:r>
    <w:sdt>
      <w:sdtPr>
        <w:rPr>
          <w:bCs/>
          <w:lang w:val="en-GB"/>
        </w:rPr>
        <w:alias w:val="Company"/>
        <w:tag w:val=""/>
        <w:id w:val="-1979137449"/>
        <w:placeholder>
          <w:docPart w:val="A07077EFC3D04A72B60B3431248BAF2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769FC">
          <w:rPr>
            <w:bCs/>
            <w:lang w:val="en-GB"/>
          </w:rPr>
          <w:t>NTT DATA Business Solutions</w:t>
        </w:r>
      </w:sdtContent>
    </w:sdt>
    <w:r w:rsidRPr="001C5D50">
      <w:rPr>
        <w:b/>
        <w:bCs/>
        <w:lang w:val="en-GB"/>
      </w:rPr>
      <w:t xml:space="preserve"> </w:t>
    </w: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13EA2F60" wp14:editId="1A283BB6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804545" cy="160020"/>
              <wp:effectExtent l="0" t="0" r="0" b="0"/>
              <wp:wrapSquare wrapText="bothSides"/>
              <wp:docPr id="14482905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545" cy="160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6D98D" w14:textId="77777777" w:rsidR="00380132" w:rsidRPr="00824EC5" w:rsidRDefault="00380132" w:rsidP="00C12906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824EC5">
                            <w:t xml:space="preserve">Page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2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824EC5">
                            <w:t xml:space="preserve"> of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7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A2F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12.15pt;margin-top:.45pt;width:63.35pt;height:12.6pt;z-index:25165824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" stroked="f">
              <v:textbox style="mso-fit-shape-to-text:t" inset="0,0,0,0">
                <w:txbxContent>
                  <w:p w14:paraId="0C66D98D" w14:textId="77777777" w:rsidR="00380132" w:rsidRPr="00824EC5" w:rsidRDefault="00380132" w:rsidP="00C12906">
                    <w:pPr>
                      <w:pStyle w:val="Footer"/>
                      <w:jc w:val="right"/>
                      <w:rPr>
                        <w:b/>
                        <w:bCs/>
                      </w:rPr>
                    </w:pPr>
                    <w:r w:rsidRPr="00824EC5">
                      <w:t xml:space="preserve">Page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2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  <w:r w:rsidRPr="00824EC5">
                      <w:t xml:space="preserve"> of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7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16F91" w14:textId="77777777" w:rsidR="00824EC5" w:rsidRDefault="00824EC5" w:rsidP="00824EC5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6DEE9" w14:textId="77777777" w:rsidR="00762711" w:rsidRPr="007A03B6" w:rsidRDefault="00762711" w:rsidP="00824EC5">
    <w:pPr>
      <w:pStyle w:val="Footer"/>
      <w:tabs>
        <w:tab w:val="clear" w:pos="9026"/>
        <w:tab w:val="right" w:pos="9575"/>
      </w:tabs>
      <w:rPr>
        <w:bCs/>
      </w:rPr>
    </w:pPr>
    <w:r w:rsidRPr="00762711">
      <w:rPr>
        <w:noProof/>
        <w:sz w:val="12"/>
        <w:szCs w:val="12"/>
      </w:rPr>
      <mc:AlternateContent>
        <mc:Choice Requires="wps">
          <w:drawing>
            <wp:anchor distT="45720" distB="45720" distL="114300" distR="114300" simplePos="0" relativeHeight="251658246" behindDoc="0" locked="0" layoutInCell="1" allowOverlap="1" wp14:anchorId="51F25D67" wp14:editId="59F617E0">
              <wp:simplePos x="0" y="0"/>
              <wp:positionH relativeFrom="margin">
                <wp:align>right</wp:align>
              </wp:positionH>
              <wp:positionV relativeFrom="paragraph">
                <wp:posOffset>4445</wp:posOffset>
              </wp:positionV>
              <wp:extent cx="804545" cy="160020"/>
              <wp:effectExtent l="0" t="0" r="0" b="0"/>
              <wp:wrapSquare wrapText="bothSides"/>
              <wp:docPr id="3215705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545" cy="160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949F6" w14:textId="77777777" w:rsidR="00762711" w:rsidRPr="00824EC5" w:rsidRDefault="00762711" w:rsidP="00C12906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824EC5">
                            <w:t xml:space="preserve">Page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2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824EC5">
                            <w:t xml:space="preserve"> of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7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F25D67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2.15pt;margin-top:.35pt;width:63.35pt;height:12.6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" stroked="f">
              <v:textbox style="mso-fit-shape-to-text:t" inset="0,0,0,0">
                <w:txbxContent>
                  <w:p w14:paraId="0DD949F6" w14:textId="77777777" w:rsidR="00762711" w:rsidRPr="00824EC5" w:rsidRDefault="00762711" w:rsidP="00C12906">
                    <w:pPr>
                      <w:pStyle w:val="Footer"/>
                      <w:jc w:val="right"/>
                      <w:rPr>
                        <w:b/>
                        <w:bCs/>
                      </w:rPr>
                    </w:pPr>
                    <w:r w:rsidRPr="00824EC5">
                      <w:t xml:space="preserve">Page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2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  <w:r w:rsidRPr="00824EC5">
                      <w:t xml:space="preserve"> of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7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1C5D50">
      <w:rPr>
        <w:bCs/>
        <w:lang w:val="en-GB"/>
      </w:rPr>
      <w:t>©</w:t>
    </w:r>
    <w:r>
      <w:rPr>
        <w:bCs/>
        <w:lang w:val="en-GB"/>
      </w:rPr>
      <w:t xml:space="preserve"> </w:t>
    </w:r>
    <w:r w:rsidRPr="007A03B6">
      <w:rPr>
        <w:bCs/>
      </w:rPr>
      <w:t>202</w:t>
    </w:r>
    <w:r w:rsidR="005872FC">
      <w:rPr>
        <w:bCs/>
      </w:rPr>
      <w:t>4</w:t>
    </w:r>
    <w:r w:rsidRPr="001C5D50">
      <w:rPr>
        <w:bCs/>
        <w:lang w:val="en-GB"/>
      </w:rPr>
      <w:t xml:space="preserve"> </w:t>
    </w:r>
    <w:sdt>
      <w:sdtPr>
        <w:rPr>
          <w:bCs/>
        </w:rPr>
        <w:alias w:val="Company"/>
        <w:tag w:val=""/>
        <w:id w:val="-1607030622"/>
        <w:placeholder>
          <w:docPart w:val="A959B0A90F28407B853A2CA4F2E5F0D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769FC" w:rsidRPr="007A03B6">
          <w:rPr>
            <w:bCs/>
          </w:rPr>
          <w:t>NTT DATA Business Solutions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4D541" w14:textId="77777777" w:rsidR="00C12906" w:rsidRPr="00A769FC" w:rsidRDefault="00762711" w:rsidP="00C12906">
    <w:pPr>
      <w:pStyle w:val="Footer"/>
      <w:tabs>
        <w:tab w:val="clear" w:pos="9026"/>
        <w:tab w:val="right" w:pos="9575"/>
      </w:tabs>
      <w:rPr>
        <w:bCs/>
        <w:lang w:val="en-GB"/>
      </w:rPr>
    </w:pPr>
    <w:r w:rsidRPr="00762711">
      <w:rPr>
        <w:noProof/>
        <w:sz w:val="12"/>
        <w:szCs w:val="12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200A618" wp14:editId="1DF0DD42">
              <wp:simplePos x="0" y="0"/>
              <wp:positionH relativeFrom="margin">
                <wp:align>right</wp:align>
              </wp:positionH>
              <wp:positionV relativeFrom="paragraph">
                <wp:posOffset>4445</wp:posOffset>
              </wp:positionV>
              <wp:extent cx="804545" cy="16002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545" cy="160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38C3B1" w14:textId="77777777" w:rsidR="00C12906" w:rsidRPr="00824EC5" w:rsidRDefault="00C12906" w:rsidP="00C12906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824EC5">
                            <w:t xml:space="preserve">Page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2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824EC5">
                            <w:t xml:space="preserve"> of 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824EC5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824EC5">
                            <w:rPr>
                              <w:b/>
                              <w:bCs/>
                            </w:rPr>
                            <w:t>7</w:t>
                          </w:r>
                          <w:r w:rsidRPr="00824EC5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0A618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12.15pt;margin-top:.35pt;width:63.35pt;height:12.6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" stroked="f">
              <v:textbox style="mso-fit-shape-to-text:t" inset="0,0,0,0">
                <w:txbxContent>
                  <w:p w14:paraId="1A38C3B1" w14:textId="77777777" w:rsidR="00C12906" w:rsidRPr="00824EC5" w:rsidRDefault="00C12906" w:rsidP="00C12906">
                    <w:pPr>
                      <w:pStyle w:val="Footer"/>
                      <w:jc w:val="right"/>
                      <w:rPr>
                        <w:b/>
                        <w:bCs/>
                      </w:rPr>
                    </w:pPr>
                    <w:r w:rsidRPr="00824EC5">
                      <w:t xml:space="preserve">Page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2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  <w:r w:rsidRPr="00824EC5">
                      <w:t xml:space="preserve"> of </w:t>
                    </w:r>
                    <w:r w:rsidRPr="00824EC5">
                      <w:rPr>
                        <w:b/>
                        <w:bCs/>
                      </w:rPr>
                      <w:fldChar w:fldCharType="begin"/>
                    </w:r>
                    <w:r w:rsidRPr="00824EC5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824EC5">
                      <w:rPr>
                        <w:b/>
                        <w:bCs/>
                      </w:rPr>
                      <w:fldChar w:fldCharType="separate"/>
                    </w:r>
                    <w:r w:rsidRPr="00824EC5">
                      <w:rPr>
                        <w:b/>
                        <w:bCs/>
                      </w:rPr>
                      <w:t>7</w:t>
                    </w:r>
                    <w:r w:rsidRPr="00824EC5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C5D50" w:rsidRPr="001C5D50">
      <w:rPr>
        <w:rFonts w:hint="eastAsia"/>
        <w:bCs/>
        <w:lang w:val="en-GB"/>
      </w:rPr>
      <w:t>©</w:t>
    </w:r>
    <w:r w:rsidR="001C5D50">
      <w:rPr>
        <w:bCs/>
        <w:lang w:val="en-GB"/>
      </w:rPr>
      <w:t xml:space="preserve"> 2023</w:t>
    </w:r>
    <w:r w:rsidR="001C5D50" w:rsidRPr="001C5D50">
      <w:rPr>
        <w:bCs/>
        <w:lang w:val="en-GB"/>
      </w:rPr>
      <w:t xml:space="preserve"> </w:t>
    </w:r>
    <w:sdt>
      <w:sdtPr>
        <w:rPr>
          <w:bCs/>
          <w:lang w:val="en-GB"/>
        </w:rPr>
        <w:alias w:val="Company"/>
        <w:tag w:val=""/>
        <w:id w:val="1613089459"/>
        <w:placeholder>
          <w:docPart w:val="67C0397E251542DA9D7F1E2531F58CF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C17FF">
          <w:rPr>
            <w:bCs/>
            <w:lang w:val="en-GB"/>
          </w:rPr>
          <w:t>NTT DATA</w:t>
        </w:r>
        <w:r w:rsidR="00A769FC">
          <w:rPr>
            <w:bCs/>
            <w:lang w:val="en-GB"/>
          </w:rPr>
          <w:t xml:space="preserve"> Business Solutions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6B25D" w14:textId="77777777" w:rsidR="00B849E3" w:rsidRDefault="00B849E3" w:rsidP="004F71FC">
      <w:r>
        <w:separator/>
      </w:r>
    </w:p>
    <w:p w14:paraId="67A5841B" w14:textId="77777777" w:rsidR="00B849E3" w:rsidRDefault="00B849E3"/>
  </w:footnote>
  <w:footnote w:type="continuationSeparator" w:id="0">
    <w:p w14:paraId="05FC7573" w14:textId="77777777" w:rsidR="00B849E3" w:rsidRDefault="00B849E3" w:rsidP="004F71FC">
      <w:r>
        <w:continuationSeparator/>
      </w:r>
    </w:p>
    <w:p w14:paraId="41326A56" w14:textId="77777777" w:rsidR="00B849E3" w:rsidRDefault="00B849E3"/>
  </w:footnote>
  <w:footnote w:type="continuationNotice" w:id="1">
    <w:p w14:paraId="4112FF8C" w14:textId="77777777" w:rsidR="00B849E3" w:rsidRDefault="00B849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alias w:val="Title"/>
      <w:tag w:val="Title"/>
      <w:id w:val="-1121457527"/>
      <w:lock w:val="sdtContentLocked"/>
      <w:placeholder>
        <w:docPart w:val="FBF2EF557EE54CA8ACE7137E9C49E5CB"/>
      </w:placeholder>
    </w:sdtPr>
    <w:sdtContent>
      <w:p w14:paraId="54C10FBA" w14:textId="26826244" w:rsidR="00196899" w:rsidRDefault="00063F40" w:rsidP="00B35478">
        <w:pPr>
          <w:pStyle w:val="Header"/>
          <w:tabs>
            <w:tab w:val="clear" w:pos="9026"/>
          </w:tabs>
        </w:pPr>
        <w:r w:rsidRPr="0085122C">
          <w:rPr>
            <w:noProof/>
          </w:rPr>
          <w:drawing>
            <wp:anchor distT="0" distB="0" distL="114300" distR="114300" simplePos="0" relativeHeight="251658240" behindDoc="0" locked="0" layoutInCell="1" allowOverlap="1" wp14:anchorId="7C4FF9D5" wp14:editId="23306D9F">
              <wp:simplePos x="0" y="0"/>
              <wp:positionH relativeFrom="margin">
                <wp:align>right</wp:align>
              </wp:positionH>
              <wp:positionV relativeFrom="paragraph">
                <wp:posOffset>-635</wp:posOffset>
              </wp:positionV>
              <wp:extent cx="1223645" cy="249555"/>
              <wp:effectExtent l="0" t="0" r="0" b="0"/>
              <wp:wrapNone/>
              <wp:docPr id="701481139" name="Graphic 701481139">
                <a:extLst xmlns:a="http://schemas.openxmlformats.org/drawingml/2006/main">
                  <a:ext uri="{FF2B5EF4-FFF2-40B4-BE49-F238E27FC236}">
                    <a16:creationId xmlns:a16="http://schemas.microsoft.com/office/drawing/2014/main" id="{1DB40E02-E43E-21B5-7D2A-60B35F0977AE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">
                        <a:extLst>
                          <a:ext uri="{FF2B5EF4-FFF2-40B4-BE49-F238E27FC236}">
                            <a16:creationId xmlns:a16="http://schemas.microsoft.com/office/drawing/2014/main" id="{1DB40E02-E43E-21B5-7D2A-60B35F0977AE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3645" cy="249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B449AE">
          <w:rPr>
            <w:noProof/>
          </w:rPr>
          <w:fldChar w:fldCharType="begin"/>
        </w:r>
        <w:r w:rsidR="00B449AE">
          <w:rPr>
            <w:noProof/>
          </w:rPr>
          <w:instrText xml:space="preserve"> STYLEREF  Title  \* MERGEFORMAT </w:instrText>
        </w:r>
        <w:r w:rsidR="00B449AE">
          <w:rPr>
            <w:noProof/>
          </w:rPr>
          <w:fldChar w:fldCharType="separate"/>
        </w:r>
        <w:r w:rsidR="00FC1151">
          <w:rPr>
            <w:b/>
            <w:bCs/>
            <w:noProof/>
            <w:lang w:val="en-GB"/>
          </w:rPr>
          <w:t>Error! No text of specified style in document.</w:t>
        </w:r>
        <w:r w:rsidR="00B449AE">
          <w:rPr>
            <w:noProof/>
          </w:rPr>
          <w:fldChar w:fldCharType="end"/>
        </w:r>
      </w:p>
    </w:sdtContent>
  </w:sdt>
  <w:p w14:paraId="0D854477" w14:textId="77777777" w:rsidR="004F71FC" w:rsidRDefault="004F71FC">
    <w:pPr>
      <w:pStyle w:val="Header"/>
    </w:pPr>
  </w:p>
  <w:p w14:paraId="4CA0404D" w14:textId="77777777" w:rsidR="003D63E9" w:rsidRDefault="003D63E9">
    <w:pPr>
      <w:pStyle w:val="Header"/>
    </w:pPr>
  </w:p>
  <w:p w14:paraId="3ACFB738" w14:textId="77777777" w:rsidR="00FE77FD" w:rsidRDefault="00FE77FD" w:rsidP="00F64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BA015" w14:textId="77777777" w:rsidR="006C3ED2" w:rsidRDefault="0088676D" w:rsidP="00420B06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48773AF" wp14:editId="2B6DCDC0">
          <wp:simplePos x="0" y="0"/>
          <wp:positionH relativeFrom="margin">
            <wp:align>left</wp:align>
          </wp:positionH>
          <wp:positionV relativeFrom="paragraph">
            <wp:posOffset>219710</wp:posOffset>
          </wp:positionV>
          <wp:extent cx="1823577" cy="396000"/>
          <wp:effectExtent l="0" t="0" r="5715" b="4445"/>
          <wp:wrapNone/>
          <wp:docPr id="589847318" name="Picture 589847318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text on a black backgroun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823577" cy="396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4C7E0" w14:textId="623ACC06" w:rsidR="005675A2" w:rsidRDefault="005675A2" w:rsidP="00B35478">
    <w:pPr>
      <w:pStyle w:val="Header"/>
      <w:tabs>
        <w:tab w:val="clear" w:pos="9026"/>
      </w:tabs>
    </w:pPr>
    <w:r w:rsidRPr="0085122C">
      <w:rPr>
        <w:noProof/>
      </w:rPr>
      <w:drawing>
        <wp:anchor distT="0" distB="0" distL="114300" distR="114300" simplePos="0" relativeHeight="251658243" behindDoc="0" locked="0" layoutInCell="1" allowOverlap="1" wp14:anchorId="2E7B1C0A" wp14:editId="43EF6494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223645" cy="249555"/>
          <wp:effectExtent l="0" t="0" r="0" b="0"/>
          <wp:wrapNone/>
          <wp:docPr id="2054829698" name="Graphic 205482969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36F2">
      <w:rPr>
        <w:noProof/>
      </w:rPr>
      <w:fldChar w:fldCharType="begin"/>
    </w:r>
    <w:r w:rsidR="000E36F2">
      <w:rPr>
        <w:noProof/>
      </w:rPr>
      <w:instrText xml:space="preserve"> STYLEREF  "Doc Title"  \* MERGEFORMAT </w:instrText>
    </w:r>
    <w:r w:rsidR="000E36F2">
      <w:rPr>
        <w:noProof/>
      </w:rPr>
      <w:fldChar w:fldCharType="separate"/>
    </w:r>
    <w:r w:rsidR="00CC2E8D">
      <w:rPr>
        <w:noProof/>
      </w:rPr>
      <w:t>AI Sales Tool</w:t>
    </w:r>
    <w:r w:rsidR="000E36F2">
      <w:rPr>
        <w:noProof/>
      </w:rPr>
      <w:fldChar w:fldCharType="end"/>
    </w:r>
    <w:r w:rsidR="000E36F2">
      <w:rPr>
        <w:noProof/>
      </w:rPr>
      <w:tab/>
    </w:r>
    <w:sdt>
      <w:sdtPr>
        <w:rPr>
          <w:rStyle w:val="ClassificationChar"/>
          <w:sz w:val="16"/>
        </w:rPr>
        <w:alias w:val="Classification"/>
        <w:tag w:val="Classification"/>
        <w:id w:val="1699049624"/>
        <w:placeholder>
          <w:docPart w:val="B3F7F643499F4EF595522067CAD73C49"/>
        </w:placeholder>
        <w:dropDownList>
          <w:listItem w:displayText="PUBLIC" w:value="PUBLIC"/>
          <w:listItem w:displayText="RESTRICTED" w:value="RESTRICTED"/>
          <w:listItem w:displayText="CONFIDENTIAL" w:value="CONFIDENTIAL"/>
          <w:listItem w:displayText="SECRET" w:value="SECRET"/>
        </w:dropDownList>
      </w:sdtPr>
      <w:sdtContent>
        <w:r w:rsidR="000E36F2">
          <w:rPr>
            <w:rStyle w:val="ClassificationChar"/>
            <w:sz w:val="16"/>
          </w:rPr>
          <w:t>PUBLIC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079CB" w14:textId="2ADC361F" w:rsidR="005675A2" w:rsidRPr="00F72BF4" w:rsidRDefault="00306407" w:rsidP="000E36F2">
    <w:pPr>
      <w:pStyle w:val="Header"/>
      <w:tabs>
        <w:tab w:val="clear" w:pos="9026"/>
      </w:tabs>
    </w:pPr>
    <w:r w:rsidRPr="0085122C">
      <w:rPr>
        <w:noProof/>
      </w:rPr>
      <w:drawing>
        <wp:anchor distT="0" distB="0" distL="114300" distR="114300" simplePos="0" relativeHeight="251660294" behindDoc="0" locked="0" layoutInCell="1" allowOverlap="1" wp14:anchorId="50FED5F3" wp14:editId="5B62A27E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223645" cy="249555"/>
          <wp:effectExtent l="0" t="0" r="0" b="0"/>
          <wp:wrapNone/>
          <wp:docPr id="1814195643" name="Graphic 1814195643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3546">
      <w:rPr>
        <w:noProof/>
      </w:rPr>
      <w:fldChar w:fldCharType="begin"/>
    </w:r>
    <w:r w:rsidR="00483546">
      <w:rPr>
        <w:noProof/>
      </w:rPr>
      <w:instrText xml:space="preserve"> STYLEREF  "Doc Title"  \* MERGEFORMAT </w:instrText>
    </w:r>
    <w:r w:rsidR="00483546">
      <w:rPr>
        <w:noProof/>
      </w:rPr>
      <w:fldChar w:fldCharType="separate"/>
    </w:r>
    <w:r w:rsidR="00A1705A">
      <w:rPr>
        <w:noProof/>
      </w:rPr>
      <w:t>Document title</w:t>
    </w:r>
    <w:r w:rsidR="00483546">
      <w:rPr>
        <w:noProof/>
      </w:rPr>
      <w:fldChar w:fldCharType="end"/>
    </w:r>
    <w:r w:rsidR="000E36F2">
      <w:rPr>
        <w:noProof/>
      </w:rPr>
      <w:tab/>
    </w:r>
    <w:bookmarkStart w:id="0" w:name="x1"/>
    <w:sdt>
      <w:sdtPr>
        <w:rPr>
          <w:rStyle w:val="ClassificationChar"/>
          <w:sz w:val="16"/>
        </w:rPr>
        <w:alias w:val="Classification"/>
        <w:tag w:val="Classification"/>
        <w:id w:val="1396711568"/>
        <w:placeholder>
          <w:docPart w:val="A07077EFC3D04A72B60B3431248BAF25"/>
        </w:placeholder>
        <w:dropDownList>
          <w:listItem w:displayText="PUBLIC" w:value="PUBLIC"/>
          <w:listItem w:displayText="RESTRICTED" w:value="RESTRICTED"/>
          <w:listItem w:displayText="CONFIDENTIAL" w:value="CONFIDENTIAL"/>
          <w:listItem w:displayText="SECRET" w:value="SECRET"/>
        </w:dropDownList>
      </w:sdtPr>
      <w:sdtContent>
        <w:r w:rsidR="000E36F2" w:rsidRPr="0022254A">
          <w:rPr>
            <w:rStyle w:val="ClassificationChar"/>
            <w:sz w:val="16"/>
          </w:rPr>
          <w:t>PUBLIC</w:t>
        </w:r>
      </w:sdtContent>
    </w:sdt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906"/>
    <w:multiLevelType w:val="multilevel"/>
    <w:tmpl w:val="C6FAF8C8"/>
    <w:styleLink w:val="NTTHeadingsList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72BC"/>
        <w:spacing w:val="10"/>
        <w:kern w:val="32"/>
        <w:sz w:val="32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72BC"/>
        <w:spacing w:val="1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2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  <w:lvl w:ilvl="4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  <w:lvl w:ilvl="5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8"/>
        <w:u w:val="none"/>
        <w:effect w:val="none"/>
        <w:vertAlign w:val="baseline"/>
      </w:rPr>
    </w:lvl>
    <w:lvl w:ilvl="6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4"/>
        <w:u w:val="none"/>
        <w:effect w:val="none"/>
        <w:vertAlign w:val="baseline"/>
      </w:rPr>
    </w:lvl>
    <w:lvl w:ilvl="7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2"/>
        <w:u w:val="none"/>
        <w:effect w:val="none"/>
        <w:vertAlign w:val="baseline"/>
      </w:rPr>
    </w:lvl>
    <w:lvl w:ilvl="8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</w:abstractNum>
  <w:abstractNum w:abstractNumId="1" w15:restartNumberingAfterBreak="0">
    <w:nsid w:val="08584937"/>
    <w:multiLevelType w:val="multilevel"/>
    <w:tmpl w:val="169263BC"/>
    <w:styleLink w:val="NTTDATABulletList"/>
    <w:lvl w:ilvl="0">
      <w:start w:val="1"/>
      <w:numFmt w:val="bullet"/>
      <w:pStyle w:val="NTTDATA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b w:val="0"/>
        <w:i w:val="0"/>
        <w:color w:val="000000"/>
        <w:spacing w:val="8"/>
        <w:kern w:val="20"/>
        <w:sz w:val="20"/>
      </w:rPr>
    </w:lvl>
    <w:lvl w:ilvl="1">
      <w:start w:val="1"/>
      <w:numFmt w:val="bullet"/>
      <w:pStyle w:val="NTTDATA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000000"/>
        <w:sz w:val="20"/>
      </w:rPr>
    </w:lvl>
    <w:lvl w:ilvl="2">
      <w:start w:val="1"/>
      <w:numFmt w:val="bullet"/>
      <w:pStyle w:val="NTTDATA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000000"/>
        <w:sz w:val="20"/>
      </w:rPr>
    </w:lvl>
    <w:lvl w:ilvl="3">
      <w:start w:val="1"/>
      <w:numFmt w:val="decimal"/>
      <w:pStyle w:val="NTTDATA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decimal"/>
      <w:pStyle w:val="NTTDATA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5">
      <w:start w:val="1"/>
      <w:numFmt w:val="decimal"/>
      <w:pStyle w:val="NTTDATA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6">
      <w:start w:val="1"/>
      <w:numFmt w:val="decimal"/>
      <w:pStyle w:val="NTTDATA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7">
      <w:start w:val="1"/>
      <w:numFmt w:val="lowerLetter"/>
      <w:pStyle w:val="NTTDATA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8">
      <w:start w:val="1"/>
      <w:numFmt w:val="lowerRoman"/>
      <w:pStyle w:val="NTTDATA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AD12B3D"/>
    <w:multiLevelType w:val="multilevel"/>
    <w:tmpl w:val="A32C6D2A"/>
    <w:lvl w:ilvl="0">
      <w:start w:val="1"/>
      <w:numFmt w:val="bullet"/>
      <w:lvlText w:val="●"/>
      <w:lvlJc w:val="left"/>
      <w:pPr>
        <w:ind w:left="284" w:hanging="284"/>
      </w:pPr>
      <w:rPr>
        <w:rFonts w:ascii="Arial Bold" w:hAnsi="Arial Bold" w:hint="default"/>
        <w:b/>
        <w:i w:val="0"/>
        <w:color w:val="0072BC"/>
        <w:sz w:val="18"/>
      </w:rPr>
    </w:lvl>
    <w:lvl w:ilvl="1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2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E42600"/>
      </w:rPr>
    </w:lvl>
    <w:lvl w:ilvl="3">
      <w:start w:val="1"/>
      <w:numFmt w:val="bullet"/>
      <w:pStyle w:val="NTTDATATableBoldBullet"/>
      <w:lvlText w:val="●"/>
      <w:lvlJc w:val="left"/>
      <w:pPr>
        <w:ind w:left="284" w:hanging="284"/>
      </w:pPr>
      <w:rPr>
        <w:rFonts w:ascii="Arial" w:hAnsi="Arial" w:hint="default"/>
        <w:color w:val="FFFFFF" w:themeColor="text1"/>
      </w:rPr>
    </w:lvl>
    <w:lvl w:ilvl="4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5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6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7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8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</w:abstractNum>
  <w:abstractNum w:abstractNumId="3" w15:restartNumberingAfterBreak="0">
    <w:nsid w:val="170B429E"/>
    <w:multiLevelType w:val="multilevel"/>
    <w:tmpl w:val="F664EC86"/>
    <w:styleLink w:val="NTTDATAAppendixList"/>
    <w:lvl w:ilvl="0">
      <w:start w:val="1"/>
      <w:numFmt w:val="upperLetter"/>
      <w:lvlText w:val="Appendix %1"/>
      <w:lvlJc w:val="left"/>
      <w:pPr>
        <w:ind w:left="360" w:hanging="360"/>
      </w:pPr>
      <w:rPr>
        <w:rFonts w:ascii="Georgia" w:hAnsi="Georgia" w:cs="Arial" w:hint="default"/>
        <w:color w:val="00DFED" w:themeColor="accent2"/>
        <w:kern w:val="20"/>
      </w:rPr>
    </w:lvl>
    <w:lvl w:ilvl="1">
      <w:start w:val="1"/>
      <w:numFmt w:val="decimal"/>
      <w:lvlText w:val="Appendix %1.%2"/>
      <w:lvlJc w:val="left"/>
      <w:pPr>
        <w:ind w:left="0" w:firstLine="0"/>
      </w:pPr>
      <w:rPr>
        <w:rFonts w:ascii="Arial" w:hAnsi="Arial" w:hint="default"/>
        <w:color w:val="FFFFFF" w:themeColor="text1"/>
      </w:rPr>
    </w:lvl>
    <w:lvl w:ilvl="2">
      <w:start w:val="1"/>
      <w:numFmt w:val="decimal"/>
      <w:lvlText w:val="Appendix %1.%2.%3"/>
      <w:lvlJc w:val="left"/>
      <w:pPr>
        <w:ind w:left="0" w:firstLine="0"/>
      </w:pPr>
      <w:rPr>
        <w:rFonts w:ascii="Arial" w:hAnsi="Arial" w:hint="default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0C59F8"/>
    <w:multiLevelType w:val="multilevel"/>
    <w:tmpl w:val="771046AA"/>
    <w:lvl w:ilvl="0">
      <w:numFmt w:val="decimal"/>
      <w:pStyle w:val="NTTDATATableBullet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pStyle w:val="NTTDATATableBullet4"/>
      <w:lvlText w:val=""/>
      <w:lvlJc w:val="left"/>
    </w:lvl>
    <w:lvl w:ilvl="4">
      <w:numFmt w:val="decimal"/>
      <w:pStyle w:val="NTTDATATableBullet5"/>
      <w:lvlText w:val=""/>
      <w:lvlJc w:val="left"/>
    </w:lvl>
    <w:lvl w:ilvl="5">
      <w:numFmt w:val="decimal"/>
      <w:pStyle w:val="NTTDATATableBullet6"/>
      <w:lvlText w:val=""/>
      <w:lvlJc w:val="left"/>
    </w:lvl>
    <w:lvl w:ilvl="6">
      <w:numFmt w:val="decimal"/>
      <w:pStyle w:val="NTTDATATableBullet7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7D2AE3"/>
    <w:multiLevelType w:val="multilevel"/>
    <w:tmpl w:val="39107888"/>
    <w:styleLink w:val="NTTBlueBulletList"/>
    <w:lvl w:ilvl="0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b w:val="0"/>
        <w:i w:val="0"/>
        <w:color w:val="0072BC"/>
        <w:spacing w:val="8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b w:val="0"/>
        <w:i w:val="0"/>
        <w:color w:val="0072BC"/>
        <w:sz w:val="20"/>
      </w:rPr>
    </w:lvl>
    <w:lvl w:ilvl="2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 Bold" w:hAnsi="Arial Bold" w:cs="Times New Roman" w:hint="default"/>
        <w:b/>
        <w:i w:val="0"/>
        <w:color w:val="0072BC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72BC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0072BC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0072BC"/>
        <w:sz w:val="20"/>
        <w:szCs w:val="20"/>
      </w:rPr>
    </w:lvl>
  </w:abstractNum>
  <w:abstractNum w:abstractNumId="6" w15:restartNumberingAfterBreak="0">
    <w:nsid w:val="2AF81407"/>
    <w:multiLevelType w:val="multilevel"/>
    <w:tmpl w:val="6456C98A"/>
    <w:styleLink w:val="NTTDATAFlushBlueBulletList"/>
    <w:lvl w:ilvl="0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0072BC"/>
        <w:kern w:val="20"/>
        <w:sz w:val="20"/>
      </w:rPr>
    </w:lvl>
    <w:lvl w:ilvl="1">
      <w:start w:val="1"/>
      <w:numFmt w:val="bullet"/>
      <w:lvlText w:val="○"/>
      <w:lvlJc w:val="left"/>
      <w:pPr>
        <w:ind w:left="567" w:hanging="283"/>
      </w:pPr>
      <w:rPr>
        <w:rFonts w:ascii="Times New Roman" w:hAnsi="Times New Roman" w:cs="Times New Roman" w:hint="default"/>
        <w:color w:val="0072BC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Times New Roman" w:hAnsi="Times New Roman" w:cs="Times New Roman" w:hint="default"/>
        <w:color w:val="0072BC"/>
      </w:rPr>
    </w:lvl>
    <w:lvl w:ilvl="3">
      <w:start w:val="1"/>
      <w:numFmt w:val="decimal"/>
      <w:isLgl/>
      <w:lvlText w:val="%4."/>
      <w:lvlJc w:val="left"/>
      <w:pPr>
        <w:ind w:left="567" w:hanging="567"/>
      </w:pPr>
      <w:rPr>
        <w:rFonts w:hint="default"/>
        <w:color w:val="0072BC"/>
      </w:rPr>
    </w:lvl>
    <w:lvl w:ilvl="4">
      <w:start w:val="1"/>
      <w:numFmt w:val="decimal"/>
      <w:isLgl/>
      <w:lvlText w:val="%4.%5"/>
      <w:lvlJc w:val="left"/>
      <w:pPr>
        <w:ind w:left="567" w:hanging="567"/>
      </w:pPr>
      <w:rPr>
        <w:rFonts w:hint="default"/>
        <w:color w:val="0072BC"/>
      </w:rPr>
    </w:lvl>
    <w:lvl w:ilvl="5">
      <w:start w:val="1"/>
      <w:numFmt w:val="decimal"/>
      <w:isLgl/>
      <w:lvlText w:val="%4.%5.%6"/>
      <w:lvlJc w:val="left"/>
      <w:pPr>
        <w:ind w:left="567" w:hanging="567"/>
      </w:pPr>
      <w:rPr>
        <w:rFonts w:hint="default"/>
        <w:color w:val="0072BC"/>
      </w:rPr>
    </w:lvl>
    <w:lvl w:ilvl="6">
      <w:start w:val="1"/>
      <w:numFmt w:val="decimal"/>
      <w:lvlRestart w:val="0"/>
      <w:lvlText w:val="%7."/>
      <w:lvlJc w:val="left"/>
      <w:pPr>
        <w:ind w:left="567" w:hanging="567"/>
      </w:pPr>
      <w:rPr>
        <w:rFonts w:ascii="Arial" w:hAnsi="Arial" w:hint="default"/>
        <w:b w:val="0"/>
        <w:i w:val="0"/>
        <w:color w:val="0072BC"/>
        <w:sz w:val="20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ascii="Arial" w:hAnsi="Arial" w:hint="default"/>
        <w:b w:val="0"/>
        <w:i w:val="0"/>
        <w:color w:val="0072BC"/>
        <w:sz w:val="20"/>
      </w:rPr>
    </w:lvl>
    <w:lvl w:ilvl="8">
      <w:start w:val="1"/>
      <w:numFmt w:val="lowerRoman"/>
      <w:lvlText w:val="%9."/>
      <w:lvlJc w:val="left"/>
      <w:pPr>
        <w:ind w:left="1701" w:hanging="567"/>
      </w:pPr>
      <w:rPr>
        <w:rFonts w:ascii="Arial" w:hAnsi="Arial" w:hint="default"/>
        <w:b w:val="0"/>
        <w:i w:val="0"/>
        <w:color w:val="0072BC"/>
        <w:sz w:val="20"/>
      </w:rPr>
    </w:lvl>
  </w:abstractNum>
  <w:abstractNum w:abstractNumId="7" w15:restartNumberingAfterBreak="0">
    <w:nsid w:val="2B587E8C"/>
    <w:multiLevelType w:val="multilevel"/>
    <w:tmpl w:val="99B4F69E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 w:val="0"/>
        <w:bCs/>
        <w:i w:val="0"/>
        <w:caps w:val="0"/>
        <w:strike w:val="0"/>
        <w:dstrike w:val="0"/>
        <w:vanish w:val="0"/>
        <w:color w:val="2E404D" w:themeColor="text2"/>
        <w:spacing w:val="10"/>
        <w:sz w:val="20"/>
        <w:u w:val="none"/>
        <w:effec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2E404D" w:themeColor="text2"/>
        <w:spacing w:val="10"/>
        <w:sz w:val="20"/>
        <w:u w:val="none"/>
        <w:effect w:val="none"/>
        <w:vertAlign w:val="baseline"/>
      </w:rPr>
    </w:lvl>
    <w:lvl w:ilvl="5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8"/>
        <w:u w:val="none"/>
        <w:effect w:val="none"/>
        <w:vertAlign w:val="baseline"/>
      </w:rPr>
    </w:lvl>
    <w:lvl w:ilvl="6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4"/>
        <w:u w:val="none"/>
        <w:effect w:val="none"/>
        <w:vertAlign w:val="baseline"/>
      </w:rPr>
    </w:lvl>
    <w:lvl w:ilvl="7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2"/>
        <w:u w:val="none"/>
        <w:effect w:val="none"/>
        <w:vertAlign w:val="baseline"/>
      </w:rPr>
    </w:lvl>
    <w:lvl w:ilvl="8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</w:abstractNum>
  <w:abstractNum w:abstractNumId="8" w15:restartNumberingAfterBreak="0">
    <w:nsid w:val="2C451A45"/>
    <w:multiLevelType w:val="hybridMultilevel"/>
    <w:tmpl w:val="0C5EB34A"/>
    <w:lvl w:ilvl="0" w:tplc="EC98416C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2165AD"/>
    <w:multiLevelType w:val="multilevel"/>
    <w:tmpl w:val="DF08BF3C"/>
    <w:lvl w:ilvl="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="Georgia" w:hAnsi="Georgia" w:cs="Arial" w:hint="default"/>
        <w:color w:val="00DFED" w:themeColor="accent2"/>
        <w:kern w:val="20"/>
      </w:rPr>
    </w:lvl>
    <w:lvl w:ilvl="1">
      <w:start w:val="1"/>
      <w:numFmt w:val="decimal"/>
      <w:pStyle w:val="AppendixHeading2"/>
      <w:lvlText w:val="Appendix %1.%2"/>
      <w:lvlJc w:val="left"/>
      <w:pPr>
        <w:ind w:left="0" w:firstLine="0"/>
      </w:pPr>
      <w:rPr>
        <w:rFonts w:ascii="Arial" w:hAnsi="Arial" w:hint="default"/>
        <w:color w:val="FFFFFF" w:themeColor="text1"/>
      </w:rPr>
    </w:lvl>
    <w:lvl w:ilvl="2">
      <w:start w:val="1"/>
      <w:numFmt w:val="decimal"/>
      <w:pStyle w:val="AppendixHeading3"/>
      <w:lvlText w:val="Appendix %1.%2.%3"/>
      <w:lvlJc w:val="left"/>
      <w:pPr>
        <w:ind w:left="0" w:firstLine="0"/>
      </w:pPr>
      <w:rPr>
        <w:rFonts w:ascii="Arial" w:hAnsi="Arial" w:hint="default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F194436"/>
    <w:multiLevelType w:val="multilevel"/>
    <w:tmpl w:val="E9EA4532"/>
    <w:lvl w:ilvl="0">
      <w:start w:val="1"/>
      <w:numFmt w:val="decimal"/>
      <w:pStyle w:val="Legalnumber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Legalnumber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Legalnumber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Legalnumber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Legalnumber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Legalnumbering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6107363"/>
    <w:multiLevelType w:val="multilevel"/>
    <w:tmpl w:val="1C9288EE"/>
    <w:lvl w:ilvl="0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b w:val="0"/>
        <w:i w:val="0"/>
        <w:color w:val="000000"/>
        <w:spacing w:val="8"/>
        <w:kern w:val="2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color w:val="0072BC"/>
        <w:sz w:val="18"/>
      </w:rPr>
    </w:lvl>
    <w:lvl w:ilvl="2">
      <w:start w:val="1"/>
      <w:numFmt w:val="bullet"/>
      <w:pStyle w:val="NTTDATABold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color w:val="000000"/>
        <w:sz w:val="20"/>
      </w:rPr>
    </w:lvl>
    <w:lvl w:ilvl="3">
      <w:start w:val="1"/>
      <w:numFmt w:val="bullet"/>
      <w:lvlText w:val="●"/>
      <w:lvlJc w:val="left"/>
      <w:pPr>
        <w:ind w:left="1134" w:hanging="283"/>
      </w:pPr>
      <w:rPr>
        <w:rFonts w:ascii="Arial" w:hAnsi="Arial" w:hint="default"/>
        <w:color w:val="FF0000"/>
        <w:sz w:val="18"/>
      </w:rPr>
    </w:lvl>
    <w:lvl w:ilvl="4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0000"/>
        <w:sz w:val="20"/>
      </w:rPr>
    </w:lvl>
    <w:lvl w:ilvl="5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0072BC"/>
        <w:sz w:val="18"/>
      </w:rPr>
    </w:lvl>
    <w:lvl w:ilvl="6">
      <w:start w:val="1"/>
      <w:numFmt w:val="bullet"/>
      <w:lvlRestart w:val="0"/>
      <w:pStyle w:val="NTTDATAFlushBoldBullet"/>
      <w:lvlText w:val="●"/>
      <w:lvlJc w:val="left"/>
      <w:pPr>
        <w:ind w:left="284" w:hanging="284"/>
      </w:pPr>
      <w:rPr>
        <w:rFonts w:ascii="Arial" w:hAnsi="Arial" w:hint="default"/>
        <w:color w:val="000000"/>
        <w:sz w:val="20"/>
      </w:rPr>
    </w:lvl>
    <w:lvl w:ilvl="7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auto"/>
        <w:sz w:val="20"/>
      </w:rPr>
    </w:lvl>
    <w:lvl w:ilvl="8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auto"/>
        <w:sz w:val="18"/>
      </w:rPr>
    </w:lvl>
  </w:abstractNum>
  <w:abstractNum w:abstractNumId="12" w15:restartNumberingAfterBreak="0">
    <w:nsid w:val="58672866"/>
    <w:multiLevelType w:val="multilevel"/>
    <w:tmpl w:val="6D02664C"/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000000"/>
        <w:spacing w:val="8"/>
        <w:kern w:val="18"/>
        <w:sz w:val="18"/>
        <w:szCs w:val="20"/>
      </w:rPr>
    </w:lvl>
    <w:lvl w:ilvl="1">
      <w:start w:val="1"/>
      <w:numFmt w:val="bullet"/>
      <w:pStyle w:val="NTTDATATableBullet2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000000"/>
        <w:sz w:val="18"/>
      </w:rPr>
    </w:lvl>
    <w:lvl w:ilvl="2">
      <w:start w:val="1"/>
      <w:numFmt w:val="bullet"/>
      <w:pStyle w:val="NTTDATATableBulle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Times New Roman" w:hint="default"/>
        <w:b w:val="0"/>
        <w:i w:val="0"/>
        <w:color w:val="000000"/>
        <w:sz w:val="18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4">
      <w:start w:val="1"/>
      <w:numFmt w:val="decimal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5">
      <w:start w:val="1"/>
      <w:numFmt w:val="decimal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  <w:lvl w:ilvl="7">
      <w:start w:val="1"/>
      <w:numFmt w:val="lowerLetter"/>
      <w:pStyle w:val="NTTDATA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  <w:lvl w:ilvl="8">
      <w:start w:val="1"/>
      <w:numFmt w:val="lowerRoman"/>
      <w:pStyle w:val="NTTDATA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</w:abstractNum>
  <w:abstractNum w:abstractNumId="13" w15:restartNumberingAfterBreak="0">
    <w:nsid w:val="7E7C3026"/>
    <w:multiLevelType w:val="multilevel"/>
    <w:tmpl w:val="D0B092CC"/>
    <w:lvl w:ilvl="0">
      <w:start w:val="1"/>
      <w:numFmt w:val="bullet"/>
      <w:pStyle w:val="Bullet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000000"/>
        <w:kern w:val="20"/>
        <w:sz w:val="20"/>
      </w:rPr>
    </w:lvl>
    <w:lvl w:ilvl="1">
      <w:start w:val="1"/>
      <w:numFmt w:val="bullet"/>
      <w:pStyle w:val="BulletLevel2"/>
      <w:lvlText w:val="○"/>
      <w:lvlJc w:val="left"/>
      <w:pPr>
        <w:ind w:left="567" w:hanging="283"/>
      </w:pPr>
      <w:rPr>
        <w:rFonts w:ascii="Arial" w:hAnsi="Arial" w:cs="Times New Roman" w:hint="default"/>
        <w:b w:val="0"/>
        <w:i w:val="0"/>
        <w:color w:val="000000"/>
        <w:sz w:val="20"/>
      </w:rPr>
    </w:lvl>
    <w:lvl w:ilvl="2">
      <w:start w:val="1"/>
      <w:numFmt w:val="bullet"/>
      <w:pStyle w:val="BulletLevel3"/>
      <w:lvlText w:val="-"/>
      <w:lvlJc w:val="left"/>
      <w:pPr>
        <w:ind w:left="851" w:hanging="284"/>
      </w:pPr>
      <w:rPr>
        <w:rFonts w:ascii="Arial" w:hAnsi="Arial" w:cs="Times New Roman" w:hint="default"/>
        <w:b w:val="0"/>
        <w:i w:val="0"/>
        <w:color w:val="000000"/>
        <w:sz w:val="20"/>
      </w:rPr>
    </w:lvl>
    <w:lvl w:ilvl="3">
      <w:start w:val="1"/>
      <w:numFmt w:val="decimal"/>
      <w:isLgl/>
      <w:lvlText w:val="%4."/>
      <w:lvlJc w:val="left"/>
      <w:pPr>
        <w:ind w:left="567" w:hanging="567"/>
      </w:pPr>
      <w:rPr>
        <w:rFonts w:hint="default"/>
        <w:color w:val="000000"/>
      </w:rPr>
    </w:lvl>
    <w:lvl w:ilvl="4">
      <w:start w:val="1"/>
      <w:numFmt w:val="decimal"/>
      <w:isLgl/>
      <w:lvlText w:val="%4.%5"/>
      <w:lvlJc w:val="left"/>
      <w:pPr>
        <w:ind w:left="567" w:hanging="567"/>
      </w:pPr>
      <w:rPr>
        <w:rFonts w:hint="default"/>
        <w:color w:val="000000"/>
      </w:rPr>
    </w:lvl>
    <w:lvl w:ilvl="5">
      <w:start w:val="1"/>
      <w:numFmt w:val="decimal"/>
      <w:isLgl/>
      <w:lvlText w:val="%4.%5.%6"/>
      <w:lvlJc w:val="left"/>
      <w:pPr>
        <w:ind w:left="567" w:hanging="567"/>
      </w:pPr>
      <w:rPr>
        <w:rFonts w:hint="default"/>
        <w:color w:val="000000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  <w:color w:val="000000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  <w:color w:val="000000"/>
      </w:rPr>
    </w:lvl>
    <w:lvl w:ilvl="8">
      <w:start w:val="1"/>
      <w:numFmt w:val="lowerRoman"/>
      <w:lvlText w:val="%9."/>
      <w:lvlJc w:val="left"/>
      <w:pPr>
        <w:ind w:left="1701" w:hanging="567"/>
      </w:pPr>
      <w:rPr>
        <w:rFonts w:hint="default"/>
        <w:color w:val="000000"/>
      </w:rPr>
    </w:lvl>
  </w:abstractNum>
  <w:num w:numId="1" w16cid:durableId="902790624">
    <w:abstractNumId w:val="3"/>
  </w:num>
  <w:num w:numId="2" w16cid:durableId="775369593">
    <w:abstractNumId w:val="4"/>
    <w:lvlOverride w:ilvl="0">
      <w:lvl w:ilvl="0">
        <w:start w:val="1"/>
        <w:numFmt w:val="bullet"/>
        <w:pStyle w:val="NTTDATATableBullet1"/>
        <w:lvlText w:val="●"/>
        <w:lvlJc w:val="left"/>
        <w:pPr>
          <w:tabs>
            <w:tab w:val="num" w:pos="283"/>
          </w:tabs>
          <w:ind w:left="283" w:hanging="283"/>
        </w:pPr>
      </w:lvl>
    </w:lvlOverride>
    <w:lvlOverride w:ilvl="1">
      <w:lvl w:ilvl="1">
        <w:start w:val="1"/>
        <w:numFmt w:val="bullet"/>
        <w:lvlText w:val="○"/>
        <w:lvlJc w:val="left"/>
        <w:pPr>
          <w:tabs>
            <w:tab w:val="num" w:pos="1134"/>
          </w:tabs>
          <w:ind w:left="1134" w:hanging="284"/>
        </w:pPr>
      </w:lvl>
    </w:lvlOverride>
    <w:lvlOverride w:ilvl="2">
      <w:lvl w:ilvl="2">
        <w:start w:val="1"/>
        <w:numFmt w:val="bullet"/>
        <w:lvlText w:val="-"/>
        <w:lvlJc w:val="left"/>
        <w:pPr>
          <w:tabs>
            <w:tab w:val="num" w:pos="850"/>
          </w:tabs>
          <w:ind w:left="850" w:hanging="283"/>
        </w:pPr>
      </w:lvl>
    </w:lvlOverride>
    <w:lvlOverride w:ilvl="3">
      <w:lvl w:ilvl="3">
        <w:start w:val="1"/>
        <w:numFmt w:val="decimal"/>
        <w:pStyle w:val="NTTDATATableBullet4"/>
        <w:lvlText w:val="%4."/>
        <w:lvlJc w:val="left"/>
        <w:pPr>
          <w:tabs>
            <w:tab w:val="num" w:pos="567"/>
          </w:tabs>
          <w:ind w:left="567" w:hanging="567"/>
        </w:pPr>
      </w:lvl>
    </w:lvlOverride>
    <w:lvlOverride w:ilvl="4">
      <w:lvl w:ilvl="4">
        <w:start w:val="1"/>
        <w:numFmt w:val="decimal"/>
        <w:pStyle w:val="NTTDATATableBullet5"/>
        <w:lvlText w:val="%4.%5."/>
        <w:lvlJc w:val="left"/>
        <w:pPr>
          <w:tabs>
            <w:tab w:val="num" w:pos="567"/>
          </w:tabs>
          <w:ind w:left="567" w:hanging="567"/>
        </w:pPr>
      </w:lvl>
    </w:lvlOverride>
    <w:lvlOverride w:ilvl="5">
      <w:lvl w:ilvl="5">
        <w:start w:val="1"/>
        <w:numFmt w:val="decimal"/>
        <w:pStyle w:val="NTTDATATableBullet6"/>
        <w:lvlText w:val="%4.%5.%6."/>
        <w:lvlJc w:val="left"/>
        <w:pPr>
          <w:tabs>
            <w:tab w:val="num" w:pos="567"/>
          </w:tabs>
          <w:ind w:left="567" w:hanging="567"/>
        </w:pPr>
      </w:lvl>
    </w:lvlOverride>
    <w:lvlOverride w:ilvl="6">
      <w:lvl w:ilvl="6">
        <w:start w:val="1"/>
        <w:numFmt w:val="decimal"/>
        <w:pStyle w:val="NTTDATATableBullet7"/>
        <w:lvlText w:val="%7."/>
        <w:lvlJc w:val="left"/>
        <w:pPr>
          <w:tabs>
            <w:tab w:val="num" w:pos="567"/>
          </w:tabs>
          <w:ind w:left="567" w:hanging="567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134"/>
          </w:tabs>
          <w:ind w:left="1134" w:hanging="567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701"/>
          </w:tabs>
          <w:ind w:left="1701" w:hanging="567"/>
        </w:pPr>
      </w:lvl>
    </w:lvlOverride>
  </w:num>
  <w:num w:numId="3" w16cid:durableId="1049841814">
    <w:abstractNumId w:val="1"/>
  </w:num>
  <w:num w:numId="4" w16cid:durableId="1218661965">
    <w:abstractNumId w:val="6"/>
  </w:num>
  <w:num w:numId="5" w16cid:durableId="1882672173">
    <w:abstractNumId w:val="1"/>
    <w:lvlOverride w:ilvl="0">
      <w:lvl w:ilvl="0">
        <w:start w:val="1"/>
        <w:numFmt w:val="bullet"/>
        <w:pStyle w:val="NTTDATABullet1"/>
        <w:lvlText w:val="●"/>
        <w:lvlJc w:val="left"/>
        <w:pPr>
          <w:tabs>
            <w:tab w:val="num" w:pos="1134"/>
          </w:tabs>
          <w:ind w:left="1134" w:hanging="283"/>
        </w:pPr>
      </w:lvl>
    </w:lvlOverride>
  </w:num>
  <w:num w:numId="6" w16cid:durableId="8993228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pStyle w:val="NTTDATATableBullet2"/>
        <w:lvlText w:val="○"/>
        <w:lvlJc w:val="left"/>
        <w:pPr>
          <w:tabs>
            <w:tab w:val="num" w:pos="567"/>
          </w:tabs>
          <w:ind w:left="567" w:hanging="283"/>
        </w:pPr>
      </w:lvl>
    </w:lvlOverride>
    <w:lvlOverride w:ilvl="2">
      <w:lvl w:ilvl="2">
        <w:start w:val="1"/>
        <w:numFmt w:val="bullet"/>
        <w:pStyle w:val="NTTDATATableBullet3"/>
        <w:lvlText w:val="-"/>
        <w:lvlJc w:val="left"/>
        <w:pPr>
          <w:tabs>
            <w:tab w:val="num" w:pos="851"/>
          </w:tabs>
          <w:ind w:left="851" w:hanging="284"/>
        </w:pPr>
      </w:lvl>
    </w:lvlOverride>
  </w:num>
  <w:num w:numId="7" w16cid:durableId="12449959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763940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●"/>
        <w:lvlJc w:val="left"/>
        <w:pPr>
          <w:tabs>
            <w:tab w:val="num" w:pos="851"/>
          </w:tabs>
          <w:ind w:left="1134" w:hanging="283"/>
        </w:pPr>
      </w:lvl>
    </w:lvlOverride>
    <w:lvlOverride w:ilvl="2">
      <w:lvl w:ilvl="2">
        <w:start w:val="1"/>
        <w:numFmt w:val="bullet"/>
        <w:pStyle w:val="NTTDATABoldBullet"/>
        <w:lvlText w:val="●"/>
        <w:lvlJc w:val="left"/>
        <w:pPr>
          <w:tabs>
            <w:tab w:val="num" w:pos="851"/>
          </w:tabs>
          <w:ind w:left="1134" w:hanging="283"/>
        </w:pPr>
        <w:rPr>
          <w:rFonts w:ascii="Arial" w:hAnsi="Arial" w:hint="default"/>
          <w:color w:val="000000"/>
          <w:sz w:val="20"/>
        </w:rPr>
      </w:lvl>
    </w:lvlOverride>
    <w:lvlOverride w:ilvl="3">
      <w:lvl w:ilvl="3">
        <w:start w:val="1"/>
        <w:numFmt w:val="bullet"/>
        <w:lvlText w:val="●"/>
        <w:lvlJc w:val="left"/>
        <w:pPr>
          <w:ind w:left="1134" w:hanging="283"/>
        </w:pPr>
      </w:lvl>
    </w:lvlOverride>
  </w:num>
  <w:num w:numId="9" w16cid:durableId="729184350">
    <w:abstractNumId w:val="5"/>
  </w:num>
  <w:num w:numId="10" w16cid:durableId="844054351">
    <w:abstractNumId w:val="0"/>
  </w:num>
  <w:num w:numId="11" w16cid:durableId="1632633936">
    <w:abstractNumId w:val="7"/>
  </w:num>
  <w:num w:numId="12" w16cid:durableId="513769008">
    <w:abstractNumId w:val="9"/>
    <w:lvlOverride w:ilvl="0">
      <w:lvl w:ilvl="0">
        <w:start w:val="1"/>
        <w:numFmt w:val="upperLetter"/>
        <w:pStyle w:val="AppendixHeading1"/>
        <w:lvlText w:val="Appendix %1"/>
        <w:lvlJc w:val="left"/>
        <w:pPr>
          <w:ind w:left="360" w:hanging="360"/>
        </w:pPr>
        <w:rPr>
          <w:rFonts w:ascii="Georgia" w:hAnsi="Georgia" w:cs="Arial" w:hint="default"/>
          <w:color w:val="0072BC"/>
          <w:kern w:val="20"/>
          <w:sz w:val="28"/>
          <w:szCs w:val="28"/>
        </w:rPr>
      </w:lvl>
    </w:lvlOverride>
    <w:lvlOverride w:ilvl="1">
      <w:lvl w:ilvl="1">
        <w:start w:val="1"/>
        <w:numFmt w:val="decimal"/>
        <w:pStyle w:val="AppendixHeading2"/>
        <w:lvlText w:val="Appendix %1.%2"/>
        <w:lvlJc w:val="left"/>
        <w:pPr>
          <w:ind w:left="0" w:firstLine="0"/>
        </w:pPr>
        <w:rPr>
          <w:rFonts w:hint="default"/>
          <w:color w:val="2E404D" w:themeColor="text2"/>
          <w:sz w:val="22"/>
          <w:szCs w:val="22"/>
        </w:rPr>
      </w:lvl>
    </w:lvlOverride>
    <w:lvlOverride w:ilvl="2">
      <w:lvl w:ilvl="2">
        <w:start w:val="1"/>
        <w:numFmt w:val="decimal"/>
        <w:pStyle w:val="AppendixHeading3"/>
        <w:lvlText w:val="Appendix %1.%2.%3"/>
        <w:lvlJc w:val="left"/>
        <w:pPr>
          <w:ind w:left="0" w:firstLine="0"/>
        </w:pPr>
        <w:rPr>
          <w:rFonts w:ascii="Arial" w:hAnsi="Arial" w:hint="default"/>
          <w:color w:val="000000"/>
          <w:sz w:val="22"/>
          <w:szCs w:val="22"/>
        </w:rPr>
      </w:lvl>
    </w:lvlOverride>
  </w:num>
  <w:num w:numId="13" w16cid:durableId="259266958">
    <w:abstractNumId w:val="8"/>
  </w:num>
  <w:num w:numId="14" w16cid:durableId="1224296146">
    <w:abstractNumId w:val="13"/>
    <w:lvlOverride w:ilvl="0">
      <w:lvl w:ilvl="0">
        <w:start w:val="1"/>
        <w:numFmt w:val="bullet"/>
        <w:pStyle w:val="Bullet"/>
        <w:lvlText w:val="●"/>
        <w:lvlJc w:val="left"/>
        <w:pPr>
          <w:ind w:left="284" w:hanging="284"/>
        </w:pPr>
        <w:rPr>
          <w:rFonts w:ascii="Arial" w:hAnsi="Arial" w:hint="default"/>
          <w:b w:val="0"/>
          <w:i w:val="0"/>
          <w:color w:val="000000"/>
          <w:kern w:val="20"/>
          <w:sz w:val="20"/>
        </w:rPr>
      </w:lvl>
    </w:lvlOverride>
    <w:lvlOverride w:ilvl="1">
      <w:lvl w:ilvl="1">
        <w:start w:val="1"/>
        <w:numFmt w:val="bullet"/>
        <w:pStyle w:val="BulletLevel2"/>
        <w:lvlText w:val="○"/>
        <w:lvlJc w:val="left"/>
        <w:pPr>
          <w:ind w:left="567" w:hanging="283"/>
        </w:pPr>
        <w:rPr>
          <w:rFonts w:ascii="Arial" w:hAnsi="Arial" w:cs="Times New Roman" w:hint="default"/>
          <w:b w:val="0"/>
          <w:i w:val="0"/>
          <w:color w:val="000000"/>
          <w:sz w:val="20"/>
        </w:rPr>
      </w:lvl>
    </w:lvlOverride>
    <w:lvlOverride w:ilvl="2">
      <w:lvl w:ilvl="2">
        <w:start w:val="1"/>
        <w:numFmt w:val="bullet"/>
        <w:pStyle w:val="BulletLevel3"/>
        <w:lvlText w:val="-"/>
        <w:lvlJc w:val="left"/>
        <w:pPr>
          <w:ind w:left="851" w:hanging="284"/>
        </w:pPr>
        <w:rPr>
          <w:rFonts w:ascii="Arial" w:hAnsi="Arial" w:cs="Times New Roman" w:hint="default"/>
          <w:b w:val="0"/>
          <w:i w:val="0"/>
          <w:color w:val="000000"/>
          <w:sz w:val="20"/>
        </w:rPr>
      </w:lvl>
    </w:lvlOverride>
    <w:lvlOverride w:ilvl="3">
      <w:lvl w:ilvl="3">
        <w:start w:val="1"/>
        <w:numFmt w:val="decimal"/>
        <w:isLgl/>
        <w:lvlText w:val="%4."/>
        <w:lvlJc w:val="left"/>
        <w:pPr>
          <w:ind w:left="567" w:hanging="567"/>
        </w:pPr>
      </w:lvl>
    </w:lvlOverride>
    <w:lvlOverride w:ilvl="4">
      <w:lvl w:ilvl="4">
        <w:start w:val="1"/>
        <w:numFmt w:val="decimal"/>
        <w:isLgl/>
        <w:lvlText w:val="%4.%5"/>
        <w:lvlJc w:val="left"/>
        <w:pPr>
          <w:ind w:left="567" w:hanging="567"/>
        </w:pPr>
      </w:lvl>
    </w:lvlOverride>
    <w:lvlOverride w:ilvl="5">
      <w:lvl w:ilvl="5">
        <w:start w:val="1"/>
        <w:numFmt w:val="decimal"/>
        <w:isLgl/>
        <w:lvlText w:val="%4.%5.%6"/>
        <w:lvlJc w:val="left"/>
        <w:pPr>
          <w:ind w:left="567" w:hanging="567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67" w:hanging="567"/>
        </w:pPr>
        <w:rPr>
          <w:rFonts w:hint="default"/>
          <w:color w:val="000000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134" w:hanging="567"/>
        </w:pPr>
        <w:rPr>
          <w:rFonts w:hint="default"/>
          <w:color w:val="000000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701" w:hanging="567"/>
        </w:pPr>
        <w:rPr>
          <w:rFonts w:hint="default"/>
          <w:color w:val="000000"/>
        </w:rPr>
      </w:lvl>
    </w:lvlOverride>
  </w:num>
  <w:num w:numId="15" w16cid:durableId="1449355948">
    <w:abstractNumId w:val="10"/>
  </w:num>
  <w:num w:numId="16" w16cid:durableId="1112625131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5A"/>
    <w:rsid w:val="00000290"/>
    <w:rsid w:val="00003961"/>
    <w:rsid w:val="00005B85"/>
    <w:rsid w:val="00007E75"/>
    <w:rsid w:val="000115AE"/>
    <w:rsid w:val="00015970"/>
    <w:rsid w:val="0001714E"/>
    <w:rsid w:val="00017FEE"/>
    <w:rsid w:val="00021EDF"/>
    <w:rsid w:val="0002263F"/>
    <w:rsid w:val="0002407A"/>
    <w:rsid w:val="00024F12"/>
    <w:rsid w:val="000274F2"/>
    <w:rsid w:val="000323BE"/>
    <w:rsid w:val="00034CD3"/>
    <w:rsid w:val="00035DE0"/>
    <w:rsid w:val="00040430"/>
    <w:rsid w:val="0004099E"/>
    <w:rsid w:val="00041570"/>
    <w:rsid w:val="00041D81"/>
    <w:rsid w:val="0004242C"/>
    <w:rsid w:val="000433E6"/>
    <w:rsid w:val="00045EA2"/>
    <w:rsid w:val="000468DB"/>
    <w:rsid w:val="0005039A"/>
    <w:rsid w:val="000517EA"/>
    <w:rsid w:val="000527C0"/>
    <w:rsid w:val="0005313C"/>
    <w:rsid w:val="00055607"/>
    <w:rsid w:val="0006047F"/>
    <w:rsid w:val="000609A4"/>
    <w:rsid w:val="0006107A"/>
    <w:rsid w:val="0006332B"/>
    <w:rsid w:val="00063492"/>
    <w:rsid w:val="00063F40"/>
    <w:rsid w:val="00065506"/>
    <w:rsid w:val="000665F4"/>
    <w:rsid w:val="000700D5"/>
    <w:rsid w:val="000737B3"/>
    <w:rsid w:val="000744E6"/>
    <w:rsid w:val="00074E27"/>
    <w:rsid w:val="00077906"/>
    <w:rsid w:val="00080405"/>
    <w:rsid w:val="0008094F"/>
    <w:rsid w:val="000838A6"/>
    <w:rsid w:val="000844A8"/>
    <w:rsid w:val="00087AB0"/>
    <w:rsid w:val="00087B72"/>
    <w:rsid w:val="00090CD0"/>
    <w:rsid w:val="00092FAB"/>
    <w:rsid w:val="0009728F"/>
    <w:rsid w:val="00097EDC"/>
    <w:rsid w:val="000A40F9"/>
    <w:rsid w:val="000A6681"/>
    <w:rsid w:val="000A6B60"/>
    <w:rsid w:val="000B08B9"/>
    <w:rsid w:val="000B144F"/>
    <w:rsid w:val="000B1D87"/>
    <w:rsid w:val="000B2C67"/>
    <w:rsid w:val="000C4CE6"/>
    <w:rsid w:val="000C5455"/>
    <w:rsid w:val="000C717C"/>
    <w:rsid w:val="000D0D7C"/>
    <w:rsid w:val="000D1E19"/>
    <w:rsid w:val="000D1E53"/>
    <w:rsid w:val="000D39CF"/>
    <w:rsid w:val="000D64A5"/>
    <w:rsid w:val="000D6C31"/>
    <w:rsid w:val="000E36F2"/>
    <w:rsid w:val="000E5BF0"/>
    <w:rsid w:val="000E79C2"/>
    <w:rsid w:val="000F26E1"/>
    <w:rsid w:val="000F2BF8"/>
    <w:rsid w:val="000F4E55"/>
    <w:rsid w:val="000F61DC"/>
    <w:rsid w:val="001029AB"/>
    <w:rsid w:val="00105F87"/>
    <w:rsid w:val="00110207"/>
    <w:rsid w:val="001120D8"/>
    <w:rsid w:val="001177DE"/>
    <w:rsid w:val="00121AA7"/>
    <w:rsid w:val="0013667F"/>
    <w:rsid w:val="00136AF0"/>
    <w:rsid w:val="0015224D"/>
    <w:rsid w:val="001528EA"/>
    <w:rsid w:val="0015524B"/>
    <w:rsid w:val="00156261"/>
    <w:rsid w:val="00163C9F"/>
    <w:rsid w:val="0016524F"/>
    <w:rsid w:val="00166358"/>
    <w:rsid w:val="00166A8F"/>
    <w:rsid w:val="00171FB4"/>
    <w:rsid w:val="00173802"/>
    <w:rsid w:val="001839DC"/>
    <w:rsid w:val="0019223B"/>
    <w:rsid w:val="0019364C"/>
    <w:rsid w:val="00196899"/>
    <w:rsid w:val="001B2526"/>
    <w:rsid w:val="001B2722"/>
    <w:rsid w:val="001B3325"/>
    <w:rsid w:val="001B4701"/>
    <w:rsid w:val="001B6B73"/>
    <w:rsid w:val="001B6FA1"/>
    <w:rsid w:val="001B7269"/>
    <w:rsid w:val="001B78DD"/>
    <w:rsid w:val="001C17FF"/>
    <w:rsid w:val="001C5D50"/>
    <w:rsid w:val="001C7579"/>
    <w:rsid w:val="001C7DE4"/>
    <w:rsid w:val="001D44F0"/>
    <w:rsid w:val="001D5785"/>
    <w:rsid w:val="001D6BFC"/>
    <w:rsid w:val="001D7AD8"/>
    <w:rsid w:val="001E26B9"/>
    <w:rsid w:val="001E6B53"/>
    <w:rsid w:val="001E6B54"/>
    <w:rsid w:val="001F16B4"/>
    <w:rsid w:val="001F3950"/>
    <w:rsid w:val="001F5D40"/>
    <w:rsid w:val="00200761"/>
    <w:rsid w:val="00200851"/>
    <w:rsid w:val="00203E74"/>
    <w:rsid w:val="00206D5F"/>
    <w:rsid w:val="002073A5"/>
    <w:rsid w:val="0021493D"/>
    <w:rsid w:val="00220352"/>
    <w:rsid w:val="002245D3"/>
    <w:rsid w:val="0022573F"/>
    <w:rsid w:val="00226D33"/>
    <w:rsid w:val="00233C77"/>
    <w:rsid w:val="00234E0F"/>
    <w:rsid w:val="002405C3"/>
    <w:rsid w:val="00241C99"/>
    <w:rsid w:val="00241D70"/>
    <w:rsid w:val="00244B69"/>
    <w:rsid w:val="002474C0"/>
    <w:rsid w:val="00251212"/>
    <w:rsid w:val="002516BE"/>
    <w:rsid w:val="00252A11"/>
    <w:rsid w:val="002566F1"/>
    <w:rsid w:val="00257804"/>
    <w:rsid w:val="002601CE"/>
    <w:rsid w:val="00261F41"/>
    <w:rsid w:val="00263F18"/>
    <w:rsid w:val="00264A0B"/>
    <w:rsid w:val="00273C5F"/>
    <w:rsid w:val="00276838"/>
    <w:rsid w:val="00276902"/>
    <w:rsid w:val="002818CC"/>
    <w:rsid w:val="002833B9"/>
    <w:rsid w:val="00285574"/>
    <w:rsid w:val="00286EE7"/>
    <w:rsid w:val="0029164D"/>
    <w:rsid w:val="002921D0"/>
    <w:rsid w:val="002951FF"/>
    <w:rsid w:val="002A1E58"/>
    <w:rsid w:val="002A3108"/>
    <w:rsid w:val="002B2736"/>
    <w:rsid w:val="002B2E8E"/>
    <w:rsid w:val="002B41C2"/>
    <w:rsid w:val="002B50B4"/>
    <w:rsid w:val="002C14FA"/>
    <w:rsid w:val="002D4950"/>
    <w:rsid w:val="002D5C94"/>
    <w:rsid w:val="002E0609"/>
    <w:rsid w:val="002E0FC8"/>
    <w:rsid w:val="002E5F86"/>
    <w:rsid w:val="002E6DF2"/>
    <w:rsid w:val="002E7929"/>
    <w:rsid w:val="002F04C0"/>
    <w:rsid w:val="002F0C0F"/>
    <w:rsid w:val="002F63B9"/>
    <w:rsid w:val="002F6FAB"/>
    <w:rsid w:val="00300C38"/>
    <w:rsid w:val="00301F42"/>
    <w:rsid w:val="00303899"/>
    <w:rsid w:val="00304762"/>
    <w:rsid w:val="0030602F"/>
    <w:rsid w:val="00306407"/>
    <w:rsid w:val="00313222"/>
    <w:rsid w:val="0031324D"/>
    <w:rsid w:val="003144A7"/>
    <w:rsid w:val="00314CC2"/>
    <w:rsid w:val="00317EB1"/>
    <w:rsid w:val="003225B7"/>
    <w:rsid w:val="00322BA7"/>
    <w:rsid w:val="003240E1"/>
    <w:rsid w:val="00325166"/>
    <w:rsid w:val="00325782"/>
    <w:rsid w:val="00325B43"/>
    <w:rsid w:val="0032700D"/>
    <w:rsid w:val="00327041"/>
    <w:rsid w:val="0033601E"/>
    <w:rsid w:val="00336231"/>
    <w:rsid w:val="003364A4"/>
    <w:rsid w:val="003402D3"/>
    <w:rsid w:val="00342EFC"/>
    <w:rsid w:val="0034463E"/>
    <w:rsid w:val="00345E55"/>
    <w:rsid w:val="00346ABA"/>
    <w:rsid w:val="00352134"/>
    <w:rsid w:val="003528AD"/>
    <w:rsid w:val="00353C88"/>
    <w:rsid w:val="0035680A"/>
    <w:rsid w:val="003573A5"/>
    <w:rsid w:val="00357C5C"/>
    <w:rsid w:val="00360B00"/>
    <w:rsid w:val="00362133"/>
    <w:rsid w:val="003768F0"/>
    <w:rsid w:val="00380132"/>
    <w:rsid w:val="00382304"/>
    <w:rsid w:val="003856B2"/>
    <w:rsid w:val="00390681"/>
    <w:rsid w:val="00392431"/>
    <w:rsid w:val="00394D3B"/>
    <w:rsid w:val="00396107"/>
    <w:rsid w:val="003A35DF"/>
    <w:rsid w:val="003A4083"/>
    <w:rsid w:val="003A672B"/>
    <w:rsid w:val="003A6929"/>
    <w:rsid w:val="003B0323"/>
    <w:rsid w:val="003B189A"/>
    <w:rsid w:val="003B60E3"/>
    <w:rsid w:val="003B6C7A"/>
    <w:rsid w:val="003B751A"/>
    <w:rsid w:val="003C2784"/>
    <w:rsid w:val="003C5FC5"/>
    <w:rsid w:val="003C605F"/>
    <w:rsid w:val="003C7AD3"/>
    <w:rsid w:val="003D071A"/>
    <w:rsid w:val="003D12EC"/>
    <w:rsid w:val="003D3683"/>
    <w:rsid w:val="003D3A54"/>
    <w:rsid w:val="003D4072"/>
    <w:rsid w:val="003D475D"/>
    <w:rsid w:val="003D63E9"/>
    <w:rsid w:val="003E0376"/>
    <w:rsid w:val="003E0A16"/>
    <w:rsid w:val="003E17A8"/>
    <w:rsid w:val="003E307D"/>
    <w:rsid w:val="003E3C2F"/>
    <w:rsid w:val="003E488D"/>
    <w:rsid w:val="003E4A69"/>
    <w:rsid w:val="003E4F03"/>
    <w:rsid w:val="003F0900"/>
    <w:rsid w:val="003F66EC"/>
    <w:rsid w:val="004004D9"/>
    <w:rsid w:val="00403817"/>
    <w:rsid w:val="00404002"/>
    <w:rsid w:val="0040405A"/>
    <w:rsid w:val="004053F9"/>
    <w:rsid w:val="00407F62"/>
    <w:rsid w:val="004102DE"/>
    <w:rsid w:val="0041140F"/>
    <w:rsid w:val="004125F9"/>
    <w:rsid w:val="00412CB2"/>
    <w:rsid w:val="00413A77"/>
    <w:rsid w:val="004177A0"/>
    <w:rsid w:val="00420B06"/>
    <w:rsid w:val="004214D7"/>
    <w:rsid w:val="0042286E"/>
    <w:rsid w:val="0042322D"/>
    <w:rsid w:val="0042400E"/>
    <w:rsid w:val="00424D85"/>
    <w:rsid w:val="00426C37"/>
    <w:rsid w:val="0042781D"/>
    <w:rsid w:val="00430BB1"/>
    <w:rsid w:val="004312B5"/>
    <w:rsid w:val="0043158A"/>
    <w:rsid w:val="00431624"/>
    <w:rsid w:val="00432C25"/>
    <w:rsid w:val="0043434E"/>
    <w:rsid w:val="00435CAE"/>
    <w:rsid w:val="0043634A"/>
    <w:rsid w:val="00436FDB"/>
    <w:rsid w:val="00437584"/>
    <w:rsid w:val="0044104B"/>
    <w:rsid w:val="00443962"/>
    <w:rsid w:val="004467A5"/>
    <w:rsid w:val="004554EA"/>
    <w:rsid w:val="004611C6"/>
    <w:rsid w:val="00462F14"/>
    <w:rsid w:val="004703D8"/>
    <w:rsid w:val="00472877"/>
    <w:rsid w:val="00474489"/>
    <w:rsid w:val="004777A3"/>
    <w:rsid w:val="00480584"/>
    <w:rsid w:val="00483398"/>
    <w:rsid w:val="00483546"/>
    <w:rsid w:val="0048541E"/>
    <w:rsid w:val="00486632"/>
    <w:rsid w:val="0049045D"/>
    <w:rsid w:val="004905CA"/>
    <w:rsid w:val="00490E0D"/>
    <w:rsid w:val="00490E94"/>
    <w:rsid w:val="0049383B"/>
    <w:rsid w:val="00493EA0"/>
    <w:rsid w:val="00496202"/>
    <w:rsid w:val="0049741E"/>
    <w:rsid w:val="004A2853"/>
    <w:rsid w:val="004A331C"/>
    <w:rsid w:val="004A3327"/>
    <w:rsid w:val="004A41AB"/>
    <w:rsid w:val="004A5653"/>
    <w:rsid w:val="004B277B"/>
    <w:rsid w:val="004B53D9"/>
    <w:rsid w:val="004B7585"/>
    <w:rsid w:val="004C2406"/>
    <w:rsid w:val="004C51F1"/>
    <w:rsid w:val="004C6CA4"/>
    <w:rsid w:val="004D0BBC"/>
    <w:rsid w:val="004D35A5"/>
    <w:rsid w:val="004D6BFC"/>
    <w:rsid w:val="004D7011"/>
    <w:rsid w:val="004E08F3"/>
    <w:rsid w:val="004E0A87"/>
    <w:rsid w:val="004E11FE"/>
    <w:rsid w:val="004E3244"/>
    <w:rsid w:val="004F499A"/>
    <w:rsid w:val="004F6B57"/>
    <w:rsid w:val="004F71FC"/>
    <w:rsid w:val="00500E20"/>
    <w:rsid w:val="00507AF6"/>
    <w:rsid w:val="005118B0"/>
    <w:rsid w:val="005127EF"/>
    <w:rsid w:val="0051300F"/>
    <w:rsid w:val="00514BCF"/>
    <w:rsid w:val="00516DCF"/>
    <w:rsid w:val="00520C6D"/>
    <w:rsid w:val="00522EE4"/>
    <w:rsid w:val="00522EF9"/>
    <w:rsid w:val="00523382"/>
    <w:rsid w:val="00524470"/>
    <w:rsid w:val="00524F9E"/>
    <w:rsid w:val="00526F58"/>
    <w:rsid w:val="005315DC"/>
    <w:rsid w:val="005339F1"/>
    <w:rsid w:val="00534DF6"/>
    <w:rsid w:val="00535D4E"/>
    <w:rsid w:val="00543BD3"/>
    <w:rsid w:val="00546641"/>
    <w:rsid w:val="005475C3"/>
    <w:rsid w:val="0055448E"/>
    <w:rsid w:val="0055512C"/>
    <w:rsid w:val="00555AF1"/>
    <w:rsid w:val="00560771"/>
    <w:rsid w:val="00561FB3"/>
    <w:rsid w:val="0056321F"/>
    <w:rsid w:val="00565C58"/>
    <w:rsid w:val="00567026"/>
    <w:rsid w:val="005675A2"/>
    <w:rsid w:val="0057139C"/>
    <w:rsid w:val="00573BFC"/>
    <w:rsid w:val="00583426"/>
    <w:rsid w:val="00586880"/>
    <w:rsid w:val="005872FC"/>
    <w:rsid w:val="00587448"/>
    <w:rsid w:val="0059200F"/>
    <w:rsid w:val="00594A58"/>
    <w:rsid w:val="005969B0"/>
    <w:rsid w:val="00597312"/>
    <w:rsid w:val="005A01F7"/>
    <w:rsid w:val="005A39EB"/>
    <w:rsid w:val="005A4D21"/>
    <w:rsid w:val="005A6B61"/>
    <w:rsid w:val="005A7749"/>
    <w:rsid w:val="005A7F6B"/>
    <w:rsid w:val="005B131E"/>
    <w:rsid w:val="005B3B1D"/>
    <w:rsid w:val="005B3CAF"/>
    <w:rsid w:val="005B4891"/>
    <w:rsid w:val="005B7EFE"/>
    <w:rsid w:val="005C21AB"/>
    <w:rsid w:val="005C231A"/>
    <w:rsid w:val="005C44CC"/>
    <w:rsid w:val="005C4D0B"/>
    <w:rsid w:val="005C4DCB"/>
    <w:rsid w:val="005D025B"/>
    <w:rsid w:val="005D096C"/>
    <w:rsid w:val="005D315C"/>
    <w:rsid w:val="005D6334"/>
    <w:rsid w:val="005D7DA1"/>
    <w:rsid w:val="005E2B1E"/>
    <w:rsid w:val="005E5458"/>
    <w:rsid w:val="005F1C66"/>
    <w:rsid w:val="005F40FB"/>
    <w:rsid w:val="005F7858"/>
    <w:rsid w:val="005F7B55"/>
    <w:rsid w:val="00600C59"/>
    <w:rsid w:val="0060194C"/>
    <w:rsid w:val="00611FF2"/>
    <w:rsid w:val="006126B0"/>
    <w:rsid w:val="00614FC5"/>
    <w:rsid w:val="00616D5D"/>
    <w:rsid w:val="0062106E"/>
    <w:rsid w:val="00622A39"/>
    <w:rsid w:val="00623527"/>
    <w:rsid w:val="00625ABF"/>
    <w:rsid w:val="00626BD7"/>
    <w:rsid w:val="00627B2B"/>
    <w:rsid w:val="00627CC5"/>
    <w:rsid w:val="006313A9"/>
    <w:rsid w:val="00631CB0"/>
    <w:rsid w:val="00632966"/>
    <w:rsid w:val="0063383A"/>
    <w:rsid w:val="00640FB0"/>
    <w:rsid w:val="00643C09"/>
    <w:rsid w:val="006475BC"/>
    <w:rsid w:val="0065542B"/>
    <w:rsid w:val="006569FC"/>
    <w:rsid w:val="0065762F"/>
    <w:rsid w:val="00663BF4"/>
    <w:rsid w:val="00665D0B"/>
    <w:rsid w:val="00670FAA"/>
    <w:rsid w:val="00673906"/>
    <w:rsid w:val="006743CB"/>
    <w:rsid w:val="00676140"/>
    <w:rsid w:val="006818A3"/>
    <w:rsid w:val="00684474"/>
    <w:rsid w:val="00684BE6"/>
    <w:rsid w:val="00690222"/>
    <w:rsid w:val="00690285"/>
    <w:rsid w:val="0069242B"/>
    <w:rsid w:val="006947F9"/>
    <w:rsid w:val="006A31D2"/>
    <w:rsid w:val="006A44C8"/>
    <w:rsid w:val="006B0F6B"/>
    <w:rsid w:val="006B7921"/>
    <w:rsid w:val="006C0EED"/>
    <w:rsid w:val="006C165B"/>
    <w:rsid w:val="006C232E"/>
    <w:rsid w:val="006C2ECB"/>
    <w:rsid w:val="006C3AA2"/>
    <w:rsid w:val="006C3ED2"/>
    <w:rsid w:val="006C5617"/>
    <w:rsid w:val="006C620E"/>
    <w:rsid w:val="006D04E8"/>
    <w:rsid w:val="006D7EB2"/>
    <w:rsid w:val="006E0B02"/>
    <w:rsid w:val="006E1223"/>
    <w:rsid w:val="006E1606"/>
    <w:rsid w:val="006E1748"/>
    <w:rsid w:val="006F3B68"/>
    <w:rsid w:val="006F4F2D"/>
    <w:rsid w:val="006F66C6"/>
    <w:rsid w:val="006F7A72"/>
    <w:rsid w:val="0070045C"/>
    <w:rsid w:val="00702A7E"/>
    <w:rsid w:val="00704A52"/>
    <w:rsid w:val="00705AEC"/>
    <w:rsid w:val="00707C1C"/>
    <w:rsid w:val="00707C74"/>
    <w:rsid w:val="00715E84"/>
    <w:rsid w:val="00721DCE"/>
    <w:rsid w:val="00723D3D"/>
    <w:rsid w:val="0072402E"/>
    <w:rsid w:val="00727CF4"/>
    <w:rsid w:val="007318BA"/>
    <w:rsid w:val="007354F3"/>
    <w:rsid w:val="0073692F"/>
    <w:rsid w:val="00742376"/>
    <w:rsid w:val="00744F63"/>
    <w:rsid w:val="00746BE1"/>
    <w:rsid w:val="0074771F"/>
    <w:rsid w:val="007524CE"/>
    <w:rsid w:val="00755038"/>
    <w:rsid w:val="0075623F"/>
    <w:rsid w:val="00761414"/>
    <w:rsid w:val="0076141E"/>
    <w:rsid w:val="00762711"/>
    <w:rsid w:val="00764200"/>
    <w:rsid w:val="007645CA"/>
    <w:rsid w:val="00765C83"/>
    <w:rsid w:val="0076790C"/>
    <w:rsid w:val="00767AAD"/>
    <w:rsid w:val="00767F75"/>
    <w:rsid w:val="0077073C"/>
    <w:rsid w:val="00773B76"/>
    <w:rsid w:val="0078116D"/>
    <w:rsid w:val="00781F5F"/>
    <w:rsid w:val="007836BA"/>
    <w:rsid w:val="007852AB"/>
    <w:rsid w:val="00786EEE"/>
    <w:rsid w:val="00787083"/>
    <w:rsid w:val="007919B8"/>
    <w:rsid w:val="00793C20"/>
    <w:rsid w:val="00795560"/>
    <w:rsid w:val="007A03B6"/>
    <w:rsid w:val="007A130A"/>
    <w:rsid w:val="007A1A1C"/>
    <w:rsid w:val="007A3A85"/>
    <w:rsid w:val="007A5A9D"/>
    <w:rsid w:val="007B0476"/>
    <w:rsid w:val="007B1435"/>
    <w:rsid w:val="007B32F8"/>
    <w:rsid w:val="007B37AB"/>
    <w:rsid w:val="007B69B1"/>
    <w:rsid w:val="007B6B17"/>
    <w:rsid w:val="007B7428"/>
    <w:rsid w:val="007B79DD"/>
    <w:rsid w:val="007C09A5"/>
    <w:rsid w:val="007C26AD"/>
    <w:rsid w:val="007C39FA"/>
    <w:rsid w:val="007C6EA0"/>
    <w:rsid w:val="007D2D21"/>
    <w:rsid w:val="007D3224"/>
    <w:rsid w:val="007D3C36"/>
    <w:rsid w:val="007D3CAB"/>
    <w:rsid w:val="007D4B16"/>
    <w:rsid w:val="007D4D3B"/>
    <w:rsid w:val="007D62E6"/>
    <w:rsid w:val="007D70D4"/>
    <w:rsid w:val="007E2F2C"/>
    <w:rsid w:val="007E519A"/>
    <w:rsid w:val="007E5DDB"/>
    <w:rsid w:val="007E6721"/>
    <w:rsid w:val="007F1DAB"/>
    <w:rsid w:val="007F1E32"/>
    <w:rsid w:val="007F2A36"/>
    <w:rsid w:val="007F3427"/>
    <w:rsid w:val="007F37BC"/>
    <w:rsid w:val="00803A20"/>
    <w:rsid w:val="00806B27"/>
    <w:rsid w:val="008076C4"/>
    <w:rsid w:val="00812AF6"/>
    <w:rsid w:val="00816432"/>
    <w:rsid w:val="00817385"/>
    <w:rsid w:val="00821393"/>
    <w:rsid w:val="00824EC5"/>
    <w:rsid w:val="0083153F"/>
    <w:rsid w:val="00831DCF"/>
    <w:rsid w:val="00831FD5"/>
    <w:rsid w:val="0083260D"/>
    <w:rsid w:val="00833F02"/>
    <w:rsid w:val="00837BA6"/>
    <w:rsid w:val="0084651C"/>
    <w:rsid w:val="00850EDB"/>
    <w:rsid w:val="0085122C"/>
    <w:rsid w:val="0086473A"/>
    <w:rsid w:val="008649DB"/>
    <w:rsid w:val="00867274"/>
    <w:rsid w:val="008720A6"/>
    <w:rsid w:val="0087425A"/>
    <w:rsid w:val="0087580E"/>
    <w:rsid w:val="00875973"/>
    <w:rsid w:val="0088012B"/>
    <w:rsid w:val="0088421F"/>
    <w:rsid w:val="0088676D"/>
    <w:rsid w:val="008867F4"/>
    <w:rsid w:val="008870B1"/>
    <w:rsid w:val="008903BE"/>
    <w:rsid w:val="008923D1"/>
    <w:rsid w:val="008926C3"/>
    <w:rsid w:val="00892C6B"/>
    <w:rsid w:val="00893996"/>
    <w:rsid w:val="008939C6"/>
    <w:rsid w:val="008939F8"/>
    <w:rsid w:val="00894FC9"/>
    <w:rsid w:val="0089768F"/>
    <w:rsid w:val="008A1196"/>
    <w:rsid w:val="008A1C37"/>
    <w:rsid w:val="008A7C7F"/>
    <w:rsid w:val="008B02C6"/>
    <w:rsid w:val="008B09D3"/>
    <w:rsid w:val="008B6C77"/>
    <w:rsid w:val="008B6D34"/>
    <w:rsid w:val="008C0602"/>
    <w:rsid w:val="008C1208"/>
    <w:rsid w:val="008C3F17"/>
    <w:rsid w:val="008C7C4B"/>
    <w:rsid w:val="008D1492"/>
    <w:rsid w:val="008D191F"/>
    <w:rsid w:val="008D2AA9"/>
    <w:rsid w:val="008D3014"/>
    <w:rsid w:val="008D311C"/>
    <w:rsid w:val="008D7768"/>
    <w:rsid w:val="008D783B"/>
    <w:rsid w:val="008D7880"/>
    <w:rsid w:val="008E069D"/>
    <w:rsid w:val="008E0C06"/>
    <w:rsid w:val="008E1313"/>
    <w:rsid w:val="008F269D"/>
    <w:rsid w:val="008F4C7B"/>
    <w:rsid w:val="009005C9"/>
    <w:rsid w:val="00905D8A"/>
    <w:rsid w:val="00907F64"/>
    <w:rsid w:val="00911702"/>
    <w:rsid w:val="00911985"/>
    <w:rsid w:val="009168DE"/>
    <w:rsid w:val="00924ED3"/>
    <w:rsid w:val="0092589C"/>
    <w:rsid w:val="00926311"/>
    <w:rsid w:val="00931773"/>
    <w:rsid w:val="00931AE0"/>
    <w:rsid w:val="0093724C"/>
    <w:rsid w:val="00937670"/>
    <w:rsid w:val="0094215A"/>
    <w:rsid w:val="0094360D"/>
    <w:rsid w:val="00944D57"/>
    <w:rsid w:val="009465C3"/>
    <w:rsid w:val="00950119"/>
    <w:rsid w:val="00952235"/>
    <w:rsid w:val="009546E8"/>
    <w:rsid w:val="009560A1"/>
    <w:rsid w:val="009569F0"/>
    <w:rsid w:val="0096516C"/>
    <w:rsid w:val="00972F90"/>
    <w:rsid w:val="00973478"/>
    <w:rsid w:val="00973883"/>
    <w:rsid w:val="009758AA"/>
    <w:rsid w:val="00980C67"/>
    <w:rsid w:val="00980DF9"/>
    <w:rsid w:val="00983C7D"/>
    <w:rsid w:val="00984AF2"/>
    <w:rsid w:val="00987A48"/>
    <w:rsid w:val="009917C6"/>
    <w:rsid w:val="00992C24"/>
    <w:rsid w:val="00997F3C"/>
    <w:rsid w:val="009A1D0F"/>
    <w:rsid w:val="009A6A2B"/>
    <w:rsid w:val="009A76B5"/>
    <w:rsid w:val="009B01ED"/>
    <w:rsid w:val="009B07A9"/>
    <w:rsid w:val="009B5D63"/>
    <w:rsid w:val="009B65FD"/>
    <w:rsid w:val="009B6799"/>
    <w:rsid w:val="009B7770"/>
    <w:rsid w:val="009C31AA"/>
    <w:rsid w:val="009C5837"/>
    <w:rsid w:val="009C7ADB"/>
    <w:rsid w:val="009D1251"/>
    <w:rsid w:val="009D180C"/>
    <w:rsid w:val="009D3BEB"/>
    <w:rsid w:val="009D63FA"/>
    <w:rsid w:val="009D6471"/>
    <w:rsid w:val="009D6CFA"/>
    <w:rsid w:val="009D726B"/>
    <w:rsid w:val="009E02A4"/>
    <w:rsid w:val="009E11B7"/>
    <w:rsid w:val="009E644E"/>
    <w:rsid w:val="009E6816"/>
    <w:rsid w:val="009E7140"/>
    <w:rsid w:val="009F1A55"/>
    <w:rsid w:val="009F2C23"/>
    <w:rsid w:val="009F2EBA"/>
    <w:rsid w:val="009F42E7"/>
    <w:rsid w:val="00A01ABF"/>
    <w:rsid w:val="00A03D0B"/>
    <w:rsid w:val="00A05091"/>
    <w:rsid w:val="00A05B16"/>
    <w:rsid w:val="00A074C9"/>
    <w:rsid w:val="00A10493"/>
    <w:rsid w:val="00A132D6"/>
    <w:rsid w:val="00A1413C"/>
    <w:rsid w:val="00A1508A"/>
    <w:rsid w:val="00A16D71"/>
    <w:rsid w:val="00A1705A"/>
    <w:rsid w:val="00A24E3D"/>
    <w:rsid w:val="00A353F5"/>
    <w:rsid w:val="00A40FAF"/>
    <w:rsid w:val="00A420BE"/>
    <w:rsid w:val="00A4325A"/>
    <w:rsid w:val="00A43A63"/>
    <w:rsid w:val="00A43CFD"/>
    <w:rsid w:val="00A43D19"/>
    <w:rsid w:val="00A515C0"/>
    <w:rsid w:val="00A52D05"/>
    <w:rsid w:val="00A61308"/>
    <w:rsid w:val="00A6142F"/>
    <w:rsid w:val="00A63F82"/>
    <w:rsid w:val="00A6405E"/>
    <w:rsid w:val="00A64A80"/>
    <w:rsid w:val="00A651FB"/>
    <w:rsid w:val="00A701B2"/>
    <w:rsid w:val="00A70B50"/>
    <w:rsid w:val="00A70D9D"/>
    <w:rsid w:val="00A712C9"/>
    <w:rsid w:val="00A71A02"/>
    <w:rsid w:val="00A7631D"/>
    <w:rsid w:val="00A769FC"/>
    <w:rsid w:val="00A8049D"/>
    <w:rsid w:val="00A829C9"/>
    <w:rsid w:val="00A8512B"/>
    <w:rsid w:val="00A97E47"/>
    <w:rsid w:val="00A97E95"/>
    <w:rsid w:val="00AA1FEA"/>
    <w:rsid w:val="00AA3647"/>
    <w:rsid w:val="00AA550C"/>
    <w:rsid w:val="00AB0CEA"/>
    <w:rsid w:val="00AB27FF"/>
    <w:rsid w:val="00AB3080"/>
    <w:rsid w:val="00AB30BF"/>
    <w:rsid w:val="00AB5773"/>
    <w:rsid w:val="00AB7488"/>
    <w:rsid w:val="00AC0AD2"/>
    <w:rsid w:val="00AC0EAA"/>
    <w:rsid w:val="00AC2178"/>
    <w:rsid w:val="00AC3043"/>
    <w:rsid w:val="00AC32F2"/>
    <w:rsid w:val="00AD2E63"/>
    <w:rsid w:val="00AD303E"/>
    <w:rsid w:val="00AE3C79"/>
    <w:rsid w:val="00AE42AC"/>
    <w:rsid w:val="00AE516C"/>
    <w:rsid w:val="00AE5238"/>
    <w:rsid w:val="00AF011C"/>
    <w:rsid w:val="00AF14D5"/>
    <w:rsid w:val="00AF5443"/>
    <w:rsid w:val="00AF7886"/>
    <w:rsid w:val="00B00A12"/>
    <w:rsid w:val="00B03B5B"/>
    <w:rsid w:val="00B04811"/>
    <w:rsid w:val="00B10354"/>
    <w:rsid w:val="00B13BF6"/>
    <w:rsid w:val="00B23563"/>
    <w:rsid w:val="00B24EB4"/>
    <w:rsid w:val="00B25268"/>
    <w:rsid w:val="00B311DE"/>
    <w:rsid w:val="00B3236F"/>
    <w:rsid w:val="00B347D7"/>
    <w:rsid w:val="00B35478"/>
    <w:rsid w:val="00B35A8D"/>
    <w:rsid w:val="00B35E95"/>
    <w:rsid w:val="00B449AE"/>
    <w:rsid w:val="00B50DCB"/>
    <w:rsid w:val="00B52EA2"/>
    <w:rsid w:val="00B5469B"/>
    <w:rsid w:val="00B55ED6"/>
    <w:rsid w:val="00B5609C"/>
    <w:rsid w:val="00B602A4"/>
    <w:rsid w:val="00B70ED1"/>
    <w:rsid w:val="00B72F23"/>
    <w:rsid w:val="00B730A0"/>
    <w:rsid w:val="00B745F5"/>
    <w:rsid w:val="00B76B09"/>
    <w:rsid w:val="00B849E3"/>
    <w:rsid w:val="00B84ED5"/>
    <w:rsid w:val="00B86F31"/>
    <w:rsid w:val="00B906C5"/>
    <w:rsid w:val="00B91768"/>
    <w:rsid w:val="00B92C79"/>
    <w:rsid w:val="00B94AAE"/>
    <w:rsid w:val="00B94F5E"/>
    <w:rsid w:val="00B9689D"/>
    <w:rsid w:val="00BA0E50"/>
    <w:rsid w:val="00BA3006"/>
    <w:rsid w:val="00BA3208"/>
    <w:rsid w:val="00BA43E5"/>
    <w:rsid w:val="00BA5274"/>
    <w:rsid w:val="00BA6F96"/>
    <w:rsid w:val="00BA6FD2"/>
    <w:rsid w:val="00BA7C14"/>
    <w:rsid w:val="00BB5C58"/>
    <w:rsid w:val="00BC0D82"/>
    <w:rsid w:val="00BC4F9D"/>
    <w:rsid w:val="00BD1D2C"/>
    <w:rsid w:val="00BD2506"/>
    <w:rsid w:val="00BD280A"/>
    <w:rsid w:val="00BD75D6"/>
    <w:rsid w:val="00BE203E"/>
    <w:rsid w:val="00BE551C"/>
    <w:rsid w:val="00BF2B9F"/>
    <w:rsid w:val="00BF7B63"/>
    <w:rsid w:val="00C0053E"/>
    <w:rsid w:val="00C02524"/>
    <w:rsid w:val="00C04D54"/>
    <w:rsid w:val="00C0573C"/>
    <w:rsid w:val="00C05861"/>
    <w:rsid w:val="00C06595"/>
    <w:rsid w:val="00C12906"/>
    <w:rsid w:val="00C13FB1"/>
    <w:rsid w:val="00C14A14"/>
    <w:rsid w:val="00C24255"/>
    <w:rsid w:val="00C24781"/>
    <w:rsid w:val="00C25C27"/>
    <w:rsid w:val="00C31F31"/>
    <w:rsid w:val="00C33FA2"/>
    <w:rsid w:val="00C361DA"/>
    <w:rsid w:val="00C36BC8"/>
    <w:rsid w:val="00C40984"/>
    <w:rsid w:val="00C41441"/>
    <w:rsid w:val="00C41CE0"/>
    <w:rsid w:val="00C42417"/>
    <w:rsid w:val="00C429B7"/>
    <w:rsid w:val="00C4365F"/>
    <w:rsid w:val="00C50729"/>
    <w:rsid w:val="00C5101C"/>
    <w:rsid w:val="00C529A7"/>
    <w:rsid w:val="00C5744F"/>
    <w:rsid w:val="00C57CAF"/>
    <w:rsid w:val="00C60EF9"/>
    <w:rsid w:val="00C66E7A"/>
    <w:rsid w:val="00C71C39"/>
    <w:rsid w:val="00C7363A"/>
    <w:rsid w:val="00C762A2"/>
    <w:rsid w:val="00C77381"/>
    <w:rsid w:val="00C81CD6"/>
    <w:rsid w:val="00C86A87"/>
    <w:rsid w:val="00C86DC8"/>
    <w:rsid w:val="00C86DF6"/>
    <w:rsid w:val="00C8788E"/>
    <w:rsid w:val="00C93F0A"/>
    <w:rsid w:val="00C94697"/>
    <w:rsid w:val="00C95D4F"/>
    <w:rsid w:val="00C9739E"/>
    <w:rsid w:val="00CA33F5"/>
    <w:rsid w:val="00CA4070"/>
    <w:rsid w:val="00CA5EDD"/>
    <w:rsid w:val="00CA6621"/>
    <w:rsid w:val="00CB0E0D"/>
    <w:rsid w:val="00CB284F"/>
    <w:rsid w:val="00CB44E6"/>
    <w:rsid w:val="00CB71FE"/>
    <w:rsid w:val="00CB78DF"/>
    <w:rsid w:val="00CC2E8D"/>
    <w:rsid w:val="00CC5E98"/>
    <w:rsid w:val="00CC6757"/>
    <w:rsid w:val="00CD049D"/>
    <w:rsid w:val="00CD0525"/>
    <w:rsid w:val="00CD3667"/>
    <w:rsid w:val="00CE57C1"/>
    <w:rsid w:val="00CE58AB"/>
    <w:rsid w:val="00CE5D04"/>
    <w:rsid w:val="00CF4756"/>
    <w:rsid w:val="00CF79A0"/>
    <w:rsid w:val="00D03EB2"/>
    <w:rsid w:val="00D05F77"/>
    <w:rsid w:val="00D0681E"/>
    <w:rsid w:val="00D07882"/>
    <w:rsid w:val="00D07B19"/>
    <w:rsid w:val="00D13EDA"/>
    <w:rsid w:val="00D24630"/>
    <w:rsid w:val="00D2516D"/>
    <w:rsid w:val="00D31309"/>
    <w:rsid w:val="00D31D54"/>
    <w:rsid w:val="00D34194"/>
    <w:rsid w:val="00D36943"/>
    <w:rsid w:val="00D47E8A"/>
    <w:rsid w:val="00D500EA"/>
    <w:rsid w:val="00D5114D"/>
    <w:rsid w:val="00D511DB"/>
    <w:rsid w:val="00D51BD6"/>
    <w:rsid w:val="00D62467"/>
    <w:rsid w:val="00D63759"/>
    <w:rsid w:val="00D64354"/>
    <w:rsid w:val="00D66ED6"/>
    <w:rsid w:val="00D70A42"/>
    <w:rsid w:val="00D75846"/>
    <w:rsid w:val="00D76B69"/>
    <w:rsid w:val="00D77A0C"/>
    <w:rsid w:val="00D81886"/>
    <w:rsid w:val="00D829BB"/>
    <w:rsid w:val="00D83914"/>
    <w:rsid w:val="00D842CE"/>
    <w:rsid w:val="00D84763"/>
    <w:rsid w:val="00D85283"/>
    <w:rsid w:val="00D865A2"/>
    <w:rsid w:val="00D871E5"/>
    <w:rsid w:val="00D87AB2"/>
    <w:rsid w:val="00D87C58"/>
    <w:rsid w:val="00D939AB"/>
    <w:rsid w:val="00D941E1"/>
    <w:rsid w:val="00DA0FE5"/>
    <w:rsid w:val="00DA2BF3"/>
    <w:rsid w:val="00DA42A8"/>
    <w:rsid w:val="00DA60AC"/>
    <w:rsid w:val="00DA64B9"/>
    <w:rsid w:val="00DB0016"/>
    <w:rsid w:val="00DB06BF"/>
    <w:rsid w:val="00DB1861"/>
    <w:rsid w:val="00DB223F"/>
    <w:rsid w:val="00DB25E6"/>
    <w:rsid w:val="00DB2CB9"/>
    <w:rsid w:val="00DB49AB"/>
    <w:rsid w:val="00DB7A52"/>
    <w:rsid w:val="00DC39B8"/>
    <w:rsid w:val="00DC4552"/>
    <w:rsid w:val="00DC601F"/>
    <w:rsid w:val="00DD1DB4"/>
    <w:rsid w:val="00DD4045"/>
    <w:rsid w:val="00DD5864"/>
    <w:rsid w:val="00DD7861"/>
    <w:rsid w:val="00DD7D71"/>
    <w:rsid w:val="00DD7E57"/>
    <w:rsid w:val="00DE066F"/>
    <w:rsid w:val="00DE4D13"/>
    <w:rsid w:val="00DE60DE"/>
    <w:rsid w:val="00DE6A78"/>
    <w:rsid w:val="00DF0DF3"/>
    <w:rsid w:val="00DF1203"/>
    <w:rsid w:val="00DF4625"/>
    <w:rsid w:val="00DF6813"/>
    <w:rsid w:val="00E00AA4"/>
    <w:rsid w:val="00E0287C"/>
    <w:rsid w:val="00E02B8D"/>
    <w:rsid w:val="00E03CAF"/>
    <w:rsid w:val="00E07DE4"/>
    <w:rsid w:val="00E11321"/>
    <w:rsid w:val="00E128C8"/>
    <w:rsid w:val="00E14695"/>
    <w:rsid w:val="00E17608"/>
    <w:rsid w:val="00E25B5E"/>
    <w:rsid w:val="00E27127"/>
    <w:rsid w:val="00E27D9B"/>
    <w:rsid w:val="00E30119"/>
    <w:rsid w:val="00E32017"/>
    <w:rsid w:val="00E34C69"/>
    <w:rsid w:val="00E36CB9"/>
    <w:rsid w:val="00E3776F"/>
    <w:rsid w:val="00E464FB"/>
    <w:rsid w:val="00E465EF"/>
    <w:rsid w:val="00E516CE"/>
    <w:rsid w:val="00E53C73"/>
    <w:rsid w:val="00E53DBC"/>
    <w:rsid w:val="00E5597E"/>
    <w:rsid w:val="00E55EA1"/>
    <w:rsid w:val="00E6199B"/>
    <w:rsid w:val="00E63379"/>
    <w:rsid w:val="00E63963"/>
    <w:rsid w:val="00E66CDA"/>
    <w:rsid w:val="00E70875"/>
    <w:rsid w:val="00E711AA"/>
    <w:rsid w:val="00E71885"/>
    <w:rsid w:val="00E728B1"/>
    <w:rsid w:val="00E73431"/>
    <w:rsid w:val="00E752D6"/>
    <w:rsid w:val="00E76201"/>
    <w:rsid w:val="00E7631B"/>
    <w:rsid w:val="00E76945"/>
    <w:rsid w:val="00E80DDA"/>
    <w:rsid w:val="00E82092"/>
    <w:rsid w:val="00E83154"/>
    <w:rsid w:val="00E83C71"/>
    <w:rsid w:val="00E84A59"/>
    <w:rsid w:val="00E9008F"/>
    <w:rsid w:val="00E910F9"/>
    <w:rsid w:val="00E92B5A"/>
    <w:rsid w:val="00E97431"/>
    <w:rsid w:val="00EA0FF4"/>
    <w:rsid w:val="00EA1EBB"/>
    <w:rsid w:val="00EA3CE6"/>
    <w:rsid w:val="00EA6007"/>
    <w:rsid w:val="00EB20F4"/>
    <w:rsid w:val="00EB4A97"/>
    <w:rsid w:val="00EB616E"/>
    <w:rsid w:val="00EB6C7E"/>
    <w:rsid w:val="00EC1D40"/>
    <w:rsid w:val="00EC55C2"/>
    <w:rsid w:val="00EC67E4"/>
    <w:rsid w:val="00EC722E"/>
    <w:rsid w:val="00ED179B"/>
    <w:rsid w:val="00ED31CC"/>
    <w:rsid w:val="00ED3870"/>
    <w:rsid w:val="00EE21E5"/>
    <w:rsid w:val="00EE2BEA"/>
    <w:rsid w:val="00EE3535"/>
    <w:rsid w:val="00EE4E40"/>
    <w:rsid w:val="00EE622B"/>
    <w:rsid w:val="00EF1034"/>
    <w:rsid w:val="00EF14DF"/>
    <w:rsid w:val="00F0046C"/>
    <w:rsid w:val="00F0113B"/>
    <w:rsid w:val="00F0197B"/>
    <w:rsid w:val="00F05320"/>
    <w:rsid w:val="00F069A3"/>
    <w:rsid w:val="00F077FB"/>
    <w:rsid w:val="00F07C14"/>
    <w:rsid w:val="00F12A5C"/>
    <w:rsid w:val="00F14082"/>
    <w:rsid w:val="00F14B08"/>
    <w:rsid w:val="00F215E8"/>
    <w:rsid w:val="00F22CF8"/>
    <w:rsid w:val="00F2484B"/>
    <w:rsid w:val="00F249CD"/>
    <w:rsid w:val="00F24B0C"/>
    <w:rsid w:val="00F24F96"/>
    <w:rsid w:val="00F259D9"/>
    <w:rsid w:val="00F263DA"/>
    <w:rsid w:val="00F30B8A"/>
    <w:rsid w:val="00F31CD6"/>
    <w:rsid w:val="00F320EB"/>
    <w:rsid w:val="00F33334"/>
    <w:rsid w:val="00F33805"/>
    <w:rsid w:val="00F33F32"/>
    <w:rsid w:val="00F36260"/>
    <w:rsid w:val="00F36462"/>
    <w:rsid w:val="00F40BEB"/>
    <w:rsid w:val="00F42F0F"/>
    <w:rsid w:val="00F43ADA"/>
    <w:rsid w:val="00F44701"/>
    <w:rsid w:val="00F4559C"/>
    <w:rsid w:val="00F4573F"/>
    <w:rsid w:val="00F47CF9"/>
    <w:rsid w:val="00F540DE"/>
    <w:rsid w:val="00F573BB"/>
    <w:rsid w:val="00F6029E"/>
    <w:rsid w:val="00F62388"/>
    <w:rsid w:val="00F62545"/>
    <w:rsid w:val="00F63948"/>
    <w:rsid w:val="00F63DAA"/>
    <w:rsid w:val="00F6462C"/>
    <w:rsid w:val="00F6782E"/>
    <w:rsid w:val="00F67CAC"/>
    <w:rsid w:val="00F71158"/>
    <w:rsid w:val="00F72BF4"/>
    <w:rsid w:val="00F742B4"/>
    <w:rsid w:val="00F76C24"/>
    <w:rsid w:val="00F83302"/>
    <w:rsid w:val="00F86504"/>
    <w:rsid w:val="00F918A3"/>
    <w:rsid w:val="00F936F1"/>
    <w:rsid w:val="00F93B13"/>
    <w:rsid w:val="00F93DAA"/>
    <w:rsid w:val="00F94F0C"/>
    <w:rsid w:val="00F966FB"/>
    <w:rsid w:val="00F977F6"/>
    <w:rsid w:val="00F97A39"/>
    <w:rsid w:val="00FA6BFF"/>
    <w:rsid w:val="00FA7838"/>
    <w:rsid w:val="00FB2FD0"/>
    <w:rsid w:val="00FB328D"/>
    <w:rsid w:val="00FB4F06"/>
    <w:rsid w:val="00FB53AA"/>
    <w:rsid w:val="00FB54D5"/>
    <w:rsid w:val="00FC053D"/>
    <w:rsid w:val="00FC0B23"/>
    <w:rsid w:val="00FC1151"/>
    <w:rsid w:val="00FC1C5B"/>
    <w:rsid w:val="00FC48E2"/>
    <w:rsid w:val="00FC4AFB"/>
    <w:rsid w:val="00FC5E53"/>
    <w:rsid w:val="00FC6C9B"/>
    <w:rsid w:val="00FD0150"/>
    <w:rsid w:val="00FD04E3"/>
    <w:rsid w:val="00FD2F8C"/>
    <w:rsid w:val="00FD54FD"/>
    <w:rsid w:val="00FD6F74"/>
    <w:rsid w:val="00FE01BC"/>
    <w:rsid w:val="00FE3032"/>
    <w:rsid w:val="00FE3ED1"/>
    <w:rsid w:val="00FE77FD"/>
    <w:rsid w:val="00FF1DCC"/>
    <w:rsid w:val="00FF2A1D"/>
    <w:rsid w:val="00FF35F2"/>
    <w:rsid w:val="00FF5874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0FC3D"/>
  <w15:chartTrackingRefBased/>
  <w15:docId w15:val="{96A61465-126B-4EC9-920A-F42AA2ED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A9"/>
    <w:pPr>
      <w:spacing w:line="264" w:lineRule="auto"/>
    </w:pPr>
    <w:rPr>
      <w:rFonts w:ascii="Arial" w:hAnsi="Arial"/>
      <w:sz w:val="20"/>
      <w:lang w:val="en-US"/>
    </w:rPr>
  </w:style>
  <w:style w:type="paragraph" w:styleId="Heading1">
    <w:name w:val="heading 1"/>
    <w:next w:val="Normal"/>
    <w:link w:val="Heading1Char"/>
    <w:qFormat/>
    <w:rsid w:val="00D31D54"/>
    <w:pPr>
      <w:keepNext/>
      <w:pageBreakBefore/>
      <w:numPr>
        <w:numId w:val="11"/>
      </w:numPr>
      <w:spacing w:before="480" w:after="360" w:line="264" w:lineRule="auto"/>
      <w:outlineLvl w:val="0"/>
    </w:pPr>
    <w:rPr>
      <w:rFonts w:ascii="Georgia" w:eastAsia="Times New Roman" w:hAnsi="Georgia" w:cs="Arial"/>
      <w:bCs/>
      <w:color w:val="0072BC"/>
      <w:kern w:val="32"/>
      <w:sz w:val="40"/>
      <w:szCs w:val="40"/>
      <w:lang w:val="en-US"/>
      <w14:ligatures w14:val="none"/>
    </w:rPr>
  </w:style>
  <w:style w:type="paragraph" w:styleId="Heading2">
    <w:name w:val="heading 2"/>
    <w:basedOn w:val="Heading1"/>
    <w:next w:val="Normal"/>
    <w:link w:val="Heading2Char"/>
    <w:unhideWhenUsed/>
    <w:qFormat/>
    <w:rsid w:val="008923D1"/>
    <w:pPr>
      <w:pageBreakBefore w:val="0"/>
      <w:numPr>
        <w:ilvl w:val="1"/>
      </w:numPr>
      <w:spacing w:before="360" w:after="120"/>
      <w:outlineLvl w:val="1"/>
    </w:pPr>
    <w:rPr>
      <w:rFonts w:asciiTheme="majorHAnsi" w:hAnsiTheme="majorHAnsi"/>
      <w:b/>
      <w:iCs/>
      <w:color w:val="2E404D" w:themeColor="text2"/>
      <w:kern w:val="24"/>
      <w:sz w:val="28"/>
      <w:szCs w:val="22"/>
    </w:rPr>
  </w:style>
  <w:style w:type="paragraph" w:styleId="Heading3">
    <w:name w:val="heading 3"/>
    <w:basedOn w:val="Heading2"/>
    <w:next w:val="Normal"/>
    <w:link w:val="Heading3Char"/>
    <w:unhideWhenUsed/>
    <w:qFormat/>
    <w:rsid w:val="00D31D54"/>
    <w:pPr>
      <w:numPr>
        <w:ilvl w:val="2"/>
      </w:numPr>
      <w:outlineLvl w:val="2"/>
    </w:pPr>
    <w:rPr>
      <w:b w:val="0"/>
      <w:bCs w:val="0"/>
      <w:iCs w:val="0"/>
      <w:kern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DB7A52"/>
    <w:pPr>
      <w:numPr>
        <w:ilvl w:val="3"/>
      </w:numPr>
      <w:spacing w:before="240"/>
      <w:outlineLvl w:val="3"/>
    </w:pPr>
    <w:rPr>
      <w:iCs/>
      <w:kern w:val="20"/>
      <w:sz w:val="24"/>
    </w:rPr>
  </w:style>
  <w:style w:type="paragraph" w:styleId="Heading5">
    <w:name w:val="heading 5"/>
    <w:basedOn w:val="Heading4"/>
    <w:next w:val="Normal"/>
    <w:link w:val="Heading5Char"/>
    <w:unhideWhenUsed/>
    <w:qFormat/>
    <w:rsid w:val="00DB7A52"/>
    <w:pPr>
      <w:numPr>
        <w:ilvl w:val="4"/>
      </w:numPr>
      <w:tabs>
        <w:tab w:val="clear" w:pos="850"/>
      </w:tabs>
      <w:ind w:left="990" w:hanging="990"/>
      <w:outlineLvl w:val="4"/>
    </w:pPr>
    <w:rPr>
      <w:bCs/>
      <w:iCs w:val="0"/>
    </w:rPr>
  </w:style>
  <w:style w:type="paragraph" w:styleId="Heading6">
    <w:name w:val="heading 6"/>
    <w:basedOn w:val="Heading5"/>
    <w:next w:val="Normal"/>
    <w:link w:val="Heading6Char"/>
    <w:uiPriority w:val="99"/>
    <w:unhideWhenUsed/>
    <w:qFormat/>
    <w:rsid w:val="00AE3C79"/>
    <w:pPr>
      <w:numPr>
        <w:ilvl w:val="5"/>
        <w:numId w:val="0"/>
      </w:numPr>
      <w:outlineLvl w:val="5"/>
    </w:pPr>
    <w:rPr>
      <w:b/>
      <w:bCs w:val="0"/>
      <w:sz w:val="22"/>
    </w:rPr>
  </w:style>
  <w:style w:type="paragraph" w:styleId="Heading7">
    <w:name w:val="heading 7"/>
    <w:basedOn w:val="Heading6"/>
    <w:next w:val="Normal"/>
    <w:link w:val="Heading7Char"/>
    <w:uiPriority w:val="99"/>
    <w:unhideWhenUsed/>
    <w:rsid w:val="00AE3C79"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7"/>
    <w:next w:val="Normal"/>
    <w:link w:val="Heading8Char"/>
    <w:uiPriority w:val="99"/>
    <w:unhideWhenUsed/>
    <w:rsid w:val="00AE3C79"/>
    <w:pPr>
      <w:numPr>
        <w:ilvl w:val="7"/>
      </w:numPr>
      <w:outlineLvl w:val="7"/>
    </w:pPr>
    <w:rPr>
      <w:b/>
      <w:iCs/>
      <w:sz w:val="21"/>
    </w:rPr>
  </w:style>
  <w:style w:type="paragraph" w:styleId="Heading9">
    <w:name w:val="heading 9"/>
    <w:basedOn w:val="Heading8"/>
    <w:next w:val="Normal"/>
    <w:link w:val="Heading9Char"/>
    <w:uiPriority w:val="99"/>
    <w:unhideWhenUsed/>
    <w:rsid w:val="00AE3C79"/>
    <w:pPr>
      <w:numPr>
        <w:ilvl w:val="8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EC"/>
    <w:pPr>
      <w:numPr>
        <w:numId w:val="13"/>
      </w:numPr>
      <w:contextualSpacing/>
    </w:pPr>
    <w:rPr>
      <w:color w:val="070F26" w:themeColor="background1"/>
    </w:rPr>
  </w:style>
  <w:style w:type="character" w:customStyle="1" w:styleId="Heading1Char">
    <w:name w:val="Heading 1 Char"/>
    <w:basedOn w:val="DefaultParagraphFont"/>
    <w:link w:val="Heading1"/>
    <w:rsid w:val="00D31D54"/>
    <w:rPr>
      <w:rFonts w:ascii="Georgia" w:eastAsia="Times New Roman" w:hAnsi="Georgia" w:cs="Arial"/>
      <w:bCs/>
      <w:color w:val="0072BC"/>
      <w:kern w:val="32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3C79"/>
    <w:pPr>
      <w:tabs>
        <w:tab w:val="center" w:pos="4513"/>
        <w:tab w:val="right" w:pos="9026"/>
      </w:tabs>
      <w:ind w:right="2835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3C79"/>
    <w:rPr>
      <w:rFonts w:ascii="Arial" w:hAnsi="Arial"/>
      <w:sz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C79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3C79"/>
    <w:rPr>
      <w:rFonts w:ascii="Arial" w:hAnsi="Arial"/>
      <w:sz w:val="16"/>
      <w:lang w:val="en-US"/>
    </w:rPr>
  </w:style>
  <w:style w:type="character" w:customStyle="1" w:styleId="Heading2Char">
    <w:name w:val="Heading 2 Char"/>
    <w:basedOn w:val="DefaultParagraphFont"/>
    <w:link w:val="Heading2"/>
    <w:rsid w:val="008923D1"/>
    <w:rPr>
      <w:rFonts w:asciiTheme="majorHAnsi" w:eastAsia="Times New Roman" w:hAnsiTheme="majorHAnsi" w:cs="Arial"/>
      <w:b/>
      <w:bCs/>
      <w:iCs/>
      <w:color w:val="2E404D" w:themeColor="text2"/>
      <w:kern w:val="24"/>
      <w:sz w:val="28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D31D54"/>
    <w:rPr>
      <w:rFonts w:asciiTheme="majorHAnsi" w:eastAsia="Times New Roman" w:hAnsiTheme="majorHAnsi" w:cs="Arial"/>
      <w:color w:val="2E404D" w:themeColor="text2"/>
      <w:kern w:val="22"/>
      <w:sz w:val="28"/>
      <w:szCs w:val="22"/>
      <w:lang w:val="en-US"/>
      <w14:ligatures w14:val="none"/>
    </w:rPr>
  </w:style>
  <w:style w:type="paragraph" w:customStyle="1" w:styleId="Bullet">
    <w:name w:val="Bullet"/>
    <w:basedOn w:val="Normal"/>
    <w:qFormat/>
    <w:rsid w:val="00CA33F5"/>
    <w:pPr>
      <w:numPr>
        <w:numId w:val="14"/>
      </w:numPr>
      <w:spacing w:before="160" w:after="160"/>
      <w:contextualSpacing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styleId="NoSpacing">
    <w:name w:val="No Spacing"/>
    <w:uiPriority w:val="1"/>
    <w:qFormat/>
    <w:rsid w:val="00AE3C79"/>
    <w:pPr>
      <w:spacing w:line="264" w:lineRule="auto"/>
    </w:pPr>
    <w:rPr>
      <w:rFonts w:ascii="Arial" w:hAnsi="Arial"/>
      <w:color w:val="FFFFFF" w:themeColor="text1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B7A52"/>
    <w:rPr>
      <w:rFonts w:asciiTheme="majorHAnsi" w:eastAsia="Times New Roman" w:hAnsiTheme="majorHAnsi" w:cs="Arial"/>
      <w:iCs/>
      <w:color w:val="2E404D" w:themeColor="text2"/>
      <w:kern w:val="20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611C6"/>
    <w:rPr>
      <w:sz w:val="20"/>
    </w:rPr>
    <w:tblPr>
      <w:tblBorders>
        <w:top w:val="single" w:sz="4" w:space="0" w:color="070F26" w:themeColor="background1"/>
        <w:bottom w:val="single" w:sz="4" w:space="0" w:color="070F26" w:themeColor="background1"/>
        <w:insideH w:val="single" w:sz="4" w:space="0" w:color="070F26" w:themeColor="background1"/>
        <w:insideV w:val="single" w:sz="4" w:space="0" w:color="070F26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/>
      </w:rPr>
    </w:tblStylePr>
    <w:tblStylePr w:type="firstCol">
      <w:rPr>
        <w:b/>
      </w:rPr>
    </w:tblStylePr>
  </w:style>
  <w:style w:type="character" w:customStyle="1" w:styleId="Heading5Char">
    <w:name w:val="Heading 5 Char"/>
    <w:basedOn w:val="DefaultParagraphFont"/>
    <w:link w:val="Heading5"/>
    <w:rsid w:val="00DB7A52"/>
    <w:rPr>
      <w:rFonts w:asciiTheme="majorHAnsi" w:eastAsia="Times New Roman" w:hAnsiTheme="majorHAnsi" w:cs="Arial"/>
      <w:bCs/>
      <w:color w:val="2E404D" w:themeColor="text2"/>
      <w:kern w:val="20"/>
      <w:szCs w:val="22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79"/>
    <w:pPr>
      <w:spacing w:before="240" w:after="120"/>
    </w:pPr>
    <w:rPr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E3C79"/>
    <w:rPr>
      <w:rFonts w:ascii="Arial" w:hAnsi="Arial"/>
      <w:sz w:val="28"/>
      <w:szCs w:val="32"/>
      <w:lang w:val="en-US"/>
    </w:rPr>
  </w:style>
  <w:style w:type="paragraph" w:customStyle="1" w:styleId="DocTitle">
    <w:name w:val="Doc Title"/>
    <w:basedOn w:val="Normal"/>
    <w:qFormat/>
    <w:rsid w:val="008923D1"/>
    <w:rPr>
      <w:rFonts w:ascii="Georgia" w:hAnsi="Georgia"/>
      <w:color w:val="0072BC" w:themeColor="background2"/>
      <w:sz w:val="68"/>
      <w:szCs w:val="68"/>
    </w:rPr>
  </w:style>
  <w:style w:type="paragraph" w:customStyle="1" w:styleId="AppendixHeading1">
    <w:name w:val="Appendix Heading 1"/>
    <w:next w:val="Normal"/>
    <w:uiPriority w:val="5"/>
    <w:qFormat/>
    <w:rsid w:val="008923D1"/>
    <w:pPr>
      <w:keepNext/>
      <w:keepLines/>
      <w:pageBreakBefore/>
      <w:numPr>
        <w:numId w:val="12"/>
      </w:numPr>
      <w:tabs>
        <w:tab w:val="left" w:pos="1701"/>
      </w:tabs>
      <w:spacing w:after="360" w:line="264" w:lineRule="auto"/>
      <w:outlineLvl w:val="0"/>
    </w:pPr>
    <w:rPr>
      <w:rFonts w:ascii="Georgia" w:eastAsia="Times New Roman" w:hAnsi="Georgia" w:cs="Arial"/>
      <w:bCs/>
      <w:color w:val="0072BC" w:themeColor="background2"/>
      <w:kern w:val="28"/>
      <w:sz w:val="40"/>
      <w:szCs w:val="20"/>
      <w:lang w:val="en-US"/>
      <w14:ligatures w14:val="none"/>
    </w:rPr>
  </w:style>
  <w:style w:type="paragraph" w:styleId="TOC1">
    <w:name w:val="toc 1"/>
    <w:basedOn w:val="Normal"/>
    <w:next w:val="Normal"/>
    <w:uiPriority w:val="39"/>
    <w:unhideWhenUsed/>
    <w:rsid w:val="00FD04E3"/>
    <w:pPr>
      <w:tabs>
        <w:tab w:val="right" w:leader="dot" w:pos="9628"/>
      </w:tabs>
      <w:spacing w:before="360" w:after="100"/>
      <w:ind w:left="1494" w:hanging="1494"/>
    </w:pPr>
    <w:rPr>
      <w:rFonts w:asciiTheme="minorHAnsi" w:eastAsiaTheme="minorEastAsia" w:hAnsiTheme="minorHAnsi"/>
      <w:b/>
      <w:noProof/>
      <w:color w:val="2E404D" w:themeColor="text2"/>
      <w:sz w:val="22"/>
      <w:szCs w:val="22"/>
      <w:lang w:val="en-ZA" w:eastAsia="en-ZA"/>
    </w:rPr>
  </w:style>
  <w:style w:type="paragraph" w:styleId="TOC2">
    <w:name w:val="toc 2"/>
    <w:basedOn w:val="Normal"/>
    <w:next w:val="Normal"/>
    <w:uiPriority w:val="39"/>
    <w:unhideWhenUsed/>
    <w:rsid w:val="00FD04E3"/>
    <w:pPr>
      <w:tabs>
        <w:tab w:val="right" w:leader="dot" w:pos="9628"/>
      </w:tabs>
      <w:spacing w:before="120" w:after="100"/>
      <w:ind w:left="1485" w:hanging="1485"/>
    </w:pPr>
    <w:rPr>
      <w:rFonts w:asciiTheme="minorHAnsi" w:eastAsiaTheme="minorEastAsia" w:hAnsiTheme="minorHAnsi"/>
      <w:noProof/>
      <w:sz w:val="22"/>
      <w:szCs w:val="22"/>
      <w:lang w:val="en-ZA" w:eastAsia="en-ZA"/>
    </w:rPr>
  </w:style>
  <w:style w:type="character" w:customStyle="1" w:styleId="Heading6Char">
    <w:name w:val="Heading 6 Char"/>
    <w:basedOn w:val="DefaultParagraphFont"/>
    <w:link w:val="Heading6"/>
    <w:uiPriority w:val="99"/>
    <w:rsid w:val="00AE3C79"/>
    <w:rPr>
      <w:rFonts w:asciiTheme="majorHAnsi" w:eastAsia="Times New Roman" w:hAnsiTheme="majorHAnsi" w:cs="Arial"/>
      <w:b/>
      <w:color w:val="00DFED" w:themeColor="accent2"/>
      <w:kern w:val="2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9"/>
    <w:rsid w:val="00AE3C79"/>
    <w:rPr>
      <w:rFonts w:asciiTheme="majorHAnsi" w:eastAsia="Times New Roman" w:hAnsiTheme="majorHAnsi" w:cs="Arial"/>
      <w:color w:val="00DFED" w:themeColor="accent2"/>
      <w:kern w:val="20"/>
      <w:sz w:val="22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rsid w:val="00AE3C79"/>
    <w:rPr>
      <w:rFonts w:asciiTheme="majorHAnsi" w:eastAsia="Times New Roman" w:hAnsiTheme="majorHAnsi" w:cs="Arial"/>
      <w:b/>
      <w:iCs/>
      <w:color w:val="00DFED" w:themeColor="accent2"/>
      <w:kern w:val="20"/>
      <w:sz w:val="21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9"/>
    <w:rsid w:val="00AE3C79"/>
    <w:rPr>
      <w:rFonts w:asciiTheme="majorHAnsi" w:eastAsia="Times New Roman" w:hAnsiTheme="majorHAnsi" w:cs="Arial"/>
      <w:iCs/>
      <w:color w:val="00DFED" w:themeColor="accent2"/>
      <w:kern w:val="20"/>
      <w:sz w:val="21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E3C79"/>
    <w:rPr>
      <w:color w:val="005B9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C79"/>
    <w:rPr>
      <w:color w:val="605E5C"/>
      <w:shd w:val="clear" w:color="auto" w:fill="E1DFDD"/>
    </w:rPr>
  </w:style>
  <w:style w:type="paragraph" w:styleId="TOC3">
    <w:name w:val="toc 3"/>
    <w:basedOn w:val="Normal"/>
    <w:next w:val="Normal"/>
    <w:uiPriority w:val="39"/>
    <w:unhideWhenUsed/>
    <w:rsid w:val="00FD04E3"/>
    <w:pPr>
      <w:tabs>
        <w:tab w:val="right" w:leader="dot" w:pos="9628"/>
      </w:tabs>
      <w:ind w:left="1494" w:hanging="1494"/>
    </w:pPr>
    <w:rPr>
      <w:rFonts w:asciiTheme="minorHAnsi" w:eastAsiaTheme="minorEastAsia" w:hAnsiTheme="minorHAnsi"/>
      <w:noProof/>
      <w:szCs w:val="22"/>
      <w:lang w:val="en-ZA" w:eastAsia="en-ZA"/>
    </w:rPr>
  </w:style>
  <w:style w:type="table" w:customStyle="1" w:styleId="SmartNavytable">
    <w:name w:val="Smart Navy table"/>
    <w:basedOn w:val="TableGrid"/>
    <w:uiPriority w:val="99"/>
    <w:rsid w:val="00F42F0F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030712" w:themeColor="background1" w:themeShade="80"/>
        <w:insideV w:val="single" w:sz="4" w:space="0" w:color="030712" w:themeColor="background1" w:themeShade="80"/>
      </w:tblBorders>
    </w:tblPr>
    <w:trPr>
      <w:cantSplit/>
    </w:trPr>
    <w:tcPr>
      <w:shd w:val="clear" w:color="auto" w:fill="auto"/>
    </w:tcPr>
    <w:tblStylePr w:type="firstRow">
      <w:rPr>
        <w:b/>
        <w:color w:val="FFFFFF" w:themeColor="text1"/>
      </w:rPr>
      <w:tblPr/>
      <w:tcPr>
        <w:shd w:val="clear" w:color="auto" w:fill="2E404D" w:themeFill="text2"/>
      </w:tcPr>
    </w:tblStylePr>
    <w:tblStylePr w:type="lastRow">
      <w:rPr>
        <w:b/>
        <w:color w:val="FFFFFF" w:themeColor="text1"/>
      </w:rPr>
      <w:tblPr/>
      <w:tcPr>
        <w:shd w:val="clear" w:color="auto" w:fill="949494" w:themeFill="accent6"/>
      </w:tcPr>
    </w:tblStylePr>
    <w:tblStylePr w:type="firstCol">
      <w:rPr>
        <w:b/>
        <w:color w:val="FFFFFF" w:themeColor="text1"/>
      </w:rPr>
      <w:tblPr/>
      <w:tcPr>
        <w:shd w:val="clear" w:color="auto" w:fill="2E404D" w:themeFill="text2"/>
      </w:tcPr>
    </w:tblStylePr>
    <w:tblStylePr w:type="lastCol">
      <w:rPr>
        <w:b/>
        <w:color w:val="FFFFFF" w:themeColor="text1"/>
      </w:rPr>
      <w:tblPr/>
      <w:tcPr>
        <w:shd w:val="clear" w:color="auto" w:fill="949494" w:themeFill="accent6"/>
      </w:tcPr>
    </w:tblStylePr>
  </w:style>
  <w:style w:type="paragraph" w:customStyle="1" w:styleId="BulletLevel2">
    <w:name w:val="Bullet Level 2"/>
    <w:basedOn w:val="Normal"/>
    <w:qFormat/>
    <w:rsid w:val="00CA33F5"/>
    <w:pPr>
      <w:numPr>
        <w:ilvl w:val="1"/>
        <w:numId w:val="14"/>
      </w:numPr>
      <w:spacing w:before="160" w:after="160"/>
      <w:ind w:left="851" w:hanging="397"/>
      <w:contextualSpacing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customStyle="1" w:styleId="BulletLevel3">
    <w:name w:val="Bullet Level 3"/>
    <w:basedOn w:val="Normal"/>
    <w:qFormat/>
    <w:rsid w:val="00CA33F5"/>
    <w:pPr>
      <w:numPr>
        <w:ilvl w:val="2"/>
        <w:numId w:val="14"/>
      </w:numPr>
      <w:spacing w:before="160" w:after="160"/>
      <w:contextualSpacing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8"/>
    <w:qFormat/>
    <w:rsid w:val="00AE3C79"/>
    <w:pPr>
      <w:spacing w:after="120"/>
    </w:pPr>
    <w:rPr>
      <w:rFonts w:eastAsia="Times New Roman" w:cs="Arial"/>
      <w:i/>
      <w:color w:val="000000"/>
      <w:kern w:val="18"/>
      <w:sz w:val="18"/>
      <w:szCs w:val="20"/>
      <w:lang w:eastAsia="en-GB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AE3C79"/>
    <w:pPr>
      <w:spacing w:after="100"/>
    </w:pPr>
  </w:style>
  <w:style w:type="table" w:customStyle="1" w:styleId="NTTDATAFutureBluetable">
    <w:name w:val="NTT DATA Future Blue table"/>
    <w:basedOn w:val="TableGrid"/>
    <w:uiPriority w:val="99"/>
    <w:rsid w:val="00D31D54"/>
    <w:pPr>
      <w:spacing w:line="264" w:lineRule="auto"/>
    </w:pPr>
    <w:rPr>
      <w:color w:val="FFFFFF" w:themeColor="text1"/>
    </w:rPr>
    <w:tblPr>
      <w:tblStyleRowBandSize w:val="1"/>
      <w:tblStyleColBandSize w:val="1"/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28" w:type="dxa"/>
        <w:bottom w:w="28" w:type="dxa"/>
      </w:tblCellMar>
    </w:tblPr>
    <w:trPr>
      <w:cantSplit/>
    </w:tr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  <w:tblStylePr w:type="firstRow">
      <w:rPr>
        <w:b/>
        <w:color w:val="070F26" w:themeColor="background1"/>
      </w:rPr>
      <w:tblPr/>
      <w:tcPr>
        <w:shd w:val="clear" w:color="auto" w:fill="2E404D" w:themeFill="text2"/>
      </w:tcPr>
    </w:tblStylePr>
    <w:tblStylePr w:type="lastRow">
      <w:rPr>
        <w:b/>
        <w:color w:val="auto"/>
      </w:rPr>
      <w:tblPr/>
      <w:tcPr>
        <w:shd w:val="clear" w:color="auto" w:fill="C8FBFF" w:themeFill="accent2" w:themeFillTint="33"/>
      </w:tcPr>
    </w:tblStylePr>
    <w:tblStylePr w:type="firstCol">
      <w:rPr>
        <w:b/>
        <w:color w:val="070F26" w:themeColor="background1"/>
      </w:rPr>
      <w:tblPr/>
      <w:tcPr>
        <w:shd w:val="clear" w:color="auto" w:fill="2E404D" w:themeFill="text2"/>
      </w:tcPr>
    </w:tblStylePr>
    <w:tblStylePr w:type="lastCol">
      <w:rPr>
        <w:b/>
      </w:rPr>
      <w:tblPr/>
      <w:tcPr>
        <w:shd w:val="clear" w:color="auto" w:fill="C8FBFF" w:themeFill="accent2" w:themeFillTint="33"/>
      </w:tcPr>
    </w:tblStylePr>
    <w:tblStylePr w:type="band2Vert">
      <w:tblPr/>
      <w:tcPr>
        <w:shd w:val="clear" w:color="auto" w:fill="060E24" w:themeFill="background1" w:themeFillShade="F2"/>
      </w:tcPr>
    </w:tblStylePr>
    <w:tblStylePr w:type="band2Horz">
      <w:tblPr/>
      <w:tcPr>
        <w:shd w:val="clear" w:color="auto" w:fill="060E24" w:themeFill="background1" w:themeFillShade="F2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F42F0F"/>
    <w:pPr>
      <w:spacing w:before="160" w:after="160"/>
    </w:pPr>
  </w:style>
  <w:style w:type="character" w:styleId="PlaceholderText">
    <w:name w:val="Placeholder Text"/>
    <w:basedOn w:val="DefaultParagraphFont"/>
    <w:uiPriority w:val="99"/>
    <w:semiHidden/>
    <w:rsid w:val="00AE3C79"/>
    <w:rPr>
      <w:color w:val="808080"/>
    </w:rPr>
  </w:style>
  <w:style w:type="paragraph" w:customStyle="1" w:styleId="Legalnumbering1">
    <w:name w:val="Legal numbering 1"/>
    <w:basedOn w:val="Bullet"/>
    <w:qFormat/>
    <w:rsid w:val="008923D1"/>
    <w:pPr>
      <w:numPr>
        <w:numId w:val="15"/>
      </w:numPr>
      <w:ind w:left="1134" w:hanging="1134"/>
    </w:pPr>
    <w:rPr>
      <w:color w:val="070F26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AE3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3C7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3C79"/>
    <w:rPr>
      <w:rFonts w:ascii="Arial" w:hAnsi="Arial"/>
      <w:sz w:val="20"/>
      <w:szCs w:val="20"/>
      <w:lang w:val="en-US"/>
    </w:rPr>
  </w:style>
  <w:style w:type="paragraph" w:customStyle="1" w:styleId="Legalnumbering2">
    <w:name w:val="Legal numbering 2"/>
    <w:basedOn w:val="Legalnumbering1"/>
    <w:qFormat/>
    <w:rsid w:val="008923D1"/>
    <w:pPr>
      <w:numPr>
        <w:ilvl w:val="1"/>
      </w:numPr>
      <w:ind w:left="1134" w:hanging="1134"/>
    </w:pPr>
  </w:style>
  <w:style w:type="paragraph" w:customStyle="1" w:styleId="Legalnumbering3">
    <w:name w:val="Legal numbering 3"/>
    <w:basedOn w:val="Legalnumbering2"/>
    <w:qFormat/>
    <w:rsid w:val="008C7C4B"/>
    <w:pPr>
      <w:numPr>
        <w:ilvl w:val="2"/>
      </w:numPr>
      <w:ind w:left="1134" w:hanging="1134"/>
    </w:pPr>
  </w:style>
  <w:style w:type="paragraph" w:customStyle="1" w:styleId="Legalnumbering4">
    <w:name w:val="Legal numbering 4"/>
    <w:basedOn w:val="Normal"/>
    <w:qFormat/>
    <w:rsid w:val="008923D1"/>
    <w:pPr>
      <w:numPr>
        <w:ilvl w:val="3"/>
        <w:numId w:val="15"/>
      </w:numPr>
      <w:spacing w:before="160" w:after="160"/>
      <w:ind w:left="1134" w:hanging="1134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Legalnumbering5">
    <w:name w:val="Legal numbering 5"/>
    <w:basedOn w:val="Normal"/>
    <w:qFormat/>
    <w:rsid w:val="008923D1"/>
    <w:pPr>
      <w:numPr>
        <w:ilvl w:val="4"/>
        <w:numId w:val="15"/>
      </w:numPr>
      <w:spacing w:before="160" w:after="160"/>
      <w:ind w:left="1134" w:hanging="1134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Legalnumbering6">
    <w:name w:val="Legal numbering 6"/>
    <w:basedOn w:val="Normal"/>
    <w:qFormat/>
    <w:rsid w:val="008923D1"/>
    <w:pPr>
      <w:numPr>
        <w:ilvl w:val="5"/>
        <w:numId w:val="15"/>
      </w:numPr>
      <w:tabs>
        <w:tab w:val="left" w:pos="1134"/>
      </w:tabs>
      <w:spacing w:before="160" w:after="16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F42F0F"/>
    <w:rPr>
      <w:rFonts w:ascii="Arial" w:hAnsi="Arial"/>
      <w:sz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AE3C79"/>
    <w:pPr>
      <w:spacing w:before="160" w:after="160"/>
      <w:contextualSpacing/>
    </w:pPr>
    <w:rPr>
      <w:color w:val="FFFFFF" w:themeColor="text1"/>
      <w:sz w:val="17"/>
    </w:rPr>
  </w:style>
  <w:style w:type="character" w:customStyle="1" w:styleId="BodyText3Char">
    <w:name w:val="Body Text 3 Char"/>
    <w:basedOn w:val="DefaultParagraphFont"/>
    <w:link w:val="BodyText3"/>
    <w:uiPriority w:val="99"/>
    <w:rsid w:val="00AE3C79"/>
    <w:rPr>
      <w:rFonts w:ascii="Arial" w:hAnsi="Arial"/>
      <w:color w:val="FFFFFF" w:themeColor="text1"/>
      <w:sz w:val="17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3C7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3C79"/>
    <w:rPr>
      <w:rFonts w:ascii="Arial" w:hAnsi="Arial"/>
      <w:sz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E3C79"/>
    <w:pPr>
      <w:spacing w:after="120"/>
      <w:ind w:left="284"/>
    </w:pPr>
    <w:rPr>
      <w:sz w:val="17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E3C79"/>
    <w:pPr>
      <w:spacing w:after="120"/>
      <w:ind w:left="284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E3C79"/>
    <w:rPr>
      <w:rFonts w:ascii="Arial" w:hAnsi="Arial"/>
      <w:sz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E3C79"/>
    <w:rPr>
      <w:rFonts w:ascii="Arial" w:hAnsi="Arial"/>
      <w:sz w:val="17"/>
      <w:szCs w:val="16"/>
      <w:lang w:val="en-US"/>
    </w:rPr>
  </w:style>
  <w:style w:type="numbering" w:customStyle="1" w:styleId="NTTDATAAppendixList">
    <w:name w:val="_NTT DATA Appendix List"/>
    <w:uiPriority w:val="89"/>
    <w:rsid w:val="00F93B13"/>
    <w:pPr>
      <w:numPr>
        <w:numId w:val="1"/>
      </w:numPr>
    </w:pPr>
  </w:style>
  <w:style w:type="paragraph" w:customStyle="1" w:styleId="AppendixHeading2">
    <w:name w:val="Appendix Heading 2"/>
    <w:basedOn w:val="Heading2"/>
    <w:next w:val="Normal"/>
    <w:uiPriority w:val="5"/>
    <w:qFormat/>
    <w:rsid w:val="00D31D54"/>
    <w:pPr>
      <w:numPr>
        <w:numId w:val="12"/>
      </w:numPr>
      <w:tabs>
        <w:tab w:val="left" w:pos="1701"/>
      </w:tabs>
    </w:pPr>
    <w:rPr>
      <w:bCs w:val="0"/>
      <w:szCs w:val="32"/>
    </w:rPr>
  </w:style>
  <w:style w:type="paragraph" w:customStyle="1" w:styleId="AppendixHeading3">
    <w:name w:val="Appendix Heading 3"/>
    <w:basedOn w:val="Heading3"/>
    <w:next w:val="Normal"/>
    <w:uiPriority w:val="5"/>
    <w:qFormat/>
    <w:rsid w:val="00AE3C79"/>
    <w:pPr>
      <w:numPr>
        <w:numId w:val="12"/>
      </w:numPr>
      <w:tabs>
        <w:tab w:val="left" w:pos="1701"/>
      </w:tabs>
    </w:pPr>
    <w:rPr>
      <w:rFonts w:asciiTheme="minorHAnsi" w:hAnsiTheme="minorHAnsi"/>
      <w:bCs/>
    </w:rPr>
  </w:style>
  <w:style w:type="table" w:customStyle="1" w:styleId="NTTDATAFutureBluetable0">
    <w:name w:val="NTT DATA Future Blue table"/>
    <w:basedOn w:val="TableGrid"/>
    <w:next w:val="NTTDATAFutureBluetable"/>
    <w:uiPriority w:val="99"/>
    <w:rsid w:val="00F42F0F"/>
    <w:pPr>
      <w:spacing w:line="264" w:lineRule="auto"/>
    </w:pPr>
    <w:tblPr>
      <w:tblStyleRowBandSize w:val="1"/>
      <w:tblStyleColBandSize w:val="1"/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28" w:type="dxa"/>
        <w:bottom w:w="28" w:type="dxa"/>
      </w:tblCellMar>
    </w:tblPr>
    <w:trPr>
      <w:cantSplit/>
    </w:tr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  <w:tblStylePr w:type="firstRow">
      <w:rPr>
        <w:b/>
        <w:color w:val="FFFFFF" w:themeColor="text1"/>
      </w:rPr>
      <w:tblPr/>
      <w:tcPr>
        <w:tcBorders>
          <w:bottom w:val="single" w:sz="4" w:space="0" w:color="949494" w:themeColor="accent6"/>
        </w:tcBorders>
        <w:shd w:val="clear" w:color="auto" w:fill="0072BC" w:themeFill="background2"/>
      </w:tcPr>
    </w:tblStylePr>
    <w:tblStylePr w:type="lastRow">
      <w:rPr>
        <w:b/>
        <w:color w:val="auto"/>
      </w:rPr>
      <w:tblPr/>
      <w:tcPr>
        <w:shd w:val="clear" w:color="auto" w:fill="C8FBFF" w:themeFill="accent2" w:themeFillTint="33"/>
      </w:tcPr>
    </w:tblStylePr>
    <w:tblStylePr w:type="firstCol">
      <w:rPr>
        <w:b/>
        <w:color w:val="FFFFFF" w:themeColor="text1"/>
      </w:rPr>
      <w:tblPr/>
      <w:tcPr>
        <w:shd w:val="clear" w:color="auto" w:fill="0072BC" w:themeFill="background2"/>
      </w:tcPr>
    </w:tblStylePr>
    <w:tblStylePr w:type="lastCol">
      <w:rPr>
        <w:b/>
      </w:rPr>
      <w:tblPr/>
      <w:tcPr>
        <w:shd w:val="clear" w:color="auto" w:fill="C8FBFF" w:themeFill="accent2" w:themeFillTint="33"/>
      </w:tcPr>
    </w:tblStylePr>
    <w:tblStylePr w:type="band2Vert">
      <w:tblPr/>
      <w:tcPr>
        <w:shd w:val="clear" w:color="auto" w:fill="FFFFFF" w:themeFill="text1"/>
      </w:tcPr>
    </w:tblStylePr>
    <w:tblStylePr w:type="band2Horz">
      <w:tblPr/>
      <w:tcPr>
        <w:shd w:val="clear" w:color="auto" w:fill="FFFFFF" w:themeFill="text1"/>
      </w:tcPr>
    </w:tblStylePr>
  </w:style>
  <w:style w:type="numbering" w:customStyle="1" w:styleId="NTTDATABlueTableBulletList">
    <w:name w:val="_NTT DATA Blue Table Bullet List"/>
    <w:uiPriority w:val="89"/>
    <w:rsid w:val="009F1A55"/>
  </w:style>
  <w:style w:type="numbering" w:customStyle="1" w:styleId="NTTDATABulletList">
    <w:name w:val="_NTT DATA Bullet List"/>
    <w:uiPriority w:val="89"/>
    <w:rsid w:val="00DD1DB4"/>
    <w:pPr>
      <w:numPr>
        <w:numId w:val="3"/>
      </w:numPr>
    </w:pPr>
  </w:style>
  <w:style w:type="numbering" w:customStyle="1" w:styleId="NTTDATAFlushBlueBulletList">
    <w:name w:val="_NTT DATA Flush Blue Bullet List"/>
    <w:rsid w:val="00DD1DB4"/>
    <w:pPr>
      <w:numPr>
        <w:numId w:val="4"/>
      </w:numPr>
    </w:pPr>
  </w:style>
  <w:style w:type="numbering" w:customStyle="1" w:styleId="NTTDATAFlushBulletList">
    <w:name w:val="_NTT DATA Flush Bullet List"/>
    <w:basedOn w:val="NoList"/>
    <w:rsid w:val="00DD1DB4"/>
  </w:style>
  <w:style w:type="paragraph" w:customStyle="1" w:styleId="NTTDATABullet1">
    <w:name w:val="NTT DATA Bullet 1"/>
    <w:basedOn w:val="Normal"/>
    <w:link w:val="NTTDATABullet1Char"/>
    <w:uiPriority w:val="9"/>
    <w:qFormat/>
    <w:rsid w:val="008923D1"/>
    <w:pPr>
      <w:numPr>
        <w:numId w:val="5"/>
      </w:numPr>
      <w:tabs>
        <w:tab w:val="clear" w:pos="1134"/>
      </w:tabs>
      <w:spacing w:before="160" w:after="160"/>
      <w:ind w:left="1191" w:hanging="34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character" w:customStyle="1" w:styleId="NTTDATABullet1Char">
    <w:name w:val="NTT DATA Bullet 1 Char"/>
    <w:basedOn w:val="DefaultParagraphFont"/>
    <w:link w:val="NTTDATABullet1"/>
    <w:uiPriority w:val="9"/>
    <w:rsid w:val="008923D1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Bullet2">
    <w:name w:val="NTT DATA Bullet 2"/>
    <w:basedOn w:val="NTTDATABullet1"/>
    <w:uiPriority w:val="9"/>
    <w:qFormat/>
    <w:rsid w:val="00B10354"/>
    <w:pPr>
      <w:numPr>
        <w:ilvl w:val="1"/>
      </w:numPr>
      <w:tabs>
        <w:tab w:val="clear" w:pos="1418"/>
      </w:tabs>
      <w:ind w:left="1531" w:hanging="340"/>
    </w:pPr>
  </w:style>
  <w:style w:type="paragraph" w:customStyle="1" w:styleId="NTTDATABullet3">
    <w:name w:val="NTT DATA Bullet 3"/>
    <w:basedOn w:val="NTTDATABullet2"/>
    <w:uiPriority w:val="9"/>
    <w:qFormat/>
    <w:rsid w:val="00252A11"/>
    <w:pPr>
      <w:numPr>
        <w:ilvl w:val="2"/>
      </w:numPr>
      <w:tabs>
        <w:tab w:val="clear" w:pos="1701"/>
      </w:tabs>
      <w:ind w:left="1815" w:hanging="284"/>
    </w:pPr>
  </w:style>
  <w:style w:type="paragraph" w:customStyle="1" w:styleId="NTTDATABullet4">
    <w:name w:val="NTT DATA Bullet 4"/>
    <w:basedOn w:val="Normal"/>
    <w:uiPriority w:val="9"/>
    <w:rsid w:val="003F66EC"/>
    <w:pPr>
      <w:numPr>
        <w:ilvl w:val="3"/>
        <w:numId w:val="5"/>
      </w:numPr>
      <w:tabs>
        <w:tab w:val="clear" w:pos="1418"/>
      </w:tabs>
      <w:spacing w:before="160" w:after="160"/>
      <w:ind w:left="1531" w:hanging="68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NTTDATABullet5">
    <w:name w:val="NTT DATA Bullet 5"/>
    <w:basedOn w:val="NTTDATABullet4"/>
    <w:uiPriority w:val="9"/>
    <w:rsid w:val="003F66EC"/>
    <w:pPr>
      <w:numPr>
        <w:ilvl w:val="4"/>
      </w:numPr>
      <w:tabs>
        <w:tab w:val="clear" w:pos="1418"/>
      </w:tabs>
      <w:ind w:left="1531" w:hanging="680"/>
    </w:pPr>
  </w:style>
  <w:style w:type="paragraph" w:customStyle="1" w:styleId="NTTDATABullet6">
    <w:name w:val="NTT DATA Bullet 6"/>
    <w:basedOn w:val="NTTDATABullet5"/>
    <w:uiPriority w:val="9"/>
    <w:rsid w:val="00B23563"/>
    <w:pPr>
      <w:numPr>
        <w:ilvl w:val="5"/>
      </w:numPr>
      <w:tabs>
        <w:tab w:val="clear" w:pos="1418"/>
      </w:tabs>
      <w:ind w:left="1531" w:hanging="680"/>
    </w:pPr>
  </w:style>
  <w:style w:type="paragraph" w:customStyle="1" w:styleId="NTTDATABullet7">
    <w:name w:val="NTT DATA Bullet 7"/>
    <w:basedOn w:val="Normal"/>
    <w:uiPriority w:val="9"/>
    <w:qFormat/>
    <w:rsid w:val="00F42F0F"/>
    <w:pPr>
      <w:numPr>
        <w:ilvl w:val="6"/>
        <w:numId w:val="5"/>
      </w:numPr>
      <w:tabs>
        <w:tab w:val="clear" w:pos="1418"/>
      </w:tabs>
      <w:spacing w:before="160" w:after="160"/>
      <w:ind w:left="1531" w:hanging="340"/>
      <w:contextualSpacing/>
    </w:pPr>
    <w:rPr>
      <w:rFonts w:eastAsia="Times New Roman" w:cs="Arial"/>
      <w:color w:val="070F26" w:themeColor="background1"/>
      <w:kern w:val="20"/>
      <w:szCs w:val="20"/>
      <w:lang w:val="en-GB"/>
      <w14:ligatures w14:val="none"/>
    </w:rPr>
  </w:style>
  <w:style w:type="paragraph" w:customStyle="1" w:styleId="NTTDATABullet8">
    <w:name w:val="NTT DATA Bullet 8"/>
    <w:basedOn w:val="NTTDATABullet7"/>
    <w:uiPriority w:val="9"/>
    <w:qFormat/>
    <w:rsid w:val="003F66EC"/>
    <w:pPr>
      <w:numPr>
        <w:ilvl w:val="7"/>
      </w:numPr>
      <w:tabs>
        <w:tab w:val="clear" w:pos="1985"/>
      </w:tabs>
      <w:ind w:left="1814" w:hanging="340"/>
    </w:pPr>
  </w:style>
  <w:style w:type="paragraph" w:customStyle="1" w:styleId="NTTDATABullet9">
    <w:name w:val="NTT DATA Bullet 9"/>
    <w:basedOn w:val="NTTDATABullet8"/>
    <w:uiPriority w:val="9"/>
    <w:qFormat/>
    <w:rsid w:val="004C2406"/>
    <w:pPr>
      <w:numPr>
        <w:ilvl w:val="8"/>
      </w:numPr>
      <w:tabs>
        <w:tab w:val="clear" w:pos="2552"/>
      </w:tabs>
      <w:ind w:left="1814" w:hanging="340"/>
    </w:pPr>
  </w:style>
  <w:style w:type="numbering" w:customStyle="1" w:styleId="NTTDATARedBulletList">
    <w:name w:val="_NTT DATA Red Bullet List"/>
    <w:uiPriority w:val="89"/>
    <w:rsid w:val="00FF625A"/>
  </w:style>
  <w:style w:type="numbering" w:customStyle="1" w:styleId="NTTDATARedTableBulletList">
    <w:name w:val="_NTT DATA Red Table Bullet List"/>
    <w:uiPriority w:val="89"/>
    <w:rsid w:val="00FF625A"/>
  </w:style>
  <w:style w:type="numbering" w:customStyle="1" w:styleId="NTTDATATableBulletList">
    <w:name w:val="_NTT DATA Table Bullet List"/>
    <w:uiPriority w:val="89"/>
    <w:rsid w:val="00FF625A"/>
  </w:style>
  <w:style w:type="paragraph" w:customStyle="1" w:styleId="NTTDATATableBullet1">
    <w:name w:val="NTT DATA Table Bullet 1"/>
    <w:basedOn w:val="Normal"/>
    <w:uiPriority w:val="14"/>
    <w:rsid w:val="003F66EC"/>
    <w:pPr>
      <w:numPr>
        <w:numId w:val="2"/>
      </w:numPr>
      <w:tabs>
        <w:tab w:val="clear" w:pos="283"/>
      </w:tabs>
      <w:ind w:left="340" w:hanging="340"/>
      <w:contextualSpacing/>
    </w:pPr>
    <w:rPr>
      <w:rFonts w:eastAsia="Times New Roman" w:cs="Arial"/>
      <w:color w:val="070F26" w:themeColor="background1"/>
      <w:kern w:val="18"/>
      <w:szCs w:val="18"/>
      <w:lang w:val="en-GB"/>
      <w14:ligatures w14:val="none"/>
    </w:rPr>
  </w:style>
  <w:style w:type="paragraph" w:customStyle="1" w:styleId="NTTDATATableBullet2">
    <w:name w:val="NTT DATA Table Bullet 2"/>
    <w:basedOn w:val="NTTDATATableBullet1"/>
    <w:uiPriority w:val="14"/>
    <w:rsid w:val="00E728B1"/>
    <w:pPr>
      <w:numPr>
        <w:ilvl w:val="1"/>
        <w:numId w:val="6"/>
      </w:numPr>
      <w:tabs>
        <w:tab w:val="clear" w:pos="567"/>
      </w:tabs>
      <w:ind w:left="851" w:hanging="454"/>
    </w:pPr>
  </w:style>
  <w:style w:type="paragraph" w:customStyle="1" w:styleId="NTTDATATableBullet3">
    <w:name w:val="NTT DATA Table Bullet 3"/>
    <w:basedOn w:val="NTTDATATableBullet2"/>
    <w:uiPriority w:val="14"/>
    <w:rsid w:val="004703D8"/>
    <w:pPr>
      <w:numPr>
        <w:ilvl w:val="2"/>
      </w:numPr>
      <w:tabs>
        <w:tab w:val="clear" w:pos="851"/>
      </w:tabs>
      <w:ind w:left="964"/>
    </w:pPr>
  </w:style>
  <w:style w:type="paragraph" w:customStyle="1" w:styleId="NTTDATATableBullet4">
    <w:name w:val="NTT DATA Table Bullet 4"/>
    <w:basedOn w:val="Normal"/>
    <w:uiPriority w:val="14"/>
    <w:rsid w:val="0005039A"/>
    <w:pPr>
      <w:numPr>
        <w:ilvl w:val="3"/>
        <w:numId w:val="2"/>
      </w:numPr>
      <w:tabs>
        <w:tab w:val="clear" w:pos="567"/>
      </w:tabs>
      <w:ind w:left="851" w:hanging="851"/>
      <w:contextualSpacing/>
    </w:pPr>
    <w:rPr>
      <w:rFonts w:eastAsia="Times New Roman" w:cs="Arial"/>
      <w:color w:val="FFFFFF" w:themeColor="text1"/>
      <w:kern w:val="18"/>
      <w:szCs w:val="20"/>
      <w:lang w:val="en-GB"/>
      <w14:ligatures w14:val="none"/>
    </w:rPr>
  </w:style>
  <w:style w:type="paragraph" w:customStyle="1" w:styleId="NTTDATATableBullet5">
    <w:name w:val="NTT DATA Table Bullet 5"/>
    <w:basedOn w:val="Normal"/>
    <w:uiPriority w:val="14"/>
    <w:rsid w:val="0005039A"/>
    <w:pPr>
      <w:numPr>
        <w:ilvl w:val="4"/>
        <w:numId w:val="2"/>
      </w:numPr>
      <w:tabs>
        <w:tab w:val="clear" w:pos="567"/>
      </w:tabs>
      <w:ind w:left="851" w:hanging="851"/>
    </w:pPr>
    <w:rPr>
      <w:rFonts w:eastAsia="Times New Roman" w:cs="Arial"/>
      <w:color w:val="FFFFFF" w:themeColor="text1"/>
      <w:kern w:val="18"/>
      <w:szCs w:val="20"/>
      <w:lang w:val="en-GB"/>
      <w14:ligatures w14:val="none"/>
    </w:rPr>
  </w:style>
  <w:style w:type="paragraph" w:customStyle="1" w:styleId="NTTDATATableBullet6">
    <w:name w:val="NTT DATA Table Bullet 6"/>
    <w:basedOn w:val="Normal"/>
    <w:uiPriority w:val="14"/>
    <w:rsid w:val="003F66EC"/>
    <w:pPr>
      <w:numPr>
        <w:ilvl w:val="5"/>
        <w:numId w:val="2"/>
      </w:numPr>
      <w:tabs>
        <w:tab w:val="clear" w:pos="567"/>
      </w:tabs>
      <w:ind w:left="851" w:hanging="851"/>
      <w:contextualSpacing/>
    </w:pPr>
    <w:rPr>
      <w:rFonts w:eastAsia="Times New Roman" w:cs="Arial"/>
      <w:color w:val="070F26" w:themeColor="background1"/>
      <w:kern w:val="18"/>
      <w:szCs w:val="20"/>
      <w:lang w:val="en-GB"/>
      <w14:ligatures w14:val="none"/>
    </w:rPr>
  </w:style>
  <w:style w:type="paragraph" w:customStyle="1" w:styleId="NTTDATATableBullet7">
    <w:name w:val="NTT DATA Table Bullet 7"/>
    <w:basedOn w:val="Normal"/>
    <w:uiPriority w:val="14"/>
    <w:rsid w:val="003F66EC"/>
    <w:pPr>
      <w:numPr>
        <w:ilvl w:val="6"/>
        <w:numId w:val="2"/>
      </w:numPr>
      <w:tabs>
        <w:tab w:val="clear" w:pos="567"/>
      </w:tabs>
      <w:ind w:left="680" w:hanging="340"/>
      <w:contextualSpacing/>
    </w:pPr>
    <w:rPr>
      <w:rFonts w:eastAsia="Times New Roman" w:cs="Arial"/>
      <w:color w:val="070F26" w:themeColor="background1"/>
      <w:kern w:val="18"/>
      <w:szCs w:val="20"/>
      <w:lang w:val="en-GB"/>
      <w14:ligatures w14:val="none"/>
    </w:rPr>
  </w:style>
  <w:style w:type="paragraph" w:customStyle="1" w:styleId="NTTDATATableBullet8">
    <w:name w:val="NTT DATA Table Bullet 8"/>
    <w:basedOn w:val="NTTDATATableBullet7"/>
    <w:uiPriority w:val="14"/>
    <w:rsid w:val="00D87AB2"/>
    <w:pPr>
      <w:numPr>
        <w:ilvl w:val="7"/>
        <w:numId w:val="6"/>
      </w:numPr>
      <w:tabs>
        <w:tab w:val="clear" w:pos="1134"/>
      </w:tabs>
      <w:ind w:left="964" w:hanging="340"/>
    </w:pPr>
  </w:style>
  <w:style w:type="paragraph" w:customStyle="1" w:styleId="NTTDATATableBullet9">
    <w:name w:val="NTT DATA Table Bullet 9"/>
    <w:basedOn w:val="NTTDATATableBullet8"/>
    <w:uiPriority w:val="14"/>
    <w:rsid w:val="004C2406"/>
    <w:pPr>
      <w:numPr>
        <w:ilvl w:val="8"/>
      </w:numPr>
      <w:ind w:left="964" w:hanging="3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C79"/>
    <w:pPr>
      <w:spacing w:line="240" w:lineRule="auto"/>
    </w:pPr>
    <w:rPr>
      <w:rFonts w:asciiTheme="minorHAnsi" w:hAnsiTheme="minorHAns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C79"/>
    <w:rPr>
      <w:rFonts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AE3C79"/>
  </w:style>
  <w:style w:type="paragraph" w:styleId="NormalIndent">
    <w:name w:val="Normal Indent"/>
    <w:basedOn w:val="Normal"/>
    <w:uiPriority w:val="99"/>
    <w:semiHidden/>
    <w:unhideWhenUsed/>
    <w:rsid w:val="00AE3C79"/>
    <w:pPr>
      <w:ind w:left="851"/>
    </w:pPr>
    <w:rPr>
      <w:color w:val="FFFFFF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E3C79"/>
    <w:rPr>
      <w:rFonts w:ascii="Arial" w:hAnsi="Arial"/>
      <w:color w:val="FFFFFF" w:themeColor="text1"/>
    </w:rPr>
  </w:style>
  <w:style w:type="paragraph" w:customStyle="1" w:styleId="NTTDATAAPicture">
    <w:name w:val="NTT DATA A Picture"/>
    <w:basedOn w:val="Normal"/>
    <w:next w:val="Caption"/>
    <w:uiPriority w:val="9"/>
    <w:rsid w:val="00A420BE"/>
    <w:pPr>
      <w:keepNext/>
    </w:pPr>
    <w:rPr>
      <w:rFonts w:eastAsia="Times New Roman" w:cs="Arial"/>
      <w:kern w:val="20"/>
      <w:szCs w:val="20"/>
      <w:lang w:val="en-GB"/>
      <w14:ligatures w14:val="none"/>
    </w:rPr>
  </w:style>
  <w:style w:type="paragraph" w:customStyle="1" w:styleId="NTTDATAAttachment">
    <w:name w:val="NTT DATA Attachment"/>
    <w:next w:val="Normal"/>
    <w:link w:val="NTTDATAAttachmentChar"/>
    <w:unhideWhenUsed/>
    <w:locked/>
    <w:rsid w:val="00AB5773"/>
    <w:pPr>
      <w:pageBreakBefore/>
      <w:spacing w:before="240" w:after="120" w:line="264" w:lineRule="auto"/>
      <w:outlineLvl w:val="0"/>
    </w:pPr>
    <w:rPr>
      <w:rFonts w:ascii="Arial Bold" w:hAnsi="Arial Bold" w:cs="Arial"/>
      <w:b/>
      <w:color w:val="FFFFFF" w:themeColor="text1"/>
      <w:kern w:val="20"/>
      <w:sz w:val="20"/>
      <w:szCs w:val="22"/>
      <w:lang w:val="en-GB"/>
      <w14:ligatures w14:val="none"/>
    </w:rPr>
  </w:style>
  <w:style w:type="character" w:customStyle="1" w:styleId="NTTDATAAttachmentChar">
    <w:name w:val="NTT DATA Attachment Char"/>
    <w:basedOn w:val="DefaultParagraphFont"/>
    <w:link w:val="NTTDATAAttachment"/>
    <w:rsid w:val="00AB5773"/>
    <w:rPr>
      <w:rFonts w:ascii="Arial Bold" w:hAnsi="Arial Bold" w:cs="Arial"/>
      <w:b/>
      <w:color w:val="FFFFFF" w:themeColor="text1"/>
      <w:kern w:val="20"/>
      <w:sz w:val="20"/>
      <w:szCs w:val="22"/>
      <w:lang w:val="en-GB"/>
      <w14:ligatures w14:val="none"/>
    </w:rPr>
  </w:style>
  <w:style w:type="paragraph" w:customStyle="1" w:styleId="NTTDATABodyBoldText">
    <w:name w:val="NTT DATA Body Bold Text"/>
    <w:basedOn w:val="Normal"/>
    <w:next w:val="Normal"/>
    <w:uiPriority w:val="9"/>
    <w:qFormat/>
    <w:rsid w:val="003F66EC"/>
    <w:pPr>
      <w:keepNext/>
      <w:keepLines/>
      <w:spacing w:before="160" w:after="160"/>
      <w:ind w:left="851"/>
    </w:pPr>
    <w:rPr>
      <w:rFonts w:ascii="Arial Bold" w:eastAsia="Times New Roman" w:hAnsi="Arial Bold" w:cs="Arial"/>
      <w:b/>
      <w:color w:val="070F26" w:themeColor="background1"/>
      <w:kern w:val="20"/>
      <w:szCs w:val="20"/>
      <w:lang w:val="en-GB"/>
      <w14:ligatures w14:val="none"/>
    </w:rPr>
  </w:style>
  <w:style w:type="paragraph" w:customStyle="1" w:styleId="NTTDATAFlushBodyText">
    <w:name w:val="NTT DATA Flush Body Text"/>
    <w:basedOn w:val="Normal"/>
    <w:uiPriority w:val="4"/>
    <w:rsid w:val="00000290"/>
    <w:pPr>
      <w:spacing w:before="160" w:after="160"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customStyle="1" w:styleId="NTTDATAFlushBodyBold">
    <w:name w:val="NTT DATA Flush Body Bold"/>
    <w:basedOn w:val="NTTDATAFlushBodyText"/>
    <w:next w:val="NTTDATAFlushBodyText"/>
    <w:uiPriority w:val="19"/>
    <w:rsid w:val="00F42F0F"/>
    <w:pPr>
      <w:keepNext/>
      <w:keepLines/>
    </w:pPr>
    <w:rPr>
      <w:rFonts w:ascii="Arial Bold" w:hAnsi="Arial Bold"/>
      <w:b/>
      <w:color w:val="auto"/>
    </w:rPr>
  </w:style>
  <w:style w:type="paragraph" w:customStyle="1" w:styleId="NTTDATAFlushPicture">
    <w:name w:val="NTT DATA Flush Picture"/>
    <w:basedOn w:val="NTTDATAFlushBodyText"/>
    <w:next w:val="Normal"/>
    <w:uiPriority w:val="19"/>
    <w:qFormat/>
    <w:rsid w:val="00E32017"/>
  </w:style>
  <w:style w:type="paragraph" w:customStyle="1" w:styleId="NTTDATALegalBody">
    <w:name w:val="NTT DATA Legal Body"/>
    <w:link w:val="NTTDATALegalBodyChar"/>
    <w:unhideWhenUsed/>
    <w:locked/>
    <w:rsid w:val="00E32017"/>
    <w:pPr>
      <w:spacing w:before="160" w:after="160" w:line="264" w:lineRule="auto"/>
    </w:pPr>
    <w:rPr>
      <w:rFonts w:ascii="Arial" w:hAnsi="Arial" w:cs="Arial"/>
      <w:color w:val="FFFFFF" w:themeColor="text1"/>
      <w:kern w:val="20"/>
      <w:sz w:val="20"/>
      <w:szCs w:val="22"/>
      <w:lang w:val="en-GB"/>
      <w14:ligatures w14:val="none"/>
    </w:rPr>
  </w:style>
  <w:style w:type="character" w:customStyle="1" w:styleId="NTTDATALegalBodyChar">
    <w:name w:val="NTT DATA Legal Body Char"/>
    <w:basedOn w:val="DefaultParagraphFont"/>
    <w:link w:val="NTTDATALegalBody"/>
    <w:rsid w:val="00E32017"/>
    <w:rPr>
      <w:rFonts w:ascii="Arial" w:hAnsi="Arial" w:cs="Arial"/>
      <w:color w:val="FFFFFF" w:themeColor="text1"/>
      <w:kern w:val="20"/>
      <w:sz w:val="20"/>
      <w:szCs w:val="22"/>
      <w:lang w:val="en-GB"/>
      <w14:ligatures w14:val="none"/>
    </w:rPr>
  </w:style>
  <w:style w:type="paragraph" w:customStyle="1" w:styleId="NTTDATALegal1">
    <w:name w:val="NTT DATA Legal_1"/>
    <w:basedOn w:val="Legalnumbering1"/>
    <w:next w:val="Normal"/>
    <w:link w:val="NTTDATALegal1Char"/>
    <w:unhideWhenUsed/>
    <w:locked/>
    <w:rsid w:val="00241D70"/>
    <w:pPr>
      <w:ind w:left="851" w:hanging="851"/>
    </w:pPr>
  </w:style>
  <w:style w:type="character" w:customStyle="1" w:styleId="NTTDATALegal1Char">
    <w:name w:val="NTT DATA Legal_1 Char"/>
    <w:basedOn w:val="DefaultParagraphFont"/>
    <w:link w:val="NTTDATALegal1"/>
    <w:rsid w:val="00241D70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2">
    <w:name w:val="NTT DATA Legal_2"/>
    <w:basedOn w:val="Legalnumbering2"/>
    <w:link w:val="NTTDATALegal2Char"/>
    <w:unhideWhenUsed/>
    <w:rsid w:val="00241D70"/>
    <w:pPr>
      <w:ind w:left="851" w:hanging="851"/>
    </w:pPr>
  </w:style>
  <w:style w:type="character" w:customStyle="1" w:styleId="NTTDATALegal2Char">
    <w:name w:val="NTT DATA Legal_2 Char"/>
    <w:basedOn w:val="DefaultParagraphFont"/>
    <w:link w:val="NTTDATALegal2"/>
    <w:rsid w:val="00241D70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3">
    <w:name w:val="NTT DATA Legal_3"/>
    <w:basedOn w:val="Legalnumbering3"/>
    <w:link w:val="NTTDATALegal3Char"/>
    <w:unhideWhenUsed/>
    <w:rsid w:val="00241D70"/>
    <w:pPr>
      <w:ind w:left="851" w:hanging="851"/>
    </w:pPr>
  </w:style>
  <w:style w:type="character" w:customStyle="1" w:styleId="NTTDATALegal3Char">
    <w:name w:val="NTT DATA Legal_3 Char"/>
    <w:basedOn w:val="DefaultParagraphFont"/>
    <w:link w:val="NTTDATALegal3"/>
    <w:rsid w:val="00241D70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4">
    <w:name w:val="NTT DATA Legal_4"/>
    <w:basedOn w:val="Normal"/>
    <w:link w:val="NTTDATALegal4Char"/>
    <w:unhideWhenUsed/>
    <w:rsid w:val="00E92B5A"/>
    <w:pPr>
      <w:tabs>
        <w:tab w:val="left" w:pos="1417"/>
      </w:tabs>
      <w:spacing w:before="160" w:after="160"/>
      <w:contextualSpacing/>
      <w:outlineLvl w:val="3"/>
    </w:pPr>
    <w:rPr>
      <w:rFonts w:cs="Arial"/>
      <w:color w:val="FFFFFF" w:themeColor="text1"/>
      <w:kern w:val="20"/>
      <w:szCs w:val="22"/>
      <w:lang w:val="en-GB"/>
      <w14:ligatures w14:val="none"/>
    </w:rPr>
  </w:style>
  <w:style w:type="character" w:customStyle="1" w:styleId="NTTDATALegal4Char">
    <w:name w:val="NTT DATA Legal_4 Char"/>
    <w:basedOn w:val="DefaultParagraphFont"/>
    <w:link w:val="NTTDATALegal4"/>
    <w:rsid w:val="00E92B5A"/>
    <w:rPr>
      <w:rFonts w:ascii="Arial" w:hAnsi="Arial" w:cs="Arial"/>
      <w:color w:val="FFFFFF" w:themeColor="text1"/>
      <w:kern w:val="20"/>
      <w:sz w:val="20"/>
      <w:szCs w:val="22"/>
      <w:lang w:val="en-GB"/>
      <w14:ligatures w14:val="none"/>
    </w:rPr>
  </w:style>
  <w:style w:type="paragraph" w:customStyle="1" w:styleId="NTTDATALegal5">
    <w:name w:val="NTT DATA Legal_5"/>
    <w:basedOn w:val="Legalnumbering6"/>
    <w:link w:val="NTTDATALegal5Char"/>
    <w:unhideWhenUsed/>
    <w:rsid w:val="00E92B5A"/>
    <w:pPr>
      <w:ind w:left="1191"/>
    </w:pPr>
  </w:style>
  <w:style w:type="character" w:customStyle="1" w:styleId="NTTDATALegal5Char">
    <w:name w:val="NTT DATA Legal_5 Char"/>
    <w:basedOn w:val="DefaultParagraphFont"/>
    <w:link w:val="NTTDATALegal5"/>
    <w:rsid w:val="00E92B5A"/>
    <w:rPr>
      <w:rFonts w:ascii="Arial" w:eastAsia="Times New Roman" w:hAnsi="Arial" w:cs="Arial"/>
      <w:color w:val="070F26" w:themeColor="background1"/>
      <w:kern w:val="20"/>
      <w:sz w:val="20"/>
      <w:szCs w:val="20"/>
      <w:lang w:val="en-GB"/>
      <w14:ligatures w14:val="none"/>
    </w:rPr>
  </w:style>
  <w:style w:type="paragraph" w:customStyle="1" w:styleId="NTTDATALegal6">
    <w:name w:val="NTT DATA Legal_6"/>
    <w:basedOn w:val="NTTDATALegal5"/>
    <w:link w:val="NTTDATALegal6Char"/>
    <w:unhideWhenUsed/>
    <w:rsid w:val="00E92B5A"/>
    <w:pPr>
      <w:numPr>
        <w:ilvl w:val="0"/>
        <w:numId w:val="0"/>
      </w:numPr>
    </w:pPr>
  </w:style>
  <w:style w:type="character" w:customStyle="1" w:styleId="NTTDATALegal6Char">
    <w:name w:val="NTT DATA Legal_6 Char"/>
    <w:basedOn w:val="DefaultParagraphFont"/>
    <w:link w:val="NTTDATALegal6"/>
    <w:rsid w:val="00E92B5A"/>
    <w:rPr>
      <w:rFonts w:ascii="Arial" w:eastAsia="Times New Roman" w:hAnsi="Arial" w:cs="Arial"/>
      <w:color w:val="FFFFFF" w:themeColor="text1"/>
      <w:kern w:val="20"/>
      <w:sz w:val="20"/>
      <w:szCs w:val="20"/>
      <w:lang w:val="en-GB"/>
      <w14:ligatures w14:val="none"/>
    </w:rPr>
  </w:style>
  <w:style w:type="paragraph" w:customStyle="1" w:styleId="NTTDATAQuestion">
    <w:name w:val="NTT DATA Question"/>
    <w:basedOn w:val="Normal"/>
    <w:next w:val="Normal"/>
    <w:uiPriority w:val="59"/>
    <w:qFormat/>
    <w:rsid w:val="0005039A"/>
    <w:pPr>
      <w:spacing w:before="160" w:after="160"/>
      <w:ind w:left="851" w:hanging="851"/>
    </w:pPr>
    <w:rPr>
      <w:rFonts w:eastAsia="Times New Roman" w:cs="Arial"/>
      <w:color w:val="FFFFFF" w:themeColor="text1"/>
      <w:kern w:val="20"/>
      <w:szCs w:val="20"/>
      <w:lang w:val="en-GB"/>
      <w14:ligatures w14:val="none"/>
    </w:rPr>
  </w:style>
  <w:style w:type="paragraph" w:customStyle="1" w:styleId="NTTDATASmallPrint">
    <w:name w:val="NTT DATA Small Print"/>
    <w:basedOn w:val="NTTDATAFlushBodyText"/>
    <w:uiPriority w:val="79"/>
    <w:unhideWhenUsed/>
    <w:rsid w:val="00F42F0F"/>
    <w:rPr>
      <w:color w:val="070F26" w:themeColor="background1"/>
      <w:kern w:val="17"/>
      <w:sz w:val="17"/>
    </w:rPr>
  </w:style>
  <w:style w:type="paragraph" w:customStyle="1" w:styleId="NTTDATATableBodyText">
    <w:name w:val="NTT DATA Table Body Text"/>
    <w:uiPriority w:val="14"/>
    <w:rsid w:val="00F42F0F"/>
    <w:pPr>
      <w:spacing w:line="264" w:lineRule="auto"/>
    </w:pPr>
    <w:rPr>
      <w:rFonts w:ascii="Arial" w:eastAsia="Times New Roman" w:hAnsi="Arial" w:cs="Arial"/>
      <w:color w:val="070F26" w:themeColor="background1"/>
      <w:kern w:val="18"/>
      <w:sz w:val="20"/>
      <w:szCs w:val="18"/>
      <w:lang w:val="en-GB"/>
      <w14:ligatures w14:val="none"/>
    </w:rPr>
  </w:style>
  <w:style w:type="numbering" w:customStyle="1" w:styleId="NTTDATAHeadingsList">
    <w:name w:val="_NTT DATA Headings List"/>
    <w:basedOn w:val="NoList"/>
    <w:uiPriority w:val="89"/>
    <w:rsid w:val="005F1C66"/>
  </w:style>
  <w:style w:type="paragraph" w:customStyle="1" w:styleId="NTTDATAFlushHeading">
    <w:name w:val="NTT DATA Flush Heading"/>
    <w:next w:val="NTTDATAFlushBodyText"/>
    <w:uiPriority w:val="3"/>
    <w:rsid w:val="00973478"/>
    <w:pPr>
      <w:keepNext/>
      <w:keepLines/>
      <w:pageBreakBefore/>
      <w:spacing w:after="360" w:line="264" w:lineRule="auto"/>
      <w:outlineLvl w:val="0"/>
    </w:pPr>
    <w:rPr>
      <w:rFonts w:ascii="Georgia" w:eastAsia="MS PGothic" w:hAnsi="Georgia" w:cs="Arial"/>
      <w:bCs/>
      <w:color w:val="2E404D" w:themeColor="text2"/>
      <w:kern w:val="28"/>
      <w:sz w:val="40"/>
      <w:szCs w:val="28"/>
      <w:lang w:val="en-GB" w:eastAsia="ja-JP"/>
      <w14:ligatures w14:val="none"/>
    </w:rPr>
  </w:style>
  <w:style w:type="paragraph" w:customStyle="1" w:styleId="NTTDATAFlushSubHeading">
    <w:name w:val="NTT DATA Flush Sub Heading"/>
    <w:next w:val="NTTDATAFlushBodyText"/>
    <w:uiPriority w:val="3"/>
    <w:rsid w:val="00AB5773"/>
    <w:pPr>
      <w:keepNext/>
      <w:keepLines/>
      <w:spacing w:before="360" w:after="120" w:line="264" w:lineRule="auto"/>
      <w:outlineLvl w:val="1"/>
    </w:pPr>
    <w:rPr>
      <w:rFonts w:asciiTheme="majorHAnsi" w:eastAsia="MS PGothic" w:hAnsiTheme="majorHAnsi" w:cs="Arial"/>
      <w:b/>
      <w:color w:val="FFFFFF" w:themeColor="text1"/>
      <w:kern w:val="24"/>
      <w:sz w:val="28"/>
      <w:lang w:val="en-GB" w:eastAsia="ja-JP"/>
      <w14:ligatures w14:val="none"/>
    </w:rPr>
  </w:style>
  <w:style w:type="paragraph" w:customStyle="1" w:styleId="NTTDATAFlushSubSubHeading">
    <w:name w:val="NTT DATA Flush Sub Sub Heading"/>
    <w:basedOn w:val="NTTDATAFlushSubHeading"/>
    <w:next w:val="NTTDATAFlushBodyText"/>
    <w:link w:val="NTTDATAFlushSubSubHeadingChar"/>
    <w:rsid w:val="00627CC5"/>
    <w:pPr>
      <w:outlineLvl w:val="2"/>
    </w:pPr>
    <w:rPr>
      <w:b w:val="0"/>
      <w:szCs w:val="20"/>
    </w:rPr>
  </w:style>
  <w:style w:type="character" w:customStyle="1" w:styleId="NTTDATAFlushSubSubHeadingChar">
    <w:name w:val="NTT DATA Flush Sub Sub Heading Char"/>
    <w:basedOn w:val="DefaultParagraphFont"/>
    <w:link w:val="NTTDATAFlushSubSubHeading"/>
    <w:rsid w:val="00000290"/>
    <w:rPr>
      <w:rFonts w:asciiTheme="majorHAnsi" w:eastAsia="MS PGothic" w:hAnsiTheme="majorHAnsi" w:cs="Arial"/>
      <w:color w:val="FFFFFF" w:themeColor="text1"/>
      <w:kern w:val="24"/>
      <w:sz w:val="28"/>
      <w:szCs w:val="20"/>
      <w:lang w:val="en-GB" w:eastAsia="ja-JP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8923D1"/>
    <w:pPr>
      <w:spacing w:after="360"/>
    </w:pPr>
    <w:rPr>
      <w:rFonts w:ascii="Georgia" w:eastAsiaTheme="majorEastAsia" w:hAnsi="Georgia" w:cstheme="majorBidi"/>
      <w:color w:val="0072BC" w:themeColor="background2"/>
      <w:sz w:val="40"/>
      <w:szCs w:val="32"/>
    </w:rPr>
  </w:style>
  <w:style w:type="numbering" w:customStyle="1" w:styleId="NTTDATABoldBulletList">
    <w:name w:val="_NTT DATA Bold Bullet List"/>
    <w:uiPriority w:val="89"/>
    <w:rsid w:val="00786EEE"/>
  </w:style>
  <w:style w:type="paragraph" w:customStyle="1" w:styleId="NTTDATABoldBullet">
    <w:name w:val="NTT DATA Bold Bullet"/>
    <w:basedOn w:val="NTTDATABullet1"/>
    <w:next w:val="Normal"/>
    <w:uiPriority w:val="9"/>
    <w:rsid w:val="00B52EA2"/>
    <w:pPr>
      <w:keepNext/>
      <w:keepLines/>
      <w:numPr>
        <w:ilvl w:val="2"/>
        <w:numId w:val="8"/>
      </w:numPr>
      <w:ind w:left="1135" w:hanging="284"/>
    </w:pPr>
    <w:rPr>
      <w:rFonts w:ascii="Arial Bold" w:hAnsi="Arial Bold"/>
      <w:b/>
    </w:rPr>
  </w:style>
  <w:style w:type="paragraph" w:customStyle="1" w:styleId="NTTDATAFlushBoldBullet">
    <w:name w:val="NTT DATA Flush Bold Bullet"/>
    <w:basedOn w:val="NTTDATABoldBullet"/>
    <w:next w:val="Normal"/>
    <w:uiPriority w:val="19"/>
    <w:rsid w:val="00C33FA2"/>
    <w:pPr>
      <w:numPr>
        <w:ilvl w:val="6"/>
      </w:numPr>
    </w:pPr>
  </w:style>
  <w:style w:type="numbering" w:customStyle="1" w:styleId="NTTDATAGuidanceTextBullets">
    <w:name w:val="_NTT DATA Guidance Text Bullets"/>
    <w:uiPriority w:val="89"/>
    <w:rsid w:val="00786EEE"/>
  </w:style>
  <w:style w:type="paragraph" w:customStyle="1" w:styleId="NTTDATATableBold">
    <w:name w:val="NTT DATA Table Bold"/>
    <w:basedOn w:val="NTTDATATableBullet1"/>
    <w:next w:val="Normal"/>
    <w:uiPriority w:val="14"/>
    <w:rsid w:val="001D44F0"/>
    <w:pPr>
      <w:keepNext/>
      <w:keepLines/>
      <w:numPr>
        <w:numId w:val="0"/>
      </w:numPr>
    </w:pPr>
    <w:rPr>
      <w:rFonts w:ascii="Arial Bold" w:hAnsi="Arial Bold" w:cs="Tahoma"/>
      <w:b/>
      <w:szCs w:val="20"/>
    </w:rPr>
  </w:style>
  <w:style w:type="paragraph" w:customStyle="1" w:styleId="NTTDATATableWhiteHeader">
    <w:name w:val="NTT DATA Table White Header"/>
    <w:uiPriority w:val="15"/>
    <w:rsid w:val="00FD2F8C"/>
    <w:pPr>
      <w:spacing w:line="264" w:lineRule="auto"/>
    </w:pPr>
    <w:rPr>
      <w:rFonts w:ascii="Arial Bold" w:eastAsia="Times New Roman" w:hAnsi="Arial Bold" w:cs="Arial"/>
      <w:b/>
      <w:color w:val="FFFFFF"/>
      <w:kern w:val="18"/>
      <w:sz w:val="20"/>
      <w:szCs w:val="18"/>
      <w:lang w:val="en-GB"/>
      <w14:ligatures w14:val="none"/>
    </w:rPr>
  </w:style>
  <w:style w:type="paragraph" w:customStyle="1" w:styleId="NTTDATAtablepicture">
    <w:name w:val="NTT DATA table picture"/>
    <w:basedOn w:val="NTTDATAAPicture"/>
    <w:qFormat/>
    <w:rsid w:val="003D12EC"/>
  </w:style>
  <w:style w:type="paragraph" w:customStyle="1" w:styleId="NTTDATAtablebodyboldtext">
    <w:name w:val="NTT DATA table body bold text"/>
    <w:basedOn w:val="NTTDATATableBodyText"/>
    <w:qFormat/>
    <w:rsid w:val="00D31309"/>
    <w:rPr>
      <w:rFonts w:ascii="Arial Bold" w:hAnsi="Arial Bold"/>
      <w:b/>
    </w:rPr>
  </w:style>
  <w:style w:type="paragraph" w:customStyle="1" w:styleId="NTTDATAtablepicture0">
    <w:name w:val="NTT DATA table picture"/>
    <w:basedOn w:val="NTTDATAAPicture"/>
    <w:next w:val="NTTDATAtablepicture"/>
    <w:qFormat/>
    <w:rsid w:val="006313A9"/>
  </w:style>
  <w:style w:type="paragraph" w:customStyle="1" w:styleId="LOFHeading">
    <w:name w:val="LOF Heading"/>
    <w:next w:val="TOC2"/>
    <w:link w:val="LOFHeadingChar"/>
    <w:rsid w:val="00AE3C79"/>
    <w:pPr>
      <w:keepNext/>
      <w:keepLines/>
      <w:spacing w:before="240" w:after="120" w:line="264" w:lineRule="auto"/>
    </w:pPr>
    <w:rPr>
      <w:rFonts w:ascii="Georgia" w:hAnsi="Georgia"/>
      <w:bCs/>
      <w:kern w:val="36"/>
      <w:sz w:val="68"/>
      <w:szCs w:val="68"/>
      <w:lang w:val="en-US"/>
    </w:rPr>
  </w:style>
  <w:style w:type="table" w:styleId="PlainTable1">
    <w:name w:val="Plain Table 1"/>
    <w:basedOn w:val="TableNormal"/>
    <w:uiPriority w:val="41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50B1C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</w:style>
  <w:style w:type="character" w:customStyle="1" w:styleId="LOFHeadingChar">
    <w:name w:val="LOF Heading Char"/>
    <w:basedOn w:val="DefaultParagraphFont"/>
    <w:link w:val="LOFHeading"/>
    <w:rsid w:val="00AE3C79"/>
    <w:rPr>
      <w:rFonts w:ascii="Georgia" w:hAnsi="Georgia"/>
      <w:bCs/>
      <w:kern w:val="36"/>
      <w:sz w:val="68"/>
      <w:szCs w:val="68"/>
      <w:lang w:val="en-US"/>
    </w:rPr>
  </w:style>
  <w:style w:type="paragraph" w:customStyle="1" w:styleId="NTTDATAHistoryHeading">
    <w:name w:val="NTT DATA History Heading"/>
    <w:link w:val="NTTDATAHistoryHeadingChar"/>
    <w:rsid w:val="008923D1"/>
    <w:pPr>
      <w:keepNext/>
      <w:keepLines/>
      <w:spacing w:before="240" w:after="120" w:line="264" w:lineRule="auto"/>
    </w:pPr>
    <w:rPr>
      <w:rFonts w:asciiTheme="majorHAnsi" w:hAnsiTheme="majorHAnsi"/>
      <w:b/>
      <w:color w:val="2E404D" w:themeColor="text2"/>
      <w:kern w:val="18"/>
      <w:lang w:val="en-US"/>
    </w:rPr>
  </w:style>
  <w:style w:type="character" w:customStyle="1" w:styleId="NTTDATAHistoryHeadingChar">
    <w:name w:val="NTT DATA History Heading Char"/>
    <w:basedOn w:val="DefaultParagraphFont"/>
    <w:link w:val="NTTDATAHistoryHeading"/>
    <w:rsid w:val="008923D1"/>
    <w:rPr>
      <w:rFonts w:asciiTheme="majorHAnsi" w:hAnsiTheme="majorHAnsi"/>
      <w:b/>
      <w:color w:val="2E404D" w:themeColor="text2"/>
      <w:kern w:val="18"/>
      <w:lang w:val="en-US"/>
    </w:rPr>
  </w:style>
  <w:style w:type="table" w:styleId="GridTable1Light">
    <w:name w:val="Grid Table 1 Light"/>
    <w:aliases w:val="NTT Table 1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Arial" w:hAnsi="Arial"/>
        <w:b/>
        <w:bCs/>
        <w:color w:val="070F26" w:themeColor="background1"/>
        <w:sz w:val="20"/>
      </w:rPr>
      <w:tblPr/>
      <w:tcPr>
        <w:tcBorders>
          <w:top w:val="single" w:sz="4" w:space="0" w:color="949494" w:themeColor="accent6"/>
          <w:bottom w:val="nil"/>
        </w:tcBorders>
        <w:shd w:val="clear" w:color="auto" w:fill="00DFED" w:themeFill="accent2"/>
      </w:tcPr>
    </w:tblStylePr>
    <w:tblStylePr w:type="lastRow">
      <w:rPr>
        <w:b/>
        <w:bCs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GridTable1Light"/>
    <w:uiPriority w:val="46"/>
    <w:rsid w:val="00AE3C79"/>
    <w:tblPr>
      <w:tblBorders>
        <w:top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Arial" w:hAnsi="Arial"/>
        <w:b/>
        <w:bCs/>
        <w:color w:val="070F26" w:themeColor="background1"/>
        <w:sz w:val="20"/>
      </w:rPr>
      <w:tblPr/>
      <w:tcPr>
        <w:tcBorders>
          <w:top w:val="single" w:sz="4" w:space="0" w:color="949494" w:themeColor="accent6"/>
          <w:bottom w:val="nil"/>
        </w:tcBorders>
        <w:shd w:val="clear" w:color="auto" w:fill="00DFED" w:themeFill="accent2"/>
      </w:tcPr>
    </w:tblStylePr>
    <w:tblStylePr w:type="lastRow">
      <w:rPr>
        <w:b/>
        <w:bCs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Grid1"/>
    <w:uiPriority w:val="46"/>
    <w:rsid w:val="00AE3C79"/>
    <w:rPr>
      <w:kern w:val="0"/>
      <w:sz w:val="20"/>
      <w:szCs w:val="20"/>
      <w:lang w:val="en-US" w:eastAsia="en-GB"/>
      <w14:ligatures w14:val="none"/>
    </w:rPr>
    <w:tblPr>
      <w:tblStyleRowBandSize w:val="1"/>
      <w:tblStyleColBandSize w:val="1"/>
      <w:tblBorders>
        <w:top w:val="single" w:sz="4" w:space="0" w:color="949494" w:themeColor="accent6"/>
        <w:left w:val="single" w:sz="4" w:space="0" w:color="949494" w:themeColor="accent6"/>
        <w:bottom w:val="single" w:sz="4" w:space="0" w:color="949494" w:themeColor="accent6"/>
        <w:right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5BF4FF" w:themeColor="accent2" w:themeTint="99"/>
        </w:tcBorders>
      </w:tcPr>
    </w:tblStylePr>
    <w:tblStylePr w:type="lastRow">
      <w:rPr>
        <w:b/>
        <w:bCs/>
        <w:i/>
        <w:iCs/>
      </w:rPr>
      <w:tblPr/>
      <w:tcPr>
        <w:tcBorders>
          <w:top w:val="double" w:sz="2" w:space="0" w:color="5BF4FF" w:themeColor="accent2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3">
    <w:name w:val="Grid Table 1 Light Accent 3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84FFBB" w:themeColor="accent3" w:themeTint="66"/>
        <w:left w:val="single" w:sz="4" w:space="0" w:color="84FFBB" w:themeColor="accent3" w:themeTint="66"/>
        <w:bottom w:val="single" w:sz="4" w:space="0" w:color="84FFBB" w:themeColor="accent3" w:themeTint="66"/>
        <w:right w:val="single" w:sz="4" w:space="0" w:color="84FFBB" w:themeColor="accent3" w:themeTint="66"/>
        <w:insideH w:val="single" w:sz="4" w:space="0" w:color="84FFBB" w:themeColor="accent3" w:themeTint="66"/>
        <w:insideV w:val="single" w:sz="4" w:space="0" w:color="84FFBB" w:themeColor="accent3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46FF9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6FF9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FFC999" w:themeColor="accent5" w:themeTint="66"/>
        <w:left w:val="single" w:sz="4" w:space="0" w:color="FFC999" w:themeColor="accent5" w:themeTint="66"/>
        <w:bottom w:val="single" w:sz="4" w:space="0" w:color="FFC999" w:themeColor="accent5" w:themeTint="66"/>
        <w:right w:val="single" w:sz="4" w:space="0" w:color="FFC999" w:themeColor="accent5" w:themeTint="66"/>
        <w:insideH w:val="single" w:sz="4" w:space="0" w:color="FFC999" w:themeColor="accent5" w:themeTint="66"/>
        <w:insideV w:val="single" w:sz="4" w:space="0" w:color="FFC999" w:themeColor="accent5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FFAF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FFE799" w:themeColor="accent4" w:themeTint="66"/>
        <w:left w:val="single" w:sz="4" w:space="0" w:color="FFE799" w:themeColor="accent4" w:themeTint="66"/>
        <w:bottom w:val="single" w:sz="4" w:space="0" w:color="FFE799" w:themeColor="accent4" w:themeTint="66"/>
        <w:right w:val="single" w:sz="4" w:space="0" w:color="FFE799" w:themeColor="accent4" w:themeTint="66"/>
        <w:insideH w:val="single" w:sz="4" w:space="0" w:color="FFE799" w:themeColor="accent4" w:themeTint="66"/>
        <w:insideV w:val="single" w:sz="4" w:space="0" w:color="FFE799" w:themeColor="accent4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FFDB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B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D4D4D4" w:themeColor="accent6" w:themeTint="66"/>
        <w:left w:val="single" w:sz="4" w:space="0" w:color="D4D4D4" w:themeColor="accent6" w:themeTint="66"/>
        <w:bottom w:val="single" w:sz="4" w:space="0" w:color="D4D4D4" w:themeColor="accent6" w:themeTint="66"/>
        <w:right w:val="single" w:sz="4" w:space="0" w:color="D4D4D4" w:themeColor="accent6" w:themeTint="66"/>
        <w:insideH w:val="single" w:sz="4" w:space="0" w:color="D4D4D4" w:themeColor="accent6" w:themeTint="66"/>
        <w:insideV w:val="single" w:sz="4" w:space="0" w:color="D4D4D4" w:themeColor="accent6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BEBE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BE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Arial" w:hAnsi="Arial"/>
        <w:b/>
        <w:bCs/>
        <w:color w:val="070F26" w:themeColor="background1"/>
        <w:sz w:val="20"/>
      </w:rPr>
      <w:tblPr/>
      <w:tcPr>
        <w:shd w:val="clear" w:color="auto" w:fill="00DFED" w:themeFill="accent2"/>
      </w:tcPr>
    </w:tblStylePr>
    <w:tblStylePr w:type="lastRow">
      <w:rPr>
        <w:b/>
        <w:bCs/>
      </w:rPr>
      <w:tblPr/>
      <w:tcPr>
        <w:tcBorders>
          <w:top w:val="nil"/>
          <w:bottom w:val="single" w:sz="4" w:space="0" w:color="949494" w:themeColor="accent6"/>
          <w:insideH w:val="nil"/>
          <w:insideV w:val="single" w:sz="4" w:space="0" w:color="949494" w:themeColor="accent6"/>
        </w:tcBorders>
        <w:shd w:val="clear" w:color="auto" w:fill="070F2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FFFFFF" w:themeColor="text1"/>
      </w:rPr>
    </w:tblStylePr>
  </w:style>
  <w:style w:type="table" w:styleId="GridTable4">
    <w:name w:val="Grid Table 4"/>
    <w:basedOn w:val="TableNormal"/>
    <w:uiPriority w:val="49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070F26" w:themeColor="background1"/>
      </w:rPr>
      <w:tblPr/>
      <w:tcPr>
        <w:tc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nil"/>
          <w:insideV w:val="nil"/>
        </w:tcBorders>
        <w:shd w:val="clear" w:color="auto" w:fill="FFFFFF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TableGrid1">
    <w:name w:val="Table Grid 1"/>
    <w:basedOn w:val="TableNormal"/>
    <w:uiPriority w:val="99"/>
    <w:semiHidden/>
    <w:unhideWhenUsed/>
    <w:rsid w:val="00AE3C79"/>
    <w:pPr>
      <w:spacing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2-Accent1">
    <w:name w:val="Grid Table 2 Accent 1"/>
    <w:basedOn w:val="TableNormal"/>
    <w:uiPriority w:val="47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C7FD" w:themeColor="accent1" w:themeTint="99"/>
          <w:insideH w:val="nil"/>
          <w:insideV w:val="nil"/>
        </w:tcBorders>
        <w:shd w:val="clear" w:color="auto" w:fill="070F2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C7FD" w:themeColor="accent1" w:themeTint="99"/>
          <w:bottom w:val="nil"/>
          <w:insideH w:val="nil"/>
          <w:insideV w:val="nil"/>
        </w:tcBorders>
        <w:shd w:val="clear" w:color="auto" w:fill="070F2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CFE" w:themeFill="accent1" w:themeFillTint="33"/>
      </w:tcPr>
    </w:tblStylePr>
    <w:tblStylePr w:type="band1Horz">
      <w:tblPr/>
      <w:tcPr>
        <w:shd w:val="clear" w:color="auto" w:fill="D0ECFE" w:themeFill="accent1" w:themeFillTint="33"/>
      </w:tcPr>
    </w:tblStylePr>
  </w:style>
  <w:style w:type="table" w:styleId="GridTable5Dark">
    <w:name w:val="Grid Table 5 Dark"/>
    <w:basedOn w:val="TableNormal"/>
    <w:uiPriority w:val="50"/>
    <w:rsid w:val="00AE3C79"/>
    <w:rPr>
      <w:sz w:val="20"/>
    </w:rPr>
    <w:tblPr>
      <w:tblStyleRowBandSize w:val="1"/>
      <w:tblStyleColBandSize w:val="1"/>
      <w:tblBorders>
        <w:top w:val="single" w:sz="4" w:space="0" w:color="070F26" w:themeColor="background1"/>
        <w:left w:val="single" w:sz="4" w:space="0" w:color="070F26" w:themeColor="background1"/>
        <w:bottom w:val="single" w:sz="4" w:space="0" w:color="070F26" w:themeColor="background1"/>
        <w:right w:val="single" w:sz="4" w:space="0" w:color="070F26" w:themeColor="background1"/>
        <w:insideH w:val="single" w:sz="4" w:space="0" w:color="070F26" w:themeColor="background1"/>
        <w:insideV w:val="single" w:sz="4" w:space="0" w:color="070F26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FFFFFF" w:themeFill="text1" w:themeFillTint="33"/>
    </w:tcPr>
    <w:tblStylePr w:type="firstRow">
      <w:rPr>
        <w:b/>
        <w:bCs/>
        <w:color w:val="070F26" w:themeColor="background1"/>
      </w:rPr>
      <w:tblPr/>
      <w:tcPr>
        <w:tcBorders>
          <w:top w:val="single" w:sz="4" w:space="0" w:color="070F26" w:themeColor="background1"/>
          <w:left w:val="single" w:sz="4" w:space="0" w:color="070F26" w:themeColor="background1"/>
          <w:right w:val="single" w:sz="4" w:space="0" w:color="070F26" w:themeColor="background1"/>
          <w:insideH w:val="nil"/>
          <w:insideV w:val="nil"/>
        </w:tcBorders>
        <w:shd w:val="clear" w:color="auto" w:fill="FFFFFF" w:themeFill="text1"/>
      </w:tcPr>
    </w:tblStylePr>
    <w:tblStylePr w:type="lastRow">
      <w:rPr>
        <w:b/>
        <w:bCs/>
        <w:color w:val="070F26" w:themeColor="background1"/>
      </w:rPr>
      <w:tblPr/>
      <w:tcPr>
        <w:tcBorders>
          <w:left w:val="single" w:sz="4" w:space="0" w:color="070F26" w:themeColor="background1"/>
          <w:bottom w:val="single" w:sz="4" w:space="0" w:color="070F26" w:themeColor="background1"/>
          <w:right w:val="single" w:sz="4" w:space="0" w:color="070F26" w:themeColor="background1"/>
          <w:insideH w:val="nil"/>
          <w:insideV w:val="nil"/>
        </w:tcBorders>
        <w:shd w:val="clear" w:color="auto" w:fill="FFFFFF" w:themeFill="text1"/>
      </w:tcPr>
    </w:tblStylePr>
    <w:tblStylePr w:type="firstCol">
      <w:rPr>
        <w:b/>
        <w:bCs/>
        <w:color w:val="070F26" w:themeColor="background1"/>
      </w:rPr>
      <w:tblPr/>
      <w:tcPr>
        <w:tcBorders>
          <w:top w:val="single" w:sz="4" w:space="0" w:color="070F26" w:themeColor="background1"/>
          <w:left w:val="single" w:sz="4" w:space="0" w:color="070F26" w:themeColor="background1"/>
          <w:bottom w:val="single" w:sz="4" w:space="0" w:color="070F26" w:themeColor="background1"/>
          <w:insideV w:val="nil"/>
        </w:tcBorders>
        <w:shd w:val="clear" w:color="auto" w:fill="FFFFFF" w:themeFill="text1"/>
      </w:tcPr>
    </w:tblStylePr>
    <w:tblStylePr w:type="lastCol">
      <w:rPr>
        <w:b/>
        <w:bCs/>
        <w:color w:val="070F26" w:themeColor="background1"/>
      </w:rPr>
      <w:tblPr/>
      <w:tcPr>
        <w:tcBorders>
          <w:top w:val="single" w:sz="4" w:space="0" w:color="070F26" w:themeColor="background1"/>
          <w:bottom w:val="single" w:sz="4" w:space="0" w:color="070F26" w:themeColor="background1"/>
          <w:right w:val="single" w:sz="4" w:space="0" w:color="070F26" w:themeColor="background1"/>
          <w:insideV w:val="nil"/>
        </w:tcBorders>
        <w:shd w:val="clear" w:color="auto" w:fill="FFFFFF" w:themeFill="text1"/>
      </w:tcPr>
    </w:tblStylePr>
    <w:tblStylePr w:type="band1Vert">
      <w:tblPr/>
      <w:tcPr>
        <w:shd w:val="clear" w:color="auto" w:fill="FFFFFF" w:themeFill="text1" w:themeFillTint="66"/>
      </w:tcPr>
    </w:tblStylePr>
    <w:tblStylePr w:type="band1Horz">
      <w:tblPr/>
      <w:tcPr>
        <w:shd w:val="clear" w:color="auto" w:fill="FFFFFF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FFFFFF" w:themeColor="text1" w:themeTint="99"/>
        <w:left w:val="single" w:sz="4" w:space="0" w:color="FFFFFF" w:themeColor="text1" w:themeTint="99"/>
        <w:bottom w:val="single" w:sz="4" w:space="0" w:color="FFFFFF" w:themeColor="text1" w:themeTint="99"/>
        <w:right w:val="single" w:sz="4" w:space="0" w:color="FFFFFF" w:themeColor="text1" w:themeTint="99"/>
        <w:insideH w:val="single" w:sz="4" w:space="0" w:color="FFFFFF" w:themeColor="text1" w:themeTint="99"/>
        <w:insideV w:val="single" w:sz="4" w:space="0" w:color="FFFFFF" w:themeColor="text1" w:themeTint="99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12" w:space="0" w:color="FFFF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left w:val="single" w:sz="4" w:space="0" w:color="949494" w:themeColor="accent6"/>
        <w:bottom w:val="single" w:sz="4" w:space="0" w:color="949494" w:themeColor="accent6"/>
        <w:right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70F2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70F2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70F2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70F26" w:themeFill="background1"/>
      </w:tc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  <w:tblStylePr w:type="neCell">
      <w:tblPr/>
      <w:tcPr>
        <w:tcBorders>
          <w:bottom w:val="single" w:sz="4" w:space="0" w:color="FFFFFF" w:themeColor="text1" w:themeTint="99"/>
        </w:tcBorders>
      </w:tcPr>
    </w:tblStylePr>
    <w:tblStylePr w:type="nwCell">
      <w:tblPr/>
      <w:tcPr>
        <w:tcBorders>
          <w:bottom w:val="single" w:sz="4" w:space="0" w:color="FFFFFF" w:themeColor="text1" w:themeTint="99"/>
        </w:tcBorders>
      </w:tcPr>
    </w:tblStylePr>
    <w:tblStylePr w:type="seCell">
      <w:tblPr/>
      <w:tcPr>
        <w:tcBorders>
          <w:top w:val="single" w:sz="4" w:space="0" w:color="FFFFFF" w:themeColor="text1" w:themeTint="99"/>
        </w:tcBorders>
      </w:tcPr>
    </w:tblStylePr>
    <w:tblStylePr w:type="swCell">
      <w:tblPr/>
      <w:tcPr>
        <w:tcBorders>
          <w:top w:val="single" w:sz="4" w:space="0" w:color="FFFFFF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2">
    <w:name w:val="List Table 2"/>
    <w:basedOn w:val="TableNormal"/>
    <w:uiPriority w:val="47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3">
    <w:name w:val="List Table 3"/>
    <w:basedOn w:val="TableNormal"/>
    <w:uiPriority w:val="48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070F26" w:themeColor="background1"/>
      </w:rPr>
      <w:tblPr/>
      <w:tcPr>
        <w:shd w:val="clear" w:color="auto" w:fill="FFFFFF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text1"/>
        </w:tcBorders>
        <w:shd w:val="clear" w:color="auto" w:fill="070F2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70F2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70F26" w:themeFill="background1"/>
      </w:tcPr>
    </w:tblStylePr>
    <w:tblStylePr w:type="band1Vert">
      <w:tblPr/>
      <w:tcPr>
        <w:tcBorders>
          <w:left w:val="single" w:sz="4" w:space="0" w:color="FFFFFF" w:themeColor="text1"/>
          <w:right w:val="single" w:sz="4" w:space="0" w:color="FFFFFF" w:themeColor="text1"/>
        </w:tcBorders>
      </w:tcPr>
    </w:tblStylePr>
    <w:tblStylePr w:type="band1Horz">
      <w:tblPr/>
      <w:tcPr>
        <w:tcBorders>
          <w:top w:val="single" w:sz="4" w:space="0" w:color="FFFFFF" w:themeColor="text1"/>
          <w:bottom w:val="single" w:sz="4" w:space="0" w:color="FFFFF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text1"/>
          <w:left w:val="nil"/>
        </w:tcBorders>
      </w:tcPr>
    </w:tblStylePr>
    <w:tblStylePr w:type="swCell">
      <w:tblPr/>
      <w:tcPr>
        <w:tcBorders>
          <w:top w:val="double" w:sz="4" w:space="0" w:color="FFFFFF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070F26" w:themeColor="background1"/>
      </w:rPr>
      <w:tblPr/>
      <w:tcPr>
        <w:tc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nil"/>
        </w:tcBorders>
        <w:shd w:val="clear" w:color="auto" w:fill="FFFFFF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5Dark">
    <w:name w:val="List Table 5 Dark"/>
    <w:basedOn w:val="TableNormal"/>
    <w:uiPriority w:val="50"/>
    <w:rsid w:val="00AE3C79"/>
    <w:rPr>
      <w:color w:val="070F26" w:themeColor="background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FFFFFF" w:themeFill="text1"/>
    </w:tcPr>
    <w:tblStylePr w:type="firstRow">
      <w:rPr>
        <w:b/>
        <w:bCs/>
      </w:rPr>
      <w:tblPr/>
      <w:tcPr>
        <w:tcBorders>
          <w:bottom w:val="single" w:sz="18" w:space="0" w:color="070F2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070F2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70F2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070F26" w:themeColor="background1"/>
        </w:tcBorders>
      </w:tcPr>
    </w:tblStylePr>
    <w:tblStylePr w:type="band1Vert">
      <w:tblPr/>
      <w:tcPr>
        <w:tcBorders>
          <w:left w:val="single" w:sz="4" w:space="0" w:color="070F26" w:themeColor="background1"/>
          <w:right w:val="single" w:sz="4" w:space="0" w:color="070F26" w:themeColor="background1"/>
        </w:tcBorders>
      </w:tcPr>
    </w:tblStylePr>
    <w:tblStylePr w:type="band2Vert">
      <w:tblPr/>
      <w:tcPr>
        <w:tcBorders>
          <w:left w:val="single" w:sz="4" w:space="0" w:color="070F26" w:themeColor="background1"/>
          <w:right w:val="single" w:sz="4" w:space="0" w:color="070F26" w:themeColor="background1"/>
        </w:tcBorders>
      </w:tcPr>
    </w:tblStylePr>
    <w:tblStylePr w:type="band1Horz">
      <w:tblPr/>
      <w:tcPr>
        <w:tcBorders>
          <w:top w:val="single" w:sz="4" w:space="0" w:color="070F26" w:themeColor="background1"/>
          <w:bottom w:val="single" w:sz="4" w:space="0" w:color="070F2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ListTable7Colourful">
    <w:name w:val="List Table 7 Colorful"/>
    <w:basedOn w:val="TableNormal"/>
    <w:uiPriority w:val="52"/>
    <w:rsid w:val="00AE3C79"/>
    <w:rPr>
      <w:color w:val="FFFFFF" w:themeColor="text1"/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text1"/>
        </w:tcBorders>
        <w:shd w:val="clear" w:color="auto" w:fill="070F2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text1"/>
        </w:tcBorders>
        <w:shd w:val="clear" w:color="auto" w:fill="070F2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text1"/>
        </w:tcBorders>
        <w:shd w:val="clear" w:color="auto" w:fill="070F2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text1"/>
        </w:tcBorders>
        <w:shd w:val="clear" w:color="auto" w:fill="070F26" w:themeFill="background1"/>
      </w:tcPr>
    </w:tblStylePr>
    <w:tblStylePr w:type="band1Vert">
      <w:tblPr/>
      <w:tcPr>
        <w:shd w:val="clear" w:color="auto" w:fill="FFFFFF" w:themeFill="text1" w:themeFillTint="33"/>
      </w:tcPr>
    </w:tblStylePr>
    <w:tblStylePr w:type="band1Horz">
      <w:tblPr/>
      <w:tcPr>
        <w:shd w:val="clear" w:color="auto" w:fill="FFFF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FFF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</w:style>
  <w:style w:type="table" w:styleId="PlainTable5">
    <w:name w:val="Plain Table 5"/>
    <w:basedOn w:val="TableNormal"/>
    <w:uiPriority w:val="45"/>
    <w:rsid w:val="00AE3C79"/>
    <w:rPr>
      <w:sz w:val="20"/>
    </w:rPr>
    <w:tblPr>
      <w:tblStyleRowBandSize w:val="1"/>
      <w:tblStyleColBandSize w:val="1"/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text1" w:themeTint="80"/>
        </w:tcBorders>
        <w:shd w:val="clear" w:color="auto" w:fill="070F2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text1" w:themeTint="80"/>
        </w:tcBorders>
        <w:shd w:val="clear" w:color="auto" w:fill="070F2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text1" w:themeTint="80"/>
        </w:tcBorders>
        <w:shd w:val="clear" w:color="auto" w:fill="070F2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text1" w:themeTint="80"/>
        </w:tcBorders>
        <w:shd w:val="clear" w:color="auto" w:fill="070F26" w:themeFill="background1"/>
      </w:tcPr>
    </w:tblStylePr>
    <w:tblStylePr w:type="band1Vert">
      <w:tblPr/>
      <w:tcPr>
        <w:shd w:val="clear" w:color="auto" w:fill="060E24" w:themeFill="background1" w:themeFillShade="F2"/>
      </w:tcPr>
    </w:tblStylePr>
    <w:tblStylePr w:type="band1Horz">
      <w:tblPr/>
      <w:tcPr>
        <w:shd w:val="clear" w:color="auto" w:fill="060E24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A35DF"/>
    <w:rPr>
      <w:sz w:val="20"/>
    </w:rPr>
    <w:tblPr>
      <w:tblBorders>
        <w:top w:val="single" w:sz="4" w:space="0" w:color="949494" w:themeColor="accent6"/>
        <w:bottom w:val="single" w:sz="4" w:space="0" w:color="949494" w:themeColor="accent6"/>
        <w:insideH w:val="single" w:sz="4" w:space="0" w:color="949494" w:themeColor="accent6"/>
        <w:insideV w:val="single" w:sz="4" w:space="0" w:color="949494" w:themeColor="accent6"/>
      </w:tblBorders>
      <w:tblCellMar>
        <w:top w:w="85" w:type="dxa"/>
        <w:left w:w="85" w:type="dxa"/>
        <w:bottom w:w="85" w:type="dxa"/>
        <w:right w:w="85" w:type="dxa"/>
      </w:tblCellMar>
    </w:tblPr>
  </w:style>
  <w:style w:type="paragraph" w:customStyle="1" w:styleId="NTTDATALegalIndent">
    <w:name w:val="NTT DATA Legal Indent"/>
    <w:basedOn w:val="NTTDATALegalBody"/>
    <w:qFormat/>
    <w:rsid w:val="003F66EC"/>
    <w:pPr>
      <w:ind w:left="851"/>
    </w:pPr>
    <w:rPr>
      <w:color w:val="070F26" w:themeColor="background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79"/>
    <w:rPr>
      <w:rFonts w:ascii="Arial" w:hAnsi="Arial"/>
      <w:b/>
      <w:bCs/>
      <w:sz w:val="20"/>
      <w:szCs w:val="20"/>
      <w:lang w:val="en-US"/>
    </w:rPr>
  </w:style>
  <w:style w:type="paragraph" w:customStyle="1" w:styleId="Classification">
    <w:name w:val="Classification"/>
    <w:basedOn w:val="Subtitle"/>
    <w:link w:val="ClassificationChar"/>
    <w:qFormat/>
    <w:rsid w:val="00AE3C79"/>
  </w:style>
  <w:style w:type="character" w:customStyle="1" w:styleId="ClassificationChar">
    <w:name w:val="Classification Char"/>
    <w:basedOn w:val="SubtitleChar"/>
    <w:link w:val="Classification"/>
    <w:rsid w:val="00AE3C79"/>
    <w:rPr>
      <w:rFonts w:ascii="Arial" w:hAnsi="Arial"/>
      <w:sz w:val="28"/>
      <w:szCs w:val="32"/>
      <w:lang w:val="en-US"/>
    </w:rPr>
  </w:style>
  <w:style w:type="numbering" w:customStyle="1" w:styleId="NTTAppendixList">
    <w:name w:val="_NTT Appendix List"/>
    <w:uiPriority w:val="89"/>
    <w:rsid w:val="00AE3C79"/>
  </w:style>
  <w:style w:type="numbering" w:customStyle="1" w:styleId="NTTBlueBulletList">
    <w:name w:val="_NTT Blue Bullet List"/>
    <w:uiPriority w:val="89"/>
    <w:rsid w:val="00AE3C79"/>
    <w:pPr>
      <w:numPr>
        <w:numId w:val="9"/>
      </w:numPr>
    </w:pPr>
  </w:style>
  <w:style w:type="numbering" w:customStyle="1" w:styleId="NTTBlueTableBulletList">
    <w:name w:val="_NTT Blue Table Bullet List"/>
    <w:uiPriority w:val="89"/>
    <w:rsid w:val="00AE3C79"/>
  </w:style>
  <w:style w:type="numbering" w:customStyle="1" w:styleId="NTTBoldBulletList">
    <w:name w:val="_NTT Bold Bullet List"/>
    <w:uiPriority w:val="89"/>
    <w:rsid w:val="00AE3C79"/>
  </w:style>
  <w:style w:type="numbering" w:customStyle="1" w:styleId="NTTBulletList">
    <w:name w:val="_NTT Bullet List"/>
    <w:uiPriority w:val="89"/>
    <w:rsid w:val="00AE3C79"/>
  </w:style>
  <w:style w:type="numbering" w:customStyle="1" w:styleId="NTTFlushBlueBulletList">
    <w:name w:val="_NTT Flush Blue Bullet List"/>
    <w:rsid w:val="00AE3C79"/>
  </w:style>
  <w:style w:type="numbering" w:customStyle="1" w:styleId="NTTFlushBulletList">
    <w:name w:val="_NTT Flush Bullet List"/>
    <w:basedOn w:val="NoList"/>
    <w:rsid w:val="00AE3C79"/>
  </w:style>
  <w:style w:type="numbering" w:customStyle="1" w:styleId="NTTGuidanceTextBullets">
    <w:name w:val="_NTT Guidance Text Bullets"/>
    <w:uiPriority w:val="89"/>
    <w:rsid w:val="00AE3C79"/>
  </w:style>
  <w:style w:type="numbering" w:customStyle="1" w:styleId="NTTHeadingsList">
    <w:name w:val="_NTT Headings List"/>
    <w:basedOn w:val="NoList"/>
    <w:uiPriority w:val="89"/>
    <w:rsid w:val="00AE3C79"/>
    <w:pPr>
      <w:numPr>
        <w:numId w:val="10"/>
      </w:numPr>
    </w:pPr>
  </w:style>
  <w:style w:type="numbering" w:customStyle="1" w:styleId="NTTRedBulletList">
    <w:name w:val="_NTT Red Bullet List"/>
    <w:uiPriority w:val="89"/>
    <w:rsid w:val="00AE3C79"/>
  </w:style>
  <w:style w:type="numbering" w:customStyle="1" w:styleId="NTTRedTableBulletList">
    <w:name w:val="_NTT Red Table Bullet List"/>
    <w:uiPriority w:val="89"/>
    <w:rsid w:val="00AE3C79"/>
  </w:style>
  <w:style w:type="numbering" w:customStyle="1" w:styleId="NTTTableBulletList">
    <w:name w:val="_NTT Table Bullet List"/>
    <w:uiPriority w:val="89"/>
    <w:rsid w:val="00AE3C79"/>
  </w:style>
  <w:style w:type="table" w:customStyle="1" w:styleId="NTTFutureBluetable">
    <w:name w:val="NTT Future Blue table"/>
    <w:basedOn w:val="TableGrid"/>
    <w:uiPriority w:val="99"/>
    <w:rsid w:val="006313A9"/>
    <w:pPr>
      <w:spacing w:line="264" w:lineRule="auto"/>
    </w:pPr>
    <w:rPr>
      <w:color w:val="FFFFFF" w:themeColor="text1"/>
    </w:rPr>
    <w:tblPr>
      <w:tblStyleRowBandSize w:val="1"/>
      <w:tblStyleColBandSize w:val="1"/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28" w:type="dxa"/>
        <w:bottom w:w="28" w:type="dxa"/>
      </w:tblCellMar>
    </w:tblPr>
    <w:trPr>
      <w:cantSplit/>
    </w:tr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  <w:tblStylePr w:type="firstRow">
      <w:rPr>
        <w:b/>
        <w:color w:val="070F26" w:themeColor="background1"/>
      </w:rPr>
      <w:tblPr/>
      <w:trPr>
        <w:cantSplit w:val="0"/>
        <w:tblHeader/>
      </w:trPr>
      <w:tcPr>
        <w:shd w:val="clear" w:color="auto" w:fill="00DFED" w:themeFill="accent2"/>
      </w:tcPr>
    </w:tblStylePr>
    <w:tblStylePr w:type="lastRow">
      <w:rPr>
        <w:b/>
        <w:color w:val="auto"/>
      </w:rPr>
      <w:tblPr/>
      <w:tcPr>
        <w:shd w:val="clear" w:color="auto" w:fill="060C20" w:themeFill="background1" w:themeFillShade="D9"/>
      </w:tcPr>
    </w:tblStylePr>
    <w:tblStylePr w:type="firstCol">
      <w:rPr>
        <w:b/>
        <w:color w:val="070F26" w:themeColor="background1"/>
      </w:rPr>
      <w:tblPr/>
      <w:tcPr>
        <w:shd w:val="clear" w:color="auto" w:fill="00DFED" w:themeFill="accent2"/>
      </w:tcPr>
    </w:tblStylePr>
    <w:tblStylePr w:type="lastCol">
      <w:rPr>
        <w:b/>
      </w:rPr>
      <w:tblPr/>
      <w:tcPr>
        <w:tcBorders>
          <w:insideH w:val="single" w:sz="4" w:space="0" w:color="030712" w:themeColor="background1" w:themeShade="80"/>
          <w:insideV w:val="single" w:sz="4" w:space="0" w:color="030712" w:themeColor="background1" w:themeShade="80"/>
        </w:tcBorders>
        <w:shd w:val="clear" w:color="auto" w:fill="060C20" w:themeFill="background1" w:themeFillShade="D9"/>
      </w:tcPr>
    </w:tblStylePr>
  </w:style>
  <w:style w:type="table" w:customStyle="1" w:styleId="NTTGreen">
    <w:name w:val="NTT Green"/>
    <w:basedOn w:val="TableNormal"/>
    <w:uiPriority w:val="99"/>
    <w:rsid w:val="006313A9"/>
    <w:pPr>
      <w:spacing w:line="264" w:lineRule="auto"/>
    </w:pPr>
    <w:rPr>
      <w:color w:val="FFFFFF" w:themeColor="text1"/>
    </w:rPr>
    <w:tblPr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color w:val="070F26" w:themeColor="background1"/>
      </w:rPr>
      <w:tblPr/>
      <w:tcPr>
        <w:shd w:val="clear" w:color="auto" w:fill="FFC400" w:themeFill="accent4"/>
      </w:tcPr>
    </w:tblStylePr>
    <w:tblStylePr w:type="lastRow">
      <w:rPr>
        <w:b/>
      </w:rPr>
      <w:tblPr/>
      <w:tcPr>
        <w:shd w:val="clear" w:color="auto" w:fill="060E24" w:themeFill="background1" w:themeFillShade="F2"/>
      </w:tcPr>
    </w:tblStylePr>
  </w:style>
  <w:style w:type="table" w:customStyle="1" w:styleId="NTTGreytable">
    <w:name w:val="NTT Grey table"/>
    <w:basedOn w:val="TableNormal"/>
    <w:uiPriority w:val="99"/>
    <w:rsid w:val="006313A9"/>
    <w:rPr>
      <w:color w:val="FFFFFF" w:themeColor="text1"/>
    </w:rPr>
    <w:tblPr>
      <w:tblBorders>
        <w:top w:val="single" w:sz="4" w:space="0" w:color="030712" w:themeColor="background1" w:themeShade="80"/>
        <w:bottom w:val="single" w:sz="4" w:space="0" w:color="030712" w:themeColor="background1" w:themeShade="80"/>
        <w:insideH w:val="single" w:sz="4" w:space="0" w:color="030712" w:themeColor="background1" w:themeShade="80"/>
        <w:insideV w:val="single" w:sz="4" w:space="0" w:color="030712" w:themeColor="background1" w:themeShade="80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color w:val="070F26" w:themeColor="background1"/>
      </w:rPr>
      <w:tblPr/>
      <w:tcPr>
        <w:tcBorders>
          <w:insideH w:val="single" w:sz="4" w:space="0" w:color="030712" w:themeColor="background1" w:themeShade="80"/>
          <w:insideV w:val="single" w:sz="4" w:space="0" w:color="030712" w:themeColor="background1" w:themeShade="80"/>
        </w:tcBorders>
        <w:shd w:val="clear" w:color="auto" w:fill="040918" w:themeFill="background1" w:themeFillShade="A6"/>
      </w:tcPr>
    </w:tblStylePr>
    <w:tblStylePr w:type="lastRow">
      <w:rPr>
        <w:b/>
      </w:rPr>
      <w:tblPr/>
      <w:tcPr>
        <w:shd w:val="clear" w:color="auto" w:fill="060C20" w:themeFill="background1" w:themeFillShade="D9"/>
      </w:tcPr>
    </w:tblStylePr>
  </w:style>
  <w:style w:type="paragraph" w:customStyle="1" w:styleId="NTTSmallPrint">
    <w:name w:val="NTT Small Print"/>
    <w:basedOn w:val="Normal"/>
    <w:uiPriority w:val="79"/>
    <w:unhideWhenUsed/>
    <w:rsid w:val="00F42F0F"/>
    <w:pPr>
      <w:spacing w:before="160" w:after="160"/>
    </w:pPr>
    <w:rPr>
      <w:rFonts w:eastAsia="Times New Roman" w:cs="Arial"/>
      <w:color w:val="070F26" w:themeColor="background1"/>
      <w:kern w:val="17"/>
      <w:sz w:val="17"/>
      <w:szCs w:val="20"/>
      <w:lang w:val="en-GB"/>
      <w14:ligatures w14:val="none"/>
    </w:rPr>
  </w:style>
  <w:style w:type="paragraph" w:customStyle="1" w:styleId="NTTDATATableBoldBullet">
    <w:name w:val="NTT DATA Table Bold Bullet"/>
    <w:basedOn w:val="Normal"/>
    <w:next w:val="Normal"/>
    <w:uiPriority w:val="14"/>
    <w:rsid w:val="00CA33F5"/>
    <w:pPr>
      <w:keepNext/>
      <w:keepLines/>
      <w:numPr>
        <w:ilvl w:val="3"/>
        <w:numId w:val="16"/>
      </w:numPr>
      <w:spacing w:before="160" w:after="160"/>
      <w:contextualSpacing/>
    </w:pPr>
    <w:rPr>
      <w:rFonts w:ascii="Arial Bold" w:eastAsia="Times New Roman" w:hAnsi="Arial Bold" w:cs="Tahoma"/>
      <w:b/>
      <w:color w:val="FFFFFF" w:themeColor="text1"/>
      <w:kern w:val="18"/>
      <w:szCs w:val="20"/>
      <w:lang w:val="en-GB"/>
      <w14:ligatures w14:val="none"/>
    </w:rPr>
  </w:style>
  <w:style w:type="paragraph" w:styleId="Title">
    <w:name w:val="Title"/>
    <w:next w:val="Normal"/>
    <w:link w:val="TitleChar"/>
    <w:uiPriority w:val="10"/>
    <w:rsid w:val="008923D1"/>
    <w:pPr>
      <w:spacing w:before="120" w:after="120"/>
      <w:contextualSpacing/>
      <w:outlineLvl w:val="0"/>
    </w:pPr>
    <w:rPr>
      <w:rFonts w:ascii="Georgia" w:eastAsiaTheme="majorEastAsia" w:hAnsi="Georgia" w:cstheme="majorBidi"/>
      <w:color w:val="0072BC" w:themeColor="background2"/>
      <w:kern w:val="28"/>
      <w:sz w:val="68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23D1"/>
    <w:rPr>
      <w:rFonts w:ascii="Georgia" w:eastAsiaTheme="majorEastAsia" w:hAnsi="Georgia" w:cstheme="majorBidi"/>
      <w:color w:val="0072BC" w:themeColor="background2"/>
      <w:kern w:val="28"/>
      <w:sz w:val="68"/>
      <w:szCs w:val="64"/>
      <w:lang w:val="en-US"/>
    </w:rPr>
  </w:style>
  <w:style w:type="paragraph" w:styleId="TOC4">
    <w:name w:val="toc 4"/>
    <w:basedOn w:val="Normal"/>
    <w:next w:val="Normal"/>
    <w:uiPriority w:val="39"/>
    <w:unhideWhenUsed/>
    <w:rsid w:val="00CE57C1"/>
    <w:pPr>
      <w:tabs>
        <w:tab w:val="right" w:leader="dot" w:pos="9628"/>
      </w:tabs>
      <w:spacing w:before="120" w:after="100"/>
      <w:ind w:left="1485" w:hanging="1485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CE57C1"/>
    <w:pPr>
      <w:tabs>
        <w:tab w:val="right" w:leader="dot" w:pos="9628"/>
      </w:tabs>
      <w:spacing w:after="100"/>
      <w:ind w:left="1494" w:hanging="1494"/>
    </w:pPr>
    <w:rPr>
      <w:noProof/>
    </w:rPr>
  </w:style>
  <w:style w:type="paragraph" w:customStyle="1" w:styleId="AppendixA">
    <w:name w:val="Appendix A"/>
    <w:qFormat/>
    <w:rsid w:val="00FD04E3"/>
    <w:pPr>
      <w:tabs>
        <w:tab w:val="left" w:pos="1530"/>
      </w:tabs>
    </w:pPr>
    <w:rPr>
      <w:rFonts w:eastAsiaTheme="minorEastAsia"/>
      <w:b/>
      <w:noProof/>
      <w:color w:val="2E404D" w:themeColor="text2"/>
      <w:sz w:val="22"/>
      <w:szCs w:val="22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tellicloud.sharepoint.com/teams/OrganizationAssetsLibraryTest/assets/NTT%20DATA%20Global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F2EF557EE54CA8ACE7137E9C49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F4529-1168-45F6-93CF-D70F624C1D96}"/>
      </w:docPartPr>
      <w:docPartBody>
        <w:p w:rsidR="009A6015" w:rsidRDefault="00000000">
          <w:pPr>
            <w:pStyle w:val="FBF2EF557EE54CA8ACE7137E9C49E5CB"/>
          </w:pPr>
          <w:r w:rsidRPr="007901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7F643499F4EF595522067CAD73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8A1FD-E0F6-49D6-BABE-EDF0C3FE4EE9}"/>
      </w:docPartPr>
      <w:docPartBody>
        <w:p w:rsidR="009A6015" w:rsidRDefault="00000000">
          <w:pPr>
            <w:pStyle w:val="B3F7F643499F4EF595522067CAD73C49"/>
          </w:pPr>
          <w:r w:rsidRPr="007C14F6">
            <w:rPr>
              <w:rStyle w:val="PlaceholderText"/>
            </w:rPr>
            <w:t>Choose an item.</w:t>
          </w:r>
        </w:p>
      </w:docPartBody>
    </w:docPart>
    <w:docPart>
      <w:docPartPr>
        <w:name w:val="A959B0A90F28407B853A2CA4F2E5F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6FE29-FB78-44ED-B78F-C4EA0FA74194}"/>
      </w:docPartPr>
      <w:docPartBody>
        <w:p w:rsidR="009A6015" w:rsidRDefault="00000000">
          <w:pPr>
            <w:pStyle w:val="A959B0A90F28407B853A2CA4F2E5F0DF"/>
          </w:pPr>
          <w:r w:rsidRPr="00C14A14">
            <w:rPr>
              <w:bCs/>
              <w:lang w:val="en-GB"/>
            </w:rPr>
            <w:t>[Legal Entity Information]</w:t>
          </w:r>
        </w:p>
      </w:docPartBody>
    </w:docPart>
    <w:docPart>
      <w:docPartPr>
        <w:name w:val="A07077EFC3D04A72B60B3431248B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FCC91-328E-4343-9073-375B2DAE23A8}"/>
      </w:docPartPr>
      <w:docPartBody>
        <w:p w:rsidR="009A6015" w:rsidRDefault="00000000">
          <w:pPr>
            <w:pStyle w:val="A07077EFC3D04A72B60B3431248BAF25"/>
          </w:pPr>
          <w:r w:rsidRPr="007C14F6">
            <w:rPr>
              <w:rStyle w:val="PlaceholderText"/>
            </w:rPr>
            <w:t>Choose an item.</w:t>
          </w:r>
        </w:p>
      </w:docPartBody>
    </w:docPart>
    <w:docPart>
      <w:docPartPr>
        <w:name w:val="67C0397E251542DA9D7F1E2531F5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31AAA-BA7B-4364-91BD-A592828E34FE}"/>
      </w:docPartPr>
      <w:docPartBody>
        <w:p w:rsidR="009A6015" w:rsidRDefault="00000000">
          <w:pPr>
            <w:pStyle w:val="67C0397E251542DA9D7F1E2531F58CFF"/>
          </w:pPr>
          <w:r w:rsidRPr="00C14A14">
            <w:rPr>
              <w:bCs/>
              <w:lang w:val="en-GB"/>
            </w:rPr>
            <w:t>[Legal Entity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15"/>
    <w:rsid w:val="00027D50"/>
    <w:rsid w:val="003E0995"/>
    <w:rsid w:val="005B75CB"/>
    <w:rsid w:val="005F7858"/>
    <w:rsid w:val="00931773"/>
    <w:rsid w:val="009A6015"/>
    <w:rsid w:val="00A934EF"/>
    <w:rsid w:val="00D04975"/>
    <w:rsid w:val="00D66ED6"/>
    <w:rsid w:val="00E40A12"/>
    <w:rsid w:val="00F2484B"/>
    <w:rsid w:val="00FA6C65"/>
    <w:rsid w:val="00F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F2EF557EE54CA8ACE7137E9C49E5CB">
    <w:name w:val="FBF2EF557EE54CA8ACE7137E9C49E5CB"/>
  </w:style>
  <w:style w:type="paragraph" w:customStyle="1" w:styleId="B3F7F643499F4EF595522067CAD73C49">
    <w:name w:val="B3F7F643499F4EF595522067CAD73C49"/>
  </w:style>
  <w:style w:type="paragraph" w:customStyle="1" w:styleId="A959B0A90F28407B853A2CA4F2E5F0DF">
    <w:name w:val="A959B0A90F28407B853A2CA4F2E5F0DF"/>
  </w:style>
  <w:style w:type="paragraph" w:customStyle="1" w:styleId="A07077EFC3D04A72B60B3431248BAF25">
    <w:name w:val="A07077EFC3D04A72B60B3431248BAF25"/>
  </w:style>
  <w:style w:type="paragraph" w:customStyle="1" w:styleId="67C0397E251542DA9D7F1E2531F58CFF">
    <w:name w:val="67C0397E251542DA9D7F1E2531F58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1">
      <a:dk1>
        <a:srgbClr val="FFFFFF"/>
      </a:dk1>
      <a:lt1>
        <a:srgbClr val="070F26"/>
      </a:lt1>
      <a:dk2>
        <a:srgbClr val="2E404D"/>
      </a:dk2>
      <a:lt2>
        <a:srgbClr val="0072BC"/>
      </a:lt2>
      <a:accent1>
        <a:srgbClr val="19A3FC"/>
      </a:accent1>
      <a:accent2>
        <a:srgbClr val="00DFED"/>
      </a:accent2>
      <a:accent3>
        <a:srgbClr val="00CB5D"/>
      </a:accent3>
      <a:accent4>
        <a:srgbClr val="FFC400"/>
      </a:accent4>
      <a:accent5>
        <a:srgbClr val="FF7A00"/>
      </a:accent5>
      <a:accent6>
        <a:srgbClr val="949494"/>
      </a:accent6>
      <a:hlink>
        <a:srgbClr val="005B96"/>
      </a:hlink>
      <a:folHlink>
        <a:srgbClr val="0072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B159D35984B44B7E991262718DDC2" ma:contentTypeVersion="10" ma:contentTypeDescription="Create a new document." ma:contentTypeScope="" ma:versionID="ca8f7c6ee0bbabd497d9d6055a1a304d">
  <xsd:schema xmlns:xsd="http://www.w3.org/2001/XMLSchema" xmlns:xs="http://www.w3.org/2001/XMLSchema" xmlns:p="http://schemas.microsoft.com/office/2006/metadata/properties" xmlns:ns2="c7e5d1dc-aa81-4e3a-8cbf-53a367312574" xmlns:ns3="ff665330-5327-41d0-98b4-46e9f448a316" targetNamespace="http://schemas.microsoft.com/office/2006/metadata/properties" ma:root="true" ma:fieldsID="052d1e90e5aba1500a95cc07f9d2ff25" ns2:_="" ns3:_="">
    <xsd:import namespace="c7e5d1dc-aa81-4e3a-8cbf-53a367312574"/>
    <xsd:import namespace="ff665330-5327-41d0-98b4-46e9f448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5d1dc-aa81-4e3a-8cbf-53a367312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65330-5327-41d0-98b4-46e9f448a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C35747-FD6D-4722-92E8-30057C5B9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5d1dc-aa81-4e3a-8cbf-53a367312574"/>
    <ds:schemaRef ds:uri="ff665330-5327-41d0-98b4-46e9f448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D03B9-BFAB-42BE-8091-69031DD3A8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ADF4F3-5389-4261-BA50-D9C1C4EE9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033E51-A133-484E-A999-B47BB42AC72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NTT%20DATA%20Global%20Word%20Template.dotx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NTT DATA Business Solutions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Talmale, Aditi</dc:creator>
  <cp:keywords/>
  <dc:description/>
  <cp:lastModifiedBy>A, Vaishnavi</cp:lastModifiedBy>
  <cp:revision>5</cp:revision>
  <dcterms:created xsi:type="dcterms:W3CDTF">2025-03-17T08:20:00Z</dcterms:created>
  <dcterms:modified xsi:type="dcterms:W3CDTF">2025-05-22T10:15:00Z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2023-07-27T09:24:30Z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08988646-045d-4317-80d0-b25e5da4eed3</vt:lpwstr>
  </property>
  <property fmtid="{D5CDD505-2E9C-101B-9397-08002B2CF9AE}" pid="8" name="MSIP_Label_4637e5cc-ed1f-4ad6-a881-35c0f1c6f3d8_ContentBits">
    <vt:lpwstr>0</vt:lpwstr>
  </property>
  <property fmtid="{D5CDD505-2E9C-101B-9397-08002B2CF9AE}" pid="9" name="Client">
    <vt:lpwstr/>
  </property>
  <property fmtid="{D5CDD505-2E9C-101B-9397-08002B2CF9AE}" pid="10" name="Security">
    <vt:lpwstr>General</vt:lpwstr>
  </property>
  <property fmtid="{D5CDD505-2E9C-101B-9397-08002B2CF9AE}" pid="11" name="ContentTypeId">
    <vt:lpwstr>0x010100D27B159D35984B44B7E991262718DDC2</vt:lpwstr>
  </property>
  <property fmtid="{D5CDD505-2E9C-101B-9397-08002B2CF9AE}" pid="12" name="_dlc_DocIdItemGuid">
    <vt:lpwstr>f40f45ac-4477-4c90-a82f-ef0710930987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2023-12-12T14:07:12Z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0c04581c-5044-411c-9911-636d102879c5</vt:lpwstr>
  </property>
  <property fmtid="{D5CDD505-2E9C-101B-9397-08002B2CF9AE}" pid="18" name="MSIP_Label_defa4170-0d19-0005-0004-bc88714345d2_ActionId">
    <vt:lpwstr>c0e77592-857b-40a4-b63d-eb068cb52261</vt:lpwstr>
  </property>
  <property fmtid="{D5CDD505-2E9C-101B-9397-08002B2CF9AE}" pid="19" name="MSIP_Label_defa4170-0d19-0005-0004-bc88714345d2_ContentBits">
    <vt:lpwstr>0</vt:lpwstr>
  </property>
</Properties>
</file>