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425" w:rsidRDefault="00BA6DE8" w:rsidP="00BA6DE8">
      <w:pPr>
        <w:pStyle w:val="Ttuloprincipal"/>
        <w:rPr>
          <w:color w:val="005587"/>
        </w:rPr>
      </w:pPr>
      <w:r>
        <w:rPr>
          <w:color w:val="005587"/>
        </w:rPr>
        <w:t xml:space="preserve">Actividad 3 - </w:t>
      </w:r>
      <w:r w:rsidR="00855425">
        <w:rPr>
          <w:color w:val="005587"/>
        </w:rPr>
        <w:t>Módulo 2</w:t>
      </w:r>
    </w:p>
    <w:p w:rsidR="003C23A4" w:rsidRPr="00BA6DE8" w:rsidRDefault="00CA507A" w:rsidP="00BA6DE8">
      <w:pPr>
        <w:pStyle w:val="Ttuloprincipal"/>
        <w:rPr>
          <w:color w:val="005587"/>
          <w:sz w:val="36"/>
          <w:szCs w:val="36"/>
        </w:rPr>
      </w:pPr>
      <w:r w:rsidRPr="00BA6DE8">
        <w:rPr>
          <w:color w:val="005587"/>
          <w:sz w:val="36"/>
          <w:szCs w:val="36"/>
        </w:rPr>
        <w:drawing>
          <wp:anchor distT="0" distB="0" distL="114300" distR="114300" simplePos="0" relativeHeight="251658240" behindDoc="1" locked="1" layoutInCell="1" allowOverlap="0">
            <wp:simplePos x="0" y="0"/>
            <wp:positionH relativeFrom="column">
              <wp:posOffset>-773430</wp:posOffset>
            </wp:positionH>
            <wp:positionV relativeFrom="page">
              <wp:posOffset>1699260</wp:posOffset>
            </wp:positionV>
            <wp:extent cx="712470" cy="427990"/>
            <wp:effectExtent l="0" t="0" r="0" b="0"/>
            <wp:wrapTight wrapText="bothSides">
              <wp:wrapPolygon edited="0">
                <wp:start x="7508" y="0"/>
                <wp:lineTo x="5775" y="5769"/>
                <wp:lineTo x="5775" y="11537"/>
                <wp:lineTo x="8663" y="16344"/>
                <wp:lineTo x="5775" y="16344"/>
                <wp:lineTo x="4043" y="17306"/>
                <wp:lineTo x="4043" y="20190"/>
                <wp:lineTo x="17904" y="20190"/>
                <wp:lineTo x="19059" y="17306"/>
                <wp:lineTo x="16171" y="14421"/>
                <wp:lineTo x="16749" y="4807"/>
                <wp:lineTo x="14439" y="0"/>
                <wp:lineTo x="7508" y="0"/>
              </wp:wrapPolygon>
            </wp:wrapTight>
            <wp:docPr id="3" name="Imagen 3" descr="C:\Users\Luciano.Ribero\AppData\Local\Microsoft\Windows\INetCache\Content.Word\iconos CANVA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o.Ribero\AppData\Local\Microsoft\Windows\INetCache\Content.Word\iconos CANVAS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95" w:rsidRPr="00BA6DE8">
        <w:rPr>
          <w:color w:val="005587"/>
          <w:sz w:val="36"/>
          <w:szCs w:val="36"/>
        </w:rPr>
        <w:t>Controversia estructurada</w:t>
      </w:r>
    </w:p>
    <w:p w:rsidR="006F6F95" w:rsidRDefault="006F6F95" w:rsidP="006F6F95">
      <w:pPr>
        <w:rPr>
          <w:b/>
          <w:color w:val="7F7F7F" w:themeColor="text1" w:themeTint="80"/>
          <w:sz w:val="28"/>
          <w:lang w:val="es-ES_tradnl"/>
        </w:rPr>
      </w:pPr>
    </w:p>
    <w:p w:rsidR="00DD1A9A" w:rsidRPr="00BA6DE8" w:rsidRDefault="00006457" w:rsidP="00BA6DE8">
      <w:pPr>
        <w:rPr>
          <w:sz w:val="20"/>
          <w:lang w:val="es-ES_tradnl"/>
        </w:rPr>
      </w:pPr>
      <w:r w:rsidRPr="00BA6DE8">
        <w:rPr>
          <w:sz w:val="20"/>
          <w:lang w:val="es-ES_tradnl"/>
        </w:rPr>
        <w:t xml:space="preserve">María José estudió muy bien el tema de </w:t>
      </w:r>
      <w:r w:rsidR="003353DB" w:rsidRPr="00BA6DE8">
        <w:rPr>
          <w:sz w:val="20"/>
          <w:lang w:val="es-ES_tradnl"/>
        </w:rPr>
        <w:t>cómo</w:t>
      </w:r>
      <w:r w:rsidRPr="00BA6DE8">
        <w:rPr>
          <w:sz w:val="20"/>
          <w:lang w:val="es-ES_tradnl"/>
        </w:rPr>
        <w:t xml:space="preserve"> justificar un razonamiento correcto. Ella tiene la certeza que el razonamiento </w:t>
      </w:r>
      <w:r w:rsidR="00DD1A9A" w:rsidRPr="00BA6DE8">
        <w:rPr>
          <w:sz w:val="20"/>
          <w:lang w:val="es-ES_tradnl"/>
        </w:rPr>
        <w:t>P=&gt;noQ y noR,</w:t>
      </w:r>
      <w:r w:rsidR="003353DB" w:rsidRPr="00BA6DE8">
        <w:rPr>
          <w:sz w:val="20"/>
          <w:lang w:val="es-ES_tradnl"/>
        </w:rPr>
        <w:t xml:space="preserve"> Q o R, /noP  es válido, además</w:t>
      </w:r>
      <w:r w:rsidR="00424D06" w:rsidRPr="00BA6DE8">
        <w:rPr>
          <w:sz w:val="20"/>
          <w:lang w:val="es-ES_tradnl"/>
        </w:rPr>
        <w:t xml:space="preserve"> Alicia</w:t>
      </w:r>
      <w:r w:rsidR="003353DB" w:rsidRPr="00BA6DE8">
        <w:rPr>
          <w:sz w:val="20"/>
          <w:lang w:val="es-ES_tradnl"/>
        </w:rPr>
        <w:t>,</w:t>
      </w:r>
      <w:r w:rsidR="00424D06" w:rsidRPr="00BA6DE8">
        <w:rPr>
          <w:sz w:val="20"/>
          <w:lang w:val="es-ES_tradnl"/>
        </w:rPr>
        <w:t xml:space="preserve"> su amiga</w:t>
      </w:r>
      <w:r w:rsidR="003353DB" w:rsidRPr="00BA6DE8">
        <w:rPr>
          <w:sz w:val="20"/>
          <w:lang w:val="es-ES_tradnl"/>
        </w:rPr>
        <w:t>,</w:t>
      </w:r>
      <w:r w:rsidR="00424D06" w:rsidRPr="00BA6DE8">
        <w:rPr>
          <w:sz w:val="20"/>
          <w:lang w:val="es-ES_tradnl"/>
        </w:rPr>
        <w:t xml:space="preserve"> le presenta la siguiente justificación. </w:t>
      </w:r>
    </w:p>
    <w:p w:rsidR="00DD1A9A" w:rsidRPr="00BA6DE8" w:rsidRDefault="00006457" w:rsidP="00BA6DE8">
      <w:pPr>
        <w:rPr>
          <w:sz w:val="24"/>
          <w:szCs w:val="24"/>
        </w:rPr>
      </w:pPr>
      <w:r w:rsidRPr="00BA6DE8">
        <w:t xml:space="preserve">1 </w:t>
      </w:r>
      <w:r w:rsidRPr="00BA6DE8">
        <w:rPr>
          <w:sz w:val="24"/>
          <w:szCs w:val="24"/>
        </w:rPr>
        <w:t>noP=&gt; no Q y no R                                 ……….Premisa</w:t>
      </w:r>
      <w:r w:rsidR="00DD1A9A" w:rsidRPr="00BA6DE8">
        <w:rPr>
          <w:sz w:val="24"/>
          <w:szCs w:val="24"/>
        </w:rPr>
        <w:t xml:space="preserve"> </w:t>
      </w:r>
    </w:p>
    <w:p w:rsidR="00DD1A9A" w:rsidRPr="00BA6DE8" w:rsidRDefault="00006457" w:rsidP="00BA6DE8">
      <w:pPr>
        <w:rPr>
          <w:sz w:val="24"/>
          <w:szCs w:val="24"/>
        </w:rPr>
      </w:pPr>
      <w:r w:rsidRPr="00BA6DE8">
        <w:rPr>
          <w:sz w:val="24"/>
          <w:szCs w:val="24"/>
        </w:rPr>
        <w:t xml:space="preserve">2     </w:t>
      </w:r>
      <w:r w:rsidR="00DD1A9A" w:rsidRPr="00BA6DE8">
        <w:rPr>
          <w:sz w:val="24"/>
          <w:szCs w:val="24"/>
        </w:rPr>
        <w:t>Q o R</w:t>
      </w:r>
      <w:r w:rsidRPr="00BA6DE8">
        <w:rPr>
          <w:sz w:val="24"/>
          <w:szCs w:val="24"/>
        </w:rPr>
        <w:t xml:space="preserve">                                                  ………… Premisa</w:t>
      </w:r>
      <w:r w:rsidR="00DD1A9A" w:rsidRPr="00BA6DE8">
        <w:rPr>
          <w:sz w:val="24"/>
          <w:szCs w:val="24"/>
        </w:rPr>
        <w:t xml:space="preserve"> </w:t>
      </w:r>
    </w:p>
    <w:p w:rsidR="00DD1A9A" w:rsidRPr="00BA6DE8" w:rsidRDefault="00006457" w:rsidP="00BA6DE8">
      <w:pPr>
        <w:rPr>
          <w:rFonts w:eastAsiaTheme="minorEastAsia"/>
          <w:sz w:val="24"/>
          <w:szCs w:val="24"/>
        </w:rPr>
      </w:pPr>
      <w:r w:rsidRPr="00BA6DE8">
        <w:rPr>
          <w:sz w:val="24"/>
          <w:szCs w:val="24"/>
        </w:rPr>
        <w:t xml:space="preserve">3 Q o 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 w:rsidRPr="00BA6DE8">
        <w:rPr>
          <w:rFonts w:eastAsiaTheme="minorEastAsia"/>
          <w:sz w:val="24"/>
          <w:szCs w:val="24"/>
        </w:rPr>
        <w:t xml:space="preserve"> no no Q o no no R                 ………… Por doble negación</w:t>
      </w:r>
    </w:p>
    <w:p w:rsidR="00DD1A9A" w:rsidRPr="00BA6DE8" w:rsidRDefault="00006457" w:rsidP="00BA6DE8">
      <w:pPr>
        <w:rPr>
          <w:rFonts w:eastAsiaTheme="minorEastAsia"/>
          <w:sz w:val="24"/>
          <w:szCs w:val="24"/>
        </w:rPr>
      </w:pPr>
      <w:r w:rsidRPr="00BA6DE8">
        <w:rPr>
          <w:rFonts w:eastAsiaTheme="minorEastAsia"/>
          <w:sz w:val="24"/>
          <w:szCs w:val="24"/>
        </w:rPr>
        <w:t xml:space="preserve">4 </w:t>
      </w:r>
      <w:r w:rsidR="00DD1A9A" w:rsidRPr="00BA6DE8">
        <w:rPr>
          <w:sz w:val="24"/>
          <w:szCs w:val="24"/>
        </w:rPr>
        <w:t>Q o 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 w:rsidRPr="00BA6DE8">
        <w:rPr>
          <w:rFonts w:eastAsiaTheme="minorEastAsia"/>
          <w:sz w:val="24"/>
          <w:szCs w:val="24"/>
        </w:rPr>
        <w:t xml:space="preserve"> no (no Q  y no R)                 ………… Por Ley de De Morgan</w:t>
      </w:r>
    </w:p>
    <w:p w:rsidR="00DD1A9A" w:rsidRPr="00BA6DE8" w:rsidRDefault="00006457" w:rsidP="00BA6DE8">
      <w:pPr>
        <w:rPr>
          <w:rFonts w:eastAsiaTheme="minorEastAsia"/>
          <w:sz w:val="24"/>
          <w:szCs w:val="24"/>
        </w:rPr>
      </w:pPr>
      <w:r w:rsidRPr="00BA6DE8">
        <w:rPr>
          <w:rFonts w:eastAsiaTheme="minorEastAsia"/>
          <w:sz w:val="24"/>
          <w:szCs w:val="24"/>
        </w:rPr>
        <w:t>5 no (no Q y no R)</w:t>
      </w:r>
      <w:r w:rsidRPr="00BA6DE8">
        <w:rPr>
          <w:rFonts w:eastAsiaTheme="minorEastAsia"/>
          <w:sz w:val="24"/>
          <w:szCs w:val="24"/>
        </w:rPr>
        <w:tab/>
        <w:t xml:space="preserve">     </w:t>
      </w:r>
      <w:r w:rsidR="00DD1A9A" w:rsidRPr="00BA6DE8">
        <w:rPr>
          <w:rFonts w:eastAsiaTheme="minorEastAsia"/>
          <w:sz w:val="24"/>
          <w:szCs w:val="24"/>
        </w:rPr>
        <w:t xml:space="preserve">                     …………. Por 3, </w:t>
      </w:r>
      <w:r w:rsidRPr="00BA6DE8">
        <w:rPr>
          <w:rFonts w:eastAsiaTheme="minorEastAsia"/>
          <w:sz w:val="24"/>
          <w:szCs w:val="24"/>
        </w:rPr>
        <w:t>4</w:t>
      </w:r>
      <w:r w:rsidR="00DD1A9A" w:rsidRPr="00BA6DE8">
        <w:rPr>
          <w:rFonts w:eastAsiaTheme="minorEastAsia"/>
          <w:sz w:val="24"/>
          <w:szCs w:val="24"/>
        </w:rPr>
        <w:t xml:space="preserve"> y 2</w:t>
      </w:r>
    </w:p>
    <w:p w:rsidR="00006457" w:rsidRPr="00BA6DE8" w:rsidRDefault="00006457" w:rsidP="00BA6DE8">
      <w:pPr>
        <w:rPr>
          <w:rFonts w:eastAsiaTheme="minorEastAsia"/>
          <w:sz w:val="24"/>
          <w:szCs w:val="24"/>
        </w:rPr>
      </w:pPr>
      <w:r w:rsidRPr="00BA6DE8">
        <w:rPr>
          <w:rFonts w:eastAsiaTheme="minorEastAsia"/>
          <w:sz w:val="24"/>
          <w:szCs w:val="24"/>
        </w:rPr>
        <w:t xml:space="preserve">6 no P </w:t>
      </w:r>
      <w:r w:rsidRPr="00BA6DE8">
        <w:rPr>
          <w:rFonts w:eastAsiaTheme="minorEastAsia"/>
          <w:sz w:val="24"/>
          <w:szCs w:val="24"/>
        </w:rPr>
        <w:tab/>
      </w:r>
      <w:r w:rsidRPr="00BA6DE8">
        <w:rPr>
          <w:rFonts w:eastAsiaTheme="minorEastAsia"/>
          <w:sz w:val="24"/>
          <w:szCs w:val="24"/>
        </w:rPr>
        <w:tab/>
        <w:t xml:space="preserve">      </w:t>
      </w:r>
      <w:r w:rsidR="00DD1A9A" w:rsidRPr="00BA6DE8">
        <w:rPr>
          <w:rFonts w:eastAsiaTheme="minorEastAsia"/>
          <w:sz w:val="24"/>
          <w:szCs w:val="24"/>
        </w:rPr>
        <w:t xml:space="preserve">                                 </w:t>
      </w:r>
      <w:r w:rsidRPr="00BA6DE8">
        <w:rPr>
          <w:rFonts w:eastAsiaTheme="minorEastAsia"/>
          <w:sz w:val="24"/>
          <w:szCs w:val="24"/>
        </w:rPr>
        <w:t>…………. Por Modus pone</w:t>
      </w:r>
      <w:r w:rsidR="00424D06" w:rsidRPr="00BA6DE8">
        <w:rPr>
          <w:rFonts w:eastAsiaTheme="minorEastAsia"/>
          <w:sz w:val="24"/>
          <w:szCs w:val="24"/>
        </w:rPr>
        <w:t>n</w:t>
      </w:r>
      <w:r w:rsidRPr="00BA6DE8">
        <w:rPr>
          <w:rFonts w:eastAsiaTheme="minorEastAsia"/>
          <w:sz w:val="24"/>
          <w:szCs w:val="24"/>
        </w:rPr>
        <w:t>s entre 1 y 5</w:t>
      </w:r>
    </w:p>
    <w:p w:rsidR="00006457" w:rsidRPr="00BA6DE8" w:rsidRDefault="00006457" w:rsidP="00BA6DE8">
      <w:pPr>
        <w:rPr>
          <w:sz w:val="20"/>
          <w:lang w:val="es-ES_tradnl"/>
        </w:rPr>
      </w:pPr>
    </w:p>
    <w:p w:rsidR="00424D06" w:rsidRPr="00BA6DE8" w:rsidRDefault="00424D06" w:rsidP="00BA6DE8">
      <w:pPr>
        <w:rPr>
          <w:sz w:val="20"/>
          <w:lang w:val="es-ES_tradnl"/>
        </w:rPr>
      </w:pPr>
      <w:r w:rsidRPr="00BA6DE8">
        <w:rPr>
          <w:sz w:val="20"/>
          <w:lang w:val="es-ES_tradnl"/>
        </w:rPr>
        <w:t>Alicia afirma que es posible que haya algunos pasos incorrectos, que ella no comprende m</w:t>
      </w:r>
      <w:r w:rsidR="003353DB" w:rsidRPr="00BA6DE8">
        <w:rPr>
          <w:sz w:val="20"/>
          <w:lang w:val="es-ES_tradnl"/>
        </w:rPr>
        <w:t xml:space="preserve">uy bien lo que ha hecho. ¿Puedes tú </w:t>
      </w:r>
      <w:r w:rsidRPr="00BA6DE8">
        <w:rPr>
          <w:sz w:val="20"/>
          <w:lang w:val="es-ES_tradnl"/>
        </w:rPr>
        <w:t>determinar los pasos en que Alicia ha cometido errores?</w:t>
      </w:r>
    </w:p>
    <w:p w:rsidR="003353DB" w:rsidRPr="00BA6DE8" w:rsidRDefault="00006457" w:rsidP="006F6F95">
      <w:r w:rsidRPr="00BA6DE8">
        <w:rPr>
          <w:sz w:val="20"/>
          <w:lang w:val="es-ES_tradnl"/>
        </w:rPr>
        <w:t xml:space="preserve"> </w:t>
      </w:r>
    </w:p>
    <w:p w:rsidR="006F6F95" w:rsidRPr="00023C58" w:rsidRDefault="006F6F95" w:rsidP="006F6F95">
      <w:pPr>
        <w:rPr>
          <w:b/>
          <w:lang w:val="es-ES_tradnl"/>
        </w:rPr>
      </w:pPr>
      <w:r w:rsidRPr="00023C58">
        <w:rPr>
          <w:b/>
          <w:lang w:val="es-ES_tradnl"/>
        </w:rPr>
        <w:t>Modelo a completar</w:t>
      </w:r>
    </w:p>
    <w:p w:rsidR="00F41809" w:rsidRPr="0068205A" w:rsidRDefault="00F41809" w:rsidP="006F6F95">
      <w:pPr>
        <w:rPr>
          <w:color w:val="7F7F7F" w:themeColor="text1" w:themeTint="80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6F95" w:rsidRPr="0068205A" w:rsidTr="00065814">
        <w:trPr>
          <w:trHeight w:val="356"/>
        </w:trPr>
        <w:tc>
          <w:tcPr>
            <w:tcW w:w="4414" w:type="dxa"/>
            <w:shd w:val="clear" w:color="auto" w:fill="005587"/>
          </w:tcPr>
          <w:p w:rsidR="006F6F95" w:rsidRPr="0068205A" w:rsidRDefault="003353DB" w:rsidP="00424D06">
            <w:pPr>
              <w:rPr>
                <w:b/>
                <w:color w:val="FFFFFF" w:themeColor="background1"/>
                <w:sz w:val="24"/>
                <w:szCs w:val="24"/>
                <w:lang w:val="es-ES_tradnl"/>
              </w:rPr>
            </w:pPr>
            <w:r w:rsidRPr="0068205A">
              <w:rPr>
                <w:b/>
                <w:color w:val="FFFFFF" w:themeColor="background1"/>
                <w:sz w:val="24"/>
                <w:szCs w:val="24"/>
                <w:lang w:val="es-ES_tradnl"/>
              </w:rPr>
              <w:t>P</w:t>
            </w:r>
            <w:r w:rsidR="00424D06" w:rsidRPr="0068205A">
              <w:rPr>
                <w:b/>
                <w:color w:val="FFFFFF" w:themeColor="background1"/>
                <w:sz w:val="24"/>
                <w:szCs w:val="24"/>
                <w:lang w:val="es-ES_tradnl"/>
              </w:rPr>
              <w:t>asos con errores</w:t>
            </w:r>
          </w:p>
        </w:tc>
        <w:tc>
          <w:tcPr>
            <w:tcW w:w="4414" w:type="dxa"/>
            <w:shd w:val="clear" w:color="auto" w:fill="005587"/>
          </w:tcPr>
          <w:p w:rsidR="006F6F95" w:rsidRPr="0068205A" w:rsidRDefault="00424D06" w:rsidP="00C81DBC">
            <w:pPr>
              <w:jc w:val="center"/>
              <w:rPr>
                <w:b/>
                <w:color w:val="FFFFFF" w:themeColor="background1"/>
                <w:sz w:val="24"/>
                <w:szCs w:val="24"/>
                <w:lang w:val="es-ES_tradnl"/>
              </w:rPr>
            </w:pPr>
            <w:r w:rsidRPr="0068205A">
              <w:rPr>
                <w:b/>
                <w:color w:val="FFFFFF" w:themeColor="background1"/>
                <w:sz w:val="24"/>
                <w:szCs w:val="24"/>
                <w:lang w:val="es-ES_tradnl"/>
              </w:rPr>
              <w:t>Pasos correctos</w:t>
            </w:r>
          </w:p>
        </w:tc>
      </w:tr>
      <w:tr w:rsidR="006F6F95" w:rsidRPr="0068205A" w:rsidTr="006F6F95">
        <w:tc>
          <w:tcPr>
            <w:tcW w:w="4414" w:type="dxa"/>
          </w:tcPr>
          <w:p w:rsidR="006F6F95" w:rsidRPr="0068205A" w:rsidRDefault="00C81DBC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  <w:r w:rsidRPr="0068205A">
              <w:rPr>
                <w:color w:val="7F7F7F" w:themeColor="text1" w:themeTint="80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4414" w:type="dxa"/>
          </w:tcPr>
          <w:p w:rsidR="006F6F95" w:rsidRPr="0068205A" w:rsidRDefault="00567513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  <w:r w:rsidRPr="0068205A">
              <w:rPr>
                <w:color w:val="7F7F7F" w:themeColor="text1" w:themeTint="80"/>
                <w:sz w:val="24"/>
                <w:szCs w:val="24"/>
                <w:lang w:val="es-ES_tradnl"/>
              </w:rPr>
              <w:t>1</w:t>
            </w:r>
          </w:p>
        </w:tc>
      </w:tr>
      <w:tr w:rsidR="006F6F95" w:rsidRPr="0068205A" w:rsidTr="006F6F95">
        <w:tc>
          <w:tcPr>
            <w:tcW w:w="4414" w:type="dxa"/>
          </w:tcPr>
          <w:p w:rsidR="006F6F95" w:rsidRPr="0068205A" w:rsidRDefault="006F6F95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:rsidR="006F6F95" w:rsidRPr="0068205A" w:rsidRDefault="00567513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  <w:r w:rsidRPr="0068205A">
              <w:rPr>
                <w:color w:val="7F7F7F" w:themeColor="text1" w:themeTint="80"/>
                <w:sz w:val="24"/>
                <w:szCs w:val="24"/>
                <w:lang w:val="es-ES_tradnl"/>
              </w:rPr>
              <w:t>2</w:t>
            </w:r>
          </w:p>
        </w:tc>
      </w:tr>
      <w:tr w:rsidR="00EA4D2E" w:rsidRPr="0068205A" w:rsidTr="006F6F95">
        <w:tc>
          <w:tcPr>
            <w:tcW w:w="4414" w:type="dxa"/>
          </w:tcPr>
          <w:p w:rsidR="00EA4D2E" w:rsidRPr="0068205A" w:rsidRDefault="00EA4D2E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:rsidR="00EA4D2E" w:rsidRPr="0068205A" w:rsidRDefault="00966DEF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  <w:r w:rsidRPr="0068205A">
              <w:rPr>
                <w:color w:val="7F7F7F" w:themeColor="text1" w:themeTint="80"/>
                <w:sz w:val="24"/>
                <w:szCs w:val="24"/>
                <w:lang w:val="es-ES_tradnl"/>
              </w:rPr>
              <w:t>3</w:t>
            </w:r>
          </w:p>
        </w:tc>
      </w:tr>
      <w:tr w:rsidR="00EA4D2E" w:rsidRPr="0068205A" w:rsidTr="006F6F95">
        <w:tc>
          <w:tcPr>
            <w:tcW w:w="4414" w:type="dxa"/>
          </w:tcPr>
          <w:p w:rsidR="00EA4D2E" w:rsidRPr="0068205A" w:rsidRDefault="00EA4D2E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:rsidR="00EA4D2E" w:rsidRPr="0068205A" w:rsidRDefault="00AD6E47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  <w:r w:rsidRPr="0068205A">
              <w:rPr>
                <w:color w:val="7F7F7F" w:themeColor="text1" w:themeTint="80"/>
                <w:sz w:val="24"/>
                <w:szCs w:val="24"/>
                <w:lang w:val="es-ES_tradnl"/>
              </w:rPr>
              <w:t>4</w:t>
            </w:r>
          </w:p>
        </w:tc>
      </w:tr>
      <w:tr w:rsidR="00EA4D2E" w:rsidRPr="0068205A" w:rsidTr="006F6F95">
        <w:tc>
          <w:tcPr>
            <w:tcW w:w="4414" w:type="dxa"/>
          </w:tcPr>
          <w:p w:rsidR="00EA4D2E" w:rsidRPr="0068205A" w:rsidRDefault="00EA4D2E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:rsidR="00EA4D2E" w:rsidRPr="0068205A" w:rsidRDefault="00567513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  <w:r w:rsidRPr="0068205A">
              <w:rPr>
                <w:color w:val="7F7F7F" w:themeColor="text1" w:themeTint="80"/>
                <w:sz w:val="24"/>
                <w:szCs w:val="24"/>
                <w:lang w:val="es-ES_tradnl"/>
              </w:rPr>
              <w:t>5</w:t>
            </w:r>
          </w:p>
        </w:tc>
      </w:tr>
      <w:tr w:rsidR="00EA4D2E" w:rsidRPr="0068205A" w:rsidTr="006F6F95">
        <w:tc>
          <w:tcPr>
            <w:tcW w:w="4414" w:type="dxa"/>
          </w:tcPr>
          <w:p w:rsidR="00EA4D2E" w:rsidRPr="0068205A" w:rsidRDefault="00567513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  <w:r w:rsidRPr="0068205A">
              <w:rPr>
                <w:color w:val="7F7F7F" w:themeColor="text1" w:themeTint="8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4414" w:type="dxa"/>
          </w:tcPr>
          <w:p w:rsidR="00EA4D2E" w:rsidRPr="0068205A" w:rsidRDefault="00EA4D2E" w:rsidP="006F6F95">
            <w:pPr>
              <w:rPr>
                <w:color w:val="7F7F7F" w:themeColor="text1" w:themeTint="80"/>
                <w:sz w:val="24"/>
                <w:szCs w:val="24"/>
                <w:lang w:val="es-ES_tradnl"/>
              </w:rPr>
            </w:pPr>
          </w:p>
        </w:tc>
      </w:tr>
    </w:tbl>
    <w:p w:rsidR="00647FA0" w:rsidRPr="0068205A" w:rsidRDefault="00647FA0" w:rsidP="006F6F95">
      <w:pPr>
        <w:rPr>
          <w:b/>
          <w:color w:val="7F7F7F" w:themeColor="text1" w:themeTint="80"/>
          <w:sz w:val="24"/>
          <w:szCs w:val="24"/>
          <w:lang w:val="es-ES_tradnl"/>
        </w:rPr>
      </w:pPr>
    </w:p>
    <w:p w:rsidR="003353DB" w:rsidRPr="00B6056D" w:rsidRDefault="00647FA0" w:rsidP="006F6F95">
      <w:pPr>
        <w:rPr>
          <w:bCs/>
          <w:color w:val="7F7F7F" w:themeColor="text1" w:themeTint="80"/>
          <w:sz w:val="24"/>
          <w:szCs w:val="24"/>
          <w:lang w:val="es-ES_tradnl"/>
        </w:rPr>
      </w:pPr>
      <w:r w:rsidRPr="00B6056D">
        <w:rPr>
          <w:bCs/>
          <w:color w:val="7F7F7F" w:themeColor="text1" w:themeTint="80"/>
          <w:sz w:val="24"/>
          <w:szCs w:val="24"/>
          <w:lang w:val="es-ES_tradnl"/>
        </w:rPr>
        <w:t>Quizás hubo un error y quis</w:t>
      </w:r>
      <w:r w:rsidR="00AF6CED" w:rsidRPr="00B6056D">
        <w:rPr>
          <w:bCs/>
          <w:color w:val="7F7F7F" w:themeColor="text1" w:themeTint="80"/>
          <w:sz w:val="24"/>
          <w:szCs w:val="24"/>
          <w:lang w:val="es-ES_tradnl"/>
        </w:rPr>
        <w:t>ie</w:t>
      </w:r>
      <w:r w:rsidRPr="00B6056D">
        <w:rPr>
          <w:bCs/>
          <w:color w:val="7F7F7F" w:themeColor="text1" w:themeTint="80"/>
          <w:sz w:val="24"/>
          <w:szCs w:val="24"/>
          <w:lang w:val="es-ES_tradnl"/>
        </w:rPr>
        <w:t>ron poner P=&gt;(</w:t>
      </w:r>
      <w:r w:rsidR="00BE2F71" w:rsidRPr="00B6056D">
        <w:rPr>
          <w:bCs/>
          <w:color w:val="7F7F7F" w:themeColor="text1" w:themeTint="80"/>
          <w:sz w:val="24"/>
          <w:szCs w:val="24"/>
          <w:lang w:val="es-ES_tradnl"/>
        </w:rPr>
        <w:t>no</w:t>
      </w:r>
      <w:r w:rsidRPr="00B6056D">
        <w:rPr>
          <w:bCs/>
          <w:color w:val="7F7F7F" w:themeColor="text1" w:themeTint="80"/>
          <w:sz w:val="24"/>
          <w:szCs w:val="24"/>
          <w:lang w:val="es-ES_tradnl"/>
        </w:rPr>
        <w:t>Q^</w:t>
      </w:r>
      <w:r w:rsidR="00BE2F71" w:rsidRPr="00B6056D">
        <w:rPr>
          <w:bCs/>
          <w:color w:val="7F7F7F" w:themeColor="text1" w:themeTint="80"/>
          <w:sz w:val="24"/>
          <w:szCs w:val="24"/>
          <w:lang w:val="es-ES_tradnl"/>
        </w:rPr>
        <w:t>no</w:t>
      </w:r>
      <w:r w:rsidRPr="00B6056D">
        <w:rPr>
          <w:bCs/>
          <w:color w:val="7F7F7F" w:themeColor="text1" w:themeTint="80"/>
          <w:sz w:val="24"/>
          <w:szCs w:val="24"/>
          <w:lang w:val="es-ES_tradnl"/>
        </w:rPr>
        <w:t>R)</w:t>
      </w:r>
      <w:r w:rsidR="00F55669" w:rsidRPr="00B6056D">
        <w:rPr>
          <w:bCs/>
          <w:color w:val="7F7F7F" w:themeColor="text1" w:themeTint="80"/>
          <w:sz w:val="24"/>
          <w:szCs w:val="24"/>
          <w:lang w:val="es-ES_tradnl"/>
        </w:rPr>
        <w:t xml:space="preserve"> </w:t>
      </w:r>
      <w:r w:rsidR="00BC037A" w:rsidRPr="00B6056D">
        <w:rPr>
          <w:bCs/>
          <w:color w:val="7F7F7F" w:themeColor="text1" w:themeTint="80"/>
          <w:sz w:val="24"/>
          <w:szCs w:val="24"/>
          <w:lang w:val="es-ES_tradnl"/>
        </w:rPr>
        <w:t xml:space="preserve">al principio de </w:t>
      </w:r>
      <w:r w:rsidR="00F55669" w:rsidRPr="00B6056D">
        <w:rPr>
          <w:bCs/>
          <w:color w:val="7F7F7F" w:themeColor="text1" w:themeTint="80"/>
          <w:sz w:val="24"/>
          <w:szCs w:val="24"/>
          <w:lang w:val="es-ES_tradnl"/>
        </w:rPr>
        <w:t>la demostración, porque en el enunciado está escrito de esa manera</w:t>
      </w:r>
      <w:r w:rsidR="00663174">
        <w:rPr>
          <w:bCs/>
          <w:color w:val="7F7F7F" w:themeColor="text1" w:themeTint="80"/>
          <w:sz w:val="24"/>
          <w:szCs w:val="24"/>
          <w:lang w:val="es-ES_tradnl"/>
        </w:rPr>
        <w:t xml:space="preserve">, en este caso si podríamos concluir </w:t>
      </w:r>
      <w:r w:rsidR="00402794">
        <w:rPr>
          <w:bCs/>
          <w:color w:val="7F7F7F" w:themeColor="text1" w:themeTint="80"/>
          <w:sz w:val="24"/>
          <w:szCs w:val="24"/>
          <w:lang w:val="es-ES_tradnl"/>
        </w:rPr>
        <w:t>no</w:t>
      </w:r>
      <w:r w:rsidR="00663174">
        <w:rPr>
          <w:bCs/>
          <w:color w:val="7F7F7F" w:themeColor="text1" w:themeTint="80"/>
          <w:sz w:val="24"/>
          <w:szCs w:val="24"/>
          <w:lang w:val="es-ES_tradnl"/>
        </w:rPr>
        <w:t xml:space="preserve">P, </w:t>
      </w:r>
      <w:r w:rsidR="00E20141">
        <w:rPr>
          <w:bCs/>
          <w:color w:val="7F7F7F" w:themeColor="text1" w:themeTint="80"/>
          <w:sz w:val="24"/>
          <w:szCs w:val="24"/>
          <w:lang w:val="es-ES_tradnl"/>
        </w:rPr>
        <w:t xml:space="preserve">pero </w:t>
      </w:r>
      <w:r w:rsidR="00663174">
        <w:rPr>
          <w:bCs/>
          <w:color w:val="7F7F7F" w:themeColor="text1" w:themeTint="80"/>
          <w:sz w:val="24"/>
          <w:szCs w:val="24"/>
          <w:lang w:val="es-ES_tradnl"/>
        </w:rPr>
        <w:t>usando Modus Tollens</w:t>
      </w:r>
      <w:r w:rsidR="001C4C60">
        <w:rPr>
          <w:bCs/>
          <w:color w:val="7F7F7F" w:themeColor="text1" w:themeTint="80"/>
          <w:sz w:val="24"/>
          <w:szCs w:val="24"/>
          <w:lang w:val="es-ES_tradnl"/>
        </w:rPr>
        <w:t xml:space="preserve"> no Modus Ponens</w:t>
      </w:r>
      <w:r w:rsidR="00663174">
        <w:rPr>
          <w:bCs/>
          <w:color w:val="7F7F7F" w:themeColor="text1" w:themeTint="80"/>
          <w:sz w:val="24"/>
          <w:szCs w:val="24"/>
          <w:lang w:val="es-ES_tradnl"/>
        </w:rPr>
        <w:t xml:space="preserve">, ya que tendríamos P=&gt;(noQ^noR) y </w:t>
      </w:r>
      <w:r w:rsidR="00663174">
        <w:rPr>
          <w:bCs/>
          <w:color w:val="7F7F7F" w:themeColor="text1" w:themeTint="80"/>
          <w:sz w:val="24"/>
          <w:szCs w:val="24"/>
          <w:lang w:val="es-ES_tradnl"/>
        </w:rPr>
        <w:lastRenderedPageBreak/>
        <w:t>no(noQ</w:t>
      </w:r>
      <w:r w:rsidR="00AE3E0E">
        <w:rPr>
          <w:bCs/>
          <w:color w:val="7F7F7F" w:themeColor="text1" w:themeTint="80"/>
          <w:sz w:val="24"/>
          <w:szCs w:val="24"/>
          <w:lang w:val="es-ES_tradnl"/>
        </w:rPr>
        <w:t>^</w:t>
      </w:r>
      <w:r w:rsidR="00663174">
        <w:rPr>
          <w:bCs/>
          <w:color w:val="7F7F7F" w:themeColor="text1" w:themeTint="80"/>
          <w:sz w:val="24"/>
          <w:szCs w:val="24"/>
          <w:lang w:val="es-ES_tradnl"/>
        </w:rPr>
        <w:t>noR)</w:t>
      </w:r>
      <w:r w:rsidR="00580D46">
        <w:rPr>
          <w:bCs/>
          <w:color w:val="7F7F7F" w:themeColor="text1" w:themeTint="80"/>
          <w:sz w:val="24"/>
          <w:szCs w:val="24"/>
          <w:lang w:val="es-ES_tradnl"/>
        </w:rPr>
        <w:t>,</w:t>
      </w:r>
      <w:r w:rsidR="00C122CC">
        <w:rPr>
          <w:bCs/>
          <w:color w:val="7F7F7F" w:themeColor="text1" w:themeTint="80"/>
          <w:sz w:val="24"/>
          <w:szCs w:val="24"/>
          <w:lang w:val="es-ES_tradnl"/>
        </w:rPr>
        <w:t xml:space="preserve"> </w:t>
      </w:r>
      <w:r w:rsidR="0050689C">
        <w:rPr>
          <w:bCs/>
          <w:color w:val="7F7F7F" w:themeColor="text1" w:themeTint="80"/>
          <w:sz w:val="24"/>
          <w:szCs w:val="24"/>
          <w:lang w:val="es-ES_tradnl"/>
        </w:rPr>
        <w:t xml:space="preserve">concluyendo </w:t>
      </w:r>
      <w:r w:rsidR="002D6CF7">
        <w:rPr>
          <w:bCs/>
          <w:color w:val="7F7F7F" w:themeColor="text1" w:themeTint="80"/>
          <w:sz w:val="24"/>
          <w:szCs w:val="24"/>
          <w:lang w:val="es-ES_tradnl"/>
        </w:rPr>
        <w:t>no</w:t>
      </w:r>
      <w:r w:rsidR="0050689C">
        <w:rPr>
          <w:bCs/>
          <w:color w:val="7F7F7F" w:themeColor="text1" w:themeTint="80"/>
          <w:sz w:val="24"/>
          <w:szCs w:val="24"/>
          <w:lang w:val="es-ES_tradnl"/>
        </w:rPr>
        <w:t>P</w:t>
      </w:r>
      <w:r w:rsidR="0024345B">
        <w:rPr>
          <w:bCs/>
          <w:color w:val="7F7F7F" w:themeColor="text1" w:themeTint="80"/>
          <w:sz w:val="24"/>
          <w:szCs w:val="24"/>
          <w:lang w:val="es-ES_tradnl"/>
        </w:rPr>
        <w:t xml:space="preserve">. </w:t>
      </w:r>
      <w:r w:rsidR="00663174">
        <w:rPr>
          <w:bCs/>
          <w:color w:val="7F7F7F" w:themeColor="text1" w:themeTint="80"/>
          <w:sz w:val="24"/>
          <w:szCs w:val="24"/>
          <w:lang w:val="es-ES_tradnl"/>
        </w:rPr>
        <w:t>D</w:t>
      </w:r>
      <w:r w:rsidR="00663174">
        <w:rPr>
          <w:bCs/>
          <w:color w:val="7F7F7F" w:themeColor="text1" w:themeTint="80"/>
          <w:sz w:val="24"/>
          <w:szCs w:val="24"/>
          <w:lang w:val="es-ES_tradnl"/>
        </w:rPr>
        <w:t>e</w:t>
      </w:r>
      <w:r w:rsidR="005F2FF1">
        <w:rPr>
          <w:bCs/>
          <w:color w:val="7F7F7F" w:themeColor="text1" w:themeTint="80"/>
          <w:sz w:val="24"/>
          <w:szCs w:val="24"/>
          <w:lang w:val="es-ES_tradnl"/>
        </w:rPr>
        <w:t xml:space="preserve"> t</w:t>
      </w:r>
      <w:r w:rsidR="00DB3B48">
        <w:rPr>
          <w:bCs/>
          <w:color w:val="7F7F7F" w:themeColor="text1" w:themeTint="80"/>
          <w:sz w:val="24"/>
          <w:szCs w:val="24"/>
          <w:lang w:val="es-ES_tradnl"/>
        </w:rPr>
        <w:t>odas formas</w:t>
      </w:r>
      <w:r w:rsidR="006F4C39">
        <w:rPr>
          <w:bCs/>
          <w:color w:val="7F7F7F" w:themeColor="text1" w:themeTint="80"/>
          <w:sz w:val="24"/>
          <w:szCs w:val="24"/>
          <w:lang w:val="es-ES_tradnl"/>
        </w:rPr>
        <w:t xml:space="preserve"> la última justificación es inc</w:t>
      </w:r>
      <w:r w:rsidR="001B5785">
        <w:rPr>
          <w:bCs/>
          <w:color w:val="7F7F7F" w:themeColor="text1" w:themeTint="80"/>
          <w:sz w:val="24"/>
          <w:szCs w:val="24"/>
          <w:lang w:val="es-ES_tradnl"/>
        </w:rPr>
        <w:t>orrecta</w:t>
      </w:r>
      <w:r w:rsidR="00F94B64">
        <w:rPr>
          <w:bCs/>
          <w:color w:val="7F7F7F" w:themeColor="text1" w:themeTint="80"/>
          <w:sz w:val="24"/>
          <w:szCs w:val="24"/>
          <w:lang w:val="es-ES_tradnl"/>
        </w:rPr>
        <w:t>,</w:t>
      </w:r>
      <w:r w:rsidR="00826F35">
        <w:rPr>
          <w:bCs/>
          <w:color w:val="7F7F7F" w:themeColor="text1" w:themeTint="80"/>
          <w:sz w:val="24"/>
          <w:szCs w:val="24"/>
          <w:lang w:val="es-ES_tradnl"/>
        </w:rPr>
        <w:t xml:space="preserve"> M</w:t>
      </w:r>
      <w:bookmarkStart w:id="0" w:name="_GoBack"/>
      <w:bookmarkEnd w:id="0"/>
      <w:r w:rsidR="00F94B64">
        <w:rPr>
          <w:bCs/>
          <w:color w:val="7F7F7F" w:themeColor="text1" w:themeTint="80"/>
          <w:sz w:val="24"/>
          <w:szCs w:val="24"/>
          <w:lang w:val="es-ES_tradnl"/>
        </w:rPr>
        <w:t xml:space="preserve">odus Ponens </w:t>
      </w:r>
      <w:r w:rsidR="007105EC">
        <w:rPr>
          <w:bCs/>
          <w:color w:val="7F7F7F" w:themeColor="text1" w:themeTint="80"/>
          <w:sz w:val="24"/>
          <w:szCs w:val="24"/>
          <w:lang w:val="es-ES_tradnl"/>
        </w:rPr>
        <w:t>no se puede usar para concluir noP.</w:t>
      </w:r>
    </w:p>
    <w:sectPr w:rsidR="003353DB" w:rsidRPr="00B6056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4560" w:rsidRDefault="003D4560" w:rsidP="000855EC">
      <w:pPr>
        <w:spacing w:after="0" w:line="240" w:lineRule="auto"/>
      </w:pPr>
      <w:r>
        <w:separator/>
      </w:r>
    </w:p>
  </w:endnote>
  <w:endnote w:type="continuationSeparator" w:id="0">
    <w:p w:rsidR="003D4560" w:rsidRDefault="003D4560" w:rsidP="0008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4560" w:rsidRDefault="003D4560" w:rsidP="000855EC">
      <w:pPr>
        <w:spacing w:after="0" w:line="240" w:lineRule="auto"/>
      </w:pPr>
      <w:r>
        <w:separator/>
      </w:r>
    </w:p>
  </w:footnote>
  <w:footnote w:type="continuationSeparator" w:id="0">
    <w:p w:rsidR="003D4560" w:rsidRDefault="003D4560" w:rsidP="0008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507A" w:rsidRDefault="00BA6DE8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-1165860</wp:posOffset>
          </wp:positionH>
          <wp:positionV relativeFrom="paragraph">
            <wp:posOffset>-782955</wp:posOffset>
          </wp:positionV>
          <wp:extent cx="7914640" cy="1733550"/>
          <wp:effectExtent l="0" t="0" r="0" b="0"/>
          <wp:wrapTight wrapText="bothSides">
            <wp:wrapPolygon edited="0">
              <wp:start x="0" y="0"/>
              <wp:lineTo x="0" y="21363"/>
              <wp:lineTo x="21524" y="21363"/>
              <wp:lineTo x="21524" y="0"/>
              <wp:lineTo x="0" y="0"/>
            </wp:wrapPolygon>
          </wp:wrapTight>
          <wp:docPr id="1" name="Imagen 1" descr="Act practica_cabecera ejercitemo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 practica_cabecera ejercitemos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4640" cy="173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F64"/>
    <w:multiLevelType w:val="hybridMultilevel"/>
    <w:tmpl w:val="EF96FD5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27718"/>
    <w:multiLevelType w:val="hybridMultilevel"/>
    <w:tmpl w:val="A820878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D9"/>
    <w:rsid w:val="00006457"/>
    <w:rsid w:val="00022313"/>
    <w:rsid w:val="00023C58"/>
    <w:rsid w:val="00037B7E"/>
    <w:rsid w:val="00062AAD"/>
    <w:rsid w:val="00065814"/>
    <w:rsid w:val="000855EC"/>
    <w:rsid w:val="000B6DB7"/>
    <w:rsid w:val="000F1E6B"/>
    <w:rsid w:val="000F3AB9"/>
    <w:rsid w:val="000F76D3"/>
    <w:rsid w:val="001102DF"/>
    <w:rsid w:val="0012085E"/>
    <w:rsid w:val="00132B9D"/>
    <w:rsid w:val="00136BA9"/>
    <w:rsid w:val="001443E8"/>
    <w:rsid w:val="00154ED9"/>
    <w:rsid w:val="00186705"/>
    <w:rsid w:val="00187437"/>
    <w:rsid w:val="001B5785"/>
    <w:rsid w:val="001C4C60"/>
    <w:rsid w:val="00230ED8"/>
    <w:rsid w:val="00236EA6"/>
    <w:rsid w:val="002372E8"/>
    <w:rsid w:val="00241A8F"/>
    <w:rsid w:val="0024345B"/>
    <w:rsid w:val="00257680"/>
    <w:rsid w:val="002646D7"/>
    <w:rsid w:val="00274F50"/>
    <w:rsid w:val="002D6CF7"/>
    <w:rsid w:val="00310D32"/>
    <w:rsid w:val="003353DB"/>
    <w:rsid w:val="00353080"/>
    <w:rsid w:val="00362504"/>
    <w:rsid w:val="0037168B"/>
    <w:rsid w:val="00382236"/>
    <w:rsid w:val="00393083"/>
    <w:rsid w:val="003A4A87"/>
    <w:rsid w:val="003A4E48"/>
    <w:rsid w:val="003A72F4"/>
    <w:rsid w:val="003B06B8"/>
    <w:rsid w:val="003C23A4"/>
    <w:rsid w:val="003D4560"/>
    <w:rsid w:val="003D7E64"/>
    <w:rsid w:val="00402794"/>
    <w:rsid w:val="00424D06"/>
    <w:rsid w:val="00424EB2"/>
    <w:rsid w:val="00430B0C"/>
    <w:rsid w:val="00434406"/>
    <w:rsid w:val="0047391D"/>
    <w:rsid w:val="004903B3"/>
    <w:rsid w:val="004D20A6"/>
    <w:rsid w:val="004E6822"/>
    <w:rsid w:val="0050689C"/>
    <w:rsid w:val="0051263B"/>
    <w:rsid w:val="00522B19"/>
    <w:rsid w:val="00531F53"/>
    <w:rsid w:val="00543EBD"/>
    <w:rsid w:val="005510A4"/>
    <w:rsid w:val="00567513"/>
    <w:rsid w:val="00580D46"/>
    <w:rsid w:val="005A3E93"/>
    <w:rsid w:val="005A6513"/>
    <w:rsid w:val="005B5732"/>
    <w:rsid w:val="005F2FF1"/>
    <w:rsid w:val="005F4EE0"/>
    <w:rsid w:val="006008CC"/>
    <w:rsid w:val="00607E47"/>
    <w:rsid w:val="00624B7F"/>
    <w:rsid w:val="00647FA0"/>
    <w:rsid w:val="00663174"/>
    <w:rsid w:val="00671A46"/>
    <w:rsid w:val="0068205A"/>
    <w:rsid w:val="006842C6"/>
    <w:rsid w:val="00687BDB"/>
    <w:rsid w:val="00694D02"/>
    <w:rsid w:val="006B33FD"/>
    <w:rsid w:val="006F38E6"/>
    <w:rsid w:val="006F4C39"/>
    <w:rsid w:val="006F6F95"/>
    <w:rsid w:val="007105EC"/>
    <w:rsid w:val="00715BF4"/>
    <w:rsid w:val="007347F6"/>
    <w:rsid w:val="007605AA"/>
    <w:rsid w:val="007673D0"/>
    <w:rsid w:val="00792AEA"/>
    <w:rsid w:val="007C4CC5"/>
    <w:rsid w:val="007C6D6A"/>
    <w:rsid w:val="00806C0B"/>
    <w:rsid w:val="00814945"/>
    <w:rsid w:val="0082564B"/>
    <w:rsid w:val="00826F35"/>
    <w:rsid w:val="00843D00"/>
    <w:rsid w:val="00855425"/>
    <w:rsid w:val="008918DD"/>
    <w:rsid w:val="008B4EE0"/>
    <w:rsid w:val="008B5125"/>
    <w:rsid w:val="008E5783"/>
    <w:rsid w:val="008F084E"/>
    <w:rsid w:val="008F649F"/>
    <w:rsid w:val="00910EF2"/>
    <w:rsid w:val="00915090"/>
    <w:rsid w:val="00941A1F"/>
    <w:rsid w:val="00966DEF"/>
    <w:rsid w:val="00983733"/>
    <w:rsid w:val="009D7C4A"/>
    <w:rsid w:val="00A00058"/>
    <w:rsid w:val="00A61E50"/>
    <w:rsid w:val="00A857AB"/>
    <w:rsid w:val="00AD59AC"/>
    <w:rsid w:val="00AD6E47"/>
    <w:rsid w:val="00AE3E0E"/>
    <w:rsid w:val="00AF6CED"/>
    <w:rsid w:val="00B2690F"/>
    <w:rsid w:val="00B40F35"/>
    <w:rsid w:val="00B576F0"/>
    <w:rsid w:val="00B6056D"/>
    <w:rsid w:val="00B606A5"/>
    <w:rsid w:val="00BA6DE8"/>
    <w:rsid w:val="00BB4EF5"/>
    <w:rsid w:val="00BC037A"/>
    <w:rsid w:val="00BD6F02"/>
    <w:rsid w:val="00BE2F71"/>
    <w:rsid w:val="00C122CC"/>
    <w:rsid w:val="00C25A57"/>
    <w:rsid w:val="00C34D7B"/>
    <w:rsid w:val="00C671CC"/>
    <w:rsid w:val="00C81DBC"/>
    <w:rsid w:val="00CA507A"/>
    <w:rsid w:val="00CB342A"/>
    <w:rsid w:val="00CD4E6E"/>
    <w:rsid w:val="00CE52ED"/>
    <w:rsid w:val="00D712A7"/>
    <w:rsid w:val="00DB3B48"/>
    <w:rsid w:val="00DD1A9A"/>
    <w:rsid w:val="00DD44F4"/>
    <w:rsid w:val="00E11961"/>
    <w:rsid w:val="00E20141"/>
    <w:rsid w:val="00E3709C"/>
    <w:rsid w:val="00E674E1"/>
    <w:rsid w:val="00E70FDA"/>
    <w:rsid w:val="00EA4D2E"/>
    <w:rsid w:val="00EC4469"/>
    <w:rsid w:val="00EF2727"/>
    <w:rsid w:val="00F14863"/>
    <w:rsid w:val="00F3493F"/>
    <w:rsid w:val="00F41809"/>
    <w:rsid w:val="00F46C44"/>
    <w:rsid w:val="00F50564"/>
    <w:rsid w:val="00F55669"/>
    <w:rsid w:val="00F755B3"/>
    <w:rsid w:val="00F94B64"/>
    <w:rsid w:val="00FB173E"/>
    <w:rsid w:val="00FC566D"/>
    <w:rsid w:val="00FD2707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F85CA"/>
  <w15:docId w15:val="{94983ED2-34E1-4E43-AA71-6E9CE0E6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7F"/>
    <w:pPr>
      <w:spacing w:after="0" w:line="240" w:lineRule="auto"/>
    </w:pPr>
    <w:rPr>
      <w:rFonts w:ascii="Calibri" w:hAnsi="Calibri" w:cs="Mangal"/>
      <w:kern w:val="20"/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2">
    <w:name w:val="Calendario 2"/>
    <w:basedOn w:val="TableNormal"/>
    <w:uiPriority w:val="99"/>
    <w:qFormat/>
    <w:rsid w:val="007347F6"/>
    <w:pPr>
      <w:spacing w:after="0" w:line="240" w:lineRule="auto"/>
      <w:jc w:val="center"/>
    </w:pPr>
    <w:rPr>
      <w:rFonts w:eastAsiaTheme="minorEastAsia"/>
      <w:sz w:val="28"/>
      <w:szCs w:val="28"/>
      <w:lang w:eastAsia="es-A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EC"/>
  </w:style>
  <w:style w:type="paragraph" w:styleId="Footer">
    <w:name w:val="footer"/>
    <w:basedOn w:val="Normal"/>
    <w:link w:val="Foot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EC"/>
  </w:style>
  <w:style w:type="paragraph" w:customStyle="1" w:styleId="Ttuloprincipal">
    <w:name w:val="Título principal"/>
    <w:basedOn w:val="Normal"/>
    <w:qFormat/>
    <w:rsid w:val="003C23A4"/>
    <w:pPr>
      <w:spacing w:after="0" w:line="240" w:lineRule="auto"/>
    </w:pPr>
    <w:rPr>
      <w:b/>
      <w:noProof/>
      <w:color w:val="006C5B"/>
      <w:sz w:val="56"/>
      <w:szCs w:val="56"/>
      <w:lang w:eastAsia="es-AR"/>
    </w:rPr>
  </w:style>
  <w:style w:type="paragraph" w:styleId="ListParagraph">
    <w:name w:val="List Paragraph"/>
    <w:basedOn w:val="Normal"/>
    <w:uiPriority w:val="34"/>
    <w:qFormat/>
    <w:rsid w:val="000F3AB9"/>
    <w:pPr>
      <w:ind w:left="720"/>
      <w:contextualSpacing/>
    </w:pPr>
  </w:style>
  <w:style w:type="paragraph" w:customStyle="1" w:styleId="Cuerpodeltexto">
    <w:name w:val="Cuerpo del texto"/>
    <w:basedOn w:val="Normal"/>
    <w:link w:val="CuerpodeltextoCar"/>
    <w:autoRedefine/>
    <w:qFormat/>
    <w:rsid w:val="001102DF"/>
    <w:pPr>
      <w:pBdr>
        <w:bottom w:val="single" w:sz="12" w:space="1" w:color="auto"/>
      </w:pBdr>
      <w:tabs>
        <w:tab w:val="left" w:pos="1418"/>
      </w:tabs>
      <w:spacing w:after="0" w:line="240" w:lineRule="auto"/>
      <w:jc w:val="both"/>
    </w:pPr>
    <w:rPr>
      <w:color w:val="595959" w:themeColor="text1" w:themeTint="A6"/>
      <w:sz w:val="24"/>
      <w:szCs w:val="24"/>
    </w:rPr>
  </w:style>
  <w:style w:type="character" w:customStyle="1" w:styleId="CuerpodeltextoCar">
    <w:name w:val="Cuerpo del texto Car"/>
    <w:basedOn w:val="DefaultParagraphFont"/>
    <w:link w:val="Cuerpodeltexto"/>
    <w:rsid w:val="001102DF"/>
    <w:rPr>
      <w:color w:val="595959" w:themeColor="text1" w:themeTint="A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B695-7115-41D9-B262-5CF23E2D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Perlo, Virginia</dc:creator>
  <cp:keywords/>
  <dc:description/>
  <cp:lastModifiedBy>onlychampshit</cp:lastModifiedBy>
  <cp:revision>30</cp:revision>
  <cp:lastPrinted>2017-12-27T14:50:00Z</cp:lastPrinted>
  <dcterms:created xsi:type="dcterms:W3CDTF">2020-03-30T22:37:00Z</dcterms:created>
  <dcterms:modified xsi:type="dcterms:W3CDTF">2020-03-30T22:46:00Z</dcterms:modified>
</cp:coreProperties>
</file>