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rPr/>
      </w:pPr>
      <w:bookmarkStart w:colFirst="0" w:colLast="0" w:name="_t5iih1uvazl9" w:id="0"/>
      <w:bookmarkEnd w:id="0"/>
      <w:r w:rsidDel="00000000" w:rsidR="00000000" w:rsidRPr="00000000">
        <w:rPr>
          <w:rtl w:val="0"/>
        </w:rPr>
        <w:t xml:space="preserve">6. Self-Driving Car: Image Segmentation</w:t>
      </w:r>
    </w:p>
    <w:p w:rsidR="00000000" w:rsidDel="00000000" w:rsidP="00000000" w:rsidRDefault="00000000" w:rsidRPr="00000000" w14:paraId="00000002">
      <w:pPr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</w:rPr>
      </w:pPr>
      <w:hyperlink r:id="rId7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</w:rPr>
      </w:pPr>
      <w:hyperlink r:id="rId8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</w:rPr>
      </w:pPr>
      <w:hyperlink r:id="rId9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color w:val="1155cc"/>
            <w:rtl w:val="0"/>
          </w:rPr>
          <w:t xml:space="preserve">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educative.io/courses/grokking-the-machine-learning-interview/g77j6mXv7R9" TargetMode="External"/><Relationship Id="rId9" Type="http://schemas.openxmlformats.org/officeDocument/2006/relationships/hyperlink" Target="https://www.educative.io/courses/grokking-the-machine-learning-interview/YVLLO5QYJr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grokking-the-machine-learning-interview/7XvkD3NR2vj" TargetMode="External"/><Relationship Id="rId7" Type="http://schemas.openxmlformats.org/officeDocument/2006/relationships/hyperlink" Target="https://www.educative.io/courses/grokking-the-machine-learning-interview/YVjOl9597y2" TargetMode="External"/><Relationship Id="rId8" Type="http://schemas.openxmlformats.org/officeDocument/2006/relationships/hyperlink" Target="https://www.educative.io/courses/grokking-the-machine-learning-interview/gkGZZV0Nrz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