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vam9d1k47n7" w:id="0"/>
      <w:bookmarkEnd w:id="0"/>
      <w:r w:rsidDel="00000000" w:rsidR="00000000" w:rsidRPr="00000000">
        <w:rPr>
          <w:rtl w:val="0"/>
        </w:rPr>
        <w:t xml:space="preserve">Key Concepts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3zendbexc73h" w:id="1"/>
      <w:bookmarkEnd w:id="1"/>
      <w:r w:rsidDel="00000000" w:rsidR="00000000" w:rsidRPr="00000000">
        <w:rPr>
          <w:rtl w:val="0"/>
        </w:rPr>
        <w:t xml:space="preserve">Attention Mechanisms</w:t>
      </w:r>
    </w:p>
    <w:p w:rsidR="00000000" w:rsidDel="00000000" w:rsidP="00000000" w:rsidRDefault="00000000" w:rsidRPr="00000000" w14:paraId="00000004">
      <w:pPr>
        <w:pStyle w:val="Heading2"/>
        <w:rPr/>
      </w:pPr>
      <w:bookmarkStart w:colFirst="0" w:colLast="0" w:name="_3o3wv1ub00el" w:id="2"/>
      <w:bookmarkEnd w:id="2"/>
      <w:r w:rsidDel="00000000" w:rsidR="00000000" w:rsidRPr="00000000">
        <w:rPr>
          <w:rtl w:val="0"/>
        </w:rPr>
        <w:t xml:space="preserve">Vanilla Attention</w:t>
      </w:r>
    </w:p>
    <w:p w:rsidR="00000000" w:rsidDel="00000000" w:rsidP="00000000" w:rsidRDefault="00000000" w:rsidRPr="00000000" w14:paraId="00000005">
      <w:pPr>
        <w:rPr/>
      </w:pPr>
      <w:r w:rsidDel="00000000" w:rsidR="00000000" w:rsidRPr="00000000">
        <w:rPr>
          <w:rtl w:val="0"/>
        </w:rPr>
        <w:t xml:space="preserve">Computes attention scores between all tokens (O(n²) memory/compute). Slow for long sequences.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720" w:firstLine="0"/>
        <w:rPr>
          <w:color w:val="ff0000"/>
        </w:rPr>
      </w:pPr>
      <w:r w:rsidDel="00000000" w:rsidR="00000000" w:rsidRPr="00000000">
        <w:rPr>
          <w:color w:val="ff0000"/>
          <w:rtl w:val="0"/>
        </w:rPr>
        <w:t xml:space="preserve">Attention(Q, K, V) = softmax(QK</w:t>
      </w:r>
      <w:r w:rsidDel="00000000" w:rsidR="00000000" w:rsidRPr="00000000">
        <w:rPr>
          <w:color w:val="ff0000"/>
          <w:vertAlign w:val="superscript"/>
          <w:rtl w:val="0"/>
        </w:rPr>
        <w:t xml:space="preserve">T</w:t>
      </w:r>
      <w:r w:rsidDel="00000000" w:rsidR="00000000" w:rsidRPr="00000000">
        <w:rPr>
          <w:color w:val="ff0000"/>
          <w:rtl w:val="0"/>
        </w:rPr>
        <w:t xml:space="preserve"> / sqrt(d))V</w:t>
      </w:r>
    </w:p>
    <w:p w:rsidR="00000000" w:rsidDel="00000000" w:rsidP="00000000" w:rsidRDefault="00000000" w:rsidRPr="00000000" w14:paraId="00000008">
      <w:pPr>
        <w:pStyle w:val="Heading2"/>
        <w:rPr/>
      </w:pPr>
      <w:bookmarkStart w:colFirst="0" w:colLast="0" w:name="_3qfy0joztfyc" w:id="3"/>
      <w:bookmarkEnd w:id="3"/>
      <w:r w:rsidDel="00000000" w:rsidR="00000000" w:rsidRPr="00000000">
        <w:rPr>
          <w:rtl w:val="0"/>
        </w:rPr>
        <w:t xml:space="preserve">FlashAttention &amp; FlashAttention-2</w:t>
      </w:r>
    </w:p>
    <w:p w:rsidR="00000000" w:rsidDel="00000000" w:rsidP="00000000" w:rsidRDefault="00000000" w:rsidRPr="00000000" w14:paraId="00000009">
      <w:pPr>
        <w:numPr>
          <w:ilvl w:val="0"/>
          <w:numId w:val="20"/>
        </w:numPr>
        <w:ind w:left="720" w:hanging="360"/>
        <w:rPr>
          <w:u w:val="none"/>
        </w:rPr>
      </w:pPr>
      <w:r w:rsidDel="00000000" w:rsidR="00000000" w:rsidRPr="00000000">
        <w:rPr>
          <w:rtl w:val="0"/>
        </w:rPr>
        <w:t xml:space="preserve">Optimizes attention computation by reducing memory reads/writes </w:t>
      </w:r>
      <w:r w:rsidDel="00000000" w:rsidR="00000000" w:rsidRPr="00000000">
        <w:rPr>
          <w:b w:val="1"/>
          <w:bCs w:val="1"/>
          <w:rtl w:val="0"/>
        </w:rPr>
        <w:t xml:space="preserve">via tiling and online softmax</w:t>
      </w:r>
      <w:r w:rsidDel="00000000" w:rsidR="00000000" w:rsidRPr="00000000">
        <w:rPr>
          <w:rtl w:val="0"/>
        </w:rPr>
        <w:t xml:space="preserve">.</w:t>
      </w:r>
    </w:p>
    <w:p w:rsidR="00000000" w:rsidDel="00000000" w:rsidP="00000000" w:rsidRDefault="00000000" w:rsidRPr="00000000" w14:paraId="0000000A">
      <w:pPr>
        <w:numPr>
          <w:ilvl w:val="0"/>
          <w:numId w:val="20"/>
        </w:numPr>
        <w:ind w:left="720" w:hanging="360"/>
        <w:rPr>
          <w:u w:val="none"/>
        </w:rPr>
      </w:pPr>
      <w:r w:rsidDel="00000000" w:rsidR="00000000" w:rsidRPr="00000000">
        <w:rPr>
          <w:rtl w:val="0"/>
        </w:rPr>
        <w:t xml:space="preserve">Up to 2 – 4x speedup for long sequences (e.g., Mistral’s 32K context).</w:t>
      </w:r>
    </w:p>
    <w:p w:rsidR="00000000" w:rsidDel="00000000" w:rsidP="00000000" w:rsidRDefault="00000000" w:rsidRPr="00000000" w14:paraId="0000000B">
      <w:pPr>
        <w:numPr>
          <w:ilvl w:val="0"/>
          <w:numId w:val="20"/>
        </w:numPr>
        <w:ind w:left="720" w:hanging="360"/>
        <w:rPr>
          <w:u w:val="none"/>
        </w:rPr>
      </w:pPr>
      <w:r w:rsidDel="00000000" w:rsidR="00000000" w:rsidRPr="00000000">
        <w:rPr>
          <w:rtl w:val="0"/>
        </w:rPr>
        <w:t xml:space="preserve">Mistral integrated it into their inference stack for lower latency.</w:t>
      </w:r>
    </w:p>
    <w:p w:rsidR="00000000" w:rsidDel="00000000" w:rsidP="00000000" w:rsidRDefault="00000000" w:rsidRPr="00000000" w14:paraId="0000000C">
      <w:pPr>
        <w:pStyle w:val="Heading2"/>
        <w:rPr/>
      </w:pPr>
      <w:bookmarkStart w:colFirst="0" w:colLast="0" w:name="_co4blgxjhnu9" w:id="4"/>
      <w:bookmarkEnd w:id="4"/>
      <w:r w:rsidDel="00000000" w:rsidR="00000000" w:rsidRPr="00000000">
        <w:rPr>
          <w:rtl w:val="0"/>
        </w:rPr>
        <w:t xml:space="preserve">RoPE (Rotary Position Embeddings)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Encodes positional information </w:t>
      </w:r>
      <w:r w:rsidDel="00000000" w:rsidR="00000000" w:rsidRPr="00000000">
        <w:rPr>
          <w:b w:val="1"/>
          <w:bCs w:val="1"/>
          <w:rtl w:val="0"/>
        </w:rPr>
        <w:t xml:space="preserve">via rotation matrices</w:t>
      </w:r>
      <w:r w:rsidDel="00000000" w:rsidR="00000000" w:rsidRPr="00000000">
        <w:rPr>
          <w:rtl w:val="0"/>
        </w:rPr>
        <w:t xml:space="preserve"> </w:t>
      </w:r>
      <w:r w:rsidDel="00000000" w:rsidR="00000000" w:rsidRPr="00000000">
        <w:rPr>
          <w:b w:val="1"/>
          <w:bCs w:val="1"/>
          <w:rtl w:val="0"/>
        </w:rPr>
        <w:t xml:space="preserve">(instead of learned embeddings)</w:t>
      </w:r>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rPr>
          <w:u w:val="none"/>
        </w:rPr>
      </w:pPr>
      <w:commentRangeStart w:id="0"/>
      <w:r w:rsidDel="00000000" w:rsidR="00000000" w:rsidRPr="00000000">
        <w:rPr>
          <w:rtl w:val="0"/>
        </w:rPr>
        <w:t xml:space="preserve">It enables extrapolation to longer sequences without fine-tuning.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pStyle w:val="Heading1"/>
        <w:rPr/>
      </w:pPr>
      <w:bookmarkStart w:colFirst="0" w:colLast="0" w:name="_gq9k4wdf1gof" w:id="5"/>
      <w:bookmarkEnd w:id="5"/>
      <w:r w:rsidDel="00000000" w:rsidR="00000000" w:rsidRPr="00000000">
        <w:rPr>
          <w:rtl w:val="0"/>
        </w:rPr>
        <w:t xml:space="preserve">Mixture of Experts (MoE) in Inference</w:t>
      </w:r>
    </w:p>
    <w:p w:rsidR="00000000" w:rsidDel="00000000" w:rsidP="00000000" w:rsidRDefault="00000000" w:rsidRPr="00000000" w14:paraId="00000010">
      <w:pPr>
        <w:pStyle w:val="Heading2"/>
        <w:rPr/>
      </w:pPr>
      <w:bookmarkStart w:colFirst="0" w:colLast="0" w:name="_65oh7pgygoko" w:id="6"/>
      <w:bookmarkEnd w:id="6"/>
      <w:r w:rsidDel="00000000" w:rsidR="00000000" w:rsidRPr="00000000">
        <w:rPr>
          <w:rtl w:val="0"/>
        </w:rPr>
        <w:t xml:space="preserve">How it works in Mixtral 8x7B:</w:t>
      </w:r>
    </w:p>
    <w:p w:rsidR="00000000" w:rsidDel="00000000" w:rsidP="00000000" w:rsidRDefault="00000000" w:rsidRPr="00000000" w14:paraId="00000011">
      <w:pPr>
        <w:numPr>
          <w:ilvl w:val="0"/>
          <w:numId w:val="16"/>
        </w:numPr>
        <w:ind w:left="720" w:hanging="360"/>
        <w:rPr>
          <w:u w:val="none"/>
        </w:rPr>
      </w:pPr>
      <w:r w:rsidDel="00000000" w:rsidR="00000000" w:rsidRPr="00000000">
        <w:rPr>
          <w:b w:val="1"/>
          <w:bCs w:val="1"/>
          <w:rtl w:val="0"/>
        </w:rPr>
        <w:t xml:space="preserve">Top-2 gating</w:t>
      </w:r>
      <w:r w:rsidDel="00000000" w:rsidR="00000000" w:rsidRPr="00000000">
        <w:rPr>
          <w:rtl w:val="0"/>
        </w:rPr>
        <w:t xml:space="preserve">: Each token is processed by only 2 out of 8 experts.</w:t>
      </w:r>
    </w:p>
    <w:p w:rsidR="00000000" w:rsidDel="00000000" w:rsidP="00000000" w:rsidRDefault="00000000" w:rsidRPr="00000000" w14:paraId="00000012">
      <w:pPr>
        <w:numPr>
          <w:ilvl w:val="0"/>
          <w:numId w:val="16"/>
        </w:numPr>
        <w:ind w:left="720" w:hanging="360"/>
        <w:rPr>
          <w:u w:val="none"/>
        </w:rPr>
      </w:pPr>
      <w:r w:rsidDel="00000000" w:rsidR="00000000" w:rsidRPr="00000000">
        <w:rPr>
          <w:b w:val="1"/>
          <w:bCs w:val="1"/>
          <w:rtl w:val="0"/>
        </w:rPr>
        <w:t xml:space="preserve">Sparse activation</w:t>
      </w:r>
      <w:r w:rsidDel="00000000" w:rsidR="00000000" w:rsidRPr="00000000">
        <w:rPr>
          <w:rtl w:val="0"/>
        </w:rPr>
        <w:t xml:space="preserve">: Reduces compute compared to a dense 56B model.</w:t>
      </w:r>
    </w:p>
    <w:p w:rsidR="00000000" w:rsidDel="00000000" w:rsidP="00000000" w:rsidRDefault="00000000" w:rsidRPr="00000000" w14:paraId="00000013">
      <w:pPr>
        <w:pStyle w:val="Heading2"/>
        <w:rPr/>
      </w:pPr>
      <w:bookmarkStart w:colFirst="0" w:colLast="0" w:name="_k7tlw3narhem" w:id="7"/>
      <w:bookmarkEnd w:id="7"/>
      <w:r w:rsidDel="00000000" w:rsidR="00000000" w:rsidRPr="00000000">
        <w:rPr>
          <w:rtl w:val="0"/>
        </w:rPr>
        <w:t xml:space="preserve">Inference implications:</w:t>
      </w:r>
    </w:p>
    <w:p w:rsidR="00000000" w:rsidDel="00000000" w:rsidP="00000000" w:rsidRDefault="00000000" w:rsidRPr="00000000" w14:paraId="00000014">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Lower FLOPs per token → faster/more efficient than dense models.</w:t>
      </w:r>
    </w:p>
    <w:p w:rsidR="00000000" w:rsidDel="00000000" w:rsidP="00000000" w:rsidRDefault="00000000" w:rsidRPr="00000000" w14:paraId="00000015">
      <w:pPr>
        <w:numPr>
          <w:ilvl w:val="0"/>
          <w:numId w:val="17"/>
        </w:numPr>
        <w:ind w:left="720" w:hanging="360"/>
        <w:rPr>
          <w:u w:val="none"/>
        </w:rPr>
      </w:pPr>
      <w:r w:rsidDel="00000000" w:rsidR="00000000" w:rsidRPr="00000000">
        <w:rPr>
          <w:b w:val="1"/>
          <w:bCs w:val="1"/>
          <w:rtl w:val="0"/>
        </w:rPr>
        <w:t xml:space="preserve">Expert parallelism</w:t>
      </w:r>
      <w:r w:rsidDel="00000000" w:rsidR="00000000" w:rsidRPr="00000000">
        <w:rPr>
          <w:rtl w:val="0"/>
        </w:rPr>
        <w:t xml:space="preserve">: Experts can be distributed across GPUs.</w:t>
      </w:r>
    </w:p>
    <w:p w:rsidR="00000000" w:rsidDel="00000000" w:rsidP="00000000" w:rsidRDefault="00000000" w:rsidRPr="00000000" w14:paraId="00000016">
      <w:pPr>
        <w:numPr>
          <w:ilvl w:val="0"/>
          <w:numId w:val="17"/>
        </w:numPr>
        <w:ind w:left="720" w:hanging="360"/>
        <w:rPr>
          <w:u w:val="none"/>
        </w:rPr>
      </w:pPr>
      <w:r w:rsidDel="00000000" w:rsidR="00000000" w:rsidRPr="00000000">
        <w:rPr>
          <w:b w:val="1"/>
          <w:bCs w:val="1"/>
          <w:rtl w:val="0"/>
        </w:rPr>
        <w:t xml:space="preserve">Overhead</w:t>
      </w:r>
      <w:r w:rsidDel="00000000" w:rsidR="00000000" w:rsidRPr="00000000">
        <w:rPr>
          <w:rtl w:val="0"/>
        </w:rPr>
        <w:t xml:space="preserve">: Routing adds minor latency (~5–10%).</w:t>
      </w:r>
    </w:p>
    <w:p w:rsidR="00000000" w:rsidDel="00000000" w:rsidP="00000000" w:rsidRDefault="00000000" w:rsidRPr="00000000" w14:paraId="00000017">
      <w:pPr>
        <w:pStyle w:val="Heading2"/>
        <w:rPr/>
      </w:pPr>
      <w:bookmarkStart w:colFirst="0" w:colLast="0" w:name="_v3o2rjhudnoa" w:id="8"/>
      <w:bookmarkEnd w:id="8"/>
      <w:r w:rsidDel="00000000" w:rsidR="00000000" w:rsidRPr="00000000">
        <w:rPr>
          <w:rtl w:val="0"/>
        </w:rPr>
        <w:t xml:space="preserve">KV Caching</w:t>
      </w:r>
    </w:p>
    <w:p w:rsidR="00000000" w:rsidDel="00000000" w:rsidP="00000000" w:rsidRDefault="00000000" w:rsidRPr="00000000" w14:paraId="00000018">
      <w:pPr>
        <w:numPr>
          <w:ilvl w:val="0"/>
          <w:numId w:val="19"/>
        </w:numPr>
        <w:ind w:left="720" w:hanging="360"/>
        <w:rPr>
          <w:u w:val="none"/>
        </w:rPr>
      </w:pPr>
      <w:r w:rsidDel="00000000" w:rsidR="00000000" w:rsidRPr="00000000">
        <w:rPr>
          <w:rtl w:val="0"/>
        </w:rPr>
        <w:t xml:space="preserve">During autoregressive generation, the key K and value V tensors from attention are cached to avoid recomputing them for subsequent tokens.</w:t>
      </w:r>
    </w:p>
    <w:p w:rsidR="00000000" w:rsidDel="00000000" w:rsidP="00000000" w:rsidRDefault="00000000" w:rsidRPr="00000000" w14:paraId="00000019">
      <w:pPr>
        <w:numPr>
          <w:ilvl w:val="0"/>
          <w:numId w:val="19"/>
        </w:numPr>
        <w:ind w:left="720" w:hanging="360"/>
        <w:rPr>
          <w:u w:val="none"/>
        </w:rPr>
      </w:pPr>
      <w:r w:rsidDel="00000000" w:rsidR="00000000" w:rsidRPr="00000000">
        <w:rPr>
          <w:rtl w:val="0"/>
        </w:rPr>
        <w:t xml:space="preserve">KV Caching reduces computation from O(n²) to O(n) for sequences of length n.</w:t>
      </w:r>
    </w:p>
    <w:p w:rsidR="00000000" w:rsidDel="00000000" w:rsidP="00000000" w:rsidRDefault="00000000" w:rsidRPr="00000000" w14:paraId="0000001A">
      <w:pPr>
        <w:numPr>
          <w:ilvl w:val="0"/>
          <w:numId w:val="19"/>
        </w:numPr>
        <w:ind w:left="720" w:hanging="360"/>
        <w:rPr>
          <w:u w:val="none"/>
        </w:rPr>
      </w:pPr>
      <w:r w:rsidDel="00000000" w:rsidR="00000000" w:rsidRPr="00000000">
        <w:rPr>
          <w:rtl w:val="0"/>
        </w:rPr>
        <w:t xml:space="preserve">vLLM optimizes KV caching with PagedAttention</w:t>
      </w:r>
    </w:p>
    <w:p w:rsidR="00000000" w:rsidDel="00000000" w:rsidP="00000000" w:rsidRDefault="00000000" w:rsidRPr="00000000" w14:paraId="0000001B">
      <w:pPr>
        <w:pStyle w:val="Heading2"/>
        <w:rPr/>
      </w:pPr>
      <w:bookmarkStart w:colFirst="0" w:colLast="0" w:name="_x22mq0jt41li" w:id="9"/>
      <w:bookmarkEnd w:id="9"/>
      <w:r w:rsidDel="00000000" w:rsidR="00000000" w:rsidRPr="00000000">
        <w:rPr>
          <w:rtl w:val="0"/>
        </w:rPr>
        <w:t xml:space="preserve">vLLM and PagedAttention</w:t>
      </w:r>
    </w:p>
    <w:p w:rsidR="00000000" w:rsidDel="00000000" w:rsidP="00000000" w:rsidRDefault="00000000" w:rsidRPr="00000000" w14:paraId="0000001C">
      <w:pPr>
        <w:pStyle w:val="Heading3"/>
        <w:rPr/>
      </w:pPr>
      <w:bookmarkStart w:colFirst="0" w:colLast="0" w:name="_8pee4tnmln5p" w:id="10"/>
      <w:bookmarkEnd w:id="10"/>
      <w:r w:rsidDel="00000000" w:rsidR="00000000" w:rsidRPr="00000000">
        <w:rPr>
          <w:rtl w:val="0"/>
        </w:rPr>
        <w:t xml:space="preserve">What vLLM does:</w:t>
      </w:r>
    </w:p>
    <w:p w:rsidR="00000000" w:rsidDel="00000000" w:rsidP="00000000" w:rsidRDefault="00000000" w:rsidRPr="00000000" w14:paraId="0000001D">
      <w:pPr>
        <w:numPr>
          <w:ilvl w:val="0"/>
          <w:numId w:val="11"/>
        </w:numPr>
        <w:ind w:left="720" w:hanging="360"/>
        <w:rPr>
          <w:u w:val="none"/>
        </w:rPr>
      </w:pPr>
      <w:r w:rsidDel="00000000" w:rsidR="00000000" w:rsidRPr="00000000">
        <w:rPr>
          <w:rtl w:val="0"/>
        </w:rPr>
        <w:t xml:space="preserve">Dynamic Batching: Combines multiple requests into a single batch to </w:t>
      </w:r>
      <w:r w:rsidDel="00000000" w:rsidR="00000000" w:rsidRPr="00000000">
        <w:rPr>
          <w:b w:val="1"/>
          <w:bCs w:val="1"/>
          <w:rtl w:val="0"/>
        </w:rPr>
        <w:t xml:space="preserve">maximize GPU utilization</w:t>
      </w:r>
      <w:r w:rsidDel="00000000" w:rsidR="00000000" w:rsidRPr="00000000">
        <w:rPr>
          <w:rtl w:val="0"/>
        </w:rPr>
        <w:t xml:space="preserve">.</w:t>
      </w:r>
    </w:p>
    <w:p w:rsidR="00000000" w:rsidDel="00000000" w:rsidP="00000000" w:rsidRDefault="00000000" w:rsidRPr="00000000" w14:paraId="0000001E">
      <w:pPr>
        <w:numPr>
          <w:ilvl w:val="0"/>
          <w:numId w:val="11"/>
        </w:numPr>
        <w:ind w:left="720" w:hanging="360"/>
        <w:rPr>
          <w:u w:val="none"/>
        </w:rPr>
      </w:pPr>
      <w:r w:rsidDel="00000000" w:rsidR="00000000" w:rsidRPr="00000000">
        <w:rPr>
          <w:b w:val="1"/>
          <w:bCs w:val="1"/>
          <w:rtl w:val="0"/>
        </w:rPr>
        <w:t xml:space="preserve">Paged</w:t>
      </w:r>
      <w:r w:rsidDel="00000000" w:rsidR="00000000" w:rsidRPr="00000000">
        <w:rPr>
          <w:rtl w:val="0"/>
        </w:rPr>
        <w:t xml:space="preserve">Attention: Optimizes KV caching by </w:t>
      </w:r>
      <w:r w:rsidDel="00000000" w:rsidR="00000000" w:rsidRPr="00000000">
        <w:rPr>
          <w:b w:val="1"/>
          <w:bCs w:val="1"/>
          <w:rtl w:val="0"/>
        </w:rPr>
        <w:t xml:space="preserve">managing memory in fixed-size blocks (pages) </w:t>
      </w:r>
      <w:r w:rsidDel="00000000" w:rsidR="00000000" w:rsidRPr="00000000">
        <w:rPr>
          <w:rtl w:val="0"/>
        </w:rPr>
        <w:t xml:space="preserve">instead of </w:t>
      </w:r>
      <w:commentRangeStart w:id="1"/>
      <w:r w:rsidDel="00000000" w:rsidR="00000000" w:rsidRPr="00000000">
        <w:rPr>
          <w:rtl w:val="0"/>
        </w:rPr>
        <w:t xml:space="preserve">contiguous</w:t>
      </w:r>
      <w:commentRangeEnd w:id="1"/>
      <w:r w:rsidDel="00000000" w:rsidR="00000000" w:rsidRPr="00000000">
        <w:commentReference w:id="1"/>
      </w:r>
      <w:r w:rsidDel="00000000" w:rsidR="00000000" w:rsidRPr="00000000">
        <w:rPr>
          <w:rtl w:val="0"/>
        </w:rPr>
        <w:t xml:space="preserve"> tensors.</w:t>
      </w:r>
    </w:p>
    <w:p w:rsidR="00000000" w:rsidDel="00000000" w:rsidP="00000000" w:rsidRDefault="00000000" w:rsidRPr="00000000" w14:paraId="0000001F">
      <w:pPr>
        <w:numPr>
          <w:ilvl w:val="1"/>
          <w:numId w:val="11"/>
        </w:numPr>
        <w:ind w:left="1440" w:hanging="360"/>
        <w:rPr>
          <w:u w:val="none"/>
        </w:rPr>
      </w:pPr>
      <w:r w:rsidDel="00000000" w:rsidR="00000000" w:rsidRPr="00000000">
        <w:rPr>
          <w:rtl w:val="0"/>
        </w:rPr>
        <w:t xml:space="preserve">Why? Prevents memory fragmentation and enables efficient memory sharing across sequences.</w:t>
      </w:r>
    </w:p>
    <w:p w:rsidR="00000000" w:rsidDel="00000000" w:rsidP="00000000" w:rsidRDefault="00000000" w:rsidRPr="00000000" w14:paraId="00000020">
      <w:pPr>
        <w:numPr>
          <w:ilvl w:val="1"/>
          <w:numId w:val="11"/>
        </w:numPr>
        <w:ind w:left="1440" w:hanging="360"/>
        <w:rPr>
          <w:u w:val="none"/>
        </w:rPr>
      </w:pPr>
      <w:r w:rsidDel="00000000" w:rsidR="00000000" w:rsidRPr="00000000">
        <w:rPr>
          <w:rtl w:val="0"/>
        </w:rPr>
        <w:t xml:space="preserve">Result: Supports longer sequences and higher throughput without OOM errors.</w:t>
      </w:r>
    </w:p>
    <w:p w:rsidR="00000000" w:rsidDel="00000000" w:rsidP="00000000" w:rsidRDefault="00000000" w:rsidRPr="00000000" w14:paraId="00000021">
      <w:pPr>
        <w:numPr>
          <w:ilvl w:val="0"/>
          <w:numId w:val="11"/>
        </w:numPr>
        <w:ind w:left="720" w:hanging="360"/>
        <w:rPr>
          <w:u w:val="none"/>
        </w:rPr>
      </w:pPr>
      <w:commentRangeStart w:id="2"/>
      <w:r w:rsidDel="00000000" w:rsidR="00000000" w:rsidRPr="00000000">
        <w:rPr>
          <w:rtl w:val="0"/>
        </w:rPr>
        <w:t xml:space="preserve">Integration with FlashAttention:</w:t>
      </w:r>
      <w:commentRangeEnd w:id="2"/>
      <w:r w:rsidDel="00000000" w:rsidR="00000000" w:rsidRPr="00000000">
        <w:commentReference w:id="2"/>
      </w:r>
      <w:r w:rsidDel="00000000" w:rsidR="00000000" w:rsidRPr="00000000">
        <w:rPr>
          <w:rtl w:val="0"/>
        </w:rPr>
        <w:t xml:space="preserve"> Uses optimized attention kernels for speed.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Mistral’s use case:</w:t>
      </w:r>
    </w:p>
    <w:p w:rsidR="00000000" w:rsidDel="00000000" w:rsidP="00000000" w:rsidRDefault="00000000" w:rsidRPr="00000000" w14:paraId="00000024">
      <w:pPr>
        <w:numPr>
          <w:ilvl w:val="0"/>
          <w:numId w:val="23"/>
        </w:numPr>
        <w:ind w:left="720" w:hanging="360"/>
        <w:rPr>
          <w:u w:val="none"/>
        </w:rPr>
      </w:pPr>
      <w:r w:rsidDel="00000000" w:rsidR="00000000" w:rsidRPr="00000000">
        <w:rPr>
          <w:rtl w:val="0"/>
        </w:rPr>
        <w:t xml:space="preserve">Enables serving Mixtral 8x7B efficiently by handling variable-length requests dynamically.</w:t>
      </w:r>
    </w:p>
    <w:p w:rsidR="00000000" w:rsidDel="00000000" w:rsidP="00000000" w:rsidRDefault="00000000" w:rsidRPr="00000000" w14:paraId="00000025">
      <w:pPr>
        <w:pStyle w:val="Heading2"/>
        <w:rPr/>
      </w:pPr>
      <w:bookmarkStart w:colFirst="0" w:colLast="0" w:name="_fj0co8yehri8" w:id="11"/>
      <w:bookmarkEnd w:id="11"/>
      <w:r w:rsidDel="00000000" w:rsidR="00000000" w:rsidRPr="00000000">
        <w:rPr>
          <w:rtl w:val="0"/>
        </w:rPr>
        <w:t xml:space="preserve">Quantization (e.g., INT8, INT4, FP16)</w:t>
      </w:r>
    </w:p>
    <w:p w:rsidR="00000000" w:rsidDel="00000000" w:rsidP="00000000" w:rsidRDefault="00000000" w:rsidRPr="00000000" w14:paraId="00000026">
      <w:pPr>
        <w:numPr>
          <w:ilvl w:val="0"/>
          <w:numId w:val="14"/>
        </w:numPr>
        <w:ind w:left="720" w:hanging="360"/>
        <w:rPr>
          <w:u w:val="none"/>
        </w:rPr>
      </w:pPr>
      <w:r w:rsidDel="00000000" w:rsidR="00000000" w:rsidRPr="00000000">
        <w:rPr>
          <w:rtl w:val="0"/>
        </w:rPr>
        <w:t xml:space="preserve">Reduces model precision from FP32 to, e.g. INT8 to shrink model size and speed up inference.</w:t>
      </w:r>
    </w:p>
    <w:p w:rsidR="00000000" w:rsidDel="00000000" w:rsidP="00000000" w:rsidRDefault="00000000" w:rsidRPr="00000000" w14:paraId="00000027">
      <w:pPr>
        <w:numPr>
          <w:ilvl w:val="0"/>
          <w:numId w:val="14"/>
        </w:numPr>
        <w:ind w:left="720" w:hanging="360"/>
        <w:rPr>
          <w:u w:val="none"/>
        </w:rPr>
      </w:pPr>
      <w:r w:rsidDel="00000000" w:rsidR="00000000" w:rsidRPr="00000000">
        <w:rPr>
          <w:rtl w:val="0"/>
        </w:rPr>
        <w:t xml:space="preserve">Techniques</w:t>
      </w:r>
    </w:p>
    <w:p w:rsidR="00000000" w:rsidDel="00000000" w:rsidP="00000000" w:rsidRDefault="00000000" w:rsidRPr="00000000" w14:paraId="00000028">
      <w:pPr>
        <w:numPr>
          <w:ilvl w:val="1"/>
          <w:numId w:val="14"/>
        </w:numPr>
        <w:ind w:left="1440" w:hanging="360"/>
        <w:rPr>
          <w:u w:val="none"/>
        </w:rPr>
      </w:pPr>
      <w:r w:rsidDel="00000000" w:rsidR="00000000" w:rsidRPr="00000000">
        <w:rPr>
          <w:rtl w:val="0"/>
        </w:rPr>
        <w:t xml:space="preserve">Post-Training Quantization (PTQ): Quantizes after training by using, e.g., bitsandbytes.</w:t>
      </w:r>
    </w:p>
    <w:p w:rsidR="00000000" w:rsidDel="00000000" w:rsidP="00000000" w:rsidRDefault="00000000" w:rsidRPr="00000000" w14:paraId="00000029">
      <w:pPr>
        <w:numPr>
          <w:ilvl w:val="1"/>
          <w:numId w:val="14"/>
        </w:numPr>
        <w:ind w:left="1440" w:hanging="360"/>
        <w:rPr>
          <w:u w:val="none"/>
        </w:rPr>
      </w:pPr>
      <w:r w:rsidDel="00000000" w:rsidR="00000000" w:rsidRPr="00000000">
        <w:rPr>
          <w:rtl w:val="0"/>
        </w:rPr>
        <w:t xml:space="preserve">Quantization-Aware Training (QAT): Fine-tunes with quantization in mind.</w:t>
      </w:r>
    </w:p>
    <w:p w:rsidR="00000000" w:rsidDel="00000000" w:rsidP="00000000" w:rsidRDefault="00000000" w:rsidRPr="00000000" w14:paraId="0000002A">
      <w:pPr>
        <w:numPr>
          <w:ilvl w:val="0"/>
          <w:numId w:val="14"/>
        </w:numPr>
        <w:ind w:left="720" w:hanging="360"/>
        <w:rPr>
          <w:u w:val="none"/>
        </w:rPr>
      </w:pPr>
      <w:r w:rsidDel="00000000" w:rsidR="00000000" w:rsidRPr="00000000">
        <w:rPr>
          <w:rtl w:val="0"/>
        </w:rPr>
        <w:t xml:space="preserve">Mistral’s support:</w:t>
      </w:r>
    </w:p>
    <w:p w:rsidR="00000000" w:rsidDel="00000000" w:rsidP="00000000" w:rsidRDefault="00000000" w:rsidRPr="00000000" w14:paraId="0000002B">
      <w:pPr>
        <w:numPr>
          <w:ilvl w:val="1"/>
          <w:numId w:val="14"/>
        </w:numPr>
        <w:ind w:left="1440" w:hanging="360"/>
        <w:rPr>
          <w:u w:val="none"/>
        </w:rPr>
      </w:pPr>
      <w:commentRangeStart w:id="3"/>
      <w:r w:rsidDel="00000000" w:rsidR="00000000" w:rsidRPr="00000000">
        <w:rPr>
          <w:rtl w:val="0"/>
        </w:rPr>
        <w:t xml:space="preserve">Models like Mistral-7B can run in 4-bit (GGUF) via llama.cpp or transformers with bitsandbytes.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C">
      <w:pPr>
        <w:numPr>
          <w:ilvl w:val="0"/>
          <w:numId w:val="14"/>
        </w:numPr>
        <w:ind w:left="720" w:hanging="360"/>
        <w:rPr>
          <w:u w:val="none"/>
        </w:rPr>
      </w:pPr>
      <w:r w:rsidDel="00000000" w:rsidR="00000000" w:rsidRPr="00000000">
        <w:rPr>
          <w:rtl w:val="0"/>
        </w:rPr>
        <w:t xml:space="preserve">Trade-off: Slight accuracy loss for 2–4x speedup.</w:t>
      </w:r>
    </w:p>
    <w:p w:rsidR="00000000" w:rsidDel="00000000" w:rsidP="00000000" w:rsidRDefault="00000000" w:rsidRPr="00000000" w14:paraId="0000002D">
      <w:pPr>
        <w:pStyle w:val="Heading2"/>
        <w:rPr/>
      </w:pPr>
      <w:bookmarkStart w:colFirst="0" w:colLast="0" w:name="_paeavkp1s8a5" w:id="12"/>
      <w:bookmarkEnd w:id="12"/>
      <w:r w:rsidDel="00000000" w:rsidR="00000000" w:rsidRPr="00000000">
        <w:rPr>
          <w:rtl w:val="0"/>
        </w:rPr>
        <w:t xml:space="preserve">Speculative Decoding</w:t>
      </w:r>
    </w:p>
    <w:p w:rsidR="00000000" w:rsidDel="00000000" w:rsidP="00000000" w:rsidRDefault="00000000" w:rsidRPr="00000000" w14:paraId="0000002E">
      <w:pPr>
        <w:pStyle w:val="Heading3"/>
        <w:rPr/>
      </w:pPr>
      <w:bookmarkStart w:colFirst="0" w:colLast="0" w:name="_d0ttnql6mabs" w:id="13"/>
      <w:bookmarkEnd w:id="13"/>
      <w:commentRangeStart w:id="4"/>
      <w:r w:rsidDel="00000000" w:rsidR="00000000" w:rsidRPr="00000000">
        <w:rPr>
          <w:rtl w:val="0"/>
        </w:rPr>
        <w:t xml:space="preserve">How?</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A smaller "draft" model (e.g., Mistral 7B) generates multiple candidate tokens.</w:t>
      </w:r>
    </w:p>
    <w:p w:rsidR="00000000" w:rsidDel="00000000" w:rsidP="00000000" w:rsidRDefault="00000000" w:rsidRPr="00000000" w14:paraId="00000030">
      <w:pPr>
        <w:numPr>
          <w:ilvl w:val="0"/>
          <w:numId w:val="9"/>
        </w:numPr>
        <w:ind w:left="720" w:hanging="360"/>
        <w:rPr>
          <w:u w:val="none"/>
        </w:rPr>
      </w:pPr>
      <w:r w:rsidDel="00000000" w:rsidR="00000000" w:rsidRPr="00000000">
        <w:rPr>
          <w:rtl w:val="0"/>
        </w:rPr>
        <w:t xml:space="preserve">The full model (e.g., Mixtral 8x7B) verifies them in parallel.</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Accepts valid tokens; discards invalid ones.</w:t>
      </w:r>
    </w:p>
    <w:p w:rsidR="00000000" w:rsidDel="00000000" w:rsidP="00000000" w:rsidRDefault="00000000" w:rsidRPr="00000000" w14:paraId="00000032">
      <w:pPr>
        <w:pStyle w:val="Heading3"/>
        <w:rPr/>
      </w:pPr>
      <w:bookmarkStart w:colFirst="0" w:colLast="0" w:name="_mtr12nw1ct0j" w:id="14"/>
      <w:bookmarkEnd w:id="14"/>
      <w:r w:rsidDel="00000000" w:rsidR="00000000" w:rsidRPr="00000000">
        <w:rPr>
          <w:rtl w:val="0"/>
        </w:rPr>
        <w:t xml:space="preserve">Why?</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Speed up token generation 2–3x with minimal quality loss.</w:t>
      </w:r>
    </w:p>
    <w:p w:rsidR="00000000" w:rsidDel="00000000" w:rsidP="00000000" w:rsidRDefault="00000000" w:rsidRPr="00000000" w14:paraId="00000034">
      <w:pPr>
        <w:pStyle w:val="Heading2"/>
        <w:rPr/>
      </w:pPr>
      <w:bookmarkStart w:colFirst="0" w:colLast="0" w:name="_vculwoyk045q" w:id="15"/>
      <w:bookmarkEnd w:id="15"/>
      <w:r w:rsidDel="00000000" w:rsidR="00000000" w:rsidRPr="00000000">
        <w:rPr>
          <w:rtl w:val="0"/>
        </w:rPr>
        <w:t xml:space="preserve">Expert Parallelism (for Mixtral 8x7B)</w:t>
      </w:r>
    </w:p>
    <w:p w:rsidR="00000000" w:rsidDel="00000000" w:rsidP="00000000" w:rsidRDefault="00000000" w:rsidRPr="00000000" w14:paraId="00000035">
      <w:pPr>
        <w:numPr>
          <w:ilvl w:val="0"/>
          <w:numId w:val="21"/>
        </w:numPr>
        <w:ind w:left="720" w:hanging="360"/>
        <w:rPr>
          <w:u w:val="none"/>
        </w:rPr>
      </w:pPr>
      <w:r w:rsidDel="00000000" w:rsidR="00000000" w:rsidRPr="00000000">
        <w:rPr>
          <w:rtl w:val="0"/>
        </w:rPr>
        <w:t xml:space="preserve">Challenge: SMoE models require distributing 8 experts across GPUs.</w:t>
      </w:r>
    </w:p>
    <w:p w:rsidR="00000000" w:rsidDel="00000000" w:rsidP="00000000" w:rsidRDefault="00000000" w:rsidRPr="00000000" w14:paraId="00000036">
      <w:pPr>
        <w:numPr>
          <w:ilvl w:val="0"/>
          <w:numId w:val="21"/>
        </w:numPr>
        <w:ind w:left="720" w:hanging="360"/>
        <w:rPr>
          <w:u w:val="none"/>
        </w:rPr>
      </w:pPr>
      <w:r w:rsidDel="00000000" w:rsidR="00000000" w:rsidRPr="00000000">
        <w:rPr>
          <w:rtl w:val="0"/>
        </w:rPr>
        <w:t xml:space="preserve">Solution:</w:t>
      </w:r>
    </w:p>
    <w:p w:rsidR="00000000" w:rsidDel="00000000" w:rsidP="00000000" w:rsidRDefault="00000000" w:rsidRPr="00000000" w14:paraId="00000037">
      <w:pPr>
        <w:numPr>
          <w:ilvl w:val="1"/>
          <w:numId w:val="21"/>
        </w:numPr>
        <w:ind w:left="1440" w:hanging="360"/>
        <w:rPr>
          <w:u w:val="none"/>
        </w:rPr>
      </w:pPr>
      <w:r w:rsidDel="00000000" w:rsidR="00000000" w:rsidRPr="00000000">
        <w:rPr>
          <w:rtl w:val="0"/>
        </w:rPr>
        <w:t xml:space="preserve">Each GPU hosts a subset of experts.</w:t>
      </w:r>
    </w:p>
    <w:p w:rsidR="00000000" w:rsidDel="00000000" w:rsidP="00000000" w:rsidRDefault="00000000" w:rsidRPr="00000000" w14:paraId="00000038">
      <w:pPr>
        <w:numPr>
          <w:ilvl w:val="1"/>
          <w:numId w:val="21"/>
        </w:numPr>
        <w:ind w:left="1440" w:hanging="360"/>
        <w:rPr>
          <w:u w:val="none"/>
        </w:rPr>
      </w:pPr>
      <w:r w:rsidDel="00000000" w:rsidR="00000000" w:rsidRPr="00000000">
        <w:rPr>
          <w:b w:val="1"/>
          <w:bCs w:val="1"/>
          <w:rtl w:val="0"/>
        </w:rPr>
        <w:t xml:space="preserve">Routing overhead: ~5–10% </w:t>
      </w:r>
      <w:r w:rsidDel="00000000" w:rsidR="00000000" w:rsidRPr="00000000">
        <w:rPr>
          <w:rtl w:val="0"/>
        </w:rPr>
        <w:t xml:space="preserve">latency increase (managed by optimized gating).</w:t>
      </w:r>
    </w:p>
    <w:p w:rsidR="00000000" w:rsidDel="00000000" w:rsidP="00000000" w:rsidRDefault="00000000" w:rsidRPr="00000000" w14:paraId="00000039">
      <w:pPr>
        <w:rPr/>
      </w:pPr>
      <w:r w:rsidDel="00000000" w:rsidR="00000000" w:rsidRPr="00000000">
        <w:rPr>
          <w:rtl w:val="0"/>
        </w:rPr>
        <w:t xml:space="preserve">Tools: Frameworks like </w:t>
      </w:r>
      <w:r w:rsidDel="00000000" w:rsidR="00000000" w:rsidRPr="00000000">
        <w:rPr>
          <w:b w:val="1"/>
          <w:bCs w:val="1"/>
          <w:rtl w:val="0"/>
        </w:rPr>
        <w:t xml:space="preserve">DeepSpeed</w:t>
      </w:r>
      <w:r w:rsidDel="00000000" w:rsidR="00000000" w:rsidRPr="00000000">
        <w:rPr>
          <w:rtl w:val="0"/>
        </w:rPr>
        <w:t xml:space="preserve"> or </w:t>
      </w:r>
      <w:r w:rsidDel="00000000" w:rsidR="00000000" w:rsidRPr="00000000">
        <w:rPr>
          <w:b w:val="1"/>
          <w:bCs w:val="1"/>
          <w:rtl w:val="0"/>
        </w:rPr>
        <w:t xml:space="preserve">Megatron-LM </w:t>
      </w:r>
      <w:r w:rsidDel="00000000" w:rsidR="00000000" w:rsidRPr="00000000">
        <w:rPr>
          <w:rtl w:val="0"/>
        </w:rPr>
        <w:t xml:space="preserve">handle this.</w:t>
      </w:r>
    </w:p>
    <w:p w:rsidR="00000000" w:rsidDel="00000000" w:rsidP="00000000" w:rsidRDefault="00000000" w:rsidRPr="00000000" w14:paraId="0000003A">
      <w:pPr>
        <w:pStyle w:val="Heading2"/>
        <w:rPr/>
      </w:pPr>
      <w:bookmarkStart w:colFirst="0" w:colLast="0" w:name="_kqg6z773fhc" w:id="16"/>
      <w:bookmarkEnd w:id="16"/>
      <w:r w:rsidDel="00000000" w:rsidR="00000000" w:rsidRPr="00000000">
        <w:rPr>
          <w:rtl w:val="0"/>
        </w:rPr>
        <w:t xml:space="preserve">SWA (Sliding Window Attention)</w:t>
      </w:r>
    </w:p>
    <w:p w:rsidR="00000000" w:rsidDel="00000000" w:rsidP="00000000" w:rsidRDefault="00000000" w:rsidRPr="00000000" w14:paraId="0000003B">
      <w:pPr>
        <w:numPr>
          <w:ilvl w:val="0"/>
          <w:numId w:val="22"/>
        </w:numPr>
        <w:ind w:left="720" w:hanging="360"/>
        <w:rPr>
          <w:u w:val="none"/>
        </w:rPr>
      </w:pPr>
      <w:r w:rsidDel="00000000" w:rsidR="00000000" w:rsidRPr="00000000">
        <w:rPr>
          <w:rtl w:val="0"/>
        </w:rPr>
        <w:t xml:space="preserve">Instead of the full sequence, limit attention computation to a fixed window of recent tokens </w:t>
      </w:r>
    </w:p>
    <w:p w:rsidR="00000000" w:rsidDel="00000000" w:rsidP="00000000" w:rsidRDefault="00000000" w:rsidRPr="00000000" w14:paraId="0000003C">
      <w:pPr>
        <w:numPr>
          <w:ilvl w:val="0"/>
          <w:numId w:val="22"/>
        </w:numPr>
        <w:ind w:left="720" w:hanging="360"/>
        <w:rPr>
          <w:u w:val="none"/>
        </w:rPr>
      </w:pPr>
      <w:r w:rsidDel="00000000" w:rsidR="00000000" w:rsidRPr="00000000">
        <w:rPr>
          <w:rtl w:val="0"/>
        </w:rPr>
        <w:t xml:space="preserve">e.g., 4096 tokens. If the window is 4096, token 5000 only attends to tokens 5000–1024 (not all previous 5000).</w:t>
      </w:r>
    </w:p>
    <w:p w:rsidR="00000000" w:rsidDel="00000000" w:rsidP="00000000" w:rsidRDefault="00000000" w:rsidRPr="00000000" w14:paraId="0000003D">
      <w:pPr>
        <w:pStyle w:val="Heading3"/>
        <w:rPr/>
      </w:pPr>
      <w:bookmarkStart w:colFirst="0" w:colLast="0" w:name="_69dyniud44sq" w:id="17"/>
      <w:bookmarkEnd w:id="17"/>
      <w:r w:rsidDel="00000000" w:rsidR="00000000" w:rsidRPr="00000000">
        <w:rPr>
          <w:rtl w:val="0"/>
        </w:rPr>
        <w:t xml:space="preserve">Mistral’s use:</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Enables longer context lengths (e.g., 32K+ tokens) without quadratic memory growth.</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Trade-off: </w:t>
      </w:r>
      <w:r w:rsidDel="00000000" w:rsidR="00000000" w:rsidRPr="00000000">
        <w:rPr>
          <w:b w:val="1"/>
          <w:bCs w:val="1"/>
          <w:rtl w:val="0"/>
        </w:rPr>
        <w:t xml:space="preserve">Loses long-range dependencies</w:t>
      </w:r>
      <w:r w:rsidDel="00000000" w:rsidR="00000000" w:rsidRPr="00000000">
        <w:rPr>
          <w:rtl w:val="0"/>
        </w:rPr>
        <w:t xml:space="preserve"> beyond the window.</w:t>
      </w:r>
    </w:p>
    <w:p w:rsidR="00000000" w:rsidDel="00000000" w:rsidP="00000000" w:rsidRDefault="00000000" w:rsidRPr="00000000" w14:paraId="00000040">
      <w:pPr>
        <w:pStyle w:val="Heading3"/>
        <w:rPr/>
      </w:pPr>
      <w:bookmarkStart w:colFirst="0" w:colLast="0" w:name="_6i77elz4cq24" w:id="18"/>
      <w:bookmarkEnd w:id="18"/>
      <w:r w:rsidDel="00000000" w:rsidR="00000000" w:rsidRPr="00000000">
        <w:rPr>
          <w:rtl w:val="0"/>
        </w:rPr>
        <w:t xml:space="preserve">Variants:</w:t>
      </w:r>
    </w:p>
    <w:p w:rsidR="00000000" w:rsidDel="00000000" w:rsidP="00000000" w:rsidRDefault="00000000" w:rsidRPr="00000000" w14:paraId="00000041">
      <w:pPr>
        <w:numPr>
          <w:ilvl w:val="0"/>
          <w:numId w:val="5"/>
        </w:numPr>
        <w:ind w:left="720" w:hanging="360"/>
        <w:rPr>
          <w:u w:val="none"/>
        </w:rPr>
      </w:pPr>
      <w:r w:rsidDel="00000000" w:rsidR="00000000" w:rsidRPr="00000000">
        <w:rPr>
          <w:b w:val="1"/>
          <w:bCs w:val="1"/>
          <w:rtl w:val="0"/>
        </w:rPr>
        <w:t xml:space="preserve">Rolling Buffer Cache</w:t>
      </w:r>
      <w:r w:rsidDel="00000000" w:rsidR="00000000" w:rsidRPr="00000000">
        <w:rPr>
          <w:rtl w:val="0"/>
        </w:rPr>
        <w:t xml:space="preserve">: Only stores recent KV pairs in memory.</w:t>
      </w:r>
    </w:p>
    <w:p w:rsidR="00000000" w:rsidDel="00000000" w:rsidP="00000000" w:rsidRDefault="00000000" w:rsidRPr="00000000" w14:paraId="00000042">
      <w:pPr>
        <w:numPr>
          <w:ilvl w:val="0"/>
          <w:numId w:val="5"/>
        </w:numPr>
        <w:ind w:left="720" w:hanging="360"/>
        <w:rPr>
          <w:u w:val="none"/>
        </w:rPr>
      </w:pPr>
      <w:r w:rsidDel="00000000" w:rsidR="00000000" w:rsidRPr="00000000">
        <w:rPr>
          <w:b w:val="1"/>
          <w:bCs w:val="1"/>
          <w:rtl w:val="0"/>
        </w:rPr>
        <w:t xml:space="preserve">Hybrid Attention</w:t>
      </w:r>
      <w:r w:rsidDel="00000000" w:rsidR="00000000" w:rsidRPr="00000000">
        <w:rPr>
          <w:rtl w:val="0"/>
        </w:rPr>
        <w:t xml:space="preserve">: Combines </w:t>
      </w:r>
      <w:r w:rsidDel="00000000" w:rsidR="00000000" w:rsidRPr="00000000">
        <w:rPr>
          <w:b w:val="1"/>
          <w:bCs w:val="1"/>
          <w:rtl w:val="0"/>
        </w:rPr>
        <w:t xml:space="preserve">SWA</w:t>
      </w:r>
      <w:r w:rsidDel="00000000" w:rsidR="00000000" w:rsidRPr="00000000">
        <w:rPr>
          <w:rtl w:val="0"/>
        </w:rPr>
        <w:t xml:space="preserve"> </w:t>
      </w:r>
      <w:r w:rsidDel="00000000" w:rsidR="00000000" w:rsidRPr="00000000">
        <w:rPr>
          <w:b w:val="1"/>
          <w:bCs w:val="1"/>
          <w:rtl w:val="0"/>
        </w:rPr>
        <w:t xml:space="preserve">with global attention</w:t>
      </w:r>
      <w:r w:rsidDel="00000000" w:rsidR="00000000" w:rsidRPr="00000000">
        <w:rPr>
          <w:rtl w:val="0"/>
        </w:rPr>
        <w:t xml:space="preserve"> </w:t>
      </w:r>
      <w:commentRangeStart w:id="5"/>
      <w:r w:rsidDel="00000000" w:rsidR="00000000" w:rsidRPr="00000000">
        <w:rPr>
          <w:rtl w:val="0"/>
        </w:rPr>
        <w:t xml:space="preserve">for critical tokens</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43">
      <w:pPr>
        <w:pStyle w:val="Heading2"/>
        <w:rPr/>
      </w:pPr>
      <w:bookmarkStart w:colFirst="0" w:colLast="0" w:name="_vgv1idr9lub7" w:id="19"/>
      <w:bookmarkEnd w:id="19"/>
      <w:r w:rsidDel="00000000" w:rsidR="00000000" w:rsidRPr="00000000">
        <w:rPr>
          <w:rtl w:val="0"/>
        </w:rPr>
        <w:t xml:space="preserve">Mistral’s Custom CUDA Kernels</w:t>
      </w:r>
    </w:p>
    <w:p w:rsidR="00000000" w:rsidDel="00000000" w:rsidP="00000000" w:rsidRDefault="00000000" w:rsidRPr="00000000" w14:paraId="00000044">
      <w:pPr>
        <w:pStyle w:val="Heading3"/>
        <w:rPr/>
      </w:pPr>
      <w:bookmarkStart w:colFirst="0" w:colLast="0" w:name="_m9zoc2xuxny3" w:id="20"/>
      <w:bookmarkEnd w:id="20"/>
      <w:r w:rsidDel="00000000" w:rsidR="00000000" w:rsidRPr="00000000">
        <w:rPr>
          <w:rtl w:val="0"/>
        </w:rPr>
        <w:t xml:space="preserve">Why custom kernels?</w:t>
      </w:r>
    </w:p>
    <w:p w:rsidR="00000000" w:rsidDel="00000000" w:rsidP="00000000" w:rsidRDefault="00000000" w:rsidRPr="00000000" w14:paraId="00000045">
      <w:pPr>
        <w:numPr>
          <w:ilvl w:val="0"/>
          <w:numId w:val="15"/>
        </w:numPr>
        <w:ind w:left="720" w:hanging="360"/>
        <w:rPr>
          <w:u w:val="none"/>
        </w:rPr>
      </w:pPr>
      <w:r w:rsidDel="00000000" w:rsidR="00000000" w:rsidRPr="00000000">
        <w:rPr>
          <w:rtl w:val="0"/>
        </w:rPr>
        <w:t xml:space="preserve">Stock PyTorch/TensorFlow ops aren’t always optimized for SMoE or large batch sizes.</w:t>
      </w:r>
    </w:p>
    <w:p w:rsidR="00000000" w:rsidDel="00000000" w:rsidP="00000000" w:rsidRDefault="00000000" w:rsidRPr="00000000" w14:paraId="00000046">
      <w:pPr>
        <w:numPr>
          <w:ilvl w:val="0"/>
          <w:numId w:val="15"/>
        </w:numPr>
        <w:ind w:left="720" w:hanging="360"/>
        <w:rPr>
          <w:u w:val="none"/>
        </w:rPr>
      </w:pPr>
      <w:r w:rsidDel="00000000" w:rsidR="00000000" w:rsidRPr="00000000">
        <w:rPr>
          <w:rtl w:val="0"/>
        </w:rPr>
        <w:t xml:space="preserve">Mistral’s kernels </w:t>
      </w:r>
      <w:r w:rsidDel="00000000" w:rsidR="00000000" w:rsidRPr="00000000">
        <w:rPr>
          <w:b w:val="1"/>
          <w:bCs w:val="1"/>
          <w:rtl w:val="0"/>
        </w:rPr>
        <w:t xml:space="preserve">(e.g., for FlashAttention + SMoE routing)</w:t>
      </w:r>
      <w:r w:rsidDel="00000000" w:rsidR="00000000" w:rsidRPr="00000000">
        <w:rPr>
          <w:rtl w:val="0"/>
        </w:rPr>
        <w:t xml:space="preserve"> reduce latency by 10–30%.</w:t>
      </w:r>
    </w:p>
    <w:p w:rsidR="00000000" w:rsidDel="00000000" w:rsidP="00000000" w:rsidRDefault="00000000" w:rsidRPr="00000000" w14:paraId="00000047">
      <w:pPr>
        <w:pStyle w:val="Heading3"/>
        <w:rPr/>
      </w:pPr>
      <w:bookmarkStart w:colFirst="0" w:colLast="0" w:name="_3hg3gknpmeut" w:id="21"/>
      <w:bookmarkEnd w:id="21"/>
      <w:r w:rsidDel="00000000" w:rsidR="00000000" w:rsidRPr="00000000">
        <w:rPr>
          <w:rtl w:val="0"/>
        </w:rPr>
        <w:t xml:space="preserve">Key optimizations</w:t>
      </w:r>
    </w:p>
    <w:p w:rsidR="00000000" w:rsidDel="00000000" w:rsidP="00000000" w:rsidRDefault="00000000" w:rsidRPr="00000000" w14:paraId="00000048">
      <w:pPr>
        <w:numPr>
          <w:ilvl w:val="0"/>
          <w:numId w:val="10"/>
        </w:numPr>
        <w:ind w:left="720" w:hanging="360"/>
        <w:rPr>
          <w:u w:val="none"/>
        </w:rPr>
      </w:pPr>
      <w:r w:rsidDel="00000000" w:rsidR="00000000" w:rsidRPr="00000000">
        <w:rPr>
          <w:rtl w:val="0"/>
        </w:rPr>
        <w:t xml:space="preserve">Fused operations: Combines attention + gating in one </w:t>
      </w:r>
      <w:commentRangeStart w:id="6"/>
      <w:r w:rsidDel="00000000" w:rsidR="00000000" w:rsidRPr="00000000">
        <w:rPr>
          <w:rtl w:val="0"/>
        </w:rPr>
        <w:t xml:space="preserve">kernel</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49">
      <w:pPr>
        <w:numPr>
          <w:ilvl w:val="0"/>
          <w:numId w:val="10"/>
        </w:numPr>
        <w:ind w:left="720" w:hanging="360"/>
        <w:rPr>
          <w:u w:val="none"/>
        </w:rPr>
      </w:pPr>
      <w:r w:rsidDel="00000000" w:rsidR="00000000" w:rsidRPr="00000000">
        <w:rPr>
          <w:rtl w:val="0"/>
        </w:rPr>
        <w:t xml:space="preserve">Memory-efficient expert dispatch: </w:t>
      </w:r>
      <w:commentRangeStart w:id="7"/>
      <w:r w:rsidDel="00000000" w:rsidR="00000000" w:rsidRPr="00000000">
        <w:rPr>
          <w:b w:val="1"/>
          <w:bCs w:val="1"/>
          <w:rtl w:val="0"/>
        </w:rPr>
        <w:t xml:space="preserve">Minimizes GPU memory copies</w:t>
      </w:r>
      <w:r w:rsidDel="00000000" w:rsidR="00000000" w:rsidRPr="00000000">
        <w:rPr>
          <w:rtl w:val="0"/>
        </w:rPr>
        <w:t xml:space="preserve"> during routing</w:t>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04A">
      <w:pPr>
        <w:numPr>
          <w:ilvl w:val="0"/>
          <w:numId w:val="10"/>
        </w:numPr>
        <w:ind w:left="720" w:hanging="360"/>
        <w:rPr>
          <w:u w:val="none"/>
        </w:rPr>
      </w:pPr>
      <w:r w:rsidDel="00000000" w:rsidR="00000000" w:rsidRPr="00000000">
        <w:rPr>
          <w:rtl w:val="0"/>
        </w:rPr>
        <w:t xml:space="preserve">Quantization-aware compute: </w:t>
      </w:r>
      <w:r w:rsidDel="00000000" w:rsidR="00000000" w:rsidRPr="00000000">
        <w:rPr>
          <w:b w:val="1"/>
          <w:bCs w:val="1"/>
          <w:rtl w:val="0"/>
        </w:rPr>
        <w:t xml:space="preserve">Optimized for INT8/INT4 inference</w:t>
      </w:r>
      <w:r w:rsidDel="00000000" w:rsidR="00000000" w:rsidRPr="00000000">
        <w:rPr>
          <w:rtl w:val="0"/>
        </w:rPr>
        <w:t xml:space="preserve">.</w:t>
      </w:r>
    </w:p>
    <w:p w:rsidR="00000000" w:rsidDel="00000000" w:rsidP="00000000" w:rsidRDefault="00000000" w:rsidRPr="00000000" w14:paraId="0000004B">
      <w:pPr>
        <w:pStyle w:val="Heading1"/>
        <w:rPr/>
      </w:pPr>
      <w:bookmarkStart w:colFirst="0" w:colLast="0" w:name="_lk1ktfbwyc0z" w:id="22"/>
      <w:bookmarkEnd w:id="22"/>
      <w:r w:rsidDel="00000000" w:rsidR="00000000" w:rsidRPr="00000000">
        <w:rPr>
          <w:rtl w:val="0"/>
        </w:rPr>
        <w:t xml:space="preserve">Deployment Tools in Practice</w:t>
      </w:r>
    </w:p>
    <w:p w:rsidR="00000000" w:rsidDel="00000000" w:rsidP="00000000" w:rsidRDefault="00000000" w:rsidRPr="00000000" w14:paraId="0000004C">
      <w:pPr>
        <w:pStyle w:val="Heading2"/>
        <w:rPr/>
      </w:pPr>
      <w:bookmarkStart w:colFirst="0" w:colLast="0" w:name="_ii5m2tdkgirc" w:id="23"/>
      <w:bookmarkEnd w:id="23"/>
      <w:r w:rsidDel="00000000" w:rsidR="00000000" w:rsidRPr="00000000">
        <w:rPr>
          <w:rtl w:val="0"/>
        </w:rPr>
        <w:t xml:space="preserve">vLLM (Primary for Mistral Serving)</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Mistral Uses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PagedAttention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Manages KV cache in non-contiguous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Supports 100K+ token contexts without 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 Batching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Dynamically adds/removes requests mid-batch.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Reduces idle GPU time; 2–5x higher throughput.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Optimized CUDA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Pre-compiles attention kernels.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Lowers latency by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Multi-GPU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Splits layers/experts across GPUs.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Enables Mixtral 8x7B on single-node multi-GPU.</w:t>
            </w:r>
          </w:p>
        </w:tc>
      </w:tr>
    </w:tbl>
    <w:p w:rsidR="00000000" w:rsidDel="00000000" w:rsidP="00000000" w:rsidRDefault="00000000" w:rsidRPr="00000000" w14:paraId="0000005C">
      <w:pPr>
        <w:pStyle w:val="Heading2"/>
        <w:rPr/>
      </w:pPr>
      <w:bookmarkStart w:colFirst="0" w:colLast="0" w:name="_prwq7xwu935z" w:id="24"/>
      <w:bookmarkEnd w:id="24"/>
      <w:r w:rsidDel="00000000" w:rsidR="00000000" w:rsidRPr="00000000">
        <w:rPr>
          <w:rtl w:val="0"/>
        </w:rPr>
        <w:t xml:space="preserve">GGML/GGUF (Local Inference)</w:t>
      </w:r>
    </w:p>
    <w:p w:rsidR="00000000" w:rsidDel="00000000" w:rsidP="00000000" w:rsidRDefault="00000000" w:rsidRPr="00000000" w14:paraId="0000005D">
      <w:pPr>
        <w:pStyle w:val="Heading3"/>
        <w:rPr/>
      </w:pPr>
      <w:bookmarkStart w:colFirst="0" w:colLast="0" w:name="_j60zlgbhobgm" w:id="25"/>
      <w:bookmarkEnd w:id="25"/>
      <w:r w:rsidDel="00000000" w:rsidR="00000000" w:rsidRPr="00000000">
        <w:rPr>
          <w:rtl w:val="0"/>
        </w:rPr>
        <w:t xml:space="preserve">What is:</w:t>
      </w:r>
    </w:p>
    <w:p w:rsidR="00000000" w:rsidDel="00000000" w:rsidP="00000000" w:rsidRDefault="00000000" w:rsidRPr="00000000" w14:paraId="0000005E">
      <w:pPr>
        <w:numPr>
          <w:ilvl w:val="0"/>
          <w:numId w:val="4"/>
        </w:numPr>
        <w:ind w:left="720" w:hanging="360"/>
        <w:rPr>
          <w:b w:val="1"/>
          <w:bCs w:val="1"/>
          <w:u w:val="none"/>
        </w:rPr>
      </w:pPr>
      <w:r w:rsidDel="00000000" w:rsidR="00000000" w:rsidRPr="00000000">
        <w:rPr>
          <w:b w:val="1"/>
          <w:bCs w:val="1"/>
          <w:rtl w:val="0"/>
        </w:rPr>
        <w:t xml:space="preserve">GGML: </w:t>
      </w:r>
      <w:r w:rsidDel="00000000" w:rsidR="00000000" w:rsidRPr="00000000">
        <w:rPr>
          <w:rFonts w:ascii="Arial Unicode MS" w:cs="Arial Unicode MS" w:eastAsia="Arial Unicode MS" w:hAnsi="Arial Unicode MS"/>
          <w:rtl w:val="0"/>
        </w:rPr>
        <w:t xml:space="preserve">개발자 게오르기 게르가노프(Georgi Gerganov)가 만든 GGML은 GGUF 바로 이전의 파일 형식입니다. GGML이라는 이름은 게르가노프의 이니셜(GG)과 머신 러닝을 뜻하는 ML을 조합한 것입니다. GGML은 다양한 하드웨어 플랫폼에서 고성능을 발휘하도록 설계된 텐서 라이브러리였습니다.</w:t>
      </w:r>
    </w:p>
    <w:p w:rsidR="00000000" w:rsidDel="00000000" w:rsidP="00000000" w:rsidRDefault="00000000" w:rsidRPr="00000000" w14:paraId="0000005F">
      <w:pPr>
        <w:numPr>
          <w:ilvl w:val="0"/>
          <w:numId w:val="18"/>
        </w:numPr>
        <w:ind w:left="720" w:hanging="360"/>
      </w:pPr>
      <w:r w:rsidDel="00000000" w:rsidR="00000000" w:rsidRPr="00000000">
        <w:rPr>
          <w:b w:val="1"/>
          <w:bCs w:val="1"/>
          <w:rtl w:val="0"/>
        </w:rPr>
        <w:t xml:space="preserve">GGUF:</w:t>
      </w:r>
      <w:r w:rsidDel="00000000" w:rsidR="00000000" w:rsidRPr="00000000">
        <w:rPr>
          <w:rFonts w:ascii="Arial Unicode MS" w:cs="Arial Unicode MS" w:eastAsia="Arial Unicode MS" w:hAnsi="Arial Unicode MS"/>
          <w:rtl w:val="0"/>
        </w:rPr>
        <w:t xml:space="preserve"> GGUF는 이전 파일 형식인 GGML이 마련한 토대 위에 구축된 최신 개발 버전입니다. 모델 가중치는 머신 러닝 모델이 훈련하는 동안 학습하는 매개변수입니다. GGUF는 이러한 가중치를 효율적으로 저장하여 빠른 로딩과 추론을 실현합니다. 모델 가중치에 양자화 방법을 적용하면 성능을 더욱 향상하고 리소스 소비를 줄일 수 있습니다.</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3"/>
        </w:numPr>
        <w:ind w:left="720" w:hanging="360"/>
        <w:rPr>
          <w:u w:val="none"/>
        </w:rPr>
      </w:pPr>
      <w:r w:rsidDel="00000000" w:rsidR="00000000" w:rsidRPr="00000000">
        <w:rPr>
          <w:rtl w:val="0"/>
        </w:rPr>
        <w:t xml:space="preserve">GGML: Tensor library for CPU/GPU inference (used in llama.cpp).</w:t>
      </w:r>
    </w:p>
    <w:p w:rsidR="00000000" w:rsidDel="00000000" w:rsidP="00000000" w:rsidRDefault="00000000" w:rsidRPr="00000000" w14:paraId="00000062">
      <w:pPr>
        <w:numPr>
          <w:ilvl w:val="0"/>
          <w:numId w:val="13"/>
        </w:numPr>
        <w:ind w:left="720" w:hanging="360"/>
        <w:rPr>
          <w:u w:val="none"/>
        </w:rPr>
      </w:pPr>
      <w:r w:rsidDel="00000000" w:rsidR="00000000" w:rsidRPr="00000000">
        <w:rPr>
          <w:rtl w:val="0"/>
        </w:rPr>
        <w:t xml:space="preserve">GGUF: Newer format with metadata (e.g., quantization settings).</w:t>
      </w:r>
    </w:p>
    <w:p w:rsidR="00000000" w:rsidDel="00000000" w:rsidP="00000000" w:rsidRDefault="00000000" w:rsidRPr="00000000" w14:paraId="00000063">
      <w:pPr>
        <w:pStyle w:val="Heading3"/>
        <w:rPr/>
      </w:pPr>
      <w:bookmarkStart w:colFirst="0" w:colLast="0" w:name="_wa2fx3wnw698" w:id="26"/>
      <w:bookmarkEnd w:id="26"/>
      <w:r w:rsidDel="00000000" w:rsidR="00000000" w:rsidRPr="00000000">
        <w:rPr>
          <w:rtl w:val="0"/>
        </w:rPr>
        <w:t xml:space="preserve">Mistral’s compatibility:</w:t>
      </w:r>
    </w:p>
    <w:p w:rsidR="00000000" w:rsidDel="00000000" w:rsidP="00000000" w:rsidRDefault="00000000" w:rsidRPr="00000000" w14:paraId="00000064">
      <w:pPr>
        <w:numPr>
          <w:ilvl w:val="0"/>
          <w:numId w:val="7"/>
        </w:numPr>
        <w:ind w:left="720" w:hanging="360"/>
        <w:rPr>
          <w:u w:val="none"/>
        </w:rPr>
      </w:pPr>
      <w:r w:rsidDel="00000000" w:rsidR="00000000" w:rsidRPr="00000000">
        <w:rPr>
          <w:rtl w:val="0"/>
        </w:rPr>
        <w:t xml:space="preserve">Models like Mistral-7B-v0.1-GGUF run on laptops (</w:t>
      </w:r>
      <w:r w:rsidDel="00000000" w:rsidR="00000000" w:rsidRPr="00000000">
        <w:rPr>
          <w:b w:val="1"/>
          <w:bCs w:val="1"/>
          <w:rtl w:val="0"/>
        </w:rPr>
        <w:t xml:space="preserve">4-bit quantized</w:t>
      </w:r>
      <w:r w:rsidDel="00000000" w:rsidR="00000000" w:rsidRPr="00000000">
        <w:rPr>
          <w:rtl w:val="0"/>
        </w:rPr>
        <w:t xml:space="preserve">).</w:t>
      </w:r>
    </w:p>
    <w:p w:rsidR="00000000" w:rsidDel="00000000" w:rsidP="00000000" w:rsidRDefault="00000000" w:rsidRPr="00000000" w14:paraId="00000065">
      <w:pPr>
        <w:numPr>
          <w:ilvl w:val="0"/>
          <w:numId w:val="7"/>
        </w:numPr>
        <w:ind w:left="720" w:hanging="360"/>
        <w:rPr>
          <w:u w:val="none"/>
        </w:rPr>
      </w:pPr>
      <w:r w:rsidDel="00000000" w:rsidR="00000000" w:rsidRPr="00000000">
        <w:rPr>
          <w:rtl w:val="0"/>
        </w:rPr>
        <w:t xml:space="preserve">Tools: llama.cpp, lm-studio, or oobabooga/text-generation-webui.</w:t>
      </w:r>
    </w:p>
    <w:p w:rsidR="00000000" w:rsidDel="00000000" w:rsidP="00000000" w:rsidRDefault="00000000" w:rsidRPr="00000000" w14:paraId="00000066">
      <w:pPr>
        <w:pStyle w:val="Heading3"/>
        <w:rPr/>
      </w:pPr>
      <w:bookmarkStart w:colFirst="0" w:colLast="0" w:name="_r2n0ew6n2q6p" w:id="27"/>
      <w:bookmarkEnd w:id="27"/>
      <w:r w:rsidDel="00000000" w:rsidR="00000000" w:rsidRPr="00000000">
        <w:rPr>
          <w:rtl w:val="0"/>
        </w:rPr>
        <w:t xml:space="preserve">Performance:</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~10 tokens/sec on a MacBook M2 (4-bit).</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~50 tokens/sec on an RTX 4090 (8-bit).</w:t>
      </w:r>
    </w:p>
    <w:p w:rsidR="00000000" w:rsidDel="00000000" w:rsidP="00000000" w:rsidRDefault="00000000" w:rsidRPr="00000000" w14:paraId="00000069">
      <w:pPr>
        <w:pStyle w:val="Heading2"/>
        <w:rPr/>
      </w:pPr>
      <w:bookmarkStart w:colFirst="0" w:colLast="0" w:name="_bfzoxh1w6r83" w:id="28"/>
      <w:bookmarkEnd w:id="28"/>
      <w:r w:rsidDel="00000000" w:rsidR="00000000" w:rsidRPr="00000000">
        <w:rPr>
          <w:rtl w:val="0"/>
        </w:rPr>
        <w:t xml:space="preserve">TensorRT-LLM (NVIDIA Optimization)</w:t>
      </w:r>
    </w:p>
    <w:p w:rsidR="00000000" w:rsidDel="00000000" w:rsidP="00000000" w:rsidRDefault="00000000" w:rsidRPr="00000000" w14:paraId="0000006A">
      <w:pPr>
        <w:pStyle w:val="Heading3"/>
        <w:rPr/>
      </w:pPr>
      <w:bookmarkStart w:colFirst="0" w:colLast="0" w:name="_2g4wbhqo53uy" w:id="29"/>
      <w:bookmarkEnd w:id="29"/>
      <w:r w:rsidDel="00000000" w:rsidR="00000000" w:rsidRPr="00000000">
        <w:rPr>
          <w:rtl w:val="0"/>
        </w:rPr>
        <w:t xml:space="preserve">Why?</w:t>
      </w:r>
    </w:p>
    <w:p w:rsidR="00000000" w:rsidDel="00000000" w:rsidP="00000000" w:rsidRDefault="00000000" w:rsidRPr="00000000" w14:paraId="0000006B">
      <w:pPr>
        <w:rPr/>
      </w:pPr>
      <w:r w:rsidDel="00000000" w:rsidR="00000000" w:rsidRPr="00000000">
        <w:rPr>
          <w:rtl w:val="0"/>
        </w:rPr>
        <w:t xml:space="preserve">Converts PyTorch models to TensorRT engines </w:t>
      </w:r>
      <w:r w:rsidDel="00000000" w:rsidR="00000000" w:rsidRPr="00000000">
        <w:rPr>
          <w:b w:val="1"/>
          <w:bCs w:val="1"/>
          <w:rtl w:val="0"/>
        </w:rPr>
        <w:t xml:space="preserve">for low-latency inference</w:t>
      </w:r>
      <w:r w:rsidDel="00000000" w:rsidR="00000000" w:rsidRPr="00000000">
        <w:rPr>
          <w:rtl w:val="0"/>
        </w:rPr>
        <w:t xml:space="preserve">.</w:t>
      </w:r>
    </w:p>
    <w:p w:rsidR="00000000" w:rsidDel="00000000" w:rsidP="00000000" w:rsidRDefault="00000000" w:rsidRPr="00000000" w14:paraId="0000006C">
      <w:pPr>
        <w:pStyle w:val="Heading3"/>
        <w:rPr/>
      </w:pPr>
      <w:bookmarkStart w:colFirst="0" w:colLast="0" w:name="_jbtpye2puife" w:id="30"/>
      <w:bookmarkEnd w:id="30"/>
      <w:r w:rsidDel="00000000" w:rsidR="00000000" w:rsidRPr="00000000">
        <w:rPr>
          <w:rtl w:val="0"/>
        </w:rPr>
        <w:t xml:space="preserve">Features</w:t>
      </w:r>
    </w:p>
    <w:p w:rsidR="00000000" w:rsidDel="00000000" w:rsidP="00000000" w:rsidRDefault="00000000" w:rsidRPr="00000000" w14:paraId="0000006D">
      <w:pPr>
        <w:numPr>
          <w:ilvl w:val="0"/>
          <w:numId w:val="8"/>
        </w:numPr>
        <w:ind w:left="720" w:hanging="360"/>
        <w:rPr>
          <w:u w:val="none"/>
        </w:rPr>
      </w:pPr>
      <w:r w:rsidDel="00000000" w:rsidR="00000000" w:rsidRPr="00000000">
        <w:rPr>
          <w:b w:val="1"/>
          <w:bCs w:val="1"/>
          <w:rtl w:val="0"/>
        </w:rPr>
        <w:t xml:space="preserve">FP8 quantization</w:t>
      </w:r>
      <w:r w:rsidDel="00000000" w:rsidR="00000000" w:rsidRPr="00000000">
        <w:rPr>
          <w:rtl w:val="0"/>
        </w:rPr>
        <w:t xml:space="preserve">: NVIDIA’s 8-bit floating point (higher accuracy than INT8).</w:t>
      </w:r>
    </w:p>
    <w:p w:rsidR="00000000" w:rsidDel="00000000" w:rsidP="00000000" w:rsidRDefault="00000000" w:rsidRPr="00000000" w14:paraId="0000006E">
      <w:pPr>
        <w:numPr>
          <w:ilvl w:val="0"/>
          <w:numId w:val="8"/>
        </w:numPr>
        <w:ind w:left="720" w:hanging="360"/>
        <w:rPr>
          <w:u w:val="none"/>
        </w:rPr>
      </w:pPr>
      <w:r w:rsidDel="00000000" w:rsidR="00000000" w:rsidRPr="00000000">
        <w:rPr>
          <w:b w:val="1"/>
          <w:bCs w:val="1"/>
          <w:rtl w:val="0"/>
        </w:rPr>
        <w:t xml:space="preserve">Kernel fusion</w:t>
      </w:r>
      <w:r w:rsidDel="00000000" w:rsidR="00000000" w:rsidRPr="00000000">
        <w:rPr>
          <w:rtl w:val="0"/>
        </w:rPr>
        <w:t xml:space="preserve">: Combines ops (e.g., attention + layer norm) into </w:t>
      </w:r>
      <w:commentRangeStart w:id="8"/>
      <w:r w:rsidDel="00000000" w:rsidR="00000000" w:rsidRPr="00000000">
        <w:rPr>
          <w:rtl w:val="0"/>
        </w:rPr>
        <w:t xml:space="preserve">single kernels</w:t>
      </w:r>
      <w:commentRangeEnd w:id="8"/>
      <w:r w:rsidDel="00000000" w:rsidR="00000000" w:rsidRPr="00000000">
        <w:commentReference w:id="8"/>
      </w:r>
      <w:r w:rsidDel="00000000" w:rsidR="00000000" w:rsidRPr="00000000">
        <w:rPr>
          <w:rtl w:val="0"/>
        </w:rPr>
        <w:t xml:space="preserve">.</w:t>
      </w:r>
    </w:p>
    <w:p w:rsidR="00000000" w:rsidDel="00000000" w:rsidP="00000000" w:rsidRDefault="00000000" w:rsidRPr="00000000" w14:paraId="0000006F">
      <w:pPr>
        <w:numPr>
          <w:ilvl w:val="0"/>
          <w:numId w:val="8"/>
        </w:numPr>
        <w:ind w:left="720" w:hanging="360"/>
        <w:rPr>
          <w:u w:val="none"/>
        </w:rPr>
      </w:pPr>
      <w:r w:rsidDel="00000000" w:rsidR="00000000" w:rsidRPr="00000000">
        <w:rPr>
          <w:b w:val="1"/>
          <w:bCs w:val="1"/>
          <w:rtl w:val="0"/>
        </w:rPr>
        <w:t xml:space="preserve">In-flight batching:</w:t>
      </w:r>
      <w:r w:rsidDel="00000000" w:rsidR="00000000" w:rsidRPr="00000000">
        <w:rPr>
          <w:rtl w:val="0"/>
        </w:rPr>
        <w:t xml:space="preserve"> Processes tokens as they’re generated (no waiting for full batches).</w:t>
      </w:r>
    </w:p>
    <w:p w:rsidR="00000000" w:rsidDel="00000000" w:rsidP="00000000" w:rsidRDefault="00000000" w:rsidRPr="00000000" w14:paraId="00000070">
      <w:pPr>
        <w:pStyle w:val="Heading3"/>
        <w:rPr/>
      </w:pPr>
      <w:bookmarkStart w:colFirst="0" w:colLast="0" w:name="_rr6v5p3rziuw" w:id="31"/>
      <w:bookmarkEnd w:id="31"/>
      <w:r w:rsidDel="00000000" w:rsidR="00000000" w:rsidRPr="00000000">
        <w:rPr>
          <w:rtl w:val="0"/>
        </w:rPr>
        <w:t xml:space="preserve">Result</w:t>
      </w:r>
    </w:p>
    <w:p w:rsidR="00000000" w:rsidDel="00000000" w:rsidP="00000000" w:rsidRDefault="00000000" w:rsidRPr="00000000" w14:paraId="00000071">
      <w:pPr>
        <w:numPr>
          <w:ilvl w:val="0"/>
          <w:numId w:val="12"/>
        </w:numPr>
        <w:ind w:left="720" w:hanging="360"/>
        <w:rPr>
          <w:u w:val="none"/>
        </w:rPr>
      </w:pPr>
      <w:r w:rsidDel="00000000" w:rsidR="00000000" w:rsidRPr="00000000">
        <w:rPr>
          <w:b w:val="1"/>
          <w:bCs w:val="1"/>
          <w:rtl w:val="0"/>
        </w:rPr>
        <w:t xml:space="preserve">Up to 3x faster than</w:t>
      </w:r>
      <w:r w:rsidDel="00000000" w:rsidR="00000000" w:rsidRPr="00000000">
        <w:rPr>
          <w:rtl w:val="0"/>
        </w:rPr>
        <w:t xml:space="preserve"> stock PyTorch on A100/H100 GPUs.</w:t>
      </w:r>
    </w:p>
    <w:p w:rsidR="00000000" w:rsidDel="00000000" w:rsidP="00000000" w:rsidRDefault="00000000" w:rsidRPr="00000000" w14:paraId="00000072">
      <w:pPr>
        <w:pStyle w:val="Heading1"/>
        <w:rPr/>
      </w:pPr>
      <w:bookmarkStart w:colFirst="0" w:colLast="0" w:name="_d1kcasrj5jp1" w:id="32"/>
      <w:bookmarkEnd w:id="32"/>
      <w:r w:rsidDel="00000000" w:rsidR="00000000" w:rsidRPr="00000000">
        <w:rPr>
          <w:rtl w:val="0"/>
        </w:rPr>
        <w:t xml:space="preserve">Benchmarking Mistral Inference</w:t>
      </w:r>
    </w:p>
    <w:p w:rsidR="00000000" w:rsidDel="00000000" w:rsidP="00000000" w:rsidRDefault="00000000" w:rsidRPr="00000000" w14:paraId="00000073">
      <w:pPr>
        <w:rPr/>
      </w:pPr>
      <w:r w:rsidDel="00000000" w:rsidR="00000000" w:rsidRPr="00000000">
        <w:rPr>
          <w:rtl w:val="0"/>
        </w:rPr>
        <w:t xml:space="preserve">Metric</w:t>
        <w:tab/>
        <w:t xml:space="preserve">Mistral 7B (FP16)</w:t>
        <w:tab/>
        <w:t xml:space="preserve">Mixtral 8x7B (SMoE)</w:t>
        <w:tab/>
        <w:t xml:space="preserve">Mixtral 8x7B (INT8)</w:t>
      </w:r>
    </w:p>
    <w:p w:rsidR="00000000" w:rsidDel="00000000" w:rsidP="00000000" w:rsidRDefault="00000000" w:rsidRPr="00000000" w14:paraId="00000074">
      <w:pPr>
        <w:rPr/>
      </w:pPr>
      <w:r w:rsidDel="00000000" w:rsidR="00000000" w:rsidRPr="00000000">
        <w:rPr>
          <w:rtl w:val="0"/>
        </w:rPr>
        <w:t xml:space="preserve">VRAM Usage (per request)</w:t>
        <w:tab/>
        <w:t xml:space="preserve">~14GB</w:t>
        <w:tab/>
        <w:t xml:space="preserve">~24GB (dense equiv: ~112GB!)</w:t>
        <w:tab/>
        <w:t xml:space="preserve">~12GB</w:t>
      </w:r>
    </w:p>
    <w:p w:rsidR="00000000" w:rsidDel="00000000" w:rsidP="00000000" w:rsidRDefault="00000000" w:rsidRPr="00000000" w14:paraId="00000075">
      <w:pPr>
        <w:rPr/>
      </w:pPr>
      <w:r w:rsidDel="00000000" w:rsidR="00000000" w:rsidRPr="00000000">
        <w:rPr>
          <w:rtl w:val="0"/>
        </w:rPr>
        <w:t xml:space="preserve">TTFT (ms)</w:t>
        <w:tab/>
        <w:t xml:space="preserve">~50</w:t>
        <w:tab/>
        <w:t xml:space="preserve">~80 (routing overhead)</w:t>
        <w:tab/>
        <w:t xml:space="preserve">~60</w:t>
      </w:r>
    </w:p>
    <w:p w:rsidR="00000000" w:rsidDel="00000000" w:rsidP="00000000" w:rsidRDefault="00000000" w:rsidRPr="00000000" w14:paraId="00000076">
      <w:pPr>
        <w:rPr/>
      </w:pPr>
      <w:r w:rsidDel="00000000" w:rsidR="00000000" w:rsidRPr="00000000">
        <w:rPr>
          <w:rtl w:val="0"/>
        </w:rPr>
        <w:t xml:space="preserve">TPOT (ms/token)</w:t>
        <w:tab/>
        <w:t xml:space="preserve">~30</w:t>
        <w:tab/>
        <w:t xml:space="preserve">~40</w:t>
        <w:tab/>
        <w:t xml:space="preserve">~25</w:t>
      </w:r>
    </w:p>
    <w:p w:rsidR="00000000" w:rsidDel="00000000" w:rsidP="00000000" w:rsidRDefault="00000000" w:rsidRPr="00000000" w14:paraId="00000077">
      <w:pPr>
        <w:rPr/>
      </w:pPr>
      <w:r w:rsidDel="00000000" w:rsidR="00000000" w:rsidRPr="00000000">
        <w:rPr>
          <w:rtl w:val="0"/>
        </w:rPr>
        <w:t xml:space="preserve">Tokens/sec (batch=1)</w:t>
        <w:tab/>
        <w:t xml:space="preserve">~30</w:t>
        <w:tab/>
        <w:t xml:space="preserve">~25 (but 2x cheaper FLOPs)</w:t>
        <w:tab/>
        <w:t xml:space="preserve">~40</w:t>
      </w:r>
    </w:p>
    <w:p w:rsidR="00000000" w:rsidDel="00000000" w:rsidP="00000000" w:rsidRDefault="00000000" w:rsidRPr="00000000" w14:paraId="00000078">
      <w:pPr>
        <w:rPr/>
      </w:pPr>
      <w:r w:rsidDel="00000000" w:rsidR="00000000" w:rsidRPr="00000000">
        <w:rPr>
          <w:rtl w:val="0"/>
        </w:rPr>
        <w:t xml:space="preserve">Max Context Length</w:t>
        <w:tab/>
        <w:t xml:space="preserve">32K (with SWA)</w:t>
        <w:tab/>
        <w:t xml:space="preserve">32K</w:t>
        <w:tab/>
        <w:t xml:space="preserve">32K</w:t>
      </w:r>
    </w:p>
    <w:p w:rsidR="00000000" w:rsidDel="00000000" w:rsidP="00000000" w:rsidRDefault="00000000" w:rsidRPr="00000000" w14:paraId="00000079">
      <w:pPr>
        <w:rPr/>
      </w:pPr>
      <w:r w:rsidDel="00000000" w:rsidR="00000000" w:rsidRPr="00000000">
        <w:rPr>
          <w:rtl w:val="0"/>
        </w:rPr>
        <w:t xml:space="preserve">Key takeaways:</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Mixtral’s SMoE trades slight latency for massive VRAM savings (56B params → ~24GB VRAM).</w:t>
      </w:r>
    </w:p>
    <w:p w:rsidR="00000000" w:rsidDel="00000000" w:rsidP="00000000" w:rsidRDefault="00000000" w:rsidRPr="00000000" w14:paraId="0000007B">
      <w:pPr>
        <w:rPr/>
      </w:pPr>
      <w:r w:rsidDel="00000000" w:rsidR="00000000" w:rsidRPr="00000000">
        <w:rPr>
          <w:rtl w:val="0"/>
        </w:rPr>
        <w:t xml:space="preserve">Quantization halves VRAM and boosts throughput.</w:t>
      </w:r>
    </w:p>
    <w:p w:rsidR="00000000" w:rsidDel="00000000" w:rsidP="00000000" w:rsidRDefault="00000000" w:rsidRPr="00000000" w14:paraId="0000007C">
      <w:pPr>
        <w:rPr/>
      </w:pPr>
      <w:r w:rsidDel="00000000" w:rsidR="00000000" w:rsidRPr="00000000">
        <w:rPr>
          <w:rtl w:val="0"/>
        </w:rPr>
        <w:t xml:space="preserve">Long contexts (32K+) require SWA or paged attention.</w:t>
      </w:r>
    </w:p>
    <w:p w:rsidR="00000000" w:rsidDel="00000000" w:rsidP="00000000" w:rsidRDefault="00000000" w:rsidRPr="00000000" w14:paraId="0000007D">
      <w:pPr>
        <w:rPr/>
      </w:pPr>
      <w:r w:rsidDel="00000000" w:rsidR="00000000" w:rsidRPr="00000000">
        <w:rPr>
          <w:rtl w:val="0"/>
        </w:rPr>
        <w:t xml:space="preserve">10. Common Pitfalls and Fixes</w:t>
      </w:r>
    </w:p>
    <w:p w:rsidR="00000000" w:rsidDel="00000000" w:rsidP="00000000" w:rsidRDefault="00000000" w:rsidRPr="00000000" w14:paraId="0000007E">
      <w:pPr>
        <w:rPr/>
      </w:pPr>
      <w:r w:rsidDel="00000000" w:rsidR="00000000" w:rsidRPr="00000000">
        <w:rPr>
          <w:rtl w:val="0"/>
        </w:rPr>
        <w:t xml:space="preserve">Issue</w:t>
        <w:tab/>
        <w:t xml:space="preserve">Cause</w:t>
        <w:tab/>
        <w:t xml:space="preserve">Solution</w:t>
      </w:r>
    </w:p>
    <w:p w:rsidR="00000000" w:rsidDel="00000000" w:rsidP="00000000" w:rsidRDefault="00000000" w:rsidRPr="00000000" w14:paraId="0000007F">
      <w:pPr>
        <w:rPr/>
      </w:pPr>
      <w:r w:rsidDel="00000000" w:rsidR="00000000" w:rsidRPr="00000000">
        <w:rPr>
          <w:rtl w:val="0"/>
        </w:rPr>
        <w:t xml:space="preserve">OOM Errors</w:t>
        <w:tab/>
        <w:t xml:space="preserve">KV cache grows with sequence length.</w:t>
        <w:tab/>
        <w:t xml:space="preserve">Use PagedAttention (vLLM) or SWA.</w:t>
      </w:r>
    </w:p>
    <w:p w:rsidR="00000000" w:rsidDel="00000000" w:rsidP="00000000" w:rsidRDefault="00000000" w:rsidRPr="00000000" w14:paraId="00000080">
      <w:pPr>
        <w:rPr/>
      </w:pPr>
      <w:r w:rsidDel="00000000" w:rsidR="00000000" w:rsidRPr="00000000">
        <w:rPr>
          <w:rtl w:val="0"/>
        </w:rPr>
        <w:t xml:space="preserve">High TTFT</w:t>
        <w:tab/>
        <w:t xml:space="preserve">Cold-start model loading.</w:t>
        <w:tab/>
        <w:t xml:space="preserve">Pre-load models; use persistent processes (e.g., FastAPI + TGI).</w:t>
      </w:r>
    </w:p>
    <w:p w:rsidR="00000000" w:rsidDel="00000000" w:rsidP="00000000" w:rsidRDefault="00000000" w:rsidRPr="00000000" w14:paraId="00000081">
      <w:pPr>
        <w:rPr/>
      </w:pPr>
      <w:r w:rsidDel="00000000" w:rsidR="00000000" w:rsidRPr="00000000">
        <w:rPr>
          <w:rtl w:val="0"/>
        </w:rPr>
        <w:t xml:space="preserve">Low Throughput</w:t>
        <w:tab/>
        <w:t xml:space="preserve">Small batch sizes.</w:t>
        <w:tab/>
        <w:t xml:space="preserve">Enable dynamic batching (vLLM) or continuous batching.</w:t>
      </w:r>
    </w:p>
    <w:p w:rsidR="00000000" w:rsidDel="00000000" w:rsidP="00000000" w:rsidRDefault="00000000" w:rsidRPr="00000000" w14:paraId="00000082">
      <w:pPr>
        <w:rPr/>
      </w:pPr>
      <w:r w:rsidDel="00000000" w:rsidR="00000000" w:rsidRPr="00000000">
        <w:rPr>
          <w:rtl w:val="0"/>
        </w:rPr>
        <w:t xml:space="preserve">Quantization Errors</w:t>
        <w:tab/>
        <w:t xml:space="preserve">Poor calibration data.</w:t>
        <w:tab/>
        <w:t xml:space="preserve">Use representative datasets for PTQ.</w:t>
      </w:r>
    </w:p>
    <w:p w:rsidR="00000000" w:rsidDel="00000000" w:rsidP="00000000" w:rsidRDefault="00000000" w:rsidRPr="00000000" w14:paraId="00000083">
      <w:pPr>
        <w:rPr/>
      </w:pPr>
      <w:r w:rsidDel="00000000" w:rsidR="00000000" w:rsidRPr="00000000">
        <w:rPr>
          <w:rtl w:val="0"/>
        </w:rPr>
        <w:t xml:space="preserve">SMoE Routing Overhead</w:t>
        <w:tab/>
        <w:t xml:space="preserve">Expert parallelism sync costs.</w:t>
        <w:tab/>
        <w:t xml:space="preserve">Co-locate experts on fewer GPUs; use faster interconnects (NVLink).</w:t>
      </w:r>
    </w:p>
    <w:p w:rsidR="00000000" w:rsidDel="00000000" w:rsidP="00000000" w:rsidRDefault="00000000" w:rsidRPr="00000000" w14:paraId="00000084">
      <w:pPr>
        <w:rPr/>
      </w:pPr>
      <w:r w:rsidDel="00000000" w:rsidR="00000000" w:rsidRPr="00000000">
        <w:rPr>
          <w:rtl w:val="0"/>
        </w:rPr>
        <w:t xml:space="preserve">Summary of Key Takeaways</w:t>
      </w:r>
    </w:p>
    <w:p w:rsidR="00000000" w:rsidDel="00000000" w:rsidP="00000000" w:rsidRDefault="00000000" w:rsidRPr="00000000" w14:paraId="00000085">
      <w:pPr>
        <w:rPr/>
      </w:pPr>
      <w:r w:rsidDel="00000000" w:rsidR="00000000" w:rsidRPr="00000000">
        <w:rPr>
          <w:rtl w:val="0"/>
        </w:rPr>
        <w:t xml:space="preserve">Attention Optimizations: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FlashAttention-2 + PagedAttention (vLLM) = low-latency, high-throughput inference.</w:t>
      </w:r>
    </w:p>
    <w:p w:rsidR="00000000" w:rsidDel="00000000" w:rsidP="00000000" w:rsidRDefault="00000000" w:rsidRPr="00000000" w14:paraId="00000088">
      <w:pPr>
        <w:rPr/>
      </w:pPr>
      <w:r w:rsidDel="00000000" w:rsidR="00000000" w:rsidRPr="00000000">
        <w:rPr>
          <w:rtl w:val="0"/>
        </w:rPr>
        <w:t xml:space="preserve">RoPE enables long contexts without retraining.</w:t>
      </w:r>
    </w:p>
    <w:p w:rsidR="00000000" w:rsidDel="00000000" w:rsidP="00000000" w:rsidRDefault="00000000" w:rsidRPr="00000000" w14:paraId="00000089">
      <w:pPr>
        <w:rPr/>
      </w:pPr>
      <w:r w:rsidDel="00000000" w:rsidR="00000000" w:rsidRPr="00000000">
        <w:rPr>
          <w:rtl w:val="0"/>
        </w:rPr>
        <w:t xml:space="preserve">MoE Efficiency: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Mixtral’s SMoE reduces active parameters by ~75% (2/8 experts per token).</w:t>
      </w:r>
    </w:p>
    <w:p w:rsidR="00000000" w:rsidDel="00000000" w:rsidP="00000000" w:rsidRDefault="00000000" w:rsidRPr="00000000" w14:paraId="0000008C">
      <w:pPr>
        <w:rPr/>
      </w:pPr>
      <w:r w:rsidDel="00000000" w:rsidR="00000000" w:rsidRPr="00000000">
        <w:rPr>
          <w:rtl w:val="0"/>
        </w:rPr>
        <w:t xml:space="preserve">Expert parallelism distributes load across GPUs.</w:t>
      </w:r>
    </w:p>
    <w:p w:rsidR="00000000" w:rsidDel="00000000" w:rsidP="00000000" w:rsidRDefault="00000000" w:rsidRPr="00000000" w14:paraId="0000008D">
      <w:pPr>
        <w:rPr/>
      </w:pPr>
      <w:r w:rsidDel="00000000" w:rsidR="00000000" w:rsidRPr="00000000">
        <w:rPr>
          <w:rtl w:val="0"/>
        </w:rPr>
        <w:t xml:space="preserve">Quantization: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4-bit GGUF for local inference; FP8/TensorRT for cloud GPUs.</w:t>
      </w:r>
    </w:p>
    <w:p w:rsidR="00000000" w:rsidDel="00000000" w:rsidP="00000000" w:rsidRDefault="00000000" w:rsidRPr="00000000" w14:paraId="00000090">
      <w:pPr>
        <w:rPr/>
      </w:pPr>
      <w:r w:rsidDel="00000000" w:rsidR="00000000" w:rsidRPr="00000000">
        <w:rPr>
          <w:rtl w:val="0"/>
        </w:rPr>
        <w:t xml:space="preserve">Serving Stack:</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vLLM (dynamic batching) + TGI (production serving) + TensorRT-LLM (NVIDIA acceleration).</w:t>
      </w:r>
    </w:p>
    <w:p w:rsidR="00000000" w:rsidDel="00000000" w:rsidP="00000000" w:rsidRDefault="00000000" w:rsidRPr="00000000" w14:paraId="00000093">
      <w:pPr>
        <w:rPr/>
      </w:pPr>
      <w:r w:rsidDel="00000000" w:rsidR="00000000" w:rsidRPr="00000000">
        <w:rPr>
          <w:rtl w:val="0"/>
        </w:rPr>
        <w:t xml:space="preserve">Trade-offs: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Throughput vs. Latency: Dynamic batching improves throughput but may increase TTFT.</w:t>
      </w:r>
    </w:p>
    <w:p w:rsidR="00000000" w:rsidDel="00000000" w:rsidP="00000000" w:rsidRDefault="00000000" w:rsidRPr="00000000" w14:paraId="00000096">
      <w:pPr>
        <w:rPr/>
      </w:pPr>
      <w:r w:rsidDel="00000000" w:rsidR="00000000" w:rsidRPr="00000000">
        <w:rPr>
          <w:rtl w:val="0"/>
        </w:rPr>
        <w:t xml:space="preserve">Memory vs. Speed: Quantization saves VRAM but may reduce accuracy slightly.</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관련" w:id="2" w:date="2026-05-24T07:34:12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 어떻게 PagedAttention과 FlashAttention이 같이 동작하지?</w:t>
      </w:r>
    </w:p>
  </w:comment>
  <w:comment w:author="AI관련" w:id="7" w:date="2026-05-24T07:55:0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How?</w:t>
      </w:r>
    </w:p>
  </w:comment>
  <w:comment w:author="AI관련" w:id="3" w:date="2026-05-24T07:38:11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w:t>
      </w:r>
    </w:p>
  </w:comment>
  <w:comment w:author="AI관련" w:id="1" w:date="2026-05-24T07:29:13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인접한, 근접한</w:t>
      </w:r>
    </w:p>
  </w:comment>
  <w:comment w:author="AI관련" w:id="8" w:date="2026-05-24T08:24:40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 음... 여기서 Kernel의 정의가 무엇인지?</w:t>
      </w:r>
    </w:p>
  </w:comment>
  <w:comment w:author="AI관련" w:id="5" w:date="2026-05-24T07:51:19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 Critical한지는 어떻게 알지?</w:t>
      </w:r>
    </w:p>
  </w:comment>
  <w:comment w:author="AI관련" w:id="0" w:date="2026-05-24T07:12:49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w:t>
      </w:r>
    </w:p>
  </w:comment>
  <w:comment w:author="AI관련" w:id="6" w:date="2026-05-24T07:54:14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 여기서 kernel이 뭐지?</w:t>
      </w:r>
    </w:p>
  </w:comment>
  <w:comment w:author="AI관련" w:id="4" w:date="2026-05-24T07:42:36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 이게 어떻게 동작할 수 있지? 원리가 뭘까?</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