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lnr1aftvgb8j" w:id="0"/>
      <w:bookmarkEnd w:id="0"/>
      <w:r w:rsidDel="00000000" w:rsidR="00000000" w:rsidRPr="00000000">
        <w:rPr>
          <w:rtl w:val="0"/>
        </w:rPr>
        <w:t xml:space="preserve">Practical Data Science &gt; Curated External Resources - Decision Trees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spacing w:after="180" w:before="180" w:line="360" w:lineRule="auto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Basics of Decision Tree and Impurity measures: </w:t>
      </w:r>
      <w:r w:rsidDel="00000000" w:rsidR="00000000" w:rsidRPr="00000000">
        <w:rPr>
          <w:sz w:val="30"/>
          <w:szCs w:val="30"/>
          <w:rtl w:val="0"/>
        </w:rPr>
        <w:t xml:space="preserve">These articles and videos explain the basics of the decision tree, common terminologies used, the process of building a decision tree, the advantages &amp; disadvantages, the impurity measures, and the implementation of Decision Trees in Python.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hd w:fill="ffffff" w:val="clear"/>
        <w:ind w:left="720" w:hanging="360"/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Article 1:</w:t>
      </w:r>
      <w:r w:rsidDel="00000000" w:rsidR="00000000" w:rsidRPr="00000000">
        <w:rPr>
          <w:sz w:val="30"/>
          <w:szCs w:val="30"/>
          <w:rtl w:val="0"/>
        </w:rPr>
        <w:t xml:space="preserve"> </w:t>
      </w:r>
      <w:hyperlink r:id="rId6">
        <w:r w:rsidDel="00000000" w:rsidR="00000000" w:rsidRPr="00000000">
          <w:rPr>
            <w:color w:val="008ee2"/>
            <w:sz w:val="30"/>
            <w:szCs w:val="30"/>
            <w:rtl w:val="0"/>
          </w:rPr>
          <w:t xml:space="preserve">An Intuitive Introduction to Decision Trees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hd w:fill="ffffff" w:val="clear"/>
        <w:ind w:left="720" w:hanging="360"/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Article 2: </w:t>
      </w:r>
      <w:hyperlink r:id="rId7">
        <w:r w:rsidDel="00000000" w:rsidR="00000000" w:rsidRPr="00000000">
          <w:rPr>
            <w:color w:val="008ee2"/>
            <w:sz w:val="30"/>
            <w:szCs w:val="30"/>
            <w:rtl w:val="0"/>
          </w:rPr>
          <w:t xml:space="preserve">Decision Trees for Regression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ind w:left="720" w:hanging="360"/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Article 3:</w:t>
      </w:r>
      <w:r w:rsidDel="00000000" w:rsidR="00000000" w:rsidRPr="00000000">
        <w:rPr>
          <w:sz w:val="30"/>
          <w:szCs w:val="30"/>
          <w:rtl w:val="0"/>
        </w:rPr>
        <w:t xml:space="preserve"> </w:t>
      </w:r>
      <w:hyperlink r:id="rId8">
        <w:r w:rsidDel="00000000" w:rsidR="00000000" w:rsidRPr="00000000">
          <w:rPr>
            <w:color w:val="008ee2"/>
            <w:sz w:val="30"/>
            <w:szCs w:val="30"/>
            <w:rtl w:val="0"/>
          </w:rPr>
          <w:t xml:space="preserve">Decision Trees for Classification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ind w:left="720" w:hanging="360"/>
      </w:pPr>
      <w:hyperlink r:id="rId9">
        <w:r w:rsidDel="00000000" w:rsidR="00000000" w:rsidRPr="00000000">
          <w:rPr>
            <w:color w:val="008ee2"/>
            <w:sz w:val="30"/>
            <w:szCs w:val="30"/>
            <w:rtl w:val="0"/>
          </w:rPr>
          <w:t xml:space="preserve">Decision Tree Tutorial by StatQuest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ind w:left="720" w:hanging="360"/>
      </w:pPr>
      <w:hyperlink r:id="rId10">
        <w:r w:rsidDel="00000000" w:rsidR="00000000" w:rsidRPr="00000000">
          <w:rPr>
            <w:color w:val="008ee2"/>
            <w:sz w:val="30"/>
            <w:szCs w:val="30"/>
            <w:rtl w:val="0"/>
          </w:rPr>
          <w:t xml:space="preserve">Decision Trees for Classification Tutorial by NormalizedNerd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30"/>
        <w:szCs w:val="3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www.youtube.com/watch?v=ZVR2Way4nwQ" TargetMode="External"/><Relationship Id="rId9" Type="http://schemas.openxmlformats.org/officeDocument/2006/relationships/hyperlink" Target="https://www.youtube.com/watch?v=7VeUPuFGJHk&amp;ab_channel=StatQuestwithJoshStarmer" TargetMode="External"/><Relationship Id="rId5" Type="http://schemas.openxmlformats.org/officeDocument/2006/relationships/styles" Target="styles.xml"/><Relationship Id="rId6" Type="http://schemas.openxmlformats.org/officeDocument/2006/relationships/hyperlink" Target="https://towardsdatascience.com/decision-trees-introduction-intuition-dac9592f4b7f/" TargetMode="External"/><Relationship Id="rId7" Type="http://schemas.openxmlformats.org/officeDocument/2006/relationships/hyperlink" Target="https://www.saedsayad.com/decision_tree_reg.htm" TargetMode="External"/><Relationship Id="rId8" Type="http://schemas.openxmlformats.org/officeDocument/2006/relationships/hyperlink" Target="https://www.tpointtech.com/machine-learning-decision-tree-classification-algorith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