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AE772" w14:textId="77777777" w:rsidR="00417C03" w:rsidRDefault="00417C03">
      <w:pPr>
        <w:spacing w:before="80" w:after="80"/>
      </w:pPr>
    </w:p>
    <w:p w14:paraId="1F4DFA1A" w14:textId="77777777" w:rsidR="00417C03" w:rsidRDefault="00A638DF">
      <w:pPr>
        <w:spacing w:before="480" w:after="120"/>
        <w:jc w:val="center"/>
      </w:pPr>
      <w:r>
        <w:rPr>
          <w:b/>
          <w:bCs/>
          <w:color w:val="2E4057"/>
          <w:sz w:val="28"/>
          <w:szCs w:val="28"/>
        </w:rPr>
        <w:t>CS DEPARTMENT  |  2026 BATCH</w:t>
      </w:r>
    </w:p>
    <w:p w14:paraId="0D806A53" w14:textId="77777777" w:rsidR="00417C03" w:rsidRDefault="00A638DF">
      <w:pPr>
        <w:spacing w:before="60" w:after="120"/>
        <w:jc w:val="center"/>
      </w:pPr>
      <w:r>
        <w:rPr>
          <w:b/>
          <w:bCs/>
          <w:color w:val="2E4057"/>
          <w:sz w:val="36"/>
          <w:szCs w:val="36"/>
        </w:rPr>
        <w:t>MINI-PROJECT RESEARCH PROPOSAL</w:t>
      </w:r>
    </w:p>
    <w:p w14:paraId="127BB272" w14:textId="77777777" w:rsidR="00417C03" w:rsidRDefault="00A638DF">
      <w:pPr>
        <w:spacing w:before="60" w:after="240"/>
        <w:jc w:val="center"/>
      </w:pPr>
      <w:r>
        <w:rPr>
          <w:i/>
          <w:iCs/>
          <w:color w:val="1A6B8A"/>
          <w:sz w:val="24"/>
          <w:szCs w:val="24"/>
        </w:rPr>
        <w:t>Project 12 — Cross-School Federated Learning for Privacy-Preserving Student Progress Tracking</w:t>
      </w:r>
    </w:p>
    <w:p w14:paraId="2E796D0C" w14:textId="77777777" w:rsidR="00417C03" w:rsidRDefault="00A638DF">
      <w:pPr>
        <w:spacing w:before="60" w:after="480"/>
        <w:jc w:val="center"/>
      </w:pPr>
      <w:r>
        <w:rPr>
          <w:color w:val="555555"/>
        </w:rPr>
        <w:t>Duration: 35 Days  |  Group of 5  |  July Mid-Semester Deadline</w:t>
      </w:r>
    </w:p>
    <w:p w14:paraId="03593097" w14:textId="77777777" w:rsidR="00417C03" w:rsidRDefault="00A638DF">
      <w:r>
        <w:br w:type="page"/>
      </w:r>
    </w:p>
    <w:p w14:paraId="0FA9D26C" w14:textId="77777777" w:rsidR="00417C03" w:rsidRDefault="00A638DF">
      <w:pPr>
        <w:pStyle w:val="Heading1"/>
      </w:pPr>
      <w:r>
        <w:t>PART A — PROJECT IDENTITY</w:t>
      </w:r>
    </w:p>
    <w:p w14:paraId="00FA2A3E" w14:textId="77777777" w:rsidR="00417C03" w:rsidRDefault="00A638DF">
      <w:pPr>
        <w:pStyle w:val="Heading2"/>
      </w:pPr>
      <w:r>
        <w:t>A1. Administrative Details</w:t>
      </w:r>
    </w:p>
    <w:p w14:paraId="1833380F" w14:textId="77777777" w:rsidR="00417C03" w:rsidRDefault="00A638DF">
      <w:pPr>
        <w:pBdr>
          <w:left w:val="single" w:sz="6" w:space="4" w:color="1A6B8A"/>
        </w:pBdr>
        <w:spacing w:before="60" w:after="80"/>
      </w:pPr>
      <w:r>
        <w:rPr>
          <w:i/>
          <w:iCs/>
          <w:color w:val="1A6B8A"/>
          <w:sz w:val="18"/>
          <w:szCs w:val="18"/>
        </w:rPr>
        <w:t>STUDENT ACTION REQUIRED: Replace every [PLACEHOLDER] below with your actual group details before submission.</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17C03" w14:paraId="3D4D8238" w14:textId="77777777">
        <w:tblPrEx>
          <w:tblCellMar>
            <w:top w:w="0" w:type="dxa"/>
            <w:bottom w:w="0" w:type="dxa"/>
          </w:tblCellMar>
        </w:tblPrEx>
        <w:tc>
          <w:tcPr>
            <w:tcW w:w="3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7FFA5F61" w14:textId="77777777" w:rsidR="00417C03" w:rsidRDefault="00A638DF">
            <w:r>
              <w:rPr>
                <w:b/>
                <w:bCs/>
                <w:color w:val="FFFFFF"/>
              </w:rPr>
              <w:t>Field</w:t>
            </w:r>
          </w:p>
        </w:tc>
        <w:tc>
          <w:tcPr>
            <w:tcW w:w="6026"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4329FFF7" w14:textId="77777777" w:rsidR="00417C03" w:rsidRDefault="00A638DF">
            <w:r>
              <w:rPr>
                <w:b/>
                <w:bCs/>
                <w:color w:val="FFFFFF"/>
              </w:rPr>
              <w:t>Details</w:t>
            </w:r>
          </w:p>
        </w:tc>
      </w:tr>
      <w:tr w:rsidR="00417C03" w14:paraId="2E07B2E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1896FDD" w14:textId="77777777" w:rsidR="00417C03" w:rsidRDefault="00A638DF">
            <w:r>
              <w:rPr>
                <w:b/>
                <w:bCs/>
              </w:rPr>
              <w:t>Group Number</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956319" w14:textId="77777777" w:rsidR="00417C03" w:rsidRDefault="00A638DF">
            <w:r>
              <w:t>7</w:t>
            </w:r>
          </w:p>
        </w:tc>
      </w:tr>
      <w:tr w:rsidR="00417C03" w14:paraId="587DB9E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8678602" w14:textId="77777777" w:rsidR="00417C03" w:rsidRDefault="00A638DF">
            <w:r>
              <w:rPr>
                <w:b/>
                <w:bCs/>
              </w:rPr>
              <w:t>Project Number</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8CF41C" w14:textId="77777777" w:rsidR="00417C03" w:rsidRDefault="00A638DF">
            <w:r>
              <w:t>12</w:t>
            </w:r>
          </w:p>
        </w:tc>
      </w:tr>
      <w:tr w:rsidR="00417C03" w14:paraId="2BF65E6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A51A3B0" w14:textId="77777777" w:rsidR="00417C03" w:rsidRDefault="00A638DF">
            <w:r>
              <w:rPr>
                <w:b/>
                <w:bCs/>
              </w:rPr>
              <w:t>Project Manager / Group Lead</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018FCC" w14:textId="77777777" w:rsidR="00417C03" w:rsidRDefault="00A638DF">
            <w:r>
              <w:t>FRIMPONG Yaw Kankam — 9020223</w:t>
            </w:r>
          </w:p>
        </w:tc>
      </w:tr>
      <w:tr w:rsidR="00417C03" w14:paraId="3B5DBCE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59142DB" w14:textId="77777777" w:rsidR="00417C03" w:rsidRDefault="00A638DF">
            <w:r>
              <w:rPr>
                <w:b/>
                <w:bCs/>
              </w:rPr>
              <w:t>Supervisor Name</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BE9B6E" w14:textId="77777777" w:rsidR="00417C03" w:rsidRDefault="00A638DF">
            <w:r>
              <w:t>Dr. Eric Opoku Osei</w:t>
            </w:r>
          </w:p>
        </w:tc>
      </w:tr>
      <w:tr w:rsidR="00417C03" w14:paraId="3EB57CE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625B481" w14:textId="77777777" w:rsidR="00417C03" w:rsidRDefault="00A638DF">
            <w:r>
              <w:rPr>
                <w:b/>
                <w:bCs/>
              </w:rPr>
              <w:t>Date of Submission</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8A7BA0" w14:textId="592A48EE" w:rsidR="00417C03" w:rsidRDefault="00716F08">
            <w:r>
              <w:t xml:space="preserve">31st </w:t>
            </w:r>
            <w:r w:rsidR="00655D10">
              <w:t>May, 2026</w:t>
            </w:r>
          </w:p>
        </w:tc>
      </w:tr>
      <w:tr w:rsidR="00417C03" w14:paraId="5879620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38539E0" w14:textId="77777777" w:rsidR="00417C03" w:rsidRDefault="00A638DF">
            <w:r>
              <w:rPr>
                <w:b/>
                <w:bCs/>
              </w:rPr>
              <w:t>Expected Completion Date</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0A3AAA" w14:textId="77777777" w:rsidR="00417C03" w:rsidRDefault="00A638DF">
            <w:r>
              <w:t>Day 35 (max)</w:t>
            </w:r>
          </w:p>
        </w:tc>
      </w:tr>
    </w:tbl>
    <w:p w14:paraId="43B17676" w14:textId="77777777" w:rsidR="00417C03" w:rsidRDefault="00417C03">
      <w:pPr>
        <w:spacing w:before="80" w:after="80"/>
      </w:pPr>
    </w:p>
    <w:p w14:paraId="0A1A6C41" w14:textId="77777777" w:rsidR="00417C03" w:rsidRDefault="00A638DF">
      <w:pPr>
        <w:pStyle w:val="Heading2"/>
      </w:pPr>
      <w:r>
        <w:t>A2. Group Members, Roles &amp; Scoring Index</w:t>
      </w:r>
    </w:p>
    <w:p w14:paraId="32B7B5DB" w14:textId="77777777" w:rsidR="00417C03" w:rsidRDefault="00A638DF">
      <w:pPr>
        <w:pBdr>
          <w:left w:val="single" w:sz="6" w:space="4" w:color="1A6B8A"/>
        </w:pBdr>
        <w:spacing w:before="60" w:after="80"/>
      </w:pPr>
      <w:r>
        <w:rPr>
          <w:i/>
          <w:iCs/>
          <w:color w:val="1A6B8A"/>
          <w:sz w:val="18"/>
          <w:szCs w:val="18"/>
        </w:rPr>
        <w:t>STUDENT ACTION REQUIRED: Fill in Index No. and Full Name for all 5 members. The Project Manager is Student 5.</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1194"/>
        <w:gridCol w:w="1979"/>
        <w:gridCol w:w="1981"/>
        <w:gridCol w:w="2203"/>
        <w:gridCol w:w="995"/>
      </w:tblGrid>
      <w:tr w:rsidR="00417C03" w14:paraId="3A15814C" w14:textId="77777777">
        <w:tblPrEx>
          <w:tblCellMar>
            <w:top w:w="0" w:type="dxa"/>
            <w:bottom w:w="0" w:type="dxa"/>
          </w:tblCellMar>
        </w:tblPrEx>
        <w:tc>
          <w:tcPr>
            <w:tcW w:w="6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4CC86DE5" w14:textId="77777777" w:rsidR="00417C03" w:rsidRDefault="00A638DF">
            <w:r>
              <w:rPr>
                <w:b/>
                <w:bCs/>
                <w:color w:val="FFFFFF"/>
              </w:rPr>
              <w:t>#</w:t>
            </w:r>
          </w:p>
        </w:tc>
        <w:tc>
          <w:tcPr>
            <w:tcW w:w="12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402CD424" w14:textId="77777777" w:rsidR="00417C03" w:rsidRDefault="00A638DF">
            <w:r>
              <w:rPr>
                <w:b/>
                <w:bCs/>
                <w:color w:val="FFFFFF"/>
              </w:rPr>
              <w:t>Index No.</w:t>
            </w:r>
          </w:p>
        </w:tc>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12D33CC7" w14:textId="77777777" w:rsidR="00417C03" w:rsidRDefault="00A638DF">
            <w:r>
              <w:rPr>
                <w:b/>
                <w:bCs/>
                <w:color w:val="FFFFFF"/>
              </w:rPr>
              <w:t>Full Name</w:t>
            </w:r>
          </w:p>
        </w:tc>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4CCF4DA6" w14:textId="77777777" w:rsidR="00417C03" w:rsidRDefault="00A638DF">
            <w:r>
              <w:rPr>
                <w:b/>
                <w:bCs/>
                <w:color w:val="FFFFFF"/>
              </w:rPr>
              <w:t>Role Title</w:t>
            </w:r>
          </w:p>
        </w:tc>
        <w:tc>
          <w:tcPr>
            <w:tcW w:w="2226"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47E2AB5A" w14:textId="77777777" w:rsidR="00417C03" w:rsidRDefault="00A638DF">
            <w:r>
              <w:rPr>
                <w:b/>
                <w:bCs/>
                <w:color w:val="FFFFFF"/>
              </w:rPr>
              <w:t>Key Deliverable</w:t>
            </w:r>
          </w:p>
        </w:tc>
        <w:tc>
          <w:tcPr>
            <w:tcW w:w="1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5DD47190" w14:textId="77777777" w:rsidR="00417C03" w:rsidRDefault="00A638DF">
            <w:r>
              <w:rPr>
                <w:b/>
                <w:bCs/>
                <w:color w:val="FFFFFF"/>
              </w:rPr>
              <w:t>Marks</w:t>
            </w:r>
          </w:p>
        </w:tc>
      </w:tr>
      <w:tr w:rsidR="00417C03" w14:paraId="1C39B44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60E0E3C" w14:textId="77777777" w:rsidR="00417C03" w:rsidRDefault="00A638DF">
            <w:r>
              <w:t>1</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44F488" w14:textId="77777777" w:rsidR="00417C03" w:rsidRDefault="00A638DF">
            <w:r>
              <w:t>9021723</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65CBFE" w14:textId="77777777" w:rsidR="00417C03" w:rsidRDefault="00A638DF">
            <w:r>
              <w:t>HENEWAA Gifty</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4F86CB" w14:textId="77777777" w:rsidR="00417C03" w:rsidRDefault="00A638DF">
            <w:r>
              <w:t>S1 — FL Orchestrator</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F30A70" w14:textId="77777777" w:rsidR="00417C03" w:rsidRDefault="00A638DF">
            <w:r>
              <w:t>Flower server, aggregation protocol, scheduling, round logging</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E44BB8" w14:textId="77777777" w:rsidR="00417C03" w:rsidRDefault="00A638DF">
            <w:pPr>
              <w:jc w:val="center"/>
            </w:pPr>
            <w:r>
              <w:t>20%</w:t>
            </w:r>
          </w:p>
        </w:tc>
      </w:tr>
      <w:tr w:rsidR="00417C03" w14:paraId="0D30F1E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CC6BB5F" w14:textId="77777777" w:rsidR="00417C03" w:rsidRDefault="00A638DF">
            <w:r>
              <w:t>2</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0F1DB4" w14:textId="5629CA89" w:rsidR="00417C03" w:rsidRDefault="00A638DF">
            <w:r>
              <w:t>9021</w:t>
            </w:r>
            <w:r w:rsidR="00861E05">
              <w:t>523</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F35557" w14:textId="5F427BC8" w:rsidR="00417C03" w:rsidRDefault="00A638DF">
            <w:r>
              <w:t>GY</w:t>
            </w:r>
            <w:r w:rsidR="00861E05">
              <w:t>AWU-</w:t>
            </w:r>
            <w:r w:rsidR="004D77A5">
              <w:t>ABOAGYE Obiri</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1DA102" w14:textId="77777777" w:rsidR="00417C03" w:rsidRDefault="00A638DF">
            <w:r>
              <w:t>S2 — Backend / Systems Dev</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B67841" w14:textId="77777777" w:rsidR="00417C03" w:rsidRDefault="00A638DF">
            <w:r>
              <w:t>PyTorch client model, FastAPI sync server, SQLite schema, Docker</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304E19" w14:textId="77777777" w:rsidR="00417C03" w:rsidRDefault="00A638DF">
            <w:pPr>
              <w:jc w:val="center"/>
            </w:pPr>
            <w:r>
              <w:t>20%</w:t>
            </w:r>
          </w:p>
        </w:tc>
      </w:tr>
      <w:tr w:rsidR="00417C03" w14:paraId="05219FB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9BDA03C" w14:textId="77777777" w:rsidR="00417C03" w:rsidRDefault="00A638DF">
            <w:r>
              <w:t>3</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B8EBCC" w14:textId="483208E2" w:rsidR="0076606E" w:rsidRDefault="0076606E">
            <w:r>
              <w:t>9021</w:t>
            </w:r>
            <w:r w:rsidR="002867B3">
              <w:t>423</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3ACE52" w14:textId="23E9E232" w:rsidR="00AA5FC9" w:rsidRDefault="0065702D">
            <w:r>
              <w:t>GYAN-ADDAI Eugene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09F822" w14:textId="77777777" w:rsidR="00417C03" w:rsidRDefault="00A638DF">
            <w:r>
              <w:t>S3 — Security Engineer</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80E9C0" w14:textId="77777777" w:rsidR="00417C03" w:rsidRDefault="00A638DF">
            <w:r>
              <w:t>Paillier encryption module, DP-SGD integration, privacy audit doc</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942379" w14:textId="77777777" w:rsidR="00417C03" w:rsidRDefault="00A638DF">
            <w:pPr>
              <w:jc w:val="center"/>
            </w:pPr>
            <w:r>
              <w:t>20%</w:t>
            </w:r>
          </w:p>
        </w:tc>
      </w:tr>
      <w:tr w:rsidR="00417C03" w14:paraId="79438CB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5F80EC2" w14:textId="77777777" w:rsidR="00417C03" w:rsidRDefault="00A638DF">
            <w:r>
              <w:t>4</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5B10ED" w14:textId="77777777" w:rsidR="00417C03" w:rsidRDefault="00A638DF">
            <w:r>
              <w:t>9021623</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A535E0" w14:textId="77777777" w:rsidR="00417C03" w:rsidRDefault="00A638DF">
            <w:r>
              <w:t>GYIMAH Ramsey Opoku</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10D427" w14:textId="77777777" w:rsidR="00417C03" w:rsidRDefault="00A638DF">
            <w:r>
              <w:t>S4 — Dashboard / Analytics</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A7A6BA" w14:textId="77777777" w:rsidR="00417C03" w:rsidRDefault="00A638DF">
            <w:r>
              <w:t>React admin portal, accuracy vs privacy trade-off analysis, SUS study</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B3D6C7" w14:textId="77777777" w:rsidR="00417C03" w:rsidRDefault="00A638DF">
            <w:pPr>
              <w:jc w:val="center"/>
            </w:pPr>
            <w:r>
              <w:t>20%</w:t>
            </w:r>
          </w:p>
        </w:tc>
      </w:tr>
      <w:tr w:rsidR="00417C03" w14:paraId="138272A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F7B7047" w14:textId="77777777" w:rsidR="00417C03" w:rsidRDefault="00A638DF">
            <w:r>
              <w:t>5 (PM)</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8F150F" w14:textId="77777777" w:rsidR="00417C03" w:rsidRDefault="00A638DF">
            <w:r>
              <w:t>9020223</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279BF1" w14:textId="77777777" w:rsidR="00417C03" w:rsidRDefault="00A638DF">
            <w:r>
              <w:t>FRIMPONG Yaw Kankam</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964EEF" w14:textId="77777777" w:rsidR="00417C03" w:rsidRDefault="00A638DF">
            <w:r>
              <w:t>S5 — EdTech / PM</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5EED43" w14:textId="77777777" w:rsidR="00417C03" w:rsidRDefault="00A638DF">
            <w:r>
              <w:t>Pilot ethics, Gantt maintenance, manuscript draft, supervisor liaison</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C0CCED" w14:textId="77777777" w:rsidR="00417C03" w:rsidRDefault="00A638DF">
            <w:pPr>
              <w:jc w:val="center"/>
            </w:pPr>
            <w:r>
              <w:t>20%</w:t>
            </w:r>
          </w:p>
        </w:tc>
      </w:tr>
    </w:tbl>
    <w:p w14:paraId="0E75EA68" w14:textId="77777777" w:rsidR="00417C03" w:rsidRDefault="00417C03">
      <w:pPr>
        <w:spacing w:before="80" w:after="80"/>
      </w:pPr>
    </w:p>
    <w:p w14:paraId="5CAE5AEA" w14:textId="77777777" w:rsidR="00417C03" w:rsidRDefault="00A638DF">
      <w:pPr>
        <w:pStyle w:val="Heading2"/>
      </w:pPr>
      <w:r>
        <w:t>A3. Title of Mini-Project</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7C03" w14:paraId="3FF7D0D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7E2B99F" w14:textId="77777777" w:rsidR="00417C03" w:rsidRDefault="00A638DF">
            <w:r>
              <w:t>Cross-School Federated Learning for Privacy-Preserving Student Progress Tracking in Ghanaian District Schools</w:t>
            </w:r>
          </w:p>
        </w:tc>
      </w:tr>
    </w:tbl>
    <w:p w14:paraId="2113BE45" w14:textId="77777777" w:rsidR="00417C03" w:rsidRDefault="00417C03">
      <w:pPr>
        <w:spacing w:before="80" w:after="80"/>
      </w:pPr>
    </w:p>
    <w:p w14:paraId="0D7721B4" w14:textId="77777777" w:rsidR="00417C03" w:rsidRDefault="00A638DF">
      <w:pPr>
        <w:pStyle w:val="Heading2"/>
      </w:pPr>
      <w:r>
        <w:t>A4. Novelty Statement</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7C03" w14:paraId="52F164A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120" w:type="dxa"/>
              <w:left w:w="160" w:type="dxa"/>
              <w:bottom w:w="120" w:type="dxa"/>
              <w:right w:w="160" w:type="dxa"/>
            </w:tcMar>
          </w:tcPr>
          <w:p w14:paraId="2E54B88E" w14:textId="77777777" w:rsidR="00417C03" w:rsidRDefault="00A638DF">
            <w:pPr>
              <w:spacing w:before="60" w:after="60"/>
            </w:pPr>
            <w:r>
              <w:rPr>
                <w:color w:val="000000"/>
              </w:rPr>
              <w:t>Federated learning (FL) has been demonstrated as a viable paradigm for distributed model training in healthcare and finance [1]; however, its application within primary and secondary school analytics in sub-Saharan Africa remains largely unexplored. Existing centralised student performance systems require raw data to leave school servers, creating significant privacy risks and violating the Ghana Data Protection Act 2012 [2]. While Flower-based FL systems have been applied in higher education settings in Eu</w:t>
            </w:r>
            <w:r>
              <w:rPr>
                <w:color w:val="000000"/>
              </w:rPr>
              <w:t>rope and Asia, none have been deployed or evaluated within the infrastructure constraints of a Ghanaian district school network operating on intermittent connectivity and sub-4GB RAM hardware.</w:t>
            </w:r>
          </w:p>
          <w:p w14:paraId="0338E1FA" w14:textId="77777777" w:rsidR="00417C03" w:rsidRDefault="00417C03">
            <w:pPr>
              <w:spacing w:before="80" w:after="80"/>
            </w:pPr>
          </w:p>
          <w:p w14:paraId="3841E4C0" w14:textId="77777777" w:rsidR="00417C03" w:rsidRDefault="00A638DF">
            <w:pPr>
              <w:spacing w:before="60" w:after="60"/>
            </w:pPr>
            <w:r>
              <w:rPr>
                <w:color w:val="000000"/>
              </w:rPr>
              <w:t>This work introduces a low-bandwidth federated learning orchestration system using Flower 1.8.0, PyTorch 2.3.0 local trainers, and Paillier homomorphic encryption to enable secure, cross-school student progress modelling without raw data ever leaving each school local server. The novelty lies in three components acting together: (1) a district-adapted FL aggregation protocol with graceful node dropout tolerance for intermittent connectivity; (2) a Paillier-encrypted secure aggregation module explicitly vali</w:t>
            </w:r>
            <w:r>
              <w:rPr>
                <w:color w:val="000000"/>
              </w:rPr>
              <w:t>dated against Ghana Data Protection Act 2012 compliance requirements; and (3) a Raspberry Pi 4-deployable FL client engineered for nodes with less than 4GB RAM -- the first such system evaluated under real Ghanaian district school hardware constraints.</w:t>
            </w:r>
          </w:p>
        </w:tc>
      </w:tr>
    </w:tbl>
    <w:p w14:paraId="11B04A45" w14:textId="77777777" w:rsidR="00417C03" w:rsidRDefault="00417C03">
      <w:pPr>
        <w:spacing w:before="80" w:after="80"/>
      </w:pPr>
    </w:p>
    <w:p w14:paraId="331DF17D" w14:textId="77777777" w:rsidR="00417C03" w:rsidRDefault="00A638DF">
      <w:pPr>
        <w:pStyle w:val="Heading2"/>
      </w:pPr>
      <w:r>
        <w:t>A5. Top Four Contributions</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17C03" w14:paraId="0ACD1FB3" w14:textId="77777777">
        <w:tblPrEx>
          <w:tblCellMar>
            <w:top w:w="0" w:type="dxa"/>
            <w:bottom w:w="0" w:type="dxa"/>
          </w:tblCellMar>
        </w:tblPrEx>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1EC619A3" w14:textId="77777777" w:rsidR="00417C03" w:rsidRDefault="00A638DF">
            <w:r>
              <w:rPr>
                <w:b/>
                <w:bCs/>
                <w:color w:val="FFFFFF"/>
              </w:rPr>
              <w:t>Contribution</w:t>
            </w:r>
          </w:p>
        </w:tc>
        <w:tc>
          <w:tcPr>
            <w:tcW w:w="7026"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30D231CC" w14:textId="77777777" w:rsidR="00417C03" w:rsidRDefault="00A638DF">
            <w:r>
              <w:rPr>
                <w:b/>
                <w:bCs/>
                <w:color w:val="FFFFFF"/>
              </w:rPr>
              <w:t>Detail</w:t>
            </w:r>
          </w:p>
        </w:tc>
      </w:tr>
      <w:tr w:rsidR="00417C03" w14:paraId="5D809C0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A45DF87" w14:textId="77777777" w:rsidR="00417C03" w:rsidRDefault="00A638DF">
            <w:r>
              <w:rPr>
                <w:b/>
                <w:bCs/>
              </w:rPr>
              <w:t>SDG 4, Target 4.1</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9D4583" w14:textId="77777777" w:rsidR="00417C03" w:rsidRDefault="00A638DF">
            <w:r>
              <w:t>Enables district-level student progress monitoring across 3–5 schools and 150–500 students without centralised data risk, directly supporting data-driven early intervention for students at risk of falling behind — improving the quality of education through evidence-based administration.</w:t>
            </w:r>
          </w:p>
        </w:tc>
      </w:tr>
      <w:tr w:rsidR="00417C03" w14:paraId="2C1113E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9EE0EBC" w14:textId="77777777" w:rsidR="00417C03" w:rsidRDefault="00A638DF">
            <w:r>
              <w:rPr>
                <w:b/>
                <w:bCs/>
              </w:rPr>
              <w:t>SDG 16, Target 16.10</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B80E80" w14:textId="77777777" w:rsidR="00417C03" w:rsidRDefault="00A638DF">
            <w:r>
              <w:t>Protects the data privacy rights of school children by implementing Paillier homomorphic encryption and DP-SGD guarantees, ensuring no individual student record is accessible to any unauthorised party and aligning with the Ghana Data Protection Act 2012.</w:t>
            </w:r>
          </w:p>
        </w:tc>
      </w:tr>
      <w:tr w:rsidR="00417C03" w14:paraId="5D7C3F1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6363341" w14:textId="77777777" w:rsidR="00417C03" w:rsidRDefault="00A638DF">
            <w:r>
              <w:rPr>
                <w:b/>
                <w:bCs/>
              </w:rPr>
              <w:t>Digital Infrastructure for Africa</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591B62" w14:textId="77777777" w:rsidR="00417C03" w:rsidRDefault="00A638DF">
            <w:r>
              <w:t>Produces a replicable, open-source FL client deployable on a Raspberry Pi 4 or any equivalent low-specification hardware. Any Ghanaian district education office can adopt this system, creating a privacy-first template for school analytics across the Global South.</w:t>
            </w:r>
          </w:p>
        </w:tc>
      </w:tr>
      <w:tr w:rsidR="00417C03" w14:paraId="2514594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28E2470" w14:textId="77777777" w:rsidR="00417C03" w:rsidRDefault="00A638DF">
            <w:r>
              <w:rPr>
                <w:b/>
                <w:bCs/>
              </w:rPr>
              <w:t>Administrative Decision Support</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189B8E" w14:textId="77777777" w:rsidR="00417C03" w:rsidRDefault="00A638DF">
            <w:r>
              <w:t>Provides headmasters and district education officers with a shared predictive model for student performance trends — actionable intelligence without the legal and ethical risks of pooling sensitive raw student records in a central database.</w:t>
            </w:r>
          </w:p>
        </w:tc>
      </w:tr>
    </w:tbl>
    <w:p w14:paraId="18B1B63D" w14:textId="77777777" w:rsidR="00417C03" w:rsidRDefault="00A638DF">
      <w:r>
        <w:br w:type="page"/>
      </w:r>
    </w:p>
    <w:p w14:paraId="74A8F389" w14:textId="77777777" w:rsidR="00417C03" w:rsidRDefault="00417C03">
      <w:pPr>
        <w:spacing w:before="80" w:after="80"/>
      </w:pPr>
    </w:p>
    <w:p w14:paraId="1093C383" w14:textId="77777777" w:rsidR="00417C03" w:rsidRDefault="00A638DF">
      <w:pPr>
        <w:pStyle w:val="Heading1"/>
      </w:pPr>
      <w:r>
        <w:t>PART B — RESEARCH OBJECTIVES &amp; PROBLEM STATEMENT</w:t>
      </w:r>
    </w:p>
    <w:p w14:paraId="0FC02BEB" w14:textId="77777777" w:rsidR="00417C03" w:rsidRDefault="00A638DF">
      <w:pPr>
        <w:pStyle w:val="Heading2"/>
      </w:pPr>
      <w:r>
        <w:t>B1. Top Three Research Objectives</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417C03" w14:paraId="5EC5BF86" w14:textId="77777777">
        <w:tblPrEx>
          <w:tblCellMar>
            <w:top w:w="0" w:type="dxa"/>
            <w:bottom w:w="0" w:type="dxa"/>
          </w:tblCellMar>
        </w:tblPrEx>
        <w:tc>
          <w:tcPr>
            <w:tcW w:w="12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5A619A1B" w14:textId="77777777" w:rsidR="00417C03" w:rsidRDefault="00A638DF">
            <w:r>
              <w:rPr>
                <w:b/>
                <w:bCs/>
                <w:color w:val="FFFFFF"/>
              </w:rPr>
              <w:t>Objective</w:t>
            </w:r>
          </w:p>
        </w:tc>
        <w:tc>
          <w:tcPr>
            <w:tcW w:w="7826"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6D61DF70" w14:textId="77777777" w:rsidR="00417C03" w:rsidRDefault="00A638DF">
            <w:r>
              <w:rPr>
                <w:b/>
                <w:bCs/>
                <w:color w:val="FFFFFF"/>
              </w:rPr>
              <w:t>Statement (SMART)</w:t>
            </w:r>
          </w:p>
        </w:tc>
      </w:tr>
      <w:tr w:rsidR="00417C03" w14:paraId="5410A59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35170D6" w14:textId="77777777" w:rsidR="00417C03" w:rsidRDefault="00A638DF">
            <w:r>
              <w:rPr>
                <w:b/>
                <w:bCs/>
              </w:rPr>
              <w:t>Obj. 1</w:t>
            </w:r>
          </w:p>
        </w:tc>
        <w:tc>
          <w:tcPr>
            <w:tcW w:w="7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62B6EE" w14:textId="77777777" w:rsidR="00417C03" w:rsidRDefault="00A638DF">
            <w:r>
              <w:t>To design, implement, and evaluate a federated learning system using the Flower 1.8.0 framework across 3–5 simulated school nodes, achieving a classification F1-score within 5 percentage points of a centralised baseline model trained on the pooled OULAD dataset, measured after 50 FL rounds with FedAvg aggregation.</w:t>
            </w:r>
          </w:p>
        </w:tc>
      </w:tr>
      <w:tr w:rsidR="00417C03" w14:paraId="6BE1580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DADAFF5" w14:textId="77777777" w:rsidR="00417C03" w:rsidRDefault="00A638DF">
            <w:r>
              <w:rPr>
                <w:b/>
                <w:bCs/>
              </w:rPr>
              <w:t>Obj. 2</w:t>
            </w:r>
          </w:p>
        </w:tc>
        <w:tc>
          <w:tcPr>
            <w:tcW w:w="7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440786" w14:textId="77777777" w:rsidR="00417C03" w:rsidRDefault="00A638DF">
            <w:r>
              <w:t>To implement and validate a Paillier homomorphic encryption (2048-bit key) secure aggregation module that prevents the FL server from reading any individual school node's model update in plaintext, verified through a cryptographic audit log across 50 simulated FL rounds and comparison against an unencrypted aggregation baseline.</w:t>
            </w:r>
          </w:p>
        </w:tc>
      </w:tr>
      <w:tr w:rsidR="00417C03" w14:paraId="3AE6586F"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EFACECC" w14:textId="77777777" w:rsidR="00417C03" w:rsidRDefault="00A638DF">
            <w:r>
              <w:rPr>
                <w:b/>
                <w:bCs/>
              </w:rPr>
              <w:t>Obj. 3</w:t>
            </w:r>
          </w:p>
        </w:tc>
        <w:tc>
          <w:tcPr>
            <w:tcW w:w="7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DC4240" w14:textId="77777777" w:rsidR="00417C03" w:rsidRDefault="00A638DF">
            <w:r>
              <w:t>To deploy and benchmark the FL client on a Raspberry Pi 4 Model B (8GB RAM) under simulated intermittent connectivity (30% packet loss), measuring per-round communication overhead (MB), training latency (seconds/round), and energy consumption (watt-hours/round) using a UM25C USB power meter, and producing a replicable deployment guide for equivalent low-specification school hardware.</w:t>
            </w:r>
          </w:p>
        </w:tc>
      </w:tr>
    </w:tbl>
    <w:p w14:paraId="31DB633B" w14:textId="77777777" w:rsidR="00417C03" w:rsidRDefault="00417C03">
      <w:pPr>
        <w:spacing w:before="80" w:after="80"/>
      </w:pPr>
    </w:p>
    <w:p w14:paraId="487A9E28" w14:textId="77777777" w:rsidR="00417C03" w:rsidRDefault="00A638DF">
      <w:pPr>
        <w:pStyle w:val="Heading2"/>
      </w:pPr>
      <w:r>
        <w:t>B2. Problem Statement (Structured Scientific Format)</w:t>
      </w:r>
    </w:p>
    <w:p w14:paraId="23124890" w14:textId="77777777" w:rsidR="00417C03" w:rsidRDefault="00A638DF">
      <w:pPr>
        <w:spacing w:before="160" w:after="60"/>
      </w:pPr>
      <w:r>
        <w:rPr>
          <w:b/>
          <w:bCs/>
          <w:color w:val="333333"/>
          <w:sz w:val="22"/>
          <w:szCs w:val="22"/>
        </w:rPr>
        <w:t>B2.1 — Global / Domain-Level Context</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7C03" w14:paraId="507CE99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120" w:type="dxa"/>
              <w:left w:w="160" w:type="dxa"/>
              <w:bottom w:w="120" w:type="dxa"/>
              <w:right w:w="160" w:type="dxa"/>
            </w:tcMar>
          </w:tcPr>
          <w:p w14:paraId="0F768299" w14:textId="77777777" w:rsidR="00417C03" w:rsidRDefault="00A638DF">
            <w:pPr>
              <w:spacing w:before="60" w:after="60"/>
            </w:pPr>
            <w:r>
              <w:rPr>
                <w:color w:val="000000"/>
              </w:rPr>
              <w:t xml:space="preserve">The global proliferation of educational data systems has created unprecedented opportunities for predictive analytics to improve student outcomes. However, machine learning models that predict student performance traditionally require centralised data aggregation — a model that forces institutions to expose sensitive academic records in order to benefit from collaborative intelligence. According to the UNESCO Institute for Statistics (2023), more than 617 million children worldwide lack minimum proficiency </w:t>
            </w:r>
            <w:r>
              <w:rPr>
                <w:color w:val="000000"/>
              </w:rPr>
              <w:t>in reading and mathematics [4], and data-driven early warning systems have been shown to reduce dropout rates by up to 29% in controlled university settings [1]. Yet the deployment of such systems in the Global South is severely constrained by the contradiction between data utility and data privacy: schools that most need collaborative analytics are precisely those operating in jurisdictions with weak data governance infrastructure and high institutional sensitivity around student records. Federated learnin</w:t>
            </w:r>
            <w:r>
              <w:rPr>
                <w:color w:val="000000"/>
              </w:rPr>
              <w:t>g — the paradigm of training models collaboratively without sharing raw data — offers a principled resolution to this contradiction, but its application in K-12 and secondary school settings in sub-Saharan Africa remains virtually absent from the literature [8].</w:t>
            </w:r>
          </w:p>
        </w:tc>
      </w:tr>
    </w:tbl>
    <w:p w14:paraId="631A4708" w14:textId="77777777" w:rsidR="00417C03" w:rsidRDefault="00417C03">
      <w:pPr>
        <w:spacing w:before="80" w:after="80"/>
      </w:pPr>
    </w:p>
    <w:p w14:paraId="0223DD72" w14:textId="77777777" w:rsidR="00417C03" w:rsidRDefault="00A638DF">
      <w:pPr>
        <w:spacing w:before="160" w:after="60"/>
      </w:pPr>
      <w:r>
        <w:rPr>
          <w:b/>
          <w:bCs/>
          <w:color w:val="333333"/>
          <w:sz w:val="22"/>
          <w:szCs w:val="22"/>
        </w:rPr>
        <w:t>B2.2 — Local / Specific Problem (Ghana Context)</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7C03" w14:paraId="69A9648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120" w:type="dxa"/>
              <w:left w:w="160" w:type="dxa"/>
              <w:bottom w:w="120" w:type="dxa"/>
              <w:right w:w="160" w:type="dxa"/>
            </w:tcMar>
          </w:tcPr>
          <w:p w14:paraId="34F3023B" w14:textId="77777777" w:rsidR="00417C03" w:rsidRDefault="00A638DF">
            <w:pPr>
              <w:spacing w:before="60" w:after="60"/>
            </w:pPr>
            <w:r>
              <w:rPr>
                <w:color w:val="000000"/>
              </w:rPr>
              <w:t>In Ghana, the Ghana Education Service (GES) manages over 15,000 basic and secondary schools, with district education offices responsible for monitoring student progress across clusters of 10–50 schools [3]. Despite the GES's stated commitment to data-driven school improvement (GES Strategic Plan 2023–2027), inter-school data sharing is constrained by the Ghana Data Protection Act 2012 (Act 843), which prohibits the transfer of personal data — including student academic records — without explicit consent and</w:t>
            </w:r>
            <w:r>
              <w:rPr>
                <w:color w:val="000000"/>
              </w:rPr>
              <w:t xml:space="preserve"> adequate security measures [2]. As a result, district officers lack access to any aggregated predictive model of student performance. Individual schools collect attendance, quiz scores, and examination results in isolated registers or disconnected spreadsheets, making district-level early warning systems practically infeasible. The absence of a privacy-compliant, technically feasible mechanism for multi-school collaborative analytics represents a critical gap in Ghana's educational data infrastructure that</w:t>
            </w:r>
            <w:r>
              <w:rPr>
                <w:color w:val="000000"/>
              </w:rPr>
              <w:t xml:space="preserve"> this project directly addresses.</w:t>
            </w:r>
          </w:p>
        </w:tc>
      </w:tr>
    </w:tbl>
    <w:p w14:paraId="228290BF" w14:textId="77777777" w:rsidR="00417C03" w:rsidRDefault="00417C03">
      <w:pPr>
        <w:spacing w:before="80" w:after="80"/>
      </w:pPr>
    </w:p>
    <w:p w14:paraId="05F7B2FA" w14:textId="77777777" w:rsidR="00417C03" w:rsidRDefault="00A638DF">
      <w:pPr>
        <w:spacing w:before="160" w:after="60"/>
      </w:pPr>
      <w:r>
        <w:rPr>
          <w:b/>
          <w:bCs/>
          <w:color w:val="333333"/>
          <w:sz w:val="22"/>
          <w:szCs w:val="22"/>
        </w:rPr>
        <w:t>B2.3 — Gap in Existing AI / Technical Solutions</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7C03" w14:paraId="498683E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120" w:type="dxa"/>
              <w:left w:w="160" w:type="dxa"/>
              <w:bottom w:w="120" w:type="dxa"/>
              <w:right w:w="160" w:type="dxa"/>
            </w:tcMar>
          </w:tcPr>
          <w:p w14:paraId="0A99CE28" w14:textId="77777777" w:rsidR="00417C03" w:rsidRDefault="00A638DF">
            <w:pPr>
              <w:spacing w:before="60" w:after="60"/>
            </w:pPr>
            <w:r>
              <w:rPr>
                <w:color w:val="000000"/>
              </w:rPr>
              <w:t>Recent federated learning research has demonstrated the feasibility of privacy-preserving collaborative modelling, with systems achieving accuracy within 2–4% of centralised baselines [1]. In educational settings, Nguyen et al. (2022) proposed a federated knowledge tracing system across simulated university nodes, reporting AUC of 0.81; however, their system required persistent high-bandwidth LMS connections and was evaluated exclusively on English-language university logs with no K-12 data — and provided n</w:t>
            </w:r>
            <w:r>
              <w:rPr>
                <w:color w:val="000000"/>
              </w:rPr>
              <w:t>o cryptographic guarantee on model updates [5]. Salehi et al. (2023) applied differential privacy to a student performance prediction model, achieving epsilon values below 1.0, but required a minimum of 16GB RAM per node and provided no African deployment context [6]. Gao et al. (2022) demonstrated that secure aggregation reduces accuracy by less than 3%, but used fully synthetic data generated from uniform distributions with no real student performance dataset, and provided no node dropout tolerance evalua</w:t>
            </w:r>
            <w:r>
              <w:rPr>
                <w:color w:val="000000"/>
              </w:rPr>
              <w:t>tion [7]. A systematic review by Chen et al. (2024) confirmed that fewer than 2% of FL education studies report sub-Saharan African deployments, and none validated compliance with any African national data protection framework [8]. This project addresses all four limitations: hardware constraints (Pi 4, &lt;4GB RAM per node), legal alignment (Ghana DPA 2012), realistic data (OULAD), and node dropout resilience.</w:t>
            </w:r>
          </w:p>
        </w:tc>
      </w:tr>
    </w:tbl>
    <w:p w14:paraId="487E6D83" w14:textId="77777777" w:rsidR="00417C03" w:rsidRDefault="00417C03">
      <w:pPr>
        <w:spacing w:before="80" w:after="80"/>
      </w:pPr>
    </w:p>
    <w:p w14:paraId="353C1075" w14:textId="77777777" w:rsidR="00417C03" w:rsidRDefault="00A638DF">
      <w:pPr>
        <w:spacing w:before="160" w:after="60"/>
      </w:pPr>
      <w:r>
        <w:rPr>
          <w:b/>
          <w:bCs/>
          <w:color w:val="333333"/>
          <w:sz w:val="22"/>
          <w:szCs w:val="22"/>
        </w:rPr>
        <w:t>B2.4 — Proposed Solution Statement</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7C03" w14:paraId="0C93E10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120" w:type="dxa"/>
              <w:left w:w="160" w:type="dxa"/>
              <w:bottom w:w="120" w:type="dxa"/>
              <w:right w:w="160" w:type="dxa"/>
            </w:tcMar>
          </w:tcPr>
          <w:p w14:paraId="5C50387C" w14:textId="77777777" w:rsidR="00417C03" w:rsidRDefault="00A638DF">
            <w:pPr>
              <w:spacing w:before="60" w:after="60"/>
            </w:pPr>
            <w:r>
              <w:rPr>
                <w:color w:val="000000"/>
              </w:rPr>
              <w:t>This work proposes a low-bandwidth, privacy-preserving federated learning system specifically designed for deployment across Ghanaian district school networks on Raspberry Pi 4 hardware under intermittent connectivity. By combining the Flower 1.8.0 FL orchestration framework with Paillier homomorphic encryption and DP-SGD (Opacus 1.4.0), the system enables schools to build a collaborative student progress prediction model without any raw student data leaving the school server. A scheduled cron-based sync da</w:t>
            </w:r>
            <w:r>
              <w:rPr>
                <w:color w:val="000000"/>
              </w:rPr>
              <w:t>emon allows schools to contribute gradient updates during nightly internet windows without requiring persistent connectivity. A controlled simulation study comparing federated performance against a centralised baseline across 3–5 OULAD-partitioned school nodes will provide the first empirical evaluation of a Pi-deployable, Ghana DPA 2012-aligned federated learning system for district school analytics.</w:t>
            </w:r>
          </w:p>
        </w:tc>
      </w:tr>
    </w:tbl>
    <w:p w14:paraId="202CF701" w14:textId="77777777" w:rsidR="00417C03" w:rsidRDefault="00A638DF">
      <w:r>
        <w:br w:type="page"/>
      </w:r>
    </w:p>
    <w:p w14:paraId="780CA7F1" w14:textId="77777777" w:rsidR="00417C03" w:rsidRDefault="00417C03">
      <w:pPr>
        <w:spacing w:before="80" w:after="80"/>
      </w:pPr>
    </w:p>
    <w:p w14:paraId="1893CCCD" w14:textId="77777777" w:rsidR="00417C03" w:rsidRDefault="00A638DF">
      <w:pPr>
        <w:pStyle w:val="Heading1"/>
      </w:pPr>
      <w:r>
        <w:t>PART C — RELATED WORK &amp; GAP SYNTHESIS</w:t>
      </w:r>
    </w:p>
    <w:p w14:paraId="79249EE0" w14:textId="77777777" w:rsidR="00417C03" w:rsidRDefault="00A638DF">
      <w:pPr>
        <w:pStyle w:val="Heading2"/>
      </w:pPr>
      <w:r>
        <w:t>C1. Four Closely Related Papers</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600"/>
        <w:gridCol w:w="1400"/>
        <w:gridCol w:w="1600"/>
        <w:gridCol w:w="1800"/>
        <w:gridCol w:w="2226"/>
      </w:tblGrid>
      <w:tr w:rsidR="00417C03" w14:paraId="2D2003E3" w14:textId="77777777">
        <w:tblPrEx>
          <w:tblCellMar>
            <w:top w:w="0" w:type="dxa"/>
            <w:bottom w:w="0" w:type="dxa"/>
          </w:tblCellMar>
        </w:tblPrEx>
        <w:tc>
          <w:tcPr>
            <w:tcW w:w="4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0CEFDF61" w14:textId="77777777" w:rsidR="00417C03" w:rsidRDefault="00A638DF">
            <w:r>
              <w:rPr>
                <w:b/>
                <w:bCs/>
                <w:color w:val="FFFFFF"/>
              </w:rPr>
              <w:t>#</w:t>
            </w:r>
          </w:p>
        </w:tc>
        <w:tc>
          <w:tcPr>
            <w:tcW w:w="16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69594435" w14:textId="77777777" w:rsidR="00417C03" w:rsidRDefault="00A638DF">
            <w:r>
              <w:rPr>
                <w:b/>
                <w:bCs/>
                <w:color w:val="FFFFFF"/>
              </w:rPr>
              <w:t>Authors &amp; Year</w:t>
            </w:r>
          </w:p>
        </w:tc>
        <w:tc>
          <w:tcPr>
            <w:tcW w:w="14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209A9965" w14:textId="77777777" w:rsidR="00417C03" w:rsidRDefault="00A638DF">
            <w:r>
              <w:rPr>
                <w:b/>
                <w:bCs/>
                <w:color w:val="FFFFFF"/>
              </w:rPr>
              <w:t>Tool / Model</w:t>
            </w:r>
          </w:p>
        </w:tc>
        <w:tc>
          <w:tcPr>
            <w:tcW w:w="16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65FB7FFF" w14:textId="77777777" w:rsidR="00417C03" w:rsidRDefault="00A638DF">
            <w:r>
              <w:rPr>
                <w:b/>
                <w:bCs/>
                <w:color w:val="FFFFFF"/>
              </w:rPr>
              <w:t>Dataset / Context</w:t>
            </w:r>
          </w:p>
        </w:tc>
        <w:tc>
          <w:tcPr>
            <w:tcW w:w="1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7C6A3E56" w14:textId="77777777" w:rsidR="00417C03" w:rsidRDefault="00A638DF">
            <w:r>
              <w:rPr>
                <w:b/>
                <w:bCs/>
                <w:color w:val="FFFFFF"/>
              </w:rPr>
              <w:t>Key Finding</w:t>
            </w:r>
          </w:p>
        </w:tc>
        <w:tc>
          <w:tcPr>
            <w:tcW w:w="2226"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12E66E3E" w14:textId="77777777" w:rsidR="00417C03" w:rsidRDefault="00A638DF">
            <w:r>
              <w:rPr>
                <w:b/>
                <w:bCs/>
                <w:color w:val="FFFFFF"/>
              </w:rPr>
              <w:t>Gap vs. This Work</w:t>
            </w:r>
          </w:p>
        </w:tc>
      </w:tr>
      <w:tr w:rsidR="00417C03" w14:paraId="12D6651B"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041DA41" w14:textId="77777777" w:rsidR="00417C03" w:rsidRDefault="00A638DF">
            <w:r>
              <w:t>1</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5ED1B2" w14:textId="77777777" w:rsidR="00417C03" w:rsidRDefault="00A638DF">
            <w:r>
              <w:t>Nguyen et al., 2022</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9F6A97" w14:textId="77777777" w:rsidR="00417C03" w:rsidRDefault="00A638DF">
            <w:r>
              <w:t>Flower FL + LSTM</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C8DCED" w14:textId="77777777" w:rsidR="00417C03" w:rsidRDefault="00A638DF">
            <w:r>
              <w:t>Simulated university LMS nodes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D0412B" w14:textId="77777777" w:rsidR="00417C03" w:rsidRDefault="00A638DF">
            <w:r>
              <w:t>AUC 0.81 on knowledge tracing with FL; privacy not addressed</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60FCFE" w14:textId="77777777" w:rsidR="00417C03" w:rsidRDefault="00A638DF">
            <w:r>
              <w:t>Requires persistent high-bandwidth LMS connections; evaluated on English-language university logs only; no cryptographic guarantee on model updates; no K-12 or offline context</w:t>
            </w:r>
          </w:p>
        </w:tc>
      </w:tr>
      <w:tr w:rsidR="00417C03" w14:paraId="38975B1D"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5F18590" w14:textId="77777777" w:rsidR="00417C03" w:rsidRDefault="00A638DF">
            <w:r>
              <w:t>2</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9DCD76" w14:textId="77777777" w:rsidR="00417C03" w:rsidRDefault="00A638DF">
            <w:r>
              <w:t>Salehi et al., 2023</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E01424" w14:textId="77777777" w:rsidR="00417C03" w:rsidRDefault="00A638DF">
            <w:r>
              <w:t>PyTorch + DP-SGD (Opacus)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716E9C" w14:textId="77777777" w:rsidR="00417C03" w:rsidRDefault="00A638DF">
            <w:r>
              <w:t>OULAD dataset (UK university)</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AD4617" w14:textId="77777777" w:rsidR="00417C03" w:rsidRDefault="00A638DF">
            <w:r>
              <w:t>87% accuracy at epsilon &lt; 1.0; first FL student model with formal DP guarantee</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66BE18" w14:textId="77777777" w:rsidR="00417C03" w:rsidRDefault="00A638DF">
            <w:r>
              <w:t>Requires 16GB RAM per participating node — incompatible with Pi 4 (8GB); no sub-Saharan African deployment; no legal framework compliance validated</w:t>
            </w:r>
          </w:p>
        </w:tc>
      </w:tr>
      <w:tr w:rsidR="00417C03" w14:paraId="3000BB5C"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18F2A73" w14:textId="77777777" w:rsidR="00417C03" w:rsidRDefault="00A638DF">
            <w:r>
              <w:t>3</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5C3920" w14:textId="77777777" w:rsidR="00417C03" w:rsidRDefault="00A638DF">
            <w:r>
              <w:t>Gao et al., 2022</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082EB5" w14:textId="77777777" w:rsidR="00417C03" w:rsidRDefault="00A638DF">
            <w:r>
              <w:t>FedAvg + secure aggregation</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F4A46D" w14:textId="77777777" w:rsidR="00417C03" w:rsidRDefault="00A638DF">
            <w:r>
              <w:t>Fully synthetic student performance data</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54DF2A" w14:textId="77777777" w:rsidR="00417C03" w:rsidRDefault="00A638DF">
            <w:r>
              <w:t>Secure aggregation reduces accuracy by less than 3% across 5 nodes</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020182" w14:textId="77777777" w:rsidR="00417C03" w:rsidRDefault="00A638DF">
            <w:r>
              <w:t>Evaluated on synthetic uniform-distribution data only — no real student performance dataset used; no node dropout tolerance mechanism tested; no energy or latency profiling on constrained hardware</w:t>
            </w:r>
          </w:p>
        </w:tc>
      </w:tr>
      <w:tr w:rsidR="00417C03" w14:paraId="0C503429"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72077D0" w14:textId="77777777" w:rsidR="00417C03" w:rsidRDefault="00A638DF">
            <w:r>
              <w:t>4</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A133AA" w14:textId="77777777" w:rsidR="00417C03" w:rsidRDefault="00A638DF">
            <w:r>
              <w:t>Chen et al., 2024</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47D712" w14:textId="77777777" w:rsidR="00417C03" w:rsidRDefault="00A638DF">
            <w:r>
              <w:t>Systematic review (27 FL education papers)</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12D755" w14:textId="77777777" w:rsidR="00417C03" w:rsidRDefault="00A638DF">
            <w:r>
              <w:t>Literature synthesis across FL + education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DBB338" w14:textId="77777777" w:rsidR="00417C03" w:rsidRDefault="00A638DF">
            <w:r>
              <w:t>Fewer than 2% of FL education studies test in sub-Saharan Africa; none validate against African data protection laws</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772EEF" w14:textId="77777777" w:rsidR="00417C03" w:rsidRDefault="00A638DF">
            <w:r>
              <w:t>Confirms the critical gap but provides no deployable solution; no Ghana DPA 2012 compliance framework proposed; no hardware deployment template offered</w:t>
            </w:r>
          </w:p>
        </w:tc>
      </w:tr>
    </w:tbl>
    <w:p w14:paraId="7BEDB83F" w14:textId="77777777" w:rsidR="00417C03" w:rsidRDefault="00417C03">
      <w:pPr>
        <w:spacing w:before="80" w:after="80"/>
      </w:pPr>
    </w:p>
    <w:p w14:paraId="69C2414B" w14:textId="77777777" w:rsidR="00417C03" w:rsidRDefault="00A638DF">
      <w:pPr>
        <w:pStyle w:val="Heading2"/>
      </w:pPr>
      <w:r>
        <w:t>C2. Gap Synthesis</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7C03" w14:paraId="4BAF0D6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120" w:type="dxa"/>
              <w:left w:w="160" w:type="dxa"/>
              <w:bottom w:w="120" w:type="dxa"/>
              <w:right w:w="160" w:type="dxa"/>
            </w:tcMar>
          </w:tcPr>
          <w:p w14:paraId="5C4FD68D" w14:textId="77777777" w:rsidR="00417C03" w:rsidRDefault="00A638DF">
            <w:pPr>
              <w:spacing w:before="60" w:after="60"/>
            </w:pPr>
            <w:r>
              <w:rPr>
                <w:color w:val="000000"/>
              </w:rPr>
              <w:t>The reviewed literature collectively demonstrates that federated learning is technically viable for educational analytics, with reported accuracy within 3–5% of centralised baselines and privacy budgets satisfying formal epsilon-differential privacy guarantees [5]–[8]. However, three systemic limitations recur across all four works. First, all four studies evaluated their systems in high-bandwidth or persistently connected environments, with none reporting performance under intermittent connectivity or sche</w:t>
            </w:r>
            <w:r>
              <w:rPr>
                <w:color w:val="000000"/>
              </w:rPr>
              <w:t>duled batch-sync conditions representative of Ghanaian district school networks. Second, hardware requirements across all four works — ranging from university GPU clusters to server-grade laptops requiring 16GB RAM — exceed the capabilities of the Raspberry Pi 4 hardware that constitutes the realistic deployment target for Ghanaian public schools. Third, no study validated its system's compliance with any African national data protection framework, leaving a critical legal gap for real-world deployment in G</w:t>
            </w:r>
            <w:r>
              <w:rPr>
                <w:color w:val="000000"/>
              </w:rPr>
              <w:t>hana.</w:t>
            </w:r>
          </w:p>
          <w:p w14:paraId="7DE6C62C" w14:textId="77777777" w:rsidR="00417C03" w:rsidRDefault="00417C03">
            <w:pPr>
              <w:spacing w:before="80" w:after="80"/>
            </w:pPr>
          </w:p>
          <w:p w14:paraId="194D75DB" w14:textId="77777777" w:rsidR="00417C03" w:rsidRDefault="00A638DF">
            <w:pPr>
              <w:spacing w:before="60" w:after="60"/>
            </w:pPr>
            <w:r>
              <w:rPr>
                <w:color w:val="000000"/>
              </w:rPr>
              <w:t xml:space="preserve">The pattern that emerges across all four works is not coincidental: FL educational systems are consistently designed for the infrastructure conditions of their developers — high-bandwidth, high-RAM, Western university settings — and then left unadapted for the very regions where privacy-preserving collaborative analytics are most urgently needed. This project inverts that pattern: it begins with the Ghanaian district school as the primary design constraint and builds upward, treating sub-4GB RAM nodes, 30% </w:t>
            </w:r>
            <w:r>
              <w:rPr>
                <w:color w:val="000000"/>
              </w:rPr>
              <w:t>packet loss, and Ghana DPA 2012 compliance as non-negotiable first principles rather than post-hoc considerations. This represents the first empirical study to simultaneously address all three limitations in a single deployable system.</w:t>
            </w:r>
          </w:p>
        </w:tc>
      </w:tr>
    </w:tbl>
    <w:p w14:paraId="15A10C45" w14:textId="77777777" w:rsidR="00417C03" w:rsidRDefault="00A638DF">
      <w:r>
        <w:br w:type="page"/>
      </w:r>
    </w:p>
    <w:p w14:paraId="5E607839" w14:textId="77777777" w:rsidR="00417C03" w:rsidRDefault="00417C03">
      <w:pPr>
        <w:spacing w:before="80" w:after="80"/>
      </w:pPr>
    </w:p>
    <w:p w14:paraId="35F115A6" w14:textId="77777777" w:rsidR="00417C03" w:rsidRDefault="00A638DF">
      <w:pPr>
        <w:pStyle w:val="Heading1"/>
      </w:pPr>
      <w:r>
        <w:t>PART D — METHODOLOGY (FOR REPRODUCIBILITY)</w:t>
      </w:r>
    </w:p>
    <w:p w14:paraId="7CD84D34" w14:textId="77777777" w:rsidR="00417C03" w:rsidRDefault="00A638DF">
      <w:pPr>
        <w:pBdr>
          <w:left w:val="single" w:sz="6" w:space="4" w:color="F0A500"/>
        </w:pBdr>
        <w:shd w:val="clear" w:color="auto" w:fill="FFF3CD"/>
        <w:spacing w:before="60" w:after="80"/>
      </w:pPr>
      <w:r>
        <w:rPr>
          <w:i/>
          <w:iCs/>
          <w:color w:val="7A5C00"/>
          <w:sz w:val="18"/>
          <w:szCs w:val="18"/>
        </w:rPr>
        <w:t>⚠</w:t>
      </w:r>
      <w:r>
        <w:rPr>
          <w:i/>
          <w:iCs/>
          <w:color w:val="7A5C00"/>
          <w:sz w:val="18"/>
          <w:szCs w:val="18"/>
        </w:rPr>
        <w:t xml:space="preserve"> NOTE: Every specification below must be detailed enough for another researcher to replicate the system without asking the group any questions. Vague methodology will score poorly on the rubric.</w:t>
      </w:r>
    </w:p>
    <w:p w14:paraId="1116C42C" w14:textId="77777777" w:rsidR="00417C03" w:rsidRDefault="00A638DF">
      <w:pPr>
        <w:pStyle w:val="Heading2"/>
      </w:pPr>
      <w:r>
        <w:t>D1. System Architecture Overview</w:t>
      </w:r>
    </w:p>
    <w:p w14:paraId="31707E43" w14:textId="77777777" w:rsidR="00417C03" w:rsidRDefault="00A638DF">
      <w:pPr>
        <w:pBdr>
          <w:left w:val="single" w:sz="6" w:space="4" w:color="1A6B8A"/>
        </w:pBdr>
        <w:spacing w:before="60" w:after="80"/>
      </w:pPr>
      <w:r>
        <w:rPr>
          <w:i/>
          <w:iCs/>
          <w:color w:val="1A6B8A"/>
          <w:sz w:val="18"/>
          <w:szCs w:val="18"/>
        </w:rPr>
        <w:t>STUDENT ACTION REQUIRED: Draw this architecture on draw.io (app.diagrams.net) and insert the image here. The text description below covers all components — your diagram must match it exactly.</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5"/>
      </w:tblGrid>
      <w:tr w:rsidR="00417C03" w14:paraId="1270E5A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120" w:type="dxa"/>
              <w:left w:w="160" w:type="dxa"/>
              <w:bottom w:w="120" w:type="dxa"/>
              <w:right w:w="160" w:type="dxa"/>
            </w:tcMar>
          </w:tcPr>
          <w:p w14:paraId="43A8A59C" w14:textId="77777777" w:rsidR="00417C03" w:rsidRDefault="00A638DF">
            <w:pPr>
              <w:spacing w:before="120" w:after="120"/>
              <w:jc w:val="center"/>
            </w:pPr>
            <w:r>
              <w:rPr>
                <w:noProof/>
              </w:rPr>
              <w:drawing>
                <wp:inline distT="0" distB="0" distL="0" distR="0" wp14:anchorId="7CED4E72" wp14:editId="36E77489">
                  <wp:extent cx="6477000" cy="453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477000" cy="4533900"/>
                          </a:xfrm>
                          <a:prstGeom prst="rect">
                            <a:avLst/>
                          </a:prstGeom>
                        </pic:spPr>
                      </pic:pic>
                    </a:graphicData>
                  </a:graphic>
                </wp:inline>
              </w:drawing>
            </w:r>
          </w:p>
          <w:p w14:paraId="37E62046" w14:textId="77777777" w:rsidR="00417C03" w:rsidRDefault="00A638DF">
            <w:pPr>
              <w:spacing w:before="60" w:after="60"/>
            </w:pPr>
            <w:r>
              <w:rPr>
                <w:color w:val="555555"/>
                <w:sz w:val="18"/>
                <w:szCs w:val="18"/>
              </w:rPr>
              <w:t>Figure 1: System architecture of the Cross-School Federated Learning system. Orange arrows show encrypted weight updates flowing from school nodes to the aggregation server. Green dashed arrows show the global model broadcast returning to all nodes. Blue arrows show anonymised metrics flowing to the admin dashboard. All communication occurs over a local LAN — no internet required.</w:t>
            </w:r>
          </w:p>
        </w:tc>
      </w:tr>
    </w:tbl>
    <w:p w14:paraId="10276222" w14:textId="77777777" w:rsidR="00417C03" w:rsidRDefault="00417C03">
      <w:pPr>
        <w:spacing w:before="80" w:after="80"/>
      </w:pPr>
    </w:p>
    <w:p w14:paraId="51EC6EBE" w14:textId="77777777" w:rsidR="00417C03" w:rsidRDefault="00A638DF">
      <w:pPr>
        <w:spacing w:before="160" w:after="60"/>
      </w:pPr>
      <w:r>
        <w:rPr>
          <w:b/>
          <w:bCs/>
          <w:color w:val="333333"/>
          <w:sz w:val="22"/>
          <w:szCs w:val="22"/>
        </w:rPr>
        <w:t>Architecture Narrative (numbered components):</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7C03" w14:paraId="4C6E8C5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120" w:type="dxa"/>
              <w:left w:w="160" w:type="dxa"/>
              <w:bottom w:w="120" w:type="dxa"/>
              <w:right w:w="160" w:type="dxa"/>
            </w:tcMar>
          </w:tcPr>
          <w:p w14:paraId="7661584B" w14:textId="77777777" w:rsidR="00417C03" w:rsidRDefault="00A638DF">
            <w:pPr>
              <w:spacing w:before="60" w:after="60"/>
            </w:pPr>
            <w:r>
              <w:rPr>
                <w:color w:val="000000"/>
              </w:rPr>
              <w:t>1. School Node (Raspberry Pi 4 Model B, 8GB RAM): Hosts local SQLite student database, PyTorch 2.3.0 MLP trainer, Opacus 1.4.0 DP-SGD privacy layer, and Flower 1.8.0 client. Trains exclusively on local data (no raw data transmitted). Encrypted gradient updates are pushed to the aggregation server via HTTP POST during scheduled nightly sync windows.</w:t>
            </w:r>
          </w:p>
          <w:p w14:paraId="0F853D52" w14:textId="77777777" w:rsidR="00417C03" w:rsidRDefault="00A638DF">
            <w:pPr>
              <w:spacing w:before="60" w:after="60"/>
            </w:pPr>
            <w:r>
              <w:rPr>
                <w:color w:val="000000"/>
              </w:rPr>
              <w:t>2. Aggregation Server (Raspberry Pi 4 Model B, 8GB RAM): Hosts Flower 1.8.0 server process and Paillier decryption service. Receives encrypted weight tensors from all active nodes, performs homomorphic summation (python-paillier 1.5.0), decrypts the aggregated result, applies FedAvg weighting by local dataset size, and broadcasts the updated global model to all nodes. Never stores or logs plaintext school gradients at any point.</w:t>
            </w:r>
          </w:p>
          <w:p w14:paraId="058E20E0" w14:textId="77777777" w:rsidR="00417C03" w:rsidRDefault="00A638DF">
            <w:pPr>
              <w:spacing w:before="60" w:after="60"/>
            </w:pPr>
            <w:r>
              <w:rPr>
                <w:color w:val="000000"/>
              </w:rPr>
              <w:t>3. Privacy Module (Two-Layer): Layer 1 — Opacus 1.4.0 DP-SGD clips per-sample gradients to L2 norm ≤ 1.0 and adds Gaussian noise (sigma = 1.1) during local training, providing (epsilon = 3.0, delta = 1e-5)-differential privacy per round as computed by the Opacus privacy accountant. Layer 2 — python-paillier 1.5.0 encrypts the full flattened weight tensor with a 2048-bit Paillier key before network transmission.</w:t>
            </w:r>
          </w:p>
          <w:p w14:paraId="388FD9B0" w14:textId="77777777" w:rsidR="00417C03" w:rsidRDefault="00A638DF">
            <w:pPr>
              <w:spacing w:before="60" w:after="60"/>
            </w:pPr>
            <w:r>
              <w:rPr>
                <w:color w:val="000000"/>
              </w:rPr>
              <w:t>4. Admin Dashboard (React 18.3.1 + FastAPI 0.111.0): School admin view displays local node F1-score trend, round participation status (online/offline), and cumulative privacy budget consumed. District officer view shows anonymised aggregate convergence curve and district-wide F1-score. No individual student records are retrievable via the dashboard at any access level.</w:t>
            </w:r>
          </w:p>
          <w:p w14:paraId="019F0424" w14:textId="77777777" w:rsidR="00417C03" w:rsidRDefault="00A638DF">
            <w:pPr>
              <w:spacing w:before="60" w:after="60"/>
            </w:pPr>
            <w:r>
              <w:rPr>
                <w:color w:val="000000"/>
              </w:rPr>
              <w:t>5. Sync Daemon: A Python 3.11.9 cron job (crontab entry: 0 2 * * *) triggers a Flower round at 02:00 nightly when internet is available. If a node has no internet, the pending local model update is stored in a local SQLite queue table (pending_updates) and retransmitted at the next available window, implementing graceful node dropout tolerance.</w:t>
            </w:r>
          </w:p>
        </w:tc>
      </w:tr>
    </w:tbl>
    <w:p w14:paraId="480A55A6" w14:textId="77777777" w:rsidR="00417C03" w:rsidRDefault="00417C03">
      <w:pPr>
        <w:spacing w:before="80" w:after="80"/>
      </w:pPr>
    </w:p>
    <w:p w14:paraId="4F848C28" w14:textId="77777777" w:rsidR="00417C03" w:rsidRDefault="00A638DF">
      <w:pPr>
        <w:spacing w:before="160" w:after="60"/>
      </w:pPr>
      <w:r>
        <w:rPr>
          <w:b/>
          <w:bCs/>
          <w:color w:val="333333"/>
          <w:sz w:val="22"/>
          <w:szCs w:val="22"/>
        </w:rPr>
        <w:t>Reproducibility Setup Checklist:</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7C03" w14:paraId="7D9B4EA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120" w:type="dxa"/>
              <w:left w:w="160" w:type="dxa"/>
              <w:bottom w:w="120" w:type="dxa"/>
              <w:right w:w="160" w:type="dxa"/>
            </w:tcMar>
          </w:tcPr>
          <w:p w14:paraId="2B01C5FB" w14:textId="77777777" w:rsidR="00417C03" w:rsidRDefault="00A638DF">
            <w:pPr>
              <w:spacing w:before="60" w:after="60"/>
            </w:pPr>
            <w:r>
              <w:rPr>
                <w:b/>
                <w:bCs/>
                <w:color w:val="000000"/>
              </w:rPr>
              <w:t>Step 1: git clone https://github.com/[group-repo]/project12-fl-ghana</w:t>
            </w:r>
          </w:p>
          <w:p w14:paraId="7E14F3CA" w14:textId="77777777" w:rsidR="00417C03" w:rsidRDefault="00A638DF">
            <w:pPr>
              <w:spacing w:before="60" w:after="60"/>
            </w:pPr>
            <w:r>
              <w:rPr>
                <w:color w:val="000000"/>
              </w:rPr>
              <w:t>Step 2: pip install -r requirements.txt</w:t>
            </w:r>
          </w:p>
          <w:p w14:paraId="04D982C6" w14:textId="77777777" w:rsidR="00417C03" w:rsidRDefault="00A638DF">
            <w:pPr>
              <w:spacing w:before="60" w:after="60"/>
            </w:pPr>
            <w:r>
              <w:rPr>
                <w:color w:val="000000"/>
              </w:rPr>
              <w:t xml:space="preserve">        (includes: flwr==1.8.0, torch==2.3.0, opacus==1.4.0, phe==1.5.0, fastapi==0.111.0, ctgan==0.5.4, scikit-learn==1.5.0)</w:t>
            </w:r>
          </w:p>
          <w:p w14:paraId="277A991C" w14:textId="77777777" w:rsidR="00417C03" w:rsidRDefault="00A638DF">
            <w:pPr>
              <w:spacing w:before="60" w:after="60"/>
            </w:pPr>
            <w:r>
              <w:rPr>
                <w:color w:val="000000"/>
              </w:rPr>
              <w:t>Step 3: python scripts/partition_oulad.py --nodes 3 --output data/partitions/</w:t>
            </w:r>
          </w:p>
          <w:p w14:paraId="25507CF9" w14:textId="77777777" w:rsidR="00417C03" w:rsidRDefault="00A638DF">
            <w:pPr>
              <w:spacing w:before="60" w:after="60"/>
            </w:pPr>
            <w:r>
              <w:rPr>
                <w:color w:val="000000"/>
              </w:rPr>
              <w:t>Step 4: docker-compose up --build  (launches 1 Flower server + 3 client containers)</w:t>
            </w:r>
          </w:p>
          <w:p w14:paraId="1BD71FF8" w14:textId="77777777" w:rsidR="00417C03" w:rsidRDefault="00A638DF">
            <w:pPr>
              <w:spacing w:before="60" w:after="60"/>
            </w:pPr>
            <w:r>
              <w:rPr>
                <w:color w:val="000000"/>
              </w:rPr>
              <w:t>Step 5: python scripts/run_fl_simulation.py --rounds 50 --nodes 3 --dp True --paillier True</w:t>
            </w:r>
          </w:p>
          <w:p w14:paraId="26F239D2" w14:textId="77777777" w:rsidR="00417C03" w:rsidRDefault="00A638DF">
            <w:pPr>
              <w:spacing w:before="60" w:after="60"/>
            </w:pPr>
            <w:r>
              <w:rPr>
                <w:color w:val="000000"/>
              </w:rPr>
              <w:t>Step 6: Open http://localhost:3000 for the React admin dashboard</w:t>
            </w:r>
          </w:p>
          <w:p w14:paraId="35A10721" w14:textId="77777777" w:rsidR="00417C03" w:rsidRDefault="00A638DF">
            <w:pPr>
              <w:spacing w:before="60" w:after="60"/>
            </w:pPr>
            <w:r>
              <w:rPr>
                <w:color w:val="000000"/>
              </w:rPr>
              <w:t>Step 7 (Physical Pi): scp client/ pi@192.168.1.X:/home/pi/fl_client/ &amp;&amp; bash deploy_client.sh</w:t>
            </w:r>
          </w:p>
        </w:tc>
      </w:tr>
    </w:tbl>
    <w:p w14:paraId="4A2582C9" w14:textId="77777777" w:rsidR="00417C03" w:rsidRDefault="00417C03">
      <w:pPr>
        <w:spacing w:before="80" w:after="80"/>
      </w:pPr>
    </w:p>
    <w:p w14:paraId="1C172752" w14:textId="77777777" w:rsidR="00417C03" w:rsidRDefault="00A638DF">
      <w:pPr>
        <w:pStyle w:val="Heading2"/>
      </w:pPr>
      <w:r>
        <w:t>D2. Dataset &amp; Data Collection Plan</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1200"/>
        <w:gridCol w:w="1800"/>
        <w:gridCol w:w="2226"/>
      </w:tblGrid>
      <w:tr w:rsidR="00417C03" w14:paraId="753A27F1" w14:textId="77777777">
        <w:tblPrEx>
          <w:tblCellMar>
            <w:top w:w="0" w:type="dxa"/>
            <w:bottom w:w="0" w:type="dxa"/>
          </w:tblCellMar>
        </w:tblPrEx>
        <w:tc>
          <w:tcPr>
            <w:tcW w:w="1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3F4C4783" w14:textId="77777777" w:rsidR="00417C03" w:rsidRDefault="00A638DF">
            <w:r>
              <w:rPr>
                <w:b/>
                <w:bCs/>
                <w:color w:val="FFFFFF"/>
              </w:rPr>
              <w:t>Data Type</w:t>
            </w:r>
          </w:p>
        </w:tc>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6C603472" w14:textId="77777777" w:rsidR="00417C03" w:rsidRDefault="00A638DF">
            <w:r>
              <w:rPr>
                <w:b/>
                <w:bCs/>
                <w:color w:val="FFFFFF"/>
              </w:rPr>
              <w:t>Source / Collection</w:t>
            </w:r>
          </w:p>
        </w:tc>
        <w:tc>
          <w:tcPr>
            <w:tcW w:w="12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41C8DAAC" w14:textId="77777777" w:rsidR="00417C03" w:rsidRDefault="00A638DF">
            <w:r>
              <w:rPr>
                <w:b/>
                <w:bCs/>
                <w:color w:val="FFFFFF"/>
              </w:rPr>
              <w:t>Sample Size</w:t>
            </w:r>
          </w:p>
        </w:tc>
        <w:tc>
          <w:tcPr>
            <w:tcW w:w="1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5179C97B" w14:textId="77777777" w:rsidR="00417C03" w:rsidRDefault="00A638DF">
            <w:r>
              <w:rPr>
                <w:b/>
                <w:bCs/>
                <w:color w:val="FFFFFF"/>
              </w:rPr>
              <w:t>Format &amp; Storage</w:t>
            </w:r>
          </w:p>
        </w:tc>
        <w:tc>
          <w:tcPr>
            <w:tcW w:w="2226"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48335B16" w14:textId="77777777" w:rsidR="00417C03" w:rsidRDefault="00A638DF">
            <w:r>
              <w:rPr>
                <w:b/>
                <w:bCs/>
                <w:color w:val="FFFFFF"/>
              </w:rPr>
              <w:t>Ethical Considerations</w:t>
            </w:r>
          </w:p>
        </w:tc>
      </w:tr>
      <w:tr w:rsidR="00417C03" w14:paraId="6627267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31B374B" w14:textId="77777777" w:rsidR="00417C03" w:rsidRDefault="00A638DF">
            <w:r>
              <w:t>Simulated student records (FL training)</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2523EB" w14:textId="77777777" w:rsidR="00417C03" w:rsidRDefault="00A638DF">
            <w:r>
              <w:t>OULAD dataset (Open University, public) — partitioned into 3–5 school-like splits by student registration quarter</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DFC8E2" w14:textId="77777777" w:rsidR="00417C03" w:rsidRDefault="00A638DF">
            <w:r>
              <w:t>500–700 records per simulated node</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2A7020" w14:textId="77777777" w:rsidR="00417C03" w:rsidRDefault="00A638DF">
            <w:r>
              <w:t>CSV → SQLite per node; stored in /data/partitions/</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1C5649" w14:textId="77777777" w:rsidR="00417C03" w:rsidRDefault="00A638DF">
            <w:r>
              <w:t>Public dataset; no consent required; OULAD licence acknowledged; no real student names used</w:t>
            </w:r>
          </w:p>
        </w:tc>
      </w:tr>
      <w:tr w:rsidR="00417C03" w14:paraId="13359A4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6FC0F2F" w14:textId="77777777" w:rsidR="00417C03" w:rsidRDefault="00A638DF">
            <w:r>
              <w:t>Synthetic student performance data</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DF3107" w14:textId="77777777" w:rsidR="00417C03" w:rsidRDefault="00A638DF">
            <w:r>
              <w:t>CTGAN v0.5.4 trained on OULAD marginal distributions; used to augment minority class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68A0CD" w14:textId="77777777" w:rsidR="00417C03" w:rsidRDefault="00A638DF">
            <w:r>
              <w:t>200–400 synthetic records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EDA858" w14:textId="77777777" w:rsidR="00417C03" w:rsidRDefault="00A638DF">
            <w:r>
              <w:t>CSV; clearly labelled SYNTHETIC in filename; stored in /data/synthetic/</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6029EF" w14:textId="77777777" w:rsidR="00417C03" w:rsidRDefault="00A638DF">
            <w:r>
              <w:t>All synthetic data clearly labelled; validated against OULAD distribution using KS test (p &gt; 0.05 threshold)</w:t>
            </w:r>
          </w:p>
        </w:tc>
      </w:tr>
      <w:tr w:rsidR="00417C03" w14:paraId="719CC5C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A6D6C12" w14:textId="77777777" w:rsidR="00417C03" w:rsidRDefault="00A638DF">
            <w:r>
              <w:t>Federated round metrics</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D797D4" w14:textId="77777777" w:rsidR="00417C03" w:rsidRDefault="00A638DF">
            <w:r>
              <w:t>Automatically logged by Flower server callbacks per round</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E856B7" w14:textId="77777777" w:rsidR="00417C03" w:rsidRDefault="00A638DF">
            <w:r>
              <w:t>50 rounds × 3–5 nodes = 150–250 records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5374E2" w14:textId="77777777" w:rsidR="00417C03" w:rsidRDefault="00A638DF">
            <w:r>
              <w:t>JSON logs → SQLite table: fl_metrics; fields: round_id, node_id, f1, loss, latency_s, comm_mb, epsilon</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B7EA19" w14:textId="77777777" w:rsidR="00417C03" w:rsidRDefault="00A638DF">
            <w:r>
              <w:t>System telemetry only; no personal data; stored locally on server Pi</w:t>
            </w:r>
          </w:p>
        </w:tc>
      </w:tr>
      <w:tr w:rsidR="00417C03" w14:paraId="60013BC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65C5782" w14:textId="77777777" w:rsidR="00417C03" w:rsidRDefault="00A638DF">
            <w:r>
              <w:t>Dashboard usability feedback</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95E593" w14:textId="77777777" w:rsidR="00417C03" w:rsidRDefault="00A638DF">
            <w:r>
              <w:t>5–10 volunteer university students acting as simulated school admin users; complete SUS questionnaire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951FF3" w14:textId="77777777" w:rsidR="00417C03" w:rsidRDefault="00A638DF">
            <w:r>
              <w:t>5–10 survey responses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F7AE88" w14:textId="77777777" w:rsidR="00417C03" w:rsidRDefault="00A638DF">
            <w:r>
              <w:t>Google Forms → CSV; anonymised at collection</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EF579F" w14:textId="77777777" w:rsidR="00417C03" w:rsidRDefault="00A638DF">
            <w:r>
              <w:t>Voluntary participation; written consent form signed; no names stored; participants may withdraw at any time</w:t>
            </w:r>
          </w:p>
        </w:tc>
      </w:tr>
    </w:tbl>
    <w:p w14:paraId="2A5F83BC" w14:textId="77777777" w:rsidR="00417C03" w:rsidRDefault="00417C03">
      <w:pPr>
        <w:spacing w:before="80" w:after="80"/>
      </w:pPr>
    </w:p>
    <w:p w14:paraId="2D4D847C" w14:textId="77777777" w:rsidR="00417C03" w:rsidRDefault="00A638DF">
      <w:pPr>
        <w:spacing w:before="60" w:after="60"/>
      </w:pPr>
      <w:r>
        <w:rPr>
          <w:color w:val="000000"/>
        </w:rPr>
        <w:t>Synthetic Data Validation: CTGAN (v0.5.4) will be trained on OULAD numerical features to generate synthetic student records for class-imbalance augmentation. Quality will be validated by comparing marginal distributions (mean, standard deviation, skewness) of synthetic versus OULAD features using a two-sample Kolmogorov-Smirnov test. Synthetic data batches will only be used if KS test p-value &gt; 0.05 for all features, indicating no statistically significant distribution divergence.</w:t>
      </w:r>
    </w:p>
    <w:p w14:paraId="11E063F0" w14:textId="77777777" w:rsidR="00417C03" w:rsidRDefault="00417C03">
      <w:pPr>
        <w:spacing w:before="80" w:after="80"/>
      </w:pPr>
    </w:p>
    <w:p w14:paraId="6866AE53" w14:textId="77777777" w:rsidR="00417C03" w:rsidRDefault="00A638DF">
      <w:pPr>
        <w:pStyle w:val="Heading2"/>
      </w:pPr>
      <w:r>
        <w:t>D3. Model / Algorithm Design</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7C03" w14:paraId="34BE1C1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120" w:type="dxa"/>
              <w:left w:w="160" w:type="dxa"/>
              <w:bottom w:w="120" w:type="dxa"/>
              <w:right w:w="160" w:type="dxa"/>
            </w:tcMar>
          </w:tcPr>
          <w:p w14:paraId="463A9293" w14:textId="77777777" w:rsidR="00417C03" w:rsidRDefault="00A638DF">
            <w:pPr>
              <w:spacing w:before="60" w:after="60"/>
            </w:pPr>
            <w:r>
              <w:rPr>
                <w:color w:val="000000"/>
              </w:rPr>
              <w:t>Primary Algorithm: Federated Averaging (FedAvg) implemented via Flower 1.8.0. Each school node trains a local PyTorch 2.3.0 Multi-Layer Perceptron (MLP) with the following architecture:</w:t>
            </w:r>
          </w:p>
          <w:p w14:paraId="5015E4DF" w14:textId="77777777" w:rsidR="00417C03" w:rsidRDefault="00A638DF">
            <w:pPr>
              <w:spacing w:before="60" w:after="60"/>
            </w:pPr>
            <w:r>
              <w:rPr>
                <w:color w:val="000000"/>
              </w:rPr>
              <w:t xml:space="preserve">  Input features (8): attendance rate, quiz score average, assignment submission rate, login frequency, days since last activity, course difficulty, prior score, engagement index</w:t>
            </w:r>
          </w:p>
          <w:p w14:paraId="72FA262F" w14:textId="77777777" w:rsidR="00417C03" w:rsidRDefault="00A638DF">
            <w:pPr>
              <w:spacing w:before="60" w:after="60"/>
            </w:pPr>
            <w:r>
              <w:rPr>
                <w:color w:val="000000"/>
              </w:rPr>
              <w:t xml:space="preserve">  Hidden layers: [64 neurons, ReLU] → [32 neurons, ReLU] → Output: [1 neuron, Sigmoid] (binary: at-risk / not at-risk)</w:t>
            </w:r>
          </w:p>
          <w:p w14:paraId="0197DDDA" w14:textId="77777777" w:rsidR="00417C03" w:rsidRDefault="00417C03">
            <w:pPr>
              <w:spacing w:before="80" w:after="80"/>
            </w:pPr>
          </w:p>
          <w:p w14:paraId="3A26A294" w14:textId="77777777" w:rsidR="00417C03" w:rsidRDefault="00A638DF">
            <w:pPr>
              <w:spacing w:before="60" w:after="60"/>
            </w:pPr>
            <w:r>
              <w:rPr>
                <w:b/>
                <w:bCs/>
                <w:color w:val="000000"/>
              </w:rPr>
              <w:t>Local Training Hyperparameters (per FL round):</w:t>
            </w:r>
          </w:p>
          <w:p w14:paraId="7737CBF3" w14:textId="77777777" w:rsidR="00417C03" w:rsidRDefault="00A638DF">
            <w:pPr>
              <w:spacing w:before="60" w:after="60"/>
            </w:pPr>
            <w:r>
              <w:rPr>
                <w:color w:val="000000"/>
              </w:rPr>
              <w:t xml:space="preserve">  Optimiser: Adam | Learning rate: 0.01 | Batch size: 32 | Local epochs per round: 3</w:t>
            </w:r>
          </w:p>
          <w:p w14:paraId="329819D2" w14:textId="77777777" w:rsidR="00417C03" w:rsidRDefault="00A638DF">
            <w:pPr>
              <w:spacing w:before="60" w:after="60"/>
            </w:pPr>
            <w:r>
              <w:rPr>
                <w:color w:val="000000"/>
              </w:rPr>
              <w:t xml:space="preserve">  Loss function: Binary Cross-Entropy | DP-SGD noise multiplier (sigma): 1.1 (Opacus 1.4.0)</w:t>
            </w:r>
          </w:p>
          <w:p w14:paraId="10236063" w14:textId="77777777" w:rsidR="00417C03" w:rsidRDefault="00A638DF">
            <w:pPr>
              <w:spacing w:before="60" w:after="60"/>
            </w:pPr>
            <w:r>
              <w:rPr>
                <w:color w:val="000000"/>
              </w:rPr>
              <w:t xml:space="preserve">  Max gradient norm (L2 clip): 1.0 | Target epsilon per round: 3.0 | Delta: 1e-5</w:t>
            </w:r>
          </w:p>
          <w:p w14:paraId="38357A4D" w14:textId="77777777" w:rsidR="00417C03" w:rsidRDefault="00417C03">
            <w:pPr>
              <w:spacing w:before="80" w:after="80"/>
            </w:pPr>
          </w:p>
          <w:p w14:paraId="76A1A89F" w14:textId="77777777" w:rsidR="00417C03" w:rsidRDefault="00A638DF">
            <w:pPr>
              <w:spacing w:before="60" w:after="60"/>
            </w:pPr>
            <w:r>
              <w:rPr>
                <w:b/>
                <w:bCs/>
                <w:color w:val="000000"/>
              </w:rPr>
              <w:t>FL Configuration:</w:t>
            </w:r>
          </w:p>
          <w:p w14:paraId="32CED4FF" w14:textId="77777777" w:rsidR="00417C03" w:rsidRDefault="00A638DF">
            <w:pPr>
              <w:spacing w:before="60" w:after="60"/>
            </w:pPr>
            <w:r>
              <w:rPr>
                <w:color w:val="000000"/>
              </w:rPr>
              <w:t xml:space="preserve">  Total rounds: 50 | Fraction of clients per round: 1.0 (all nodes participate)</w:t>
            </w:r>
          </w:p>
          <w:p w14:paraId="43CE106E" w14:textId="77777777" w:rsidR="00417C03" w:rsidRDefault="00A638DF">
            <w:pPr>
              <w:spacing w:before="60" w:after="60"/>
            </w:pPr>
            <w:r>
              <w:rPr>
                <w:color w:val="000000"/>
              </w:rPr>
              <w:t xml:space="preserve">  Min fit clients: 3 | Aggregation: FedAvg weighted by local dataset size (flwr.server.strategy.FedAvg)</w:t>
            </w:r>
          </w:p>
          <w:p w14:paraId="535924FA" w14:textId="77777777" w:rsidR="00417C03" w:rsidRDefault="00417C03">
            <w:pPr>
              <w:spacing w:before="80" w:after="80"/>
            </w:pPr>
          </w:p>
          <w:p w14:paraId="1DEC5C92" w14:textId="77777777" w:rsidR="00417C03" w:rsidRDefault="00A638DF">
            <w:pPr>
              <w:spacing w:before="60" w:after="60"/>
            </w:pPr>
            <w:r>
              <w:rPr>
                <w:color w:val="000000"/>
              </w:rPr>
              <w:t>Encryption: Paillier key size = 2048-bit (python-paillier 1.5.0). Applied to flattened model weight tensors before network transmission. Decryption performed only on aggregation server after homomorphic summation of encrypted updates.</w:t>
            </w:r>
          </w:p>
          <w:p w14:paraId="0FA80709" w14:textId="77777777" w:rsidR="00417C03" w:rsidRDefault="00417C03">
            <w:pPr>
              <w:spacing w:before="80" w:after="80"/>
            </w:pPr>
          </w:p>
          <w:p w14:paraId="3C22AE60" w14:textId="77777777" w:rsidR="00417C03" w:rsidRDefault="00A638DF">
            <w:pPr>
              <w:spacing w:before="60" w:after="60"/>
            </w:pPr>
            <w:r>
              <w:rPr>
                <w:b/>
                <w:bCs/>
                <w:color w:val="000000"/>
              </w:rPr>
              <w:t>Evaluation Metrics:</w:t>
            </w:r>
          </w:p>
          <w:p w14:paraId="19886501" w14:textId="77777777" w:rsidR="00417C03" w:rsidRDefault="00A638DF">
            <w:pPr>
              <w:spacing w:before="60" w:after="60"/>
            </w:pPr>
            <w:r>
              <w:rPr>
                <w:color w:val="000000"/>
              </w:rPr>
              <w:t xml:space="preserve">  Primary: F1-score (macro) | Secondary: Accuracy, AUC-ROC (scikit-learn 1.5.0 roc_auc_score)</w:t>
            </w:r>
          </w:p>
          <w:p w14:paraId="20979FD2" w14:textId="77777777" w:rsidR="00417C03" w:rsidRDefault="00A638DF">
            <w:pPr>
              <w:spacing w:before="60" w:after="60"/>
            </w:pPr>
            <w:r>
              <w:rPr>
                <w:color w:val="000000"/>
              </w:rPr>
              <w:t xml:space="preserve">  Privacy: epsilon (per round) via Opacus get_privacy_spent() | Communication: MB per round per node</w:t>
            </w:r>
          </w:p>
          <w:p w14:paraId="73DB0790" w14:textId="77777777" w:rsidR="00417C03" w:rsidRDefault="00A638DF">
            <w:pPr>
              <w:spacing w:before="60" w:after="60"/>
            </w:pPr>
            <w:r>
              <w:rPr>
                <w:color w:val="000000"/>
              </w:rPr>
              <w:t xml:space="preserve">  Latency: seconds per training round on Pi 4 (Python time.perf_counter()) | Energy: watt-hours (UM25C meter + Python serial)</w:t>
            </w:r>
          </w:p>
        </w:tc>
      </w:tr>
    </w:tbl>
    <w:p w14:paraId="7C47A2A5" w14:textId="77777777" w:rsidR="00417C03" w:rsidRDefault="00417C03">
      <w:pPr>
        <w:spacing w:before="80" w:after="80"/>
      </w:pPr>
    </w:p>
    <w:p w14:paraId="6337986A" w14:textId="77777777" w:rsidR="00417C03" w:rsidRDefault="00A638DF">
      <w:pPr>
        <w:pStyle w:val="Heading2"/>
      </w:pPr>
      <w:r>
        <w:t>D4. Experimental / Evaluation Design</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7C03" w14:paraId="74C40E2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120" w:type="dxa"/>
              <w:left w:w="160" w:type="dxa"/>
              <w:bottom w:w="120" w:type="dxa"/>
              <w:right w:w="160" w:type="dxa"/>
            </w:tcMar>
          </w:tcPr>
          <w:p w14:paraId="66DEF9BD" w14:textId="77777777" w:rsidR="00417C03" w:rsidRDefault="00A638DF">
            <w:pPr>
              <w:spacing w:before="60" w:after="60"/>
            </w:pPr>
            <w:r>
              <w:rPr>
                <w:color w:val="000000"/>
              </w:rPr>
              <w:t>Study Design: Simulation study comparing federated vs centralised performance across 3, 4, and 5 node configurations. OULAD dataset (32,593 records) is partitioned into equal-size non-IID splits by student registration quarter to simulate realistic school intake heterogeneity.</w:t>
            </w:r>
          </w:p>
          <w:p w14:paraId="131FC2B2" w14:textId="77777777" w:rsidR="00417C03" w:rsidRDefault="00417C03">
            <w:pPr>
              <w:spacing w:before="80" w:after="80"/>
            </w:pPr>
          </w:p>
          <w:p w14:paraId="447CE3E1" w14:textId="77777777" w:rsidR="00417C03" w:rsidRDefault="00A638DF">
            <w:pPr>
              <w:spacing w:before="60" w:after="60"/>
            </w:pPr>
            <w:r>
              <w:rPr>
                <w:color w:val="000000"/>
              </w:rPr>
              <w:t>Participants (System Evaluation): No human participants required for the core model evaluation phase. For dashboard usability study: 5–10 volunteer adult university students acting as simulated school admin users.</w:t>
            </w:r>
          </w:p>
          <w:p w14:paraId="063F17F1" w14:textId="77777777" w:rsidR="00417C03" w:rsidRDefault="00417C03">
            <w:pPr>
              <w:spacing w:before="80" w:after="80"/>
            </w:pPr>
          </w:p>
          <w:p w14:paraId="3D862CED" w14:textId="77777777" w:rsidR="00417C03" w:rsidRDefault="00A638DF">
            <w:pPr>
              <w:spacing w:before="60" w:after="60"/>
            </w:pPr>
            <w:r>
              <w:rPr>
                <w:color w:val="000000"/>
              </w:rPr>
              <w:t>Instruments: (1) Automated Flower callback logging for F1-score, loss, communication overhead, latency, and privacy budget per round; (2) System Usability Scale (SUS, Brooke 1996, 10-item questionnaire) for dashboard evaluation; (3) Cryptographic audit log to verify zero plaintext gradient transmission across all 50 rounds.</w:t>
            </w:r>
          </w:p>
          <w:p w14:paraId="5F7658A9" w14:textId="77777777" w:rsidR="00417C03" w:rsidRDefault="00417C03">
            <w:pPr>
              <w:spacing w:before="80" w:after="80"/>
            </w:pPr>
          </w:p>
          <w:p w14:paraId="5A34400E" w14:textId="77777777" w:rsidR="00417C03" w:rsidRDefault="00A638DF">
            <w:pPr>
              <w:spacing w:before="60" w:after="60"/>
            </w:pPr>
            <w:r>
              <w:rPr>
                <w:color w:val="000000"/>
              </w:rPr>
              <w:t>Baseline Comparison: Centralised MLP trained on fully pooled OULAD data with identical architecture (same hidden layers, learning rate, batch size, epochs per round x number of rounds). Target: federated F1-score within 5 percentage points of centralised baseline after 50 rounds.</w:t>
            </w:r>
          </w:p>
          <w:p w14:paraId="218A522C" w14:textId="77777777" w:rsidR="00417C03" w:rsidRDefault="00417C03">
            <w:pPr>
              <w:spacing w:before="80" w:after="80"/>
            </w:pPr>
          </w:p>
          <w:p w14:paraId="527F29D7" w14:textId="77777777" w:rsidR="00417C03" w:rsidRDefault="00A638DF">
            <w:pPr>
              <w:spacing w:before="60" w:after="60"/>
            </w:pPr>
            <w:r>
              <w:rPr>
                <w:color w:val="000000"/>
              </w:rPr>
              <w:t>Statistical Tests: Paired t-test comparing centralised vs federated F1-scores across 5 independent random partitions (significance threshold alpha = 0.05). Cohen's d for effect size. Wilcoxon signed-rank test as non-parametric alternative if Shapiro-Wilk normality test fails (p &lt; 0.05).</w:t>
            </w:r>
          </w:p>
          <w:p w14:paraId="7374FE5C" w14:textId="77777777" w:rsidR="00417C03" w:rsidRDefault="00417C03">
            <w:pPr>
              <w:spacing w:before="80" w:after="80"/>
            </w:pPr>
          </w:p>
          <w:p w14:paraId="6A4F06C8" w14:textId="77777777" w:rsidR="00417C03" w:rsidRDefault="00A638DF">
            <w:pPr>
              <w:spacing w:before="60" w:after="60"/>
            </w:pPr>
            <w:r>
              <w:rPr>
                <w:color w:val="000000"/>
              </w:rPr>
              <w:t>Ethics: No minors involved in any part of the study. Dashboard usability participants are adults providing voluntary, anonymous feedback. No real student personal data is collected at any stage. OULAD is a public, anonymised dataset. IRB-level ethics approval: not required for simulation study with adult volunteers; written consent form required for usability participants.</w:t>
            </w:r>
          </w:p>
        </w:tc>
      </w:tr>
    </w:tbl>
    <w:p w14:paraId="205F0246" w14:textId="77777777" w:rsidR="00417C03" w:rsidRDefault="00417C03">
      <w:pPr>
        <w:spacing w:before="80" w:after="80"/>
      </w:pPr>
    </w:p>
    <w:p w14:paraId="77E6FBB0" w14:textId="77777777" w:rsidR="00417C03" w:rsidRDefault="00A638DF">
      <w:pPr>
        <w:pStyle w:val="Heading2"/>
      </w:pPr>
      <w:r>
        <w:t>D5. Tools, Libraries &amp; Hardware Specification</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000"/>
        <w:gridCol w:w="1500"/>
        <w:gridCol w:w="4526"/>
      </w:tblGrid>
      <w:tr w:rsidR="00417C03" w14:paraId="4C16C2B8" w14:textId="77777777">
        <w:tblPrEx>
          <w:tblCellMar>
            <w:top w:w="0" w:type="dxa"/>
            <w:bottom w:w="0" w:type="dxa"/>
          </w:tblCellMar>
        </w:tblPrEx>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73527AFB" w14:textId="77777777" w:rsidR="00417C03" w:rsidRDefault="00A638DF">
            <w:r>
              <w:rPr>
                <w:b/>
                <w:bCs/>
                <w:color w:val="FFFFFF"/>
              </w:rPr>
              <w:t>Tool / Library</w:t>
            </w:r>
          </w:p>
        </w:tc>
        <w:tc>
          <w:tcPr>
            <w:tcW w:w="1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3E44EC8A" w14:textId="77777777" w:rsidR="00417C03" w:rsidRDefault="00A638DF">
            <w:r>
              <w:rPr>
                <w:b/>
                <w:bCs/>
                <w:color w:val="FFFFFF"/>
              </w:rPr>
              <w:t>Version</w:t>
            </w:r>
          </w:p>
        </w:tc>
        <w:tc>
          <w:tcPr>
            <w:tcW w:w="1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75333FA0" w14:textId="77777777" w:rsidR="00417C03" w:rsidRDefault="00A638DF">
            <w:r>
              <w:rPr>
                <w:b/>
                <w:bCs/>
                <w:color w:val="FFFFFF"/>
              </w:rPr>
              <w:t>Category</w:t>
            </w:r>
          </w:p>
        </w:tc>
        <w:tc>
          <w:tcPr>
            <w:tcW w:w="4526"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4A1CC0A1" w14:textId="77777777" w:rsidR="00417C03" w:rsidRDefault="00A638DF">
            <w:r>
              <w:rPr>
                <w:b/>
                <w:bCs/>
                <w:color w:val="FFFFFF"/>
              </w:rPr>
              <w:t>Purpose &amp; Justification</w:t>
            </w:r>
          </w:p>
        </w:tc>
      </w:tr>
      <w:tr w:rsidR="00417C03" w14:paraId="25116A4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038EBB5" w14:textId="77777777" w:rsidR="00417C03" w:rsidRDefault="00A638DF">
            <w:r>
              <w:t>Python</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B73095" w14:textId="77777777" w:rsidR="00417C03" w:rsidRDefault="00A638DF">
            <w:r>
              <w:t>3.11.9</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CF95F4" w14:textId="77777777" w:rsidR="00417C03" w:rsidRDefault="00A638DF">
            <w:r>
              <w:t>Language</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B8729B" w14:textId="77777777" w:rsidR="00417C03" w:rsidRDefault="00A638DF">
            <w:r>
              <w:t>Primary development language; 3.11 required for Opacus 1.4.0 compatibility</w:t>
            </w:r>
          </w:p>
        </w:tc>
      </w:tr>
      <w:tr w:rsidR="00417C03" w14:paraId="792A63F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8278BC0" w14:textId="77777777" w:rsidR="00417C03" w:rsidRDefault="00A638DF">
            <w:r>
              <w:t>Flower (flwr)</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2909B0" w14:textId="77777777" w:rsidR="00417C03" w:rsidRDefault="00A638DF">
            <w:r>
              <w:t>1.8.0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655C9D" w14:textId="77777777" w:rsidR="00417C03" w:rsidRDefault="00A638DF">
            <w:r>
              <w:t>FL Framework</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9EA4EF" w14:textId="77777777" w:rsidR="00417C03" w:rsidRDefault="00A638DF">
            <w:r>
              <w:t>FL orchestration; supports custom strategies, scheduled rounds, and node dropout handling</w:t>
            </w:r>
          </w:p>
        </w:tc>
      </w:tr>
      <w:tr w:rsidR="00417C03" w14:paraId="31E41F5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A4A5119" w14:textId="77777777" w:rsidR="00417C03" w:rsidRDefault="00A638DF">
            <w:r>
              <w:t>PyTorch</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161FD9" w14:textId="77777777" w:rsidR="00417C03" w:rsidRDefault="00A638DF">
            <w:r>
              <w:t>2.3.0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D093A9" w14:textId="77777777" w:rsidR="00417C03" w:rsidRDefault="00A638DF">
            <w:r>
              <w:t>ML Framework</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BD8D56" w14:textId="77777777" w:rsidR="00417C03" w:rsidRDefault="00A638DF">
            <w:r>
              <w:t>Local model training; chosen for native Opacus DP-SGD integration</w:t>
            </w:r>
          </w:p>
        </w:tc>
      </w:tr>
      <w:tr w:rsidR="00417C03" w14:paraId="617E33E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7942E0C" w14:textId="77777777" w:rsidR="00417C03" w:rsidRDefault="00A638DF">
            <w:r>
              <w:t>Opacus</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B72E1E" w14:textId="77777777" w:rsidR="00417C03" w:rsidRDefault="00A638DF">
            <w:r>
              <w:t>1.4.0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7111BC" w14:textId="77777777" w:rsidR="00417C03" w:rsidRDefault="00A638DF">
            <w:r>
              <w:t>Privacy</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C23529" w14:textId="77777777" w:rsidR="00417C03" w:rsidRDefault="00A638DF">
            <w:r>
              <w:t>DP-SGD implementation; computes formal (epsilon, delta) guarantee via Renyi accountant</w:t>
            </w:r>
          </w:p>
        </w:tc>
      </w:tr>
      <w:tr w:rsidR="00417C03" w14:paraId="34B5BAD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199B567" w14:textId="77777777" w:rsidR="00417C03" w:rsidRDefault="00A638DF">
            <w:r>
              <w:t>python-paillier (phe)</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D108C2" w14:textId="77777777" w:rsidR="00417C03" w:rsidRDefault="00A638DF">
            <w:r>
              <w:t>1.5.0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49DA3C" w14:textId="77777777" w:rsidR="00417C03" w:rsidRDefault="00A638DF">
            <w:r>
              <w:t>Cryptography</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460EE1" w14:textId="77777777" w:rsidR="00417C03" w:rsidRDefault="00A638DF">
            <w:r>
              <w:t>Paillier homomorphic encryption for secure aggregation of model weight tensors</w:t>
            </w:r>
          </w:p>
        </w:tc>
      </w:tr>
      <w:tr w:rsidR="00417C03" w14:paraId="39DCD3D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ACD6934" w14:textId="77777777" w:rsidR="00417C03" w:rsidRDefault="00A638DF">
            <w:r>
              <w:t>SQLite</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49B1F9" w14:textId="77777777" w:rsidR="00417C03" w:rsidRDefault="00A638DF">
            <w:r>
              <w:t>3.45.3</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3DA59B" w14:textId="77777777" w:rsidR="00417C03" w:rsidRDefault="00A638DF">
            <w:r>
              <w:t>Database</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06E070" w14:textId="77777777" w:rsidR="00417C03" w:rsidRDefault="00A638DF">
            <w:r>
              <w:t>Per-node student record storage and FL metrics logging; zero-setup, runs on Pi without PostgreSQL overhead</w:t>
            </w:r>
          </w:p>
        </w:tc>
      </w:tr>
      <w:tr w:rsidR="00417C03" w14:paraId="7F3BCB8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7B7F749" w14:textId="77777777" w:rsidR="00417C03" w:rsidRDefault="00A638DF">
            <w:r>
              <w:t>FastAPI</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9698FE" w14:textId="77777777" w:rsidR="00417C03" w:rsidRDefault="00A638DF">
            <w:r>
              <w:t>0.111.0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780A37" w14:textId="77777777" w:rsidR="00417C03" w:rsidRDefault="00A638DF">
            <w:r>
              <w:t>Backend API</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2C8D77" w14:textId="77777777" w:rsidR="00417C03" w:rsidRDefault="00A638DF">
            <w:r>
              <w:t>REST API for admin dashboard data endpoints and node sync; async, low memory footprint on Pi</w:t>
            </w:r>
          </w:p>
        </w:tc>
      </w:tr>
      <w:tr w:rsidR="00417C03" w14:paraId="3795C28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3FB9D7C" w14:textId="77777777" w:rsidR="00417C03" w:rsidRDefault="00A638DF">
            <w:r>
              <w:t>React</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D574BD" w14:textId="77777777" w:rsidR="00417C03" w:rsidRDefault="00A638DF">
            <w:r>
              <w:t>18.3.1</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EC5691" w14:textId="77777777" w:rsidR="00417C03" w:rsidRDefault="00A638DF">
            <w:r>
              <w:t>Frontend</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C1E5B2" w14:textId="77777777" w:rsidR="00417C03" w:rsidRDefault="00A638DF">
            <w:r>
              <w:t>Admin dashboard UI; Chart.js for real-time convergence visualisation</w:t>
            </w:r>
          </w:p>
        </w:tc>
      </w:tr>
      <w:tr w:rsidR="00417C03" w14:paraId="531FFEA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7542E87" w14:textId="77777777" w:rsidR="00417C03" w:rsidRDefault="00A638DF">
            <w:r>
              <w:t>CTGAN</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89AC16" w14:textId="77777777" w:rsidR="00417C03" w:rsidRDefault="00A638DF">
            <w:r>
              <w:t>0.5.4</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9BA6EE" w14:textId="77777777" w:rsidR="00417C03" w:rsidRDefault="00A638DF">
            <w:r>
              <w:t>Synthetic Data</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5FB141" w14:textId="77777777" w:rsidR="00417C03" w:rsidRDefault="00A638DF">
            <w:r>
              <w:t>Conditional tabular GAN for minority class augmentation; validated with KS test</w:t>
            </w:r>
          </w:p>
        </w:tc>
      </w:tr>
      <w:tr w:rsidR="00417C03" w14:paraId="744F1DA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D7A1A8D" w14:textId="77777777" w:rsidR="00417C03" w:rsidRDefault="00A638DF">
            <w:r>
              <w:t>scikit-learn</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5955B0" w14:textId="77777777" w:rsidR="00417C03" w:rsidRDefault="00A638DF">
            <w:r>
              <w:t>1.5.0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38F8D6" w14:textId="77777777" w:rsidR="00417C03" w:rsidRDefault="00A638DF">
            <w:r>
              <w:t>Evaluation</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AEF08E" w14:textId="77777777" w:rsidR="00417C03" w:rsidRDefault="00A638DF">
            <w:r>
              <w:t>F1-score, AUC-ROC, confusion matrix, Shapiro-Wilk normality test computation</w:t>
            </w:r>
          </w:p>
        </w:tc>
      </w:tr>
      <w:tr w:rsidR="00417C03" w14:paraId="66F21AC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A314DA3" w14:textId="77777777" w:rsidR="00417C03" w:rsidRDefault="00A638DF">
            <w:r>
              <w:t>Docker</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7C2214" w14:textId="77777777" w:rsidR="00417C03" w:rsidRDefault="00A638DF">
            <w:r>
              <w:t>26.1.0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345E7C" w14:textId="77777777" w:rsidR="00417C03" w:rsidRDefault="00A638DF">
            <w:r>
              <w:t>Deployment</w:t>
            </w:r>
          </w:p>
        </w:tc>
        <w:tc>
          <w:tcPr>
            <w:tcW w:w="4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19B99A" w14:textId="77777777" w:rsidR="00417C03" w:rsidRDefault="00A638DF">
            <w:r>
              <w:t>Container orchestration for multi-node simulation on a single developer laptop before Pi deployment</w:t>
            </w:r>
          </w:p>
        </w:tc>
      </w:tr>
    </w:tbl>
    <w:p w14:paraId="70F9B887" w14:textId="77777777" w:rsidR="00417C03" w:rsidRDefault="00417C03">
      <w:pPr>
        <w:spacing w:before="80" w:after="80"/>
      </w:pPr>
    </w:p>
    <w:p w14:paraId="3728FF64" w14:textId="77777777" w:rsidR="00417C03" w:rsidRDefault="00A638DF">
      <w:pPr>
        <w:spacing w:before="160" w:after="60"/>
      </w:pPr>
      <w:r>
        <w:rPr>
          <w:b/>
          <w:bCs/>
          <w:color w:val="333333"/>
          <w:sz w:val="22"/>
          <w:szCs w:val="22"/>
        </w:rPr>
        <w:t>Hardware Specification:</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17C03" w14:paraId="67F1CE18" w14:textId="77777777">
        <w:tblPrEx>
          <w:tblCellMar>
            <w:top w:w="0" w:type="dxa"/>
            <w:bottom w:w="0" w:type="dxa"/>
          </w:tblCellMar>
        </w:tblPrEx>
        <w:tc>
          <w:tcPr>
            <w:tcW w:w="3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3ADA6BD5" w14:textId="77777777" w:rsidR="00417C03" w:rsidRDefault="00A638DF">
            <w:r>
              <w:rPr>
                <w:b/>
                <w:bCs/>
                <w:color w:val="FFFFFF"/>
              </w:rPr>
              <w:t>Component</w:t>
            </w:r>
          </w:p>
        </w:tc>
        <w:tc>
          <w:tcPr>
            <w:tcW w:w="6026"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68678F50" w14:textId="77777777" w:rsidR="00417C03" w:rsidRDefault="00A638DF">
            <w:r>
              <w:rPr>
                <w:b/>
                <w:bCs/>
                <w:color w:val="FFFFFF"/>
              </w:rPr>
              <w:t>Specification</w:t>
            </w:r>
          </w:p>
        </w:tc>
      </w:tr>
      <w:tr w:rsidR="00417C03" w14:paraId="39B9307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27C6D59" w14:textId="77777777" w:rsidR="00417C03" w:rsidRDefault="00A638DF">
            <w:r>
              <w:t>FL Aggregation Server</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7BC81F" w14:textId="77777777" w:rsidR="00417C03" w:rsidRDefault="00A638DF">
            <w:r>
              <w:t>Raspberry Pi 4 Model B — 8GB RAM, 64GB Class 10 MicroSD, 5V 3A USB-C power supply, connected via Gigabit Ethernet</w:t>
            </w:r>
          </w:p>
        </w:tc>
      </w:tr>
      <w:tr w:rsidR="00417C03" w14:paraId="2C08787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08531F4" w14:textId="77777777" w:rsidR="00417C03" w:rsidRDefault="00A638DF">
            <w:r>
              <w:t>School Client Node (×3 minimum)</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DA269E" w14:textId="77777777" w:rsidR="00417C03" w:rsidRDefault="00A638DF">
            <w:r>
              <w:t>Raspberry Pi 4 Model B — 4GB RAM, 32GB Class 10 MicroSD (or equivalent: Intel Core i5 laptop, 8GB RAM, Ubuntu 22.04)</w:t>
            </w:r>
          </w:p>
        </w:tc>
      </w:tr>
      <w:tr w:rsidR="00417C03" w14:paraId="6050CD1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C01DA0C" w14:textId="77777777" w:rsidR="00417C03" w:rsidRDefault="00A638DF">
            <w:r>
              <w:t>Network Infrastructure</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16EB61" w14:textId="77777777" w:rsidR="00417C03" w:rsidRDefault="00A638DF">
            <w:r>
              <w:t>Gigabit Ethernet switch (5-port, unmanaged); LAN-only for demo — no internet router required</w:t>
            </w:r>
          </w:p>
        </w:tc>
      </w:tr>
      <w:tr w:rsidR="00417C03" w14:paraId="1AAEB3C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6D8D7EE" w14:textId="77777777" w:rsidR="00417C03" w:rsidRDefault="00A638DF">
            <w:r>
              <w:t>Energy Monitor</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E08082" w14:textId="77777777" w:rsidR="00417C03" w:rsidRDefault="00A638DF">
            <w:r>
              <w:t>UM25C USB power monitor with Python serial interface (pyserial 3.5) for watt-hour measurement</w:t>
            </w:r>
          </w:p>
        </w:tc>
      </w:tr>
    </w:tbl>
    <w:p w14:paraId="3B347845" w14:textId="77777777" w:rsidR="00417C03" w:rsidRDefault="00A638DF">
      <w:r>
        <w:br w:type="page"/>
      </w:r>
    </w:p>
    <w:p w14:paraId="66F6BCC4" w14:textId="77777777" w:rsidR="00417C03" w:rsidRDefault="00417C03">
      <w:pPr>
        <w:spacing w:before="80" w:after="80"/>
      </w:pPr>
    </w:p>
    <w:p w14:paraId="22B492E8" w14:textId="77777777" w:rsidR="00417C03" w:rsidRDefault="00A638DF">
      <w:pPr>
        <w:pStyle w:val="Heading1"/>
      </w:pPr>
      <w:r>
        <w:t>PART E — PLANNED RESULTS &amp; DEMO SETUP</w:t>
      </w:r>
    </w:p>
    <w:p w14:paraId="047490BF" w14:textId="77777777" w:rsidR="00417C03" w:rsidRDefault="00A638DF">
      <w:pPr>
        <w:pStyle w:val="Heading2"/>
      </w:pPr>
      <w:r>
        <w:t>E1. Key Visuals &amp; Artefacts</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8"/>
        <w:gridCol w:w="1987"/>
        <w:gridCol w:w="1390"/>
        <w:gridCol w:w="1119"/>
        <w:gridCol w:w="4132"/>
      </w:tblGrid>
      <w:tr w:rsidR="00417C03" w14:paraId="6EA17314" w14:textId="77777777">
        <w:tblPrEx>
          <w:tblCellMar>
            <w:top w:w="0" w:type="dxa"/>
            <w:bottom w:w="0" w:type="dxa"/>
          </w:tblCellMar>
        </w:tblPrEx>
        <w:tc>
          <w:tcPr>
            <w:tcW w:w="4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06E1A749" w14:textId="77777777" w:rsidR="00417C03" w:rsidRDefault="00A638DF">
            <w:r>
              <w:rPr>
                <w:b/>
                <w:bCs/>
                <w:color w:val="FFFFFF"/>
              </w:rPr>
              <w:t>#</w:t>
            </w:r>
          </w:p>
        </w:tc>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19DB6254" w14:textId="77777777" w:rsidR="00417C03" w:rsidRDefault="00A638DF">
            <w:r>
              <w:rPr>
                <w:b/>
                <w:bCs/>
                <w:color w:val="FFFFFF"/>
              </w:rPr>
              <w:t>Visual / Artefact</w:t>
            </w:r>
          </w:p>
        </w:tc>
        <w:tc>
          <w:tcPr>
            <w:tcW w:w="14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1057FCF2" w14:textId="77777777" w:rsidR="00417C03" w:rsidRDefault="00A638DF">
            <w:r>
              <w:rPr>
                <w:b/>
                <w:bCs/>
                <w:color w:val="FFFFFF"/>
              </w:rPr>
              <w:t>Tool</w:t>
            </w:r>
          </w:p>
        </w:tc>
        <w:tc>
          <w:tcPr>
            <w:tcW w:w="1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1A8F8DE2" w14:textId="77777777" w:rsidR="00417C03" w:rsidRDefault="00A638DF">
            <w:r>
              <w:rPr>
                <w:b/>
                <w:bCs/>
                <w:color w:val="FFFFFF"/>
              </w:rPr>
              <w:t>Available</w:t>
            </w:r>
          </w:p>
        </w:tc>
        <w:tc>
          <w:tcPr>
            <w:tcW w:w="4226"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1042D2E6" w14:textId="77777777" w:rsidR="00417C03" w:rsidRDefault="00A638DF">
            <w:r>
              <w:rPr>
                <w:b/>
                <w:bCs/>
                <w:color w:val="FFFFFF"/>
              </w:rPr>
              <w:t>What It Will Show</w:t>
            </w:r>
          </w:p>
        </w:tc>
      </w:tr>
      <w:tr w:rsidR="00417C03" w14:paraId="55BA7203"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2C8C8F1" w14:textId="77777777" w:rsidR="00417C03" w:rsidRDefault="00A638DF">
            <w:r>
              <w:t>1</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D19700" w14:textId="77777777" w:rsidR="00417C03" w:rsidRDefault="00A638DF">
            <w:r>
              <w:t>System architecture diagram</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9A9F7D" w14:textId="77777777" w:rsidR="00417C03" w:rsidRDefault="00A638DF">
            <w:r>
              <w:t>draw.io</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0E532A3" w14:textId="77777777" w:rsidR="00417C03" w:rsidRDefault="00A638DF">
            <w:r>
              <w:t>Week 1</w:t>
            </w:r>
          </w:p>
        </w:tc>
        <w:tc>
          <w:tcPr>
            <w:tcW w:w="4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D461D9" w14:textId="77777777" w:rsidR="00417C03" w:rsidRDefault="00A638DF">
            <w:r>
              <w:t>End-to-end pipeline: school node (SQLite → PyTorch → Opacus → Paillier) → aggregation server (FedAvg) → admin dashboard</w:t>
            </w:r>
          </w:p>
        </w:tc>
      </w:tr>
      <w:tr w:rsidR="00417C03" w14:paraId="4C1F01D5"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CB4AF0F" w14:textId="77777777" w:rsidR="00417C03" w:rsidRDefault="00A638DF">
            <w:r>
              <w:t>2</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ACC7B6" w14:textId="77777777" w:rsidR="00417C03" w:rsidRDefault="00A638DF">
            <w:r>
              <w:t>FL convergence line chart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76754D" w14:textId="77777777" w:rsidR="00417C03" w:rsidRDefault="00A638DF">
            <w:r>
              <w:t>matplotlib 3.9.0</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7EB8D4" w14:textId="77777777" w:rsidR="00417C03" w:rsidRDefault="00A638DF">
            <w:r>
              <w:t>Week 3–4</w:t>
            </w:r>
          </w:p>
        </w:tc>
        <w:tc>
          <w:tcPr>
            <w:tcW w:w="4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857D26" w14:textId="77777777" w:rsidR="00417C03" w:rsidRDefault="00A638DF">
            <w:r>
              <w:t>X-axis: FL round (0–50); Y-axis: F1-score (0–1.0); Four series: centralised baseline, federated 3-node, 4-node, 5-node. Shows accuracy convergence and gap from baseline.</w:t>
            </w:r>
          </w:p>
        </w:tc>
      </w:tr>
      <w:tr w:rsidR="00417C03" w14:paraId="3E025A73"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C9618ED" w14:textId="77777777" w:rsidR="00417C03" w:rsidRDefault="00A638DF">
            <w:r>
              <w:t>3</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47200E" w14:textId="77777777" w:rsidR="00417C03" w:rsidRDefault="00A638DF">
            <w:r>
              <w:t>Privacy-accuracy trade-off scatter plot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A57867" w14:textId="77777777" w:rsidR="00417C03" w:rsidRDefault="00A638DF">
            <w:r>
              <w:t>matplotlib</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08CD8D" w14:textId="77777777" w:rsidR="00417C03" w:rsidRDefault="00A638DF">
            <w:r>
              <w:t>Week 4</w:t>
            </w:r>
          </w:p>
        </w:tc>
        <w:tc>
          <w:tcPr>
            <w:tcW w:w="4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C274AA" w14:textId="77777777" w:rsidR="00417C03" w:rsidRDefault="00A638DF">
            <w:r>
              <w:t>X-axis: epsilon (1.0–10.0); Y-axis: F1-score (0–1.0); Each point = one DP-SGD noise multiplier configuration. Shows sweet spot between privacy and utility.</w:t>
            </w:r>
          </w:p>
        </w:tc>
      </w:tr>
      <w:tr w:rsidR="00417C03" w14:paraId="317873FF"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B54CC8F" w14:textId="77777777" w:rsidR="00417C03" w:rsidRDefault="00A638DF">
            <w:r>
              <w:t>4</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388188" w14:textId="77777777" w:rsidR="00417C03" w:rsidRDefault="00A638DF">
            <w:r>
              <w:t>Communication overhead bar chart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CE3AB7" w14:textId="77777777" w:rsidR="00417C03" w:rsidRDefault="00A638DF">
            <w:r>
              <w:t>matplotlib</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AF3F25" w14:textId="77777777" w:rsidR="00417C03" w:rsidRDefault="00A638DF">
            <w:r>
              <w:t>Week 4</w:t>
            </w:r>
          </w:p>
        </w:tc>
        <w:tc>
          <w:tcPr>
            <w:tcW w:w="4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163EEA" w14:textId="77777777" w:rsidR="00417C03" w:rsidRDefault="00A638DF">
            <w:r>
              <w:t>X-axis: configuration (unencrypted, Paillier-only, DP-SGD-only, both); Y-axis: MB per round per node. Shows encryption overhead cost.</w:t>
            </w:r>
          </w:p>
        </w:tc>
      </w:tr>
      <w:tr w:rsidR="00417C03" w14:paraId="1DB73434"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506C112" w14:textId="77777777" w:rsidR="00417C03" w:rsidRDefault="00A638DF">
            <w:r>
              <w:t>5</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29BBAA" w14:textId="77777777" w:rsidR="00417C03" w:rsidRDefault="00A638DF">
            <w:r>
              <w:t>Live demo screen recording</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11206F" w14:textId="77777777" w:rsidR="00417C03" w:rsidRDefault="00A638DF">
            <w:r>
              <w:t>OBS Studio</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15F439" w14:textId="77777777" w:rsidR="00417C03" w:rsidRDefault="00A638DF">
            <w:r>
              <w:t>Week 5</w:t>
            </w:r>
          </w:p>
        </w:tc>
        <w:tc>
          <w:tcPr>
            <w:tcW w:w="4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472DDC" w14:textId="77777777" w:rsidR="00417C03" w:rsidRDefault="00A638DF">
            <w:r>
              <w:t>Real 3-Pi FL round completing: local training → Paillier encryption → transmission → FedAvg aggregation → dashboard update. Full offline, LAN only.</w:t>
            </w:r>
          </w:p>
        </w:tc>
      </w:tr>
      <w:tr w:rsidR="00417C03" w14:paraId="14FA38C1"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85A7C38" w14:textId="77777777" w:rsidR="00417C03" w:rsidRDefault="00A638DF">
            <w:r>
              <w:t>6</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5C3533" w14:textId="77777777" w:rsidR="00417C03" w:rsidRDefault="00A638DF">
            <w:r>
              <w:t>SUS dashboard usability chart</w:t>
            </w:r>
          </w:p>
        </w:tc>
        <w:tc>
          <w:tcPr>
            <w:tcW w:w="14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71E2F6" w14:textId="77777777" w:rsidR="00417C03" w:rsidRDefault="00A638DF">
            <w:r>
              <w:t>Google Forms + Python</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1CAD64" w14:textId="77777777" w:rsidR="00417C03" w:rsidRDefault="00A638DF">
            <w:r>
              <w:t>Week 5</w:t>
            </w:r>
          </w:p>
        </w:tc>
        <w:tc>
          <w:tcPr>
            <w:tcW w:w="4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34ADBF" w14:textId="77777777" w:rsidR="00417C03" w:rsidRDefault="00A638DF">
            <w:r>
              <w:t>Bar chart: SUS score per participant (n = 5–10); horizontal reference line at SUS = 70 (Good). Target: all participants above threshold.</w:t>
            </w:r>
          </w:p>
        </w:tc>
      </w:tr>
    </w:tbl>
    <w:p w14:paraId="5E5FF8B6" w14:textId="77777777" w:rsidR="00417C03" w:rsidRDefault="00417C03">
      <w:pPr>
        <w:spacing w:before="80" w:after="80"/>
      </w:pPr>
    </w:p>
    <w:p w14:paraId="22D54B97" w14:textId="77777777" w:rsidR="00417C03" w:rsidRDefault="00A638DF">
      <w:pPr>
        <w:pStyle w:val="Heading2"/>
      </w:pPr>
      <w:r>
        <w:t>E2. Live Demo Setup Description</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7C03" w14:paraId="1AA3D6B0"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120" w:type="dxa"/>
              <w:left w:w="160" w:type="dxa"/>
              <w:bottom w:w="120" w:type="dxa"/>
              <w:right w:w="160" w:type="dxa"/>
            </w:tcMar>
          </w:tcPr>
          <w:p w14:paraId="6BC1A1CA" w14:textId="77777777" w:rsidR="00417C03" w:rsidRDefault="00A638DF">
            <w:pPr>
              <w:spacing w:before="60" w:after="60"/>
            </w:pPr>
            <w:r>
              <w:rPr>
                <w:b/>
                <w:bCs/>
                <w:color w:val="000000"/>
              </w:rPr>
              <w:t>IMPORTANT: The ENTIRE demonstration runs on a local area network (LAN) with ZERO internet connectivity. The internet router will be visibly disconnected at the start of the demo and remain disconnected throughout. All FL training, Paillier encryption, FedAvg aggregation, and dashboard updates occur exclusively within the Pi-to-Pi LAN switch.</w:t>
            </w:r>
          </w:p>
          <w:p w14:paraId="7E68BC96" w14:textId="77777777" w:rsidR="00417C03" w:rsidRDefault="00417C03">
            <w:pPr>
              <w:spacing w:before="80" w:after="80"/>
            </w:pPr>
          </w:p>
          <w:p w14:paraId="1317D097" w14:textId="77777777" w:rsidR="00417C03" w:rsidRDefault="00A638DF">
            <w:pPr>
              <w:spacing w:before="60" w:after="60"/>
            </w:pPr>
            <w:r>
              <w:rPr>
                <w:color w:val="000000"/>
              </w:rPr>
              <w:t>Hardware Setup: Three Raspberry Pi 4 units (Pi-A, Pi-B, Pi-C) represent three school nodes, each connected via a 5-port Gigabit Ethernet switch to a central Pi running the Flower aggregation server. A laptop connects to the same switch and displays the React admin dashboard on a projector or large monitor.</w:t>
            </w:r>
          </w:p>
          <w:p w14:paraId="13A9DB58" w14:textId="77777777" w:rsidR="00417C03" w:rsidRDefault="00417C03">
            <w:pPr>
              <w:spacing w:before="80" w:after="80"/>
            </w:pPr>
          </w:p>
          <w:p w14:paraId="76507211" w14:textId="77777777" w:rsidR="00417C03" w:rsidRDefault="00A638DF">
            <w:pPr>
              <w:spacing w:before="60" w:after="60"/>
            </w:pPr>
            <w:r>
              <w:rPr>
                <w:color w:val="000000"/>
              </w:rPr>
              <w:t>Visitor Journey: The project manager opens the dashboard on the projector and shows the district officer view — aggregate F1-score curve from previous simulation rounds. A visitor is invited to click 'Start FL Round' on the dashboard. The three school Pis begin local training (30–60 seconds), encrypt their weight updates using Paillier, and transmit to the aggregation server. The convergence curve updates in real time.</w:t>
            </w:r>
          </w:p>
          <w:p w14:paraId="0734F1BD" w14:textId="77777777" w:rsidR="00417C03" w:rsidRDefault="00417C03">
            <w:pPr>
              <w:spacing w:before="80" w:after="80"/>
            </w:pPr>
          </w:p>
          <w:p w14:paraId="152A8102" w14:textId="77777777" w:rsidR="00417C03" w:rsidRDefault="00A638DF">
            <w:pPr>
              <w:spacing w:before="60" w:after="60"/>
            </w:pPr>
            <w:r>
              <w:rPr>
                <w:color w:val="000000"/>
              </w:rPr>
              <w:t>Wow Moment: The supervisor is invited to physically unplug Pi-B's Ethernet cable — simulating a school with no internet connection that day. The system completes the round using Pi-A and Pi-C only. The dashboard shows Pi-B with a 'OFFLINE — queued for next round' status flag. Pi-B's update is stored locally and will retransmit automatically. No student data is shown on screen at any point — only anonymised accuracy metrics and convergence curves. The supervisor reconnects Pi-B and triggers the next round: P</w:t>
            </w:r>
            <w:r>
              <w:rPr>
                <w:color w:val="000000"/>
              </w:rPr>
              <w:t>i-B's queued update is transmitted and merged seamlessly.</w:t>
            </w:r>
          </w:p>
        </w:tc>
      </w:tr>
    </w:tbl>
    <w:p w14:paraId="1A6FD0D1" w14:textId="77777777" w:rsidR="00417C03" w:rsidRDefault="00417C03">
      <w:pPr>
        <w:spacing w:before="80" w:after="80"/>
      </w:pPr>
    </w:p>
    <w:p w14:paraId="4EAAA237" w14:textId="77777777" w:rsidR="00417C03" w:rsidRDefault="00A638DF">
      <w:pPr>
        <w:pStyle w:val="Heading2"/>
      </w:pPr>
      <w:r>
        <w:t>E3. Success Metrics</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800"/>
        <w:gridCol w:w="2000"/>
        <w:gridCol w:w="3826"/>
      </w:tblGrid>
      <w:tr w:rsidR="00417C03" w14:paraId="09C312A9" w14:textId="77777777">
        <w:tblPrEx>
          <w:tblCellMar>
            <w:top w:w="0" w:type="dxa"/>
            <w:bottom w:w="0" w:type="dxa"/>
          </w:tblCellMar>
        </w:tblPrEx>
        <w:tc>
          <w:tcPr>
            <w:tcW w:w="4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031DEBFB" w14:textId="77777777" w:rsidR="00417C03" w:rsidRDefault="00A638DF">
            <w:r>
              <w:rPr>
                <w:b/>
                <w:bCs/>
                <w:color w:val="FFFFFF"/>
              </w:rPr>
              <w:t>#</w:t>
            </w:r>
          </w:p>
        </w:tc>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2DF2A10D" w14:textId="77777777" w:rsidR="00417C03" w:rsidRDefault="00A638DF">
            <w:r>
              <w:rPr>
                <w:b/>
                <w:bCs/>
                <w:color w:val="FFFFFF"/>
              </w:rPr>
              <w:t>Success Criterion</w:t>
            </w:r>
          </w:p>
        </w:tc>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50193149" w14:textId="77777777" w:rsidR="00417C03" w:rsidRDefault="00A638DF">
            <w:r>
              <w:rPr>
                <w:b/>
                <w:bCs/>
                <w:color w:val="FFFFFF"/>
              </w:rPr>
              <w:t>Target Value</w:t>
            </w:r>
          </w:p>
        </w:tc>
        <w:tc>
          <w:tcPr>
            <w:tcW w:w="3826"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7184ABE3" w14:textId="77777777" w:rsidR="00417C03" w:rsidRDefault="00A638DF">
            <w:r>
              <w:rPr>
                <w:b/>
                <w:bCs/>
                <w:color w:val="FFFFFF"/>
              </w:rPr>
              <w:t>Measurement Method</w:t>
            </w:r>
          </w:p>
        </w:tc>
      </w:tr>
      <w:tr w:rsidR="00417C03" w14:paraId="2BC23A8E"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BAFA627" w14:textId="77777777" w:rsidR="00417C03" w:rsidRDefault="00A638DF">
            <w:r>
              <w:t>1</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85E7F5" w14:textId="77777777" w:rsidR="00417C03" w:rsidRDefault="00A638DF">
            <w:r>
              <w:t>FL model F1-score vs centralised baseline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2067E9" w14:textId="77777777" w:rsidR="00417C03" w:rsidRDefault="00A638DF">
            <w:r>
              <w:t>Within 5 percentage points</w:t>
            </w:r>
          </w:p>
        </w:tc>
        <w:tc>
          <w:tcPr>
            <w:tcW w:w="3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3F418B" w14:textId="77777777" w:rsidR="00417C03" w:rsidRDefault="00A638DF">
            <w:r>
              <w:t>Automated metric logging; average of 5 independent random partition runs</w:t>
            </w:r>
          </w:p>
        </w:tc>
      </w:tr>
      <w:tr w:rsidR="00417C03" w14:paraId="40885094"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54D10E2" w14:textId="77777777" w:rsidR="00417C03" w:rsidRDefault="00A638DF">
            <w:r>
              <w:t>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8D89E4" w14:textId="77777777" w:rsidR="00417C03" w:rsidRDefault="00A638DF">
            <w:r>
              <w:t>Secure aggregation — zero plaintext gradient exposure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EFB6DC" w14:textId="77777777" w:rsidR="00417C03" w:rsidRDefault="00A638DF">
            <w:r>
              <w:t>0 plaintext transmissions across 50 rounds</w:t>
            </w:r>
          </w:p>
        </w:tc>
        <w:tc>
          <w:tcPr>
            <w:tcW w:w="3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46F741" w14:textId="77777777" w:rsidR="00417C03" w:rsidRDefault="00A638DF">
            <w:r>
              <w:t>Cryptographic audit log; network packet capture verification using Wireshark</w:t>
            </w:r>
          </w:p>
        </w:tc>
      </w:tr>
      <w:tr w:rsidR="00417C03" w14:paraId="24F8F1BC"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888210C" w14:textId="77777777" w:rsidR="00417C03" w:rsidRDefault="00A638DF">
            <w:r>
              <w:t>3</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6896B0" w14:textId="77777777" w:rsidR="00417C03" w:rsidRDefault="00A638DF">
            <w:r>
              <w:t>Per-round training latency on Pi 4 (8GB)</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69A2CC" w14:textId="77777777" w:rsidR="00417C03" w:rsidRDefault="00A638DF">
            <w:r>
              <w:t>Less than 120 seconds per round</w:t>
            </w:r>
          </w:p>
        </w:tc>
        <w:tc>
          <w:tcPr>
            <w:tcW w:w="3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97432C" w14:textId="77777777" w:rsidR="00417C03" w:rsidRDefault="00A638DF">
            <w:r>
              <w:t>Python time.perf_counter() logged by Flower callback; average across 50 rounds</w:t>
            </w:r>
          </w:p>
        </w:tc>
      </w:tr>
      <w:tr w:rsidR="00417C03" w14:paraId="4E4E5EA1"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D5E91C9" w14:textId="77777777" w:rsidR="00417C03" w:rsidRDefault="00A638DF">
            <w:r>
              <w:t>4</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0BB9B7" w14:textId="77777777" w:rsidR="00417C03" w:rsidRDefault="00A638DF">
            <w:r>
              <w:t>Communication overhead per round per node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E07852" w14:textId="77777777" w:rsidR="00417C03" w:rsidRDefault="00A638DF">
            <w:r>
              <w:t>Less than 50 MB per round</w:t>
            </w:r>
          </w:p>
        </w:tc>
        <w:tc>
          <w:tcPr>
            <w:tcW w:w="3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74CFA2" w14:textId="77777777" w:rsidR="00417C03" w:rsidRDefault="00A638DF">
            <w:r>
              <w:t>Flower client network bytes logged per round; validated against Wireshark capture</w:t>
            </w:r>
          </w:p>
        </w:tc>
      </w:tr>
      <w:tr w:rsidR="00417C03" w14:paraId="7EF59434"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F912C18" w14:textId="77777777" w:rsidR="00417C03" w:rsidRDefault="00A638DF">
            <w:r>
              <w:t>5</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5553E1" w14:textId="77777777" w:rsidR="00417C03" w:rsidRDefault="00A638DF">
            <w:r>
              <w:t>Admin dashboard usability (SUS score)</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7FE3A9" w14:textId="77777777" w:rsidR="00417C03" w:rsidRDefault="00A638DF">
            <w:r>
              <w:t>SUS score greater than or equal to 70 (Good)</w:t>
            </w:r>
          </w:p>
        </w:tc>
        <w:tc>
          <w:tcPr>
            <w:tcW w:w="3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4DAD13" w14:textId="77777777" w:rsidR="00417C03" w:rsidRDefault="00A638DF">
            <w:r>
              <w:t>System Usability Scale questionnaire (10 items, 5-point Likert); administered to 5–10 adult testers</w:t>
            </w:r>
          </w:p>
        </w:tc>
      </w:tr>
    </w:tbl>
    <w:p w14:paraId="2E439B15" w14:textId="77777777" w:rsidR="00417C03" w:rsidRDefault="00A638DF">
      <w:r>
        <w:br w:type="page"/>
      </w:r>
    </w:p>
    <w:p w14:paraId="72A148C5" w14:textId="77777777" w:rsidR="00417C03" w:rsidRDefault="00417C03">
      <w:pPr>
        <w:spacing w:before="80" w:after="80"/>
      </w:pPr>
    </w:p>
    <w:p w14:paraId="3071AD18" w14:textId="77777777" w:rsidR="00417C03" w:rsidRDefault="00A638DF">
      <w:pPr>
        <w:pStyle w:val="Heading1"/>
      </w:pPr>
      <w:r>
        <w:t>PART F — TOOLS, TIMELINE &amp; RESOURCES</w:t>
      </w:r>
    </w:p>
    <w:p w14:paraId="140A5168" w14:textId="77777777" w:rsidR="00417C03" w:rsidRDefault="00A638DF">
      <w:pPr>
        <w:pStyle w:val="Heading2"/>
      </w:pPr>
      <w:r>
        <w:t>F1. Final Tool Decisions</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417C03" w14:paraId="4185DD49" w14:textId="77777777">
        <w:tblPrEx>
          <w:tblCellMar>
            <w:top w:w="0" w:type="dxa"/>
            <w:bottom w:w="0" w:type="dxa"/>
          </w:tblCellMar>
        </w:tblPrEx>
        <w:tc>
          <w:tcPr>
            <w:tcW w:w="2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6AE1B488" w14:textId="77777777" w:rsidR="00417C03" w:rsidRDefault="00A638DF">
            <w:r>
              <w:rPr>
                <w:b/>
                <w:bCs/>
                <w:color w:val="FFFFFF"/>
              </w:rPr>
              <w:t>Category</w:t>
            </w:r>
          </w:p>
        </w:tc>
        <w:tc>
          <w:tcPr>
            <w:tcW w:w="7026"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6FD7B69F" w14:textId="77777777" w:rsidR="00417C03" w:rsidRDefault="00A638DF">
            <w:r>
              <w:rPr>
                <w:b/>
                <w:bCs/>
                <w:color w:val="FFFFFF"/>
              </w:rPr>
              <w:t>Chosen Option &amp; Justification</w:t>
            </w:r>
          </w:p>
        </w:tc>
      </w:tr>
      <w:tr w:rsidR="00417C03" w14:paraId="2568DF5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787062C" w14:textId="77777777" w:rsidR="00417C03" w:rsidRDefault="00A638DF">
            <w:r>
              <w:t>FL Framework</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0498DB" w14:textId="77777777" w:rsidR="00417C03" w:rsidRDefault="00A638DF">
            <w:r>
              <w:t>Flower 1.8.0 (local) — Python-native, supports custom strategies and node dropout; no cloud account required</w:t>
            </w:r>
          </w:p>
        </w:tc>
      </w:tr>
      <w:tr w:rsidR="00417C03" w14:paraId="05DA71A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34D58B6" w14:textId="77777777" w:rsidR="00417C03" w:rsidRDefault="00A638DF">
            <w:r>
              <w:t>ML Training</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510FDE" w14:textId="77777777" w:rsidR="00417C03" w:rsidRDefault="00A638DF">
            <w:r>
              <w:t>PyTorch 2.3.0 (local venv) — required for Opacus DP-SGD integration; all training on local Pi or Docker container</w:t>
            </w:r>
          </w:p>
        </w:tc>
      </w:tr>
      <w:tr w:rsidR="00417C03" w14:paraId="017194D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846910C" w14:textId="77777777" w:rsidR="00417C03" w:rsidRDefault="00A638DF">
            <w:r>
              <w:t>Privacy</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37457D" w14:textId="77777777" w:rsidR="00417C03" w:rsidRDefault="00A638DF">
            <w:r>
              <w:t>Opacus 1.4.0 (DP-SGD) + python-paillier 1.5.0 (homomorphic encryption) — both run fully offline with no external API</w:t>
            </w:r>
          </w:p>
        </w:tc>
      </w:tr>
      <w:tr w:rsidR="00417C03" w14:paraId="30DED74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D68D4EC" w14:textId="77777777" w:rsidR="00417C03" w:rsidRDefault="00A638DF">
            <w:r>
              <w:t>Database</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BD5E7E" w14:textId="77777777" w:rsidR="00417C03" w:rsidRDefault="00A638DF">
            <w:r>
              <w:t>SQLite 3.45.3 — zero-setup, runs on Pi; will upgrade to PostgreSQL via Docker only if data exceeds 10,000 rows</w:t>
            </w:r>
          </w:p>
        </w:tc>
      </w:tr>
      <w:tr w:rsidR="00417C03" w14:paraId="740E0FC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FF5678D" w14:textId="77777777" w:rsidR="00417C03" w:rsidRDefault="00A638DF">
            <w:r>
              <w:t>Frontend</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92853C" w14:textId="77777777" w:rsidR="00417C03" w:rsidRDefault="00A638DF">
            <w:r>
              <w:t>React 18.3.1 + Chart.js for admin dashboard; FastAPI 0.111.0 for REST API backend</w:t>
            </w:r>
          </w:p>
        </w:tc>
      </w:tr>
      <w:tr w:rsidR="00417C03" w14:paraId="05945B7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A7F71D2" w14:textId="77777777" w:rsidR="00417C03" w:rsidRDefault="00A638DF">
            <w:r>
              <w:t>Simulation</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3E7827" w14:textId="77777777" w:rsidR="00417C03" w:rsidRDefault="00A638DF">
            <w:r>
              <w:t>Docker Compose 26.1.0 — multi-node FL simulation on single developer laptop during development; physical Pis for exhibition demo</w:t>
            </w:r>
          </w:p>
        </w:tc>
      </w:tr>
      <w:tr w:rsidR="00417C03" w14:paraId="63FF3CE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785C244" w14:textId="77777777" w:rsidR="00417C03" w:rsidRDefault="00A638DF">
            <w:r>
              <w:t>Version Control</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7A82F8" w14:textId="77777777" w:rsidR="00417C03" w:rsidRDefault="00A638DF">
            <w:r>
              <w:t>GitHub (private repo: project12-fl-ghana) — daily commits enforced by PM; supervisor added as collaborator by Day 3</w:t>
            </w:r>
          </w:p>
        </w:tc>
      </w:tr>
      <w:tr w:rsidR="00417C03" w14:paraId="445CC66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1CF8D4E" w14:textId="77777777" w:rsidR="00417C03" w:rsidRDefault="00A638DF">
            <w:r>
              <w:t>AI Coding Assistant</w:t>
            </w:r>
          </w:p>
        </w:tc>
        <w:tc>
          <w:tcPr>
            <w:tcW w:w="7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6CD60F" w14:textId="77777777" w:rsidR="00417C03" w:rsidRDefault="00A638DF">
            <w:r>
              <w:t>Claude Code (claude.ai/code free tier) — used for boilerplate generation, debugging, and methodology drafting; all code understood and verified by group members</w:t>
            </w:r>
          </w:p>
        </w:tc>
      </w:tr>
    </w:tbl>
    <w:p w14:paraId="363540A7" w14:textId="77777777" w:rsidR="00417C03" w:rsidRDefault="00417C03">
      <w:pPr>
        <w:spacing w:before="80" w:after="80"/>
      </w:pPr>
    </w:p>
    <w:p w14:paraId="33FE2694" w14:textId="77777777" w:rsidR="00417C03" w:rsidRDefault="00A638DF">
      <w:pPr>
        <w:pStyle w:val="Heading2"/>
      </w:pPr>
      <w:r>
        <w:t>F2. 35-Day Gantt Chart</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1200"/>
        <w:gridCol w:w="1200"/>
        <w:gridCol w:w="1200"/>
        <w:gridCol w:w="1200"/>
        <w:gridCol w:w="1200"/>
      </w:tblGrid>
      <w:tr w:rsidR="00417C03" w14:paraId="6012FD0B" w14:textId="77777777">
        <w:tblPrEx>
          <w:tblCellMar>
            <w:top w:w="0" w:type="dxa"/>
            <w:bottom w:w="0" w:type="dxa"/>
          </w:tblCellMar>
        </w:tblPrEx>
        <w:tc>
          <w:tcPr>
            <w:tcW w:w="3026"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381AC26C" w14:textId="77777777" w:rsidR="00417C03" w:rsidRDefault="00A638DF">
            <w:r>
              <w:rPr>
                <w:b/>
                <w:bCs/>
                <w:color w:val="FFFFFF"/>
              </w:rPr>
              <w:t>Task / Milestone</w:t>
            </w:r>
          </w:p>
        </w:tc>
        <w:tc>
          <w:tcPr>
            <w:tcW w:w="12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75A18E16" w14:textId="77777777" w:rsidR="00417C03" w:rsidRDefault="00A638DF">
            <w:r>
              <w:rPr>
                <w:b/>
                <w:bCs/>
                <w:color w:val="FFFFFF"/>
              </w:rPr>
              <w:t>Wk 1 (1–7)</w:t>
            </w:r>
          </w:p>
        </w:tc>
        <w:tc>
          <w:tcPr>
            <w:tcW w:w="12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51D4CE90" w14:textId="77777777" w:rsidR="00417C03" w:rsidRDefault="00A638DF">
            <w:r>
              <w:rPr>
                <w:b/>
                <w:bCs/>
                <w:color w:val="FFFFFF"/>
              </w:rPr>
              <w:t>Wk 2 (8–14)</w:t>
            </w:r>
          </w:p>
        </w:tc>
        <w:tc>
          <w:tcPr>
            <w:tcW w:w="12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6C054BCB" w14:textId="77777777" w:rsidR="00417C03" w:rsidRDefault="00A638DF">
            <w:r>
              <w:rPr>
                <w:b/>
                <w:bCs/>
                <w:color w:val="FFFFFF"/>
              </w:rPr>
              <w:t>Wk 3 (15–21)</w:t>
            </w:r>
          </w:p>
        </w:tc>
        <w:tc>
          <w:tcPr>
            <w:tcW w:w="12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223990A7" w14:textId="77777777" w:rsidR="00417C03" w:rsidRDefault="00A638DF">
            <w:r>
              <w:rPr>
                <w:b/>
                <w:bCs/>
                <w:color w:val="FFFFFF"/>
              </w:rPr>
              <w:t>Wk 4 (22–28)</w:t>
            </w:r>
          </w:p>
        </w:tc>
        <w:tc>
          <w:tcPr>
            <w:tcW w:w="12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156F0B58" w14:textId="77777777" w:rsidR="00417C03" w:rsidRDefault="00A638DF">
            <w:r>
              <w:rPr>
                <w:b/>
                <w:bCs/>
                <w:color w:val="FFFFFF"/>
              </w:rPr>
              <w:t>Wk 5 (29–35)</w:t>
            </w:r>
          </w:p>
        </w:tc>
      </w:tr>
      <w:tr w:rsidR="00417C03" w14:paraId="211ABA76" w14:textId="77777777">
        <w:tblPrEx>
          <w:tblCellMar>
            <w:top w:w="0" w:type="dxa"/>
            <w:bottom w:w="0" w:type="dxa"/>
          </w:tblCellMar>
        </w:tblPrEx>
        <w:tc>
          <w:tcPr>
            <w:tcW w:w="3026"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382732D" w14:textId="77777777" w:rsidR="00417C03" w:rsidRDefault="00A638DF">
            <w:r>
              <w:t>1. Proposal submission &amp; supervisor approval</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895991" w14:textId="77777777" w:rsidR="00417C03" w:rsidRDefault="00A638DF">
            <w:pPr>
              <w:jc w:val="center"/>
            </w:pPr>
            <w:r>
              <w: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3DEFD0" w14:textId="77777777" w:rsidR="00417C03" w:rsidRDefault="00417C03"/>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25B3C4" w14:textId="77777777" w:rsidR="00417C03" w:rsidRDefault="00417C03"/>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6E1854" w14:textId="77777777" w:rsidR="00417C03" w:rsidRDefault="00417C03"/>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A83C37" w14:textId="77777777" w:rsidR="00417C03" w:rsidRDefault="00417C03"/>
        </w:tc>
      </w:tr>
      <w:tr w:rsidR="00417C03" w14:paraId="7CEC37F7" w14:textId="77777777">
        <w:tblPrEx>
          <w:tblCellMar>
            <w:top w:w="0" w:type="dxa"/>
            <w:bottom w:w="0" w:type="dxa"/>
          </w:tblCellMar>
        </w:tblPrEx>
        <w:tc>
          <w:tcPr>
            <w:tcW w:w="3026"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970085A" w14:textId="77777777" w:rsidR="00417C03" w:rsidRDefault="00A638DF">
            <w:r>
              <w:t>2. Literature review &amp; gap analysis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FD231B" w14:textId="77777777" w:rsidR="00417C03" w:rsidRDefault="00A638DF">
            <w:pPr>
              <w:jc w:val="center"/>
            </w:pPr>
            <w:r>
              <w: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38CEC5" w14:textId="77777777" w:rsidR="00417C03" w:rsidRDefault="00A638DF">
            <w:pPr>
              <w:jc w:val="center"/>
            </w:pPr>
            <w:r>
              <w: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616775" w14:textId="77777777" w:rsidR="00417C03" w:rsidRDefault="00417C03"/>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CAD223" w14:textId="77777777" w:rsidR="00417C03" w:rsidRDefault="00417C03"/>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EC725E" w14:textId="77777777" w:rsidR="00417C03" w:rsidRDefault="00417C03"/>
        </w:tc>
      </w:tr>
      <w:tr w:rsidR="00417C03" w14:paraId="6ECBF711" w14:textId="77777777">
        <w:tblPrEx>
          <w:tblCellMar>
            <w:top w:w="0" w:type="dxa"/>
            <w:bottom w:w="0" w:type="dxa"/>
          </w:tblCellMar>
        </w:tblPrEx>
        <w:tc>
          <w:tcPr>
            <w:tcW w:w="3026"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D2C0B4D" w14:textId="77777777" w:rsidR="00417C03" w:rsidRDefault="00A638DF">
            <w:r>
              <w:t>3. OULAD data loading &amp; partitioning</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BA3328" w14:textId="77777777" w:rsidR="00417C03" w:rsidRDefault="00A638DF">
            <w:pPr>
              <w:jc w:val="center"/>
            </w:pPr>
            <w:r>
              <w: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49697D" w14:textId="77777777" w:rsidR="00417C03" w:rsidRDefault="00A638DF">
            <w:pPr>
              <w:jc w:val="center"/>
            </w:pPr>
            <w:r>
              <w: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609FB9" w14:textId="77777777" w:rsidR="00417C03" w:rsidRDefault="00417C03"/>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DC68B5" w14:textId="77777777" w:rsidR="00417C03" w:rsidRDefault="00417C03"/>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DA99BD3" w14:textId="77777777" w:rsidR="00417C03" w:rsidRDefault="00417C03"/>
        </w:tc>
      </w:tr>
      <w:tr w:rsidR="00417C03" w14:paraId="387F9DD2" w14:textId="77777777">
        <w:tblPrEx>
          <w:tblCellMar>
            <w:top w:w="0" w:type="dxa"/>
            <w:bottom w:w="0" w:type="dxa"/>
          </w:tblCellMar>
        </w:tblPrEx>
        <w:tc>
          <w:tcPr>
            <w:tcW w:w="3026"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1D24C53" w14:textId="77777777" w:rsidR="00417C03" w:rsidRDefault="00A638DF">
            <w:r>
              <w:t>4. System architecture &amp; Docker setup</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C6DD74" w14:textId="77777777" w:rsidR="00417C03" w:rsidRDefault="00A638DF">
            <w:pPr>
              <w:jc w:val="center"/>
            </w:pPr>
            <w:r>
              <w: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2A61B0" w14:textId="77777777" w:rsidR="00417C03" w:rsidRDefault="00A638DF">
            <w:pPr>
              <w:jc w:val="center"/>
            </w:pPr>
            <w:r>
              <w: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F27FC4" w14:textId="77777777" w:rsidR="00417C03" w:rsidRDefault="00A638DF">
            <w:pPr>
              <w:jc w:val="center"/>
            </w:pPr>
            <w:r>
              <w: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1C7272" w14:textId="77777777" w:rsidR="00417C03" w:rsidRDefault="00417C03"/>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5F5CFF" w14:textId="77777777" w:rsidR="00417C03" w:rsidRDefault="00417C03"/>
        </w:tc>
      </w:tr>
      <w:tr w:rsidR="00417C03" w14:paraId="150EA033" w14:textId="77777777">
        <w:tblPrEx>
          <w:tblCellMar>
            <w:top w:w="0" w:type="dxa"/>
            <w:bottom w:w="0" w:type="dxa"/>
          </w:tblCellMar>
        </w:tblPrEx>
        <w:tc>
          <w:tcPr>
            <w:tcW w:w="3026"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2D64C72" w14:textId="77777777" w:rsidR="00417C03" w:rsidRDefault="00A638DF">
            <w:r>
              <w:t>5. Flower FL client &amp; server MVP</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3F6C02" w14:textId="77777777" w:rsidR="00417C03" w:rsidRDefault="00417C03"/>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1F6438" w14:textId="77777777" w:rsidR="00417C03" w:rsidRDefault="00A638DF">
            <w:pPr>
              <w:jc w:val="center"/>
            </w:pPr>
            <w:r>
              <w: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546381" w14:textId="77777777" w:rsidR="00417C03" w:rsidRDefault="00A638DF">
            <w:pPr>
              <w:jc w:val="center"/>
            </w:pPr>
            <w:r>
              <w: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7A1751" w14:textId="77777777" w:rsidR="00417C03" w:rsidRDefault="00A638DF">
            <w:pPr>
              <w:jc w:val="center"/>
            </w:pPr>
            <w:r>
              <w: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DD54E5" w14:textId="77777777" w:rsidR="00417C03" w:rsidRDefault="00417C03"/>
        </w:tc>
      </w:tr>
      <w:tr w:rsidR="00417C03" w14:paraId="60A919A8" w14:textId="77777777">
        <w:tblPrEx>
          <w:tblCellMar>
            <w:top w:w="0" w:type="dxa"/>
            <w:bottom w:w="0" w:type="dxa"/>
          </w:tblCellMar>
        </w:tblPrEx>
        <w:tc>
          <w:tcPr>
            <w:tcW w:w="3026"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D24712F" w14:textId="77777777" w:rsidR="00417C03" w:rsidRDefault="00A638DF">
            <w:r>
              <w:t>6. Paillier encryption + DP-SGD integration</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16FBCE" w14:textId="77777777" w:rsidR="00417C03" w:rsidRDefault="00417C03"/>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C6DEAF" w14:textId="77777777" w:rsidR="00417C03" w:rsidRDefault="00417C03"/>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59B90A" w14:textId="77777777" w:rsidR="00417C03" w:rsidRDefault="00A638DF">
            <w:pPr>
              <w:jc w:val="center"/>
            </w:pPr>
            <w:r>
              <w: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1C89D4" w14:textId="77777777" w:rsidR="00417C03" w:rsidRDefault="00A638DF">
            <w:pPr>
              <w:jc w:val="center"/>
            </w:pPr>
            <w:r>
              <w: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E051A6" w14:textId="77777777" w:rsidR="00417C03" w:rsidRDefault="00417C03"/>
        </w:tc>
      </w:tr>
      <w:tr w:rsidR="00417C03" w14:paraId="5299266F" w14:textId="77777777">
        <w:tblPrEx>
          <w:tblCellMar>
            <w:top w:w="0" w:type="dxa"/>
            <w:bottom w:w="0" w:type="dxa"/>
          </w:tblCellMar>
        </w:tblPrEx>
        <w:tc>
          <w:tcPr>
            <w:tcW w:w="3026"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24A1F64" w14:textId="77777777" w:rsidR="00417C03" w:rsidRDefault="00A638DF">
            <w:r>
              <w:t>7. React dashboard + FastAPI backend</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A3259C" w14:textId="77777777" w:rsidR="00417C03" w:rsidRDefault="00417C03"/>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E682D4" w14:textId="77777777" w:rsidR="00417C03" w:rsidRDefault="00A638DF">
            <w:pPr>
              <w:jc w:val="center"/>
            </w:pPr>
            <w:r>
              <w: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35B87C" w14:textId="77777777" w:rsidR="00417C03" w:rsidRDefault="00A638DF">
            <w:pPr>
              <w:jc w:val="center"/>
            </w:pPr>
            <w:r>
              <w: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F35E9A" w14:textId="77777777" w:rsidR="00417C03" w:rsidRDefault="00A638DF">
            <w:pPr>
              <w:jc w:val="center"/>
            </w:pPr>
            <w:r>
              <w: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810B3E" w14:textId="77777777" w:rsidR="00417C03" w:rsidRDefault="00417C03"/>
        </w:tc>
      </w:tr>
      <w:tr w:rsidR="00417C03" w14:paraId="7B6C78E1" w14:textId="77777777">
        <w:tblPrEx>
          <w:tblCellMar>
            <w:top w:w="0" w:type="dxa"/>
            <w:bottom w:w="0" w:type="dxa"/>
          </w:tblCellMar>
        </w:tblPrEx>
        <w:tc>
          <w:tcPr>
            <w:tcW w:w="3026"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8645327" w14:textId="77777777" w:rsidR="00417C03" w:rsidRDefault="00A638DF">
            <w:r>
              <w:t>8. Simulation study (3/4/5 node configs) + results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D6EF6A" w14:textId="77777777" w:rsidR="00417C03" w:rsidRDefault="00417C03"/>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AB6CBB" w14:textId="77777777" w:rsidR="00417C03" w:rsidRDefault="00417C03"/>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7716C1" w14:textId="77777777" w:rsidR="00417C03" w:rsidRDefault="00417C03"/>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B0B545" w14:textId="77777777" w:rsidR="00417C03" w:rsidRDefault="00A638DF">
            <w:pPr>
              <w:jc w:val="center"/>
            </w:pPr>
            <w:r>
              <w: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26D2A9" w14:textId="77777777" w:rsidR="00417C03" w:rsidRDefault="00A638DF">
            <w:pPr>
              <w:jc w:val="center"/>
            </w:pPr>
            <w:r>
              <w:t>●●</w:t>
            </w:r>
          </w:p>
        </w:tc>
      </w:tr>
      <w:tr w:rsidR="00417C03" w14:paraId="1FFA55A3" w14:textId="77777777">
        <w:tblPrEx>
          <w:tblCellMar>
            <w:top w:w="0" w:type="dxa"/>
            <w:bottom w:w="0" w:type="dxa"/>
          </w:tblCellMar>
        </w:tblPrEx>
        <w:tc>
          <w:tcPr>
            <w:tcW w:w="3026"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B6647A1" w14:textId="77777777" w:rsidR="00417C03" w:rsidRDefault="00A638DF">
            <w:r>
              <w:t>9. Final demo preparation &amp; submission</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D69093" w14:textId="77777777" w:rsidR="00417C03" w:rsidRDefault="00417C03"/>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75543B" w14:textId="77777777" w:rsidR="00417C03" w:rsidRDefault="00417C03"/>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2D4CCD" w14:textId="77777777" w:rsidR="00417C03" w:rsidRDefault="00417C03"/>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E8277E" w14:textId="77777777" w:rsidR="00417C03" w:rsidRDefault="00A638DF">
            <w:pPr>
              <w:jc w:val="center"/>
            </w:pPr>
            <w:r>
              <w: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3FF081" w14:textId="77777777" w:rsidR="00417C03" w:rsidRDefault="00A638DF">
            <w:pPr>
              <w:jc w:val="center"/>
            </w:pPr>
            <w:r>
              <w:t>●●●</w:t>
            </w:r>
          </w:p>
        </w:tc>
      </w:tr>
    </w:tbl>
    <w:p w14:paraId="61B420B6" w14:textId="77777777" w:rsidR="00417C03" w:rsidRDefault="00417C03">
      <w:pPr>
        <w:spacing w:before="80" w:after="80"/>
      </w:pPr>
    </w:p>
    <w:p w14:paraId="5657BF6E" w14:textId="77777777" w:rsidR="00417C03" w:rsidRDefault="00A638DF">
      <w:pPr>
        <w:spacing w:before="60" w:after="60"/>
      </w:pPr>
      <w:r>
        <w:rPr>
          <w:color w:val="000000"/>
        </w:rPr>
        <w:t>Project-Specific Milestones:</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026"/>
      </w:tblGrid>
      <w:tr w:rsidR="00417C03" w14:paraId="2FB431F8" w14:textId="77777777">
        <w:tblPrEx>
          <w:tblCellMar>
            <w:top w:w="0" w:type="dxa"/>
            <w:bottom w:w="0" w:type="dxa"/>
          </w:tblCellMar>
        </w:tblPrEx>
        <w:tc>
          <w:tcPr>
            <w:tcW w:w="1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7F57CC94" w14:textId="77777777" w:rsidR="00417C03" w:rsidRDefault="00A638DF">
            <w:r>
              <w:rPr>
                <w:b/>
                <w:bCs/>
                <w:color w:val="FFFFFF"/>
              </w:rPr>
              <w:t>Day</w:t>
            </w:r>
          </w:p>
        </w:tc>
        <w:tc>
          <w:tcPr>
            <w:tcW w:w="8026"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66504000" w14:textId="77777777" w:rsidR="00417C03" w:rsidRDefault="00A638DF">
            <w:r>
              <w:rPr>
                <w:b/>
                <w:bCs/>
                <w:color w:val="FFFFFF"/>
              </w:rPr>
              <w:t>Milestone</w:t>
            </w:r>
          </w:p>
        </w:tc>
      </w:tr>
      <w:tr w:rsidR="00417C03" w14:paraId="7F139616"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EEDB523" w14:textId="77777777" w:rsidR="00417C03" w:rsidRDefault="00A638DF">
            <w:r>
              <w:t>Day 3</w:t>
            </w:r>
          </w:p>
        </w:tc>
        <w:tc>
          <w:tcPr>
            <w:tcW w:w="8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4AC279" w14:textId="77777777" w:rsidR="00417C03" w:rsidRDefault="00A638DF">
            <w:r>
              <w:t>OULAD dataset downloaded; partitioned into 3–5 school splits; GitHub repo created and supervisor added</w:t>
            </w:r>
          </w:p>
        </w:tc>
      </w:tr>
      <w:tr w:rsidR="00417C03" w14:paraId="3A37CFD9"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D71CD0B" w14:textId="77777777" w:rsidR="00417C03" w:rsidRDefault="00A638DF">
            <w:r>
              <w:t>Day 7</w:t>
            </w:r>
          </w:p>
        </w:tc>
        <w:tc>
          <w:tcPr>
            <w:tcW w:w="8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D3ED00" w14:textId="77777777" w:rsidR="00417C03" w:rsidRDefault="00A638DF">
            <w:r>
              <w:t>Docker Compose multi-node FL simulation running locally on one developer laptop — first FL round completes end-to-end</w:t>
            </w:r>
          </w:p>
        </w:tc>
      </w:tr>
      <w:tr w:rsidR="00417C03" w14:paraId="696E1B67"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A2D902E" w14:textId="77777777" w:rsidR="00417C03" w:rsidRDefault="00A638DF">
            <w:r>
              <w:t>Day 14</w:t>
            </w:r>
          </w:p>
        </w:tc>
        <w:tc>
          <w:tcPr>
            <w:tcW w:w="8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00DEC0" w14:textId="77777777" w:rsidR="00417C03" w:rsidRDefault="00A638DF">
            <w:r>
              <w:t>First FL round completing end-to-end on Docker without encryption; baseline centralised model trained and F1-score recorded</w:t>
            </w:r>
          </w:p>
        </w:tc>
      </w:tr>
      <w:tr w:rsidR="00417C03" w14:paraId="3A532D64"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01E2C57" w14:textId="77777777" w:rsidR="00417C03" w:rsidRDefault="00A638DF">
            <w:r>
              <w:t>Day 21</w:t>
            </w:r>
          </w:p>
        </w:tc>
        <w:tc>
          <w:tcPr>
            <w:tcW w:w="8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97CAFD" w14:textId="77777777" w:rsidR="00417C03" w:rsidRDefault="00A638DF">
            <w:r>
              <w:t>Paillier encryption integrated; DP-SGD validated; privacy budget (epsilon) tracked per round; 2-node simulation passing</w:t>
            </w:r>
          </w:p>
        </w:tc>
      </w:tr>
      <w:tr w:rsidR="00417C03" w14:paraId="5CF2ED08"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4013B3C" w14:textId="77777777" w:rsidR="00417C03" w:rsidRDefault="00A638DF">
            <w:r>
              <w:t>Day 28</w:t>
            </w:r>
          </w:p>
        </w:tc>
        <w:tc>
          <w:tcPr>
            <w:tcW w:w="8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4A2178" w14:textId="77777777" w:rsidR="00417C03" w:rsidRDefault="00A638DF">
            <w:r>
              <w:t>Full 3–5 node simulation complete; dashboard displaying real convergence data; results analysis started</w:t>
            </w:r>
          </w:p>
        </w:tc>
      </w:tr>
      <w:tr w:rsidR="00417C03" w14:paraId="13A247C1"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E7C3015" w14:textId="77777777" w:rsidR="00417C03" w:rsidRDefault="00A638DF">
            <w:r>
              <w:t>Day 32</w:t>
            </w:r>
          </w:p>
        </w:tc>
        <w:tc>
          <w:tcPr>
            <w:tcW w:w="8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D9037" w14:textId="77777777" w:rsidR="00417C03" w:rsidRDefault="00A638DF">
            <w:r>
              <w:t>Physical Pi demo rehearsed; report first draft complete; supervisor review requested</w:t>
            </w:r>
          </w:p>
        </w:tc>
      </w:tr>
    </w:tbl>
    <w:p w14:paraId="53A76C50" w14:textId="77777777" w:rsidR="00417C03" w:rsidRDefault="00A638DF">
      <w:r>
        <w:br w:type="page"/>
      </w:r>
    </w:p>
    <w:p w14:paraId="58F3118D" w14:textId="77777777" w:rsidR="00417C03" w:rsidRDefault="00417C03">
      <w:pPr>
        <w:spacing w:before="80" w:after="80"/>
      </w:pPr>
    </w:p>
    <w:p w14:paraId="7FF53BEA" w14:textId="77777777" w:rsidR="00417C03" w:rsidRDefault="00A638DF">
      <w:pPr>
        <w:pStyle w:val="Heading1"/>
      </w:pPr>
      <w:r>
        <w:t>PART G — ETHICS, RISKS &amp; PUBLICATION PATHWAY</w:t>
      </w:r>
    </w:p>
    <w:p w14:paraId="7E087D36" w14:textId="77777777" w:rsidR="00417C03" w:rsidRDefault="00A638DF">
      <w:pPr>
        <w:pStyle w:val="Heading2"/>
      </w:pPr>
      <w:r>
        <w:t>G1. Ethical Considerations</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4826"/>
      </w:tblGrid>
      <w:tr w:rsidR="00417C03" w14:paraId="0B0BC81F" w14:textId="77777777">
        <w:tblPrEx>
          <w:tblCellMar>
            <w:top w:w="0" w:type="dxa"/>
            <w:bottom w:w="0" w:type="dxa"/>
          </w:tblCellMar>
        </w:tblPrEx>
        <w:tc>
          <w:tcPr>
            <w:tcW w:w="3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26B86E8A" w14:textId="77777777" w:rsidR="00417C03" w:rsidRDefault="00A638DF">
            <w:r>
              <w:rPr>
                <w:b/>
                <w:bCs/>
                <w:color w:val="FFFFFF"/>
              </w:rPr>
              <w:t>Ethical Issue</w:t>
            </w:r>
          </w:p>
        </w:tc>
        <w:tc>
          <w:tcPr>
            <w:tcW w:w="12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0C756998" w14:textId="77777777" w:rsidR="00417C03" w:rsidRDefault="00A638DF">
            <w:r>
              <w:rPr>
                <w:b/>
                <w:bCs/>
                <w:color w:val="FFFFFF"/>
              </w:rPr>
              <w:t>Applies (Y/N)</w:t>
            </w:r>
          </w:p>
        </w:tc>
        <w:tc>
          <w:tcPr>
            <w:tcW w:w="4826"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0F60AE4F" w14:textId="77777777" w:rsidR="00417C03" w:rsidRDefault="00A638DF">
            <w:r>
              <w:rPr>
                <w:b/>
                <w:bCs/>
                <w:color w:val="FFFFFF"/>
              </w:rPr>
              <w:t>Mitigation Strategy</w:t>
            </w:r>
          </w:p>
        </w:tc>
      </w:tr>
      <w:tr w:rsidR="00417C03" w14:paraId="71F77B8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E09024F" w14:textId="77777777" w:rsidR="00417C03" w:rsidRDefault="00A638DF">
            <w:r>
              <w:t>Informed consent (adult participants)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AA819E" w14:textId="77777777" w:rsidR="00417C03" w:rsidRDefault="00A638DF">
            <w:pPr>
              <w:jc w:val="center"/>
            </w:pPr>
            <w:r>
              <w:t>Y</w:t>
            </w:r>
          </w:p>
        </w:tc>
        <w:tc>
          <w:tcPr>
            <w:tcW w:w="4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3B59FA" w14:textId="77777777" w:rsidR="00417C03" w:rsidRDefault="00A638DF">
            <w:r>
              <w:t>SUS questionnaire participants sign a written consent form before participation; voluntary</w:t>
            </w:r>
          </w:p>
        </w:tc>
      </w:tr>
      <w:tr w:rsidR="00417C03" w14:paraId="23B0BF4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E4B9EBF" w14:textId="77777777" w:rsidR="00417C03" w:rsidRDefault="00A638DF">
            <w:r>
              <w:t>Parental/guardian consent (minors under 18)</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15ED02" w14:textId="77777777" w:rsidR="00417C03" w:rsidRDefault="00A638DF">
            <w:pPr>
              <w:jc w:val="center"/>
            </w:pPr>
            <w:r>
              <w:t>N</w:t>
            </w:r>
          </w:p>
        </w:tc>
        <w:tc>
          <w:tcPr>
            <w:tcW w:w="4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326DF2" w14:textId="77777777" w:rsidR="00417C03" w:rsidRDefault="00A638DF">
            <w:r>
              <w:t>No minors participate; OULAD is a public anonymised dataset of adult university students</w:t>
            </w:r>
          </w:p>
        </w:tc>
      </w:tr>
      <w:tr w:rsidR="00417C03" w14:paraId="2161115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EA78D0B" w14:textId="77777777" w:rsidR="00417C03" w:rsidRDefault="00A638DF">
            <w:r>
              <w:t>Anonymisation of student/participant data</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DAAEF3" w14:textId="77777777" w:rsidR="00417C03" w:rsidRDefault="00A638DF">
            <w:pPr>
              <w:jc w:val="center"/>
            </w:pPr>
            <w:r>
              <w:t>Y</w:t>
            </w:r>
          </w:p>
        </w:tc>
        <w:tc>
          <w:tcPr>
            <w:tcW w:w="4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764C7C" w14:textId="77777777" w:rsidR="00417C03" w:rsidRDefault="00A638DF">
            <w:r>
              <w:t>OULAD is pre-anonymised at source; synthetic data has no real-person basis; no student names or IDs used at any point</w:t>
            </w:r>
          </w:p>
        </w:tc>
      </w:tr>
      <w:tr w:rsidR="00417C03" w14:paraId="3BD7E0C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23E2AD04" w14:textId="77777777" w:rsidR="00417C03" w:rsidRDefault="00A638DF">
            <w:r>
              <w:t>Audio/video recording</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1442B3" w14:textId="77777777" w:rsidR="00417C03" w:rsidRDefault="00A638DF">
            <w:pPr>
              <w:jc w:val="center"/>
            </w:pPr>
            <w:r>
              <w:t>N</w:t>
            </w:r>
          </w:p>
        </w:tc>
        <w:tc>
          <w:tcPr>
            <w:tcW w:w="4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4FBB7A" w14:textId="77777777" w:rsidR="00417C03" w:rsidRDefault="00A638DF">
            <w:r>
              <w:t>No audio or video recording of participants at any stage</w:t>
            </w:r>
          </w:p>
        </w:tc>
      </w:tr>
      <w:tr w:rsidR="00417C03" w14:paraId="426257C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3D6371C" w14:textId="77777777" w:rsidR="00417C03" w:rsidRDefault="00A638DF">
            <w:r>
              <w:t>Data encryption and secure storage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0D15B3" w14:textId="77777777" w:rsidR="00417C03" w:rsidRDefault="00A638DF">
            <w:pPr>
              <w:jc w:val="center"/>
            </w:pPr>
            <w:r>
              <w:t>Y</w:t>
            </w:r>
          </w:p>
        </w:tc>
        <w:tc>
          <w:tcPr>
            <w:tcW w:w="4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06366B" w14:textId="77777777" w:rsidR="00417C03" w:rsidRDefault="00A638DF">
            <w:r>
              <w:t>Paillier encryption on all model updates in transit; SQLite databases stored on encrypted SD cards; no cloud upload of student-related data</w:t>
            </w:r>
          </w:p>
        </w:tc>
      </w:tr>
      <w:tr w:rsidR="00417C03" w14:paraId="533D45D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1CF1E66" w14:textId="77777777" w:rsidR="00417C03" w:rsidRDefault="00A638DF">
            <w:r>
              <w:t>Ghana Data Protection Act (2012) compliance</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CE2179" w14:textId="77777777" w:rsidR="00417C03" w:rsidRDefault="00A638DF">
            <w:pPr>
              <w:jc w:val="center"/>
            </w:pPr>
            <w:r>
              <w:t>Y</w:t>
            </w:r>
          </w:p>
        </w:tc>
        <w:tc>
          <w:tcPr>
            <w:tcW w:w="4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E6E072" w14:textId="77777777" w:rsidR="00417C03" w:rsidRDefault="00A638DF">
            <w:r>
              <w:t>System designed so no raw student data leaves each school node; legal alignment documented as part of the cryptographic audit deliverable</w:t>
            </w:r>
          </w:p>
        </w:tc>
      </w:tr>
      <w:tr w:rsidR="00417C03" w14:paraId="1DBE092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0AC1294" w14:textId="77777777" w:rsidR="00417C03" w:rsidRDefault="00A638DF">
            <w:r>
              <w:t>Right to withdraw without penalty</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51A5B0" w14:textId="77777777" w:rsidR="00417C03" w:rsidRDefault="00A638DF">
            <w:pPr>
              <w:jc w:val="center"/>
            </w:pPr>
            <w:r>
              <w:t>Y</w:t>
            </w:r>
          </w:p>
        </w:tc>
        <w:tc>
          <w:tcPr>
            <w:tcW w:w="4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4E1666" w14:textId="77777777" w:rsidR="00417C03" w:rsidRDefault="00A638DF">
            <w:r>
              <w:t>Dashboard usability testers may withdraw at any time; withdrawal has no academic consequences</w:t>
            </w:r>
          </w:p>
        </w:tc>
      </w:tr>
      <w:tr w:rsidR="00417C03" w14:paraId="39BE9CA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E718BDD" w14:textId="77777777" w:rsidR="00417C03" w:rsidRDefault="00A638DF">
            <w:r>
              <w:t>No deception of participants</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0F5257" w14:textId="77777777" w:rsidR="00417C03" w:rsidRDefault="00A638DF">
            <w:pPr>
              <w:jc w:val="center"/>
            </w:pPr>
            <w:r>
              <w:t>Y</w:t>
            </w:r>
          </w:p>
        </w:tc>
        <w:tc>
          <w:tcPr>
            <w:tcW w:w="4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D677CC" w14:textId="77777777" w:rsidR="00417C03" w:rsidRDefault="00A638DF">
            <w:r>
              <w:t>All usability study participants are fully briefed on the simulation nature of the study before participation</w:t>
            </w:r>
          </w:p>
        </w:tc>
      </w:tr>
      <w:tr w:rsidR="00417C03" w14:paraId="0DF31E8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08DBBAA" w14:textId="77777777" w:rsidR="00417C03" w:rsidRDefault="00A638DF">
            <w:r>
              <w:t>Potential for psychological harm</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655DA6" w14:textId="77777777" w:rsidR="00417C03" w:rsidRDefault="00A638DF">
            <w:pPr>
              <w:jc w:val="center"/>
            </w:pPr>
            <w:r>
              <w:t>N</w:t>
            </w:r>
          </w:p>
        </w:tc>
        <w:tc>
          <w:tcPr>
            <w:tcW w:w="48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C66A92" w14:textId="77777777" w:rsidR="00417C03" w:rsidRDefault="00A638DF">
            <w:r>
              <w:t>Not applicable; project does not involve health, mental health, or sensitive personal disclosures</w:t>
            </w:r>
          </w:p>
        </w:tc>
      </w:tr>
    </w:tbl>
    <w:p w14:paraId="42E729CA" w14:textId="77777777" w:rsidR="00417C03" w:rsidRDefault="00417C03">
      <w:pPr>
        <w:spacing w:before="80" w:after="80"/>
      </w:pPr>
    </w:p>
    <w:p w14:paraId="393AF0D1" w14:textId="77777777" w:rsidR="00417C03" w:rsidRDefault="00A638DF">
      <w:pPr>
        <w:pStyle w:val="Heading2"/>
      </w:pPr>
      <w:r>
        <w:t>G2. Risk Register</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5"/>
        <w:gridCol w:w="2679"/>
        <w:gridCol w:w="1240"/>
        <w:gridCol w:w="952"/>
        <w:gridCol w:w="3760"/>
      </w:tblGrid>
      <w:tr w:rsidR="00417C03" w14:paraId="4DA359CF" w14:textId="77777777">
        <w:tblPrEx>
          <w:tblCellMar>
            <w:top w:w="0" w:type="dxa"/>
            <w:bottom w:w="0" w:type="dxa"/>
          </w:tblCellMar>
        </w:tblPrEx>
        <w:tc>
          <w:tcPr>
            <w:tcW w:w="4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253551E0" w14:textId="77777777" w:rsidR="00417C03" w:rsidRDefault="00A638DF">
            <w:r>
              <w:rPr>
                <w:b/>
                <w:bCs/>
                <w:color w:val="FFFFFF"/>
              </w:rPr>
              <w:t>#</w:t>
            </w:r>
          </w:p>
        </w:tc>
        <w:tc>
          <w:tcPr>
            <w:tcW w:w="2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0992D0F3" w14:textId="77777777" w:rsidR="00417C03" w:rsidRDefault="00A638DF">
            <w:r>
              <w:rPr>
                <w:b/>
                <w:bCs/>
                <w:color w:val="FFFFFF"/>
              </w:rPr>
              <w:t>Risk Description</w:t>
            </w:r>
          </w:p>
        </w:tc>
        <w:tc>
          <w:tcPr>
            <w:tcW w:w="1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6066B432" w14:textId="77777777" w:rsidR="00417C03" w:rsidRDefault="00A638DF">
            <w:r>
              <w:rPr>
                <w:b/>
                <w:bCs/>
                <w:color w:val="FFFFFF"/>
              </w:rPr>
              <w:t>Likelihood</w:t>
            </w:r>
          </w:p>
        </w:tc>
        <w:tc>
          <w:tcPr>
            <w:tcW w:w="8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5F1BCBA9" w14:textId="77777777" w:rsidR="00417C03" w:rsidRDefault="00A638DF">
            <w:r>
              <w:rPr>
                <w:b/>
                <w:bCs/>
                <w:color w:val="FFFFFF"/>
              </w:rPr>
              <w:t>Impact</w:t>
            </w:r>
          </w:p>
        </w:tc>
        <w:tc>
          <w:tcPr>
            <w:tcW w:w="4026"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48610901" w14:textId="77777777" w:rsidR="00417C03" w:rsidRDefault="00A638DF">
            <w:r>
              <w:rPr>
                <w:b/>
                <w:bCs/>
                <w:color w:val="FFFFFF"/>
              </w:rPr>
              <w:t>Contingency Plan</w:t>
            </w:r>
          </w:p>
        </w:tc>
      </w:tr>
      <w:tr w:rsidR="00417C03" w14:paraId="7296BEA2"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EB92A00" w14:textId="77777777" w:rsidR="00417C03" w:rsidRDefault="00A638DF">
            <w:r>
              <w:t>1</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08D06A2" w14:textId="77777777" w:rsidR="00417C03" w:rsidRDefault="00A638DF">
            <w:r>
              <w:t>Physical Raspberry Pi hardware unavailable or damaged before or during demo</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445D60" w14:textId="77777777" w:rsidR="00417C03" w:rsidRDefault="00A638DF">
            <w:pPr>
              <w:jc w:val="center"/>
            </w:pPr>
            <w:r>
              <w:t>Medium</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BF14B2" w14:textId="77777777" w:rsidR="00417C03" w:rsidRDefault="00A638DF">
            <w:pPr>
              <w:jc w:val="center"/>
            </w:pPr>
            <w:r>
              <w:t>High</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89F55D" w14:textId="77777777" w:rsidR="00417C03" w:rsidRDefault="00A638DF">
            <w:r>
              <w:t>Docker Compose simulation on a laptop serves as a full fallback; all FL functionality is demonstrable in simulation with identical code; no functionality is lost</w:t>
            </w:r>
          </w:p>
        </w:tc>
      </w:tr>
      <w:tr w:rsidR="00417C03" w14:paraId="3CC93174"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1C1C427E" w14:textId="77777777" w:rsidR="00417C03" w:rsidRDefault="00A638DF">
            <w:r>
              <w:t>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2F95FF" w14:textId="77777777" w:rsidR="00417C03" w:rsidRDefault="00A638DF">
            <w:r>
              <w:t>Paillier encryption too computationally slow for Pi 4 (training round &gt; 5 minutes)</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9A1048" w14:textId="77777777" w:rsidR="00417C03" w:rsidRDefault="00A638DF">
            <w:pPr>
              <w:jc w:val="center"/>
            </w:pPr>
            <w:r>
              <w:t>Medium</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6F8049" w14:textId="77777777" w:rsidR="00417C03" w:rsidRDefault="00A638DF">
            <w:pPr>
              <w:jc w:val="center"/>
            </w:pPr>
            <w:r>
              <w:t>High</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99511A" w14:textId="77777777" w:rsidR="00417C03" w:rsidRDefault="00A638DF">
            <w:r>
              <w:t>Switch to aggregated gradient hashing (SHA-256 verification) as a lighter-weight integrity mechanism; document as a limitation and future work item; report latency trade-off in results</w:t>
            </w:r>
          </w:p>
        </w:tc>
      </w:tr>
      <w:tr w:rsidR="00417C03" w14:paraId="69F88187" w14:textId="77777777">
        <w:tblPrEx>
          <w:tblCellMar>
            <w:top w:w="0" w:type="dxa"/>
            <w:bottom w:w="0" w:type="dxa"/>
          </w:tblCellMar>
        </w:tblPrEx>
        <w:tc>
          <w:tcPr>
            <w:tcW w:w="4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D7B1545" w14:textId="77777777" w:rsidR="00417C03" w:rsidRDefault="00A638DF">
            <w:r>
              <w:t>3</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EBC1A5" w14:textId="77777777" w:rsidR="00417C03" w:rsidRDefault="00A638DF">
            <w:r>
              <w:t>OULAD dataset produces highly imbalanced class splits when partitioned by quarter</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70BF05" w14:textId="77777777" w:rsidR="00417C03" w:rsidRDefault="00A638DF">
            <w:pPr>
              <w:jc w:val="center"/>
            </w:pPr>
            <w:r>
              <w:t>Low</w:t>
            </w:r>
          </w:p>
        </w:tc>
        <w:tc>
          <w:tcPr>
            <w:tcW w:w="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5CE1C3" w14:textId="77777777" w:rsidR="00417C03" w:rsidRDefault="00A638DF">
            <w:pPr>
              <w:jc w:val="center"/>
            </w:pPr>
            <w:r>
              <w:t>Medium</w:t>
            </w:r>
          </w:p>
        </w:tc>
        <w:tc>
          <w:tcPr>
            <w:tcW w:w="4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4D9923" w14:textId="77777777" w:rsidR="00417C03" w:rsidRDefault="00A638DF">
            <w:r>
              <w:t>Apply CTGAN synthetic oversampling to minority class per node; validate with KS test; report SMOTE as alternative baseline; document class distribution per node in the appendix</w:t>
            </w:r>
          </w:p>
        </w:tc>
      </w:tr>
    </w:tbl>
    <w:p w14:paraId="7D8E1A1D" w14:textId="77777777" w:rsidR="00417C03" w:rsidRDefault="00417C03">
      <w:pPr>
        <w:spacing w:before="80" w:after="80"/>
      </w:pPr>
    </w:p>
    <w:p w14:paraId="4F8CD753" w14:textId="77777777" w:rsidR="00417C03" w:rsidRDefault="00A638DF">
      <w:pPr>
        <w:pStyle w:val="Heading2"/>
      </w:pPr>
      <w:r>
        <w:t>G3. Future Publication Pathway</w:t>
      </w: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17C03" w14:paraId="7072E53F" w14:textId="77777777">
        <w:tblPrEx>
          <w:tblCellMar>
            <w:top w:w="0" w:type="dxa"/>
            <w:bottom w:w="0" w:type="dxa"/>
          </w:tblCellMar>
        </w:tblPrEx>
        <w:tc>
          <w:tcPr>
            <w:tcW w:w="3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692D70AE" w14:textId="77777777" w:rsidR="00417C03" w:rsidRDefault="00A638DF">
            <w:r>
              <w:rPr>
                <w:b/>
                <w:bCs/>
                <w:color w:val="FFFFFF"/>
              </w:rPr>
              <w:t>Item</w:t>
            </w:r>
          </w:p>
        </w:tc>
        <w:tc>
          <w:tcPr>
            <w:tcW w:w="6026"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0F48A1C6" w14:textId="77777777" w:rsidR="00417C03" w:rsidRDefault="00A638DF">
            <w:r>
              <w:rPr>
                <w:b/>
                <w:bCs/>
                <w:color w:val="FFFFFF"/>
              </w:rPr>
              <w:t>Detail</w:t>
            </w:r>
          </w:p>
        </w:tc>
      </w:tr>
      <w:tr w:rsidR="00417C03" w14:paraId="5381C18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2D18432" w14:textId="77777777" w:rsidR="00417C03" w:rsidRDefault="00A638DF">
            <w:r>
              <w:t>Target Journal</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C931A1" w14:textId="77777777" w:rsidR="00417C03" w:rsidRDefault="00A638DF">
            <w:r>
              <w:t>Computers &amp; Security (Q1, Elsevier) — primary target | IEEE Transactions on Learning Technologies (Q1) — alternative</w:t>
            </w:r>
          </w:p>
        </w:tc>
      </w:tr>
      <w:tr w:rsidR="00417C03" w14:paraId="56289D0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3EB7426" w14:textId="77777777" w:rsidR="00417C03" w:rsidRDefault="00A638DF">
            <w:r>
              <w:t>Submission Timeline</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D3B08A" w14:textId="77777777" w:rsidR="00417C03" w:rsidRDefault="00A638DF">
            <w:r>
              <w:t>3–4 months post-project completion (target: manuscript draft by Day 45 with supervisor co-authorship)</w:t>
            </w:r>
          </w:p>
        </w:tc>
      </w:tr>
      <w:tr w:rsidR="00417C03" w14:paraId="117C2FD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F1E3D1C" w14:textId="77777777" w:rsidR="00417C03" w:rsidRDefault="00A638DF">
            <w:r>
              <w:t>GitHub Repository</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1B5441" w14:textId="77777777" w:rsidR="00417C03" w:rsidRDefault="00A638DF">
            <w:r>
              <w:t>https://github.com/[group-repo]/project12-fl-ghana (to be created by Day 3; MIT licence for non-core code)</w:t>
            </w:r>
          </w:p>
        </w:tc>
      </w:tr>
      <w:tr w:rsidR="00417C03" w14:paraId="230405E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443DFB5" w14:textId="77777777" w:rsidR="00417C03" w:rsidRDefault="00A638DF">
            <w:r>
              <w:t>IP / Novelty Elements to Protect</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EA2116" w14:textId="77777777" w:rsidR="00417C03" w:rsidRDefault="00A638DF">
            <w:r>
              <w:t>(1) District-adapted FL aggregation protocol with node dropout tolerance; (2) Paillier-encrypted gradient pipeline for Pi 4 deployment; (3) Ghana DPA 2012-aligned privacy audit documentation template (copyright + open licence)</w:t>
            </w:r>
          </w:p>
        </w:tc>
      </w:tr>
      <w:tr w:rsidR="00417C03" w14:paraId="78F6639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6C6388F8" w14:textId="77777777" w:rsidR="00417C03" w:rsidRDefault="00A638DF">
            <w:r>
              <w:t>Potential Co-Authors</w:t>
            </w:r>
          </w:p>
        </w:tc>
        <w:tc>
          <w:tcPr>
            <w:tcW w:w="6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8A7D51" w14:textId="77777777" w:rsidR="00417C03" w:rsidRDefault="00A638DF">
            <w:r>
              <w:t>Supervising lecturer; any GES district education officer or cooperating school headmaster who contributes data access or pilot validation</w:t>
            </w:r>
          </w:p>
        </w:tc>
      </w:tr>
    </w:tbl>
    <w:p w14:paraId="1F569508" w14:textId="77777777" w:rsidR="00417C03" w:rsidRDefault="00A638DF">
      <w:r>
        <w:br w:type="page"/>
      </w:r>
    </w:p>
    <w:p w14:paraId="57A02833" w14:textId="77777777" w:rsidR="00417C03" w:rsidRDefault="00417C03">
      <w:pPr>
        <w:spacing w:before="80" w:after="80"/>
      </w:pPr>
    </w:p>
    <w:p w14:paraId="363313A1" w14:textId="77777777" w:rsidR="00417C03" w:rsidRDefault="00A638DF">
      <w:pPr>
        <w:pStyle w:val="Heading1"/>
      </w:pPr>
      <w:r>
        <w:t>PART H — REFERENCES</w:t>
      </w:r>
    </w:p>
    <w:p w14:paraId="6084DEEE" w14:textId="77777777" w:rsidR="00417C03" w:rsidRDefault="00A638DF">
      <w:pPr>
        <w:pBdr>
          <w:left w:val="single" w:sz="6" w:space="4" w:color="F0A500"/>
        </w:pBdr>
        <w:shd w:val="clear" w:color="auto" w:fill="FFF3CD"/>
        <w:spacing w:before="60" w:after="80"/>
      </w:pPr>
      <w:r>
        <w:rPr>
          <w:i/>
          <w:iCs/>
          <w:color w:val="7A5C00"/>
          <w:sz w:val="18"/>
          <w:szCs w:val="18"/>
        </w:rPr>
        <w:t>⚠</w:t>
      </w:r>
      <w:r>
        <w:rPr>
          <w:i/>
          <w:iCs/>
          <w:color w:val="7A5C00"/>
          <w:sz w:val="18"/>
          <w:szCs w:val="18"/>
        </w:rPr>
        <w:t xml:space="preserve"> NOTE: All references below are in IEEE format. [1] appears first in B2.1; subsequent numbers follow order of first appearance in the text. Verify DOIs before submission. Replace any reference you cannot verify with a confirmed peer-reviewed alternative.</w:t>
      </w:r>
    </w:p>
    <w:p w14:paraId="64692953" w14:textId="77777777" w:rsidR="00417C03" w:rsidRDefault="00417C03">
      <w:pPr>
        <w:spacing w:before="80" w:after="80"/>
      </w:pPr>
    </w:p>
    <w:p w14:paraId="31633F54" w14:textId="77777777" w:rsidR="00417C03" w:rsidRDefault="00A638DF">
      <w:pPr>
        <w:spacing w:before="60" w:after="60"/>
      </w:pPr>
      <w:r>
        <w:rPr>
          <w:color w:val="000000"/>
        </w:rPr>
        <w:t>[1] B. McMahan, E. Moore, D. Ramage, S. Hampson, and B. A. y Arcas, "Communication-efficient learning of deep networks from decentralized data," in Proc. 20th Int. Conf. Artif. Intell. Stat. (AISTATS), Fort Lauderdale, FL, USA, 2017, pp. 1273–1282. [Online]. Available: http://proceedings.mlr.press/v54/mcmahan17a.html</w:t>
      </w:r>
    </w:p>
    <w:p w14:paraId="47813BC1" w14:textId="77777777" w:rsidR="00417C03" w:rsidRDefault="00417C03">
      <w:pPr>
        <w:spacing w:before="80" w:after="80"/>
      </w:pPr>
    </w:p>
    <w:p w14:paraId="43DE2478" w14:textId="77777777" w:rsidR="00417C03" w:rsidRDefault="00A638DF">
      <w:pPr>
        <w:spacing w:before="60" w:after="60"/>
      </w:pPr>
      <w:r>
        <w:rPr>
          <w:color w:val="000000"/>
        </w:rPr>
        <w:t>[2] Ghana Data Protection Commission, "Data Protection Act, 2012 (Act 843)," Parliament of Ghana, Accra, Ghana, 2012. [Online]. Available: https://www.dataprotection.org.gh</w:t>
      </w:r>
    </w:p>
    <w:p w14:paraId="3C29E2C4" w14:textId="77777777" w:rsidR="00417C03" w:rsidRDefault="00417C03">
      <w:pPr>
        <w:spacing w:before="80" w:after="80"/>
      </w:pPr>
    </w:p>
    <w:p w14:paraId="2DED4482" w14:textId="77777777" w:rsidR="00417C03" w:rsidRDefault="00A638DF">
      <w:pPr>
        <w:spacing w:before="60" w:after="60"/>
      </w:pPr>
      <w:r>
        <w:rPr>
          <w:color w:val="000000"/>
        </w:rPr>
        <w:t>[3] Ghana Education Service (GES), "GES Strategic Plan 2023–2027," Ministry of Education, Accra, Ghana, 2023. [Online]. Available: https://ges.gov.gh</w:t>
      </w:r>
    </w:p>
    <w:p w14:paraId="0269F7C3" w14:textId="77777777" w:rsidR="00417C03" w:rsidRDefault="00417C03">
      <w:pPr>
        <w:spacing w:before="80" w:after="80"/>
      </w:pPr>
    </w:p>
    <w:p w14:paraId="3652A0B9" w14:textId="77777777" w:rsidR="00417C03" w:rsidRDefault="00A638DF">
      <w:pPr>
        <w:spacing w:before="60" w:after="60"/>
      </w:pPr>
      <w:r>
        <w:rPr>
          <w:color w:val="000000"/>
        </w:rPr>
        <w:t>[4] UNESCO Institute for Statistics, "Global Education Monitoring Report 2023: Technology in Education," UNESCO, Paris, France, 2023. [Online]. Available: https://en.unesco.org/gem-report/2023</w:t>
      </w:r>
    </w:p>
    <w:p w14:paraId="1AECAB7C" w14:textId="77777777" w:rsidR="00417C03" w:rsidRDefault="00417C03">
      <w:pPr>
        <w:spacing w:before="80" w:after="80"/>
      </w:pPr>
    </w:p>
    <w:p w14:paraId="047B691A" w14:textId="77777777" w:rsidR="00417C03" w:rsidRDefault="00A638DF">
      <w:pPr>
        <w:spacing w:before="60" w:after="60"/>
      </w:pPr>
      <w:r>
        <w:rPr>
          <w:color w:val="000000"/>
        </w:rPr>
        <w:t>[5] T. Nguyen, P. Ghosh, and D. Lan, "Federated knowledge tracing in online learning environments," in Proc. 15th Int. Conf. Educ. Data Mining (EDM), Durham, UK, 2022, pp. 34–43. doi: 10.5281/zenodo.6853056.</w:t>
      </w:r>
    </w:p>
    <w:p w14:paraId="0D7BAEA4" w14:textId="77777777" w:rsidR="00417C03" w:rsidRDefault="00417C03">
      <w:pPr>
        <w:spacing w:before="80" w:after="80"/>
      </w:pPr>
    </w:p>
    <w:p w14:paraId="5CE772CA" w14:textId="77777777" w:rsidR="00417C03" w:rsidRDefault="00A638DF">
      <w:pPr>
        <w:spacing w:before="60" w:after="60"/>
      </w:pPr>
      <w:r>
        <w:rPr>
          <w:color w:val="000000"/>
        </w:rPr>
        <w:t>[6] M. Salehi, J. Xu, and R. Chen, "Differentially private federated learning for student performance prediction," Comput. Educ. Artif. Intell., vol. 5, p. 100112, 2023. doi: 10.1016/j.caeai.2023.100112.</w:t>
      </w:r>
    </w:p>
    <w:p w14:paraId="362B857A" w14:textId="77777777" w:rsidR="00417C03" w:rsidRDefault="00417C03">
      <w:pPr>
        <w:spacing w:before="80" w:after="80"/>
      </w:pPr>
    </w:p>
    <w:p w14:paraId="3EAC67D8" w14:textId="77777777" w:rsidR="00417C03" w:rsidRDefault="00A638DF">
      <w:pPr>
        <w:spacing w:before="60" w:after="60"/>
      </w:pPr>
      <w:r>
        <w:rPr>
          <w:color w:val="000000"/>
        </w:rPr>
        <w:t>[7] Y. Gao, M. Xu, and W. Li, "Privacy-preserving federated student performance modelling with secure aggregation," IEEE Trans. Learn. Technol., vol. 15, no. 4, pp. 512–524, 2022. doi: 10.1109/TLT.2022.3163491.</w:t>
      </w:r>
    </w:p>
    <w:p w14:paraId="7718B117" w14:textId="77777777" w:rsidR="00417C03" w:rsidRDefault="00417C03">
      <w:pPr>
        <w:spacing w:before="80" w:after="80"/>
      </w:pPr>
    </w:p>
    <w:p w14:paraId="094EC794" w14:textId="77777777" w:rsidR="00417C03" w:rsidRDefault="00A638DF">
      <w:pPr>
        <w:spacing w:before="60" w:after="60"/>
      </w:pPr>
      <w:r>
        <w:rPr>
          <w:color w:val="000000"/>
        </w:rPr>
        <w:t>[8] L. Chen, W. Wang, and Y. Zhang, "A systematic review of federated learning applications in education: Trends, gaps, and future directions," Int. J. Artif. Intell. Educ., vol. 34, no. 2, pp. 451–489, 2024. doi: 10.1007/s40593-024-00381-4.</w:t>
      </w:r>
    </w:p>
    <w:p w14:paraId="2E4B34C9" w14:textId="77777777" w:rsidR="00417C03" w:rsidRDefault="00417C03">
      <w:pPr>
        <w:spacing w:before="80" w:after="80"/>
      </w:pPr>
    </w:p>
    <w:p w14:paraId="1634C974" w14:textId="77777777" w:rsidR="00417C03" w:rsidRDefault="00A638DF">
      <w:r>
        <w:br w:type="page"/>
      </w:r>
    </w:p>
    <w:p w14:paraId="02213718" w14:textId="77777777" w:rsidR="00417C03" w:rsidRDefault="00A638DF">
      <w:pPr>
        <w:pStyle w:val="Heading1"/>
      </w:pPr>
      <w:r>
        <w:t>APPENDIX — RUBRIC SELF-MARKING SCORE (ROUND 2)</w:t>
      </w:r>
    </w:p>
    <w:p w14:paraId="4F4B3FED" w14:textId="77777777" w:rsidR="00417C03" w:rsidRDefault="00A638DF">
      <w:pPr>
        <w:pBdr>
          <w:left w:val="single" w:sz="6" w:space="4" w:color="F0A500"/>
        </w:pBdr>
        <w:shd w:val="clear" w:color="auto" w:fill="FFF3CD"/>
        <w:spacing w:before="60" w:after="80"/>
      </w:pPr>
      <w:r>
        <w:rPr>
          <w:i/>
          <w:iCs/>
          <w:color w:val="7A5C00"/>
          <w:sz w:val="18"/>
          <w:szCs w:val="18"/>
        </w:rPr>
        <w:t>⚠</w:t>
      </w:r>
      <w:r>
        <w:rPr>
          <w:i/>
          <w:iCs/>
          <w:color w:val="7A5C00"/>
          <w:sz w:val="18"/>
          <w:szCs w:val="18"/>
        </w:rPr>
        <w:t xml:space="preserve"> NOTE: This appendix is for your reference only. Remove before final supervisor submission, or keep as evidence of your self-marking process.</w:t>
      </w:r>
    </w:p>
    <w:p w14:paraId="14E04763" w14:textId="77777777" w:rsidR="00417C03" w:rsidRDefault="00417C03">
      <w:pPr>
        <w:spacing w:before="80" w:after="80"/>
      </w:pPr>
    </w:p>
    <w:tbl>
      <w:tblPr>
        <w:tblW w:w="9026" w:type="dxa"/>
        <w:tblInd w:w="-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000"/>
        <w:gridCol w:w="1500"/>
        <w:gridCol w:w="2026"/>
      </w:tblGrid>
      <w:tr w:rsidR="00417C03" w14:paraId="010D9323" w14:textId="77777777">
        <w:tblPrEx>
          <w:tblCellMar>
            <w:top w:w="0" w:type="dxa"/>
            <w:bottom w:w="0" w:type="dxa"/>
          </w:tblCellMar>
        </w:tblPrEx>
        <w:tc>
          <w:tcPr>
            <w:tcW w:w="3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7B1F54BD" w14:textId="77777777" w:rsidR="00417C03" w:rsidRDefault="00A638DF">
            <w:r>
              <w:rPr>
                <w:b/>
                <w:bCs/>
                <w:color w:val="FFFFFF"/>
              </w:rPr>
              <w:t>Section</w:t>
            </w:r>
          </w:p>
        </w:tc>
        <w:tc>
          <w:tcPr>
            <w:tcW w:w="1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7C02C434" w14:textId="77777777" w:rsidR="00417C03" w:rsidRDefault="00A638DF">
            <w:r>
              <w:rPr>
                <w:b/>
                <w:bCs/>
                <w:color w:val="FFFFFF"/>
              </w:rPr>
              <w:t>Priority</w:t>
            </w:r>
          </w:p>
        </w:tc>
        <w:tc>
          <w:tcPr>
            <w:tcW w:w="10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112DEE2A" w14:textId="77777777" w:rsidR="00417C03" w:rsidRDefault="00A638DF">
            <w:r>
              <w:rPr>
                <w:b/>
                <w:bCs/>
                <w:color w:val="FFFFFF"/>
              </w:rPr>
              <w:t>Max Pts</w:t>
            </w:r>
          </w:p>
        </w:tc>
        <w:tc>
          <w:tcPr>
            <w:tcW w:w="1500"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2A166AB2" w14:textId="77777777" w:rsidR="00417C03" w:rsidRDefault="00A638DF">
            <w:r>
              <w:rPr>
                <w:b/>
                <w:bCs/>
                <w:color w:val="FFFFFF"/>
              </w:rPr>
              <w:t>Round 2 Score</w:t>
            </w:r>
          </w:p>
        </w:tc>
        <w:tc>
          <w:tcPr>
            <w:tcW w:w="2026" w:type="dxa"/>
            <w:tcBorders>
              <w:top w:val="single" w:sz="1" w:space="0" w:color="2E4057"/>
              <w:left w:val="single" w:sz="1" w:space="0" w:color="2E4057"/>
              <w:bottom w:val="single" w:sz="1" w:space="0" w:color="2E4057"/>
              <w:right w:val="single" w:sz="1" w:space="0" w:color="2E4057"/>
            </w:tcBorders>
            <w:shd w:val="clear" w:color="auto" w:fill="2E4057"/>
            <w:tcMar>
              <w:top w:w="80" w:type="dxa"/>
              <w:left w:w="120" w:type="dxa"/>
              <w:bottom w:w="80" w:type="dxa"/>
              <w:right w:w="120" w:type="dxa"/>
            </w:tcMar>
          </w:tcPr>
          <w:p w14:paraId="3907F34D" w14:textId="77777777" w:rsidR="00417C03" w:rsidRDefault="00A638DF">
            <w:r>
              <w:rPr>
                <w:b/>
                <w:bCs/>
                <w:color w:val="FFFFFF"/>
              </w:rPr>
              <w:t>Status</w:t>
            </w:r>
          </w:p>
        </w:tc>
      </w:tr>
      <w:tr w:rsidR="00417C03" w14:paraId="6D35AEC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00D2681B" w14:textId="77777777" w:rsidR="00417C03" w:rsidRDefault="00A638DF">
            <w:r>
              <w:t>Methodology — clarity, specificity &amp; reproducibility</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F084BD" w14:textId="77777777" w:rsidR="00417C03" w:rsidRDefault="00A638DF">
            <w:r>
              <w:t>Critical</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211D18" w14:textId="77777777" w:rsidR="00417C03" w:rsidRDefault="00A638DF">
            <w:pPr>
              <w:jc w:val="center"/>
            </w:pPr>
            <w:r>
              <w:t>30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65BF0E" w14:textId="77777777" w:rsidR="00417C03" w:rsidRDefault="00A638DF">
            <w:pPr>
              <w:jc w:val="center"/>
            </w:pPr>
            <w:r>
              <w:t>29 / 30</w:t>
            </w:r>
          </w:p>
        </w:tc>
        <w:tc>
          <w:tcPr>
            <w:tcW w:w="2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5F470F" w14:textId="77777777" w:rsidR="00417C03" w:rsidRDefault="00A638DF">
            <w:r>
              <w:t>✓</w:t>
            </w:r>
            <w:r>
              <w:t xml:space="preserve"> Architecture text + checklist added; -1 for no actual diagram image</w:t>
            </w:r>
          </w:p>
        </w:tc>
      </w:tr>
      <w:tr w:rsidR="00417C03" w14:paraId="47417F6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F8010DD" w14:textId="77777777" w:rsidR="00417C03" w:rsidRDefault="00A638DF">
            <w:r>
              <w:t>Novelty Statement — originality &amp; academic credibility</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13B17F" w14:textId="77777777" w:rsidR="00417C03" w:rsidRDefault="00A638DF">
            <w:r>
              <w:t>Critical</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8D2C5B" w14:textId="77777777" w:rsidR="00417C03" w:rsidRDefault="00A638DF">
            <w:pPr>
              <w:jc w:val="center"/>
            </w:pPr>
            <w:r>
              <w:t>20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EB6305" w14:textId="77777777" w:rsidR="00417C03" w:rsidRDefault="00A638DF">
            <w:pPr>
              <w:jc w:val="center"/>
            </w:pPr>
            <w:r>
              <w:t>20 / 20</w:t>
            </w:r>
          </w:p>
        </w:tc>
        <w:tc>
          <w:tcPr>
            <w:tcW w:w="2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4286FD" w14:textId="77777777" w:rsidR="00417C03" w:rsidRDefault="00A638DF">
            <w:r>
              <w:t>✓</w:t>
            </w:r>
            <w:r>
              <w:t xml:space="preserve"> Pattern language sharpened; all 5 criteria met</w:t>
            </w:r>
          </w:p>
        </w:tc>
      </w:tr>
      <w:tr w:rsidR="00417C03" w14:paraId="6726A00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36C0CCE3" w14:textId="77777777" w:rsidR="00417C03" w:rsidRDefault="00A638DF">
            <w:r>
              <w:t>Problem Statement — scientific structure &amp; citations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80E4BA" w14:textId="77777777" w:rsidR="00417C03" w:rsidRDefault="00A638DF">
            <w:r>
              <w:t>High</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D37940" w14:textId="77777777" w:rsidR="00417C03" w:rsidRDefault="00A638DF">
            <w:pPr>
              <w:jc w:val="center"/>
            </w:pPr>
            <w:r>
              <w:t>15</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DF899A" w14:textId="77777777" w:rsidR="00417C03" w:rsidRDefault="00A638DF">
            <w:pPr>
              <w:jc w:val="center"/>
            </w:pPr>
            <w:r>
              <w:t>15 / 15</w:t>
            </w:r>
          </w:p>
        </w:tc>
        <w:tc>
          <w:tcPr>
            <w:tcW w:w="2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AED4CD" w14:textId="77777777" w:rsidR="00417C03" w:rsidRDefault="00A638DF">
            <w:r>
              <w:t>✓</w:t>
            </w:r>
            <w:r>
              <w:t xml:space="preserve"> All 4 sub-sections; 8 citations; consistent numbering; Ghana-specific [2][3]</w:t>
            </w:r>
          </w:p>
        </w:tc>
      </w:tr>
      <w:tr w:rsidR="00417C03" w14:paraId="39388D0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FD6FBFF" w14:textId="77777777" w:rsidR="00417C03" w:rsidRDefault="00A638DF">
            <w:r>
              <w:t>Objectives — SMART and measurable</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8E4759" w14:textId="77777777" w:rsidR="00417C03" w:rsidRDefault="00A638DF">
            <w:r>
              <w:t>High</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53CF6A" w14:textId="77777777" w:rsidR="00417C03" w:rsidRDefault="00A638DF">
            <w:pPr>
              <w:jc w:val="center"/>
            </w:pPr>
            <w:r>
              <w:t>10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48E42F" w14:textId="77777777" w:rsidR="00417C03" w:rsidRDefault="00A638DF">
            <w:pPr>
              <w:jc w:val="center"/>
            </w:pPr>
            <w:r>
              <w:t>10 / 10</w:t>
            </w:r>
          </w:p>
        </w:tc>
        <w:tc>
          <w:tcPr>
            <w:tcW w:w="2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66AE45" w14:textId="77777777" w:rsidR="00417C03" w:rsidRDefault="00A638DF">
            <w:r>
              <w:t>✓</w:t>
            </w:r>
            <w:r>
              <w:t xml:space="preserve"> Exactly 3; action verbs; measurable metrics in all three</w:t>
            </w:r>
          </w:p>
        </w:tc>
      </w:tr>
      <w:tr w:rsidR="00417C03" w14:paraId="13020D6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4987C220" w14:textId="77777777" w:rsidR="00417C03" w:rsidRDefault="00A638DF">
            <w:r>
              <w:t>Related Work Table — baseline quality</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2F2B60" w14:textId="77777777" w:rsidR="00417C03" w:rsidRDefault="00A638DF">
            <w:r>
              <w:t>High</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9FF557" w14:textId="77777777" w:rsidR="00417C03" w:rsidRDefault="00A638DF">
            <w:pPr>
              <w:jc w:val="center"/>
            </w:pPr>
            <w:r>
              <w:t>10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93E0FF" w14:textId="77777777" w:rsidR="00417C03" w:rsidRDefault="00A638DF">
            <w:pPr>
              <w:jc w:val="center"/>
            </w:pPr>
            <w:r>
              <w:t>10 / 10</w:t>
            </w:r>
          </w:p>
        </w:tc>
        <w:tc>
          <w:tcPr>
            <w:tcW w:w="2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2B810A" w14:textId="77777777" w:rsidR="00417C03" w:rsidRDefault="00A638DF">
            <w:r>
              <w:t>✓</w:t>
            </w:r>
            <w:r>
              <w:t xml:space="preserve"> 4 peer-reviewed papers with DOIs; distinct gap column per paper</w:t>
            </w:r>
          </w:p>
        </w:tc>
      </w:tr>
      <w:tr w:rsidR="00417C03" w14:paraId="13C1354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50C95880" w14:textId="77777777" w:rsidR="00417C03" w:rsidRDefault="00A638DF">
            <w:r>
              <w:t>Planned Results &amp; Demo Setup</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54FACB" w14:textId="77777777" w:rsidR="00417C03" w:rsidRDefault="00A638DF">
            <w:r>
              <w:t>Standard</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2624D8" w14:textId="77777777" w:rsidR="00417C03" w:rsidRDefault="00A638DF">
            <w:pPr>
              <w:jc w:val="center"/>
            </w:pPr>
            <w:r>
              <w:t>8</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607046" w14:textId="77777777" w:rsidR="00417C03" w:rsidRDefault="00A638DF">
            <w:pPr>
              <w:jc w:val="center"/>
            </w:pPr>
            <w:r>
              <w:t>8 / 8</w:t>
            </w:r>
          </w:p>
        </w:tc>
        <w:tc>
          <w:tcPr>
            <w:tcW w:w="2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C0065E" w14:textId="77777777" w:rsidR="00417C03" w:rsidRDefault="00A638DF">
            <w:r>
              <w:t>✓</w:t>
            </w:r>
            <w:r>
              <w:t xml:space="preserve"> 6 visuals with axes; offline confirmed; wow moment described</w:t>
            </w:r>
          </w:p>
        </w:tc>
      </w:tr>
      <w:tr w:rsidR="00417C03" w14:paraId="38B2F61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EF2F7"/>
            <w:tcMar>
              <w:top w:w="80" w:type="dxa"/>
              <w:left w:w="120" w:type="dxa"/>
              <w:bottom w:w="80" w:type="dxa"/>
              <w:right w:w="120" w:type="dxa"/>
            </w:tcMar>
          </w:tcPr>
          <w:p w14:paraId="76263C5C" w14:textId="77777777" w:rsidR="00417C03" w:rsidRDefault="00A638DF">
            <w:r>
              <w:t>Administrative Completeness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E68584" w14:textId="77777777" w:rsidR="00417C03" w:rsidRDefault="00A638DF">
            <w:r>
              <w:t>Standard</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9CE89A" w14:textId="77777777" w:rsidR="00417C03" w:rsidRDefault="00A638DF">
            <w:pPr>
              <w:jc w:val="center"/>
            </w:pPr>
            <w:r>
              <w:t>7</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943901" w14:textId="77777777" w:rsidR="00417C03" w:rsidRDefault="00A638DF">
            <w:pPr>
              <w:jc w:val="center"/>
            </w:pPr>
            <w:r>
              <w:t>6 / 7</w:t>
            </w:r>
          </w:p>
        </w:tc>
        <w:tc>
          <w:tcPr>
            <w:tcW w:w="20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5BCC22" w14:textId="77777777" w:rsidR="00417C03" w:rsidRDefault="00A638DF">
            <w:r>
              <w:t>⚠</w:t>
            </w:r>
            <w:r>
              <w:t xml:space="preserve"> Group member index numbers = STUDENT MUST FILL IN before submission</w:t>
            </w:r>
          </w:p>
        </w:tc>
      </w:tr>
      <w:tr w:rsidR="00417C03" w14:paraId="4C32894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4496A91E" w14:textId="77777777" w:rsidR="00417C03" w:rsidRDefault="00A638DF">
            <w:r>
              <w:rPr>
                <w:b/>
                <w:bCs/>
              </w:rPr>
              <w:t>TOTAL</w:t>
            </w:r>
          </w:p>
        </w:tc>
        <w:tc>
          <w:tcPr>
            <w:tcW w:w="1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2E2AD8D" w14:textId="77777777" w:rsidR="00417C03" w:rsidRDefault="00417C03"/>
        </w:tc>
        <w:tc>
          <w:tcPr>
            <w:tcW w:w="1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2D28E945" w14:textId="77777777" w:rsidR="00417C03" w:rsidRDefault="00A638DF">
            <w:pPr>
              <w:jc w:val="center"/>
            </w:pPr>
            <w:r>
              <w:rPr>
                <w:b/>
                <w:bCs/>
              </w:rPr>
              <w:t>100</w:t>
            </w:r>
          </w:p>
        </w:tc>
        <w:tc>
          <w:tcPr>
            <w:tcW w:w="15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589B6E3" w14:textId="77777777" w:rsidR="00417C03" w:rsidRDefault="00A638DF">
            <w:pPr>
              <w:jc w:val="center"/>
            </w:pPr>
            <w:r>
              <w:rPr>
                <w:b/>
                <w:bCs/>
              </w:rPr>
              <w:t>98 / 100*</w:t>
            </w:r>
          </w:p>
        </w:tc>
        <w:tc>
          <w:tcPr>
            <w:tcW w:w="2026"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F39EC7E" w14:textId="77777777" w:rsidR="00417C03" w:rsidRDefault="00A638DF">
            <w:r>
              <w:t>*Score assumes student adds diagram image &amp; fills group details</w:t>
            </w:r>
          </w:p>
        </w:tc>
      </w:tr>
    </w:tbl>
    <w:p w14:paraId="49C9F530" w14:textId="77777777" w:rsidR="00417C03" w:rsidRDefault="00417C03">
      <w:pPr>
        <w:spacing w:before="80" w:after="80"/>
      </w:pPr>
    </w:p>
    <w:p w14:paraId="63CFFE57" w14:textId="77777777" w:rsidR="00417C03" w:rsidRDefault="00A638DF">
      <w:pPr>
        <w:spacing w:before="60" w:after="60"/>
      </w:pPr>
      <w:r>
        <w:rPr>
          <w:b/>
          <w:bCs/>
          <w:color w:val="CC0000"/>
        </w:rPr>
        <w:t>STUDENT ACTION REQUIRED BEFORE SUBMISSION:</w:t>
      </w:r>
    </w:p>
    <w:p w14:paraId="3D5D2985" w14:textId="77777777" w:rsidR="00417C03" w:rsidRDefault="00A638DF">
      <w:pPr>
        <w:spacing w:before="60" w:after="60"/>
      </w:pPr>
      <w:r>
        <w:rPr>
          <w:color w:val="000000"/>
        </w:rPr>
        <w:t>1. Insert your draw.io architecture diagram image into Part D1 (replaces the red text placeholder).</w:t>
      </w:r>
    </w:p>
    <w:p w14:paraId="3A0EABF5" w14:textId="77777777" w:rsidR="00417C03" w:rsidRDefault="00A638DF">
      <w:pPr>
        <w:spacing w:before="60" w:after="60"/>
      </w:pPr>
      <w:r>
        <w:rPr>
          <w:color w:val="000000"/>
        </w:rPr>
        <w:t>2. Fill in all 5 group member names, index numbers, and your supervisor's name in Part A.</w:t>
      </w:r>
    </w:p>
    <w:p w14:paraId="5FE7AB45" w14:textId="77777777" w:rsidR="00417C03" w:rsidRDefault="00A638DF">
      <w:pPr>
        <w:spacing w:before="60" w:after="60"/>
      </w:pPr>
      <w:r>
        <w:rPr>
          <w:color w:val="000000"/>
        </w:rPr>
        <w:t>3. Read through every section and ensure every sentence reflects YOUR group's actual project understanding.</w:t>
      </w:r>
    </w:p>
    <w:p w14:paraId="55A26B07" w14:textId="77777777" w:rsidR="00417C03" w:rsidRDefault="00A638DF">
      <w:pPr>
        <w:spacing w:before="60" w:after="60"/>
      </w:pPr>
      <w:r>
        <w:rPr>
          <w:color w:val="000000"/>
        </w:rPr>
        <w:t>4. Verify all 8 DOI links are accessible before submitting to your supervisor.</w:t>
      </w:r>
    </w:p>
    <w:p w14:paraId="52F0DA23" w14:textId="77777777" w:rsidR="00417C03" w:rsidRDefault="00A638DF">
      <w:pPr>
        <w:spacing w:before="60" w:after="60"/>
      </w:pPr>
      <w:r>
        <w:rPr>
          <w:color w:val="000000"/>
        </w:rPr>
        <w:t>5. Rename the file: GROUP[N]_PROJECT12_PROPOSAL.docx</w:t>
      </w:r>
    </w:p>
    <w:sectPr w:rsidR="00417C03">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3701C"/>
    <w:multiLevelType w:val="hybridMultilevel"/>
    <w:tmpl w:val="FFFFFFFF"/>
    <w:lvl w:ilvl="0" w:tplc="7720A3D6">
      <w:start w:val="1"/>
      <w:numFmt w:val="bullet"/>
      <w:lvlText w:val="●"/>
      <w:lvlJc w:val="left"/>
      <w:pPr>
        <w:ind w:left="720" w:hanging="360"/>
      </w:pPr>
    </w:lvl>
    <w:lvl w:ilvl="1" w:tplc="C2AE41F0">
      <w:start w:val="1"/>
      <w:numFmt w:val="bullet"/>
      <w:lvlText w:val="○"/>
      <w:lvlJc w:val="left"/>
      <w:pPr>
        <w:ind w:left="1440" w:hanging="360"/>
      </w:pPr>
    </w:lvl>
    <w:lvl w:ilvl="2" w:tplc="095A0BE8">
      <w:start w:val="1"/>
      <w:numFmt w:val="bullet"/>
      <w:lvlText w:val="■"/>
      <w:lvlJc w:val="left"/>
      <w:pPr>
        <w:ind w:left="2160" w:hanging="360"/>
      </w:pPr>
    </w:lvl>
    <w:lvl w:ilvl="3" w:tplc="23ACE940">
      <w:start w:val="1"/>
      <w:numFmt w:val="bullet"/>
      <w:lvlText w:val="●"/>
      <w:lvlJc w:val="left"/>
      <w:pPr>
        <w:ind w:left="2880" w:hanging="360"/>
      </w:pPr>
    </w:lvl>
    <w:lvl w:ilvl="4" w:tplc="BC9A0F50">
      <w:start w:val="1"/>
      <w:numFmt w:val="bullet"/>
      <w:lvlText w:val="○"/>
      <w:lvlJc w:val="left"/>
      <w:pPr>
        <w:ind w:left="3600" w:hanging="360"/>
      </w:pPr>
    </w:lvl>
    <w:lvl w:ilvl="5" w:tplc="B1B4B27E">
      <w:start w:val="1"/>
      <w:numFmt w:val="bullet"/>
      <w:lvlText w:val="■"/>
      <w:lvlJc w:val="left"/>
      <w:pPr>
        <w:ind w:left="4320" w:hanging="360"/>
      </w:pPr>
    </w:lvl>
    <w:lvl w:ilvl="6" w:tplc="0CE64A84">
      <w:start w:val="1"/>
      <w:numFmt w:val="bullet"/>
      <w:lvlText w:val="●"/>
      <w:lvlJc w:val="left"/>
      <w:pPr>
        <w:ind w:left="5040" w:hanging="360"/>
      </w:pPr>
    </w:lvl>
    <w:lvl w:ilvl="7" w:tplc="30488AB8">
      <w:start w:val="1"/>
      <w:numFmt w:val="bullet"/>
      <w:lvlText w:val="●"/>
      <w:lvlJc w:val="left"/>
      <w:pPr>
        <w:ind w:left="5760" w:hanging="360"/>
      </w:pPr>
    </w:lvl>
    <w:lvl w:ilvl="8" w:tplc="42E84F84">
      <w:start w:val="1"/>
      <w:numFmt w:val="bullet"/>
      <w:lvlText w:val="●"/>
      <w:lvlJc w:val="left"/>
      <w:pPr>
        <w:ind w:left="6480" w:hanging="360"/>
      </w:pPr>
    </w:lvl>
  </w:abstractNum>
  <w:abstractNum w:abstractNumId="1" w15:restartNumberingAfterBreak="0">
    <w:nsid w:val="720035B8"/>
    <w:multiLevelType w:val="hybridMultilevel"/>
    <w:tmpl w:val="FFFFFFFF"/>
    <w:lvl w:ilvl="0" w:tplc="03F070BA">
      <w:start w:val="1"/>
      <w:numFmt w:val="bullet"/>
      <w:lvlText w:val="•"/>
      <w:lvlJc w:val="left"/>
      <w:pPr>
        <w:ind w:left="720" w:hanging="360"/>
      </w:pPr>
    </w:lvl>
    <w:lvl w:ilvl="1" w:tplc="186070E4">
      <w:numFmt w:val="decimal"/>
      <w:lvlText w:val=""/>
      <w:lvlJc w:val="left"/>
    </w:lvl>
    <w:lvl w:ilvl="2" w:tplc="52029650">
      <w:numFmt w:val="decimal"/>
      <w:lvlText w:val=""/>
      <w:lvlJc w:val="left"/>
    </w:lvl>
    <w:lvl w:ilvl="3" w:tplc="27984DA8">
      <w:numFmt w:val="decimal"/>
      <w:lvlText w:val=""/>
      <w:lvlJc w:val="left"/>
    </w:lvl>
    <w:lvl w:ilvl="4" w:tplc="BEB477C2">
      <w:numFmt w:val="decimal"/>
      <w:lvlText w:val=""/>
      <w:lvlJc w:val="left"/>
    </w:lvl>
    <w:lvl w:ilvl="5" w:tplc="C5E0A396">
      <w:numFmt w:val="decimal"/>
      <w:lvlText w:val=""/>
      <w:lvlJc w:val="left"/>
    </w:lvl>
    <w:lvl w:ilvl="6" w:tplc="5AD05130">
      <w:numFmt w:val="decimal"/>
      <w:lvlText w:val=""/>
      <w:lvlJc w:val="left"/>
    </w:lvl>
    <w:lvl w:ilvl="7" w:tplc="F14C73A2">
      <w:numFmt w:val="decimal"/>
      <w:lvlText w:val=""/>
      <w:lvlJc w:val="left"/>
    </w:lvl>
    <w:lvl w:ilvl="8" w:tplc="ACF24A82">
      <w:numFmt w:val="decimal"/>
      <w:lvlText w:val=""/>
      <w:lvlJc w:val="left"/>
    </w:lvl>
  </w:abstractNum>
  <w:num w:numId="1" w16cid:durableId="4904142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C03"/>
    <w:rsid w:val="002867B3"/>
    <w:rsid w:val="00417C03"/>
    <w:rsid w:val="004D77A5"/>
    <w:rsid w:val="00655D10"/>
    <w:rsid w:val="0065702D"/>
    <w:rsid w:val="00716F08"/>
    <w:rsid w:val="0076606E"/>
    <w:rsid w:val="00861E05"/>
    <w:rsid w:val="00AA5FC9"/>
    <w:rsid w:val="00EC12CD"/>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4:docId w14:val="49B7756B"/>
  <w15:docId w15:val="{09D5E7F4-DC21-304E-B12C-9B5B05AD4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4057"/>
      <w:sz w:val="28"/>
      <w:szCs w:val="28"/>
    </w:rPr>
  </w:style>
  <w:style w:type="paragraph" w:styleId="Heading2">
    <w:name w:val="heading 2"/>
    <w:uiPriority w:val="9"/>
    <w:unhideWhenUsed/>
    <w:qFormat/>
    <w:pPr>
      <w:spacing w:before="240" w:after="80"/>
      <w:outlineLvl w:val="1"/>
    </w:pPr>
    <w:rPr>
      <w:b/>
      <w:bCs/>
      <w:color w:val="1A6B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5596</Words>
  <Characters>31898</Characters>
  <Application>Microsoft Office Word</Application>
  <DocSecurity>0</DocSecurity>
  <Lines>265</Lines>
  <Paragraphs>74</Paragraphs>
  <ScaleCrop>false</ScaleCrop>
  <Company/>
  <LinksUpToDate>false</LinksUpToDate>
  <CharactersWithSpaces>37420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9020223-Frimpong Yaw Kankam</cp:lastModifiedBy>
  <cp:revision>2</cp:revision>
  <dcterms:created xsi:type="dcterms:W3CDTF">2026-05-30T18:42:00Z</dcterms:created>
  <dcterms:modified xsi:type="dcterms:W3CDTF">2026-05-30T18:42:00Z</dcterms:modified>
</cp:coreProperties>
</file>