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0tsswqej7le" w:id="0"/>
      <w:bookmarkEnd w:id="0"/>
      <w:r w:rsidDel="00000000" w:rsidR="00000000" w:rsidRPr="00000000">
        <w:rPr>
          <w:rtl w:val="0"/>
        </w:rPr>
        <w:t xml:space="preserve">Thesis Statements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Thesis Statement 1: If the U.S. had pursued a policy of containment instead of direct military intervention during the Vietnam War, the spread of communism in Southeast Asia would have been slowed, ultimately leading to a more stable and less costly outcome for the United States and its allies.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Thesis Statement 2: If the U.S. had pursued a policy of containment instead of direct military intervention during the Vietnam War, the conflict would have escalated into a larger regional war, drawing in other major powers and leading to a more dangerous and unstable global situation.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Thesis Statement 3: If the U.S. had pursued a policy of containment instead of direct military intervention during the Vietnam War, the United States would have lost credibility as a global superpower, leading to a decline in its influence and a shift in the balance of power towards the Soviet Union and China.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