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FD354" w14:textId="07E42C34" w:rsidR="0071090B" w:rsidRDefault="0071090B" w:rsidP="0071090B">
      <w:pPr>
        <w:autoSpaceDE w:val="0"/>
        <w:autoSpaceDN w:val="0"/>
        <w:adjustRightInd w:val="0"/>
        <w:rPr>
          <w:rFonts w:ascii="Times-Bold" w:hAnsi="Times-Bold" w:cs="Times-Bold"/>
          <w:b/>
          <w:bCs/>
          <w:kern w:val="0"/>
          <w:lang w:val="en-GB"/>
        </w:rPr>
      </w:pPr>
      <w:r>
        <w:rPr>
          <w:rFonts w:ascii="Times-Bold" w:hAnsi="Times-Bold" w:cs="Times-Bold"/>
          <w:b/>
          <w:bCs/>
          <w:kern w:val="0"/>
          <w:lang w:val="en-GB"/>
        </w:rPr>
        <w:t xml:space="preserve">aiSimArcher: a cutting-edge </w:t>
      </w:r>
      <w:r w:rsidR="007177C5">
        <w:rPr>
          <w:rFonts w:ascii="Times-Bold" w:hAnsi="Times-Bold" w:cs="Times-Bold"/>
          <w:b/>
          <w:bCs/>
          <w:kern w:val="0"/>
          <w:lang w:val="en-GB"/>
        </w:rPr>
        <w:t xml:space="preserve">3D </w:t>
      </w:r>
      <w:r w:rsidR="00C32CAC">
        <w:rPr>
          <w:rFonts w:ascii="Times-Bold" w:hAnsi="Times-Bold" w:cs="Times-Bold"/>
          <w:b/>
          <w:bCs/>
          <w:kern w:val="0"/>
          <w:lang w:val="en-GB"/>
        </w:rPr>
        <w:t xml:space="preserve">vehicle </w:t>
      </w:r>
      <w:r w:rsidR="007177C5">
        <w:rPr>
          <w:rFonts w:ascii="Times-Bold" w:hAnsi="Times-Bold" w:cs="Times-Bold"/>
          <w:b/>
          <w:bCs/>
          <w:kern w:val="0"/>
          <w:lang w:val="en-GB"/>
        </w:rPr>
        <w:t xml:space="preserve">model </w:t>
      </w:r>
      <w:r>
        <w:rPr>
          <w:rFonts w:ascii="Times-Bold" w:hAnsi="Times-Bold" w:cs="Times-Bold"/>
          <w:b/>
          <w:bCs/>
          <w:kern w:val="0"/>
          <w:lang w:val="en-GB"/>
        </w:rPr>
        <w:t>for simulation excellence</w:t>
      </w:r>
    </w:p>
    <w:p w14:paraId="270B2F42" w14:textId="77777777" w:rsidR="0071090B" w:rsidRDefault="0071090B" w:rsidP="0071090B">
      <w:pPr>
        <w:autoSpaceDE w:val="0"/>
        <w:autoSpaceDN w:val="0"/>
        <w:adjustRightInd w:val="0"/>
        <w:rPr>
          <w:rFonts w:ascii="Times-Roman" w:hAnsi="Times-Roman" w:cs="Times-Roman"/>
          <w:kern w:val="0"/>
          <w:lang w:val="en-GB"/>
        </w:rPr>
      </w:pPr>
    </w:p>
    <w:p w14:paraId="7320C679" w14:textId="6046393C"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xml:space="preserve">Meet aiSimArcher, our latest creation that embodies </w:t>
      </w:r>
      <w:r w:rsidR="00D21E14">
        <w:rPr>
          <w:rFonts w:ascii="Times-Roman" w:hAnsi="Times-Roman" w:cs="Times-Roman"/>
          <w:kern w:val="0"/>
          <w:lang w:val="en-GB"/>
        </w:rPr>
        <w:t xml:space="preserve">aiMotive's </w:t>
      </w:r>
      <w:r>
        <w:rPr>
          <w:rFonts w:ascii="Times-Roman" w:hAnsi="Times-Roman" w:cs="Times-Roman"/>
          <w:kern w:val="0"/>
          <w:lang w:val="en-GB"/>
        </w:rPr>
        <w:t xml:space="preserve">understanding of the new </w:t>
      </w:r>
      <w:r w:rsidR="006C376A">
        <w:rPr>
          <w:rFonts w:ascii="Times-Roman" w:hAnsi="Times-Roman" w:cs="Times-Roman"/>
          <w:kern w:val="0"/>
          <w:lang w:val="en-GB"/>
        </w:rPr>
        <w:t xml:space="preserve">OpenMATERIAL </w:t>
      </w:r>
      <w:r>
        <w:rPr>
          <w:rFonts w:ascii="Times-Roman" w:hAnsi="Times-Roman" w:cs="Times-Roman"/>
          <w:kern w:val="0"/>
          <w:lang w:val="en-GB"/>
        </w:rPr>
        <w:t xml:space="preserve">standard (ASAM OpenMATERIAL 3D :: OpenMATERIAL® 3D). This versatile, fictitious vehicle </w:t>
      </w:r>
      <w:r w:rsidR="00645C68">
        <w:rPr>
          <w:rFonts w:ascii="Times-Roman" w:hAnsi="Times-Roman" w:cs="Times-Roman"/>
          <w:kern w:val="0"/>
          <w:lang w:val="en-GB"/>
        </w:rPr>
        <w:t xml:space="preserve">is </w:t>
      </w:r>
      <w:r>
        <w:rPr>
          <w:rFonts w:ascii="Times-Roman" w:hAnsi="Times-Roman" w:cs="Times-Roman"/>
          <w:kern w:val="0"/>
          <w:lang w:val="en-GB"/>
        </w:rPr>
        <w:t xml:space="preserve">designed to combine modern car aesthetics with real-time rendering optimization, making it the perfect </w:t>
      </w:r>
      <w:r w:rsidR="009B0ABA">
        <w:rPr>
          <w:rFonts w:ascii="Times-Roman" w:hAnsi="Times-Roman" w:cs="Times-Roman"/>
          <w:kern w:val="0"/>
          <w:lang w:val="en-GB"/>
        </w:rPr>
        <w:t xml:space="preserve">example </w:t>
      </w:r>
      <w:r>
        <w:rPr>
          <w:rFonts w:ascii="Times-Roman" w:hAnsi="Times-Roman" w:cs="Times-Roman"/>
          <w:kern w:val="0"/>
          <w:lang w:val="en-GB"/>
        </w:rPr>
        <w:t xml:space="preserve">for </w:t>
      </w:r>
      <w:r w:rsidR="00932D2E">
        <w:rPr>
          <w:rFonts w:ascii="Times-Roman" w:hAnsi="Times-Roman" w:cs="Times-Roman"/>
          <w:kern w:val="0"/>
          <w:lang w:val="en-GB"/>
        </w:rPr>
        <w:t>standard-driven 3D simulation</w:t>
      </w:r>
      <w:r>
        <w:rPr>
          <w:rFonts w:ascii="Times-Roman" w:hAnsi="Times-Roman" w:cs="Times-Roman"/>
          <w:kern w:val="0"/>
          <w:lang w:val="en-GB"/>
        </w:rPr>
        <w:t>.</w:t>
      </w:r>
    </w:p>
    <w:p w14:paraId="4B6B0572" w14:textId="77777777" w:rsidR="0071090B" w:rsidRDefault="0071090B" w:rsidP="0071090B">
      <w:pPr>
        <w:autoSpaceDE w:val="0"/>
        <w:autoSpaceDN w:val="0"/>
        <w:adjustRightInd w:val="0"/>
        <w:rPr>
          <w:rFonts w:ascii="Times-Roman" w:hAnsi="Times-Roman" w:cs="Times-Roman"/>
          <w:kern w:val="0"/>
          <w:lang w:val="en-GB"/>
        </w:rPr>
      </w:pPr>
    </w:p>
    <w:p w14:paraId="63BCB90F" w14:textId="77777777" w:rsidR="0071090B" w:rsidRDefault="0071090B" w:rsidP="0071090B">
      <w:pPr>
        <w:autoSpaceDE w:val="0"/>
        <w:autoSpaceDN w:val="0"/>
        <w:adjustRightInd w:val="0"/>
        <w:rPr>
          <w:rFonts w:ascii="Times-Bold" w:hAnsi="Times-Bold" w:cs="Times-Bold"/>
          <w:b/>
          <w:bCs/>
          <w:kern w:val="0"/>
          <w:lang w:val="en-GB"/>
        </w:rPr>
      </w:pPr>
      <w:r>
        <w:rPr>
          <w:rFonts w:ascii="Times-Bold" w:hAnsi="Times-Bold" w:cs="Times-Bold"/>
          <w:b/>
          <w:bCs/>
          <w:kern w:val="0"/>
          <w:lang w:val="en-GB"/>
        </w:rPr>
        <w:t>Key features:</w:t>
      </w:r>
    </w:p>
    <w:p w14:paraId="5A145BB3" w14:textId="77777777"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High-resolution design: Comprising approximately 140,000 triangles, aiSimArcher boasts intricate exterior details and a simplified schematic interior for streamlined performance.</w:t>
      </w:r>
    </w:p>
    <w:p w14:paraId="5A0EC767" w14:textId="77777777"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Standards-compliant structure: Faithfully adheres to ASAM OpenMATERIAL 3D hierarchy, transformations, pivot-placement, and naming conventions.</w:t>
      </w:r>
    </w:p>
    <w:p w14:paraId="0404B168" w14:textId="045575A0"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Realistic lighting: </w:t>
      </w:r>
      <w:r w:rsidR="00906BC9">
        <w:rPr>
          <w:rFonts w:ascii="Times-Roman" w:hAnsi="Times-Roman" w:cs="Times-Roman"/>
          <w:kern w:val="0"/>
          <w:lang w:val="en-GB"/>
        </w:rPr>
        <w:t>The model i</w:t>
      </w:r>
      <w:r>
        <w:rPr>
          <w:rFonts w:ascii="Times-Roman" w:hAnsi="Times-Roman" w:cs="Times-Roman"/>
          <w:kern w:val="0"/>
          <w:lang w:val="en-GB"/>
        </w:rPr>
        <w:t>ncludes 2</w:t>
      </w:r>
      <w:r w:rsidR="005474F2">
        <w:rPr>
          <w:rFonts w:ascii="Times-Roman" w:hAnsi="Times-Roman" w:cs="Times-Roman"/>
          <w:kern w:val="0"/>
          <w:lang w:val="en-GB"/>
        </w:rPr>
        <w:t>3</w:t>
      </w:r>
      <w:r>
        <w:rPr>
          <w:rFonts w:ascii="Times-Roman" w:hAnsi="Times-Roman" w:cs="Times-Roman"/>
          <w:kern w:val="0"/>
          <w:lang w:val="en-GB"/>
        </w:rPr>
        <w:t xml:space="preserve"> optimized light nodes </w:t>
      </w:r>
      <w:r w:rsidR="1BD0C272">
        <w:rPr>
          <w:rFonts w:ascii="Times-Roman" w:hAnsi="Times-Roman" w:cs="Times-Roman"/>
          <w:kern w:val="0"/>
          <w:lang w:val="en-GB"/>
        </w:rPr>
        <w:t>prepared for</w:t>
      </w:r>
      <w:r>
        <w:rPr>
          <w:rFonts w:ascii="Times-Roman" w:hAnsi="Times-Roman" w:cs="Times-Roman"/>
          <w:kern w:val="0"/>
          <w:lang w:val="en-GB"/>
        </w:rPr>
        <w:t xml:space="preserve"> detailed light source setup for realistic and performance-efficient renders.</w:t>
      </w:r>
    </w:p>
    <w:p w14:paraId="4316A757" w14:textId="77777777"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Unmatched customization: Fully UV-unwrapped layout for seamless texturing and parameter-driven materials, with additional tire normal maps for high-quality visuals.</w:t>
      </w:r>
    </w:p>
    <w:p w14:paraId="571E9629" w14:textId="2FC10C55" w:rsidR="0071090B" w:rsidRDefault="0071090B" w:rsidP="0071090B">
      <w:pPr>
        <w:autoSpaceDE w:val="0"/>
        <w:autoSpaceDN w:val="0"/>
        <w:adjustRightInd w:val="0"/>
        <w:rPr>
          <w:rFonts w:ascii="Times-Roman" w:hAnsi="Times-Roman" w:cs="Times-Roman"/>
          <w:kern w:val="0"/>
          <w:lang w:val="en-GB"/>
        </w:rPr>
      </w:pPr>
      <w:r>
        <w:rPr>
          <w:rFonts w:ascii="Times-Roman" w:hAnsi="Times-Roman" w:cs="Times-Roman"/>
          <w:kern w:val="0"/>
          <w:lang w:val="en-GB"/>
        </w:rPr>
        <w:t xml:space="preserve">- Ready for integration: A complete package featuring a </w:t>
      </w:r>
      <w:r w:rsidR="00CD605A">
        <w:rPr>
          <w:rFonts w:ascii="Times-Roman" w:hAnsi="Times-Roman" w:cs="Times-Roman"/>
          <w:kern w:val="0"/>
          <w:lang w:val="en-GB"/>
        </w:rPr>
        <w:t xml:space="preserve">glTF </w:t>
      </w:r>
      <w:r>
        <w:rPr>
          <w:rFonts w:ascii="Times-Roman" w:hAnsi="Times-Roman" w:cs="Times-Roman"/>
          <w:kern w:val="0"/>
          <w:lang w:val="en-GB"/>
        </w:rPr>
        <w:t>3D model, texture files, and an `.xoma` descriptor for easy implementation.</w:t>
      </w:r>
    </w:p>
    <w:p w14:paraId="4B738FC4" w14:textId="77777777" w:rsidR="0071090B" w:rsidRDefault="0071090B" w:rsidP="0071090B">
      <w:pPr>
        <w:autoSpaceDE w:val="0"/>
        <w:autoSpaceDN w:val="0"/>
        <w:adjustRightInd w:val="0"/>
        <w:rPr>
          <w:rFonts w:ascii="Times-Roman" w:hAnsi="Times-Roman" w:cs="Times-Roman"/>
          <w:kern w:val="0"/>
          <w:lang w:val="en-GB"/>
        </w:rPr>
      </w:pPr>
    </w:p>
    <w:p w14:paraId="32640439" w14:textId="77777777" w:rsidR="00104B6E" w:rsidRPr="00104B6E" w:rsidRDefault="00104B6E" w:rsidP="00104B6E">
      <w:pPr>
        <w:autoSpaceDE w:val="0"/>
        <w:autoSpaceDN w:val="0"/>
        <w:adjustRightInd w:val="0"/>
        <w:rPr>
          <w:rFonts w:ascii="Times-Bold" w:hAnsi="Times-Bold" w:cs="Times-Bold"/>
          <w:b/>
          <w:bCs/>
          <w:kern w:val="0"/>
          <w:lang w:val="en-GB"/>
        </w:rPr>
      </w:pPr>
      <w:r w:rsidRPr="00104B6E">
        <w:rPr>
          <w:rFonts w:ascii="Times-Bold" w:hAnsi="Times-Bold" w:cs="Times-Bold"/>
          <w:b/>
          <w:bCs/>
          <w:kern w:val="0"/>
          <w:lang w:val="en-GB"/>
        </w:rPr>
        <w:t>Why we created aiSimArcher</w:t>
      </w:r>
    </w:p>
    <w:p w14:paraId="00267C76" w14:textId="349B6752" w:rsidR="00104B6E" w:rsidRDefault="00104B6E" w:rsidP="00104B6E">
      <w:pPr>
        <w:autoSpaceDE w:val="0"/>
        <w:autoSpaceDN w:val="0"/>
        <w:adjustRightInd w:val="0"/>
        <w:rPr>
          <w:rFonts w:ascii="Times-Bold" w:hAnsi="Times-Bold" w:cs="Times-Bold"/>
          <w:kern w:val="0"/>
          <w:lang w:val="en-GB"/>
        </w:rPr>
      </w:pPr>
      <w:r w:rsidRPr="00104B6E">
        <w:rPr>
          <w:rFonts w:ascii="Times-Bold" w:hAnsi="Times-Bold" w:cs="Times-Bold"/>
          <w:kern w:val="0"/>
          <w:lang w:val="en-GB"/>
        </w:rPr>
        <w:t>We believe in supporting the community by sharing knowledge and tools that inspire innovation. With the introduction of the new ASAM OpenMATERIAL 3D standard, we wanted to create an open example to demonstrate its possibilities. aiSimArcher is our way of contributing to the community, offering a real-world reference to help others explore and integrate this standard effortlessly.</w:t>
      </w:r>
    </w:p>
    <w:p w14:paraId="053CC42C" w14:textId="77777777" w:rsidR="00104B6E" w:rsidRPr="00104B6E" w:rsidRDefault="00104B6E" w:rsidP="00104B6E">
      <w:pPr>
        <w:autoSpaceDE w:val="0"/>
        <w:autoSpaceDN w:val="0"/>
        <w:adjustRightInd w:val="0"/>
        <w:rPr>
          <w:rFonts w:ascii="Times-Bold" w:hAnsi="Times-Bold" w:cs="Times-Bold"/>
          <w:kern w:val="0"/>
          <w:lang w:val="en-GB"/>
        </w:rPr>
      </w:pPr>
    </w:p>
    <w:p w14:paraId="5F816905" w14:textId="77777777" w:rsidR="00104B6E" w:rsidRPr="00104B6E" w:rsidRDefault="00104B6E" w:rsidP="00104B6E">
      <w:pPr>
        <w:autoSpaceDE w:val="0"/>
        <w:autoSpaceDN w:val="0"/>
        <w:adjustRightInd w:val="0"/>
        <w:rPr>
          <w:rFonts w:ascii="Times-Bold" w:hAnsi="Times-Bold" w:cs="Times-Bold"/>
          <w:b/>
          <w:bCs/>
          <w:kern w:val="0"/>
          <w:lang w:val="en-GB"/>
        </w:rPr>
      </w:pPr>
      <w:r w:rsidRPr="00104B6E">
        <w:rPr>
          <w:rFonts w:ascii="Times-Bold" w:hAnsi="Times-Bold" w:cs="Times-Bold"/>
          <w:b/>
          <w:bCs/>
          <w:kern w:val="0"/>
          <w:lang w:val="en-GB"/>
        </w:rPr>
        <w:t>Contributing to the community</w:t>
      </w:r>
    </w:p>
    <w:p w14:paraId="64A20BF9" w14:textId="77736503" w:rsidR="00F60ABA" w:rsidRDefault="00104B6E" w:rsidP="00104B6E">
      <w:pPr>
        <w:autoSpaceDE w:val="0"/>
        <w:autoSpaceDN w:val="0"/>
        <w:adjustRightInd w:val="0"/>
      </w:pPr>
      <w:r w:rsidRPr="00104B6E">
        <w:rPr>
          <w:rFonts w:ascii="Times-Bold" w:hAnsi="Times-Bold" w:cs="Times-Bold"/>
          <w:kern w:val="0"/>
          <w:lang w:val="en-GB"/>
        </w:rPr>
        <w:t>aiSimArcher is available</w:t>
      </w:r>
      <w:r w:rsidR="00CA61C9">
        <w:rPr>
          <w:rFonts w:ascii="Times-Bold" w:hAnsi="Times-Bold" w:cs="Times-Bold"/>
          <w:kern w:val="0"/>
          <w:lang w:val="en-GB"/>
        </w:rPr>
        <w:t xml:space="preserve"> </w:t>
      </w:r>
      <w:r w:rsidRPr="00104B6E">
        <w:rPr>
          <w:rFonts w:ascii="Times-Bold" w:hAnsi="Times-Bold" w:cs="Times-Bold"/>
          <w:kern w:val="0"/>
          <w:lang w:val="en-GB"/>
        </w:rPr>
        <w:t>for everyone. Whether you're just discovering the OpenMATERIAL standard or looking for a high-quality reference model, we hope this example becomes a valuable resource for your projects. Download it, customize it, and help us drive forward the possibilities of automotive simulation together.</w:t>
      </w:r>
    </w:p>
    <w:sectPr w:rsidR="00F60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charset w:val="00"/>
    <w:family w:val="roman"/>
    <w:pitch w:val="default"/>
    <w:sig w:usb0="00000003" w:usb1="00000000" w:usb2="00000000" w:usb3="00000000" w:csb0="00000001" w:csb1="00000000"/>
  </w:font>
  <w:font w:name="Times-Roman">
    <w:altName w:val="Times New Roman"/>
    <w:charset w:val="00"/>
    <w:family w:val="roman"/>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0B"/>
    <w:rsid w:val="00043E80"/>
    <w:rsid w:val="00104B6E"/>
    <w:rsid w:val="001B233C"/>
    <w:rsid w:val="00205E41"/>
    <w:rsid w:val="00271A17"/>
    <w:rsid w:val="004E1D54"/>
    <w:rsid w:val="00531585"/>
    <w:rsid w:val="005321A1"/>
    <w:rsid w:val="0054691E"/>
    <w:rsid w:val="005474F2"/>
    <w:rsid w:val="005603CD"/>
    <w:rsid w:val="005B1748"/>
    <w:rsid w:val="005E0DFA"/>
    <w:rsid w:val="006174AE"/>
    <w:rsid w:val="00645C68"/>
    <w:rsid w:val="0068683F"/>
    <w:rsid w:val="006C376A"/>
    <w:rsid w:val="0071090B"/>
    <w:rsid w:val="007177C5"/>
    <w:rsid w:val="00865DF9"/>
    <w:rsid w:val="00906BC9"/>
    <w:rsid w:val="00932D2E"/>
    <w:rsid w:val="00951E57"/>
    <w:rsid w:val="009B0ABA"/>
    <w:rsid w:val="009C6414"/>
    <w:rsid w:val="00AA1901"/>
    <w:rsid w:val="00B37162"/>
    <w:rsid w:val="00C32CAC"/>
    <w:rsid w:val="00C76320"/>
    <w:rsid w:val="00C92747"/>
    <w:rsid w:val="00CA61C9"/>
    <w:rsid w:val="00CD605A"/>
    <w:rsid w:val="00D21E14"/>
    <w:rsid w:val="00D342CE"/>
    <w:rsid w:val="00F60ABA"/>
    <w:rsid w:val="13B1D93A"/>
    <w:rsid w:val="1BD0C272"/>
    <w:rsid w:val="567F40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169B"/>
  <w15:chartTrackingRefBased/>
  <w15:docId w15:val="{2334DB3F-E418-C546-AD46-FE9EBD35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9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9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9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9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9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9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9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90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71090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1090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1090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1090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1090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1090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1090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1090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109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90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109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90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109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90B"/>
    <w:rPr>
      <w:i/>
      <w:iCs/>
      <w:color w:val="404040" w:themeColor="text1" w:themeTint="BF"/>
      <w:lang w:val="en-US"/>
    </w:rPr>
  </w:style>
  <w:style w:type="paragraph" w:styleId="ListParagraph">
    <w:name w:val="List Paragraph"/>
    <w:basedOn w:val="Normal"/>
    <w:uiPriority w:val="34"/>
    <w:qFormat/>
    <w:rsid w:val="0071090B"/>
    <w:pPr>
      <w:ind w:left="720"/>
      <w:contextualSpacing/>
    </w:pPr>
  </w:style>
  <w:style w:type="character" w:styleId="IntenseEmphasis">
    <w:name w:val="Intense Emphasis"/>
    <w:basedOn w:val="DefaultParagraphFont"/>
    <w:uiPriority w:val="21"/>
    <w:qFormat/>
    <w:rsid w:val="0071090B"/>
    <w:rPr>
      <w:i/>
      <w:iCs/>
      <w:color w:val="0F4761" w:themeColor="accent1" w:themeShade="BF"/>
    </w:rPr>
  </w:style>
  <w:style w:type="paragraph" w:styleId="IntenseQuote">
    <w:name w:val="Intense Quote"/>
    <w:basedOn w:val="Normal"/>
    <w:next w:val="Normal"/>
    <w:link w:val="IntenseQuoteChar"/>
    <w:uiPriority w:val="30"/>
    <w:qFormat/>
    <w:rsid w:val="00710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90B"/>
    <w:rPr>
      <w:i/>
      <w:iCs/>
      <w:color w:val="0F4761" w:themeColor="accent1" w:themeShade="BF"/>
      <w:lang w:val="en-US"/>
    </w:rPr>
  </w:style>
  <w:style w:type="character" w:styleId="IntenseReference">
    <w:name w:val="Intense Reference"/>
    <w:basedOn w:val="DefaultParagraphFont"/>
    <w:uiPriority w:val="32"/>
    <w:qFormat/>
    <w:rsid w:val="0071090B"/>
    <w:rPr>
      <w:b/>
      <w:bCs/>
      <w:smallCaps/>
      <w:color w:val="0F4761" w:themeColor="accent1" w:themeShade="BF"/>
      <w:spacing w:val="5"/>
    </w:rPr>
  </w:style>
  <w:style w:type="paragraph" w:styleId="CommentText">
    <w:name w:val="annotation text"/>
    <w:basedOn w:val="Normal"/>
    <w:link w:val="CommentTextChar"/>
    <w:uiPriority w:val="99"/>
    <w:semiHidden/>
    <w:unhideWhenUsed/>
    <w:rsid w:val="00271A17"/>
    <w:rPr>
      <w:sz w:val="20"/>
      <w:szCs w:val="20"/>
    </w:rPr>
  </w:style>
  <w:style w:type="character" w:customStyle="1" w:styleId="CommentTextChar">
    <w:name w:val="Comment Text Char"/>
    <w:basedOn w:val="DefaultParagraphFont"/>
    <w:link w:val="CommentText"/>
    <w:uiPriority w:val="99"/>
    <w:semiHidden/>
    <w:rsid w:val="00271A17"/>
    <w:rPr>
      <w:sz w:val="20"/>
      <w:szCs w:val="20"/>
      <w:lang w:val="en-US"/>
    </w:rPr>
  </w:style>
  <w:style w:type="character" w:styleId="CommentReference">
    <w:name w:val="annotation reference"/>
    <w:basedOn w:val="DefaultParagraphFont"/>
    <w:uiPriority w:val="99"/>
    <w:semiHidden/>
    <w:unhideWhenUsed/>
    <w:rsid w:val="00271A17"/>
    <w:rPr>
      <w:sz w:val="16"/>
      <w:szCs w:val="16"/>
    </w:rPr>
  </w:style>
  <w:style w:type="paragraph" w:styleId="Revision">
    <w:name w:val="Revision"/>
    <w:hidden/>
    <w:uiPriority w:val="99"/>
    <w:semiHidden/>
    <w:rsid w:val="009C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77C2-B5AF-9544-BBC4-B57B4216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aiMotive</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aiSim Archer Readme</dc:title>
  <dc:subject/>
  <dc:creator>aiMotive</dc:creator>
  <cp:keywords/>
  <dc:description/>
  <cp:lastModifiedBy>Gergely Juhasz</cp:lastModifiedBy>
  <cp:revision>4</cp:revision>
  <dcterms:created xsi:type="dcterms:W3CDTF">2025-03-18T15:53:00Z</dcterms:created>
  <dcterms:modified xsi:type="dcterms:W3CDTF">2025-03-19T08:17:00Z</dcterms:modified>
  <cp:category/>
</cp:coreProperties>
</file>