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A0C68" w14:textId="322E9013" w:rsidR="004A45C7" w:rsidRPr="000370C5" w:rsidRDefault="0074149A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                                                                       </w:t>
      </w:r>
      <w:r w:rsidR="000370C5" w:rsidRPr="000370C5">
        <w:rPr>
          <w:rFonts w:asciiTheme="minorHAnsi" w:hAnsiTheme="minorHAnsi" w:cstheme="minorHAnsi"/>
          <w:sz w:val="28"/>
          <w:szCs w:val="28"/>
          <w:lang w:val="bg-BG"/>
        </w:rPr>
        <w:t>Д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ОГОВОР</w:t>
      </w:r>
    </w:p>
    <w:p w14:paraId="16F00EEC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  <w:lang w:val="bg-BG"/>
        </w:rPr>
      </w:pPr>
    </w:p>
    <w:p w14:paraId="79F01963" w14:textId="150568D5" w:rsidR="00847FE0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Днес, </w:t>
      </w:r>
      <w:r w:rsidR="00BF0E55">
        <w:rPr>
          <w:rFonts w:asciiTheme="minorHAnsi" w:hAnsiTheme="minorHAnsi" w:cstheme="minorHAnsi"/>
          <w:sz w:val="20"/>
          <w:szCs w:val="20"/>
        </w:rPr>
        <w:t xml:space="preserve">{{ </w:t>
      </w:r>
      <w:proofErr w:type="spellStart"/>
      <w:r w:rsidR="00BF0E55">
        <w:rPr>
          <w:rFonts w:asciiTheme="minorHAnsi" w:hAnsiTheme="minorHAnsi" w:cstheme="minorHAnsi"/>
          <w:sz w:val="20"/>
          <w:szCs w:val="20"/>
        </w:rPr>
        <w:t>today_date</w:t>
      </w:r>
      <w:proofErr w:type="spellEnd"/>
      <w:r w:rsidR="0060574B">
        <w:rPr>
          <w:rFonts w:asciiTheme="minorHAnsi" w:hAnsiTheme="minorHAnsi" w:cstheme="minorHAnsi"/>
          <w:sz w:val="20"/>
          <w:szCs w:val="20"/>
        </w:rPr>
        <w:t xml:space="preserve"> </w:t>
      </w:r>
      <w:r w:rsidR="00BF0E55">
        <w:rPr>
          <w:rFonts w:asciiTheme="minorHAnsi" w:hAnsiTheme="minorHAnsi" w:cstheme="minorHAnsi"/>
          <w:sz w:val="20"/>
          <w:szCs w:val="20"/>
        </w:rPr>
        <w:t xml:space="preserve">}}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 гр </w:t>
      </w:r>
      <w:r w:rsidR="00880692" w:rsidRPr="00CA5F95">
        <w:rPr>
          <w:rFonts w:asciiTheme="minorHAnsi" w:hAnsiTheme="minorHAnsi" w:cstheme="minorHAnsi"/>
          <w:sz w:val="20"/>
          <w:szCs w:val="20"/>
          <w:lang w:val="bg-BG"/>
        </w:rPr>
        <w:t>София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,между: </w:t>
      </w:r>
    </w:p>
    <w:p w14:paraId="7E2CC5BE" w14:textId="77777777" w:rsidR="00C46F62" w:rsidRDefault="00030B0C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1.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Тен Форти Интернешънъл ООД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</w:p>
    <w:p w14:paraId="06EA81E2" w14:textId="16AB0429" w:rsidR="006B2439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 адрес ул. Оборище </w:t>
      </w:r>
      <w:r w:rsidR="003C2435" w:rsidRPr="00CA5F95">
        <w:rPr>
          <w:rFonts w:asciiTheme="minorHAnsi" w:hAnsiTheme="minorHAnsi" w:cstheme="minorHAnsi"/>
          <w:sz w:val="20"/>
          <w:szCs w:val="20"/>
          <w:lang w:val="bg-BG"/>
        </w:rPr>
        <w:t>#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26, Варна, 9000, България, с БУЛСТАТ 201245069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, </w:t>
      </w:r>
      <w:r w:rsidR="00CA5F95" w:rsidRPr="00CA5F95">
        <w:rPr>
          <w:rFonts w:asciiTheme="minorHAnsi" w:hAnsiTheme="minorHAnsi" w:cstheme="minorHAnsi"/>
          <w:sz w:val="20"/>
          <w:szCs w:val="20"/>
          <w:lang w:val="bg-BG"/>
        </w:rPr>
        <w:t>п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редставлявано от Кирил Атанасов, </w:t>
      </w:r>
    </w:p>
    <w:p w14:paraId="74E15831" w14:textId="71A2A03F" w:rsidR="00847FE0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оттук нататък наричан ИЗПЪЛНИТЕЛ </w:t>
      </w:r>
    </w:p>
    <w:p w14:paraId="76596DF3" w14:textId="3514AA98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 </w:t>
      </w:r>
    </w:p>
    <w:p w14:paraId="06461802" w14:textId="12BE43F4" w:rsidR="00AF0CB1" w:rsidRPr="00CA5F95" w:rsidRDefault="00847FE0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{{ contract_data.first_name }} {{contract_data.family_name }}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</w:p>
    <w:p w14:paraId="000DDFEA" w14:textId="77777777" w:rsidR="00064DAD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адрес: {{ contract_data.address }}, {{ contract_data.city }}, {{ contract_data.country }}, </w:t>
      </w:r>
    </w:p>
    <w:p w14:paraId="702164FC" w14:textId="32717B21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тел.: {{ contract_data.phone_number }}, Email: {{ contract_data.email }}, 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л.к. номер {{ contract_data.id_number }} издадена {{ contract_data.issue_date }} ,</w:t>
      </w:r>
    </w:p>
    <w:p w14:paraId="1E2ABC93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оттук нататък наричан/а ВЪЗЛОЖИТЕЛ или КЛИЕНТ,</w:t>
      </w:r>
    </w:p>
    <w:p w14:paraId="1F0F53E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3DB7A5A" w14:textId="131F49A9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Се сключи следния договор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:</w:t>
      </w:r>
    </w:p>
    <w:p w14:paraId="3EE19B78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5F19C06" w14:textId="2A133B95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(1) ПРЕДМЕТ НА ДОГОВОРА </w:t>
      </w:r>
    </w:p>
    <w:p w14:paraId="10FB570B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1AF0BAD7" w14:textId="77777777" w:rsidR="00BB30E8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се задължава да организира възстановяването на личните подоходни данъци,</w:t>
      </w:r>
      <w:r w:rsidR="003E657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заплатени от</w:t>
      </w:r>
    </w:p>
    <w:p w14:paraId="106A608B" w14:textId="7BA49A93" w:rsidR="0050510A" w:rsidRPr="00CA5F95" w:rsidRDefault="004A45C7" w:rsidP="0050510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в САЩ, както и комуникацията с Американските данъчни служби във връзка с тези данъци</w:t>
      </w:r>
      <w:r w:rsidR="0050510A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от името</w:t>
      </w:r>
    </w:p>
    <w:p w14:paraId="2AC23674" w14:textId="77AFC18D" w:rsidR="0050510A" w:rsidRPr="00CA5F95" w:rsidRDefault="004A45C7" w:rsidP="0050510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 за сметка на</w:t>
      </w:r>
      <w:r w:rsidR="00BB30E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ВЪЗЛОЖИТЕЛЯ, по начин и условия определени в този договор и съобразно Българското </w:t>
      </w:r>
    </w:p>
    <w:p w14:paraId="1546F1B4" w14:textId="74CAFFBF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Законодателство. </w:t>
      </w:r>
    </w:p>
    <w:p w14:paraId="22ABF54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87D8783" w14:textId="77777777" w:rsidR="0050510A" w:rsidRPr="00CA5F95" w:rsidRDefault="004A45C7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(2) ЗАДЪЛЖЕНИЯ НА ИЗПЪЛНИТЕЛЯ </w:t>
      </w:r>
    </w:p>
    <w:p w14:paraId="73E82F5C" w14:textId="77777777" w:rsidR="0050510A" w:rsidRPr="00CA5F95" w:rsidRDefault="0050510A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9119619" w14:textId="77777777" w:rsidR="0050510A" w:rsidRPr="00CA5F95" w:rsidRDefault="0050510A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ИЗПЪЛНИТЕЛЯТ е длъжен да действа с целия необходим професионализъм и съобразно действащите законодателни </w:t>
      </w:r>
    </w:p>
    <w:p w14:paraId="5DB33C6A" w14:textId="7D6A7B85" w:rsidR="004A45C7" w:rsidRPr="00CA5F95" w:rsidRDefault="004A45C7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норми. </w:t>
      </w:r>
    </w:p>
    <w:p w14:paraId="07E830B6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ИЗПЪЛНИТЕЛЯТ е длъжен да изпълни всички действия по точка (1) и може да излезе от тези си задължения само</w:t>
      </w:r>
    </w:p>
    <w:p w14:paraId="109A29CF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да защити интереса на ВЪЗЛОЖИТЕЛЯ, като е длъжен да уведоми ВЪЗЛОЖИТЕЛЯ своевременно за налагането на</w:t>
      </w:r>
    </w:p>
    <w:p w14:paraId="402186EC" w14:textId="32B835CB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такива действия. </w:t>
      </w:r>
    </w:p>
    <w:p w14:paraId="78C2A413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Ако ИЗПЪЛНИТЕЛЯТ определи или се усъмни, че насоките или подадената информация от ВЪЗЛОЖИТЕЛЯ са</w:t>
      </w:r>
    </w:p>
    <w:p w14:paraId="7E3D67B1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неправилни, неприложими, некоректни или нелигитимни, то той е длъжен да информира за това ВЪЗЛОЖИТЕЛЯ. </w:t>
      </w:r>
    </w:p>
    <w:p w14:paraId="71E05214" w14:textId="77777777" w:rsidR="006B2439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Ако ВЪЗЛОЖИТЕЛЯ настоява насоките и подадената информация да се следват, то ИЗПЪЛНИТЕЛЯТ има правото да </w:t>
      </w:r>
    </w:p>
    <w:p w14:paraId="6141F276" w14:textId="3498E040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се се откаже или може да реши да продължи продължи единствено след писменото потвърждение н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ВЪЗЛОЖИТЕЛЯ. </w:t>
      </w:r>
    </w:p>
    <w:p w14:paraId="57498BA4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След изпълнението на задълженията си по точка (1) ИЗПЪЛНИТЕЛЯТ е длъжен да информира навременно</w:t>
      </w:r>
    </w:p>
    <w:p w14:paraId="0E3B0251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за постигнатите резултати. Междувременно ИЗПЪЛНИТЕЛЯТ получава правото на възнаграждение</w:t>
      </w:r>
    </w:p>
    <w:p w14:paraId="33C5D07A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 възстановявяне на направените разходи описани в точка 5 и точка 6 от този договор. ИЗПЪЛНИТЕЛЯТ получава</w:t>
      </w:r>
    </w:p>
    <w:p w14:paraId="103C1F2F" w14:textId="77777777" w:rsidR="0050510A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правото да си удържи въпросните суми без да е задължен да направи това лично и може да упълномощава трети</w:t>
      </w:r>
    </w:p>
    <w:p w14:paraId="39FF73D5" w14:textId="6D850C30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лица за това. </w:t>
      </w:r>
    </w:p>
    <w:p w14:paraId="271828FB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5. ИЗПЪЛНИТЕЛЯТ не е длъжен да проучва и не носи отговорност за легитимността на иска на ВЪЗЛОЖИТЕЛЯ към</w:t>
      </w:r>
    </w:p>
    <w:p w14:paraId="57F70D16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американските данъчни власти, доколкото се отнася до неговия произход и размер. ИЗПЪЛНИТЕЛЯТ не е длъжен</w:t>
      </w:r>
    </w:p>
    <w:p w14:paraId="7EE0BA20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 проучва достоверността на документите и надеждността на информацията, които получава от ВЪЗЛОЖИТЕЛЯ с</w:t>
      </w:r>
    </w:p>
    <w:p w14:paraId="60199BE6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цел уреждане на въпросите, съгласно този договор. По същия начин ИЗПЪЛНИТЕЛЯТ не е отговорен за</w:t>
      </w:r>
    </w:p>
    <w:p w14:paraId="05AA8887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последствията от предоставяне на невярна, непълна или неточна информация от страна на ВЪЗЛОЖИТЕЛЯ в хода</w:t>
      </w:r>
    </w:p>
    <w:p w14:paraId="28427A50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 уреждането на бизнес делата. Това се отнася за информацията, предоставена от Доверителя в хода на</w:t>
      </w:r>
    </w:p>
    <w:p w14:paraId="180B797D" w14:textId="7A44461B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регистрацията. </w:t>
      </w:r>
    </w:p>
    <w:p w14:paraId="567417A9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6. ИЗПЪЛНИТЕЛЯТ не носи отговорност ,ако поради други задължения на доверителя към Американските власти</w:t>
      </w:r>
    </w:p>
    <w:p w14:paraId="6560CDD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или настъпили промени в тяхното законодателство, извършването на услугата стане невъзможно или доведе до</w:t>
      </w:r>
    </w:p>
    <w:p w14:paraId="0B40725A" w14:textId="3EBCA05C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промяна в размерът или срокът на възстановените данъци. </w:t>
      </w:r>
    </w:p>
    <w:p w14:paraId="19BBA611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7. ИЗПЪЛНИТЕЛЯТ има право да се оттегли от този договор, в случаите упоменати в точка 2.5, като не носи никаква</w:t>
      </w:r>
    </w:p>
    <w:p w14:paraId="4B5A4C6D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отговорност за финансови или други действия, предприети срещу ВЪЗЛОЖИТЕЛЯ от властите в САЩ, Република</w:t>
      </w:r>
    </w:p>
    <w:p w14:paraId="4D946600" w14:textId="4EDE9080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България или други страни. Това не засяга предвиденото по точка 3.4. </w:t>
      </w:r>
    </w:p>
    <w:p w14:paraId="5119FE2B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EC6779C" w14:textId="77777777" w:rsidR="00AF0CB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(3) ЗАДЪЛЖЕНИЯ НА ВЪЗЛОЖИТЕЛЯ </w:t>
      </w:r>
    </w:p>
    <w:p w14:paraId="3B441D0F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1. ВЪЗЛОЖИТЕЛЯ е длъжен да попълни с коректно съдържание и предаде на ИЗПЪЛНИТЕЛЯТ всички документи и</w:t>
      </w:r>
    </w:p>
    <w:p w14:paraId="237E136D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>информация, които са важни за уреждането на упоменатите въпроси, при подписване на този договор. Това се</w:t>
      </w:r>
    </w:p>
    <w:p w14:paraId="655FDEC4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отнася именно за документи, удостоверяващи правните основания, сумата и валидното съществуване на иска на</w:t>
      </w:r>
    </w:p>
    <w:p w14:paraId="44281F91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 към американските данъчни власти, по-конкретно три оригинални извлечения от формуляр “Form</w:t>
      </w:r>
    </w:p>
    <w:p w14:paraId="5B735B7A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W2 Wage and Tax Statement” (наричан подолу “формуляр W2”) от всеки работодател, при който е работил по</w:t>
      </w:r>
    </w:p>
    <w:p w14:paraId="6D388E3C" w14:textId="524FD38B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време на престоя си в САЩ и документите изисквани при регистрация. </w:t>
      </w:r>
    </w:p>
    <w:p w14:paraId="751AF66E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КЛИЕНТЪТ е длъжен да информира ИЗПЪЛНИТЕЛЯ за всички факти, които могат да повлияят на иска и тези факти</w:t>
      </w:r>
    </w:p>
    <w:p w14:paraId="361A701D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трябва своевременно да си отнесат към информацията подадена още с регистрацията. Ако ВЪЗЛОЖИТЕЛЯТ</w:t>
      </w:r>
    </w:p>
    <w:p w14:paraId="0B528468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наруши това си задължение или осуети услията на ИЗПЪЛНИТЕЛЯ да уреди иска, то ИЗПЪЛНИТЕЛЯТ е в правото си</w:t>
      </w:r>
    </w:p>
    <w:p w14:paraId="2DB5931A" w14:textId="2F4BD5B6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 се откаже. </w:t>
      </w:r>
    </w:p>
    <w:p w14:paraId="7342B534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ИЗПЪЛНИТЕЛЯТ има право да изиска по всяко време от КЛИЕНТА, а той е длъжен да допълни или изясни всички</w:t>
      </w:r>
    </w:p>
    <w:p w14:paraId="529BBCA3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подробности, необходими за надлежното изпълнение на предмета на този договор, като Доверителят е длъжен да</w:t>
      </w:r>
    </w:p>
    <w:p w14:paraId="29D9174D" w14:textId="612E91C9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предостави тази информация без закъснение. </w:t>
      </w:r>
    </w:p>
    <w:p w14:paraId="1A3EF15F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В случай на предизвикано оттегляне на ИЗПЪЛНИТЕЛЯ съгласно точка 2.3; 2.6; 3.2; 3.6 от този договор,</w:t>
      </w:r>
    </w:p>
    <w:p w14:paraId="59A1FB7B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 е длъжен да възстанови на ИЗПЪЛНИТЕЛЯ всички разходи, понесени във връзка с уреждането на</w:t>
      </w:r>
    </w:p>
    <w:p w14:paraId="57BC098E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въпросите до влизането в сила на това прекратяване, както и съответната сума по възнаграждението, в случай че</w:t>
      </w:r>
    </w:p>
    <w:p w14:paraId="085FAA0F" w14:textId="3639854F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ИЗПЪЛНИТЕЛЯТ е започнал процедура по Връщането на данъците. </w:t>
      </w:r>
    </w:p>
    <w:p w14:paraId="74F8E686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5. Съгласно Закона за защита на личните данни, при сключването на този договор ВЪЗЛОЖИТЕЛЯ дава своето</w:t>
      </w:r>
    </w:p>
    <w:p w14:paraId="10EA1AEC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съгласие за ползване и обработване на данните, предадени по време на регистрацията и дава съгласието си за</w:t>
      </w:r>
    </w:p>
    <w:p w14:paraId="23140924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последващото й изпращане до САЩ в хода на осъществяване предмета на този договор. Съгласието се дава за срок</w:t>
      </w:r>
    </w:p>
    <w:p w14:paraId="590BC70E" w14:textId="001790A0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 3 години от датата на подписване на настоящия договор. </w:t>
      </w:r>
    </w:p>
    <w:p w14:paraId="31031D97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6. С подписването на договора, ВЪЗЛОЖИТЕЛЯТ се съгласява да не възлага на трети страни и да не подписва</w:t>
      </w:r>
    </w:p>
    <w:p w14:paraId="21C0265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договори, чиито предмет е същият или подобен на предмета на настоящия договор. Ако такива договорености са</w:t>
      </w:r>
    </w:p>
    <w:p w14:paraId="18D9F67C" w14:textId="5F92E74C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направени, </w:t>
      </w:r>
    </w:p>
    <w:p w14:paraId="10AAA13B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7. И двете страни приемат да пазят съдържанието на този договор строго поверително, което се отнася до всички</w:t>
      </w:r>
    </w:p>
    <w:p w14:paraId="7CD1BFC5" w14:textId="638C1912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негови партньори, сътрудници или трети лица, с които двете страни по договора влизат в контакт. </w:t>
      </w:r>
    </w:p>
    <w:p w14:paraId="54C40B40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8. С настоящия договор ВЪЗЛОЖИТЕЛЯТ писмено упълномощява ИЗПЪЛНИТЕЛЯ да извърши всички действия</w:t>
      </w:r>
    </w:p>
    <w:p w14:paraId="49F14706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свързани с предмета и изпълнението да възложената услуга. действията на клиента ще се третират като сериозно</w:t>
      </w:r>
    </w:p>
    <w:p w14:paraId="20292A5B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нарушение на настоящият договор и ИЗПЪЛНИТЕЛЯТ има правото да се откаже като получи еквивалента на 50% от</w:t>
      </w:r>
    </w:p>
    <w:p w14:paraId="59823225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Федералния Данък, платен от ВЪЗЛОЖИТЕЛЯ, както е упомената по W2 формата. Плащането на тази неустойка не е</w:t>
      </w:r>
    </w:p>
    <w:p w14:paraId="5FDC0F58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за сметка на плащането на съответното възнаграждение и възстановяване на разходите както са описани в точка</w:t>
      </w:r>
    </w:p>
    <w:p w14:paraId="2D3F1957" w14:textId="72CA8EFA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(4) и точка(5) от настоящия договор. </w:t>
      </w:r>
    </w:p>
    <w:p w14:paraId="3B4F8F69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8BBEACE" w14:textId="7E1D0B83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(4) ВЪЗНАГРАЖДЕНИЕ НА ИЗПЪЛНИТЕЛЯ </w:t>
      </w:r>
    </w:p>
    <w:p w14:paraId="5F26E4AF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F3EC6F0" w14:textId="2A69C46C" w:rsidR="00977BA1" w:rsidRPr="00CA5F95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a)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ВЪЗЛОЖИТЕЛЯТ се съгласява да плати на ИЗПЪЛНИТЕЛЯ възнаграждение за всички дейности свързани с този</w:t>
      </w:r>
    </w:p>
    <w:p w14:paraId="201E8FC2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договор. Сумата на това възнаграждение се определя и базира на предварително одобрена очаквана сума за</w:t>
      </w:r>
    </w:p>
    <w:p w14:paraId="291E2CEC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възстановяване. Под очаквана сума за възстановяване в този договор се разбира максимално възстановимата</w:t>
      </w:r>
    </w:p>
    <w:p w14:paraId="02DE6F8A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сума според подадените от ВЪЗЛОЖИТЕЛЯ документи и направените от ИЗПЪНИТЕЛЯ въз основа на тях</w:t>
      </w:r>
    </w:p>
    <w:p w14:paraId="2BC2B10F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изчисления и преценки. Максимално възстановимата сума може да бъде изменена в процеса на възстановяване</w:t>
      </w:r>
    </w:p>
    <w:p w14:paraId="517B5D18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от Данъчните Служби, за което ИЗПЪЛНИТЕЛЯТ не носи отговорност. ИЗПЪЛНИТЕЛЯТ има правото на</w:t>
      </w:r>
    </w:p>
    <w:p w14:paraId="518CAE9F" w14:textId="77777777" w:rsidR="00977BA1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възнаграждение от момента, в който възстановените суми постъпят в банковата сметка. Възнаграждението е</w:t>
      </w:r>
    </w:p>
    <w:p w14:paraId="0C2BD6A0" w14:textId="04AF3B90" w:rsidR="004A45C7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дължимо само след предоставяне от страна на ИЗПЪЛНИТЕЛЯ копие от чека на съответните данъчни служби. </w:t>
      </w:r>
    </w:p>
    <w:p w14:paraId="1EFE1D65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b) Ако ВЪЗЛОЖИТЕЛЯТ кандидатства за възстановяване на данъци от 2023 година, комисионната на ИЗПЪЛНИТЕЛЯ</w:t>
      </w:r>
    </w:p>
    <w:p w14:paraId="08D58049" w14:textId="1D13E32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е в размер на 10% от очакваната сума, но не по-малко от 60(шейсет) щатски долара. </w:t>
      </w:r>
    </w:p>
    <w:p w14:paraId="2D851C65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c) Ако ВЪЗЛОЖИТЕЛЯТ кандидатства за възстановяване на данъци от година, различна от 2023, то дължимата</w:t>
      </w:r>
    </w:p>
    <w:p w14:paraId="01A720ED" w14:textId="15BA7772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комисионна е 12 % , но не по-малко от 100(сто) щатски долара. </w:t>
      </w:r>
    </w:p>
    <w:p w14:paraId="7E313122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d) Процедурата по възстановяването на данъците „FICA” и ”Medicare” отнема около 12 месеца от момента на</w:t>
      </w:r>
    </w:p>
    <w:p w14:paraId="14705194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възстановяването на Федералния данък, като за нея се дължи допълнително възнаграждение от 1000 щатски</w:t>
      </w:r>
    </w:p>
    <w:p w14:paraId="0C3585E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долара. 1. Сумата на комисионната ще бъде автоматично удържана от общата възстановимата сума постъпила в</w:t>
      </w:r>
    </w:p>
    <w:p w14:paraId="03A6E49D" w14:textId="33F6555C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банковата сметка на ВЪЗЛОЖИТЕЛЯ или платена по какъвто и да е друг пожелан от него начин. </w:t>
      </w:r>
    </w:p>
    <w:p w14:paraId="6588F612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Ако по непровокирана от ИЗПЪЛНИТЕЛЯ причина част от възстановените данъци пристигнат под каквато и да е</w:t>
      </w:r>
    </w:p>
    <w:p w14:paraId="23F1A06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форма (поименен чек издаден от Данъчните Служби или по негова сметка) първо при ВЪЗЛОЖИТЕЛЯ, вместо при</w:t>
      </w:r>
    </w:p>
    <w:p w14:paraId="0A673665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 и ако друга част от данъците е постъпила към ИЗПЪЛНИТЕЛЯ, то той има правото да си удържи</w:t>
      </w:r>
    </w:p>
    <w:p w14:paraId="3BF87D05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дължимото по този договор. Във всички останали случаи, възнаграждението по този договор се дължи на</w:t>
      </w:r>
    </w:p>
    <w:p w14:paraId="41637660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ИЗПЪЛНИТЕЛЯ - ако при него има част от възстановените данъци, то тя ще бъде изплатена или изпратена</w:t>
      </w:r>
    </w:p>
    <w:p w14:paraId="4E7B2C88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 xml:space="preserve"> незабавно само след пълното му удовлетворяване по този договор, а ако в него няма никаква част от</w:t>
      </w:r>
    </w:p>
    <w:p w14:paraId="46FF7ED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възстановените данъци, то възнаграждението и разходите по т.(4)и т.(5) от този договор се дължат в срок от 20</w:t>
      </w:r>
    </w:p>
    <w:p w14:paraId="349D1D93" w14:textId="6668367E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работни дни считани от момента на изпращане на сумите от Американските Данъчни Служби. </w:t>
      </w:r>
    </w:p>
    <w:p w14:paraId="1D5165CE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Правото на възнаграждение на ИЗПЪЛНИТЕЛЯ остава в сила дори ако възстановените данъци или част от тях се</w:t>
      </w:r>
    </w:p>
    <w:p w14:paraId="6C3CC143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получат след изтичането на срока на договора, но само ако ИЗПЪЛНИТЕЛЯ е започнал процедура с Американските</w:t>
      </w:r>
    </w:p>
    <w:p w14:paraId="0A845AC5" w14:textId="56BB5871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Данъчни Служби по възстановяването. </w:t>
      </w:r>
    </w:p>
    <w:p w14:paraId="316C656B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Сумата по възнаграждението не се променя ако ВЪЗЛОЖИТЕЛЯ влезе в отношения на финансови санкции с</w:t>
      </w:r>
    </w:p>
    <w:p w14:paraId="6D770371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Американските или други данъчни институции поради нарушаване на задълженията си по този договор или</w:t>
      </w:r>
    </w:p>
    <w:p w14:paraId="129ADAE6" w14:textId="267B9104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поради правни причини от друго естество. </w:t>
      </w:r>
    </w:p>
    <w:p w14:paraId="10ED1413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24406ED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е) FAST CASH” услуга (парите са на разположение на следващия ден от пристигането на чековете по сметка на</w:t>
      </w:r>
    </w:p>
    <w:p w14:paraId="19D65DC2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ВЪЗЛОЖИТЕЛЯ) се прилага към всеки ВЪЗЛОЖИТЕЛ, освен ако различно не е договорено в писмен вид. Цената на</w:t>
      </w:r>
    </w:p>
    <w:p w14:paraId="1E14FB7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услугата е 16(шестнадесет) щатски долара на чек и не е включена в точка b) или съответно c). Ако се изберат</w:t>
      </w:r>
    </w:p>
    <w:p w14:paraId="6FA78395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алтернативни методи на плащане, то трансферните разходи или пощенските услуги може да са предмет на</w:t>
      </w:r>
    </w:p>
    <w:p w14:paraId="7227E714" w14:textId="26002C12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допълнителни разходи. </w:t>
      </w:r>
    </w:p>
    <w:p w14:paraId="244820B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FD8E3B9" w14:textId="7777777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(5) ВЪЗСТАНОВЯВАНЕ НА РАЗХОДИ </w:t>
      </w:r>
    </w:p>
    <w:p w14:paraId="509E1568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43D2C52E" w14:textId="3EA37DAA" w:rsidR="00977BA1" w:rsidRPr="00CA5F95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ВЪЗЛОЖИТЕЛЯТ е длъжен да покрие всички непредвидени разходи на ИЗПЪЛНИТЕЛЯ свързани с предмета на</w:t>
      </w:r>
    </w:p>
    <w:p w14:paraId="3EA51AFB" w14:textId="086FCB31" w:rsidR="004A45C7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този договор. </w:t>
      </w:r>
    </w:p>
    <w:p w14:paraId="5F08E2E0" w14:textId="7777777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ИЗПЪЛНИТЕЛЯ е длъжен да представи документи за всички направени непредвидени разходи. </w:t>
      </w:r>
    </w:p>
    <w:p w14:paraId="533E6A7B" w14:textId="77777777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3. ИЗПЪЛНИТЕЛЯТ е длъжен да получи одобрение от ВЪЗЛОЖИТЕЛЯ за всички непредвидени разходи </w:t>
      </w:r>
    </w:p>
    <w:p w14:paraId="72F4A774" w14:textId="520CE1C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надвишаващи 20 щатски долара или губи правото си на такова възстановяване. </w:t>
      </w:r>
    </w:p>
    <w:p w14:paraId="20C4A49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Разходите по банкови трансфери и преводи от една банка към друга са само и единтсвено за сметка на</w:t>
      </w:r>
    </w:p>
    <w:p w14:paraId="2EC9058D" w14:textId="1C87CCB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ВЪЗЛОЖИТЕЛЯ. </w:t>
      </w:r>
    </w:p>
    <w:p w14:paraId="70E6C82A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B41A209" w14:textId="77777777" w:rsidR="00AF0CB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(6) СРОК И ВАЛИДНОСТ </w:t>
      </w:r>
    </w:p>
    <w:p w14:paraId="0335C520" w14:textId="77777777" w:rsidR="00AF0CB1" w:rsidRPr="00CA5F95" w:rsidRDefault="00AF0CB1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099DA35" w14:textId="7FF2084F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Настоящият договор е валиден от момента, в който двете страни са го сключили. </w:t>
      </w:r>
    </w:p>
    <w:p w14:paraId="0F23F61A" w14:textId="77777777" w:rsidR="00977BA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Срока на подписания договор е от подписването му до 1 Октомври на последващата година от датата на</w:t>
      </w:r>
    </w:p>
    <w:p w14:paraId="09551346" w14:textId="32EB7CEA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подписване. </w:t>
      </w:r>
    </w:p>
    <w:p w14:paraId="60766F58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ВЪЗЛОЖИТЕЛЯТ И ИЗПЪЛНИТЕЛЯТ имат право да се откажат от договора по причини и начини описани в</w:t>
      </w:r>
    </w:p>
    <w:p w14:paraId="525C9B0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настоящия договор или продиктувани от актуалното законодателство. При условие, че ИЗПЪЛНИТЕЛЯ спазва</w:t>
      </w:r>
    </w:p>
    <w:p w14:paraId="3E204218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клаузите по този договор, то отказа на ВЪЗЛОЖИТЕЛЯ се приема само след писмено уведомление до три дни от</w:t>
      </w:r>
    </w:p>
    <w:p w14:paraId="1FD12D1D" w14:textId="45B4A4BA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дата на подписване на настоящия договор, а сумите по възнаграждението се дължат. </w:t>
      </w:r>
    </w:p>
    <w:p w14:paraId="7595A916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B2B0FEA" w14:textId="77777777" w:rsidR="00AF0CB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(7) ДОПЪЛНИТЕЛНИ УСЛОВИЯ </w:t>
      </w:r>
    </w:p>
    <w:p w14:paraId="0795069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92663D3" w14:textId="12DAD4AD" w:rsidR="00977BA1" w:rsidRPr="00CA5F95" w:rsidRDefault="00977BA1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Всички неуредени въпроси и възникнали спорове се решават по пътя на преговорите, ако това е невъзможно,</w:t>
      </w:r>
    </w:p>
    <w:p w14:paraId="09849C85" w14:textId="76947A57" w:rsidR="004A45C7" w:rsidRPr="00CA5F95" w:rsidRDefault="004A45C7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споровете се решават в съда в съответсвие с разпоредбите на българското законодателство. </w:t>
      </w:r>
    </w:p>
    <w:p w14:paraId="3F75409B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103C4D2F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469B380" w14:textId="6EDEEBF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Настоящият договор е създаден и разписан в 2 еднакви екземпляра за всяка една от страните. </w:t>
      </w:r>
    </w:p>
    <w:p w14:paraId="79102F42" w14:textId="7CF1FBF9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A5C692E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63F3D8E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161834E2" w14:textId="372828C0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…………………………...........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                </w:t>
      </w:r>
      <w:r w:rsidR="00966DF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…………………………...........</w:t>
      </w:r>
    </w:p>
    <w:p w14:paraId="3912CA02" w14:textId="432498C4" w:rsidR="000370C5" w:rsidRPr="00CA5F95" w:rsidRDefault="006611A9" w:rsidP="000370C5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 xml:space="preserve"> 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Кирил Атанасов                                                                                  </w:t>
      </w:r>
      <w:r w:rsidR="001C4086">
        <w:rPr>
          <w:rFonts w:asciiTheme="minorHAnsi" w:hAnsiTheme="minorHAnsi" w:cstheme="minorHAnsi"/>
          <w:sz w:val="20"/>
          <w:szCs w:val="20"/>
          <w:lang w:val="bg-BG"/>
        </w:rPr>
        <w:t xml:space="preserve"> 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      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{{ contract_data.first_name }} {{contract_data.family_name }}</w:t>
      </w:r>
    </w:p>
    <w:p w14:paraId="5E9D468A" w14:textId="4BC62478" w:rsidR="008058CC" w:rsidRPr="00CA5F95" w:rsidRDefault="000370C5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  <w:r>
        <w:rPr>
          <w:rFonts w:cstheme="minorHAnsi"/>
          <w:sz w:val="20"/>
          <w:szCs w:val="20"/>
          <w:lang w:val="bg-BG"/>
        </w:rPr>
        <w:t xml:space="preserve">     </w:t>
      </w:r>
      <w:r w:rsidR="00643FB7" w:rsidRPr="00CA5F95">
        <w:rPr>
          <w:rFonts w:cstheme="minorHAnsi"/>
          <w:sz w:val="20"/>
          <w:szCs w:val="20"/>
          <w:lang w:val="bg-BG"/>
        </w:rPr>
        <w:t>/ИЗПЪЛНИТЕЛ/</w:t>
      </w:r>
      <w:r w:rsidR="004A45C7" w:rsidRPr="00CA5F95">
        <w:rPr>
          <w:rFonts w:cstheme="minorHAnsi"/>
          <w:sz w:val="20"/>
          <w:szCs w:val="20"/>
          <w:lang w:val="bg-BG"/>
        </w:rPr>
        <w:t xml:space="preserve">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                                    </w:t>
      </w:r>
      <w:r w:rsidR="00966DF5" w:rsidRPr="00CA5F95">
        <w:rPr>
          <w:rFonts w:cstheme="minorHAnsi"/>
          <w:sz w:val="20"/>
          <w:szCs w:val="20"/>
          <w:lang w:val="bg-BG"/>
        </w:rPr>
        <w:t xml:space="preserve">                       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</w:t>
      </w:r>
      <w:r w:rsidR="00643FB7" w:rsidRPr="00CA5F95">
        <w:rPr>
          <w:rFonts w:cstheme="minorHAnsi"/>
          <w:sz w:val="20"/>
          <w:szCs w:val="20"/>
          <w:lang w:val="bg-BG"/>
        </w:rPr>
        <w:t>/ВЪЗЛОЖИТЕЛ/</w:t>
      </w:r>
    </w:p>
    <w:p w14:paraId="0578CD5C" w14:textId="066AF6A7" w:rsidR="004851BB" w:rsidRPr="00CA5F95" w:rsidRDefault="004851BB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</w:p>
    <w:p w14:paraId="508508EF" w14:textId="1AB48F5E" w:rsidR="004851BB" w:rsidRPr="00CA5F95" w:rsidRDefault="004851BB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</w:p>
    <w:p w14:paraId="1BECDB1F" w14:textId="689F0329" w:rsidR="004851BB" w:rsidRPr="00CA5F95" w:rsidRDefault="004851BB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</w:p>
    <w:p w14:paraId="37492000" w14:textId="77777777" w:rsidR="004851BB" w:rsidRPr="00CA5F95" w:rsidRDefault="004851BB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</w:p>
    <w:sectPr w:rsidR="004851BB" w:rsidRPr="00CA5F95" w:rsidSect="00AF0CB1">
      <w:pgSz w:w="12240" w:h="15840"/>
      <w:pgMar w:top="81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C06C0" w14:textId="77777777" w:rsidR="008E20BD" w:rsidRDefault="008E20BD" w:rsidP="007F0D29">
      <w:pPr>
        <w:spacing w:after="0" w:line="240" w:lineRule="auto"/>
      </w:pPr>
      <w:r>
        <w:separator/>
      </w:r>
    </w:p>
  </w:endnote>
  <w:endnote w:type="continuationSeparator" w:id="0">
    <w:p w14:paraId="6E62A915" w14:textId="77777777" w:rsidR="008E20BD" w:rsidRDefault="008E20BD" w:rsidP="007F0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9732F" w14:textId="77777777" w:rsidR="008E20BD" w:rsidRDefault="008E20BD" w:rsidP="007F0D29">
      <w:pPr>
        <w:spacing w:after="0" w:line="240" w:lineRule="auto"/>
      </w:pPr>
      <w:r>
        <w:separator/>
      </w:r>
    </w:p>
  </w:footnote>
  <w:footnote w:type="continuationSeparator" w:id="0">
    <w:p w14:paraId="051B2C29" w14:textId="77777777" w:rsidR="008E20BD" w:rsidRDefault="008E20BD" w:rsidP="007F0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589568"/>
    <w:multiLevelType w:val="hybridMultilevel"/>
    <w:tmpl w:val="9A5D943D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3079652"/>
    <w:multiLevelType w:val="hybridMultilevel"/>
    <w:tmpl w:val="0257361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17D72A7"/>
    <w:multiLevelType w:val="hybridMultilevel"/>
    <w:tmpl w:val="822BDAF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D270C4A5"/>
    <w:multiLevelType w:val="hybridMultilevel"/>
    <w:tmpl w:val="569E27F8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64CCF"/>
    <w:multiLevelType w:val="hybridMultilevel"/>
    <w:tmpl w:val="44FFCBD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385BFDC"/>
    <w:multiLevelType w:val="hybridMultilevel"/>
    <w:tmpl w:val="EAA0CC8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25CF6F31"/>
    <w:multiLevelType w:val="hybridMultilevel"/>
    <w:tmpl w:val="ACDB18D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9F08B6"/>
    <w:multiLevelType w:val="hybridMultilevel"/>
    <w:tmpl w:val="FB14DC30"/>
    <w:lvl w:ilvl="0" w:tplc="285A8940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8" w15:restartNumberingAfterBreak="0">
    <w:nsid w:val="38F00392"/>
    <w:multiLevelType w:val="hybridMultilevel"/>
    <w:tmpl w:val="C692461E"/>
    <w:lvl w:ilvl="0" w:tplc="124411F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9" w15:restartNumberingAfterBreak="0">
    <w:nsid w:val="396F9274"/>
    <w:multiLevelType w:val="hybridMultilevel"/>
    <w:tmpl w:val="46C4803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B0D7CA8"/>
    <w:multiLevelType w:val="hybridMultilevel"/>
    <w:tmpl w:val="21FE7C1C"/>
    <w:lvl w:ilvl="0" w:tplc="25324FF6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1" w15:restartNumberingAfterBreak="0">
    <w:nsid w:val="4D840D7A"/>
    <w:multiLevelType w:val="hybridMultilevel"/>
    <w:tmpl w:val="73EECE28"/>
    <w:lvl w:ilvl="0" w:tplc="536CEBA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2" w15:restartNumberingAfterBreak="0">
    <w:nsid w:val="6BA6009D"/>
    <w:multiLevelType w:val="hybridMultilevel"/>
    <w:tmpl w:val="6CCC48DA"/>
    <w:lvl w:ilvl="0" w:tplc="75083A8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3" w15:restartNumberingAfterBreak="0">
    <w:nsid w:val="740A675B"/>
    <w:multiLevelType w:val="hybridMultilevel"/>
    <w:tmpl w:val="42C26C78"/>
    <w:lvl w:ilvl="0" w:tplc="364EB362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3"/>
  </w:num>
  <w:num w:numId="7">
    <w:abstractNumId w:val="4"/>
  </w:num>
  <w:num w:numId="8">
    <w:abstractNumId w:val="9"/>
  </w:num>
  <w:num w:numId="9">
    <w:abstractNumId w:val="10"/>
  </w:num>
  <w:num w:numId="10">
    <w:abstractNumId w:val="12"/>
  </w:num>
  <w:num w:numId="11">
    <w:abstractNumId w:val="11"/>
  </w:num>
  <w:num w:numId="12">
    <w:abstractNumId w:val="13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35C"/>
    <w:rsid w:val="00030B0C"/>
    <w:rsid w:val="000370C5"/>
    <w:rsid w:val="00064DAD"/>
    <w:rsid w:val="001C4086"/>
    <w:rsid w:val="00282B03"/>
    <w:rsid w:val="002C1BF2"/>
    <w:rsid w:val="00386EA7"/>
    <w:rsid w:val="003C2435"/>
    <w:rsid w:val="003E6578"/>
    <w:rsid w:val="00466275"/>
    <w:rsid w:val="004851BB"/>
    <w:rsid w:val="004A45C7"/>
    <w:rsid w:val="0050510A"/>
    <w:rsid w:val="0060574B"/>
    <w:rsid w:val="00611269"/>
    <w:rsid w:val="00643FB7"/>
    <w:rsid w:val="006556B9"/>
    <w:rsid w:val="006611A9"/>
    <w:rsid w:val="006B2439"/>
    <w:rsid w:val="0074149A"/>
    <w:rsid w:val="007D14F3"/>
    <w:rsid w:val="007F0D29"/>
    <w:rsid w:val="008058CC"/>
    <w:rsid w:val="008429FD"/>
    <w:rsid w:val="00847FE0"/>
    <w:rsid w:val="00880692"/>
    <w:rsid w:val="008C2C99"/>
    <w:rsid w:val="008E20BD"/>
    <w:rsid w:val="00966DF5"/>
    <w:rsid w:val="00976D63"/>
    <w:rsid w:val="00977BA1"/>
    <w:rsid w:val="00A7135C"/>
    <w:rsid w:val="00AF0CB1"/>
    <w:rsid w:val="00AF35F9"/>
    <w:rsid w:val="00BB30E8"/>
    <w:rsid w:val="00BF0E55"/>
    <w:rsid w:val="00C46F62"/>
    <w:rsid w:val="00CA5F95"/>
    <w:rsid w:val="00CF690D"/>
    <w:rsid w:val="00ED0642"/>
    <w:rsid w:val="00F6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4455D9"/>
  <w15:chartTrackingRefBased/>
  <w15:docId w15:val="{DA96AF51-42DE-403A-81E7-1513BB2A1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A45C7"/>
    <w:pPr>
      <w:autoSpaceDE w:val="0"/>
      <w:autoSpaceDN w:val="0"/>
      <w:adjustRightInd w:val="0"/>
      <w:spacing w:after="0" w:line="240" w:lineRule="auto"/>
    </w:pPr>
    <w:rPr>
      <w:rFonts w:ascii="Trebuchet MS" w:hAnsi="Trebuchet MS" w:cs="Trebuchet MS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D29"/>
  </w:style>
  <w:style w:type="paragraph" w:styleId="Footer">
    <w:name w:val="footer"/>
    <w:basedOn w:val="Normal"/>
    <w:link w:val="Foot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4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1506</TotalTime>
  <Pages>3</Pages>
  <Words>1745</Words>
  <Characters>9950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Zahariev</dc:creator>
  <cp:keywords/>
  <dc:description/>
  <cp:lastModifiedBy>Vladimir Zahariev</cp:lastModifiedBy>
  <cp:revision>38</cp:revision>
  <dcterms:created xsi:type="dcterms:W3CDTF">2024-02-02T22:44:00Z</dcterms:created>
  <dcterms:modified xsi:type="dcterms:W3CDTF">2024-02-07T12:46:00Z</dcterms:modified>
</cp:coreProperties>
</file>