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65C8" w14:textId="79EE4B49" w:rsidR="000314EA" w:rsidRDefault="00E53238">
      <w:r w:rsidRPr="00E53238">
        <w:t>http://127.0.0.1:5000</w:t>
      </w:r>
    </w:p>
    <w:sectPr w:rsidR="00031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38"/>
    <w:rsid w:val="000314EA"/>
    <w:rsid w:val="00847B61"/>
    <w:rsid w:val="008B09F7"/>
    <w:rsid w:val="00A944B0"/>
    <w:rsid w:val="00E5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E0B7"/>
  <w15:chartTrackingRefBased/>
  <w15:docId w15:val="{BB02A165-D62D-4E3F-9D01-9AAD2DB0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ainesh rana</dc:creator>
  <cp:keywords/>
  <dc:description/>
  <cp:lastModifiedBy>ainesh rana</cp:lastModifiedBy>
  <cp:revision>1</cp:revision>
  <dcterms:created xsi:type="dcterms:W3CDTF">2025-09-07T18:29:00Z</dcterms:created>
  <dcterms:modified xsi:type="dcterms:W3CDTF">2025-09-07T18:30:00Z</dcterms:modified>
</cp:coreProperties>
</file>