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24E773E3" w:rsidR="00D97711" w:rsidRPr="00D97711" w:rsidRDefault="003D5BE6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9CA733" w14:textId="77777777" w:rsidR="003D5BE6" w:rsidRPr="003D5BE6" w:rsidRDefault="00D97711" w:rsidP="003D5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D5BE6" w:rsidRPr="003D5BE6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</w:t>
      </w:r>
    </w:p>
    <w:p w14:paraId="17EFBC87" w14:textId="11C72420" w:rsidR="00D97711" w:rsidRDefault="003D5BE6" w:rsidP="003D5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BE6">
        <w:rPr>
          <w:rFonts w:ascii="Times New Roman" w:hAnsi="Times New Roman" w:cs="Times New Roman"/>
          <w:b/>
          <w:bCs/>
          <w:sz w:val="28"/>
          <w:szCs w:val="28"/>
        </w:rPr>
        <w:t>построения тестовых последовательностей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05BADA8" w:rsid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39F35E4B" w:rsidR="00D97711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Исследовать способы анализа областей эквивалентности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для тестирования программного обеспечения. Приобрести 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21F24516" w:rsidR="00D97711" w:rsidRP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60E48" w14:textId="46C6F0C1" w:rsidR="003D5BE6" w:rsidRPr="003D5BE6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Задача 1. Дана целочисленная прямоугольная матрица.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номер строки, в которой находится самая длинная серия нулевых элементов.</w:t>
      </w:r>
    </w:p>
    <w:p w14:paraId="7D31F6D7" w14:textId="3076C6DD" w:rsidR="003D5BE6" w:rsidRPr="003D5BE6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Задача 2. Дана строка. Преобразовать строку, заменив в ней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вопросительные знаки амперсантами.</w:t>
      </w:r>
    </w:p>
    <w:p w14:paraId="58EED916" w14:textId="40795481" w:rsidR="00D97711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Задача 3. Программа, которая считывает текст из файла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 xml:space="preserve">экран только строки, содержащие </w:t>
      </w:r>
      <w:r w:rsidR="00FA70F9">
        <w:rPr>
          <w:rFonts w:ascii="Times New Roman" w:hAnsi="Times New Roman" w:cs="Times New Roman"/>
          <w:sz w:val="28"/>
          <w:szCs w:val="28"/>
        </w:rPr>
        <w:t>трехзначные</w:t>
      </w:r>
      <w:r w:rsidRPr="003D5BE6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33FB8811" w:rsidR="00D97711" w:rsidRP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028EB3AB" w:rsidR="00D97711" w:rsidRPr="009F0A22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 xml:space="preserve">написана программа, которая определяет </w:t>
      </w:r>
      <w:r w:rsidRPr="003D5BE6">
        <w:rPr>
          <w:rFonts w:ascii="Times New Roman" w:hAnsi="Times New Roman" w:cs="Times New Roman"/>
          <w:sz w:val="28"/>
          <w:szCs w:val="28"/>
        </w:rPr>
        <w:t>номер строки, в которой находится самая длинная серия нулевых элементов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1E36AAF8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 w:rsidRPr="007D3CEC">
        <w:rPr>
          <w:rFonts w:ascii="Times New Roman" w:hAnsi="Times New Roman" w:cs="Times New Roman"/>
          <w:sz w:val="28"/>
          <w:szCs w:val="28"/>
        </w:rPr>
        <w:t>1.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159A004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D3CEC">
        <w:rPr>
          <w:rFonts w:ascii="Courier New" w:hAnsi="Courier New" w:cs="Courier New"/>
          <w:sz w:val="20"/>
          <w:szCs w:val="20"/>
        </w:rPr>
        <w:t>#</w:t>
      </w:r>
      <w:r w:rsidRPr="00501E3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D3CEC">
        <w:rPr>
          <w:rFonts w:ascii="Courier New" w:hAnsi="Courier New" w:cs="Courier New"/>
          <w:sz w:val="20"/>
          <w:szCs w:val="20"/>
        </w:rPr>
        <w:t xml:space="preserve"> &lt;</w:t>
      </w:r>
      <w:r w:rsidRPr="00501E36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7D3CEC">
        <w:rPr>
          <w:rFonts w:ascii="Courier New" w:hAnsi="Courier New" w:cs="Courier New"/>
          <w:sz w:val="20"/>
          <w:szCs w:val="20"/>
        </w:rPr>
        <w:t>&gt;</w:t>
      </w:r>
    </w:p>
    <w:p w14:paraId="5009F0B9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864BAE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62232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cntStr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(int **a, int n, int m);</w:t>
      </w:r>
    </w:p>
    <w:p w14:paraId="3EEA7737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EC44BC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5A15AC4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int n, m;</w:t>
      </w:r>
    </w:p>
    <w:p w14:paraId="0C7EDA5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int **a;</w:t>
      </w:r>
    </w:p>
    <w:p w14:paraId="798A039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"Enter N*M: ";</w:t>
      </w:r>
    </w:p>
    <w:p w14:paraId="3EB840C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&gt;&gt; n &gt;&gt; m;</w:t>
      </w:r>
    </w:p>
    <w:p w14:paraId="3D99B71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a = new int *[n];</w:t>
      </w:r>
    </w:p>
    <w:p w14:paraId="4D11819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3A532F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 = new int[m];</w:t>
      </w:r>
    </w:p>
    <w:p w14:paraId="63A198B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6C233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48F7EB8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FD4A3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"[" &lt;&lt;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"][" &lt;&lt; j &lt;&lt; "] = ";</w:t>
      </w:r>
    </w:p>
    <w:p w14:paraId="5314CCA3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&gt;&gt; 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5FFB6CF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8F50B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7426F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5C75A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cntStr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(a, n, m);</w:t>
      </w:r>
    </w:p>
    <w:p w14:paraId="4519DBD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13709F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0D4290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delete[] 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635C967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delete[] a;</w:t>
      </w:r>
    </w:p>
    <w:p w14:paraId="187C5D8C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61D7143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8F1A63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F43C5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cntStr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(int **a, int n, int m) {</w:t>
      </w:r>
    </w:p>
    <w:p w14:paraId="02BB3FB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int max = 0,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64889AE9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7ABBC67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267B18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1185E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if (a[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][j] == 0)</w:t>
      </w:r>
    </w:p>
    <w:p w14:paraId="7E4A6878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796D25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400FE1C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5502B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559FD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E0C209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80941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BDC80A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AFFC6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71D96C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AEE97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3F3CFF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 max) {</w:t>
      </w:r>
    </w:p>
    <w:p w14:paraId="2C13B00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max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5572B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1D8882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0A8A0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A5E7EE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37DCAE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== -1) return 0; </w:t>
      </w:r>
    </w:p>
    <w:p w14:paraId="3819DAD9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7D3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7D3CEC">
        <w:rPr>
          <w:rFonts w:ascii="Courier New" w:hAnsi="Courier New" w:cs="Courier New"/>
          <w:sz w:val="20"/>
          <w:szCs w:val="20"/>
        </w:rPr>
        <w:t xml:space="preserve"> + 1; </w:t>
      </w:r>
    </w:p>
    <w:p w14:paraId="5E6426BE" w14:textId="3D6C5A6D" w:rsidR="009F0A22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D3CEC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34E14BA2" w:rsidR="00D97711" w:rsidRPr="00D97711" w:rsidRDefault="003D5BE6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этой программы были определены области эквивалентности</w:t>
      </w:r>
      <w:r w:rsidR="00562C61">
        <w:rPr>
          <w:rFonts w:ascii="Times New Roman" w:hAnsi="Times New Roman" w:cs="Times New Roman"/>
          <w:sz w:val="28"/>
          <w:szCs w:val="28"/>
        </w:rPr>
        <w:t>, которые показаны в таблице 1</w:t>
      </w:r>
      <w:r w:rsidR="00E16A7A" w:rsidRPr="00E16A7A">
        <w:rPr>
          <w:rFonts w:ascii="Times New Roman" w:hAnsi="Times New Roman" w:cs="Times New Roman"/>
          <w:sz w:val="28"/>
          <w:szCs w:val="28"/>
        </w:rPr>
        <w:t>.1</w:t>
      </w:r>
      <w:r w:rsidR="00562C6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6E690" w14:textId="33AC0374" w:rsidR="00562C61" w:rsidRP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 w:rsidRPr="00562C61">
        <w:rPr>
          <w:rFonts w:ascii="Times New Roman" w:hAnsi="Times New Roman" w:cs="Times New Roman"/>
          <w:sz w:val="28"/>
          <w:szCs w:val="28"/>
        </w:rPr>
        <w:t>Таблица 1</w:t>
      </w:r>
      <w:r w:rsidR="00865A82">
        <w:rPr>
          <w:rFonts w:ascii="Times New Roman" w:hAnsi="Times New Roman" w:cs="Times New Roman"/>
          <w:sz w:val="28"/>
          <w:szCs w:val="28"/>
        </w:rPr>
        <w:t>.1</w:t>
      </w:r>
      <w:r w:rsidRPr="00562C61">
        <w:rPr>
          <w:rFonts w:ascii="Times New Roman" w:hAnsi="Times New Roman" w:cs="Times New Roman"/>
          <w:sz w:val="28"/>
          <w:szCs w:val="28"/>
        </w:rPr>
        <w:t xml:space="preserve"> – Области эквивалентности для первой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09"/>
        <w:gridCol w:w="3510"/>
      </w:tblGrid>
      <w:tr w:rsidR="00562C61" w:rsidRPr="00562C61" w14:paraId="3DD7F403" w14:textId="77777777" w:rsidTr="00A619DF">
        <w:trPr>
          <w:trHeight w:val="318"/>
        </w:trPr>
        <w:tc>
          <w:tcPr>
            <w:tcW w:w="3509" w:type="dxa"/>
          </w:tcPr>
          <w:p w14:paraId="515A2ACE" w14:textId="60D27076" w:rsidR="00562C61" w:rsidRPr="00865A82" w:rsidRDefault="00865A82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3510" w:type="dxa"/>
          </w:tcPr>
          <w:p w14:paraId="0B28F8A8" w14:textId="206965AE" w:rsidR="00562C61" w:rsidRPr="00562C61" w:rsidRDefault="00562C61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нулей</w:t>
            </w:r>
          </w:p>
        </w:tc>
      </w:tr>
      <w:tr w:rsidR="00562C61" w:rsidRPr="00562C61" w14:paraId="0A83C39F" w14:textId="77777777" w:rsidTr="00A619DF">
        <w:trPr>
          <w:trHeight w:val="318"/>
        </w:trPr>
        <w:tc>
          <w:tcPr>
            <w:tcW w:w="3509" w:type="dxa"/>
          </w:tcPr>
          <w:p w14:paraId="763004B0" w14:textId="4F0803E3" w:rsidR="00562C61" w:rsidRPr="00562C61" w:rsidRDefault="00562C61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C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10" w:type="dxa"/>
          </w:tcPr>
          <w:p w14:paraId="2B30CF0C" w14:textId="3CAC0690" w:rsidR="00562C61" w:rsidRPr="00562C61" w:rsidRDefault="00562C61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65A82" w:rsidRPr="00562C61" w14:paraId="1FA5FAF9" w14:textId="77777777" w:rsidTr="00A619DF">
        <w:trPr>
          <w:trHeight w:val="318"/>
        </w:trPr>
        <w:tc>
          <w:tcPr>
            <w:tcW w:w="3509" w:type="dxa"/>
          </w:tcPr>
          <w:p w14:paraId="544DDBD2" w14:textId="658FDB43" w:rsidR="00865A82" w:rsidRPr="00562C61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C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10" w:type="dxa"/>
          </w:tcPr>
          <w:p w14:paraId="49F6E46D" w14:textId="5ADB8CCE" w:rsid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865A82" w:rsidRPr="00562C61" w14:paraId="6C2A097A" w14:textId="77777777" w:rsidTr="00A619DF">
        <w:trPr>
          <w:trHeight w:val="333"/>
        </w:trPr>
        <w:tc>
          <w:tcPr>
            <w:tcW w:w="3509" w:type="dxa"/>
          </w:tcPr>
          <w:p w14:paraId="14AF4F6F" w14:textId="76A0883C" w:rsid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510" w:type="dxa"/>
          </w:tcPr>
          <w:p w14:paraId="24870DD2" w14:textId="7A388AF9" w:rsid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65A82" w:rsidRPr="00562C61" w14:paraId="10ED5205" w14:textId="77777777" w:rsidTr="00A619DF">
        <w:trPr>
          <w:trHeight w:val="318"/>
        </w:trPr>
        <w:tc>
          <w:tcPr>
            <w:tcW w:w="3509" w:type="dxa"/>
          </w:tcPr>
          <w:p w14:paraId="3AD2EA21" w14:textId="76CD60AF" w:rsidR="00865A82" w:rsidRP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510" w:type="dxa"/>
          </w:tcPr>
          <w:p w14:paraId="486CCC7A" w14:textId="0266A886" w:rsidR="00865A82" w:rsidRPr="00562C61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начале</w:t>
            </w:r>
          </w:p>
        </w:tc>
      </w:tr>
      <w:tr w:rsidR="00865A82" w:rsidRPr="00562C61" w14:paraId="66B4F472" w14:textId="77777777" w:rsidTr="00A619DF">
        <w:trPr>
          <w:trHeight w:val="318"/>
        </w:trPr>
        <w:tc>
          <w:tcPr>
            <w:tcW w:w="3509" w:type="dxa"/>
          </w:tcPr>
          <w:p w14:paraId="4296AD6E" w14:textId="26DC53EB" w:rsidR="00865A82" w:rsidRP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510" w:type="dxa"/>
          </w:tcPr>
          <w:p w14:paraId="2988230A" w14:textId="375BD494" w:rsidR="00865A82" w:rsidRPr="00562C61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середине</w:t>
            </w:r>
          </w:p>
        </w:tc>
      </w:tr>
      <w:tr w:rsidR="00865A82" w:rsidRPr="00562C61" w14:paraId="6240722E" w14:textId="77777777" w:rsidTr="00A619DF">
        <w:trPr>
          <w:trHeight w:val="318"/>
        </w:trPr>
        <w:tc>
          <w:tcPr>
            <w:tcW w:w="3509" w:type="dxa"/>
          </w:tcPr>
          <w:p w14:paraId="3A2F4EBD" w14:textId="6D8C1631" w:rsidR="00865A82" w:rsidRP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510" w:type="dxa"/>
          </w:tcPr>
          <w:p w14:paraId="43EC7B3B" w14:textId="58F6F893" w:rsidR="00865A82" w:rsidRPr="00562C61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конце</w:t>
            </w:r>
          </w:p>
        </w:tc>
      </w:tr>
      <w:tr w:rsidR="00865A82" w:rsidRPr="00562C61" w14:paraId="025D6B8D" w14:textId="77777777" w:rsidTr="00A619DF">
        <w:trPr>
          <w:trHeight w:val="318"/>
        </w:trPr>
        <w:tc>
          <w:tcPr>
            <w:tcW w:w="3509" w:type="dxa"/>
          </w:tcPr>
          <w:p w14:paraId="618BF68F" w14:textId="5B9DC3AD" w:rsidR="00865A82" w:rsidRDefault="00865A82" w:rsidP="00865A8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510" w:type="dxa"/>
          </w:tcPr>
          <w:p w14:paraId="517EA3C4" w14:textId="4E299EB6" w:rsidR="00865A82" w:rsidRPr="00865A82" w:rsidRDefault="00865A82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Несколько в строке</w:t>
            </w:r>
          </w:p>
        </w:tc>
      </w:tr>
    </w:tbl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74437508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1.2.</w:t>
      </w:r>
    </w:p>
    <w:p w14:paraId="5AEDA98B" w14:textId="6A8E1A3A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11004" w14:textId="29F10372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DF0FA" w14:textId="77777777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BD881" w14:textId="55E0F652" w:rsidR="00865A82" w:rsidRPr="00562C61" w:rsidRDefault="00865A82" w:rsidP="00865A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1.2 – Тестовые последовательности</w:t>
      </w:r>
      <w:r w:rsidRPr="00562C61">
        <w:rPr>
          <w:rFonts w:ascii="Times New Roman" w:hAnsi="Times New Roman" w:cs="Times New Roman"/>
          <w:sz w:val="28"/>
          <w:szCs w:val="28"/>
        </w:rPr>
        <w:t xml:space="preserve"> для первой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01E36" w:rsidRPr="00562C61" w14:paraId="50519CAB" w14:textId="77777777" w:rsidTr="00501E36">
        <w:tc>
          <w:tcPr>
            <w:tcW w:w="3114" w:type="dxa"/>
          </w:tcPr>
          <w:p w14:paraId="0E81378D" w14:textId="289C8CF4" w:rsidR="00501E36" w:rsidRPr="00865A82" w:rsidRDefault="00501E36" w:rsidP="00541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матрица</w:t>
            </w:r>
          </w:p>
        </w:tc>
      </w:tr>
      <w:tr w:rsidR="00501E36" w:rsidRPr="00562C61" w14:paraId="38BAB8F5" w14:textId="77777777" w:rsidTr="00501E36">
        <w:tc>
          <w:tcPr>
            <w:tcW w:w="3114" w:type="dxa"/>
          </w:tcPr>
          <w:p w14:paraId="65F43A90" w14:textId="3BDCA0E1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1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01E36" w:rsidRPr="00562C61" w14:paraId="1551A12C" w14:textId="77777777" w:rsidTr="00501E36">
        <w:tc>
          <w:tcPr>
            <w:tcW w:w="3114" w:type="dxa"/>
          </w:tcPr>
          <w:p w14:paraId="6E56512A" w14:textId="13F290EE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1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1E36" w:rsidRPr="00562C61" w14:paraId="5A0F4B7F" w14:textId="77777777" w:rsidTr="00501E36">
        <w:tc>
          <w:tcPr>
            <w:tcW w:w="3114" w:type="dxa"/>
          </w:tcPr>
          <w:p w14:paraId="65B964FD" w14:textId="77777777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[1, 2, 3]</w:t>
            </w:r>
          </w:p>
          <w:p w14:paraId="14641CFF" w14:textId="77777777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[4, 5, 6]</w:t>
            </w:r>
          </w:p>
          <w:p w14:paraId="7F4F2300" w14:textId="68CDA08B" w:rsidR="00501E36" w:rsidRPr="00475170" w:rsidRDefault="00475170" w:rsidP="004751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[7, </w:t>
            </w:r>
            <w:r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8</w:t>
            </w: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, 9]</w:t>
            </w:r>
          </w:p>
        </w:tc>
      </w:tr>
      <w:tr w:rsidR="00501E36" w:rsidRPr="00562C61" w14:paraId="1E2967E6" w14:textId="77777777" w:rsidTr="00501E36">
        <w:tc>
          <w:tcPr>
            <w:tcW w:w="3114" w:type="dxa"/>
          </w:tcPr>
          <w:p w14:paraId="517B54F5" w14:textId="00D09E26" w:rsidR="00501E36" w:rsidRPr="00475170" w:rsidRDefault="00501E36" w:rsidP="0050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[1, 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0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, 0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7E317232" w14:textId="10511247" w:rsidR="00475170" w:rsidRPr="00475170" w:rsidRDefault="00501E36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2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3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4, 5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</w:tc>
      </w:tr>
      <w:tr w:rsidR="00475170" w:rsidRPr="00562C61" w14:paraId="6E5DC0B7" w14:textId="77777777" w:rsidTr="00501E36">
        <w:tc>
          <w:tcPr>
            <w:tcW w:w="3114" w:type="dxa"/>
          </w:tcPr>
          <w:p w14:paraId="32B8087D" w14:textId="70635356" w:rsidR="00475170" w:rsidRPr="00475170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[1,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2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3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4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592A657F" w14:textId="5DD9F307" w:rsidR="00475170" w:rsidRPr="00475170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0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 xml:space="preserve">, 0,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4A849AEB" w14:textId="77777777" w:rsidR="00475170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, 9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1F53D6A2" w14:textId="5C3804C8" w:rsidR="00475170" w:rsidRPr="00501E36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2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3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4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</w:tc>
      </w:tr>
      <w:tr w:rsidR="00475170" w:rsidRPr="00562C61" w14:paraId="53960E50" w14:textId="77777777" w:rsidTr="00501E36">
        <w:tc>
          <w:tcPr>
            <w:tcW w:w="3114" w:type="dxa"/>
          </w:tcPr>
          <w:p w14:paraId="0FCBBF28" w14:textId="77777777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[1, 2, 3]</w:t>
            </w:r>
          </w:p>
          <w:p w14:paraId="167109EC" w14:textId="77777777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[4, 5, 6]</w:t>
            </w:r>
          </w:p>
          <w:p w14:paraId="06F3D744" w14:textId="0996528B" w:rsidR="00475170" w:rsidRPr="00501E36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[7, </w:t>
            </w:r>
            <w:r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  <w:lang w:val="en-US"/>
              </w:rPr>
              <w:t>0</w:t>
            </w: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, 9]</w:t>
            </w:r>
          </w:p>
        </w:tc>
      </w:tr>
      <w:tr w:rsidR="00501E36" w:rsidRPr="00562C61" w14:paraId="2182D295" w14:textId="77777777" w:rsidTr="00501E36">
        <w:tc>
          <w:tcPr>
            <w:tcW w:w="3114" w:type="dxa"/>
          </w:tcPr>
          <w:p w14:paraId="20A27597" w14:textId="763347F7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[1, 0, 0, 1, 0, 0]</w:t>
            </w:r>
          </w:p>
          <w:p w14:paraId="103EF097" w14:textId="0BDA543B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[2, 3, 4, 5, 6, 7]</w:t>
            </w:r>
          </w:p>
          <w:p w14:paraId="35839EA6" w14:textId="1385D4BC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[0, 0, 1, 0, 0, 0]</w:t>
            </w:r>
          </w:p>
        </w:tc>
      </w:tr>
    </w:tbl>
    <w:p w14:paraId="115D9EF0" w14:textId="321DA31B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74ADA" w14:textId="216FAA85" w:rsidR="00D97711" w:rsidRDefault="00046E97" w:rsidP="00046E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1.1 – 1.3 показано правильное выполнение нескольких тестовых примеров из разработанной последовательности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</w:p>
    <w:p w14:paraId="53ED66CA" w14:textId="77777777" w:rsidR="00046E97" w:rsidRDefault="00046E97" w:rsidP="00046E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AEA92F" w14:textId="1D20CC83" w:rsidR="00046E97" w:rsidRPr="00D97711" w:rsidRDefault="00046E97" w:rsidP="00046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28141" wp14:editId="0E354EEB">
            <wp:extent cx="1209844" cy="657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4306" w14:textId="1C48D259" w:rsidR="00046E97" w:rsidRPr="003D5BE6" w:rsidRDefault="00046E97" w:rsidP="00046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</w:p>
    <w:p w14:paraId="72A78538" w14:textId="77777777" w:rsidR="00046E97" w:rsidRDefault="00046E97" w:rsidP="00046E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BC8F8C" w14:textId="5D7E3769" w:rsidR="00046E97" w:rsidRPr="00D97711" w:rsidRDefault="00046E97" w:rsidP="00046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0B194" wp14:editId="57494CF6">
            <wp:extent cx="3286584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5EF" w14:textId="387538BA" w:rsidR="00046E97" w:rsidRPr="003D5BE6" w:rsidRDefault="00046E97" w:rsidP="00046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третьего тестового примера</w:t>
      </w:r>
    </w:p>
    <w:p w14:paraId="644F06DD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542DD" w14:textId="4438F835" w:rsidR="009F0A22" w:rsidRPr="00D97711" w:rsidRDefault="00046E97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E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96E7F6" wp14:editId="304DB8FC">
            <wp:extent cx="2629267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C63" w14:textId="1CE7B351" w:rsidR="009F0A22" w:rsidRPr="003D5BE6" w:rsidRDefault="00D9771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BE6">
        <w:rPr>
          <w:rFonts w:ascii="Times New Roman" w:hAnsi="Times New Roman" w:cs="Times New Roman"/>
          <w:sz w:val="28"/>
          <w:szCs w:val="28"/>
        </w:rPr>
        <w:t>1.</w:t>
      </w:r>
      <w:r w:rsidR="00046E97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046E97">
        <w:rPr>
          <w:rFonts w:ascii="Times New Roman" w:hAnsi="Times New Roman" w:cs="Times New Roman"/>
          <w:sz w:val="28"/>
          <w:szCs w:val="28"/>
        </w:rPr>
        <w:t>Результат выполнения шестого тестового примера</w:t>
      </w:r>
    </w:p>
    <w:p w14:paraId="62A978CD" w14:textId="77777777" w:rsidR="009F0A22" w:rsidRPr="009F0A22" w:rsidRDefault="009F0A22" w:rsidP="009F0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8FC71" w14:textId="5C40E074" w:rsidR="00D97711" w:rsidRPr="00AE70C2" w:rsidRDefault="003D5BE6" w:rsidP="00620B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3.2 </w:t>
      </w:r>
      <w:r w:rsidR="00620B1E">
        <w:rPr>
          <w:rFonts w:ascii="Times New Roman" w:hAnsi="Times New Roman" w:cs="Times New Roman"/>
          <w:sz w:val="28"/>
          <w:szCs w:val="28"/>
        </w:rPr>
        <w:t>Далее</w:t>
      </w:r>
      <w:r w:rsidR="00620B1E">
        <w:rPr>
          <w:rFonts w:ascii="Times New Roman" w:hAnsi="Times New Roman" w:cs="Times New Roman"/>
          <w:sz w:val="28"/>
          <w:szCs w:val="28"/>
        </w:rPr>
        <w:t xml:space="preserve"> была написана программа, которая </w:t>
      </w:r>
      <w:r w:rsidR="00620B1E">
        <w:rPr>
          <w:rFonts w:ascii="Times New Roman" w:hAnsi="Times New Roman" w:cs="Times New Roman"/>
          <w:sz w:val="28"/>
          <w:szCs w:val="28"/>
        </w:rPr>
        <w:t>преобразует</w:t>
      </w:r>
      <w:r w:rsidR="00620B1E">
        <w:rPr>
          <w:rFonts w:ascii="Times New Roman" w:hAnsi="Times New Roman" w:cs="Times New Roman"/>
          <w:sz w:val="28"/>
          <w:szCs w:val="28"/>
        </w:rPr>
        <w:t xml:space="preserve"> </w:t>
      </w:r>
      <w:r w:rsidR="00620B1E" w:rsidRPr="003D5BE6">
        <w:rPr>
          <w:rFonts w:ascii="Times New Roman" w:hAnsi="Times New Roman" w:cs="Times New Roman"/>
          <w:sz w:val="28"/>
          <w:szCs w:val="28"/>
        </w:rPr>
        <w:t>строку, заменив в ней все</w:t>
      </w:r>
      <w:r w:rsidR="00620B1E">
        <w:rPr>
          <w:rFonts w:ascii="Times New Roman" w:hAnsi="Times New Roman" w:cs="Times New Roman"/>
          <w:sz w:val="28"/>
          <w:szCs w:val="28"/>
        </w:rPr>
        <w:t xml:space="preserve"> </w:t>
      </w:r>
      <w:r w:rsidR="00620B1E" w:rsidRPr="003D5BE6">
        <w:rPr>
          <w:rFonts w:ascii="Times New Roman" w:hAnsi="Times New Roman" w:cs="Times New Roman"/>
          <w:sz w:val="28"/>
          <w:szCs w:val="28"/>
        </w:rPr>
        <w:t>вопросительные знаки амперсантами</w:t>
      </w:r>
      <w:r w:rsidR="00620B1E" w:rsidRPr="00D97711">
        <w:rPr>
          <w:rFonts w:ascii="Times New Roman" w:hAnsi="Times New Roman" w:cs="Times New Roman"/>
          <w:sz w:val="28"/>
          <w:szCs w:val="28"/>
        </w:rPr>
        <w:t>.</w:t>
      </w:r>
      <w:r w:rsidR="00620B1E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  <w:r w:rsidR="00E41060">
        <w:rPr>
          <w:rFonts w:ascii="Times New Roman" w:hAnsi="Times New Roman" w:cs="Times New Roman"/>
          <w:sz w:val="28"/>
          <w:szCs w:val="28"/>
        </w:rPr>
        <w:t>2</w:t>
      </w:r>
      <w:r w:rsidR="00620B1E">
        <w:rPr>
          <w:rFonts w:ascii="Times New Roman" w:hAnsi="Times New Roman" w:cs="Times New Roman"/>
          <w:sz w:val="28"/>
          <w:szCs w:val="28"/>
        </w:rPr>
        <w:t>.</w:t>
      </w:r>
    </w:p>
    <w:p w14:paraId="21016FE0" w14:textId="265D72E2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25B8A9F1" w14:textId="70722450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D5BE6">
        <w:rPr>
          <w:rFonts w:ascii="Times New Roman" w:hAnsi="Times New Roman" w:cs="Times New Roman"/>
          <w:sz w:val="28"/>
          <w:szCs w:val="28"/>
        </w:rPr>
        <w:t>1.</w:t>
      </w:r>
      <w:r w:rsidRPr="00D97711">
        <w:rPr>
          <w:rFonts w:ascii="Times New Roman" w:hAnsi="Times New Roman" w:cs="Times New Roman"/>
          <w:sz w:val="28"/>
          <w:szCs w:val="28"/>
        </w:rPr>
        <w:t xml:space="preserve">2 – </w:t>
      </w:r>
      <w:r w:rsidR="00620B1E">
        <w:rPr>
          <w:rFonts w:ascii="Times New Roman" w:hAnsi="Times New Roman" w:cs="Times New Roman"/>
          <w:sz w:val="28"/>
          <w:szCs w:val="28"/>
        </w:rPr>
        <w:t>Текст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второй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программы</w:t>
      </w:r>
    </w:p>
    <w:p w14:paraId="197BCA9C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D188549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0BE075A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52CECA0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7E8360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string replace(string str);</w:t>
      </w:r>
    </w:p>
    <w:p w14:paraId="7B82DE20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90732D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4E9F616F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string str;</w:t>
      </w:r>
    </w:p>
    <w:p w14:paraId="5369C23B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&lt;&lt;"Enter string: ";</w:t>
      </w:r>
    </w:p>
    <w:p w14:paraId="1B4D2249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&gt;&gt;str;</w:t>
      </w:r>
    </w:p>
    <w:p w14:paraId="7928FD9E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&lt;&lt;replace(str);</w:t>
      </w:r>
    </w:p>
    <w:p w14:paraId="349691F5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6A2BB7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BB86F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7F79EC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string replace(string str){</w:t>
      </w:r>
    </w:p>
    <w:p w14:paraId="1E755FD4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for(int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17E9FCB1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    if(str[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] == '?')</w:t>
      </w:r>
    </w:p>
    <w:p w14:paraId="068FE061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        str[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]='&amp;';</w:t>
      </w:r>
    </w:p>
    <w:p w14:paraId="589FA70E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D8984D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14:paraId="0E240649" w14:textId="5E74B8B5" w:rsidR="00AE70C2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DED1E5" w14:textId="77777777" w:rsidR="00E16A7A" w:rsidRDefault="00E16A7A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1A16D6" w14:textId="45225FE9" w:rsidR="00E16A7A" w:rsidRPr="00D97711" w:rsidRDefault="00E16A7A" w:rsidP="00E16A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этой программы были определены области эквивалентности, которые показаны в таблице </w:t>
      </w:r>
      <w:r w:rsidRPr="00E16A7A">
        <w:rPr>
          <w:rFonts w:ascii="Times New Roman" w:hAnsi="Times New Roman" w:cs="Times New Roman"/>
          <w:sz w:val="28"/>
          <w:szCs w:val="28"/>
        </w:rPr>
        <w:t>1.</w:t>
      </w:r>
      <w:r w:rsidR="00DA06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D3FFD" w14:textId="77777777" w:rsidR="00E16A7A" w:rsidRDefault="00E16A7A" w:rsidP="00E16A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A00A8" w14:textId="5BADF557" w:rsidR="00E16A7A" w:rsidRPr="00562C61" w:rsidRDefault="00E16A7A" w:rsidP="00E16A7A">
      <w:pPr>
        <w:jc w:val="both"/>
        <w:rPr>
          <w:rFonts w:ascii="Times New Roman" w:hAnsi="Times New Roman" w:cs="Times New Roman"/>
          <w:sz w:val="28"/>
          <w:szCs w:val="28"/>
        </w:rPr>
      </w:pPr>
      <w:r w:rsidRPr="00562C61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79B2">
        <w:rPr>
          <w:rFonts w:ascii="Times New Roman" w:hAnsi="Times New Roman" w:cs="Times New Roman"/>
          <w:sz w:val="28"/>
          <w:szCs w:val="28"/>
        </w:rPr>
        <w:t>3</w:t>
      </w:r>
      <w:r w:rsidRPr="00562C61">
        <w:rPr>
          <w:rFonts w:ascii="Times New Roman" w:hAnsi="Times New Roman" w:cs="Times New Roman"/>
          <w:sz w:val="28"/>
          <w:szCs w:val="28"/>
        </w:rPr>
        <w:t xml:space="preserve"> – Области эквивалентности для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9"/>
        <w:gridCol w:w="2670"/>
      </w:tblGrid>
      <w:tr w:rsidR="00E16A7A" w:rsidRPr="00562C61" w14:paraId="715030DF" w14:textId="77777777" w:rsidTr="00A619DF">
        <w:trPr>
          <w:trHeight w:val="343"/>
        </w:trPr>
        <w:tc>
          <w:tcPr>
            <w:tcW w:w="2669" w:type="dxa"/>
          </w:tcPr>
          <w:p w14:paraId="19680C6B" w14:textId="5948E719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Размер строки</w:t>
            </w:r>
          </w:p>
        </w:tc>
        <w:tc>
          <w:tcPr>
            <w:tcW w:w="2670" w:type="dxa"/>
          </w:tcPr>
          <w:p w14:paraId="47B1211D" w14:textId="3603D8BC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Амперсант</w:t>
            </w:r>
          </w:p>
        </w:tc>
      </w:tr>
      <w:tr w:rsidR="00E16A7A" w:rsidRPr="00562C61" w14:paraId="7FDD2C45" w14:textId="77777777" w:rsidTr="00A619DF">
        <w:trPr>
          <w:trHeight w:val="343"/>
        </w:trPr>
        <w:tc>
          <w:tcPr>
            <w:tcW w:w="2669" w:type="dxa"/>
          </w:tcPr>
          <w:p w14:paraId="2C6FC4F6" w14:textId="2E3FF129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56E3E536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16A7A" w:rsidRPr="00562C61" w14:paraId="2AE93A52" w14:textId="77777777" w:rsidTr="00A619DF">
        <w:trPr>
          <w:trHeight w:val="343"/>
        </w:trPr>
        <w:tc>
          <w:tcPr>
            <w:tcW w:w="2669" w:type="dxa"/>
          </w:tcPr>
          <w:p w14:paraId="62F8433B" w14:textId="069BEDBE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69382B7D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E16A7A" w:rsidRPr="00562C61" w14:paraId="7972A145" w14:textId="77777777" w:rsidTr="00A619DF">
        <w:trPr>
          <w:trHeight w:val="359"/>
        </w:trPr>
        <w:tc>
          <w:tcPr>
            <w:tcW w:w="2669" w:type="dxa"/>
          </w:tcPr>
          <w:p w14:paraId="506F2272" w14:textId="78E370E4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52895444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16A7A" w:rsidRPr="00562C61" w14:paraId="6DDDEF01" w14:textId="77777777" w:rsidTr="00A619DF">
        <w:trPr>
          <w:trHeight w:val="343"/>
        </w:trPr>
        <w:tc>
          <w:tcPr>
            <w:tcW w:w="2669" w:type="dxa"/>
          </w:tcPr>
          <w:p w14:paraId="3DA1DBD6" w14:textId="06DC8B28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057B7FAE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В начале</w:t>
            </w:r>
          </w:p>
        </w:tc>
      </w:tr>
      <w:tr w:rsidR="00E16A7A" w:rsidRPr="00562C61" w14:paraId="20516A62" w14:textId="77777777" w:rsidTr="00A619DF">
        <w:trPr>
          <w:trHeight w:val="343"/>
        </w:trPr>
        <w:tc>
          <w:tcPr>
            <w:tcW w:w="2669" w:type="dxa"/>
          </w:tcPr>
          <w:p w14:paraId="7626ED6D" w14:textId="594EEF46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4E6F565F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В середине</w:t>
            </w:r>
          </w:p>
        </w:tc>
      </w:tr>
      <w:tr w:rsidR="00E16A7A" w:rsidRPr="00562C61" w14:paraId="097C4D0D" w14:textId="77777777" w:rsidTr="00A619DF">
        <w:trPr>
          <w:trHeight w:val="343"/>
        </w:trPr>
        <w:tc>
          <w:tcPr>
            <w:tcW w:w="2669" w:type="dxa"/>
          </w:tcPr>
          <w:p w14:paraId="6E6AEC58" w14:textId="34900400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16F9D565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В конце</w:t>
            </w:r>
          </w:p>
        </w:tc>
      </w:tr>
      <w:tr w:rsidR="00E16A7A" w:rsidRPr="00562C61" w14:paraId="503062A6" w14:textId="77777777" w:rsidTr="00A619DF">
        <w:trPr>
          <w:trHeight w:val="343"/>
        </w:trPr>
        <w:tc>
          <w:tcPr>
            <w:tcW w:w="2669" w:type="dxa"/>
          </w:tcPr>
          <w:p w14:paraId="00A49889" w14:textId="51D372E2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457C64B6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Несколько в строке</w:t>
            </w:r>
          </w:p>
        </w:tc>
      </w:tr>
    </w:tbl>
    <w:p w14:paraId="1E4CEBA3" w14:textId="113BB23B" w:rsidR="00620B1E" w:rsidRDefault="00620B1E" w:rsidP="00E16A7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CBF6A2" w14:textId="582CCAD8" w:rsidR="00DA0667" w:rsidRDefault="00DA0667" w:rsidP="00DA06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</w:t>
      </w:r>
      <w:r w:rsidR="005A79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11397" w14:textId="77777777" w:rsidR="00DA0667" w:rsidRDefault="00DA0667" w:rsidP="00DA06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C1A427" w14:textId="5E9C40F8" w:rsidR="00DA0667" w:rsidRPr="00562C61" w:rsidRDefault="00DA0667" w:rsidP="00DA06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A79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Тестовые последовательности</w:t>
      </w:r>
      <w:r w:rsidRPr="00562C61">
        <w:rPr>
          <w:rFonts w:ascii="Times New Roman" w:hAnsi="Times New Roman" w:cs="Times New Roman"/>
          <w:sz w:val="28"/>
          <w:szCs w:val="28"/>
        </w:rPr>
        <w:t xml:space="preserve"> для </w:t>
      </w:r>
      <w:r w:rsidR="00046E97">
        <w:rPr>
          <w:rFonts w:ascii="Times New Roman" w:hAnsi="Times New Roman" w:cs="Times New Roman"/>
          <w:sz w:val="28"/>
          <w:szCs w:val="28"/>
        </w:rPr>
        <w:t>второй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4"/>
      </w:tblGrid>
      <w:tr w:rsidR="00E41060" w:rsidRPr="00562C61" w14:paraId="74DF842D" w14:textId="5B79BC22" w:rsidTr="0010256C">
        <w:tc>
          <w:tcPr>
            <w:tcW w:w="3114" w:type="dxa"/>
          </w:tcPr>
          <w:p w14:paraId="2FC35D50" w14:textId="4058AB9F" w:rsidR="00E41060" w:rsidRPr="00865A82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строка</w:t>
            </w:r>
          </w:p>
        </w:tc>
        <w:tc>
          <w:tcPr>
            <w:tcW w:w="3114" w:type="dxa"/>
          </w:tcPr>
          <w:p w14:paraId="68335BA3" w14:textId="28B19B6A" w:rsidR="00E41060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строка</w:t>
            </w:r>
          </w:p>
        </w:tc>
      </w:tr>
      <w:tr w:rsidR="00E41060" w:rsidRPr="00562C61" w14:paraId="210A98B4" w14:textId="154F5CA7" w:rsidTr="0010256C">
        <w:tc>
          <w:tcPr>
            <w:tcW w:w="3114" w:type="dxa"/>
          </w:tcPr>
          <w:p w14:paraId="3DDEA271" w14:textId="1301C040" w:rsidR="00E41060" w:rsidRPr="00DA0667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4" w:type="dxa"/>
          </w:tcPr>
          <w:p w14:paraId="20A21D61" w14:textId="43DC3F1D" w:rsid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41060" w:rsidRPr="00562C61" w14:paraId="082484C3" w14:textId="064DDA40" w:rsidTr="0010256C">
        <w:tc>
          <w:tcPr>
            <w:tcW w:w="3114" w:type="dxa"/>
          </w:tcPr>
          <w:p w14:paraId="2E90E817" w14:textId="15B154BD" w:rsidR="00E41060" w:rsidRPr="00DA0667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114" w:type="dxa"/>
          </w:tcPr>
          <w:p w14:paraId="73BA6BB7" w14:textId="3910B672" w:rsid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</w:tr>
      <w:tr w:rsidR="00E41060" w:rsidRPr="00562C61" w14:paraId="77A6FB5F" w14:textId="51C33A99" w:rsidTr="0010256C">
        <w:tc>
          <w:tcPr>
            <w:tcW w:w="3114" w:type="dxa"/>
          </w:tcPr>
          <w:p w14:paraId="6878A6E1" w14:textId="0B821A96" w:rsidR="00E41060" w:rsidRP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</w:t>
            </w:r>
            <w:proofErr w:type="spellEnd"/>
          </w:p>
        </w:tc>
        <w:tc>
          <w:tcPr>
            <w:tcW w:w="3114" w:type="dxa"/>
          </w:tcPr>
          <w:p w14:paraId="49ABE7CF" w14:textId="6022E1F6" w:rsid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</w:t>
            </w:r>
            <w:proofErr w:type="spellEnd"/>
          </w:p>
        </w:tc>
      </w:tr>
      <w:tr w:rsidR="00E41060" w:rsidRPr="00562C61" w14:paraId="09B25497" w14:textId="62E8BD13" w:rsidTr="0010256C">
        <w:tc>
          <w:tcPr>
            <w:tcW w:w="3114" w:type="dxa"/>
          </w:tcPr>
          <w:p w14:paraId="7E61D196" w14:textId="424CEC2D" w:rsidR="00E41060" w:rsidRPr="00E41060" w:rsidRDefault="00E41060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4" w:type="dxa"/>
          </w:tcPr>
          <w:p w14:paraId="15AA69AE" w14:textId="51E52B34" w:rsidR="00E41060" w:rsidRDefault="00E41060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ab23ef</w:t>
            </w:r>
          </w:p>
        </w:tc>
      </w:tr>
      <w:tr w:rsidR="00E41060" w:rsidRPr="00562C61" w14:paraId="6ACC07A6" w14:textId="45A501A4" w:rsidTr="0010256C">
        <w:tc>
          <w:tcPr>
            <w:tcW w:w="3114" w:type="dxa"/>
          </w:tcPr>
          <w:p w14:paraId="37BD0DED" w14:textId="140CA472" w:rsidR="00E41060" w:rsidRPr="00E41060" w:rsidRDefault="00E41060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bc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?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de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fg</w:t>
            </w:r>
            <w:proofErr w:type="spellEnd"/>
          </w:p>
        </w:tc>
        <w:tc>
          <w:tcPr>
            <w:tcW w:w="3114" w:type="dxa"/>
          </w:tcPr>
          <w:p w14:paraId="663CCAB7" w14:textId="14A2AF20" w:rsidR="00E41060" w:rsidRDefault="00E41060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1bc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defg</w:t>
            </w:r>
            <w:proofErr w:type="spellEnd"/>
          </w:p>
        </w:tc>
      </w:tr>
      <w:tr w:rsidR="00E41060" w:rsidRPr="00562C61" w14:paraId="588ECD24" w14:textId="4539BC07" w:rsidTr="0010256C">
        <w:tc>
          <w:tcPr>
            <w:tcW w:w="3114" w:type="dxa"/>
          </w:tcPr>
          <w:p w14:paraId="651B04AA" w14:textId="0BAE0FD5" w:rsidR="00E41060" w:rsidRPr="00E41060" w:rsidRDefault="00E41060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123bcdefg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3114" w:type="dxa"/>
          </w:tcPr>
          <w:p w14:paraId="52EF2173" w14:textId="6B9B6570" w:rsidR="00E41060" w:rsidRDefault="00E41060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123bcdefg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&amp;</w:t>
            </w:r>
          </w:p>
        </w:tc>
      </w:tr>
      <w:tr w:rsidR="00E41060" w:rsidRPr="00562C61" w14:paraId="6154F2C8" w14:textId="3AE30880" w:rsidTr="0010256C">
        <w:tc>
          <w:tcPr>
            <w:tcW w:w="3114" w:type="dxa"/>
          </w:tcPr>
          <w:p w14:paraId="4010D8AB" w14:textId="2FE56679" w:rsidR="00E41060" w:rsidRPr="00E41060" w:rsidRDefault="00E41060" w:rsidP="00E4106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??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ab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???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c1d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???</w:t>
            </w:r>
          </w:p>
        </w:tc>
        <w:tc>
          <w:tcPr>
            <w:tcW w:w="3114" w:type="dxa"/>
          </w:tcPr>
          <w:p w14:paraId="32C9FA88" w14:textId="086FF9F9" w:rsidR="00E41060" w:rsidRDefault="00E41060" w:rsidP="00E4106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&amp;&amp;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ab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&amp;&amp;&amp;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c1d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&amp;&amp;&amp;</w:t>
            </w:r>
          </w:p>
        </w:tc>
      </w:tr>
    </w:tbl>
    <w:p w14:paraId="3A313236" w14:textId="77777777" w:rsidR="00DA0667" w:rsidRPr="00DA0667" w:rsidRDefault="00DA0667" w:rsidP="00E16A7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E1F030" w14:textId="3555FC0E" w:rsidR="00387951" w:rsidRDefault="00387951" w:rsidP="003879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показано правильное выполнение нескольких тестовых примеров из разработанной последовательности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30C8216D" w14:textId="77777777" w:rsidR="00387951" w:rsidRDefault="00387951" w:rsidP="003879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B73117" w14:textId="6C7B32B2" w:rsidR="00387951" w:rsidRPr="00D97711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4C8DB" wp14:editId="48AA4C81">
            <wp:extent cx="1219370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557" w14:textId="7516ADE7" w:rsidR="00387951" w:rsidRPr="003D5BE6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</w:p>
    <w:p w14:paraId="79853E54" w14:textId="77777777" w:rsidR="00387951" w:rsidRDefault="00387951" w:rsidP="003879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B502F2" w14:textId="2FC8350E" w:rsidR="00387951" w:rsidRPr="00D97711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A823AB" wp14:editId="036D18D6">
            <wp:extent cx="1752845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D14" w14:textId="529F467C" w:rsidR="00387951" w:rsidRPr="003D5BE6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</w:p>
    <w:p w14:paraId="6FE886D3" w14:textId="77777777" w:rsidR="00387951" w:rsidRDefault="00387951" w:rsidP="003879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92F55" w14:textId="0145C0E7" w:rsidR="00387951" w:rsidRPr="00D97711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61AE8" wp14:editId="414330F1">
            <wp:extent cx="2200582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66A6" w14:textId="46D791B2" w:rsidR="00AF09D9" w:rsidRPr="00C62528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седьмого</w:t>
      </w:r>
      <w:r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</w:p>
    <w:p w14:paraId="699120BE" w14:textId="7FA21374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7EBEDC32" w14:textId="3C62D8AE" w:rsidR="00E41060" w:rsidRPr="00AE70C2" w:rsidRDefault="00AE70C2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5BE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E41060">
        <w:rPr>
          <w:rFonts w:ascii="Times New Roman" w:hAnsi="Times New Roman" w:cs="Times New Roman"/>
          <w:sz w:val="28"/>
          <w:szCs w:val="28"/>
        </w:rPr>
        <w:t>Последней</w:t>
      </w:r>
      <w:r w:rsidR="00E41060">
        <w:rPr>
          <w:rFonts w:ascii="Times New Roman" w:hAnsi="Times New Roman" w:cs="Times New Roman"/>
          <w:sz w:val="28"/>
          <w:szCs w:val="28"/>
        </w:rPr>
        <w:t xml:space="preserve"> была написана программа, </w:t>
      </w:r>
      <w:r w:rsidR="00E41060" w:rsidRPr="003D5BE6">
        <w:rPr>
          <w:rFonts w:ascii="Times New Roman" w:hAnsi="Times New Roman" w:cs="Times New Roman"/>
          <w:sz w:val="28"/>
          <w:szCs w:val="28"/>
        </w:rPr>
        <w:t>которая считывает текст из файла и выводит на</w:t>
      </w:r>
      <w:r w:rsidR="00E41060">
        <w:rPr>
          <w:rFonts w:ascii="Times New Roman" w:hAnsi="Times New Roman" w:cs="Times New Roman"/>
          <w:sz w:val="28"/>
          <w:szCs w:val="28"/>
        </w:rPr>
        <w:t xml:space="preserve"> </w:t>
      </w:r>
      <w:r w:rsidR="00E41060" w:rsidRPr="003D5BE6">
        <w:rPr>
          <w:rFonts w:ascii="Times New Roman" w:hAnsi="Times New Roman" w:cs="Times New Roman"/>
          <w:sz w:val="28"/>
          <w:szCs w:val="28"/>
        </w:rPr>
        <w:t xml:space="preserve">экран только строки, содержащие </w:t>
      </w:r>
      <w:r w:rsidR="00FA70F9">
        <w:rPr>
          <w:rFonts w:ascii="Times New Roman" w:hAnsi="Times New Roman" w:cs="Times New Roman"/>
          <w:sz w:val="28"/>
          <w:szCs w:val="28"/>
        </w:rPr>
        <w:t>трехзначные</w:t>
      </w:r>
      <w:r w:rsidR="00FA70F9" w:rsidRPr="003D5BE6">
        <w:rPr>
          <w:rFonts w:ascii="Times New Roman" w:hAnsi="Times New Roman" w:cs="Times New Roman"/>
          <w:sz w:val="28"/>
          <w:szCs w:val="28"/>
        </w:rPr>
        <w:t xml:space="preserve"> </w:t>
      </w:r>
      <w:r w:rsidR="00E41060" w:rsidRPr="003D5BE6">
        <w:rPr>
          <w:rFonts w:ascii="Times New Roman" w:hAnsi="Times New Roman" w:cs="Times New Roman"/>
          <w:sz w:val="28"/>
          <w:szCs w:val="28"/>
        </w:rPr>
        <w:t>числа</w:t>
      </w:r>
      <w:r w:rsidR="00E41060" w:rsidRPr="00D97711">
        <w:rPr>
          <w:rFonts w:ascii="Times New Roman" w:hAnsi="Times New Roman" w:cs="Times New Roman"/>
          <w:sz w:val="28"/>
          <w:szCs w:val="28"/>
        </w:rPr>
        <w:t>.</w:t>
      </w:r>
      <w:r w:rsidR="00E41060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E41060">
        <w:rPr>
          <w:rFonts w:ascii="Times New Roman" w:hAnsi="Times New Roman" w:cs="Times New Roman"/>
          <w:sz w:val="28"/>
          <w:szCs w:val="28"/>
        </w:rPr>
        <w:t>Код программы представлен в листинге 1.3.</w:t>
      </w:r>
    </w:p>
    <w:p w14:paraId="7B125801" w14:textId="77777777" w:rsidR="00E41060" w:rsidRDefault="00E41060" w:rsidP="00E41060">
      <w:pPr>
        <w:rPr>
          <w:rFonts w:ascii="Times New Roman" w:hAnsi="Times New Roman" w:cs="Times New Roman"/>
          <w:sz w:val="28"/>
          <w:szCs w:val="28"/>
        </w:rPr>
      </w:pPr>
    </w:p>
    <w:p w14:paraId="09C729A9" w14:textId="600A948F" w:rsidR="00E41060" w:rsidRPr="005A79B2" w:rsidRDefault="00E41060" w:rsidP="00E41060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5A79B2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Pr="005A79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A79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5A7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79B2">
        <w:rPr>
          <w:rFonts w:ascii="Times New Roman" w:hAnsi="Times New Roman" w:cs="Times New Roman"/>
          <w:sz w:val="28"/>
          <w:szCs w:val="28"/>
        </w:rPr>
        <w:t>третьей</w:t>
      </w:r>
      <w:r w:rsidRPr="005A7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29677100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046E97">
        <w:rPr>
          <w:rFonts w:ascii="Courier New" w:hAnsi="Courier New" w:cs="Courier New"/>
          <w:sz w:val="20"/>
          <w:szCs w:val="20"/>
        </w:rPr>
        <w:t>/* Задача 3. Программа, которая считывает текст из файла и выводит на</w:t>
      </w:r>
    </w:p>
    <w:p w14:paraId="0066E3B2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046E97">
        <w:rPr>
          <w:rFonts w:ascii="Courier New" w:hAnsi="Courier New" w:cs="Courier New"/>
          <w:sz w:val="20"/>
          <w:szCs w:val="20"/>
        </w:rPr>
        <w:t>экран только строки, содержащие четырехзначные числа.*/</w:t>
      </w:r>
    </w:p>
    <w:p w14:paraId="0639DD3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74E8274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9379BA9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5B4D08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AA6ECF3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0DCCCD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AC2907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74AEDD3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string str, line;</w:t>
      </w:r>
    </w:p>
    <w:p w14:paraId="73696191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&lt;&lt;"Enter file name: ";</w:t>
      </w:r>
    </w:p>
    <w:p w14:paraId="2CD0E8B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&gt;&gt;str;</w:t>
      </w:r>
    </w:p>
    <w:p w14:paraId="657D9E9B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string filename = str + ".txt";</w:t>
      </w:r>
    </w:p>
    <w:p w14:paraId="1F3A9B7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fin(filename);</w:t>
      </w:r>
    </w:p>
    <w:p w14:paraId="266BFBE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if(!fin){</w:t>
      </w:r>
    </w:p>
    <w:p w14:paraId="17AC940F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&lt;&lt;"Error opening file";</w:t>
      </w:r>
    </w:p>
    <w:p w14:paraId="52B8B893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8DB0E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93F8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lineFlag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C97DAB0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while(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(fin, line)){</w:t>
      </w:r>
    </w:p>
    <w:p w14:paraId="18AD834F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line.length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()-2;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3931A6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]) &amp;&amp;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+ 1]) &amp;&amp;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+ 2])) {</w:t>
      </w:r>
    </w:p>
    <w:p w14:paraId="4D69D8A9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if ((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== 0 || !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- 1])) &amp;&amp; (!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+ 3]) ||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line.length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+ 3)){</w:t>
      </w:r>
    </w:p>
    <w:p w14:paraId="70A9980B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&lt;&lt; line &lt;&lt;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3AD73B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lineFlag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D5FC861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E96F1D3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C81B8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D49E6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CE7EA9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DDE2A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if(!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lineFlag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&lt;&lt;"No suitable lines";</w:t>
      </w:r>
    </w:p>
    <w:p w14:paraId="584DD30C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F8915A0" w14:textId="3CA66926" w:rsidR="00E41060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0F7CC3" w14:textId="77777777" w:rsidR="00E41060" w:rsidRPr="00046E97" w:rsidRDefault="00E41060" w:rsidP="00E4106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31EBF4" w14:textId="6EFA7119" w:rsidR="00E41060" w:rsidRPr="00D97711" w:rsidRDefault="00E41060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этой программы были определены области эквивалентности, которые показаны в таблице </w:t>
      </w:r>
      <w:r w:rsidRPr="00E16A7A">
        <w:rPr>
          <w:rFonts w:ascii="Times New Roman" w:hAnsi="Times New Roman" w:cs="Times New Roman"/>
          <w:sz w:val="28"/>
          <w:szCs w:val="28"/>
        </w:rPr>
        <w:t>1.</w:t>
      </w:r>
      <w:r w:rsidR="005A79B2">
        <w:rPr>
          <w:rFonts w:ascii="Times New Roman" w:hAnsi="Times New Roman" w:cs="Times New Roman"/>
          <w:sz w:val="28"/>
          <w:szCs w:val="28"/>
        </w:rPr>
        <w:t>5.</w:t>
      </w:r>
    </w:p>
    <w:p w14:paraId="361F346E" w14:textId="77777777" w:rsidR="00E41060" w:rsidRDefault="00E41060" w:rsidP="00E410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B3EAB" w14:textId="43745FD1" w:rsidR="00E41060" w:rsidRPr="00562C61" w:rsidRDefault="00E41060" w:rsidP="00E41060">
      <w:pPr>
        <w:jc w:val="both"/>
        <w:rPr>
          <w:rFonts w:ascii="Times New Roman" w:hAnsi="Times New Roman" w:cs="Times New Roman"/>
          <w:sz w:val="28"/>
          <w:szCs w:val="28"/>
        </w:rPr>
      </w:pPr>
      <w:r w:rsidRPr="00562C61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79B2">
        <w:rPr>
          <w:rFonts w:ascii="Times New Roman" w:hAnsi="Times New Roman" w:cs="Times New Roman"/>
          <w:sz w:val="28"/>
          <w:szCs w:val="28"/>
        </w:rPr>
        <w:t>5</w:t>
      </w:r>
      <w:r w:rsidRPr="00562C61">
        <w:rPr>
          <w:rFonts w:ascii="Times New Roman" w:hAnsi="Times New Roman" w:cs="Times New Roman"/>
          <w:sz w:val="28"/>
          <w:szCs w:val="28"/>
        </w:rPr>
        <w:t xml:space="preserve"> – Области эквивалентности для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2"/>
        <w:gridCol w:w="2603"/>
      </w:tblGrid>
      <w:tr w:rsidR="00E41060" w:rsidRPr="00562C61" w14:paraId="3084E1C9" w14:textId="77777777" w:rsidTr="00A619DF">
        <w:trPr>
          <w:trHeight w:val="300"/>
        </w:trPr>
        <w:tc>
          <w:tcPr>
            <w:tcW w:w="2602" w:type="dxa"/>
          </w:tcPr>
          <w:p w14:paraId="241016BE" w14:textId="272A9265" w:rsidR="00E41060" w:rsidRPr="00E16A7A" w:rsidRDefault="008E76D8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  <w:tc>
          <w:tcPr>
            <w:tcW w:w="2603" w:type="dxa"/>
          </w:tcPr>
          <w:p w14:paraId="18452ABA" w14:textId="24C50687" w:rsidR="00E41060" w:rsidRPr="00E16A7A" w:rsidRDefault="00E93EE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Трехзначное число</w:t>
            </w:r>
          </w:p>
        </w:tc>
      </w:tr>
      <w:tr w:rsidR="00E41060" w:rsidRPr="00562C61" w14:paraId="68C80761" w14:textId="77777777" w:rsidTr="00A619DF">
        <w:trPr>
          <w:trHeight w:val="300"/>
        </w:trPr>
        <w:tc>
          <w:tcPr>
            <w:tcW w:w="2602" w:type="dxa"/>
          </w:tcPr>
          <w:p w14:paraId="74D6A90B" w14:textId="288220DE" w:rsidR="00E41060" w:rsidRPr="00E16A7A" w:rsidRDefault="00E93EE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3" w:type="dxa"/>
          </w:tcPr>
          <w:p w14:paraId="6A2000B5" w14:textId="76FBA6B3" w:rsidR="00E41060" w:rsidRPr="00E93EEC" w:rsidRDefault="00E93EE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41060" w:rsidRPr="00562C61" w14:paraId="543580E1" w14:textId="77777777" w:rsidTr="00A619DF">
        <w:trPr>
          <w:trHeight w:val="300"/>
        </w:trPr>
        <w:tc>
          <w:tcPr>
            <w:tcW w:w="2602" w:type="dxa"/>
          </w:tcPr>
          <w:p w14:paraId="5CCFF618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3" w:type="dxa"/>
          </w:tcPr>
          <w:p w14:paraId="3120D91A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E41060" w:rsidRPr="00562C61" w14:paraId="25080483" w14:textId="77777777" w:rsidTr="00A619DF">
        <w:trPr>
          <w:trHeight w:val="315"/>
        </w:trPr>
        <w:tc>
          <w:tcPr>
            <w:tcW w:w="2602" w:type="dxa"/>
          </w:tcPr>
          <w:p w14:paraId="239E07B0" w14:textId="11AFA3A4" w:rsidR="00E41060" w:rsidRPr="00E93EEC" w:rsidRDefault="00E93EE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3" w:type="dxa"/>
          </w:tcPr>
          <w:p w14:paraId="0099BD83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41060" w:rsidRPr="00562C61" w14:paraId="1F31A78F" w14:textId="77777777" w:rsidTr="00A619DF">
        <w:trPr>
          <w:trHeight w:val="300"/>
        </w:trPr>
        <w:tc>
          <w:tcPr>
            <w:tcW w:w="2602" w:type="dxa"/>
          </w:tcPr>
          <w:p w14:paraId="3FA1D8BA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</w:tcPr>
          <w:p w14:paraId="3F043352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В начале</w:t>
            </w:r>
          </w:p>
        </w:tc>
      </w:tr>
      <w:tr w:rsidR="00E41060" w:rsidRPr="00562C61" w14:paraId="66ED806E" w14:textId="77777777" w:rsidTr="00A619DF">
        <w:trPr>
          <w:trHeight w:val="300"/>
        </w:trPr>
        <w:tc>
          <w:tcPr>
            <w:tcW w:w="2602" w:type="dxa"/>
          </w:tcPr>
          <w:p w14:paraId="4EF5D976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</w:tcPr>
          <w:p w14:paraId="48A46CC4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В середине</w:t>
            </w:r>
          </w:p>
        </w:tc>
      </w:tr>
      <w:tr w:rsidR="00E41060" w:rsidRPr="00562C61" w14:paraId="4DA1BBA3" w14:textId="77777777" w:rsidTr="00A619DF">
        <w:trPr>
          <w:trHeight w:val="300"/>
        </w:trPr>
        <w:tc>
          <w:tcPr>
            <w:tcW w:w="2602" w:type="dxa"/>
            <w:tcBorders>
              <w:bottom w:val="single" w:sz="4" w:space="0" w:color="auto"/>
            </w:tcBorders>
          </w:tcPr>
          <w:p w14:paraId="4064E503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79B270E3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В конце</w:t>
            </w:r>
          </w:p>
        </w:tc>
      </w:tr>
      <w:tr w:rsidR="00E41060" w:rsidRPr="00562C61" w14:paraId="4F257DCC" w14:textId="77777777" w:rsidTr="00A619DF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29C4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1DF7" w14:textId="77777777" w:rsidR="00E41060" w:rsidRPr="00E16A7A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Несколько в строке</w:t>
            </w:r>
          </w:p>
        </w:tc>
      </w:tr>
    </w:tbl>
    <w:p w14:paraId="000B1A23" w14:textId="77777777" w:rsidR="00046E97" w:rsidRDefault="00046E97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1E199E" w14:textId="571C9EF6" w:rsidR="00E41060" w:rsidRDefault="00E41060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</w:t>
      </w:r>
      <w:r w:rsidR="005A79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96B62" w14:textId="1E0FE916" w:rsidR="00E41060" w:rsidRDefault="00E41060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6DBE77" w14:textId="0430D465" w:rsidR="00A619DF" w:rsidRDefault="00A619DF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50CF27" w14:textId="1727E84F" w:rsidR="00A619DF" w:rsidRDefault="00A619DF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07C9B5" w14:textId="52D208A2" w:rsidR="00A619DF" w:rsidRDefault="00A619DF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A20DA2" w14:textId="77777777" w:rsidR="00A619DF" w:rsidRDefault="00A619DF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297628" w14:textId="0FDA128C" w:rsidR="00E41060" w:rsidRPr="00562C61" w:rsidRDefault="00E41060" w:rsidP="00E410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5A79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Тестовые последовательности</w:t>
      </w:r>
      <w:r w:rsidRPr="00562C61">
        <w:rPr>
          <w:rFonts w:ascii="Times New Roman" w:hAnsi="Times New Roman" w:cs="Times New Roman"/>
          <w:sz w:val="28"/>
          <w:szCs w:val="28"/>
        </w:rPr>
        <w:t xml:space="preserve"> для </w:t>
      </w:r>
      <w:r w:rsidR="00046E97">
        <w:rPr>
          <w:rFonts w:ascii="Times New Roman" w:hAnsi="Times New Roman" w:cs="Times New Roman"/>
          <w:sz w:val="28"/>
          <w:szCs w:val="28"/>
        </w:rPr>
        <w:t>третьей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4"/>
      </w:tblGrid>
      <w:tr w:rsidR="00E41060" w:rsidRPr="00562C61" w14:paraId="4FA0963A" w14:textId="77777777" w:rsidTr="008429FB">
        <w:tc>
          <w:tcPr>
            <w:tcW w:w="3114" w:type="dxa"/>
          </w:tcPr>
          <w:p w14:paraId="7DA69C97" w14:textId="51EB3F15" w:rsidR="00E41060" w:rsidRPr="00865A82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4" w:type="dxa"/>
          </w:tcPr>
          <w:p w14:paraId="7BD258AB" w14:textId="2E6CB05D" w:rsidR="00E41060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E41060" w:rsidRPr="00562C61" w14:paraId="5DA7B16F" w14:textId="77777777" w:rsidTr="008429FB">
        <w:tc>
          <w:tcPr>
            <w:tcW w:w="3114" w:type="dxa"/>
          </w:tcPr>
          <w:p w14:paraId="5EAFFD85" w14:textId="2002D420" w:rsidR="00E41060" w:rsidRPr="00E93EEC" w:rsidRDefault="00E93EE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4" w:type="dxa"/>
          </w:tcPr>
          <w:p w14:paraId="209DB7FA" w14:textId="72521C74" w:rsidR="00E41060" w:rsidRPr="00E93EEC" w:rsidRDefault="00E93EE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93EEC" w:rsidRPr="00562C61" w14:paraId="078596F0" w14:textId="77777777" w:rsidTr="008429FB">
        <w:tc>
          <w:tcPr>
            <w:tcW w:w="3114" w:type="dxa"/>
          </w:tcPr>
          <w:p w14:paraId="054ED156" w14:textId="3A61F211" w:rsidR="00E93EEC" w:rsidRPr="00E93EEC" w:rsidRDefault="00E93EEC" w:rsidP="00E93E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4" w:type="dxa"/>
          </w:tcPr>
          <w:p w14:paraId="3BC173D5" w14:textId="308ED2F6" w:rsidR="00E93EEC" w:rsidRDefault="00E93EEC" w:rsidP="00E93E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abc123de12</w:t>
            </w:r>
          </w:p>
        </w:tc>
      </w:tr>
      <w:tr w:rsidR="00E93EEC" w:rsidRPr="00562C61" w14:paraId="5B1D85B0" w14:textId="77777777" w:rsidTr="008429FB">
        <w:tc>
          <w:tcPr>
            <w:tcW w:w="3114" w:type="dxa"/>
          </w:tcPr>
          <w:p w14:paraId="2AFC1F86" w14:textId="36AA18CF" w:rsidR="00E93EEC" w:rsidRPr="00E41060" w:rsidRDefault="00E93EEC" w:rsidP="00E93E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bcde12</w:t>
            </w:r>
          </w:p>
        </w:tc>
        <w:tc>
          <w:tcPr>
            <w:tcW w:w="3114" w:type="dxa"/>
          </w:tcPr>
          <w:p w14:paraId="25522336" w14:textId="1C476242" w:rsidR="00E93EEC" w:rsidRDefault="00E93EEC" w:rsidP="00E93E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93EEC" w:rsidRPr="00562C61" w14:paraId="237A8FCE" w14:textId="77777777" w:rsidTr="008429FB">
        <w:tc>
          <w:tcPr>
            <w:tcW w:w="3114" w:type="dxa"/>
          </w:tcPr>
          <w:p w14:paraId="4EC2D24F" w14:textId="61C0073E" w:rsidR="00E93EEC" w:rsidRPr="00393550" w:rsidRDefault="00393550" w:rsidP="00E93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93E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fghijk</w:t>
            </w:r>
            <w:proofErr w:type="spellEnd"/>
          </w:p>
          <w:p w14:paraId="53CDE93E" w14:textId="12542408" w:rsidR="00393550" w:rsidRPr="00393550" w:rsidRDefault="00393550" w:rsidP="00E93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cdefghij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169E9E30" w14:textId="5771DD72" w:rsidR="00393550" w:rsidRPr="00393550" w:rsidRDefault="00393550" w:rsidP="00E93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724F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defgh</w:t>
            </w:r>
            <w:proofErr w:type="spellEnd"/>
            <w:r w:rsidRPr="00724F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ijk</w:t>
            </w:r>
            <w:proofErr w:type="spellEnd"/>
          </w:p>
        </w:tc>
        <w:tc>
          <w:tcPr>
            <w:tcW w:w="3114" w:type="dxa"/>
          </w:tcPr>
          <w:p w14:paraId="147CD1C4" w14:textId="77777777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abcdefghijk</w:t>
            </w:r>
            <w:proofErr w:type="spellEnd"/>
          </w:p>
          <w:p w14:paraId="5E274478" w14:textId="49F9F019" w:rsidR="00E93EEC" w:rsidRDefault="00E93EEC" w:rsidP="00E93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EEC" w:rsidRPr="00562C61" w14:paraId="55C44401" w14:textId="77777777" w:rsidTr="008429FB">
        <w:tc>
          <w:tcPr>
            <w:tcW w:w="3114" w:type="dxa"/>
          </w:tcPr>
          <w:p w14:paraId="353D9883" w14:textId="1B96E0F5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abcdefghijk</w:t>
            </w:r>
            <w:proofErr w:type="spellEnd"/>
          </w:p>
          <w:p w14:paraId="1710A113" w14:textId="0B60F36E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cdefghij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69468022" w14:textId="0640C743" w:rsidR="00E93EEC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724F0E"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fghijk</w:t>
            </w:r>
            <w:proofErr w:type="spellEnd"/>
          </w:p>
          <w:p w14:paraId="2FEB8E01" w14:textId="61550965" w:rsidR="00393550" w:rsidRPr="00E4106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gijk</w:t>
            </w:r>
            <w:proofErr w:type="spellEnd"/>
          </w:p>
        </w:tc>
        <w:tc>
          <w:tcPr>
            <w:tcW w:w="3114" w:type="dxa"/>
          </w:tcPr>
          <w:p w14:paraId="7AB390BB" w14:textId="77777777" w:rsidR="00E93EEC" w:rsidRDefault="00E93EEC" w:rsidP="00E93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1bc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defg</w:t>
            </w:r>
            <w:proofErr w:type="spellEnd"/>
          </w:p>
        </w:tc>
      </w:tr>
      <w:tr w:rsidR="00E93EEC" w:rsidRPr="00562C61" w14:paraId="5949DB1B" w14:textId="77777777" w:rsidTr="008429FB">
        <w:tc>
          <w:tcPr>
            <w:tcW w:w="3114" w:type="dxa"/>
          </w:tcPr>
          <w:p w14:paraId="4CCA8D2C" w14:textId="1FECF14E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abcdefghijk</w:t>
            </w:r>
            <w:proofErr w:type="spellEnd"/>
          </w:p>
          <w:p w14:paraId="1196A342" w14:textId="77777777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cde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fghij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5B01DF63" w14:textId="77777777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ijk</w:t>
            </w:r>
            <w:proofErr w:type="spellEnd"/>
          </w:p>
          <w:p w14:paraId="6571ADC2" w14:textId="7E2907EA" w:rsidR="00E93EEC" w:rsidRPr="00E4106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</w:t>
            </w:r>
            <w:proofErr w:type="spellEnd"/>
            <w:r w:rsidR="00724F0E"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4" w:type="dxa"/>
          </w:tcPr>
          <w:p w14:paraId="5523CBAF" w14:textId="3A24973B" w:rsidR="00E93EEC" w:rsidRDefault="00046E97" w:rsidP="00E93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93EEC" w:rsidRPr="00724F0E" w14:paraId="24F37F32" w14:textId="77777777" w:rsidTr="008429FB">
        <w:tc>
          <w:tcPr>
            <w:tcW w:w="3114" w:type="dxa"/>
          </w:tcPr>
          <w:p w14:paraId="097BB1C5" w14:textId="07218D27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proofErr w:type="spellEnd"/>
            <w:r w:rsidR="00724F0E" w:rsidRPr="0039355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ghijk</w:t>
            </w:r>
            <w:proofErr w:type="spellEnd"/>
          </w:p>
          <w:p w14:paraId="695F88AA" w14:textId="77777777" w:rsidR="00393550" w:rsidRPr="00393550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cde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fghij</w:t>
            </w:r>
            <w:proofErr w:type="spellEnd"/>
            <w:r w:rsidRPr="00393550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110AC125" w14:textId="7CAE1805" w:rsidR="00393550" w:rsidRPr="00724F0E" w:rsidRDefault="00393550" w:rsidP="00393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724F0E"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ijk</w:t>
            </w:r>
            <w:r w:rsid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456</w:t>
            </w:r>
          </w:p>
          <w:p w14:paraId="01676F2F" w14:textId="64A064AF" w:rsidR="00E93EEC" w:rsidRPr="00724F0E" w:rsidRDefault="00393550" w:rsidP="00393550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ijk</w:t>
            </w:r>
          </w:p>
        </w:tc>
        <w:tc>
          <w:tcPr>
            <w:tcW w:w="3114" w:type="dxa"/>
          </w:tcPr>
          <w:p w14:paraId="3A8CFC4F" w14:textId="2C56D594" w:rsidR="00724F0E" w:rsidRPr="00724F0E" w:rsidRDefault="00724F0E" w:rsidP="0072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ghijk</w:t>
            </w:r>
          </w:p>
          <w:p w14:paraId="4DB82456" w14:textId="77777777" w:rsidR="00724F0E" w:rsidRPr="00724F0E" w:rsidRDefault="00724F0E" w:rsidP="0072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r w:rsidRPr="0072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ijk456</w:t>
            </w:r>
          </w:p>
          <w:p w14:paraId="7820FF6A" w14:textId="0F8C3B4A" w:rsidR="00E93EEC" w:rsidRPr="00724F0E" w:rsidRDefault="00E93EEC" w:rsidP="00E93EEC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7DF34F56" w14:textId="2C635F95" w:rsidR="00C62528" w:rsidRPr="00724F0E" w:rsidRDefault="00C62528" w:rsidP="00E4106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CDF53C" w14:textId="1D95E0EA" w:rsidR="00743E80" w:rsidRDefault="00743E80" w:rsidP="0074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показано правильное выполнение нескольких тестовых примеров из разработанной последовательности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6145F8DA" w14:textId="77777777" w:rsidR="00743E80" w:rsidRDefault="00743E80" w:rsidP="0074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68BF5A" w14:textId="3FF7BFD5" w:rsidR="00743E80" w:rsidRPr="00D97711" w:rsidRDefault="00743E80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72FF0" wp14:editId="4346D0B2">
            <wp:extent cx="1648055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B8B6" w14:textId="057A576A" w:rsidR="00743E80" w:rsidRPr="003D5BE6" w:rsidRDefault="00743E80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A619DF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</w:p>
    <w:p w14:paraId="7897EFDC" w14:textId="77777777" w:rsidR="00743E80" w:rsidRDefault="00743E80" w:rsidP="0074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9D1A4" w14:textId="02F8B83C" w:rsidR="00743E80" w:rsidRPr="00D97711" w:rsidRDefault="00A619DF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08D06" wp14:editId="67EECDA3">
            <wp:extent cx="1724266" cy="49536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7131" w14:textId="334D99C7" w:rsidR="00743E80" w:rsidRPr="003D5BE6" w:rsidRDefault="00743E80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A619DF">
        <w:rPr>
          <w:rFonts w:ascii="Times New Roman" w:hAnsi="Times New Roman" w:cs="Times New Roman"/>
          <w:sz w:val="28"/>
          <w:szCs w:val="28"/>
        </w:rPr>
        <w:t>шестого</w:t>
      </w:r>
      <w:r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</w:p>
    <w:p w14:paraId="619F654D" w14:textId="77777777" w:rsidR="00743E80" w:rsidRDefault="00743E80" w:rsidP="00743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2898" w14:textId="6FACADCC" w:rsidR="00743E80" w:rsidRPr="00D97711" w:rsidRDefault="00A619DF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9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945F19" wp14:editId="3FCB093F">
            <wp:extent cx="2273643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321" cy="8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AE1A" w14:textId="075D1653" w:rsidR="006954D6" w:rsidRDefault="00743E80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седьмого тестового примера</w:t>
      </w:r>
    </w:p>
    <w:p w14:paraId="349A6F2A" w14:textId="6B2E92A5" w:rsidR="006954D6" w:rsidRDefault="006954D6" w:rsidP="006954D6">
      <w:pPr>
        <w:rPr>
          <w:rFonts w:ascii="Times New Roman" w:hAnsi="Times New Roman" w:cs="Times New Roman"/>
          <w:sz w:val="28"/>
          <w:szCs w:val="28"/>
        </w:rPr>
      </w:pPr>
    </w:p>
    <w:p w14:paraId="74BCBF32" w14:textId="77777777" w:rsidR="00A619DF" w:rsidRDefault="00A619DF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5ADF6988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A619DF" w:rsidRPr="003D5BE6">
        <w:rPr>
          <w:rFonts w:ascii="Times New Roman" w:hAnsi="Times New Roman" w:cs="Times New Roman"/>
          <w:sz w:val="28"/>
          <w:szCs w:val="28"/>
        </w:rPr>
        <w:t>способы анализа областей эквивалентности входных данных</w:t>
      </w:r>
      <w:r w:rsidR="00A619DF">
        <w:rPr>
          <w:rFonts w:ascii="Times New Roman" w:hAnsi="Times New Roman" w:cs="Times New Roman"/>
          <w:sz w:val="28"/>
          <w:szCs w:val="28"/>
        </w:rPr>
        <w:t xml:space="preserve"> </w:t>
      </w:r>
      <w:r w:rsidR="00A619DF" w:rsidRPr="003D5BE6">
        <w:rPr>
          <w:rFonts w:ascii="Times New Roman" w:hAnsi="Times New Roman" w:cs="Times New Roman"/>
          <w:sz w:val="28"/>
          <w:szCs w:val="28"/>
        </w:rPr>
        <w:t xml:space="preserve">для тестирования программного обеспечения. </w:t>
      </w:r>
      <w:r w:rsidR="00A619DF">
        <w:rPr>
          <w:rFonts w:ascii="Times New Roman" w:hAnsi="Times New Roman" w:cs="Times New Roman"/>
          <w:sz w:val="28"/>
          <w:szCs w:val="28"/>
        </w:rPr>
        <w:t>Также были п</w:t>
      </w:r>
      <w:r w:rsidR="00A619DF" w:rsidRPr="003D5BE6">
        <w:rPr>
          <w:rFonts w:ascii="Times New Roman" w:hAnsi="Times New Roman" w:cs="Times New Roman"/>
          <w:sz w:val="28"/>
          <w:szCs w:val="28"/>
        </w:rPr>
        <w:t>риобре</w:t>
      </w:r>
      <w:r w:rsidR="00A619DF">
        <w:rPr>
          <w:rFonts w:ascii="Times New Roman" w:hAnsi="Times New Roman" w:cs="Times New Roman"/>
          <w:sz w:val="28"/>
          <w:szCs w:val="28"/>
        </w:rPr>
        <w:t>тены</w:t>
      </w:r>
      <w:r w:rsidR="00A619DF" w:rsidRPr="003D5BE6">
        <w:rPr>
          <w:rFonts w:ascii="Times New Roman" w:hAnsi="Times New Roman" w:cs="Times New Roman"/>
          <w:sz w:val="28"/>
          <w:szCs w:val="28"/>
        </w:rPr>
        <w:t xml:space="preserve"> практические</w:t>
      </w:r>
      <w:r w:rsidR="00A619DF">
        <w:rPr>
          <w:rFonts w:ascii="Times New Roman" w:hAnsi="Times New Roman" w:cs="Times New Roman"/>
          <w:sz w:val="28"/>
          <w:szCs w:val="28"/>
        </w:rPr>
        <w:t xml:space="preserve"> </w:t>
      </w:r>
      <w:r w:rsidR="00A619DF" w:rsidRPr="003D5BE6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B103" w14:textId="77777777" w:rsidR="002A268D" w:rsidRDefault="002A268D" w:rsidP="00D97711">
      <w:pPr>
        <w:spacing w:after="0" w:line="240" w:lineRule="auto"/>
      </w:pPr>
      <w:r>
        <w:separator/>
      </w:r>
    </w:p>
  </w:endnote>
  <w:endnote w:type="continuationSeparator" w:id="0">
    <w:p w14:paraId="0DC2E7D4" w14:textId="77777777" w:rsidR="002A268D" w:rsidRDefault="002A268D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E6E5" w14:textId="77777777" w:rsidR="002A268D" w:rsidRDefault="002A268D" w:rsidP="00D97711">
      <w:pPr>
        <w:spacing w:after="0" w:line="240" w:lineRule="auto"/>
      </w:pPr>
      <w:r>
        <w:separator/>
      </w:r>
    </w:p>
  </w:footnote>
  <w:footnote w:type="continuationSeparator" w:id="0">
    <w:p w14:paraId="4638D2ED" w14:textId="77777777" w:rsidR="002A268D" w:rsidRDefault="002A268D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1837A7"/>
    <w:rsid w:val="001C18F9"/>
    <w:rsid w:val="002A268D"/>
    <w:rsid w:val="002A27BD"/>
    <w:rsid w:val="00377CF6"/>
    <w:rsid w:val="00387951"/>
    <w:rsid w:val="00393550"/>
    <w:rsid w:val="00396DE2"/>
    <w:rsid w:val="003D5BE6"/>
    <w:rsid w:val="00475170"/>
    <w:rsid w:val="00500FC3"/>
    <w:rsid w:val="00501E36"/>
    <w:rsid w:val="00562C61"/>
    <w:rsid w:val="005A79B2"/>
    <w:rsid w:val="00620B1E"/>
    <w:rsid w:val="006954D6"/>
    <w:rsid w:val="00724F0E"/>
    <w:rsid w:val="00743E80"/>
    <w:rsid w:val="007D3CEC"/>
    <w:rsid w:val="00865A82"/>
    <w:rsid w:val="008E76D8"/>
    <w:rsid w:val="009F0A22"/>
    <w:rsid w:val="00A619DF"/>
    <w:rsid w:val="00AA24CC"/>
    <w:rsid w:val="00AE70C2"/>
    <w:rsid w:val="00AF09D9"/>
    <w:rsid w:val="00B64C5C"/>
    <w:rsid w:val="00C62528"/>
    <w:rsid w:val="00D97711"/>
    <w:rsid w:val="00DA0667"/>
    <w:rsid w:val="00E16A7A"/>
    <w:rsid w:val="00E41060"/>
    <w:rsid w:val="00E75D64"/>
    <w:rsid w:val="00E93EEC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10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7</cp:revision>
  <dcterms:created xsi:type="dcterms:W3CDTF">2024-09-30T07:12:00Z</dcterms:created>
  <dcterms:modified xsi:type="dcterms:W3CDTF">2024-10-07T22:40:00Z</dcterms:modified>
</cp:coreProperties>
</file>