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96A67">
      <w:pPr>
        <w:pStyle w:val="2"/>
        <w:bidi w:val="0"/>
        <w:jc w:val="center"/>
      </w:pPr>
      <w:r>
        <w:t>2026 世界杯冠军预测 Agent</w:t>
      </w:r>
    </w:p>
    <w:p w14:paraId="334BB865">
      <w:pPr>
        <w:pStyle w:val="2"/>
        <w:bidi w:val="0"/>
        <w:jc w:val="center"/>
      </w:pPr>
      <w:r>
        <w:t>参赛提交文档</w:t>
      </w:r>
    </w:p>
    <w:p w14:paraId="375FEF3C">
      <w:r>
        <w:rPr>
          <w:b/>
        </w:rPr>
        <w:t>项目名称</w:t>
      </w:r>
      <w:r>
        <w:t>：世界杯冠军预测 Agent</w:t>
      </w:r>
    </w:p>
    <w:p w14:paraId="7569389B">
      <w:r>
        <w:rPr>
          <w:b/>
        </w:rPr>
        <w:t>线上地址</w:t>
      </w:r>
      <w:r>
        <w:t>：</w:t>
      </w:r>
      <w:r>
        <w:fldChar w:fldCharType="begin"/>
      </w:r>
      <w:r>
        <w:instrText xml:space="preserve"> HYPERLINK "https://ainidbm.github.io/WorldCup-Prediction-mm-/" </w:instrText>
      </w:r>
      <w:r>
        <w:fldChar w:fldCharType="separate"/>
      </w:r>
      <w:r>
        <w:rPr>
          <w:rStyle w:val="8"/>
        </w:rPr>
        <w:t>https://ainidbm.github.io/WorldCup-Prediction-mm-/</w:t>
      </w:r>
      <w:r>
        <w:fldChar w:fldCharType="end"/>
      </w:r>
    </w:p>
    <w:p w14:paraId="7E888D75">
      <w:r>
        <w:rPr>
          <w:b/>
        </w:rPr>
        <w:t>GitHub 仓库</w:t>
      </w:r>
      <w:r>
        <w:t>：</w:t>
      </w:r>
      <w:r>
        <w:fldChar w:fldCharType="begin"/>
      </w:r>
      <w:r>
        <w:instrText xml:space="preserve"> HYPERLINK "https://github.com/ainidbm/WorldCup-Prediction-mm-" </w:instrText>
      </w:r>
      <w:r>
        <w:fldChar w:fldCharType="separate"/>
      </w:r>
      <w:r>
        <w:rPr>
          <w:rStyle w:val="8"/>
        </w:rPr>
        <w:t>https://github.com/ainidbm/WorldCup-Prediction-mm-</w:t>
      </w:r>
      <w:r>
        <w:fldChar w:fldCharType="end"/>
      </w:r>
    </w:p>
    <w:p w14:paraId="4A588B7E">
      <w:r>
        <w:rPr>
          <w:b/>
        </w:rPr>
        <w:t>技术栈</w:t>
      </w:r>
      <w:r>
        <w:t>：Python (scikit-learn) + React + TypeScript + Vite</w:t>
      </w:r>
    </w:p>
    <w:p w14:paraId="4AAB3EB1">
      <w:r>
        <w:rPr>
          <w:b/>
        </w:rPr>
        <w:t>生成时间</w:t>
      </w:r>
      <w:r>
        <w:t>：2026-07-05</w:t>
      </w:r>
    </w:p>
    <w:p w14:paraId="35E2B3A8">
      <w:pPr>
        <w:pStyle w:val="3"/>
      </w:pPr>
      <w:r>
        <w:t>一、系统架构设计</w:t>
      </w:r>
    </w:p>
    <w:p w14:paraId="1A4B60E0">
      <w:pPr>
        <w:pStyle w:val="4"/>
      </w:pPr>
      <w:r>
        <w:t>1.1 整体架构概览</w:t>
      </w:r>
    </w:p>
    <w:p w14:paraId="2CBCE705">
      <w:r>
        <w:t>系统采用</w:t>
      </w:r>
      <w:r>
        <w:rPr>
          <w:b/>
        </w:rPr>
        <w:t>前后端分离 + CI/CD 自动化</w:t>
      </w:r>
      <w:r>
        <w:t>架构，分为四个核心层：</w:t>
      </w:r>
    </w:p>
    <w:p w14:paraId="43D487F5">
      <w:pPr>
        <w:pStyle w:val="4"/>
      </w:pPr>
      <w:r>
        <w:t>1.2 数据采集能力</w:t>
      </w:r>
    </w:p>
    <w:p w14:paraId="36999A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705985"/>
            <wp:effectExtent l="0" t="0" r="0" b="8890"/>
            <wp:docPr id="1" name="图片 1" descr="QQ20260705-19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705-192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F9AB">
      <w:pPr>
        <w:pStyle w:val="5"/>
      </w:pPr>
      <w:r>
        <w:t>1.2.1 数据源与数据维度</w:t>
      </w:r>
    </w:p>
    <w:p w14:paraId="3F163BCD">
      <w:r>
        <w:t>系统采集并整合了以下多维度世界杯数据：</w:t>
      </w:r>
    </w:p>
    <w:tbl>
      <w:tblPr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1"/>
        <w:gridCol w:w="1280"/>
        <w:gridCol w:w="1222"/>
        <w:gridCol w:w="3631"/>
      </w:tblGrid>
      <w:tr w14:paraId="36FA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vAlign w:val="center"/>
          </w:tcPr>
          <w:p w14:paraId="53C05F4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数据文件</w:t>
            </w:r>
          </w:p>
        </w:tc>
        <w:tc>
          <w:tcPr>
            <w:tcW w:w="0" w:type="auto"/>
            <w:vAlign w:val="center"/>
          </w:tcPr>
          <w:p w14:paraId="60114CB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222" w:type="dxa"/>
            <w:vAlign w:val="center"/>
          </w:tcPr>
          <w:p w14:paraId="497FA65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数据量</w:t>
            </w:r>
          </w:p>
        </w:tc>
        <w:tc>
          <w:tcPr>
            <w:tcW w:w="3631" w:type="dxa"/>
            <w:vAlign w:val="center"/>
          </w:tcPr>
          <w:p w14:paraId="25E8D22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关键字段</w:t>
            </w:r>
          </w:p>
        </w:tc>
      </w:tr>
      <w:tr w14:paraId="6FC6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258FCF24">
            <w:pPr>
              <w:snapToGrid w:val="0"/>
              <w:ind w:left="0" w:leftChars="0" w:right="0" w:rightChars="0" w:firstLine="0" w:firstLineChars="0"/>
              <w:jc w:val="left"/>
            </w:pPr>
            <w:r>
              <w:t>teams.json</w:t>
            </w:r>
          </w:p>
        </w:tc>
        <w:tc>
          <w:tcPr>
            <w:tcW w:w="0" w:type="auto"/>
            <w:vAlign w:val="center"/>
          </w:tcPr>
          <w:p w14:paraId="7B281665">
            <w:pPr>
              <w:snapToGrid w:val="0"/>
              <w:ind w:left="0" w:leftChars="0" w:right="0" w:rightChars="0" w:firstLine="0" w:firstLineChars="0"/>
              <w:jc w:val="left"/>
            </w:pPr>
            <w:r>
              <w:t>14 支存活球队档案</w:t>
            </w:r>
          </w:p>
        </w:tc>
        <w:tc>
          <w:tcPr>
            <w:tcW w:w="1222" w:type="dxa"/>
            <w:vAlign w:val="center"/>
          </w:tcPr>
          <w:p w14:paraId="4FFBD101">
            <w:pPr>
              <w:snapToGrid w:val="0"/>
              <w:ind w:left="0" w:leftChars="0" w:right="0" w:rightChars="0" w:firstLine="0" w:firstLineChars="0"/>
              <w:jc w:val="left"/>
            </w:pPr>
            <w:r>
              <w:t>14 队</w:t>
            </w:r>
          </w:p>
        </w:tc>
        <w:tc>
          <w:tcPr>
            <w:tcW w:w="3631" w:type="dxa"/>
            <w:vAlign w:val="center"/>
          </w:tcPr>
          <w:p w14:paraId="4502FB85">
            <w:pPr>
              <w:snapToGrid w:val="0"/>
              <w:ind w:left="0" w:leftChars="0" w:right="0" w:rightChars="0" w:firstLine="0" w:firstLineChars="0"/>
              <w:jc w:val="left"/>
            </w:pPr>
            <w:r>
              <w:t>FIFA 排名、球员身价、核心球员、历史战绩、平均年龄、东道主标记</w:t>
            </w:r>
          </w:p>
        </w:tc>
      </w:tr>
      <w:tr w14:paraId="376B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09086E07">
            <w:pPr>
              <w:snapToGrid w:val="0"/>
              <w:ind w:left="0" w:leftChars="0" w:right="0" w:rightChars="0" w:firstLine="0" w:firstLineChars="0"/>
              <w:jc w:val="left"/>
            </w:pPr>
            <w:r>
              <w:t>group_results.json</w:t>
            </w:r>
          </w:p>
        </w:tc>
        <w:tc>
          <w:tcPr>
            <w:tcW w:w="0" w:type="auto"/>
            <w:vAlign w:val="center"/>
          </w:tcPr>
          <w:p w14:paraId="33DF2AB8">
            <w:pPr>
              <w:snapToGrid w:val="0"/>
              <w:ind w:left="0" w:leftChars="0" w:right="0" w:rightChars="0" w:firstLine="0" w:firstLineChars="0"/>
              <w:jc w:val="left"/>
            </w:pPr>
            <w:r>
              <w:t>小组赛完整赛果</w:t>
            </w:r>
          </w:p>
        </w:tc>
        <w:tc>
          <w:tcPr>
            <w:tcW w:w="1222" w:type="dxa"/>
            <w:vAlign w:val="center"/>
          </w:tcPr>
          <w:p w14:paraId="31207515">
            <w:pPr>
              <w:snapToGrid w:val="0"/>
              <w:ind w:left="0" w:leftChars="0" w:right="0" w:rightChars="0" w:firstLine="0" w:firstLineChars="0"/>
              <w:jc w:val="left"/>
            </w:pPr>
            <w:r>
              <w:t>72 场</w:t>
            </w:r>
          </w:p>
        </w:tc>
        <w:tc>
          <w:tcPr>
            <w:tcW w:w="3631" w:type="dxa"/>
            <w:vAlign w:val="center"/>
          </w:tcPr>
          <w:p w14:paraId="72BCD732">
            <w:pPr>
              <w:snapToGrid w:val="0"/>
              <w:ind w:left="0" w:leftChars="0" w:right="0" w:rightChars="0" w:firstLine="0" w:firstLineChars="0"/>
              <w:jc w:val="left"/>
            </w:pPr>
            <w:r>
              <w:t>对阵双方、比分、进球者名单</w:t>
            </w:r>
          </w:p>
        </w:tc>
      </w:tr>
      <w:tr w14:paraId="006B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563F3694">
            <w:pPr>
              <w:snapToGrid w:val="0"/>
              <w:ind w:left="0" w:leftChars="0" w:right="0" w:rightChars="0" w:firstLine="0" w:firstLineChars="0"/>
              <w:jc w:val="left"/>
            </w:pPr>
            <w:r>
              <w:t>knockout_bracket.json</w:t>
            </w:r>
          </w:p>
        </w:tc>
        <w:tc>
          <w:tcPr>
            <w:tcW w:w="0" w:type="auto"/>
            <w:vAlign w:val="center"/>
          </w:tcPr>
          <w:p w14:paraId="17C7187B">
            <w:pPr>
              <w:snapToGrid w:val="0"/>
              <w:ind w:left="0" w:leftChars="0" w:right="0" w:rightChars="0" w:firstLine="0" w:firstLineChars="0"/>
              <w:jc w:val="left"/>
            </w:pPr>
            <w:r>
              <w:t>淘汰赛对阵图</w:t>
            </w:r>
          </w:p>
        </w:tc>
        <w:tc>
          <w:tcPr>
            <w:tcW w:w="1222" w:type="dxa"/>
            <w:vAlign w:val="center"/>
          </w:tcPr>
          <w:p w14:paraId="2AF220A8">
            <w:pPr>
              <w:snapToGrid w:val="0"/>
              <w:ind w:left="0" w:leftChars="0" w:right="0" w:rightChars="0" w:firstLine="0" w:firstLineChars="0"/>
              <w:jc w:val="left"/>
            </w:pPr>
            <w:r>
              <w:t>16→</w:t>
            </w:r>
            <w:r>
              <w:rPr>
                <w:rFonts w:hint="eastAsia"/>
                <w:lang w:val="en-US" w:eastAsia="zh-CN"/>
              </w:rPr>
              <w:t>2</w:t>
            </w:r>
            <w:r>
              <w:t xml:space="preserve"> 场</w:t>
            </w:r>
          </w:p>
        </w:tc>
        <w:tc>
          <w:tcPr>
            <w:tcW w:w="3631" w:type="dxa"/>
            <w:vAlign w:val="center"/>
          </w:tcPr>
          <w:p w14:paraId="22AE4B3A">
            <w:pPr>
              <w:snapToGrid w:val="0"/>
              <w:ind w:left="0" w:leftChars="0" w:right="0" w:rightChars="0" w:firstLine="0" w:firstLineChars="0"/>
              <w:jc w:val="left"/>
            </w:pPr>
            <w:r>
              <w:t>16 强对阵、晋级结构、已完成比赛赛果（含点球）</w:t>
            </w:r>
          </w:p>
        </w:tc>
      </w:tr>
      <w:tr w14:paraId="081B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171" w:type="dxa"/>
            <w:vAlign w:val="center"/>
          </w:tcPr>
          <w:p w14:paraId="667C543D">
            <w:pPr>
              <w:snapToGrid w:val="0"/>
              <w:ind w:left="0" w:leftChars="0" w:right="0" w:rightChars="0" w:firstLine="0" w:firstLineChars="0"/>
              <w:jc w:val="left"/>
            </w:pPr>
            <w:r>
              <w:t>historical.csv</w:t>
            </w:r>
          </w:p>
        </w:tc>
        <w:tc>
          <w:tcPr>
            <w:tcW w:w="1280" w:type="dxa"/>
            <w:vAlign w:val="center"/>
          </w:tcPr>
          <w:p w14:paraId="54247BDE">
            <w:pPr>
              <w:snapToGrid w:val="0"/>
              <w:ind w:left="0" w:leftChars="0" w:right="0" w:rightChars="0" w:firstLine="0" w:firstLineChars="0"/>
              <w:jc w:val="left"/>
            </w:pPr>
            <w:r>
              <w:t>历史世界杯赛事</w:t>
            </w:r>
          </w:p>
        </w:tc>
        <w:tc>
          <w:tcPr>
            <w:tcW w:w="1222" w:type="dxa"/>
            <w:vAlign w:val="center"/>
          </w:tcPr>
          <w:p w14:paraId="0BD7B889">
            <w:pPr>
              <w:snapToGrid w:val="0"/>
              <w:ind w:left="0" w:leftChars="0" w:right="0" w:rightChars="0" w:firstLine="0" w:firstLineChars="0"/>
              <w:jc w:val="left"/>
            </w:pPr>
            <w:r>
              <w:t>395 场</w:t>
            </w:r>
          </w:p>
        </w:tc>
        <w:tc>
          <w:tcPr>
            <w:tcW w:w="3631" w:type="dxa"/>
            <w:vAlign w:val="center"/>
          </w:tcPr>
          <w:p w14:paraId="62C83A50">
            <w:pPr>
              <w:snapToGrid w:val="0"/>
              <w:ind w:left="0" w:leftChars="0" w:right="0" w:rightChars="0" w:firstLine="0" w:firstLineChars="0"/>
              <w:jc w:val="left"/>
            </w:pPr>
            <w:r>
              <w:t>日期、主客队、比分、胜负结果（2014-2022 三届世界杯）</w:t>
            </w:r>
          </w:p>
        </w:tc>
      </w:tr>
    </w:tbl>
    <w:p w14:paraId="4DB289A0">
      <w:pPr>
        <w:pStyle w:val="5"/>
      </w:pPr>
      <w:r>
        <w:t>1.2.2 数据覆盖维度</w:t>
      </w:r>
    </w:p>
    <w:p w14:paraId="00C993D7">
      <w:r>
        <w:t>每支球队的数据档案包含</w:t>
      </w:r>
      <w:r>
        <w:rPr>
          <w:b/>
        </w:rPr>
        <w:t>7 个维度</w:t>
      </w:r>
      <w:r>
        <w:t>：</w:t>
      </w:r>
    </w:p>
    <w:p w14:paraId="1F32EE67">
      <w:pPr>
        <w:numPr>
          <w:ilvl w:val="0"/>
          <w:numId w:val="1"/>
        </w:numPr>
        <w:spacing w:before="0"/>
      </w:pPr>
      <w:r>
        <w:rPr>
          <w:b/>
        </w:rPr>
        <w:t>基础属性</w:t>
      </w:r>
      <w:r>
        <w:t>：球队分层（top/first/second/host）、FIFA 排名</w:t>
      </w:r>
    </w:p>
    <w:p w14:paraId="418B582D">
      <w:pPr>
        <w:numPr>
          <w:ilvl w:val="0"/>
          <w:numId w:val="1"/>
        </w:numPr>
      </w:pPr>
      <w:r>
        <w:rPr>
          <w:b/>
        </w:rPr>
        <w:t>阵容价值</w:t>
      </w:r>
      <w:r>
        <w:t>：球队总身价（亿欧元）、核心球员名单（含 47 名球员射门数据）</w:t>
      </w:r>
    </w:p>
    <w:p w14:paraId="7B033205">
      <w:pPr>
        <w:numPr>
          <w:ilvl w:val="0"/>
          <w:numId w:val="1"/>
        </w:numPr>
      </w:pPr>
      <w:r>
        <w:rPr>
          <w:b/>
        </w:rPr>
        <w:t>历史底蕴</w:t>
      </w:r>
      <w:r>
        <w:t>：世界杯夺冠次数、历史最佳成绩、上届世界杯表现</w:t>
      </w:r>
    </w:p>
    <w:p w14:paraId="1A504CBA">
      <w:pPr>
        <w:numPr>
          <w:ilvl w:val="0"/>
          <w:numId w:val="1"/>
        </w:numPr>
      </w:pPr>
      <w:r>
        <w:rPr>
          <w:b/>
        </w:rPr>
        <w:t>近期状态</w:t>
      </w:r>
      <w:r>
        <w:t>：小组赛积分、进球数、失球数、净胜球、胜负记录</w:t>
      </w:r>
    </w:p>
    <w:p w14:paraId="12AF5AC5">
      <w:pPr>
        <w:numPr>
          <w:ilvl w:val="0"/>
          <w:numId w:val="1"/>
        </w:numPr>
      </w:pPr>
      <w:r>
        <w:rPr>
          <w:b/>
        </w:rPr>
        <w:t>情境因素</w:t>
      </w:r>
      <w:r>
        <w:t>：东道主标记（美国/加拿大/墨西哥）、平均年龄</w:t>
      </w:r>
    </w:p>
    <w:p w14:paraId="5BC100A7">
      <w:pPr>
        <w:numPr>
          <w:ilvl w:val="0"/>
          <w:numId w:val="1"/>
        </w:numPr>
      </w:pPr>
      <w:r>
        <w:rPr>
          <w:b/>
        </w:rPr>
        <w:t>交锋记录</w:t>
      </w:r>
      <w:r>
        <w:t>：从 395 场历史数据中提取的双队交锋胜/平/负比率</w:t>
      </w:r>
    </w:p>
    <w:p w14:paraId="0AADC02B">
      <w:pPr>
        <w:numPr>
          <w:ilvl w:val="0"/>
          <w:numId w:val="1"/>
        </w:numPr>
        <w:spacing w:after="0"/>
      </w:pPr>
      <w:r>
        <w:rPr>
          <w:b/>
        </w:rPr>
        <w:t>射手统计</w:t>
      </w:r>
      <w:r>
        <w:t>：小组赛 + 淘汰赛已进球球员的逐场进球记录</w:t>
      </w:r>
    </w:p>
    <w:p w14:paraId="01EDB737">
      <w:pPr>
        <w:pStyle w:val="4"/>
      </w:pPr>
      <w:r>
        <w:t>1.3 分析决策能力 — 预测逻辑与决策链路</w:t>
      </w:r>
    </w:p>
    <w:p w14:paraId="41AE7481">
      <w:pPr>
        <w:pStyle w:val="5"/>
      </w:pPr>
      <w:r>
        <w:t>1.3.1 特征工程：4 维可解释特征体系</w:t>
      </w:r>
    </w:p>
    <w:p w14:paraId="48AB806F">
      <w:r>
        <w:t>系统设计了</w:t>
      </w:r>
      <w:r>
        <w:rPr>
          <w:b/>
        </w:rPr>
        <w:t>4 维特征向量</w:t>
      </w:r>
      <w:r>
        <w:t>，每维均归一化至 0-1 区间，确保可解释性：</w:t>
      </w:r>
    </w:p>
    <w:tbl>
      <w:tblPr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68"/>
        <w:gridCol w:w="806"/>
        <w:gridCol w:w="3918"/>
        <w:gridCol w:w="1712"/>
      </w:tblGrid>
      <w:tr w14:paraId="07E0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vAlign w:val="center"/>
          </w:tcPr>
          <w:p w14:paraId="179C810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特征维度</w:t>
            </w:r>
          </w:p>
        </w:tc>
        <w:tc>
          <w:tcPr>
            <w:tcW w:w="806" w:type="dxa"/>
            <w:vAlign w:val="center"/>
          </w:tcPr>
          <w:p w14:paraId="7D49D2F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权重</w:t>
            </w:r>
          </w:p>
        </w:tc>
        <w:tc>
          <w:tcPr>
            <w:tcW w:w="3918" w:type="dxa"/>
            <w:vAlign w:val="center"/>
          </w:tcPr>
          <w:p w14:paraId="3BB77E8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计算方法</w:t>
            </w:r>
          </w:p>
        </w:tc>
        <w:tc>
          <w:tcPr>
            <w:tcW w:w="1712" w:type="dxa"/>
            <w:vAlign w:val="center"/>
          </w:tcPr>
          <w:p w14:paraId="2FF92A1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可解释性</w:t>
            </w:r>
          </w:p>
        </w:tc>
      </w:tr>
      <w:tr w14:paraId="558C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270AB4B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近期状态 (form)</w:t>
            </w:r>
          </w:p>
        </w:tc>
        <w:tc>
          <w:tcPr>
            <w:tcW w:w="806" w:type="dxa"/>
            <w:vAlign w:val="center"/>
          </w:tcPr>
          <w:p w14:paraId="025B3F43">
            <w:pPr>
              <w:snapToGrid w:val="0"/>
              <w:ind w:left="0" w:leftChars="0" w:right="0" w:rightChars="0" w:firstLine="0" w:firstLineChars="0"/>
              <w:jc w:val="center"/>
            </w:pPr>
            <w:r>
              <w:t>40%</w:t>
            </w:r>
          </w:p>
        </w:tc>
        <w:tc>
          <w:tcPr>
            <w:tcW w:w="3918" w:type="dxa"/>
            <w:vAlign w:val="center"/>
          </w:tcPr>
          <w:p w14:paraId="23ECD233">
            <w:pPr>
              <w:snapToGrid w:val="0"/>
              <w:ind w:left="0" w:leftChars="0" w:right="0" w:rightChars="0" w:firstLine="0" w:firstLineChars="0"/>
              <w:jc w:val="left"/>
            </w:pPr>
            <w:r>
              <w:t>小组赛积分(50%) + 净胜球(30%) + 进球数(20%)</w:t>
            </w:r>
          </w:p>
        </w:tc>
        <w:tc>
          <w:tcPr>
            <w:tcW w:w="1712" w:type="dxa"/>
            <w:vAlign w:val="center"/>
          </w:tcPr>
          <w:p w14:paraId="22BC7CE5">
            <w:pPr>
              <w:snapToGrid w:val="0"/>
              <w:ind w:left="0" w:leftChars="0" w:right="0" w:rightChars="0" w:firstLine="0" w:firstLineChars="0"/>
              <w:jc w:val="center"/>
            </w:pPr>
            <w:r>
              <w:t>"近期状态更佳"</w:t>
            </w:r>
          </w:p>
        </w:tc>
      </w:tr>
      <w:tr w14:paraId="24CC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6ABCD93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硬实力 (strength)</w:t>
            </w:r>
          </w:p>
        </w:tc>
        <w:tc>
          <w:tcPr>
            <w:tcW w:w="806" w:type="dxa"/>
            <w:vAlign w:val="center"/>
          </w:tcPr>
          <w:p w14:paraId="46572BB6">
            <w:pPr>
              <w:snapToGrid w:val="0"/>
              <w:ind w:left="0" w:leftChars="0" w:right="0" w:rightChars="0" w:firstLine="0" w:firstLineChars="0"/>
              <w:jc w:val="center"/>
            </w:pPr>
            <w:r>
              <w:t>30%</w:t>
            </w:r>
          </w:p>
        </w:tc>
        <w:tc>
          <w:tcPr>
            <w:tcW w:w="3918" w:type="dxa"/>
            <w:vAlign w:val="center"/>
          </w:tcPr>
          <w:p w14:paraId="51FA41B3">
            <w:pPr>
              <w:snapToGrid w:val="0"/>
              <w:ind w:left="0" w:leftChars="0" w:right="0" w:rightChars="0" w:firstLine="0" w:firstLineChars="0"/>
              <w:jc w:val="left"/>
            </w:pPr>
            <w:r>
              <w:t>FIFA排名(40%) + 球员身价(35%) + 历史夺冠(25%)</w:t>
            </w:r>
          </w:p>
        </w:tc>
        <w:tc>
          <w:tcPr>
            <w:tcW w:w="1712" w:type="dxa"/>
            <w:vAlign w:val="center"/>
          </w:tcPr>
          <w:p w14:paraId="7DBEEB38">
            <w:pPr>
              <w:snapToGrid w:val="0"/>
              <w:ind w:left="0" w:leftChars="0" w:right="0" w:rightChars="0" w:firstLine="0" w:firstLineChars="0"/>
              <w:jc w:val="center"/>
            </w:pPr>
            <w:r>
              <w:t>"整体实力占优"</w:t>
            </w:r>
          </w:p>
        </w:tc>
      </w:tr>
      <w:tr w14:paraId="2BDC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7BA4B8C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交锋记录 (h2h)</w:t>
            </w:r>
          </w:p>
        </w:tc>
        <w:tc>
          <w:tcPr>
            <w:tcW w:w="806" w:type="dxa"/>
            <w:vAlign w:val="center"/>
          </w:tcPr>
          <w:p w14:paraId="30B15DB3">
            <w:pPr>
              <w:snapToGrid w:val="0"/>
              <w:ind w:left="0" w:leftChars="0" w:right="0" w:rightChars="0" w:firstLine="0" w:firstLineChars="0"/>
              <w:jc w:val="center"/>
            </w:pPr>
            <w:r>
              <w:t>15%</w:t>
            </w:r>
          </w:p>
        </w:tc>
        <w:tc>
          <w:tcPr>
            <w:tcW w:w="3918" w:type="dxa"/>
            <w:vAlign w:val="center"/>
          </w:tcPr>
          <w:p w14:paraId="1B205305">
            <w:pPr>
              <w:snapToGrid w:val="0"/>
              <w:ind w:left="0" w:leftChars="0" w:right="0" w:rightChars="0" w:firstLine="0" w:firstLineChars="0"/>
              <w:jc w:val="left"/>
            </w:pPr>
            <w:r>
              <w:t>历史对阵胜/平/负概率</w:t>
            </w:r>
          </w:p>
        </w:tc>
        <w:tc>
          <w:tcPr>
            <w:tcW w:w="1712" w:type="dxa"/>
            <w:vAlign w:val="center"/>
          </w:tcPr>
          <w:p w14:paraId="3AC14235">
            <w:pPr>
              <w:snapToGrid w:val="0"/>
              <w:ind w:left="0" w:leftChars="0" w:right="0" w:rightChars="0" w:firstLine="0" w:firstLineChars="0"/>
              <w:jc w:val="center"/>
            </w:pPr>
            <w:r>
              <w:t>"交锋心理优势"</w:t>
            </w:r>
          </w:p>
        </w:tc>
      </w:tr>
      <w:tr w14:paraId="29C3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868" w:type="dxa"/>
            <w:vAlign w:val="center"/>
          </w:tcPr>
          <w:p w14:paraId="2F1ED9D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情境因素 (context)</w:t>
            </w:r>
          </w:p>
        </w:tc>
        <w:tc>
          <w:tcPr>
            <w:tcW w:w="806" w:type="dxa"/>
            <w:vAlign w:val="center"/>
          </w:tcPr>
          <w:p w14:paraId="6320DF92">
            <w:pPr>
              <w:snapToGrid w:val="0"/>
              <w:ind w:left="0" w:leftChars="0" w:right="0" w:rightChars="0" w:firstLine="0" w:firstLineChars="0"/>
              <w:jc w:val="center"/>
            </w:pPr>
            <w:r>
              <w:t>15%</w:t>
            </w:r>
          </w:p>
        </w:tc>
        <w:tc>
          <w:tcPr>
            <w:tcW w:w="3918" w:type="dxa"/>
            <w:vAlign w:val="center"/>
          </w:tcPr>
          <w:p w14:paraId="005A4322">
            <w:pPr>
              <w:snapToGrid w:val="0"/>
              <w:ind w:left="0" w:leftChars="0" w:right="0" w:rightChars="0" w:firstLine="0" w:firstLineChars="0"/>
              <w:jc w:val="left"/>
            </w:pPr>
            <w:r>
              <w:t>东道主(40%) + 大赛经验(35%) + 年龄结构(25%)</w:t>
            </w:r>
          </w:p>
        </w:tc>
        <w:tc>
          <w:tcPr>
            <w:tcW w:w="1712" w:type="dxa"/>
            <w:vAlign w:val="center"/>
          </w:tcPr>
          <w:p w14:paraId="12452EB2">
            <w:pPr>
              <w:snapToGrid w:val="0"/>
              <w:ind w:left="0" w:leftChars="0" w:right="0" w:rightChars="0" w:firstLine="0" w:firstLineChars="0"/>
              <w:jc w:val="center"/>
            </w:pPr>
            <w:r>
              <w:t>"东道主主场优势"</w:t>
            </w:r>
          </w:p>
        </w:tc>
      </w:tr>
    </w:tbl>
    <w:p w14:paraId="29236968">
      <w:r>
        <w:t>每场比赛生成 10 维特征向量输入模型（4 维差值 + 6 维绝对值），同时生成中文关键因素列表用于前端展示。</w:t>
      </w:r>
    </w:p>
    <w:p w14:paraId="1E192C73">
      <w:pPr>
        <w:pStyle w:val="5"/>
      </w:pPr>
      <w:r>
        <w:t>1.3.2 随机森林模型</w:t>
      </w:r>
    </w:p>
    <w:p w14:paraId="33E098CB">
      <w:pPr>
        <w:numPr>
          <w:ilvl w:val="0"/>
          <w:numId w:val="2"/>
        </w:numPr>
        <w:spacing w:before="0"/>
      </w:pPr>
      <w:r>
        <w:rPr>
          <w:b/>
        </w:rPr>
        <w:t>算法</w:t>
      </w:r>
      <w:r>
        <w:t>：RandomForestClassifier（200 棵树，最大深度 10）</w:t>
      </w:r>
    </w:p>
    <w:p w14:paraId="392AFEDF">
      <w:pPr>
        <w:numPr>
          <w:ilvl w:val="0"/>
          <w:numId w:val="2"/>
        </w:numPr>
      </w:pPr>
      <w:r>
        <w:rPr>
          <w:b/>
        </w:rPr>
        <w:t>训练数据</w:t>
      </w:r>
      <w:r>
        <w:t>：395 场历史世界杯赛事（2014/2018/2022 三届）</w:t>
      </w:r>
    </w:p>
    <w:p w14:paraId="35333F21">
      <w:pPr>
        <w:numPr>
          <w:ilvl w:val="0"/>
          <w:numId w:val="2"/>
        </w:numPr>
      </w:pPr>
      <w:r>
        <w:rPr>
          <w:b/>
        </w:rPr>
        <w:t>交叉验证</w:t>
      </w:r>
      <w:r>
        <w:t>：5 折交叉验证，准确率</w:t>
      </w:r>
      <w:r>
        <w:rPr>
          <w:b/>
        </w:rPr>
        <w:t>78.99%</w:t>
      </w:r>
    </w:p>
    <w:p w14:paraId="1DA90FB4">
      <w:pPr>
        <w:numPr>
          <w:ilvl w:val="0"/>
          <w:numId w:val="2"/>
        </w:numPr>
      </w:pPr>
      <w:r>
        <w:rPr>
          <w:b/>
        </w:rPr>
        <w:t>胜率上限</w:t>
      </w:r>
      <w:r>
        <w:t>：硬编码 85% 上限，超出部分按比例分配给平局和另一方，避免极端预测</w:t>
      </w:r>
    </w:p>
    <w:p w14:paraId="78865958">
      <w:pPr>
        <w:numPr>
          <w:ilvl w:val="0"/>
          <w:numId w:val="2"/>
        </w:numPr>
        <w:spacing w:after="0"/>
      </w:pPr>
      <w:r>
        <w:rPr>
          <w:b/>
        </w:rPr>
        <w:t>输出</w:t>
      </w:r>
      <w:r>
        <w:t>：对任意两队返回 (胜A概率, 平局概率, 胜B概率) 三元组</w:t>
      </w:r>
    </w:p>
    <w:p w14:paraId="1BC1205C">
      <w:r>
        <w:t xml:space="preserve">模型参数: </w:t>
      </w:r>
    </w:p>
    <w:p w14:paraId="58010D00">
      <w:r>
        <w:t xml:space="preserve">n_estimators = 200 </w:t>
      </w:r>
    </w:p>
    <w:p w14:paraId="4863015B">
      <w:r>
        <w:t xml:space="preserve">max_depth = 10 </w:t>
      </w:r>
    </w:p>
    <w:p w14:paraId="1B1B4D21">
      <w:r>
        <w:t xml:space="preserve">min_samples_split = 20 </w:t>
      </w:r>
    </w:p>
    <w:p w14:paraId="1DA7A6E7">
      <w:r>
        <w:t xml:space="preserve">min_samples_leaf = 10 </w:t>
      </w:r>
    </w:p>
    <w:p w14:paraId="5EF8161A">
      <w:r>
        <w:t>random_state = 42</w:t>
      </w:r>
    </w:p>
    <w:p w14:paraId="54D39093">
      <w:pPr>
        <w:pStyle w:val="5"/>
      </w:pPr>
      <w:r>
        <w:t>1.3.3 蒙特卡洛模拟（10,000 次）</w:t>
      </w:r>
    </w:p>
    <w:p w14:paraId="36FDC9B1">
      <w:r>
        <w:t>这是系统的</w:t>
      </w:r>
      <w:r>
        <w:rPr>
          <w:b/>
        </w:rPr>
        <w:t>核心推理引擎</w:t>
      </w:r>
      <w:r>
        <w:t>，通过大规模随机模拟推演完整赛程：</w:t>
      </w:r>
    </w:p>
    <w:p w14:paraId="32823A21">
      <w:r>
        <w:rPr>
          <w:b/>
        </w:rPr>
        <w:t>算法流程</w:t>
      </w:r>
      <w:r>
        <w:t>：</w:t>
      </w:r>
    </w:p>
    <w:p w14:paraId="71FE8BDE">
      <w:pPr>
        <w:numPr>
          <w:ilvl w:val="0"/>
          <w:numId w:val="3"/>
        </w:numPr>
        <w:spacing w:before="0"/>
      </w:pPr>
      <w:r>
        <w:rPr>
          <w:b/>
        </w:rPr>
        <w:t>预计算</w:t>
      </w:r>
      <w:r>
        <w:t>：对所有存活球队的两两组合预计算胜率（14 队 = 91 组对阵），避免循环内重复调用模型</w:t>
      </w:r>
    </w:p>
    <w:p w14:paraId="46A7ECDB">
      <w:pPr>
        <w:numPr>
          <w:ilvl w:val="0"/>
          <w:numId w:val="3"/>
        </w:numPr>
      </w:pPr>
      <w:r>
        <w:rPr>
          <w:b/>
        </w:rPr>
        <w:t>单次模拟</w:t>
      </w:r>
      <w:r>
        <w:t>：从 16 强 → 8 强 → 4 强 → 决赛 → 冠军赛，逐场模拟</w:t>
      </w:r>
    </w:p>
    <w:p w14:paraId="093F2F1B">
      <w:pPr>
        <w:numPr>
          <w:ilvl w:val="1"/>
          <w:numId w:val="3"/>
        </w:numPr>
        <w:spacing w:before="0"/>
      </w:pPr>
      <w:r>
        <w:t>已完成比赛：直接使用真实赛果</w:t>
      </w:r>
    </w:p>
    <w:p w14:paraId="013FD555">
      <w:pPr>
        <w:numPr>
          <w:ilvl w:val="1"/>
          <w:numId w:val="3"/>
        </w:numPr>
      </w:pPr>
      <w:r>
        <w:t>未完成比赛：按胜率概率随机抽样决定胜者</w:t>
      </w:r>
    </w:p>
    <w:p w14:paraId="599E3C6D">
      <w:pPr>
        <w:numPr>
          <w:ilvl w:val="1"/>
          <w:numId w:val="3"/>
        </w:numPr>
        <w:spacing w:after="0"/>
      </w:pPr>
      <w:r>
        <w:t>平局处理：模拟加时/点球（各 50% 概率）</w:t>
      </w:r>
    </w:p>
    <w:p w14:paraId="0B0E19A4">
      <w:pPr>
        <w:numPr>
          <w:ilvl w:val="0"/>
          <w:numId w:val="3"/>
        </w:numPr>
        <w:spacing w:after="0"/>
      </w:pPr>
      <w:r>
        <w:rPr>
          <w:b/>
        </w:rPr>
        <w:t>统计聚合</w:t>
      </w:r>
      <w:r>
        <w:t>：10,000 次模拟后，统计每支球队在 5 个阶段的晋级频率作为概率</w:t>
      </w:r>
    </w:p>
    <w:p w14:paraId="62D6FCBB">
      <w:r>
        <w:rPr>
          <w:b/>
        </w:rPr>
        <w:t>赛果融合机制</w:t>
      </w:r>
      <w:r>
        <w:t>：</w:t>
      </w:r>
    </w:p>
    <w:p w14:paraId="299601EF">
      <w:pPr>
        <w:numPr>
          <w:ilvl w:val="0"/>
          <w:numId w:val="4"/>
        </w:numPr>
        <w:spacing w:before="0"/>
      </w:pPr>
      <w:r>
        <w:t>系统支持</w:t>
      </w:r>
      <w:r>
        <w:rPr>
          <w:b/>
        </w:rPr>
        <w:t>渐进式赛果注入</w:t>
      </w:r>
      <w:r>
        <w:t>— 随着真实比赛进行，已完赛结果会锁定到模拟中，剩余模拟仅推演未完成比赛</w:t>
      </w:r>
    </w:p>
    <w:p w14:paraId="2EBEB25F">
      <w:pPr>
        <w:numPr>
          <w:ilvl w:val="0"/>
          <w:numId w:val="4"/>
        </w:numPr>
        <w:spacing w:after="0"/>
      </w:pPr>
      <w:r>
        <w:t>当前状态：16 场 R16 + 2 场 QF 已完成，真实赛果已注入</w:t>
      </w:r>
    </w:p>
    <w:p w14:paraId="2100CBF8">
      <w:pPr>
        <w:pStyle w:val="5"/>
      </w:pPr>
      <w:r>
        <w:t>1.3.4 比分预测算法（Poisson MAP + 平局修正）</w:t>
      </w:r>
    </w:p>
    <w:p w14:paraId="54225416">
      <w:r>
        <w:t>在胜率概率基础上，系统进一步预测具体比分：</w:t>
      </w:r>
    </w:p>
    <w:p w14:paraId="4A843769">
      <w:r>
        <w:rPr>
          <w:b/>
        </w:rPr>
        <w:t>算法原理</w:t>
      </w:r>
      <w:r>
        <w:t>：</w:t>
      </w:r>
    </w:p>
    <w:p w14:paraId="482D6258">
      <w:r>
        <w:t xml:space="preserve">步骤 1：计算预期进球 (xG) </w:t>
      </w:r>
    </w:p>
    <w:p w14:paraId="4E8B5E56">
      <w:r>
        <w:t xml:space="preserve">xg_a = (A 场均进球 × 0.55 + B 场均失球 × 0.45) × 0.85 </w:t>
      </w:r>
    </w:p>
    <w:p w14:paraId="673DB105">
      <w:r>
        <w:t>xg_b = (B 场均进球 × 0.55 + A 场均失球 × 0.45) × 0.85</w:t>
      </w:r>
    </w:p>
    <w:p w14:paraId="175F2F1C"/>
    <w:p w14:paraId="1B054680">
      <w:r>
        <w:t xml:space="preserve">步骤 2：胜率概率混合 </w:t>
      </w:r>
    </w:p>
    <w:p w14:paraId="36EAFC3C">
      <w:r>
        <w:t xml:space="preserve">xg_a = xg_a × 0.30 + ratio_a × 3.5 × 0.70 </w:t>
      </w:r>
    </w:p>
    <w:p w14:paraId="5B034BA7">
      <w:r>
        <w:t>xg_b = xg_b × 0.30 + ratio_b × 3.5 × 0.70</w:t>
      </w:r>
    </w:p>
    <w:p w14:paraId="42BD7099"/>
    <w:p w14:paraId="22ECB358">
      <w:r>
        <w:t xml:space="preserve">步骤 3：总进球下限保证 </w:t>
      </w:r>
    </w:p>
    <w:p w14:paraId="6C760B1B">
      <w:r>
        <w:t>if xg_total &lt; 2.5: 按比例放大至 2.5</w:t>
      </w:r>
    </w:p>
    <w:p w14:paraId="7D99D2A7"/>
    <w:p w14:paraId="776EEE57">
      <w:r>
        <w:t xml:space="preserve">步骤 4：强弱悬殊非对称放大 </w:t>
      </w:r>
    </w:p>
    <w:p w14:paraId="460797F3">
      <w:r>
        <w:t>if ratio &gt; 0.75: 强队 ×1.15, 弱队 ×0.80</w:t>
      </w:r>
    </w:p>
    <w:p w14:paraId="047537E9"/>
    <w:p w14:paraId="7B8E9517">
      <w:r>
        <w:t xml:space="preserve">步骤 5：Poisson MAP 搜索 </w:t>
      </w:r>
    </w:p>
    <w:p w14:paraId="3B410074">
      <w:r>
        <w:t>遍历 0-6 球所有组合，选概率最大的 (sa, sb)</w:t>
      </w:r>
    </w:p>
    <w:p w14:paraId="5DC0B92C"/>
    <w:p w14:paraId="76CF4C28">
      <w:r>
        <w:t xml:space="preserve">步骤 6：平局修正 </w:t>
      </w:r>
    </w:p>
    <w:p w14:paraId="4E5ADB26">
      <w:r>
        <w:t>if 平局 and 胜率差 &gt; 15%: 强者 +1 球</w:t>
      </w:r>
    </w:p>
    <w:p w14:paraId="17F7684C">
      <w:pPr>
        <w:rPr>
          <w:b/>
        </w:rPr>
      </w:pPr>
    </w:p>
    <w:p w14:paraId="779EF035">
      <w:r>
        <w:rPr>
          <w:b/>
        </w:rPr>
        <w:t>设计理由</w:t>
      </w:r>
      <w:r>
        <w:t>：淘汰赛场均 2.5 球，纯 Poisson MAP 在低 lambda 时过度保守，通过提高基线 + 概率主导混合 + 平局修正确保比分多样性。</w:t>
      </w:r>
    </w:p>
    <w:p w14:paraId="356585BE">
      <w:pPr>
        <w:pStyle w:val="5"/>
      </w:pPr>
      <w:r>
        <w:t>1.3.5 射手预测</w:t>
      </w:r>
    </w:p>
    <w:p w14:paraId="3EC875DE">
      <w:r>
        <w:t>采用加权公式预测最佳射手 Top 10：</w:t>
      </w:r>
    </w:p>
    <w:p w14:paraId="3958D6FA">
      <w:r>
        <w:t>预测总进球 = 已进球 + 剩余场次 × 场均射门 × 转化率(0.15) × 出场概率(0.95)</w:t>
      </w:r>
    </w:p>
    <w:p w14:paraId="0534130E">
      <w:pPr>
        <w:numPr>
          <w:ilvl w:val="0"/>
          <w:numId w:val="5"/>
        </w:numPr>
        <w:spacing w:before="0"/>
      </w:pPr>
      <w:r>
        <w:rPr>
          <w:b/>
        </w:rPr>
        <w:t>剩余场次</w:t>
      </w:r>
      <w:r>
        <w:t>：由蒙特卡洛模拟的条件晋级概率计算（非简单估算）</w:t>
      </w:r>
    </w:p>
    <w:p w14:paraId="74B81BA6">
      <w:pPr>
        <w:numPr>
          <w:ilvl w:val="0"/>
          <w:numId w:val="5"/>
        </w:numPr>
      </w:pPr>
      <w:r>
        <w:rPr>
          <w:b/>
        </w:rPr>
        <w:t>射门数据</w:t>
      </w:r>
      <w:r>
        <w:t>：47 名核心球员的逐人场均射门数</w:t>
      </w:r>
    </w:p>
    <w:p w14:paraId="30BA80D0">
      <w:pPr>
        <w:numPr>
          <w:ilvl w:val="0"/>
          <w:numId w:val="5"/>
        </w:numPr>
        <w:spacing w:after="0"/>
      </w:pPr>
      <w:r>
        <w:rPr>
          <w:b/>
        </w:rPr>
        <w:t>数据来源</w:t>
      </w:r>
      <w:r>
        <w:t>：小组赛 + 淘汰赛已进球记录自动提取，过滤乌龙球和点球大战进球</w:t>
      </w:r>
    </w:p>
    <w:p w14:paraId="4B04EFAB">
      <w:pPr>
        <w:pStyle w:val="4"/>
      </w:pPr>
      <w:r>
        <w:t>1.4 推理过程的可解释性</w:t>
      </w:r>
    </w:p>
    <w:p w14:paraId="3F74D28D">
      <w:r>
        <w:t>系统在多个层面提供</w:t>
      </w:r>
      <w:r>
        <w:rPr>
          <w:b/>
        </w:rPr>
        <w:t>可解释的推理依据</w:t>
      </w:r>
      <w:r>
        <w:t>：</w:t>
      </w:r>
    </w:p>
    <w:p w14:paraId="7C0E0606">
      <w:pPr>
        <w:numPr>
          <w:ilvl w:val="0"/>
          <w:numId w:val="6"/>
        </w:numPr>
        <w:spacing w:before="0"/>
      </w:pPr>
      <w:r>
        <w:rPr>
          <w:b/>
        </w:rPr>
        <w:t>比赛级别</w:t>
      </w:r>
      <w:r>
        <w:t>：每场未完成比赛附带中文关键因素列表</w:t>
      </w:r>
    </w:p>
    <w:p w14:paraId="431C4021">
      <w:pPr>
        <w:numPr>
          <w:ilvl w:val="1"/>
          <w:numId w:val="6"/>
        </w:numPr>
        <w:spacing w:before="0" w:after="0"/>
      </w:pPr>
      <w:r>
        <w:t>示例：["法国整体实力占优", "法国大赛底蕴更深", "摩洛哥近期状态更佳"]</w:t>
      </w:r>
    </w:p>
    <w:p w14:paraId="0B5A1A57">
      <w:pPr>
        <w:numPr>
          <w:ilvl w:val="0"/>
          <w:numId w:val="6"/>
        </w:numPr>
      </w:pPr>
      <w:r>
        <w:rPr>
          <w:b/>
        </w:rPr>
        <w:t>阶段级别</w:t>
      </w:r>
      <w:r>
        <w:t>：每支球队在 5 个阶段的晋级概率（16 强→8 强→4 强→决赛→冠军）</w:t>
      </w:r>
    </w:p>
    <w:p w14:paraId="067E6F27">
      <w:pPr>
        <w:numPr>
          <w:ilvl w:val="0"/>
          <w:numId w:val="6"/>
        </w:numPr>
      </w:pPr>
      <w:r>
        <w:rPr>
          <w:b/>
        </w:rPr>
        <w:t>比分级别</w:t>
      </w:r>
      <w:r>
        <w:t>：预测比分 + 胜率概率并列展示，预测获胜方高亮</w:t>
      </w:r>
    </w:p>
    <w:p w14:paraId="41622A61">
      <w:pPr>
        <w:numPr>
          <w:ilvl w:val="0"/>
          <w:numId w:val="6"/>
        </w:numPr>
      </w:pPr>
      <w:r>
        <w:rPr>
          <w:b/>
        </w:rPr>
        <w:t>准确率回测</w:t>
      </w:r>
      <w:r>
        <w:t>：72 场小组赛 + 18 场淘汰赛 = 90 场独立验证集回测</w:t>
      </w:r>
    </w:p>
    <w:p w14:paraId="00714CA4">
      <w:pPr>
        <w:numPr>
          <w:ilvl w:val="1"/>
          <w:numId w:val="6"/>
        </w:numPr>
        <w:spacing w:before="0"/>
      </w:pPr>
      <w:r>
        <w:t>综合准确率：</w:t>
      </w:r>
      <w:r>
        <w:rPr>
          <w:b/>
        </w:rPr>
        <w:t>74.44%</w:t>
      </w:r>
    </w:p>
    <w:p w14:paraId="3890E1A9">
      <w:pPr>
        <w:numPr>
          <w:ilvl w:val="1"/>
          <w:numId w:val="6"/>
        </w:numPr>
      </w:pPr>
      <w:r>
        <w:t>小组赛准确率：</w:t>
      </w:r>
      <w:r>
        <w:rPr>
          <w:b/>
        </w:rPr>
        <w:t>70.83%</w:t>
      </w:r>
    </w:p>
    <w:p w14:paraId="502F1D03">
      <w:pPr>
        <w:numPr>
          <w:ilvl w:val="1"/>
          <w:numId w:val="6"/>
        </w:numPr>
        <w:spacing w:after="0"/>
      </w:pPr>
      <w:r>
        <w:t>淘汰赛准确率：</w:t>
      </w:r>
      <w:r>
        <w:rPr>
          <w:b/>
        </w:rPr>
        <w:t>88.89%</w:t>
      </w:r>
      <w:r>
        <w:t>（18 场中 16 场正确）</w:t>
      </w:r>
    </w:p>
    <w:p w14:paraId="2A0FF65F">
      <w:pPr>
        <w:numPr>
          <w:ilvl w:val="0"/>
          <w:numId w:val="6"/>
        </w:numPr>
        <w:spacing w:after="0"/>
      </w:pPr>
      <w:r>
        <w:rPr>
          <w:b/>
        </w:rPr>
        <w:t>模型可信度</w:t>
      </w:r>
      <w:r>
        <w:t>：5 折交叉验证准确率</w:t>
      </w:r>
      <w:r>
        <w:rPr>
          <w:b/>
        </w:rPr>
        <w:t>78.99%</w:t>
      </w:r>
    </w:p>
    <w:p w14:paraId="4DA27D43">
      <w:pPr>
        <w:pStyle w:val="4"/>
      </w:pPr>
      <w:r>
        <w:t>1.5 冠军预测结果与推理链</w:t>
      </w:r>
    </w:p>
    <w:p w14:paraId="1DB2B0A4">
      <w:pPr>
        <w:pStyle w:val="5"/>
      </w:pPr>
      <w:r>
        <w:t>当前预测（截至 2026-07-05，14 支存活球队）</w:t>
      </w:r>
    </w:p>
    <w:tbl>
      <w:tblPr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4"/>
        <w:gridCol w:w="1253"/>
        <w:gridCol w:w="1256"/>
        <w:gridCol w:w="4961"/>
      </w:tblGrid>
      <w:tr w14:paraId="5F5E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34" w:type="dxa"/>
            <w:vAlign w:val="center"/>
          </w:tcPr>
          <w:p w14:paraId="05E8052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排名</w:t>
            </w:r>
          </w:p>
        </w:tc>
        <w:tc>
          <w:tcPr>
            <w:tcW w:w="1253" w:type="dxa"/>
            <w:vAlign w:val="center"/>
          </w:tcPr>
          <w:p w14:paraId="5AE65D8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球队</w:t>
            </w:r>
          </w:p>
        </w:tc>
        <w:tc>
          <w:tcPr>
            <w:tcW w:w="1256" w:type="dxa"/>
            <w:vAlign w:val="center"/>
          </w:tcPr>
          <w:p w14:paraId="5E7D3E4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夺冠概率</w:t>
            </w:r>
          </w:p>
        </w:tc>
        <w:tc>
          <w:tcPr>
            <w:tcW w:w="4961" w:type="dxa"/>
            <w:vAlign w:val="center"/>
          </w:tcPr>
          <w:p w14:paraId="4F78481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推理依据</w:t>
            </w:r>
          </w:p>
        </w:tc>
      </w:tr>
      <w:tr w14:paraId="5411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834" w:type="dxa"/>
            <w:vAlign w:val="center"/>
          </w:tcPr>
          <w:p w14:paraId="045F7D55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253" w:type="dxa"/>
            <w:vAlign w:val="center"/>
          </w:tcPr>
          <w:p w14:paraId="13AFD404">
            <w:pPr>
              <w:snapToGrid w:val="0"/>
              <w:ind w:left="0" w:leftChars="0" w:right="0" w:rightChars="0" w:firstLine="0" w:firstLineChars="0"/>
              <w:jc w:val="left"/>
            </w:pPr>
            <w:r>
              <w:t>法国</w:t>
            </w:r>
          </w:p>
        </w:tc>
        <w:tc>
          <w:tcPr>
            <w:tcW w:w="1256" w:type="dxa"/>
            <w:vAlign w:val="center"/>
          </w:tcPr>
          <w:p w14:paraId="7E02F51A">
            <w:pPr>
              <w:snapToGrid w:val="0"/>
              <w:ind w:left="0" w:leftChars="0" w:right="0" w:rightChars="0" w:firstLine="0" w:firstLineChars="0"/>
              <w:jc w:val="right"/>
            </w:pPr>
            <w:r>
              <w:t>19.51%</w:t>
            </w:r>
          </w:p>
        </w:tc>
        <w:tc>
          <w:tcPr>
            <w:tcW w:w="4961" w:type="dxa"/>
            <w:vAlign w:val="center"/>
          </w:tcPr>
          <w:p w14:paraId="63A968E0">
            <w:pPr>
              <w:snapToGrid w:val="0"/>
              <w:ind w:left="0" w:leftChars="0" w:right="0" w:rightChars="0" w:firstLine="0" w:firstLineChars="0"/>
              <w:jc w:val="left"/>
            </w:pPr>
            <w:r>
              <w:t>硬实力评分最高(FIFA #1, 身价11亿)，大赛底蕴深(2届冠军)，已晋级 QF</w:t>
            </w:r>
          </w:p>
        </w:tc>
      </w:tr>
      <w:tr w14:paraId="40BD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834" w:type="dxa"/>
            <w:vAlign w:val="center"/>
          </w:tcPr>
          <w:p w14:paraId="29140F51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53" w:type="dxa"/>
            <w:vAlign w:val="center"/>
          </w:tcPr>
          <w:p w14:paraId="780F3FEA">
            <w:pPr>
              <w:snapToGrid w:val="0"/>
              <w:ind w:left="0" w:leftChars="0" w:right="0" w:rightChars="0" w:firstLine="0" w:firstLineChars="0"/>
              <w:jc w:val="left"/>
            </w:pPr>
            <w:r>
              <w:t>巴西</w:t>
            </w:r>
          </w:p>
        </w:tc>
        <w:tc>
          <w:tcPr>
            <w:tcW w:w="1256" w:type="dxa"/>
            <w:vAlign w:val="center"/>
          </w:tcPr>
          <w:p w14:paraId="3DB9F130">
            <w:pPr>
              <w:snapToGrid w:val="0"/>
              <w:ind w:left="0" w:leftChars="0" w:right="0" w:rightChars="0" w:firstLine="0" w:firstLineChars="0"/>
              <w:jc w:val="right"/>
            </w:pPr>
            <w:r>
              <w:t>14.62%</w:t>
            </w:r>
          </w:p>
        </w:tc>
        <w:tc>
          <w:tcPr>
            <w:tcW w:w="4961" w:type="dxa"/>
            <w:vAlign w:val="center"/>
          </w:tcPr>
          <w:p w14:paraId="046AE39E">
            <w:pPr>
              <w:snapToGrid w:val="0"/>
              <w:ind w:left="0" w:leftChars="0" w:right="0" w:rightChars="0" w:firstLine="0" w:firstLineChars="0"/>
              <w:jc w:val="left"/>
            </w:pPr>
            <w:r>
              <w:t>5 届世界杯冠军，阵容深度最强，小组赛状态出色</w:t>
            </w:r>
          </w:p>
        </w:tc>
      </w:tr>
      <w:tr w14:paraId="3CD0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834" w:type="dxa"/>
            <w:vAlign w:val="center"/>
          </w:tcPr>
          <w:p w14:paraId="69813075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253" w:type="dxa"/>
            <w:vAlign w:val="center"/>
          </w:tcPr>
          <w:p w14:paraId="758B330A">
            <w:pPr>
              <w:snapToGrid w:val="0"/>
              <w:ind w:left="0" w:leftChars="0" w:right="0" w:rightChars="0" w:firstLine="0" w:firstLineChars="0"/>
              <w:jc w:val="left"/>
            </w:pPr>
            <w:r>
              <w:t>摩洛哥</w:t>
            </w:r>
          </w:p>
        </w:tc>
        <w:tc>
          <w:tcPr>
            <w:tcW w:w="1256" w:type="dxa"/>
            <w:vAlign w:val="center"/>
          </w:tcPr>
          <w:p w14:paraId="57E8D4BD">
            <w:pPr>
              <w:snapToGrid w:val="0"/>
              <w:ind w:left="0" w:leftChars="0" w:right="0" w:rightChars="0" w:firstLine="0" w:firstLineChars="0"/>
              <w:jc w:val="right"/>
            </w:pPr>
            <w:r>
              <w:t>13.82%</w:t>
            </w:r>
          </w:p>
        </w:tc>
        <w:tc>
          <w:tcPr>
            <w:tcW w:w="4961" w:type="dxa"/>
            <w:vAlign w:val="center"/>
          </w:tcPr>
          <w:p w14:paraId="1A131346">
            <w:pPr>
              <w:snapToGrid w:val="0"/>
              <w:ind w:left="0" w:leftChars="0" w:right="0" w:rightChars="0" w:firstLine="0" w:firstLineChars="0"/>
              <w:jc w:val="left"/>
            </w:pPr>
            <w:r>
              <w:t>2022 世界杯 4 强，防守稳固(小组赛仅失 2 球)，非洲黑马</w:t>
            </w:r>
          </w:p>
        </w:tc>
      </w:tr>
      <w:tr w14:paraId="07EC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834" w:type="dxa"/>
            <w:vAlign w:val="center"/>
          </w:tcPr>
          <w:p w14:paraId="7BEC2D21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53" w:type="dxa"/>
            <w:vAlign w:val="center"/>
          </w:tcPr>
          <w:p w14:paraId="5EF5A5F3">
            <w:pPr>
              <w:snapToGrid w:val="0"/>
              <w:ind w:left="0" w:leftChars="0" w:right="0" w:rightChars="0" w:firstLine="0" w:firstLineChars="0"/>
              <w:jc w:val="left"/>
            </w:pPr>
            <w:r>
              <w:t>哥伦比亚</w:t>
            </w:r>
          </w:p>
        </w:tc>
        <w:tc>
          <w:tcPr>
            <w:tcW w:w="1256" w:type="dxa"/>
            <w:vAlign w:val="center"/>
          </w:tcPr>
          <w:p w14:paraId="0A79FFD1">
            <w:pPr>
              <w:snapToGrid w:val="0"/>
              <w:ind w:left="0" w:leftChars="0" w:right="0" w:rightChars="0" w:firstLine="0" w:firstLineChars="0"/>
              <w:jc w:val="right"/>
            </w:pPr>
            <w:r>
              <w:t>9.84%</w:t>
            </w:r>
          </w:p>
        </w:tc>
        <w:tc>
          <w:tcPr>
            <w:tcW w:w="4961" w:type="dxa"/>
            <w:vAlign w:val="center"/>
          </w:tcPr>
          <w:p w14:paraId="15FA9119">
            <w:pPr>
              <w:snapToGrid w:val="0"/>
              <w:ind w:left="0" w:leftChars="0" w:right="0" w:rightChars="0" w:firstLine="0" w:firstLineChars="0"/>
              <w:jc w:val="left"/>
            </w:pPr>
            <w:r>
              <w:t>南美劲旅，J罗大赛爆发力，已晋级 QF</w:t>
            </w:r>
          </w:p>
        </w:tc>
      </w:tr>
      <w:tr w14:paraId="5513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834" w:type="dxa"/>
            <w:vAlign w:val="center"/>
          </w:tcPr>
          <w:p w14:paraId="734FFB8E">
            <w:pPr>
              <w:snapToGrid w:val="0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253" w:type="dxa"/>
            <w:vAlign w:val="center"/>
          </w:tcPr>
          <w:p w14:paraId="631539DF">
            <w:pPr>
              <w:snapToGrid w:val="0"/>
              <w:ind w:left="0" w:leftChars="0" w:right="0" w:rightChars="0" w:firstLine="0" w:firstLineChars="0"/>
              <w:jc w:val="left"/>
            </w:pPr>
            <w:r>
              <w:t>比利时</w:t>
            </w:r>
          </w:p>
        </w:tc>
        <w:tc>
          <w:tcPr>
            <w:tcW w:w="1256" w:type="dxa"/>
            <w:vAlign w:val="center"/>
          </w:tcPr>
          <w:p w14:paraId="14876C76">
            <w:pPr>
              <w:snapToGrid w:val="0"/>
              <w:ind w:left="0" w:leftChars="0" w:right="0" w:rightChars="0" w:firstLine="0" w:firstLineChars="0"/>
              <w:jc w:val="right"/>
            </w:pPr>
            <w:r>
              <w:t>7.89%</w:t>
            </w:r>
          </w:p>
        </w:tc>
        <w:tc>
          <w:tcPr>
            <w:tcW w:w="4961" w:type="dxa"/>
            <w:vAlign w:val="center"/>
          </w:tcPr>
          <w:p w14:paraId="405F85E0">
            <w:pPr>
              <w:snapToGrid w:val="0"/>
              <w:ind w:left="0" w:leftChars="0" w:right="0" w:rightChars="0" w:firstLine="0" w:firstLineChars="0"/>
              <w:jc w:val="left"/>
            </w:pPr>
            <w:r>
              <w:t>黄金一代末期，德布劳内核心驱动</w:t>
            </w:r>
          </w:p>
        </w:tc>
      </w:tr>
    </w:tbl>
    <w:p w14:paraId="028492B7">
      <w:pPr>
        <w:pStyle w:val="5"/>
      </w:pPr>
      <w:r>
        <w:t>推理链路示例（法国夺冠路径）</w:t>
      </w:r>
    </w:p>
    <w:p w14:paraId="539D43D9">
      <w:r>
        <w:t xml:space="preserve">法国 (19.51% 夺冠) </w:t>
      </w:r>
    </w:p>
    <w:p w14:paraId="44DECE30">
      <w:r>
        <w:t xml:space="preserve">├─ 16 强: 法国 vs 摩洛哥 → 85% vs 5% → 法国晋级 ✓ (已完成) </w:t>
      </w:r>
    </w:p>
    <w:p w14:paraId="4A5F87E0">
      <w:r>
        <w:t xml:space="preserve">├─ 8 强: 法国 vs 摩洛哥 → 预测比分 3-0 → 法国晋级 </w:t>
      </w:r>
    </w:p>
    <w:p w14:paraId="15A7144F">
      <w:r>
        <w:t xml:space="preserve">├─ 4 强: 法国 vs 哥伦比亚/瑞士 → 胜率 ~65% → 法国晋级 </w:t>
      </w:r>
    </w:p>
    <w:p w14:paraId="3F1D50A3">
      <w:r>
        <w:t xml:space="preserve">├─ 决赛: 法国 vs 巴西/阿根廷 → 胜率 ~55% → 法国晋级 </w:t>
      </w:r>
    </w:p>
    <w:p w14:paraId="2A5E853A">
      <w:r>
        <w:t>└─ 冠军赛: 法国 vs 西班牙/比利时 → 胜率 ~60% → 法国夺冠</w:t>
      </w:r>
    </w:p>
    <w:p w14:paraId="35D4C065">
      <w:pPr>
        <w:pStyle w:val="3"/>
      </w:pPr>
      <w:r>
        <w:t>二、可视化呈现</w:t>
      </w:r>
    </w:p>
    <w:p w14:paraId="02683794">
      <w:pPr>
        <w:pStyle w:val="4"/>
      </w:pPr>
      <w:r>
        <w:t>2.1 页面整体设计</w:t>
      </w:r>
    </w:p>
    <w:p w14:paraId="1BF5B9C2">
      <w:r>
        <w:t>采用</w:t>
      </w:r>
      <w:r>
        <w:rPr>
          <w:b/>
        </w:rPr>
        <w:t>深色主题</w:t>
      </w:r>
      <w:r>
        <w:t>+</w:t>
      </w:r>
      <w:r>
        <w:rPr>
          <w:b/>
        </w:rPr>
        <w:t>卡片式布局</w:t>
      </w:r>
      <w:r>
        <w:t>，营造专业体育数据面板的视觉风格：</w:t>
      </w:r>
    </w:p>
    <w:p w14:paraId="7364B4DD">
      <w:pPr>
        <w:numPr>
          <w:ilvl w:val="0"/>
          <w:numId w:val="7"/>
        </w:numPr>
        <w:spacing w:before="0"/>
      </w:pPr>
      <w:r>
        <w:rPr>
          <w:b/>
        </w:rPr>
        <w:t>配色方案</w:t>
      </w:r>
      <w:r>
        <w:t>：深蓝灰背景 (#0f172a) + 多彩数据高亮（青色 #38bdf8 / 绿色 #4ade80 / 金色 #fbbf24 / 粉色 #fb7185）</w:t>
      </w:r>
    </w:p>
    <w:p w14:paraId="3B6F0707">
      <w:pPr>
        <w:numPr>
          <w:ilvl w:val="0"/>
          <w:numId w:val="7"/>
        </w:numPr>
      </w:pPr>
      <w:r>
        <w:rPr>
          <w:b/>
        </w:rPr>
        <w:t>字体</w:t>
      </w:r>
      <w:r>
        <w:t>：系统无衬线字体，数据用等宽样式突出</w:t>
      </w:r>
    </w:p>
    <w:p w14:paraId="14D789BC">
      <w:pPr>
        <w:numPr>
          <w:ilvl w:val="0"/>
          <w:numId w:val="7"/>
        </w:numPr>
      </w:pPr>
      <w:r>
        <w:rPr>
          <w:b/>
        </w:rPr>
        <w:t>图标</w:t>
      </w:r>
      <w:r>
        <w:t>：lucide-react 图标库（Trophy / GitBranch / Target / BarChart3）</w:t>
      </w:r>
    </w:p>
    <w:p w14:paraId="1CEE1E7A">
      <w:pPr>
        <w:numPr>
          <w:ilvl w:val="0"/>
          <w:numId w:val="7"/>
        </w:numPr>
        <w:spacing w:after="0"/>
      </w:pPr>
      <w:r>
        <w:rPr>
          <w:b/>
        </w:rPr>
        <w:t>响应式</w:t>
      </w:r>
      <w:r>
        <w:t>：自适应桌面/移动端，淘汰赛图支持横向滚动</w:t>
      </w:r>
    </w:p>
    <w:p w14:paraId="34F4DCA9">
      <w:pPr>
        <w:pStyle w:val="4"/>
      </w:pPr>
      <w:r>
        <w:t>2.2 四大可视化模块</w:t>
      </w:r>
    </w:p>
    <w:p w14:paraId="7E676146">
      <w:pPr>
        <w:pStyle w:val="5"/>
      </w:pPr>
      <w:r>
        <w:t>模块一：夺冠概率排行（ChampionBar）</w:t>
      </w:r>
    </w:p>
    <w:p w14:paraId="6B819260">
      <w:pPr>
        <w:numPr>
          <w:ilvl w:val="0"/>
          <w:numId w:val="8"/>
        </w:numPr>
        <w:spacing w:before="0"/>
      </w:pPr>
      <w:r>
        <w:rPr>
          <w:b/>
        </w:rPr>
        <w:t>图表类型</w:t>
      </w:r>
      <w:r>
        <w:t>：水平条形图（Recharts BarChart）</w:t>
      </w:r>
    </w:p>
    <w:p w14:paraId="3330DF7E">
      <w:pPr>
        <w:numPr>
          <w:ilvl w:val="0"/>
          <w:numId w:val="8"/>
        </w:numPr>
      </w:pPr>
      <w:r>
        <w:rPr>
          <w:b/>
        </w:rPr>
        <w:t>展示内容</w:t>
      </w:r>
      <w:r>
        <w:t>：存活球队夺冠概率 Top 16，降序排列</w:t>
      </w:r>
    </w:p>
    <w:p w14:paraId="558CA758">
      <w:pPr>
        <w:numPr>
          <w:ilvl w:val="0"/>
          <w:numId w:val="8"/>
        </w:numPr>
      </w:pPr>
      <w:r>
        <w:rPr>
          <w:b/>
        </w:rPr>
        <w:t>视觉设计</w:t>
      </w:r>
      <w:r>
        <w:t>：</w:t>
      </w:r>
    </w:p>
    <w:p w14:paraId="29E2ACF2">
      <w:pPr>
        <w:numPr>
          <w:ilvl w:val="1"/>
          <w:numId w:val="8"/>
        </w:numPr>
        <w:spacing w:before="0"/>
      </w:pPr>
      <w:r>
        <w:t>16 种渐变色区分球队</w:t>
      </w:r>
    </w:p>
    <w:p w14:paraId="037CC6C8">
      <w:pPr>
        <w:numPr>
          <w:ilvl w:val="1"/>
          <w:numId w:val="8"/>
        </w:numPr>
      </w:pPr>
      <w:r>
        <w:t>悬浮提示显示精确百分比</w:t>
      </w:r>
    </w:p>
    <w:p w14:paraId="596B145E">
      <w:pPr>
        <w:numPr>
          <w:ilvl w:val="1"/>
          <w:numId w:val="8"/>
        </w:numPr>
        <w:spacing w:after="0"/>
      </w:pPr>
      <w:r>
        <w:t>条形圆角设计，宽度自适应球队名长度</w:t>
      </w:r>
    </w:p>
    <w:p w14:paraId="1E5EC0A3">
      <w:pPr>
        <w:numPr>
          <w:ilvl w:val="0"/>
          <w:numId w:val="8"/>
        </w:numPr>
        <w:spacing w:after="0"/>
      </w:pPr>
      <w:r>
        <w:rPr>
          <w:b/>
        </w:rPr>
        <w:t>交互</w:t>
      </w:r>
      <w:r>
        <w:t>：鼠标悬停显示 tooltip</w:t>
      </w:r>
    </w:p>
    <w:p w14:paraId="38DF42A7">
      <w:pPr>
        <w:pStyle w:val="5"/>
      </w:pPr>
      <w:r>
        <w:t>模块二：淘汰赛晋级图（KnockoutProgress）— 核心亮点</w:t>
      </w:r>
    </w:p>
    <w:p w14:paraId="3D4CC4DF">
      <w:r>
        <w:t>这是系统</w:t>
      </w:r>
      <w:r>
        <w:rPr>
          <w:b/>
        </w:rPr>
        <w:t>最具技术含量</w:t>
      </w:r>
      <w:r>
        <w:t>的可视化模块：</w:t>
      </w:r>
    </w:p>
    <w:p w14:paraId="13E84CBC">
      <w:r>
        <w:rPr>
          <w:b/>
        </w:rPr>
        <w:t>技术实现</w:t>
      </w:r>
      <w:r>
        <w:t>：</w:t>
      </w:r>
    </w:p>
    <w:p w14:paraId="59F4DEE3">
      <w:pPr>
        <w:numPr>
          <w:ilvl w:val="0"/>
          <w:numId w:val="9"/>
        </w:numPr>
        <w:spacing w:before="0"/>
      </w:pPr>
      <w:r>
        <w:rPr>
          <w:b/>
        </w:rPr>
        <w:t>SVG 连线树形布局</w:t>
      </w:r>
      <w:r>
        <w:t>：使用 SVG&lt;path&gt;动态绘制比赛间的晋级连线</w:t>
      </w:r>
    </w:p>
    <w:p w14:paraId="40887924">
      <w:pPr>
        <w:numPr>
          <w:ilvl w:val="0"/>
          <w:numId w:val="9"/>
        </w:numPr>
      </w:pPr>
      <w:r>
        <w:rPr>
          <w:b/>
        </w:rPr>
        <w:t>ResizeObserver 自适应</w:t>
      </w:r>
      <w:r>
        <w:t>：监听容器尺寸变化，实时重新计算连线坐标</w:t>
      </w:r>
    </w:p>
    <w:p w14:paraId="5DF138ED">
      <w:pPr>
        <w:numPr>
          <w:ilvl w:val="0"/>
          <w:numId w:val="9"/>
        </w:numPr>
      </w:pPr>
      <w:r>
        <w:rPr>
          <w:b/>
        </w:rPr>
        <w:t>FEEDER_MAP 映射表</w:t>
      </w:r>
      <w:r>
        <w:t>：定义 31 场比赛的晋级关系（16强→8强→4强→决赛→冠军赛）</w:t>
      </w:r>
    </w:p>
    <w:p w14:paraId="150678B8">
      <w:pPr>
        <w:numPr>
          <w:ilvl w:val="0"/>
          <w:numId w:val="9"/>
        </w:numPr>
        <w:spacing w:after="0"/>
      </w:pPr>
      <w:r>
        <w:rPr>
          <w:b/>
        </w:rPr>
        <w:t>MatchCard 组件</w:t>
      </w:r>
      <w:r>
        <w:t>：每场比赛独立卡片，支持三种状态显示</w:t>
      </w:r>
    </w:p>
    <w:p w14:paraId="2EB99E3A">
      <w:r>
        <w:rPr>
          <w:b/>
        </w:rPr>
        <w:t>三种比赛状态展示</w:t>
      </w:r>
      <w:r>
        <w:t>：</w:t>
      </w:r>
    </w:p>
    <w:tbl>
      <w:tblPr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85"/>
        <w:gridCol w:w="2406"/>
        <w:gridCol w:w="3713"/>
      </w:tblGrid>
      <w:tr w14:paraId="6EF2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vAlign w:val="center"/>
          </w:tcPr>
          <w:p w14:paraId="7437330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vAlign w:val="center"/>
          </w:tcPr>
          <w:p w14:paraId="7F81F6E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显示内容</w:t>
            </w:r>
          </w:p>
        </w:tc>
        <w:tc>
          <w:tcPr>
            <w:tcW w:w="3713" w:type="dxa"/>
            <w:vAlign w:val="center"/>
          </w:tcPr>
          <w:p w14:paraId="31F59EE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视觉处理</w:t>
            </w:r>
          </w:p>
        </w:tc>
      </w:tr>
      <w:tr w14:paraId="5A17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3A9C7E35">
            <w:pPr>
              <w:snapToGrid w:val="0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0" w:type="auto"/>
            <w:vAlign w:val="center"/>
          </w:tcPr>
          <w:p w14:paraId="515CAE0F">
            <w:pPr>
              <w:snapToGrid w:val="0"/>
              <w:ind w:left="0" w:leftChars="0" w:right="0" w:rightChars="0" w:firstLine="0" w:firstLineChars="0"/>
              <w:jc w:val="left"/>
            </w:pPr>
            <w:r>
              <w:t>真实比分 + 点球比分</w:t>
            </w:r>
          </w:p>
        </w:tc>
        <w:tc>
          <w:tcPr>
            <w:tcW w:w="3713" w:type="dxa"/>
            <w:vAlign w:val="center"/>
          </w:tcPr>
          <w:p w14:paraId="3D9F39B0">
            <w:pPr>
              <w:snapToGrid w:val="0"/>
              <w:ind w:left="0" w:leftChars="0" w:right="0" w:rightChars="0" w:firstLine="0" w:firstLineChars="0"/>
              <w:jc w:val="left"/>
            </w:pPr>
            <w:r>
              <w:t>胜者金色高亮 + 加粗，负者灰色</w:t>
            </w:r>
          </w:p>
        </w:tc>
      </w:tr>
      <w:tr w14:paraId="2D409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7EDFFF71">
            <w:pPr>
              <w:snapToGrid w:val="0"/>
              <w:ind w:left="0" w:leftChars="0" w:right="0" w:rightChars="0" w:firstLine="0" w:firstLineChars="0"/>
              <w:jc w:val="left"/>
            </w:pPr>
            <w:r>
              <w:t>未完成（已知对阵）</w:t>
            </w:r>
          </w:p>
        </w:tc>
        <w:tc>
          <w:tcPr>
            <w:tcW w:w="0" w:type="auto"/>
            <w:vAlign w:val="center"/>
          </w:tcPr>
          <w:p w14:paraId="5773ABB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预测比分</w:t>
            </w:r>
            <w:r>
              <w:t>+ 胜率百分比</w:t>
            </w:r>
          </w:p>
        </w:tc>
        <w:tc>
          <w:tcPr>
            <w:tcW w:w="3713" w:type="dxa"/>
            <w:vAlign w:val="center"/>
          </w:tcPr>
          <w:p w14:paraId="60B1B003">
            <w:pPr>
              <w:snapToGrid w:val="0"/>
              <w:ind w:left="0" w:leftChars="0" w:right="0" w:rightChars="0" w:firstLine="0" w:firstLineChars="0"/>
              <w:jc w:val="left"/>
            </w:pPr>
            <w:r>
              <w:t>预测比分蓝色 badge，预测获胜方高亮</w:t>
            </w:r>
          </w:p>
        </w:tc>
      </w:tr>
      <w:tr w14:paraId="04E5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185" w:type="dxa"/>
            <w:vAlign w:val="center"/>
          </w:tcPr>
          <w:p w14:paraId="44422C9B">
            <w:pPr>
              <w:snapToGrid w:val="0"/>
              <w:ind w:left="0" w:leftChars="0" w:right="0" w:rightChars="0" w:firstLine="0" w:firstLineChars="0"/>
              <w:jc w:val="left"/>
            </w:pPr>
            <w:r>
              <w:t>未完成（未知对阵）</w:t>
            </w:r>
          </w:p>
        </w:tc>
        <w:tc>
          <w:tcPr>
            <w:tcW w:w="2406" w:type="dxa"/>
            <w:vAlign w:val="center"/>
          </w:tcPr>
          <w:p w14:paraId="1E3355E8">
            <w:pPr>
              <w:snapToGrid w:val="0"/>
              <w:ind w:left="0" w:leftChars="0" w:right="0" w:rightChars="0" w:firstLine="0" w:firstLineChars="0"/>
              <w:jc w:val="left"/>
            </w:pPr>
            <w:r>
              <w:t>"待定"</w:t>
            </w:r>
          </w:p>
        </w:tc>
        <w:tc>
          <w:tcPr>
            <w:tcW w:w="3713" w:type="dxa"/>
            <w:vAlign w:val="center"/>
          </w:tcPr>
          <w:p w14:paraId="7537A0FB">
            <w:pPr>
              <w:snapToGrid w:val="0"/>
              <w:ind w:left="0" w:leftChars="0" w:right="0" w:rightChars="0" w:firstLine="0" w:firstLineChars="0"/>
              <w:jc w:val="left"/>
            </w:pPr>
            <w:r>
              <w:t>灰色占位</w:t>
            </w:r>
          </w:p>
        </w:tc>
      </w:tr>
    </w:tbl>
    <w:p w14:paraId="5BC9A876">
      <w:r>
        <w:rPr>
          <w:b/>
        </w:rPr>
        <w:t>比分预测展示设计</w:t>
      </w:r>
      <w:r>
        <w:t>：</w:t>
      </w:r>
    </w:p>
    <w:p w14:paraId="4859AC6E">
      <w:r>
        <w:t>┌──────────────────────────┐</w:t>
      </w:r>
    </w:p>
    <w:p w14:paraId="7B70D7AB">
      <w:r>
        <w:t>│ 巴西 [2] 45% │ ← 预测比分 2, 胜率 45% (蓝色高亮)</w:t>
      </w:r>
    </w:p>
    <w:p w14:paraId="58959A23">
      <w:r>
        <w:t>│ 挪威 [1] 20% │ ← 预测比分 1, 胜率 20%</w:t>
      </w:r>
      <w:bookmarkStart w:id="0" w:name="_GoBack"/>
      <w:bookmarkEnd w:id="0"/>
    </w:p>
    <w:p w14:paraId="62926181">
      <w:r>
        <w:t>└──────────────────────────┘</w:t>
      </w:r>
    </w:p>
    <w:p w14:paraId="1C5D274D">
      <w:pPr>
        <w:numPr>
          <w:ilvl w:val="0"/>
          <w:numId w:val="10"/>
        </w:numPr>
        <w:spacing w:before="0"/>
      </w:pPr>
      <w:r>
        <w:t>预测比分用pred-scorebadge 展示（灰底圆角）</w:t>
      </w:r>
    </w:p>
    <w:p w14:paraId="3F19CA5E">
      <w:pPr>
        <w:numPr>
          <w:ilvl w:val="0"/>
          <w:numId w:val="10"/>
        </w:numPr>
      </w:pPr>
      <w:r>
        <w:t>预测获胜方的比分用蓝色高亮 (pred-score.win)</w:t>
      </w:r>
    </w:p>
    <w:p w14:paraId="6DE92CE8">
      <w:pPr>
        <w:numPr>
          <w:ilvl w:val="0"/>
          <w:numId w:val="10"/>
        </w:numPr>
      </w:pPr>
      <w:r>
        <w:t>胜率高的方用绿色加粗 (prob.high)</w:t>
      </w:r>
    </w:p>
    <w:p w14:paraId="60DD6461">
      <w:pPr>
        <w:numPr>
          <w:ilvl w:val="0"/>
          <w:numId w:val="10"/>
        </w:numPr>
        <w:spacing w:after="0"/>
      </w:pPr>
      <w:r>
        <w:t>已完成比赛显示真实比分，点球大战附加(3)格式</w:t>
      </w:r>
    </w:p>
    <w:p w14:paraId="2A7E63E3">
      <w:pPr>
        <w:pStyle w:val="5"/>
      </w:pPr>
      <w:r>
        <w:t>模块三：最佳射手预测 Top 10（TopScorer）</w:t>
      </w:r>
    </w:p>
    <w:p w14:paraId="04528EDA">
      <w:pPr>
        <w:numPr>
          <w:ilvl w:val="0"/>
          <w:numId w:val="11"/>
        </w:numPr>
        <w:spacing w:before="0"/>
      </w:pPr>
      <w:r>
        <w:rPr>
          <w:b/>
        </w:rPr>
        <w:t>展示形式</w:t>
      </w:r>
      <w:r>
        <w:t>：数据表格</w:t>
      </w:r>
    </w:p>
    <w:p w14:paraId="574CC49C">
      <w:pPr>
        <w:numPr>
          <w:ilvl w:val="0"/>
          <w:numId w:val="11"/>
        </w:numPr>
      </w:pPr>
      <w:r>
        <w:rPr>
          <w:b/>
        </w:rPr>
        <w:t>数据列</w:t>
      </w:r>
      <w:r>
        <w:t>：排名 / 球员名 / 球队 / 已进球 / 预测总进球</w:t>
      </w:r>
    </w:p>
    <w:p w14:paraId="692670C2">
      <w:pPr>
        <w:numPr>
          <w:ilvl w:val="0"/>
          <w:numId w:val="11"/>
        </w:numPr>
      </w:pPr>
      <w:r>
        <w:rPr>
          <w:b/>
        </w:rPr>
        <w:t>视觉设计</w:t>
      </w:r>
      <w:r>
        <w:t>：</w:t>
      </w:r>
    </w:p>
    <w:p w14:paraId="58DFF314">
      <w:pPr>
        <w:numPr>
          <w:ilvl w:val="1"/>
          <w:numId w:val="11"/>
        </w:numPr>
        <w:spacing w:before="0"/>
      </w:pPr>
      <w:r>
        <w:t>Top 3 金色高亮背景</w:t>
      </w:r>
    </w:p>
    <w:p w14:paraId="6C2D7C11">
      <w:pPr>
        <w:numPr>
          <w:ilvl w:val="1"/>
          <w:numId w:val="11"/>
        </w:numPr>
      </w:pPr>
      <w:r>
        <w:t>预测总进球用大号加粗字体</w:t>
      </w:r>
    </w:p>
    <w:p w14:paraId="2FB656F8">
      <w:pPr>
        <w:numPr>
          <w:ilvl w:val="1"/>
          <w:numId w:val="11"/>
        </w:numPr>
        <w:spacing w:after="0"/>
      </w:pPr>
      <w:r>
        <w:t>已淘汰球队球员自动过滤</w:t>
      </w:r>
    </w:p>
    <w:p w14:paraId="44F70F05">
      <w:pPr>
        <w:pStyle w:val="5"/>
      </w:pPr>
      <w:r>
        <w:t>模块四：模型准确率面板（AccuracyPanel）</w:t>
      </w:r>
    </w:p>
    <w:p w14:paraId="5535F318">
      <w:pPr>
        <w:numPr>
          <w:ilvl w:val="0"/>
          <w:numId w:val="12"/>
        </w:numPr>
        <w:spacing w:before="0"/>
      </w:pPr>
      <w:r>
        <w:rPr>
          <w:b/>
        </w:rPr>
        <w:t>展示形式</w:t>
      </w:r>
      <w:r>
        <w:t>：四宫格数字面板</w:t>
      </w:r>
    </w:p>
    <w:p w14:paraId="2A0B94A7">
      <w:pPr>
        <w:numPr>
          <w:ilvl w:val="0"/>
          <w:numId w:val="12"/>
        </w:numPr>
      </w:pPr>
      <w:r>
        <w:rPr>
          <w:b/>
        </w:rPr>
        <w:t>四个指标</w:t>
      </w:r>
      <w:r>
        <w:t>：</w:t>
      </w:r>
    </w:p>
    <w:p w14:paraId="19563CE2">
      <w:pPr>
        <w:numPr>
          <w:ilvl w:val="1"/>
          <w:numId w:val="12"/>
        </w:numPr>
        <w:spacing w:before="0"/>
      </w:pPr>
      <w:r>
        <w:t>综合准确率（74.44%，90 场验证）</w:t>
      </w:r>
    </w:p>
    <w:p w14:paraId="003AFEA4">
      <w:pPr>
        <w:numPr>
          <w:ilvl w:val="1"/>
          <w:numId w:val="12"/>
        </w:numPr>
      </w:pPr>
      <w:r>
        <w:t>小组赛准确率（70.83%，72 场）</w:t>
      </w:r>
    </w:p>
    <w:p w14:paraId="23B7C1FE">
      <w:pPr>
        <w:numPr>
          <w:ilvl w:val="1"/>
          <w:numId w:val="12"/>
        </w:numPr>
      </w:pPr>
      <w:r>
        <w:t>淘汰赛准确率（88.89%，18 场）</w:t>
      </w:r>
    </w:p>
    <w:p w14:paraId="4F987DEC">
      <w:pPr>
        <w:numPr>
          <w:ilvl w:val="1"/>
          <w:numId w:val="12"/>
        </w:numPr>
        <w:spacing w:after="0"/>
      </w:pPr>
      <w:r>
        <w:t>交叉验证准确率（78.99%）</w:t>
      </w:r>
    </w:p>
    <w:p w14:paraId="6A67715A">
      <w:pPr>
        <w:numPr>
          <w:ilvl w:val="0"/>
          <w:numId w:val="12"/>
        </w:numPr>
        <w:spacing w:after="0"/>
      </w:pPr>
      <w:r>
        <w:rPr>
          <w:b/>
        </w:rPr>
        <w:t>附加说明</w:t>
      </w:r>
      <w:r>
        <w:t>：回测范围和方法论说明</w:t>
      </w:r>
    </w:p>
    <w:p w14:paraId="709A83EC">
      <w:pPr>
        <w:pStyle w:val="4"/>
      </w:pPr>
      <w:r>
        <w:t>2.3 前端技术架构</w:t>
      </w:r>
    </w:p>
    <w:p w14:paraId="58FFEB39">
      <w:r>
        <w:t xml:space="preserve">React 19 + TypeScript 6 + Vite 8 </w:t>
      </w:r>
    </w:p>
    <w:p w14:paraId="0DCD213A">
      <w:r>
        <w:t xml:space="preserve">├── 数据加载: loader.ts (fetch JSON + TypeScript 类型安全) </w:t>
      </w:r>
    </w:p>
    <w:p w14:paraId="1A84B6A1">
      <w:r>
        <w:t xml:space="preserve">├── 路由: 单页面，无路由库 </w:t>
      </w:r>
    </w:p>
    <w:p w14:paraId="4E5B0254">
      <w:r>
        <w:t xml:space="preserve">├── 图表: Recharts (条形图) + 自研 SVG (晋级连线) </w:t>
      </w:r>
    </w:p>
    <w:p w14:paraId="4D7964FB">
      <w:r>
        <w:t xml:space="preserve">├── 图标: lucide-react </w:t>
      </w:r>
    </w:p>
    <w:p w14:paraId="5B37C210">
      <w:r>
        <w:t xml:space="preserve">├── 懒加载: ChampionBar 组件 lazy import </w:t>
      </w:r>
    </w:p>
    <w:p w14:paraId="4A84A5F6">
      <w:r>
        <w:t>└── 样式: 纯 CSS (global.css)，CSS 变量主题</w:t>
      </w:r>
    </w:p>
    <w:p w14:paraId="4625AC3D"/>
    <w:p w14:paraId="10D777A7">
      <w:r>
        <w:rPr>
          <w:b/>
        </w:rPr>
        <w:t>类型安全</w:t>
      </w:r>
      <w:r>
        <w:t>：所有数据接口有完整 TypeScript 类型定义，包括 7 个 interface（ChampionProb, StageProb, MatchPrediction, TopScorer, KnockoutMatch, KnockoutRound, PredictionsData 等）。</w:t>
      </w:r>
    </w:p>
    <w:p w14:paraId="18A0165B">
      <w:pPr>
        <w:pStyle w:val="4"/>
      </w:pPr>
      <w:r>
        <w:t>2.4 交互体验</w:t>
      </w:r>
    </w:p>
    <w:p w14:paraId="365EBA73">
      <w:pPr>
        <w:numPr>
          <w:ilvl w:val="0"/>
          <w:numId w:val="13"/>
        </w:numPr>
        <w:spacing w:before="0"/>
      </w:pPr>
      <w:r>
        <w:rPr>
          <w:b/>
        </w:rPr>
        <w:t>渐进式加载</w:t>
      </w:r>
      <w:r>
        <w:t>：页面骨架先渲染，数据异步加载后填充</w:t>
      </w:r>
    </w:p>
    <w:p w14:paraId="17992326">
      <w:pPr>
        <w:numPr>
          <w:ilvl w:val="0"/>
          <w:numId w:val="13"/>
        </w:numPr>
      </w:pPr>
      <w:r>
        <w:rPr>
          <w:b/>
        </w:rPr>
        <w:t>懒加载优化</w:t>
      </w:r>
      <w:r>
        <w:t>：图表组件按需加载，减少首屏负担</w:t>
      </w:r>
    </w:p>
    <w:p w14:paraId="15ACE77A">
      <w:pPr>
        <w:numPr>
          <w:ilvl w:val="0"/>
          <w:numId w:val="13"/>
        </w:numPr>
      </w:pPr>
      <w:r>
        <w:rPr>
          <w:b/>
        </w:rPr>
        <w:t>横向滚动</w:t>
      </w:r>
      <w:r>
        <w:t>：淘汰赛图宽度超出时自动出现滚动条</w:t>
      </w:r>
    </w:p>
    <w:p w14:paraId="35A76BBB">
      <w:pPr>
        <w:numPr>
          <w:ilvl w:val="0"/>
          <w:numId w:val="13"/>
        </w:numPr>
      </w:pPr>
      <w:r>
        <w:rPr>
          <w:b/>
        </w:rPr>
        <w:t>悬浮提示</w:t>
      </w:r>
      <w:r>
        <w:t>：条形图鼠标悬停显示精确数值</w:t>
      </w:r>
    </w:p>
    <w:p w14:paraId="01262D97">
      <w:pPr>
        <w:numPr>
          <w:ilvl w:val="0"/>
          <w:numId w:val="13"/>
        </w:numPr>
        <w:spacing w:after="0"/>
      </w:pPr>
      <w:r>
        <w:rPr>
          <w:b/>
        </w:rPr>
        <w:t>数据自动更新</w:t>
      </w:r>
      <w:r>
        <w:t>：GitHub Actions 每日 UTC 06:00 自动重新运行预测引擎</w:t>
      </w:r>
    </w:p>
    <w:p w14:paraId="55F7549D">
      <w:pPr>
        <w:pStyle w:val="3"/>
      </w:pPr>
      <w:r>
        <w:t>三、创新与创意</w:t>
      </w:r>
    </w:p>
    <w:p w14:paraId="409CE961">
      <w:pPr>
        <w:pStyle w:val="4"/>
      </w:pPr>
      <w:r>
        <w:t>3.1 预测逻辑创新</w:t>
      </w:r>
    </w:p>
    <w:p w14:paraId="1B230BD8">
      <w:pPr>
        <w:pStyle w:val="5"/>
      </w:pPr>
      <w:r>
        <w:t>创新点 1：渐进式赛果融合</w:t>
      </w:r>
    </w:p>
    <w:p w14:paraId="32BF874C">
      <w:r>
        <w:t>不同于一次性预测全部赛程，系统支持</w:t>
      </w:r>
      <w:r>
        <w:rPr>
          <w:b/>
        </w:rPr>
        <w:t>渐进式赛果注入</w:t>
      </w:r>
      <w:r>
        <w:t>：</w:t>
      </w:r>
    </w:p>
    <w:p w14:paraId="4E88F3AF">
      <w:pPr>
        <w:numPr>
          <w:ilvl w:val="0"/>
          <w:numId w:val="14"/>
        </w:numPr>
        <w:spacing w:before="0"/>
      </w:pPr>
      <w:r>
        <w:t>已完成比赛的真实赛果锁定到蒙特卡洛模拟中</w:t>
      </w:r>
    </w:p>
    <w:p w14:paraId="0D98C02E">
      <w:pPr>
        <w:numPr>
          <w:ilvl w:val="0"/>
          <w:numId w:val="14"/>
        </w:numPr>
      </w:pPr>
      <w:r>
        <w:t>10,000 次模拟仅推演未完成比赛</w:t>
      </w:r>
    </w:p>
    <w:p w14:paraId="680B5DD8">
      <w:pPr>
        <w:numPr>
          <w:ilvl w:val="0"/>
          <w:numId w:val="14"/>
        </w:numPr>
      </w:pPr>
      <w:r>
        <w:t>随着赛事推进，预测精度持续提升</w:t>
      </w:r>
    </w:p>
    <w:p w14:paraId="569776BD">
      <w:pPr>
        <w:numPr>
          <w:ilvl w:val="0"/>
          <w:numId w:val="14"/>
        </w:numPr>
        <w:spacing w:after="0"/>
      </w:pPr>
      <w:r>
        <w:t>当前已注入 18 场真实赛果（16 场 R16 + 2 场 QF）</w:t>
      </w:r>
    </w:p>
    <w:p w14:paraId="1B8D02F1">
      <w:r>
        <w:t>这一设计使系统从"赛前预测"进化为"赛中实时预测"，每次运行都反映最新赛况。</w:t>
      </w:r>
    </w:p>
    <w:p w14:paraId="5B3B29A3">
      <w:pPr>
        <w:pStyle w:val="5"/>
      </w:pPr>
      <w:r>
        <w:t>创新点 2：Poisson MAP + 平局修正的比分预测</w:t>
      </w:r>
    </w:p>
    <w:p w14:paraId="6CD9F000">
      <w:r>
        <w:t>传统方法要么不预测比分，要么用纯 Poisson MAP（容易过度保守）。系统创新性地：</w:t>
      </w:r>
    </w:p>
    <w:p w14:paraId="792EF8D1">
      <w:pPr>
        <w:numPr>
          <w:ilvl w:val="0"/>
          <w:numId w:val="15"/>
        </w:numPr>
        <w:spacing w:before="0"/>
      </w:pPr>
      <w:r>
        <w:t>将</w:t>
      </w:r>
      <w:r>
        <w:rPr>
          <w:b/>
        </w:rPr>
        <w:t>小组赛统计数据</w:t>
      </w:r>
      <w:r>
        <w:t>与</w:t>
      </w:r>
      <w:r>
        <w:rPr>
          <w:b/>
        </w:rPr>
        <w:t>蒙特卡洛胜率概率</w:t>
      </w:r>
      <w:r>
        <w:t>混合（30:70 权重）</w:t>
      </w:r>
    </w:p>
    <w:p w14:paraId="0FAB9C29">
      <w:pPr>
        <w:numPr>
          <w:ilvl w:val="0"/>
          <w:numId w:val="15"/>
        </w:numPr>
      </w:pPr>
      <w:r>
        <w:t>引入</w:t>
      </w:r>
      <w:r>
        <w:rPr>
          <w:b/>
        </w:rPr>
        <w:t>总进球下限</w:t>
      </w:r>
      <w:r>
        <w:t>保证比赛观赏性预期</w:t>
      </w:r>
    </w:p>
    <w:p w14:paraId="2CF37170">
      <w:pPr>
        <w:numPr>
          <w:ilvl w:val="0"/>
          <w:numId w:val="15"/>
        </w:numPr>
      </w:pPr>
      <w:r>
        <w:t>对</w:t>
      </w:r>
      <w:r>
        <w:rPr>
          <w:b/>
        </w:rPr>
        <w:t>强弱悬殊</w:t>
      </w:r>
      <w:r>
        <w:t>进行非对称放大（强队 ×1.15，弱队 ×0.80）</w:t>
      </w:r>
    </w:p>
    <w:p w14:paraId="174F7F03">
      <w:pPr>
        <w:numPr>
          <w:ilvl w:val="0"/>
          <w:numId w:val="15"/>
        </w:numPr>
        <w:spacing w:after="0"/>
      </w:pPr>
      <w:r>
        <w:rPr>
          <w:b/>
        </w:rPr>
        <w:t>平局修正</w:t>
      </w:r>
      <w:r>
        <w:t>机制：当 Poisson MAP 给出平局但胜率差异 &gt;15% 时，自动给强者加 1 球</w:t>
      </w:r>
    </w:p>
    <w:p w14:paraId="11BB5B84">
      <w:r>
        <w:t>这一组合产生了 2-1、1-2、0-2、2-0、3-0 等多样化比分，而非全是 1-0/0-1。</w:t>
      </w:r>
    </w:p>
    <w:p w14:paraId="2392B451">
      <w:pPr>
        <w:pStyle w:val="5"/>
      </w:pPr>
      <w:r>
        <w:t>创新点 3：条件概率剩余场次计算</w:t>
      </w:r>
    </w:p>
    <w:p w14:paraId="45875078">
      <w:r>
        <w:t>射手预测中的"剩余场次"不是简单估算，而是基于蒙特卡洛模拟的条件概率：</w:t>
      </w:r>
    </w:p>
    <w:p w14:paraId="7482D566">
      <w:r>
        <w:t>剩余场次 = 1(保证当前轮次) + P(晋级下一轮|当前轮) + P(晋级再下一轮|当前轮)</w:t>
      </w:r>
    </w:p>
    <w:p w14:paraId="4358481E">
      <w:r>
        <w:t>已淘汰球队剩余场次为 0，自动从射手榜中移除。</w:t>
      </w:r>
    </w:p>
    <w:p w14:paraId="3C1D2681">
      <w:pPr>
        <w:pStyle w:val="4"/>
      </w:pPr>
      <w:r>
        <w:t>3.2 Agent 设计创新</w:t>
      </w:r>
    </w:p>
    <w:p w14:paraId="50A7654E">
      <w:pPr>
        <w:pStyle w:val="5"/>
      </w:pPr>
      <w:r>
        <w:t>创新点 4：全自动 CI/CD 管线</w:t>
      </w:r>
    </w:p>
    <w:p w14:paraId="04B8BCB4">
      <w:r>
        <w:t>系统实现了</w:t>
      </w:r>
      <w:r>
        <w:rPr>
          <w:b/>
        </w:rPr>
        <w:t>零人工干预</w:t>
      </w:r>
      <w:r>
        <w:t>的自动更新管线：</w:t>
      </w:r>
    </w:p>
    <w:p w14:paraId="364E0679">
      <w:r>
        <w:t>push to main → GitHub Actions → Python 3.12 + pip install → python backend/main.py (运行预测引擎) → Node.js 20 + npm ci → npm run build (Vite 构建) → cp predictions.json + accuracy.json → deploy/ → GitHub Pages 部署</w:t>
      </w:r>
    </w:p>
    <w:p w14:paraId="1EF52B42">
      <w:pPr>
        <w:numPr>
          <w:ilvl w:val="0"/>
          <w:numId w:val="16"/>
        </w:numPr>
        <w:spacing w:before="0"/>
      </w:pPr>
      <w:r>
        <w:t>每日 UTC 06:00 定时兜底运行</w:t>
      </w:r>
    </w:p>
    <w:p w14:paraId="0DF729E1">
      <w:pPr>
        <w:numPr>
          <w:ilvl w:val="0"/>
          <w:numId w:val="16"/>
        </w:numPr>
      </w:pPr>
      <w:r>
        <w:t>支持手动触发</w:t>
      </w:r>
      <m:oMath>
        <m:r>
          <m:rPr/>
          <w:rPr>
            <w:rFonts w:hint="default" w:ascii="Cambria Math"/>
          </w:rPr>
          <m:t>(workflo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</m:e>
          <m:sub>
            <m:r>
              <m:rPr/>
              <w:rPr>
                <w:rFonts w:hint="default" w:ascii="Cambria Math"/>
              </w:rPr>
              <m:t>d</m:t>
            </m:r>
          </m:sub>
        </m:sSub>
        <m:r>
          <m:rPr/>
          <w:rPr>
            <w:rFonts w:hint="default" w:ascii="Cambria Math"/>
          </w:rPr>
          <m:t>ispatch)</m:t>
        </m:r>
      </m:oMath>
    </w:p>
    <w:p w14:paraId="79240577">
      <w:pPr>
        <w:numPr>
          <w:ilvl w:val="0"/>
          <w:numId w:val="16"/>
        </w:numPr>
        <w:spacing w:after="0"/>
      </w:pPr>
      <w:r>
        <w:t>更新赛果数据后只需 push，全链路自动完成</w:t>
      </w:r>
    </w:p>
    <w:p w14:paraId="53914474">
      <w:pPr>
        <w:pStyle w:val="5"/>
      </w:pPr>
      <w:r>
        <w:t>创新点 5：可解释性双层设计</w:t>
      </w:r>
    </w:p>
    <w:p w14:paraId="70C690EF">
      <w:r>
        <w:t>系统在</w:t>
      </w:r>
      <w:r>
        <w:rPr>
          <w:b/>
        </w:rPr>
        <w:t>模型层</w:t>
      </w:r>
      <w:r>
        <w:t>和</w:t>
      </w:r>
      <w:r>
        <w:rPr>
          <w:b/>
        </w:rPr>
        <w:t>展示层</w:t>
      </w:r>
      <w:r>
        <w:t>均提供可解释性：</w:t>
      </w:r>
    </w:p>
    <w:p w14:paraId="1C5F44CF">
      <w:pPr>
        <w:numPr>
          <w:ilvl w:val="0"/>
          <w:numId w:val="17"/>
        </w:numPr>
        <w:spacing w:before="0"/>
      </w:pPr>
      <w:r>
        <w:rPr>
          <w:b/>
        </w:rPr>
        <w:t>模型层</w:t>
      </w:r>
      <w:r>
        <w:t>：4 维特征体系（状态/实力/交锋/情境），每维有明确权重和计算逻辑</w:t>
      </w:r>
    </w:p>
    <w:p w14:paraId="7AD8E325">
      <w:pPr>
        <w:numPr>
          <w:ilvl w:val="0"/>
          <w:numId w:val="17"/>
        </w:numPr>
        <w:spacing w:after="0"/>
      </w:pPr>
      <w:r>
        <w:rPr>
          <w:b/>
        </w:rPr>
        <w:t>展示层</w:t>
      </w:r>
      <w:r>
        <w:t>：中文关键因素列表直接展示在比赛预测旁，用户无需理解模型即可理解推理</w:t>
      </w:r>
    </w:p>
    <w:p w14:paraId="7662D9A3">
      <w:pPr>
        <w:pStyle w:val="4"/>
      </w:pPr>
      <w:r>
        <w:t>3.3 额外功能亮点</w:t>
      </w:r>
    </w:p>
    <w:p w14:paraId="0BD5E8DA">
      <w:pPr>
        <w:pStyle w:val="5"/>
      </w:pPr>
      <w:r>
        <w:t>亮点 1：淘汰赛晋级图 SVG 动态连线</w:t>
      </w:r>
    </w:p>
    <w:p w14:paraId="7DCCDB59">
      <w:r>
        <w:t>使用 React Ref + ResizeObserver + SVG path 动态计算连线坐标，实现：</w:t>
      </w:r>
    </w:p>
    <w:p w14:paraId="433D8760">
      <w:pPr>
        <w:numPr>
          <w:ilvl w:val="0"/>
          <w:numId w:val="18"/>
        </w:numPr>
        <w:spacing w:before="0"/>
      </w:pPr>
      <w:r>
        <w:t>31 场比赛之间的晋级关系可视化</w:t>
      </w:r>
    </w:p>
    <w:p w14:paraId="01F83931">
      <w:pPr>
        <w:numPr>
          <w:ilvl w:val="0"/>
          <w:numId w:val="18"/>
        </w:numPr>
      </w:pPr>
      <w:r>
        <w:t>窗口缩放时连线自动重新计算</w:t>
      </w:r>
    </w:p>
    <w:p w14:paraId="398B9FCD">
      <w:pPr>
        <w:numPr>
          <w:ilvl w:val="0"/>
          <w:numId w:val="18"/>
        </w:numPr>
        <w:spacing w:after="0"/>
      </w:pPr>
      <w:r>
        <w:t>支持左右两列比赛卡片的任意间距</w:t>
      </w:r>
    </w:p>
    <w:p w14:paraId="58549743">
      <w:pPr>
        <w:pStyle w:val="5"/>
      </w:pPr>
      <w:r>
        <w:t>亮点 2：点球大战数据支持</w:t>
      </w:r>
    </w:p>
    <w:p w14:paraId="7549895F">
      <w:r>
        <w:t>淘汰赛已完成比赛中，点球大战结果以(3)格式附加在常规比分旁，完整还原真实赛果。</w:t>
      </w:r>
    </w:p>
    <w:p w14:paraId="1C1E2D0C">
      <w:pPr>
        <w:pStyle w:val="5"/>
      </w:pPr>
      <w:r>
        <w:t>亮点 3：多维度准确率回测</w:t>
      </w:r>
    </w:p>
    <w:p w14:paraId="0B8B3FEB">
      <w:r>
        <w:t>不仅展示模型交叉验证准确率，还提供：</w:t>
      </w:r>
    </w:p>
    <w:p w14:paraId="7D699C10">
      <w:pPr>
        <w:numPr>
          <w:ilvl w:val="0"/>
          <w:numId w:val="19"/>
        </w:numPr>
        <w:spacing w:before="0"/>
      </w:pPr>
      <w:r>
        <w:t>小组赛独立验证集准确率（72 场）</w:t>
      </w:r>
    </w:p>
    <w:p w14:paraId="000E40C6">
      <w:pPr>
        <w:numPr>
          <w:ilvl w:val="0"/>
          <w:numId w:val="19"/>
        </w:numPr>
      </w:pPr>
      <w:r>
        <w:t>淘汰赛独立验证集准确率（18 场）</w:t>
      </w:r>
    </w:p>
    <w:p w14:paraId="317B7497">
      <w:pPr>
        <w:numPr>
          <w:ilvl w:val="0"/>
          <w:numId w:val="19"/>
        </w:numPr>
      </w:pPr>
      <w:r>
        <w:t>综合准确率（90 场）</w:t>
      </w:r>
    </w:p>
    <w:p w14:paraId="521FE90C">
      <w:pPr>
        <w:numPr>
          <w:ilvl w:val="0"/>
          <w:numId w:val="19"/>
        </w:numPr>
        <w:spacing w:after="0"/>
      </w:pPr>
      <w:r>
        <w:t>回测范围和方法论说明文字</w:t>
      </w:r>
    </w:p>
    <w:p w14:paraId="45B8E5DD">
      <w:pPr>
        <w:pStyle w:val="3"/>
      </w:pPr>
      <w:r>
        <w:t>四、加分项</w:t>
      </w:r>
    </w:p>
    <w:p w14:paraId="73293425">
      <w:pPr>
        <w:pStyle w:val="4"/>
      </w:pPr>
      <w:r>
        <w:t>4.1 实时赛况追踪能力</w:t>
      </w:r>
    </w:p>
    <w:p w14:paraId="46E96DE4">
      <w:r>
        <w:t>系统已实现从小组赛到 8 强赛的完整赛况追踪：</w:t>
      </w:r>
    </w:p>
    <w:p w14:paraId="499F4354">
      <w:pPr>
        <w:numPr>
          <w:ilvl w:val="0"/>
          <w:numId w:val="20"/>
        </w:numPr>
        <w:spacing w:before="0"/>
      </w:pPr>
      <w:r>
        <w:rPr>
          <w:b/>
        </w:rPr>
        <w:t>72 场小组赛</w:t>
      </w:r>
      <w:r>
        <w:t>：完整比分 + 进球者数据</w:t>
      </w:r>
    </w:p>
    <w:p w14:paraId="1C6A5FEA">
      <w:pPr>
        <w:numPr>
          <w:ilvl w:val="0"/>
          <w:numId w:val="20"/>
        </w:numPr>
      </w:pPr>
      <w:r>
        <w:rPr>
          <w:b/>
        </w:rPr>
        <w:t>18 场淘汰赛</w:t>
      </w:r>
      <w:r>
        <w:t>：16 场 16 强 + 2 场 8 强，含点球大战</w:t>
      </w:r>
    </w:p>
    <w:p w14:paraId="4BDCA5B8">
      <w:pPr>
        <w:numPr>
          <w:ilvl w:val="0"/>
          <w:numId w:val="20"/>
        </w:numPr>
      </w:pPr>
      <w:r>
        <w:rPr>
          <w:b/>
        </w:rPr>
        <w:t>14 支存活球队</w:t>
      </w:r>
      <w:r>
        <w:t>：实时夺冠概率更新</w:t>
      </w:r>
    </w:p>
    <w:p w14:paraId="6FAF559B">
      <w:pPr>
        <w:numPr>
          <w:ilvl w:val="0"/>
          <w:numId w:val="20"/>
        </w:numPr>
        <w:spacing w:after="0"/>
      </w:pPr>
      <w:r>
        <w:t>随着赛事推进，系统可持续更新数据并重新运行预测</w:t>
      </w:r>
    </w:p>
    <w:p w14:paraId="2DDDB9C9">
      <w:pPr>
        <w:pStyle w:val="4"/>
      </w:pPr>
      <w:r>
        <w:t>4.2 射手榜独立预测模块</w:t>
      </w:r>
    </w:p>
    <w:p w14:paraId="3FF34D7E">
      <w:r>
        <w:t>在冠军预测之外，额外实现了金靴奖预测：</w:t>
      </w:r>
    </w:p>
    <w:p w14:paraId="616B6C04">
      <w:pPr>
        <w:numPr>
          <w:ilvl w:val="0"/>
          <w:numId w:val="21"/>
        </w:numPr>
        <w:spacing w:before="0"/>
      </w:pPr>
      <w:r>
        <w:t>47 名核心球员的射门数据</w:t>
      </w:r>
    </w:p>
    <w:p w14:paraId="32B1D4BE">
      <w:pPr>
        <w:numPr>
          <w:ilvl w:val="0"/>
          <w:numId w:val="21"/>
        </w:numPr>
      </w:pPr>
      <w:r>
        <w:t>基于条件概率的剩余场次估算</w:t>
      </w:r>
    </w:p>
    <w:p w14:paraId="2C202F09">
      <w:pPr>
        <w:numPr>
          <w:ilvl w:val="0"/>
          <w:numId w:val="21"/>
        </w:numPr>
      </w:pPr>
      <w:r>
        <w:t>已进球 + 预测进球的完整数据展示</w:t>
      </w:r>
    </w:p>
    <w:p w14:paraId="76977F67">
      <w:pPr>
        <w:numPr>
          <w:ilvl w:val="0"/>
          <w:numId w:val="21"/>
        </w:numPr>
      </w:pPr>
      <w:r>
        <w:t>自动过滤乌龙球和点球大战进球</w:t>
      </w:r>
    </w:p>
    <w:p w14:paraId="5D67533D">
      <w:pPr>
        <w:numPr>
          <w:ilvl w:val="0"/>
          <w:numId w:val="21"/>
        </w:numPr>
        <w:spacing w:after="0"/>
      </w:pPr>
      <w:r>
        <w:t>已淘汰球队球员自动移除</w:t>
      </w:r>
    </w:p>
    <w:p w14:paraId="7E6039A1">
      <w:pPr>
        <w:pStyle w:val="4"/>
      </w:pPr>
      <w:r>
        <w:t>4.3 工程化质量</w:t>
      </w:r>
    </w:p>
    <w:p w14:paraId="19CE832D">
      <w:pPr>
        <w:numPr>
          <w:ilvl w:val="0"/>
          <w:numId w:val="22"/>
        </w:numPr>
        <w:spacing w:before="0"/>
      </w:pPr>
      <w:r>
        <w:rPr>
          <w:b/>
        </w:rPr>
        <w:t>完整类型安全</w:t>
      </w:r>
      <w:r>
        <w:t>：前后端均有完整类型定义</w:t>
      </w:r>
    </w:p>
    <w:p w14:paraId="32764CD1">
      <w:pPr>
        <w:numPr>
          <w:ilvl w:val="0"/>
          <w:numId w:val="22"/>
        </w:numPr>
      </w:pPr>
      <w:r>
        <w:rPr>
          <w:b/>
        </w:rPr>
        <w:t>模块化设计</w:t>
      </w:r>
      <w:r>
        <w:t>：后端 7 个独立模块，前端 4 个独立组件</w:t>
      </w:r>
    </w:p>
    <w:p w14:paraId="459F89BE">
      <w:pPr>
        <w:numPr>
          <w:ilvl w:val="0"/>
          <w:numId w:val="22"/>
        </w:numPr>
      </w:pPr>
      <w:r>
        <w:rPr>
          <w:b/>
        </w:rPr>
        <w:t>配置外置</w:t>
      </w:r>
      <w:r>
        <w:t>：所有参数集中在config.py，可轻松调整</w:t>
      </w:r>
    </w:p>
    <w:p w14:paraId="5CC20573">
      <w:pPr>
        <w:numPr>
          <w:ilvl w:val="0"/>
          <w:numId w:val="22"/>
        </w:numPr>
      </w:pPr>
      <w:r>
        <w:rPr>
          <w:b/>
        </w:rPr>
        <w:t>依赖最小化</w:t>
      </w:r>
      <w:r>
        <w:t>：后端仅 3 个依赖（scikit-learn, pandas, numpy），前端仅 3 个运行时依赖（react, recharts, lucide-react）</w:t>
      </w:r>
    </w:p>
    <w:p w14:paraId="4744DA6A">
      <w:pPr>
        <w:numPr>
          <w:ilvl w:val="0"/>
          <w:numId w:val="22"/>
        </w:numPr>
        <w:spacing w:after="0"/>
      </w:pPr>
      <w:r>
        <w:rPr>
          <w:b/>
        </w:rPr>
        <w:t>CI/CD 自动化</w:t>
      </w:r>
      <w:r>
        <w:t>：GitHub Actions 全自动构建部署</w:t>
      </w:r>
    </w:p>
    <w:p w14:paraId="68CA2FA0">
      <w:pPr>
        <w:pStyle w:val="4"/>
      </w:pPr>
      <w:r>
        <w:t>4.4 数据规模</w:t>
      </w:r>
    </w:p>
    <w:tbl>
      <w:tblPr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2"/>
        <w:gridCol w:w="5472"/>
      </w:tblGrid>
      <w:tr w14:paraId="32FEA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832" w:type="dxa"/>
            <w:vAlign w:val="center"/>
          </w:tcPr>
          <w:p w14:paraId="0741EB8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数据维度</w:t>
            </w:r>
          </w:p>
        </w:tc>
        <w:tc>
          <w:tcPr>
            <w:tcW w:w="5472" w:type="dxa"/>
            <w:vAlign w:val="center"/>
          </w:tcPr>
          <w:p w14:paraId="308131A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19D3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44F893B5">
            <w:pPr>
              <w:snapToGrid w:val="0"/>
              <w:ind w:left="0" w:leftChars="0" w:right="0" w:rightChars="0" w:firstLine="0" w:firstLineChars="0"/>
              <w:jc w:val="left"/>
            </w:pPr>
            <w:r>
              <w:t>历史训练数据</w:t>
            </w:r>
          </w:p>
        </w:tc>
        <w:tc>
          <w:tcPr>
            <w:tcW w:w="5472" w:type="dxa"/>
            <w:vAlign w:val="center"/>
          </w:tcPr>
          <w:p w14:paraId="5443CF87">
            <w:pPr>
              <w:snapToGrid w:val="0"/>
              <w:ind w:left="0" w:leftChars="0" w:right="0" w:rightChars="0" w:firstLine="0" w:firstLineChars="0"/>
              <w:jc w:val="left"/>
            </w:pPr>
            <w:r>
              <w:t>395 场世界杯赛事</w:t>
            </w:r>
          </w:p>
        </w:tc>
      </w:tr>
      <w:tr w14:paraId="182E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3A185FF1">
            <w:pPr>
              <w:snapToGrid w:val="0"/>
              <w:ind w:left="0" w:leftChars="0" w:right="0" w:rightChars="0" w:firstLine="0" w:firstLineChars="0"/>
              <w:jc w:val="left"/>
            </w:pPr>
            <w:r>
              <w:t>小组赛赛果</w:t>
            </w:r>
          </w:p>
        </w:tc>
        <w:tc>
          <w:tcPr>
            <w:tcW w:w="5472" w:type="dxa"/>
            <w:vAlign w:val="center"/>
          </w:tcPr>
          <w:p w14:paraId="617E2E4B">
            <w:pPr>
              <w:snapToGrid w:val="0"/>
              <w:ind w:left="0" w:leftChars="0" w:right="0" w:rightChars="0" w:firstLine="0" w:firstLineChars="0"/>
              <w:jc w:val="left"/>
            </w:pPr>
            <w:r>
              <w:t>72 场完整数据</w:t>
            </w:r>
          </w:p>
        </w:tc>
      </w:tr>
      <w:tr w14:paraId="5028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19A9D10B">
            <w:pPr>
              <w:snapToGrid w:val="0"/>
              <w:ind w:left="0" w:leftChars="0" w:right="0" w:rightChars="0" w:firstLine="0" w:firstLineChars="0"/>
              <w:jc w:val="left"/>
            </w:pPr>
            <w:r>
              <w:t>淘汰赛赛果</w:t>
            </w:r>
          </w:p>
        </w:tc>
        <w:tc>
          <w:tcPr>
            <w:tcW w:w="5472" w:type="dxa"/>
            <w:vAlign w:val="center"/>
          </w:tcPr>
          <w:p w14:paraId="353A8949">
            <w:pPr>
              <w:snapToGrid w:val="0"/>
              <w:ind w:left="0" w:leftChars="0" w:right="0" w:rightChars="0" w:firstLine="0" w:firstLineChars="0"/>
              <w:jc w:val="left"/>
            </w:pPr>
            <w:r>
              <w:t>18 场（含点球）</w:t>
            </w:r>
          </w:p>
        </w:tc>
      </w:tr>
      <w:tr w14:paraId="19A6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04F588CE">
            <w:pPr>
              <w:snapToGrid w:val="0"/>
              <w:ind w:left="0" w:leftChars="0" w:right="0" w:rightChars="0" w:firstLine="0" w:firstLineChars="0"/>
              <w:jc w:val="left"/>
            </w:pPr>
            <w:r>
              <w:t>球队档案</w:t>
            </w:r>
          </w:p>
        </w:tc>
        <w:tc>
          <w:tcPr>
            <w:tcW w:w="5472" w:type="dxa"/>
            <w:vAlign w:val="center"/>
          </w:tcPr>
          <w:p w14:paraId="29E92B6A">
            <w:pPr>
              <w:snapToGrid w:val="0"/>
              <w:ind w:left="0" w:leftChars="0" w:right="0" w:rightChars="0" w:firstLine="0" w:firstLineChars="0"/>
              <w:jc w:val="left"/>
            </w:pPr>
            <w:r>
              <w:t>48 队（14 队存活 + 历史球队）</w:t>
            </w:r>
          </w:p>
        </w:tc>
      </w:tr>
      <w:tr w14:paraId="0FE8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2A1AFBB5">
            <w:pPr>
              <w:snapToGrid w:val="0"/>
              <w:ind w:left="0" w:leftChars="0" w:right="0" w:rightChars="0" w:firstLine="0" w:firstLineChars="0"/>
              <w:jc w:val="left"/>
            </w:pPr>
            <w:r>
              <w:t>球员射门数据</w:t>
            </w:r>
          </w:p>
        </w:tc>
        <w:tc>
          <w:tcPr>
            <w:tcW w:w="5472" w:type="dxa"/>
            <w:vAlign w:val="center"/>
          </w:tcPr>
          <w:p w14:paraId="6BD9189E">
            <w:pPr>
              <w:snapToGrid w:val="0"/>
              <w:ind w:left="0" w:leftChars="0" w:right="0" w:rightChars="0" w:firstLine="0" w:firstLineChars="0"/>
              <w:jc w:val="left"/>
            </w:pPr>
            <w:r>
              <w:t>47 名核心球员</w:t>
            </w:r>
          </w:p>
        </w:tc>
      </w:tr>
      <w:tr w14:paraId="2F6B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4FFA7798">
            <w:pPr>
              <w:snapToGrid w:val="0"/>
              <w:ind w:left="0" w:leftChars="0" w:right="0" w:rightChars="0" w:firstLine="0" w:firstLineChars="0"/>
              <w:jc w:val="left"/>
            </w:pPr>
            <w:r>
              <w:t>蒙特卡洛模拟</w:t>
            </w:r>
          </w:p>
        </w:tc>
        <w:tc>
          <w:tcPr>
            <w:tcW w:w="5472" w:type="dxa"/>
            <w:vAlign w:val="center"/>
          </w:tcPr>
          <w:p w14:paraId="3BD1AB7E">
            <w:pPr>
              <w:snapToGrid w:val="0"/>
              <w:ind w:left="0" w:leftChars="0" w:right="0" w:rightChars="0" w:firstLine="0" w:firstLineChars="0"/>
              <w:jc w:val="left"/>
            </w:pPr>
            <w:r>
              <w:t>10,000 次完整赛程</w:t>
            </w:r>
          </w:p>
        </w:tc>
      </w:tr>
      <w:tr w14:paraId="6037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832" w:type="dxa"/>
            <w:vAlign w:val="center"/>
          </w:tcPr>
          <w:p w14:paraId="3E1A8DE1">
            <w:pPr>
              <w:snapToGrid w:val="0"/>
              <w:ind w:left="0" w:leftChars="0" w:right="0" w:rightChars="0" w:firstLine="0" w:firstLineChars="0"/>
              <w:jc w:val="left"/>
            </w:pPr>
            <w:r>
              <w:t>预计算对阵概率</w:t>
            </w:r>
          </w:p>
        </w:tc>
        <w:tc>
          <w:tcPr>
            <w:tcW w:w="5472" w:type="dxa"/>
            <w:vAlign w:val="center"/>
          </w:tcPr>
          <w:p w14:paraId="6B5B9C19">
            <w:pPr>
              <w:snapToGrid w:val="0"/>
              <w:ind w:left="0" w:leftChars="0" w:right="0" w:rightChars="0" w:firstLine="0" w:firstLineChars="0"/>
              <w:jc w:val="left"/>
            </w:pPr>
            <w:r>
              <w:t>91 组（14 队两两组合）</w:t>
            </w:r>
          </w:p>
        </w:tc>
      </w:tr>
    </w:tbl>
    <w:p w14:paraId="47F29A71">
      <w:pPr>
        <w:pStyle w:val="3"/>
      </w:pPr>
      <w:r>
        <w:t>总结</w:t>
      </w:r>
    </w:p>
    <w:p w14:paraId="6DAC6B50">
      <w:r>
        <w:t>本系统是一个完整的</w:t>
      </w:r>
      <w:r>
        <w:rPr>
          <w:b/>
        </w:rPr>
        <w:t>世界杯冠军预测 Agent</w:t>
      </w:r>
      <w:r>
        <w:t>，具备：</w:t>
      </w:r>
    </w:p>
    <w:p w14:paraId="620C44BB">
      <w:pPr>
        <w:numPr>
          <w:ilvl w:val="0"/>
          <w:numId w:val="23"/>
        </w:numPr>
        <w:spacing w:before="0"/>
      </w:pPr>
      <w:r>
        <w:rPr>
          <w:b/>
        </w:rPr>
        <w:t>数据采集</w:t>
      </w:r>
      <w:r>
        <w:t>：395 场历史赛事 + 72 场小组赛 + 18 场淘汰赛 + 14 支球队档案 + 47 名球员数据</w:t>
      </w:r>
    </w:p>
    <w:p w14:paraId="45D0C3A3">
      <w:pPr>
        <w:numPr>
          <w:ilvl w:val="0"/>
          <w:numId w:val="23"/>
        </w:numPr>
      </w:pPr>
      <w:r>
        <w:rPr>
          <w:b/>
        </w:rPr>
        <w:t>分析决策</w:t>
      </w:r>
      <w:r>
        <w:t>：随机森林模型（78.99% 准确率）+ 10,000 次蒙特卡洛模拟 + Poisson 比分预测</w:t>
      </w:r>
    </w:p>
    <w:p w14:paraId="12982A4E">
      <w:pPr>
        <w:numPr>
          <w:ilvl w:val="0"/>
          <w:numId w:val="23"/>
        </w:numPr>
      </w:pPr>
      <w:r>
        <w:rPr>
          <w:b/>
        </w:rPr>
        <w:t>结果输出</w:t>
      </w:r>
      <w:r>
        <w:t>：冠军概率排行 + 逐轮晋级概率 + 比分预测 + 射手榜 + 准确率回测</w:t>
      </w:r>
    </w:p>
    <w:p w14:paraId="31D6B317">
      <w:pPr>
        <w:numPr>
          <w:ilvl w:val="0"/>
          <w:numId w:val="23"/>
        </w:numPr>
      </w:pPr>
      <w:r>
        <w:rPr>
          <w:b/>
        </w:rPr>
        <w:t>可视化呈现</w:t>
      </w:r>
      <w:r>
        <w:t>：深色主题数据面板 + SVG 晋级连线树 + Recharts 图表 + 响应式设计</w:t>
      </w:r>
    </w:p>
    <w:p w14:paraId="5314F46D">
      <w:pPr>
        <w:numPr>
          <w:ilvl w:val="0"/>
          <w:numId w:val="23"/>
        </w:numPr>
        <w:spacing w:after="0"/>
      </w:pPr>
      <w:r>
        <w:rPr>
          <w:b/>
        </w:rPr>
        <w:t>工程化</w:t>
      </w:r>
      <w:r>
        <w:t>：全自动 CI/CD + TypeScript 类型安全 + 模块化架构 + 每日自动更新</w:t>
      </w:r>
    </w:p>
    <w:p w14:paraId="33A46AA8">
      <w:r>
        <w:rPr>
          <w:b/>
        </w:rPr>
        <w:t>线上地址</w:t>
      </w:r>
      <w:r>
        <w:t>：https://ainidbm.github.io/WorldCup-Prediction-mm-/</w:t>
      </w:r>
    </w:p>
    <w:p w14:paraId="036A34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211F3"/>
    <w:multiLevelType w:val="singleLevel"/>
    <w:tmpl w:val="95B211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7981AC0"/>
    <w:multiLevelType w:val="singleLevel"/>
    <w:tmpl w:val="97981A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186D72D"/>
    <w:multiLevelType w:val="singleLevel"/>
    <w:tmpl w:val="A186D7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2DDCC52"/>
    <w:multiLevelType w:val="singleLevel"/>
    <w:tmpl w:val="B2DDCC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E7E0E21"/>
    <w:multiLevelType w:val="multilevel"/>
    <w:tmpl w:val="BE7E0E2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C2C12593"/>
    <w:multiLevelType w:val="singleLevel"/>
    <w:tmpl w:val="C2C1259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CC7947D7"/>
    <w:multiLevelType w:val="singleLevel"/>
    <w:tmpl w:val="CC7947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9904084"/>
    <w:multiLevelType w:val="singleLevel"/>
    <w:tmpl w:val="D99040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C734332"/>
    <w:multiLevelType w:val="singleLevel"/>
    <w:tmpl w:val="EC7343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0F21C03"/>
    <w:multiLevelType w:val="multilevel"/>
    <w:tmpl w:val="F0F21C0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F1DDA141"/>
    <w:multiLevelType w:val="singleLevel"/>
    <w:tmpl w:val="F1DDA1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3615BF5"/>
    <w:multiLevelType w:val="singleLevel"/>
    <w:tmpl w:val="F3615B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0469F860"/>
    <w:multiLevelType w:val="singleLevel"/>
    <w:tmpl w:val="0469F8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0E357202"/>
    <w:multiLevelType w:val="multilevel"/>
    <w:tmpl w:val="0E3572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1287F817"/>
    <w:multiLevelType w:val="singleLevel"/>
    <w:tmpl w:val="1287F8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1E27EAD1"/>
    <w:multiLevelType w:val="singleLevel"/>
    <w:tmpl w:val="1E27EA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306099DA"/>
    <w:multiLevelType w:val="singleLevel"/>
    <w:tmpl w:val="306099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31D7FA2D"/>
    <w:multiLevelType w:val="multilevel"/>
    <w:tmpl w:val="31D7FA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4446A734"/>
    <w:multiLevelType w:val="singleLevel"/>
    <w:tmpl w:val="4446A7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9A2A16E"/>
    <w:multiLevelType w:val="multilevel"/>
    <w:tmpl w:val="49A2A1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4DA3F5BF"/>
    <w:multiLevelType w:val="singleLevel"/>
    <w:tmpl w:val="4DA3F5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72FDFC63"/>
    <w:multiLevelType w:val="singleLevel"/>
    <w:tmpl w:val="72FDFC6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7A4D6CF6"/>
    <w:multiLevelType w:val="singleLevel"/>
    <w:tmpl w:val="7A4D6C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2"/>
  </w:num>
  <w:num w:numId="2">
    <w:abstractNumId w:val="12"/>
  </w:num>
  <w:num w:numId="3">
    <w:abstractNumId w:val="4"/>
  </w:num>
  <w:num w:numId="4">
    <w:abstractNumId w:val="15"/>
  </w:num>
  <w:num w:numId="5">
    <w:abstractNumId w:val="2"/>
  </w:num>
  <w:num w:numId="6">
    <w:abstractNumId w:val="9"/>
  </w:num>
  <w:num w:numId="7">
    <w:abstractNumId w:val="3"/>
  </w:num>
  <w:num w:numId="8">
    <w:abstractNumId w:val="19"/>
  </w:num>
  <w:num w:numId="9">
    <w:abstractNumId w:val="7"/>
  </w:num>
  <w:num w:numId="10">
    <w:abstractNumId w:val="0"/>
  </w:num>
  <w:num w:numId="11">
    <w:abstractNumId w:val="17"/>
  </w:num>
  <w:num w:numId="12">
    <w:abstractNumId w:val="13"/>
  </w:num>
  <w:num w:numId="13">
    <w:abstractNumId w:val="14"/>
  </w:num>
  <w:num w:numId="14">
    <w:abstractNumId w:val="18"/>
  </w:num>
  <w:num w:numId="15">
    <w:abstractNumId w:val="5"/>
  </w:num>
  <w:num w:numId="16">
    <w:abstractNumId w:val="10"/>
  </w:num>
  <w:num w:numId="17">
    <w:abstractNumId w:val="16"/>
  </w:num>
  <w:num w:numId="18">
    <w:abstractNumId w:val="6"/>
  </w:num>
  <w:num w:numId="19">
    <w:abstractNumId w:val="8"/>
  </w:num>
  <w:num w:numId="20">
    <w:abstractNumId w:val="20"/>
  </w:num>
  <w:num w:numId="21">
    <w:abstractNumId w:val="11"/>
  </w:num>
  <w:num w:numId="22">
    <w:abstractNumId w:val="1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AA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2026-07-05T11:11:54Z</dcterms:created>
  <dc:creator>32739</dc:creator>
  <cp:lastModifiedBy>胡一鸣</cp:lastModifiedBy>
  <dcterms:modified xsi:type="dcterms:W3CDTF">2026-07-05T12:01:44Z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eyJoZGlkIjoiMWFmMmY0YTliMTFmYjVkNWQ4NDQ5ZWNjNzU5NWE4YWUiLCJ1c2VySWQiOiIxNzI4MTMwNTAyIn0=</vt:lpwstr>
  </property>
  <property fmtid="{D5CDD505-2E9C-101B-9397-08002B2CF9AE}" pid="4" name="ICV">
    <vt:lpwstr>0194124DAB7D4216B54BD368E98706E8_12</vt:lpwstr>
  </property>
</Properties>
</file>