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Conversații care Contează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Cuvintele potrivite schimbă totul.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Profesioniști, manageri, profesori, lideri de echipă, tineri la început de carieră.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Pregătește și livrează feedback care produce schimbare.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 activ în conversații emoționale sau cu miză ridicată.</w:t>
      </w:r>
    </w:p>
    <w:p>
      <w:pPr>
        <w:spacing w:after="60"/>
        <w:ind w:left="360"/>
      </w:pPr>
      <w:r>
        <w:rPr>
          <w:sz w:val="22"/>
          <w:szCs w:val="22"/>
        </w:rPr>
        <w:t xml:space="preserve">Exprimă dezacord sau vești dificile fără să atace persoana.</w:t>
      </w:r>
    </w:p>
    <w:p>
      <w:pPr>
        <w:spacing w:after="60"/>
        <w:ind w:left="360"/>
      </w:pPr>
      <w:r>
        <w:rPr>
          <w:sz w:val="22"/>
          <w:szCs w:val="22"/>
        </w:rPr>
        <w:t xml:space="preserve">Aliniază echipa în jurul unei decizii prin dialog, nu monolog.</w:t>
      </w:r>
    </w:p>
    <w:p>
      <w:pPr>
        <w:spacing w:after="60"/>
        <w:ind w:left="360"/>
      </w:pPr>
      <w:r>
        <w:rPr>
          <w:sz w:val="22"/>
          <w:szCs w:val="22"/>
        </w:rPr>
        <w:t xml:space="preserve">Construiește siguranță psihologică și încredere pas cu pas.</w:t>
      </w:r>
    </w:p>
    <w:p>
      <w:pPr>
        <w:spacing w:after="60"/>
        <w:ind w:left="360"/>
      </w:pPr>
      <w:r>
        <w:rPr>
          <w:sz w:val="22"/>
          <w:szCs w:val="22"/>
        </w:rPr>
        <w:t xml:space="preserve">Menține claritatea și respectul sub presiune.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diferența dintre feedback, evaluare și apreciere.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pregătească o conversație de feedback folosind un cadru structurat.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asculte activ în conversații cu emoții sau miză ridicată.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exprime dezacord sau vești proaste fără să atace persoana.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alinieze o echipă în jurul unei decizii folosind întrebări.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identifice pași concreți de reparare a unei relații profesionale.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aplice un checklist pentru comunicare psihologic sigură.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creeze un plan personal de comunicare pentru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3 sesiuni (2h + 2h + 2.5h) = 6.5h contact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(6.5h)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Delivery formats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CPD information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7.5h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7.5h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Call to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Conversații care Contează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One_Pager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2026-07-12T19:56:54.310Z</dcterms:created>
  <dcterms:modified xsi:type="dcterms:W3CDTF">2026-07-12T19:56:54.310Z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