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293F" w14:textId="3BF5432A" w:rsidR="00714819" w:rsidRDefault="00280825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Conversations That Matter - Facilitator Guide</w:t>
      </w:r>
    </w:p>
    <w:p w14:paraId="6B8B9CC0" w14:textId="66097180" w:rsidR="00280825" w:rsidRDefault="0028082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1FC88DFB" w14:textId="6BFB9E0A" w:rsidR="00280825" w:rsidRDefault="0028082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7FDCE9F9" w14:textId="77777777" w:rsidR="00280825" w:rsidRDefault="00280825">
      <w:pPr>
        <w:rPr>
          <w:rFonts w:ascii="Arial" w:hAnsi="Arial" w:cs="Arial"/>
          <w:sz w:val="24"/>
        </w:rPr>
      </w:pPr>
    </w:p>
    <w:p w14:paraId="462458F8" w14:textId="7B75F928" w:rsidR="00280825" w:rsidRDefault="0028082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129A80A6" w14:textId="4C4627B6" w:rsidR="00280825" w:rsidRDefault="0028082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34D6C3D3" w14:textId="77777777" w:rsidR="00280825" w:rsidRDefault="00280825">
      <w:pPr>
        <w:rPr>
          <w:rFonts w:ascii="Arial" w:hAnsi="Arial" w:cs="Arial"/>
          <w:sz w:val="24"/>
        </w:rPr>
      </w:pPr>
    </w:p>
    <w:p w14:paraId="179FB522" w14:textId="64F4AA46" w:rsidR="00280825" w:rsidRDefault="0028082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2614325C" w14:textId="6FDCBB6D" w:rsidR="00280825" w:rsidRDefault="0028082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1C42BB81" w14:textId="472005A7" w:rsidR="00280825" w:rsidRDefault="0028082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4E6D7498" w14:textId="581EDB76" w:rsidR="00280825" w:rsidRDefault="0028082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5AE805F5" w14:textId="77777777" w:rsidR="00280825" w:rsidRPr="00280825" w:rsidRDefault="00280825">
      <w:pPr>
        <w:rPr>
          <w:rFonts w:ascii="Arial" w:hAnsi="Arial" w:cs="Arial"/>
          <w:sz w:val="24"/>
        </w:rPr>
      </w:pPr>
    </w:p>
    <w:sectPr w:rsidR="00280825" w:rsidRPr="00280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0825"/>
    <w:rsid w:val="0004460E"/>
    <w:rsid w:val="00280825"/>
    <w:rsid w:val="00714819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6FE45"/>
  <w15:chartTrackingRefBased/>
  <w15:docId w15:val="{89AF2312-DD52-4674-9380-A249BDAB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8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8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808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80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808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808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808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808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808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808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808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808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80825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80825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8082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8082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8082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8082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808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80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808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80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808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8082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8082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80825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808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80825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8082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>HP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