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Calm sub Presiune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Promise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Pauză. Respirație. Reconstrucție.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Public țintă</w:t>
      </w:r>
    </w:p>
    <w:p>
      <w:pPr>
        <w:spacing w:after="120"/>
      </w:pPr>
      <w:r>
        <w:rPr>
          <w:sz w:val="22"/>
          <w:szCs w:val="22"/>
        </w:rPr>
        <w:t xml:space="preserve">Profesori, manageri, personal medical, administrație publică, echipe din companii.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Beneficii</w:t>
      </w:r>
    </w:p>
    <w:p>
      <w:pPr>
        <w:spacing w:after="60"/>
        <w:ind w:left="360"/>
      </w:pPr>
      <w:r>
        <w:rPr>
          <w:sz w:val="22"/>
          <w:szCs w:val="22"/>
        </w:rPr>
        <w:t xml:space="preserve">Recunoaște semnele de escaladare în sine și în ceilalți.</w:t>
      </w:r>
    </w:p>
    <w:p>
      <w:pPr>
        <w:spacing w:after="60"/>
        <w:ind w:left="360"/>
      </w:pPr>
      <w:r>
        <w:rPr>
          <w:sz w:val="22"/>
          <w:szCs w:val="22"/>
        </w:rPr>
        <w:t xml:space="preserve">Aplică tehnici de autoreglare emoțională în timp real.</w:t>
      </w:r>
    </w:p>
    <w:p>
      <w:pPr>
        <w:spacing w:after="60"/>
        <w:ind w:left="360"/>
      </w:pPr>
      <w:r>
        <w:rPr>
          <w:sz w:val="22"/>
          <w:szCs w:val="22"/>
        </w:rPr>
        <w:t xml:space="preserve">De-escalează interacțiuni tensionate fără să evite problema.</w:t>
      </w:r>
    </w:p>
    <w:p>
      <w:pPr>
        <w:spacing w:after="60"/>
        <w:ind w:left="360"/>
      </w:pPr>
      <w:r>
        <w:rPr>
          <w:sz w:val="22"/>
          <w:szCs w:val="22"/>
        </w:rPr>
        <w:t xml:space="preserve">Stabilește limite clar și respectos sub presiune.</w:t>
      </w:r>
    </w:p>
    <w:p>
      <w:pPr>
        <w:spacing w:after="60"/>
        <w:ind w:left="360"/>
      </w:pPr>
      <w:r>
        <w:rPr>
          <w:sz w:val="22"/>
          <w:szCs w:val="22"/>
        </w:rPr>
        <w:t xml:space="preserve">Analizează conflictul prin poziții, interese, nevoi (PIN).</w:t>
      </w:r>
    </w:p>
    <w:p>
      <w:pPr>
        <w:spacing w:after="60"/>
        <w:ind w:left="360"/>
      </w:pPr>
      <w:r>
        <w:rPr>
          <w:sz w:val="22"/>
          <w:szCs w:val="22"/>
        </w:rPr>
        <w:t xml:space="preserve">Identifică când o situație necesită referire către HR, management sau suport profesional.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Rezultatele învățării</w:t>
      </w:r>
    </w:p>
    <w:p>
      <w:pPr>
        <w:spacing w:after="120"/>
      </w:pPr>
      <w:r>
        <w:rPr>
          <w:sz w:val="22"/>
          <w:szCs w:val="22"/>
        </w:rPr>
        <w:t xml:space="preserve">La final, participanții vor putea:</w:t>
      </w:r>
    </w:p>
    <w:p>
      <w:pPr>
        <w:spacing w:after="80"/>
        <w:ind w:left="360"/>
      </w:pPr>
      <w:r>
        <w:rPr>
          <w:sz w:val="22"/>
          <w:szCs w:val="22"/>
        </w:rPr>
        <w:t xml:space="preserve">1. Să recunoască semnele fiziologice și comportamentale de escaladare.</w:t>
      </w:r>
    </w:p>
    <w:p>
      <w:pPr>
        <w:spacing w:after="80"/>
        <w:ind w:left="360"/>
      </w:pPr>
      <w:r>
        <w:rPr>
          <w:sz w:val="22"/>
          <w:szCs w:val="22"/>
        </w:rPr>
        <w:t xml:space="preserve">2. Să aplice cel puțin 3 tehnici de autoreglare emoțională.</w:t>
      </w:r>
    </w:p>
    <w:p>
      <w:pPr>
        <w:spacing w:after="80"/>
        <w:ind w:left="360"/>
      </w:pPr>
      <w:r>
        <w:rPr>
          <w:sz w:val="22"/>
          <w:szCs w:val="22"/>
        </w:rPr>
        <w:t xml:space="preserve">3. Să analizeze un conflict folosind un cadru structurat (poziții, interese, nevoi).</w:t>
      </w:r>
    </w:p>
    <w:p>
      <w:pPr>
        <w:spacing w:after="80"/>
        <w:ind w:left="360"/>
      </w:pPr>
      <w:r>
        <w:rPr>
          <w:sz w:val="22"/>
          <w:szCs w:val="22"/>
        </w:rPr>
        <w:t xml:space="preserve">4. Să aleagă o strategie de de-escaladare potrivită nivelului de intensitate.</w:t>
      </w:r>
    </w:p>
    <w:p>
      <w:pPr>
        <w:spacing w:after="80"/>
        <w:ind w:left="360"/>
      </w:pPr>
      <w:r>
        <w:rPr>
          <w:sz w:val="22"/>
          <w:szCs w:val="22"/>
        </w:rPr>
        <w:t xml:space="preserve">5. Să răspundă cu un mesaj calm, clar și profesional sub presiune.</w:t>
      </w:r>
    </w:p>
    <w:p>
      <w:pPr>
        <w:spacing w:after="80"/>
        <w:ind w:left="360"/>
      </w:pPr>
      <w:r>
        <w:rPr>
          <w:sz w:val="22"/>
          <w:szCs w:val="22"/>
        </w:rPr>
        <w:t xml:space="preserve">6. Să stabilească și să mențină limite în fața agresiunii sau blamării.</w:t>
      </w:r>
    </w:p>
    <w:p>
      <w:pPr>
        <w:spacing w:after="80"/>
        <w:ind w:left="360"/>
      </w:pPr>
      <w:r>
        <w:rPr>
          <w:sz w:val="22"/>
          <w:szCs w:val="22"/>
        </w:rPr>
        <w:t xml:space="preserve">7. Să creeze un plan personal de calm sub presiune pentru 30 de zile.</w:t>
      </w:r>
    </w:p>
    <w:p>
      <w:pPr>
        <w:spacing w:after="80"/>
        <w:ind w:left="360"/>
      </w:pPr>
      <w:r>
        <w:rPr>
          <w:sz w:val="22"/>
          <w:szCs w:val="22"/>
        </w:rPr>
        <w:t xml:space="preserve">8. Să identifice când o situație necesită referire către suport specializat.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Durată</w:t>
      </w:r>
    </w:p>
    <w:p>
      <w:pPr>
        <w:spacing w:after="60"/>
        <w:ind w:left="360"/>
      </w:pPr>
      <w:r>
        <w:rPr>
          <w:sz w:val="22"/>
          <w:szCs w:val="22"/>
        </w:rPr>
        <w:t xml:space="preserve">**🌐 Online Live:** 2 × 3h (6h contact)</w:t>
      </w:r>
    </w:p>
    <w:p>
      <w:pPr>
        <w:spacing w:after="60"/>
        <w:ind w:left="360"/>
      </w:pPr>
      <w:r>
        <w:rPr>
          <w:sz w:val="22"/>
          <w:szCs w:val="22"/>
        </w:rPr>
        <w:t xml:space="preserve">**🏢 La sediul instituției / organizației:** 1 zi (6–7h)</w:t>
      </w:r>
    </w:p>
    <w:p>
      <w:pPr>
        <w:spacing w:after="60"/>
        <w:ind w:left="360"/>
      </w:pPr>
      <w:r>
        <w:rPr>
          <w:sz w:val="22"/>
          <w:szCs w:val="22"/>
        </w:rPr>
        <w:t xml:space="preserve">**🏔️ Experience Edition:** 2 zile (10h contact)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Formate de livrare</w:t>
      </w:r>
    </w:p>
    <w:p>
      <w:pPr>
        <w:spacing w:after="120"/>
      </w:pPr>
      <w:r>
        <w:rPr>
          <w:sz w:val="22"/>
          <w:szCs w:val="22"/>
        </w:rPr>
        <w:t xml:space="preserve">🌐 Online Live · 🏢 La sediul instituției / organizației · 🏔️ Experience Edition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Informații CPD</w:t>
      </w:r>
    </w:p>
    <w:p>
      <w:pPr>
        <w:spacing w:after="60"/>
        <w:ind w:left="360"/>
      </w:pPr>
      <w:r>
        <w:rPr>
          <w:sz w:val="22"/>
          <w:szCs w:val="22"/>
        </w:rPr>
        <w:t xml:space="preserve">**Puncte CPD propuse:** 7–12, în funcție de format.</w:t>
      </w:r>
    </w:p>
    <w:p>
      <w:pPr>
        <w:spacing w:after="60"/>
        <w:ind w:left="360"/>
      </w:pPr>
      <w:r>
        <w:rPr>
          <w:sz w:val="22"/>
          <w:szCs w:val="22"/>
        </w:rPr>
        <w:t xml:space="preserve">**🌐 Online Live:** 7h de învățare → 7 puncte</w:t>
      </w:r>
    </w:p>
    <w:p>
      <w:pPr>
        <w:spacing w:after="60"/>
        <w:ind w:left="360"/>
      </w:pPr>
      <w:r>
        <w:rPr>
          <w:sz w:val="22"/>
          <w:szCs w:val="22"/>
        </w:rPr>
        <w:t xml:space="preserve">**🏢 La sediul instituției / organizației:** 8h de învățare → 8 puncte</w:t>
      </w:r>
    </w:p>
    <w:p>
      <w:pPr>
        <w:spacing w:after="60"/>
        <w:ind w:left="360"/>
      </w:pPr>
      <w:r>
        <w:rPr>
          <w:sz w:val="22"/>
          <w:szCs w:val="22"/>
        </w:rPr>
        <w:t xml:space="preserve">**🏔️ Experience Edition:** 12h de învățare → 12 puncte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Modalitate de participare</w:t>
      </w:r>
    </w:p>
    <w:p>
      <w:pPr>
        <w:spacing w:after="60"/>
        <w:ind w:left="360"/>
      </w:pPr>
      <w:r>
        <w:rPr>
          <w:sz w:val="22"/>
          <w:szCs w:val="22"/>
        </w:rPr>
        <w:t xml:space="preserve">**Înscriere individuală** — pentru o singură persoană, în orice format de livrare.</w:t>
      </w:r>
    </w:p>
    <w:p>
      <w:pPr>
        <w:spacing w:after="60"/>
        <w:ind w:left="360"/>
      </w:pPr>
      <w:r>
        <w:rPr>
          <w:sz w:val="22"/>
          <w:szCs w:val="22"/>
        </w:rPr>
        <w:t xml:space="preserve">**Instituție / organizație beneficiară** — pentru grupuri, echipe sau organizații, în special în formatul 🏢 La sediul instituției / organizației.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Apel la acțiune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Înscrie-te</w:t>
      </w:r>
      <w:r>
        <w:rPr>
          <w:sz w:val="22"/>
          <w:szCs w:val="22"/>
        </w:rPr>
        <w:t xml:space="preserve"> la Calm sub Presiune → </w:t>
      </w:r>
      <w:r>
        <w:rPr>
          <w:rFonts w:ascii="Courier New" w:cs="Courier New" w:eastAsia="Courier New" w:hAnsi="Courier New"/>
          <w:sz w:val="22"/>
          <w:szCs w:val="22"/>
        </w:rPr>
        <w:t xml:space="preserve">/inscriere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Pentru organizații</w:t>
      </w:r>
      <w:r>
        <w:rPr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/colaboreaza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Pagina_unica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2026-07-12T18:40:03.789Z</dcterms:created>
  <dcterms:modified xsi:type="dcterms:W3CDTF">2026-07-12T18:40:03.789Z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