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AI Fără Haos — CPD Package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Program code:</w:t>
      </w:r>
      <w:r>
        <w:rPr>
          <w:sz w:val="22"/>
          <w:szCs w:val="22"/>
        </w:rPr>
        <w:t xml:space="preserve"> PMD_001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Category:</w:t>
      </w:r>
      <w:r>
        <w:rPr>
          <w:sz w:val="22"/>
          <w:szCs w:val="22"/>
        </w:rPr>
        <w:t xml:space="preserve"> AI &amp; FUTURE SKILLS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Version:</w:t>
      </w:r>
      <w:r>
        <w:rPr>
          <w:sz w:val="22"/>
          <w:szCs w:val="22"/>
        </w:rPr>
        <w:t xml:space="preserve"> 2.0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Source PMD:</w:t>
      </w:r>
      <w:r>
        <w:rPr>
          <w:sz w:val="22"/>
          <w:szCs w:val="22"/>
        </w:rPr>
        <w:t xml:space="preserve"> [PMD_001_AI_Fara_Haos_v2.md](../../PMD_001_AI_Fara_Haos_v2.md)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Prepared for:</w:t>
      </w:r>
      <w:r>
        <w:rPr>
          <w:sz w:val="22"/>
          <w:szCs w:val="22"/>
        </w:rPr>
        <w:t xml:space="preserve"> CPD accreditation body / internal QA review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1. Program summary for accreditation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Program title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AI Fără Haos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Provider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AnimaMinds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Target audience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Professionals in education, healthcare, public administration, business and NGOs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Learning mode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Blended: practical exercises, reflection, peer feedback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6–10 contact hours depending on format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Proposed CPD points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7–12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Assessment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Practical deliverable + reflection brief + self-assessment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2. Learning outcomes and assessment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Learning outcome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Assessment method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Explain what generative AI can and cannot do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Knowledge check (5 questions) + discussion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Correct answers + oral contribution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Identify 5+ repetitive tasks for AI acceleration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AI Audit worksheet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5+ tasks classified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Use core prompting techniques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Prompt Lab deliverable + practical asset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Improved prompt + final asset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Evaluate AI outputs for accuracy, bias, tone and suitability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AI vs. Human comparison + evaluation checklist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Annotated output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Edit and personalise AI-generated content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Practical deliverable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Edited final version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Apply ethical and data-privacy checklist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Ethical Dilemma Cards + checklist sign-off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Completed checklist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LO7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Create one practical work asset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Sector Scenario Station output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Role-relevant asset submitted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LO8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Develop a 30-day AI-use plan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30-Day Action Plan template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Completed plan with first step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3. Learning hours by format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Format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Contact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Self-study / reflection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Total learning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Proposed CPD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Online (2 × 3h)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On-site (1 day)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Open cohort (2 × 3h)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Experience Edition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10h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Basis:</w:t>
      </w:r>
      <w:r>
        <w:rPr>
          <w:sz w:val="22"/>
          <w:szCs w:val="22"/>
        </w:rPr>
        <w:t xml:space="preserve"> 1 CPD point per learning hour, consistent with typical CPD Register conventions. Final accreditation to be confirmed by the accrediting body.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4. Sample agendas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4.1 Online format (2 × 3h)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Session 1 — 3h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Time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Activity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0:00–0:05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Welcome and opening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0:05–0:25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Hook: first AI attempt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0:25–0:55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 1: Demistificarea AI-ului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0:55–1:05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Break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1:05–1:35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 2: AI Audit personal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1:35–1:45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Debrief and consolidation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1:45–2:45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 3: Prompt Lab — first iteration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2:45–3:00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Reflection and preview of Session 2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Session 2 — 3h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Time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Activity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0:00–0:10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Recap and check-in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0:10–1:10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 3: Prompt Lab — second iteration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1:10–1:20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Break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1:20–2:20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 4: Sector Scenario Stations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2:20–2:50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 5: Verificare și editare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2:50–3:00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 6: 30-Day Plan and closing</w:t>
            </w:r>
          </w:p>
        </w:tc>
      </w:tr>
    </w:tbl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4.2 On-site format (1 day, 7h)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Time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Activity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0:00–0:05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Opening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0:05–0:25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Hook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0:25–1:05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 1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1:05–1:25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Coffee break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1:25–2:25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 2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2:25–3:40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 3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3:40–4:00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Lunch break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4:00–5:30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 4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5:30–6:20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 5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6:20–6:50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 6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6:50–7:00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Closing</w:t>
            </w:r>
          </w:p>
        </w:tc>
      </w:tr>
    </w:tbl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4.3 Experience Edition (2 days, 10h)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1 — 3h evening</w:t>
      </w:r>
    </w:p>
    <w:p>
      <w:pPr>
        <w:spacing w:after="60"/>
        <w:ind w:left="360"/>
      </w:pPr>
      <w:r>
        <w:rPr>
          <w:sz w:val="22"/>
          <w:szCs w:val="22"/>
        </w:rPr>
        <w:t xml:space="preserve">Welcome and hook</w:t>
      </w:r>
    </w:p>
    <w:p>
      <w:pPr>
        <w:spacing w:after="60"/>
        <w:ind w:left="360"/>
      </w:pPr>
      <w:r>
        <w:rPr>
          <w:sz w:val="22"/>
          <w:szCs w:val="22"/>
        </w:rPr>
        <w:t xml:space="preserve">Module 1</w:t>
      </w:r>
    </w:p>
    <w:p>
      <w:pPr>
        <w:spacing w:after="60"/>
        <w:ind w:left="360"/>
      </w:pPr>
      <w:r>
        <w:rPr>
          <w:sz w:val="22"/>
          <w:szCs w:val="22"/>
        </w:rPr>
        <w:t xml:space="preserve">Evening reflection: personal AI-use narrative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2 — 7h</w:t>
      </w:r>
    </w:p>
    <w:p>
      <w:pPr>
        <w:spacing w:after="60"/>
        <w:ind w:left="360"/>
      </w:pPr>
      <w:r>
        <w:rPr>
          <w:sz w:val="22"/>
          <w:szCs w:val="22"/>
        </w:rPr>
        <w:t xml:space="preserve">Recap</w:t>
      </w:r>
    </w:p>
    <w:p>
      <w:pPr>
        <w:spacing w:after="60"/>
        <w:ind w:left="360"/>
      </w:pPr>
      <w:r>
        <w:rPr>
          <w:sz w:val="22"/>
          <w:szCs w:val="22"/>
        </w:rPr>
        <w:t xml:space="preserve">Modules 2–6</w:t>
      </w:r>
    </w:p>
    <w:p>
      <w:pPr>
        <w:spacing w:after="60"/>
        <w:ind w:left="360"/>
      </w:pPr>
      <w:r>
        <w:rPr>
          <w:sz w:val="22"/>
          <w:szCs w:val="22"/>
        </w:rPr>
        <w:t xml:space="preserve">Extended Sector Scenario Stations with peer coaching</w:t>
      </w:r>
    </w:p>
    <w:p>
      <w:pPr>
        <w:spacing w:after="60"/>
        <w:ind w:left="360"/>
      </w:pPr>
      <w:r>
        <w:rPr>
          <w:sz w:val="22"/>
          <w:szCs w:val="22"/>
        </w:rPr>
        <w:t xml:space="preserve">Human-AI contract commitment ritual</w:t>
      </w:r>
    </w:p>
    <w:p>
      <w:pPr>
        <w:spacing w:after="60"/>
        <w:ind w:left="360"/>
      </w:pPr>
      <w:r>
        <w:rPr>
          <w:sz w:val="22"/>
          <w:szCs w:val="22"/>
        </w:rPr>
        <w:t xml:space="preserve">Closing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5. Facilitator qualifications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Essential</w:t>
      </w:r>
    </w:p>
    <w:p>
      <w:pPr>
        <w:spacing w:after="60"/>
        <w:ind w:left="360"/>
      </w:pPr>
      <w:r>
        <w:rPr>
          <w:sz w:val="22"/>
          <w:szCs w:val="22"/>
        </w:rPr>
        <w:t xml:space="preserve">Demonstrated experience in training adults in a professional context.</w:t>
      </w:r>
    </w:p>
    <w:p>
      <w:pPr>
        <w:spacing w:after="60"/>
        <w:ind w:left="360"/>
      </w:pPr>
      <w:r>
        <w:rPr>
          <w:sz w:val="22"/>
          <w:szCs w:val="22"/>
        </w:rPr>
        <w:t xml:space="preserve">Practical experience using generative AI tools in their own work.</w:t>
      </w:r>
    </w:p>
    <w:p>
      <w:pPr>
        <w:spacing w:after="60"/>
        <w:ind w:left="360"/>
      </w:pPr>
      <w:r>
        <w:rPr>
          <w:sz w:val="22"/>
          <w:szCs w:val="22"/>
        </w:rPr>
        <w:t xml:space="preserve">Ability to explain technical concepts in non-technical language.</w:t>
      </w:r>
    </w:p>
    <w:p>
      <w:pPr>
        <w:spacing w:after="60"/>
        <w:ind w:left="360"/>
      </w:pPr>
      <w:r>
        <w:rPr>
          <w:sz w:val="22"/>
          <w:szCs w:val="22"/>
        </w:rPr>
        <w:t xml:space="preserve">Familiarity with data privacy and AI ethics basics.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Desirable</w:t>
      </w:r>
    </w:p>
    <w:p>
      <w:pPr>
        <w:spacing w:after="60"/>
        <w:ind w:left="360"/>
      </w:pPr>
      <w:r>
        <w:rPr>
          <w:sz w:val="22"/>
          <w:szCs w:val="22"/>
        </w:rPr>
        <w:t xml:space="preserve">Background in education, healthcare, public administration or business (to match sector adaptations).</w:t>
      </w:r>
    </w:p>
    <w:p>
      <w:pPr>
        <w:spacing w:after="60"/>
        <w:ind w:left="360"/>
      </w:pPr>
      <w:r>
        <w:rPr>
          <w:sz w:val="22"/>
          <w:szCs w:val="22"/>
        </w:rPr>
        <w:t xml:space="preserve">Experience delivering both online and in-person training.</w:t>
      </w:r>
    </w:p>
    <w:p>
      <w:pPr>
        <w:spacing w:after="60"/>
        <w:ind w:left="360"/>
      </w:pPr>
      <w:r>
        <w:rPr>
          <w:sz w:val="22"/>
          <w:szCs w:val="22"/>
        </w:rPr>
        <w:t xml:space="preserve">Completion of the AnimaMinds AI Fără Haos facilitator induction.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Facilitator ratio</w:t>
      </w:r>
    </w:p>
    <w:p>
      <w:pPr>
        <w:spacing w:after="60"/>
        <w:ind w:left="360"/>
      </w:pPr>
      <w:r>
        <w:rPr>
          <w:sz w:val="22"/>
          <w:szCs w:val="22"/>
        </w:rPr>
        <w:t xml:space="preserve">1 facilitator per 20 participants.</w:t>
      </w:r>
    </w:p>
    <w:p>
      <w:pPr>
        <w:spacing w:after="60"/>
        <w:ind w:left="360"/>
      </w:pPr>
      <w:r>
        <w:rPr>
          <w:sz w:val="22"/>
          <w:szCs w:val="22"/>
        </w:rPr>
        <w:t xml:space="preserve">2 facilitators for groups over 20.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Rationale:</w:t>
      </w:r>
      <w:r>
        <w:rPr>
          <w:sz w:val="22"/>
          <w:szCs w:val="22"/>
        </w:rPr>
        <w:t xml:space="preserve"> The standard 1:20 ratio applies for AI literacy sessions where the main activities are individual or pair-based and emotional intensity is moderate. A second facilitator is added for larger groups to support technical troubleshooting and observation.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6. Assessment and evaluation methodology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6.1 Completion criteria</w:t>
      </w:r>
    </w:p>
    <w:p>
      <w:pPr>
        <w:spacing w:after="120"/>
      </w:pPr>
      <w:r>
        <w:rPr>
          <w:sz w:val="22"/>
          <w:szCs w:val="22"/>
        </w:rPr>
        <w:t xml:space="preserve">To receive a certificate and CPD points, participants must:</w:t>
      </w:r>
    </w:p>
    <w:p>
      <w:pPr>
        <w:spacing w:after="60"/>
        <w:ind w:left="360"/>
      </w:pPr>
      <w:r>
        <w:rPr>
          <w:sz w:val="22"/>
          <w:szCs w:val="22"/>
        </w:rPr>
        <w:t xml:space="preserve">Attend at least 80% of the program contact hours.</w:t>
      </w:r>
    </w:p>
    <w:p>
      <w:pPr>
        <w:spacing w:after="60"/>
        <w:ind w:left="360"/>
      </w:pPr>
      <w:r>
        <w:rPr>
          <w:sz w:val="22"/>
          <w:szCs w:val="22"/>
        </w:rPr>
        <w:t xml:space="preserve">Submit the practical deliverable (one AI-assisted work asset) within 48 hours after the program.</w:t>
      </w:r>
    </w:p>
    <w:p>
      <w:pPr>
        <w:spacing w:after="60"/>
        <w:ind w:left="360"/>
      </w:pPr>
      <w:r>
        <w:rPr>
          <w:sz w:val="22"/>
          <w:szCs w:val="22"/>
        </w:rPr>
        <w:t xml:space="preserve">Submit the reflection brief (150–250 words) within 48 hours after the program.</w:t>
      </w:r>
    </w:p>
    <w:p>
      <w:pPr>
        <w:spacing w:after="60"/>
        <w:ind w:left="360"/>
      </w:pPr>
      <w:r>
        <w:rPr>
          <w:sz w:val="22"/>
          <w:szCs w:val="22"/>
        </w:rPr>
        <w:t xml:space="preserve">Complete the post-program satisfaction survey.</w:t>
      </w:r>
    </w:p>
    <w:p>
      <w:pPr>
        <w:spacing w:after="120"/>
      </w:pPr>
      <w:r>
        <w:rPr>
          <w:sz w:val="22"/>
          <w:szCs w:val="22"/>
        </w:rPr>
        <w:t xml:space="preserve">Participants who do not meet these criteria may submit a short remediation assignment within 14 days, subject to facilitator review.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Appeals:</w:t>
      </w:r>
      <w:r>
        <w:rPr>
          <w:sz w:val="22"/>
          <w:szCs w:val="22"/>
        </w:rPr>
        <w:t xml:space="preserve"> Participants who believe their assessment was unfair or incorrect may submit a written appeal to the AnimaMinds QA Lead within 14 days of receiving the assessment decision. The appeal will be reviewed by a second assessor, and the outcome will be communicated within 14 days.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6.2 Pre-program (T0)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Confidence questionnaire (5 items, Likert 1–5)</w:t>
      </w:r>
    </w:p>
    <w:p>
      <w:pPr>
        <w:spacing w:after="80"/>
        <w:ind w:left="360"/>
      </w:pPr>
      <w:r>
        <w:rPr>
          <w:sz w:val="22"/>
          <w:szCs w:val="22"/>
        </w:rPr>
        <w:t xml:space="preserve">1. I feel confident using generative AI tools.</w:t>
      </w:r>
    </w:p>
    <w:p>
      <w:pPr>
        <w:spacing w:after="80"/>
        <w:ind w:left="360"/>
      </w:pPr>
      <w:r>
        <w:rPr>
          <w:sz w:val="22"/>
          <w:szCs w:val="22"/>
        </w:rPr>
        <w:t xml:space="preserve">2. I know when AI can help my work.</w:t>
      </w:r>
    </w:p>
    <w:p>
      <w:pPr>
        <w:spacing w:after="80"/>
        <w:ind w:left="360"/>
      </w:pPr>
      <w:r>
        <w:rPr>
          <w:sz w:val="22"/>
          <w:szCs w:val="22"/>
        </w:rPr>
        <w:t xml:space="preserve">3. I can write a clear prompt.</w:t>
      </w:r>
    </w:p>
    <w:p>
      <w:pPr>
        <w:spacing w:after="80"/>
        <w:ind w:left="360"/>
      </w:pPr>
      <w:r>
        <w:rPr>
          <w:sz w:val="22"/>
          <w:szCs w:val="22"/>
        </w:rPr>
        <w:t xml:space="preserve">4. I know how to check AI outputs for accuracy.</w:t>
      </w:r>
    </w:p>
    <w:p>
      <w:pPr>
        <w:spacing w:after="80"/>
        <w:ind w:left="360"/>
      </w:pPr>
      <w:r>
        <w:rPr>
          <w:sz w:val="22"/>
          <w:szCs w:val="22"/>
        </w:rPr>
        <w:t xml:space="preserve">5. I understand the privacy risks of using AI.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Current AI use self-assessment</w:t>
      </w:r>
    </w:p>
    <w:p>
      <w:pPr>
        <w:spacing w:after="60"/>
        <w:ind w:left="360"/>
      </w:pPr>
      <w:r>
        <w:rPr>
          <w:sz w:val="22"/>
          <w:szCs w:val="22"/>
        </w:rPr>
        <w:t xml:space="preserve">How often do you currently use AI in your work?</w:t>
      </w:r>
    </w:p>
    <w:p>
      <w:pPr>
        <w:spacing w:after="120"/>
      </w:pPr>
      <w:r>
        <w:rPr>
          <w:sz w:val="22"/>
          <w:szCs w:val="22"/>
        </w:rPr>
        <w:t xml:space="preserve">  - Never / Rarely / Monthly / Weekly / Daily</w:t>
      </w:r>
    </w:p>
    <w:p>
      <w:pPr>
        <w:spacing w:after="60"/>
        <w:ind w:left="360"/>
      </w:pPr>
      <w:r>
        <w:rPr>
          <w:sz w:val="22"/>
          <w:szCs w:val="22"/>
        </w:rPr>
        <w:t xml:space="preserve">What is your main barrier to using AI?</w:t>
      </w:r>
    </w:p>
    <w:p>
      <w:pPr>
        <w:spacing w:after="120"/>
      </w:pPr>
      <w:r>
        <w:rPr>
          <w:sz w:val="22"/>
          <w:szCs w:val="22"/>
        </w:rPr>
        <w:t xml:space="preserve">  - Time / Skills / Trust / Access / Policy / Other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6.3 During program</w:t>
      </w:r>
    </w:p>
    <w:p>
      <w:pPr>
        <w:spacing w:after="60"/>
        <w:ind w:left="360"/>
      </w:pPr>
      <w:r>
        <w:rPr>
          <w:sz w:val="22"/>
          <w:szCs w:val="22"/>
        </w:rPr>
        <w:t xml:space="preserve">Facilitator observation checklist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worksheet completion</w:t>
      </w:r>
    </w:p>
    <w:p>
      <w:pPr>
        <w:spacing w:after="60"/>
        <w:ind w:left="360"/>
      </w:pPr>
      <w:r>
        <w:rPr>
          <w:sz w:val="22"/>
          <w:szCs w:val="22"/>
        </w:rPr>
        <w:t xml:space="preserve">Module-end quick checks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6.4 Post-program (T1, within 48h)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Repeat confidence questionnaire</w:t>
      </w:r>
    </w:p>
    <w:p>
      <w:pPr>
        <w:spacing w:after="60"/>
        <w:ind w:left="360"/>
      </w:pPr>
      <w:r>
        <w:rPr>
          <w:sz w:val="22"/>
          <w:szCs w:val="22"/>
        </w:rPr>
        <w:t xml:space="preserve">Same 5 items as T0.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Practical deliverable submission</w:t>
      </w:r>
    </w:p>
    <w:p>
      <w:pPr>
        <w:spacing w:after="60"/>
        <w:ind w:left="360"/>
      </w:pPr>
      <w:r>
        <w:rPr>
          <w:sz w:val="22"/>
          <w:szCs w:val="22"/>
        </w:rPr>
        <w:t xml:space="preserve">One AI-assisted work asset relevant to the participant's role.</w:t>
      </w:r>
    </w:p>
    <w:p>
      <w:pPr>
        <w:spacing w:after="60"/>
        <w:ind w:left="360"/>
      </w:pPr>
      <w:r>
        <w:rPr>
          <w:sz w:val="22"/>
          <w:szCs w:val="22"/>
        </w:rPr>
        <w:t xml:space="preserve">Submitted via form or email.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Reflection brief (150–250 words)</w:t>
      </w:r>
    </w:p>
    <w:p>
      <w:pPr>
        <w:spacing w:after="60"/>
        <w:ind w:left="360"/>
      </w:pPr>
      <w:r>
        <w:rPr>
          <w:sz w:val="22"/>
          <w:szCs w:val="22"/>
        </w:rPr>
        <w:t xml:space="preserve">What will you use AI for?</w:t>
      </w:r>
    </w:p>
    <w:p>
      <w:pPr>
        <w:spacing w:after="60"/>
        <w:ind w:left="360"/>
      </w:pPr>
      <w:r>
        <w:rPr>
          <w:sz w:val="22"/>
          <w:szCs w:val="22"/>
        </w:rPr>
        <w:t xml:space="preserve">What will you not use AI for?</w:t>
      </w:r>
    </w:p>
    <w:p>
      <w:pPr>
        <w:spacing w:after="60"/>
        <w:ind w:left="360"/>
      </w:pPr>
      <w:r>
        <w:rPr>
          <w:sz w:val="22"/>
          <w:szCs w:val="22"/>
        </w:rPr>
        <w:t xml:space="preserve">How will you maintain control?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Satisfaction survey (5 items, Likert 1–5)</w:t>
      </w:r>
    </w:p>
    <w:p>
      <w:pPr>
        <w:spacing w:after="80"/>
        <w:ind w:left="360"/>
      </w:pPr>
      <w:r>
        <w:rPr>
          <w:sz w:val="22"/>
          <w:szCs w:val="22"/>
        </w:rPr>
        <w:t xml:space="preserve">1. The program met my expectations.</w:t>
      </w:r>
    </w:p>
    <w:p>
      <w:pPr>
        <w:spacing w:after="80"/>
        <w:ind w:left="360"/>
      </w:pPr>
      <w:r>
        <w:rPr>
          <w:sz w:val="22"/>
          <w:szCs w:val="22"/>
        </w:rPr>
        <w:t xml:space="preserve">2. The facilitator explained concepts clearly.</w:t>
      </w:r>
    </w:p>
    <w:p>
      <w:pPr>
        <w:spacing w:after="80"/>
        <w:ind w:left="360"/>
      </w:pPr>
      <w:r>
        <w:rPr>
          <w:sz w:val="22"/>
          <w:szCs w:val="22"/>
        </w:rPr>
        <w:t xml:space="preserve">3. The activities were practical and relevant.</w:t>
      </w:r>
    </w:p>
    <w:p>
      <w:pPr>
        <w:spacing w:after="80"/>
        <w:ind w:left="360"/>
      </w:pPr>
      <w:r>
        <w:rPr>
          <w:sz w:val="22"/>
          <w:szCs w:val="22"/>
        </w:rPr>
        <w:t xml:space="preserve">4. I feel more confident using AI after the program.</w:t>
      </w:r>
    </w:p>
    <w:p>
      <w:pPr>
        <w:spacing w:after="80"/>
        <w:ind w:left="360"/>
      </w:pPr>
      <w:r>
        <w:rPr>
          <w:sz w:val="22"/>
          <w:szCs w:val="22"/>
        </w:rPr>
        <w:t xml:space="preserve">5. I would recommend this program to a colleague.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6.5 Follow-up (T2, 30 days)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Short online survey</w:t>
      </w:r>
    </w:p>
    <w:p>
      <w:pPr>
        <w:spacing w:after="80"/>
        <w:ind w:left="360"/>
      </w:pPr>
      <w:r>
        <w:rPr>
          <w:sz w:val="22"/>
          <w:szCs w:val="22"/>
        </w:rPr>
        <w:t xml:space="preserve">1. How many tasks have you delegated to AI since the program?</w:t>
      </w:r>
    </w:p>
    <w:p>
      <w:pPr>
        <w:spacing w:after="80"/>
        <w:ind w:left="360"/>
      </w:pPr>
      <w:r>
        <w:rPr>
          <w:sz w:val="22"/>
          <w:szCs w:val="22"/>
        </w:rPr>
        <w:t xml:space="preserve">2. What is one concrete time-saving result?</w:t>
      </w:r>
    </w:p>
    <w:p>
      <w:pPr>
        <w:spacing w:after="80"/>
        <w:ind w:left="360"/>
      </w:pPr>
      <w:r>
        <w:rPr>
          <w:sz w:val="22"/>
          <w:szCs w:val="22"/>
        </w:rPr>
        <w:t xml:space="preserve">3. What challenges have you encountered?</w:t>
      </w:r>
    </w:p>
    <w:p>
      <w:pPr>
        <w:spacing w:after="80"/>
        <w:ind w:left="360"/>
      </w:pPr>
      <w:r>
        <w:rPr>
          <w:sz w:val="22"/>
          <w:szCs w:val="22"/>
        </w:rPr>
        <w:t xml:space="preserve">4. Have you shared the privacy checklist with a colleague?</w:t>
      </w:r>
    </w:p>
    <w:p>
      <w:pPr>
        <w:spacing w:after="80"/>
        <w:ind w:left="360"/>
      </w:pPr>
      <w:r>
        <w:rPr>
          <w:sz w:val="22"/>
          <w:szCs w:val="22"/>
        </w:rPr>
        <w:t xml:space="preserve">5. Will you continue using AI in your work?</w:t>
      </w:r>
    </w:p>
    <w:p>
      <w:pPr>
        <w:spacing w:after="120"/>
      </w:pPr>
      <w:r>
        <w:rPr>
          <w:sz w:val="22"/>
          <w:szCs w:val="22"/>
        </w:rPr>
        <w:t xml:space="preserve">Optional: submission of a second deliverable for additional feedback.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7. Assessment rubric for practical deliverable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Criterion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Excellent (4)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Good (3)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Acceptable (2)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Needs revision (1)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Role relevance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Directly supports real work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Relevant to role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Generic but usable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Not relevant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Prompt quality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Includes role, context, format, constraints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 of 4 elements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1–2 elements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Vague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Human editing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Fully adapted to voice and context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Minor edits needed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Noticeably generic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personalisation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Accuracy &amp; safety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Facts verified; no sensitive data; checklist followed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Minor issues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One significant risk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Unverified or unsafe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Reflection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Clear 30-day plan with first step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Plan present but vague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Incomplete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plan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8. Certificate wording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Certificate of Completion — AI Fără Haos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This is to certify that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**[Participant Name]**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has successfully completed the program **AI Fără Haos**, delivered by AnimaMinds.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The program covered practical AI literacy, ethical use, prompting skills, output verification and personal action planning.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**Format:** [Online / On-site / Open cohort / Experience Edition]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**Learning hours:** [7 / 8 / 12]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**CPD points:** [7 / 8 / 12]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**Date:** [Date]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**PMD reference:** PMD_001_AI_Fara_Haos_v2.md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___________________________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AnimaMinds Facilitator / Accreditation Lead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9. Quality assurance process</w:t>
      </w:r>
    </w:p>
    <w:p>
      <w:pPr>
        <w:spacing w:after="80"/>
        <w:ind w:left="360"/>
      </w:pPr>
      <w:r>
        <w:rPr>
          <w:sz w:val="22"/>
          <w:szCs w:val="22"/>
        </w:rPr>
        <w:t xml:space="preserve">1. **Content review cycle:** Program content is reviewed every 6 months or after any major AI tool update, whichever comes first.</w:t>
      </w:r>
    </w:p>
    <w:p>
      <w:pPr>
        <w:spacing w:after="80"/>
        <w:ind w:left="360"/>
      </w:pPr>
      <w:r>
        <w:rPr>
          <w:sz w:val="22"/>
          <w:szCs w:val="22"/>
        </w:rPr>
        <w:t xml:space="preserve">2. **Facilitator debrief:** After each delivery, facilitators complete a 15-minute debrief form.</w:t>
      </w:r>
    </w:p>
    <w:p>
      <w:pPr>
        <w:spacing w:after="80"/>
        <w:ind w:left="360"/>
      </w:pPr>
      <w:r>
        <w:rPr>
          <w:sz w:val="22"/>
          <w:szCs w:val="22"/>
        </w:rPr>
        <w:t xml:space="preserve">3. **Participant feedback analysis:** Feedback scores and comments are reviewed after every 3 deliveries.</w:t>
      </w:r>
    </w:p>
    <w:p>
      <w:pPr>
        <w:spacing w:after="80"/>
        <w:ind w:left="360"/>
      </w:pPr>
      <w:r>
        <w:rPr>
          <w:sz w:val="22"/>
          <w:szCs w:val="22"/>
        </w:rPr>
        <w:t xml:space="preserve">4. **Update log:** All changes to the PMD and commercial assets are logged with date, reason and approver.</w:t>
      </w:r>
    </w:p>
    <w:p>
      <w:pPr>
        <w:spacing w:after="80"/>
        <w:ind w:left="360"/>
      </w:pPr>
      <w:r>
        <w:rPr>
          <w:sz w:val="22"/>
          <w:szCs w:val="22"/>
        </w:rPr>
        <w:t xml:space="preserve">5. **Sector validation:** Sector-specific examples are reviewed by at least one subject-matter expert every 12 months.</w:t>
      </w:r>
    </w:p>
    <w:p>
      <w:pPr>
        <w:spacing w:after="80"/>
        <w:ind w:left="360"/>
      </w:pPr>
      <w:r>
        <w:rPr>
          <w:sz w:val="22"/>
          <w:szCs w:val="22"/>
        </w:rPr>
        <w:t xml:space="preserve">6. **Data privacy audit:** Once per year, the privacy checklist and tool recommendations are reviewed.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10. Data retention and privacy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Evaluation data</w:t>
      </w:r>
    </w:p>
    <w:p>
      <w:pPr>
        <w:spacing w:after="60"/>
        <w:ind w:left="360"/>
      </w:pPr>
      <w:r>
        <w:rPr>
          <w:sz w:val="22"/>
          <w:szCs w:val="22"/>
        </w:rPr>
        <w:t xml:space="preserve">Pre-program, post-program and follow-up surveys are collected for quality assurance and CPD reporting purposes only.</w:t>
      </w:r>
    </w:p>
    <w:p>
      <w:pPr>
        <w:spacing w:after="60"/>
        <w:ind w:left="360"/>
      </w:pPr>
      <w:r>
        <w:rPr>
          <w:sz w:val="22"/>
          <w:szCs w:val="22"/>
        </w:rPr>
        <w:t xml:space="preserve">Individual responses are stored securely and are not shared with employers or third parties without participant consent, except where required by law.</w:t>
      </w:r>
    </w:p>
    <w:p>
      <w:pPr>
        <w:spacing w:after="60"/>
        <w:ind w:left="360"/>
      </w:pPr>
      <w:r>
        <w:rPr>
          <w:sz w:val="22"/>
          <w:szCs w:val="22"/>
        </w:rPr>
        <w:t xml:space="preserve">Aggregated, anonymised data may be used for program improvement and accreditation reporting.</w:t>
      </w:r>
    </w:p>
    <w:p>
      <w:pPr>
        <w:spacing w:after="60"/>
        <w:ind w:left="360"/>
      </w:pPr>
      <w:r>
        <w:rPr>
          <w:sz w:val="22"/>
          <w:szCs w:val="22"/>
        </w:rPr>
        <w:t xml:space="preserve">Data is retained for [X] years after program completion, after which it is securely deleted. (Insert retention period aligned with organisational policy and local regulations.)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Participant deliverables</w:t>
      </w:r>
    </w:p>
    <w:p>
      <w:pPr>
        <w:spacing w:after="60"/>
        <w:ind w:left="360"/>
      </w:pPr>
      <w:r>
        <w:rPr>
          <w:sz w:val="22"/>
          <w:szCs w:val="22"/>
        </w:rPr>
        <w:t xml:space="preserve">Practical deliverables submitted for assessment are reviewed by AnimaMinds facilitators and/or assessors.</w:t>
      </w:r>
    </w:p>
    <w:p>
      <w:pPr>
        <w:spacing w:after="60"/>
        <w:ind w:left="360"/>
      </w:pPr>
      <w:r>
        <w:rPr>
          <w:sz w:val="22"/>
          <w:szCs w:val="22"/>
        </w:rPr>
        <w:t xml:space="preserve">Samples may be retained for quality assurance; any retained samples are anonymised.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Participants may request deletion of their deliverables within [X] days of submission. (Insert period aligned with policy.)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Privacy contacts</w:t>
      </w:r>
    </w:p>
    <w:p>
      <w:pPr>
        <w:spacing w:after="60"/>
        <w:ind w:left="360"/>
      </w:pPr>
      <w:r>
        <w:rPr>
          <w:sz w:val="22"/>
          <w:szCs w:val="22"/>
        </w:rPr>
        <w:t xml:space="preserve">Data protection / privacy officer: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data requests: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11. Ethical and safety guardrails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Participants are instructed never to enter personal, confidential or sensitive data into public AI tools.</w:t>
      </w:r>
    </w:p>
    <w:p>
      <w:pPr>
        <w:spacing w:after="60"/>
        <w:ind w:left="360"/>
      </w:pPr>
      <w:r>
        <w:rPr>
          <w:sz w:val="22"/>
          <w:szCs w:val="22"/>
        </w:rPr>
        <w:t xml:space="preserve">AI is framed as a support tool, not an author or decision-maker.</w:t>
      </w:r>
    </w:p>
    <w:p>
      <w:pPr>
        <w:spacing w:after="60"/>
        <w:ind w:left="360"/>
      </w:pPr>
      <w:r>
        <w:rPr>
          <w:sz w:val="22"/>
          <w:szCs w:val="22"/>
        </w:rPr>
        <w:t xml:space="preserve">All outputs must be verified, edited and approved by a human.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Participants are encouraged to check their organisation's AI-use policy.</w:t>
      </w:r>
    </w:p>
    <w:p>
      <w:pPr>
        <w:spacing w:after="60"/>
        <w:ind w:left="360"/>
      </w:pPr>
      <w:r>
        <w:rPr>
          <w:sz w:val="22"/>
          <w:szCs w:val="22"/>
        </w:rPr>
        <w:t xml:space="preserve">Facilitators correct misuse live and use mistakes as learning moments.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12. Supporting 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Document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[PMD_001_AI_Fara_Haos_v2.md](../../PMD_001_AI_Fara_Haos_v2.md)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Approved Program Design Document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[Workbook_v2.md](./Workbook_v2.md)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Participant-facing learning materials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[Facilitator_Guide_v2.md](./Facilitator_Guide_v2.md)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Delivery instructions and scripts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[Commercial_Sheet_v2.md](./Commercial_Sheet_v2.md)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Client-facing summary and sales enablement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13. Contact for accreditation queries</w:t>
      </w:r>
    </w:p>
    <w:p>
      <w:pPr>
        <w:spacing w:after="120"/>
      </w:pPr>
      <w:r>
        <w:rPr>
          <w:sz w:val="22"/>
          <w:szCs w:val="22"/>
        </w:rPr>
        <w:t xml:space="preserve">AnimaMinds QA / Accreditation Lead  </w:t>
      </w:r>
    </w:p>
    <w:p>
      <w:pPr>
        <w:spacing w:after="120"/>
      </w:pPr>
      <w:r>
        <w:rPr>
          <w:sz w:val="22"/>
          <w:szCs w:val="22"/>
        </w:rPr>
        <w:t xml:space="preserve">Email: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sz w:val="22"/>
          <w:szCs w:val="22"/>
        </w:rPr>
        <w:t xml:space="preserve">Phone: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2.0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PMD_001_AI_Fara_Haos_v2.md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CPD Package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2026-07-12T18:40:13.209Z</dcterms:created>
  <dcterms:modified xsi:type="dcterms:W3CDTF">2026-07-12T18:40:13.209Z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