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Busola Deciziilor — CPD Package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PMD_004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LEADERSHIP &amp; SCHIMBARE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[PMD_004_Busola_Deciziilor_v2.md](../../PMD_004_Busola_Deciziilor_v2.md)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Prepared for:</w:t>
      </w:r>
      <w:r>
        <w:rPr>
          <w:sz w:val="22"/>
          <w:szCs w:val="22"/>
        </w:rPr>
        <w:t xml:space="preserve"> CPD accreditation body / internal QA review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Program summary for accreditation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title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Busola Deciziilor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Provider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AnimaMinds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Target audience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Leaders, managers and decision-makers in education, healthcare, public administration, business and NGOs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Learning mode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exercises, reflection, peer feedback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6–10 contact hours depending on format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Proposed 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7–12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Assessment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deliverable + reflection brief + self-assessment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Learning outcomes and assessment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Learning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Assessment method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Explain difference between problem, decision and direction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Knowledge check + discussion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Correct distinctions + examples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Apply 3+ prioritisation/decision frameworks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Framework application worksheet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3+ frameworks applied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Identify stakeholders and criteria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Stakeholder Map template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map with rationale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Analyse change situation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Change Map template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Model applied with 3+ insights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Map resistance and responses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Resistance Response Library exercise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Map completed with sector responses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Communicate direction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Direction Pitch template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3-minute message delivered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Create 30-day action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Action Plan template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with priorities, owners, first steps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Evaluate decision timing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Scenario quiz +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Correct choice + justification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Learning hours by format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 /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Proposed 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Online (2 × 3h)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On-site (1 day)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Open cohort (2 × 3h)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Sample agendas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Online format (2 × 3h)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1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0:00–0:05 Welcome</w:t>
      </w:r>
    </w:p>
    <w:p>
      <w:pPr>
        <w:spacing w:after="60"/>
        <w:ind w:left="360"/>
      </w:pPr>
      <w:r>
        <w:rPr>
          <w:sz w:val="22"/>
          <w:szCs w:val="22"/>
        </w:rPr>
        <w:t xml:space="preserve">0:05–0:25 Hook: Clarity Challenge</w:t>
      </w:r>
    </w:p>
    <w:p>
      <w:pPr>
        <w:spacing w:after="60"/>
        <w:ind w:left="360"/>
      </w:pPr>
      <w:r>
        <w:rPr>
          <w:sz w:val="22"/>
          <w:szCs w:val="22"/>
        </w:rPr>
        <w:t xml:space="preserve">0:25–1:05 Module 1: Ce înseamnă claritatea</w:t>
      </w:r>
    </w:p>
    <w:p>
      <w:pPr>
        <w:spacing w:after="60"/>
        <w:ind w:left="360"/>
      </w:pPr>
      <w:r>
        <w:rPr>
          <w:sz w:val="22"/>
          <w:szCs w:val="22"/>
        </w:rPr>
        <w:t xml:space="preserve">1:05–1:15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1:15–2:50 Module 2: Instrumente de prioritizare</w:t>
      </w:r>
    </w:p>
    <w:p>
      <w:pPr>
        <w:spacing w:after="60"/>
        <w:ind w:left="360"/>
      </w:pPr>
      <w:r>
        <w:rPr>
          <w:sz w:val="22"/>
          <w:szCs w:val="22"/>
        </w:rPr>
        <w:t xml:space="preserve">2:50–3:00 Reflection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2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0:00–0:10 Recap</w:t>
      </w:r>
    </w:p>
    <w:p>
      <w:pPr>
        <w:spacing w:after="60"/>
        <w:ind w:left="360"/>
      </w:pPr>
      <w:r>
        <w:rPr>
          <w:sz w:val="22"/>
          <w:szCs w:val="22"/>
        </w:rPr>
        <w:t xml:space="preserve">0:10–1:10 Module 3: Cadre de luare a deciziilor</w:t>
      </w:r>
    </w:p>
    <w:p>
      <w:pPr>
        <w:spacing w:after="60"/>
        <w:ind w:left="360"/>
      </w:pPr>
      <w:r>
        <w:rPr>
          <w:sz w:val="22"/>
          <w:szCs w:val="22"/>
        </w:rPr>
        <w:t xml:space="preserve">1:10–1:20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1:20–2:00 Module 4: Schimbarea și rezistența</w:t>
      </w:r>
    </w:p>
    <w:p>
      <w:pPr>
        <w:spacing w:after="60"/>
        <w:ind w:left="360"/>
      </w:pPr>
      <w:r>
        <w:rPr>
          <w:sz w:val="22"/>
          <w:szCs w:val="22"/>
        </w:rPr>
        <w:t xml:space="preserve">2:00–2:40 Module 5: Comunicarea direcției</w:t>
      </w:r>
    </w:p>
    <w:p>
      <w:pPr>
        <w:spacing w:after="60"/>
        <w:ind w:left="360"/>
      </w:pPr>
      <w:r>
        <w:rPr>
          <w:sz w:val="22"/>
          <w:szCs w:val="22"/>
        </w:rPr>
        <w:t xml:space="preserve">2:40–3:00 Module 6: Planul de 30 de zile + closing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On-site format (1 day, 7h)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0:00–0:05 Opening</w:t>
      </w:r>
    </w:p>
    <w:p>
      <w:pPr>
        <w:spacing w:after="60"/>
        <w:ind w:left="360"/>
      </w:pPr>
      <w:r>
        <w:rPr>
          <w:sz w:val="22"/>
          <w:szCs w:val="22"/>
        </w:rPr>
        <w:t xml:space="preserve">0:05–0:25 Hook</w:t>
      </w:r>
    </w:p>
    <w:p>
      <w:pPr>
        <w:spacing w:after="60"/>
        <w:ind w:left="360"/>
      </w:pPr>
      <w:r>
        <w:rPr>
          <w:sz w:val="22"/>
          <w:szCs w:val="22"/>
        </w:rPr>
        <w:t xml:space="preserve">0:25–1:05 Module 1</w:t>
      </w:r>
    </w:p>
    <w:p>
      <w:pPr>
        <w:spacing w:after="60"/>
        <w:ind w:left="360"/>
      </w:pPr>
      <w:r>
        <w:rPr>
          <w:sz w:val="22"/>
          <w:szCs w:val="22"/>
        </w:rPr>
        <w:t xml:space="preserve">1:05–1:25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1:25–2:55 Module 2</w:t>
      </w:r>
    </w:p>
    <w:p>
      <w:pPr>
        <w:spacing w:after="60"/>
        <w:ind w:left="360"/>
      </w:pPr>
      <w:r>
        <w:rPr>
          <w:sz w:val="22"/>
          <w:szCs w:val="22"/>
        </w:rPr>
        <w:t xml:space="preserve">2:55–3:55 Module 3</w:t>
      </w:r>
    </w:p>
    <w:p>
      <w:pPr>
        <w:spacing w:after="60"/>
        <w:ind w:left="360"/>
      </w:pPr>
      <w:r>
        <w:rPr>
          <w:sz w:val="22"/>
          <w:szCs w:val="22"/>
        </w:rPr>
        <w:t xml:space="preserve">3:55–4:15 Lunch</w:t>
      </w:r>
    </w:p>
    <w:p>
      <w:pPr>
        <w:spacing w:after="60"/>
        <w:ind w:left="360"/>
      </w:pPr>
      <w:r>
        <w:rPr>
          <w:sz w:val="22"/>
          <w:szCs w:val="22"/>
        </w:rPr>
        <w:t xml:space="preserve">4:15–5:15 Module 4</w:t>
      </w:r>
    </w:p>
    <w:p>
      <w:pPr>
        <w:spacing w:after="60"/>
        <w:ind w:left="360"/>
      </w:pPr>
      <w:r>
        <w:rPr>
          <w:sz w:val="22"/>
          <w:szCs w:val="22"/>
        </w:rPr>
        <w:t xml:space="preserve">5:15–6:15 Module 5</w:t>
      </w:r>
    </w:p>
    <w:p>
      <w:pPr>
        <w:spacing w:after="60"/>
        <w:ind w:left="360"/>
      </w:pPr>
      <w:r>
        <w:rPr>
          <w:sz w:val="22"/>
          <w:szCs w:val="22"/>
        </w:rPr>
        <w:t xml:space="preserve">6:15–6:45 Module 6</w:t>
      </w:r>
    </w:p>
    <w:p>
      <w:pPr>
        <w:spacing w:after="60"/>
        <w:ind w:left="360"/>
      </w:pPr>
      <w:r>
        <w:rPr>
          <w:sz w:val="22"/>
          <w:szCs w:val="22"/>
        </w:rPr>
        <w:t xml:space="preserve">6:45–7:00 Closing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Facilitator qualifications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Essential</w:t>
      </w:r>
    </w:p>
    <w:p>
      <w:pPr>
        <w:spacing w:after="60"/>
        <w:ind w:left="360"/>
      </w:pPr>
      <w:r>
        <w:rPr>
          <w:sz w:val="22"/>
          <w:szCs w:val="22"/>
        </w:rPr>
        <w:t xml:space="preserve">Demonstrated experience in training adults in leadership, management or organisational development.</w:t>
      </w:r>
    </w:p>
    <w:p>
      <w:pPr>
        <w:spacing w:after="60"/>
        <w:ind w:left="360"/>
      </w:pPr>
      <w:r>
        <w:rPr>
          <w:sz w:val="22"/>
          <w:szCs w:val="22"/>
        </w:rPr>
        <w:t xml:space="preserve">Ability to guide groups through ambiguity without imposing answers.</w:t>
      </w:r>
    </w:p>
    <w:p>
      <w:pPr>
        <w:spacing w:after="60"/>
        <w:ind w:left="360"/>
      </w:pPr>
      <w:r>
        <w:rPr>
          <w:sz w:val="22"/>
          <w:szCs w:val="22"/>
        </w:rPr>
        <w:t xml:space="preserve">Familiarity with prioritisation and decision-making frameworks.</w:t>
      </w:r>
    </w:p>
    <w:p>
      <w:pPr>
        <w:spacing w:after="60"/>
        <w:ind w:left="360"/>
      </w:pPr>
      <w:r>
        <w:rPr>
          <w:sz w:val="22"/>
          <w:szCs w:val="22"/>
        </w:rPr>
        <w:t xml:space="preserve">Capacity to keep the program focused on leadership tools, not therapy or consulting.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Desirable</w:t>
      </w:r>
    </w:p>
    <w:p>
      <w:pPr>
        <w:spacing w:after="60"/>
        <w:ind w:left="360"/>
      </w:pPr>
      <w:r>
        <w:rPr>
          <w:sz w:val="22"/>
          <w:szCs w:val="22"/>
        </w:rPr>
        <w:t xml:space="preserve">Background in education, healthcare, public administration, business or NGOs.</w:t>
      </w:r>
    </w:p>
    <w:p>
      <w:pPr>
        <w:spacing w:after="60"/>
        <w:ind w:left="360"/>
      </w:pPr>
      <w:r>
        <w:rPr>
          <w:sz w:val="22"/>
          <w:szCs w:val="22"/>
        </w:rPr>
        <w:t xml:space="preserve">Experience delivering both online and in-person experiential learning.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Completion of the AnimaMinds Busola Deciziilor facilitator induction.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Facilitator ratio</w:t>
      </w:r>
    </w:p>
    <w:p>
      <w:pPr>
        <w:spacing w:after="60"/>
        <w:ind w:left="360"/>
      </w:pPr>
      <w:r>
        <w:rPr>
          <w:sz w:val="22"/>
          <w:szCs w:val="22"/>
        </w:rPr>
        <w:t xml:space="preserve">1 facilitator per 20 participants.</w:t>
      </w:r>
    </w:p>
    <w:p>
      <w:pPr>
        <w:spacing w:after="60"/>
        <w:ind w:left="360"/>
      </w:pPr>
      <w:r>
        <w:rPr>
          <w:sz w:val="22"/>
          <w:szCs w:val="22"/>
        </w:rPr>
        <w:t xml:space="preserve">2 facilitators for groups over 20 or where team-level decisions are worked.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Rationale:</w:t>
      </w:r>
      <w:r>
        <w:rPr>
          <w:sz w:val="22"/>
          <w:szCs w:val="22"/>
        </w:rPr>
        <w:t xml:space="preserve"> Decision-making and prioritisation sessions are primarily cognitive and framework-based, allowing the standard 1:20 ratio. A second facilitator supports team-level alignment work and breakout-room coverage.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Assessment and evaluation methodology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6.1 Completion criteria</w:t>
      </w:r>
    </w:p>
    <w:p>
      <w:pPr>
        <w:spacing w:after="120"/>
      </w:pPr>
      <w:r>
        <w:rPr>
          <w:sz w:val="22"/>
          <w:szCs w:val="22"/>
        </w:rPr>
        <w:t xml:space="preserve">Participants must:</w:t>
      </w:r>
    </w:p>
    <w:p>
      <w:pPr>
        <w:spacing w:after="60"/>
        <w:ind w:left="360"/>
      </w:pPr>
      <w:r>
        <w:rPr>
          <w:sz w:val="22"/>
          <w:szCs w:val="22"/>
        </w:rPr>
        <w:t xml:space="preserve">Attend at least 80% of contact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Stakeholder Map + Change Map + Direction Pitch + 30-day action plan within 48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a reflection brief (150–250 words) within 48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Complete the post-program satisfaction survey.</w:t>
      </w:r>
    </w:p>
    <w:p>
      <w:pPr>
        <w:spacing w:after="120"/>
      </w:pPr>
      <w:r>
        <w:rPr>
          <w:sz w:val="22"/>
          <w:szCs w:val="22"/>
        </w:rPr>
        <w:t xml:space="preserve">Remediation assignment available within 14 days if criteria not met.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6.2 Pre-program (T0)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Clarity questionnaire (5 items, Likert 1–5)</w:t>
      </w:r>
    </w:p>
    <w:p>
      <w:pPr>
        <w:spacing w:after="80"/>
        <w:ind w:left="360"/>
      </w:pPr>
      <w:r>
        <w:rPr>
          <w:sz w:val="22"/>
          <w:szCs w:val="22"/>
        </w:rPr>
        <w:t xml:space="preserve">1. I can clearly distinguish between problems, decisions and directions.</w:t>
      </w:r>
    </w:p>
    <w:p>
      <w:pPr>
        <w:spacing w:after="80"/>
        <w:ind w:left="360"/>
      </w:pPr>
      <w:r>
        <w:rPr>
          <w:sz w:val="22"/>
          <w:szCs w:val="22"/>
        </w:rPr>
        <w:t xml:space="preserve">2. I use structured frameworks for prioritisation.</w:t>
      </w:r>
    </w:p>
    <w:p>
      <w:pPr>
        <w:spacing w:after="80"/>
        <w:ind w:left="360"/>
      </w:pPr>
      <w:r>
        <w:rPr>
          <w:sz w:val="22"/>
          <w:szCs w:val="22"/>
        </w:rPr>
        <w:t xml:space="preserve">3. I can identify the key stakeholders and criteria for a decision.</w:t>
      </w:r>
    </w:p>
    <w:p>
      <w:pPr>
        <w:spacing w:after="80"/>
        <w:ind w:left="360"/>
      </w:pPr>
      <w:r>
        <w:rPr>
          <w:sz w:val="22"/>
          <w:szCs w:val="22"/>
        </w:rPr>
        <w:t xml:space="preserve">4. I can analyse change situations effectively.</w:t>
      </w:r>
    </w:p>
    <w:p>
      <w:pPr>
        <w:spacing w:after="80"/>
        <w:ind w:left="360"/>
      </w:pPr>
      <w:r>
        <w:rPr>
          <w:sz w:val="22"/>
          <w:szCs w:val="22"/>
        </w:rPr>
        <w:t xml:space="preserve">5. I can communicate direction clearly to my team.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6.3 During program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observation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Peer feedback on direction pitches</w:t>
      </w:r>
    </w:p>
    <w:p>
      <w:pPr>
        <w:spacing w:after="60"/>
        <w:ind w:left="360"/>
      </w:pPr>
      <w:r>
        <w:rPr>
          <w:sz w:val="22"/>
          <w:szCs w:val="22"/>
        </w:rPr>
        <w:t xml:space="preserve">Module-end quick checks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6.4 Post-program (T1)</w:t>
      </w:r>
    </w:p>
    <w:p>
      <w:pPr>
        <w:spacing w:after="60"/>
        <w:ind w:left="360"/>
      </w:pPr>
      <w:r>
        <w:rPr>
          <w:sz w:val="22"/>
          <w:szCs w:val="22"/>
        </w:rPr>
        <w:t xml:space="preserve">Repeat clarity questionnaire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 submission</w:t>
      </w:r>
    </w:p>
    <w:p>
      <w:pPr>
        <w:spacing w:after="60"/>
        <w:ind w:left="360"/>
      </w:pPr>
      <w:r>
        <w:rPr>
          <w:sz w:val="22"/>
          <w:szCs w:val="22"/>
        </w:rPr>
        <w:t xml:space="preserve">Reflection brief</w:t>
      </w:r>
    </w:p>
    <w:p>
      <w:pPr>
        <w:spacing w:after="60"/>
        <w:ind w:left="360"/>
      </w:pPr>
      <w:r>
        <w:rPr>
          <w:sz w:val="22"/>
          <w:szCs w:val="22"/>
        </w:rPr>
        <w:t xml:space="preserve">Satisfaction survey (5 items)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6.5 Follow-up (T2, 30 days)</w:t>
      </w:r>
    </w:p>
    <w:p>
      <w:pPr>
        <w:spacing w:after="60"/>
        <w:ind w:left="360"/>
      </w:pPr>
      <w:r>
        <w:rPr>
          <w:sz w:val="22"/>
          <w:szCs w:val="22"/>
        </w:rPr>
        <w:t xml:space="preserve">Short online survey: decisions made, priorities clarified, actions taken</w:t>
      </w:r>
    </w:p>
    <w:p>
      <w:pPr>
        <w:spacing w:after="60"/>
        <w:ind w:left="360"/>
      </w:pPr>
      <w:r>
        <w:rPr>
          <w:sz w:val="22"/>
          <w:szCs w:val="22"/>
        </w:rPr>
        <w:t xml:space="preserve">Optional second reflection brief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Problem clarity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Decision or direction clearly named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Vague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Missing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Framework fit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Chosen framework fits situation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Reasonable fit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Forced fit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framework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Stakeholder / criteria map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Key stakeholders and criteria identified with rationale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 identified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Some identified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None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Change analysis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Change Map shows clear present/desired state, gap, steps and resistance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complete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Some elements missing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Incomplete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Direction pitch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Clear, compelling and actionable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Vague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Confusing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Action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plan has priorities, owners and first steps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present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Incomplete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plan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Certificate wording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Certificate of Completion — Busola Deciziilor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This is to certify that **[Participant Name]** has successfully completed the program **Busola Deciziilor**, delivered by AnimaMinds.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The program covered clarity, prioritisation, decision-making, change leadership, direction communication and action planning.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**Format:** [Online / On-site / Open cohort / Experience Edition]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**Learning hours:**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**CPD points:**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**Date:** [Date]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**PMD reference:** PMD_004_Busola_Deciziilor_v2.md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Data retention and privacy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Evaluation data</w:t>
      </w:r>
    </w:p>
    <w:p>
      <w:pPr>
        <w:spacing w:after="60"/>
        <w:ind w:left="360"/>
      </w:pPr>
      <w:r>
        <w:rPr>
          <w:sz w:val="22"/>
          <w:szCs w:val="22"/>
        </w:rPr>
        <w:t xml:space="preserve">Pre-program, post-program and follow-up surveys are collected for quality assurance and CPD reporting purposes only.</w:t>
      </w:r>
    </w:p>
    <w:p>
      <w:pPr>
        <w:spacing w:after="60"/>
        <w:ind w:left="360"/>
      </w:pPr>
      <w:r>
        <w:rPr>
          <w:sz w:val="22"/>
          <w:szCs w:val="22"/>
        </w:rPr>
        <w:t xml:space="preserve">Individual responses are stored securely and are not shared with employers or third parties without participant consent, except where required by law.</w:t>
      </w:r>
    </w:p>
    <w:p>
      <w:pPr>
        <w:spacing w:after="60"/>
        <w:ind w:left="360"/>
      </w:pPr>
      <w:r>
        <w:rPr>
          <w:sz w:val="22"/>
          <w:szCs w:val="22"/>
        </w:rPr>
        <w:t xml:space="preserve">Aggregated, anonymised data may be used for program improvement and accreditation reporting.</w:t>
      </w:r>
    </w:p>
    <w:p>
      <w:pPr>
        <w:spacing w:after="60"/>
        <w:ind w:left="360"/>
      </w:pPr>
      <w:r>
        <w:rPr>
          <w:sz w:val="22"/>
          <w:szCs w:val="22"/>
        </w:rPr>
        <w:t xml:space="preserve">Data is retained for [X] years after program completion, after which it is securely deleted. (Insert retention period aligned with organisational policy and local regulations.)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Participant deliverables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deliverables submitted for assessment are reviewed by AnimaMinds facilitators and/or assessors.</w:t>
      </w:r>
    </w:p>
    <w:p>
      <w:pPr>
        <w:spacing w:after="60"/>
        <w:ind w:left="360"/>
      </w:pPr>
      <w:r>
        <w:rPr>
          <w:sz w:val="22"/>
          <w:szCs w:val="22"/>
        </w:rPr>
        <w:t xml:space="preserve">Samples may be retained for quality assurance; any retained samples are anonymised.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may request deletion of their deliverables within [X] days of submission. (Insert period aligned with policy.)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Privacy contacts</w:t>
      </w:r>
    </w:p>
    <w:p>
      <w:pPr>
        <w:spacing w:after="60"/>
        <w:ind w:left="360"/>
      </w:pPr>
      <w:r>
        <w:rPr>
          <w:sz w:val="22"/>
          <w:szCs w:val="22"/>
        </w:rPr>
        <w:t xml:space="preserve">Data protection / privacy officer: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data requests: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Quality assurance and safety</w:t>
      </w:r>
    </w:p>
    <w:p>
      <w:pPr>
        <w:spacing w:after="60"/>
        <w:ind w:left="360"/>
      </w:pPr>
      <w:r>
        <w:rPr>
          <w:sz w:val="22"/>
          <w:szCs w:val="22"/>
        </w:rPr>
        <w:t xml:space="preserve">Content reviewed every 6 months.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debrief after each delivery.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feedback reviewed after every 3 deliveries.</w:t>
      </w:r>
    </w:p>
    <w:p>
      <w:pPr>
        <w:spacing w:after="60"/>
        <w:ind w:left="360"/>
      </w:pPr>
      <w:r>
        <w:rPr>
          <w:sz w:val="22"/>
          <w:szCs w:val="22"/>
        </w:rPr>
        <w:t xml:space="preserve">All changes logged with date, reason and approver.</w:t>
      </w:r>
    </w:p>
    <w:p>
      <w:pPr>
        <w:spacing w:after="60"/>
        <w:ind w:left="360"/>
      </w:pPr>
      <w:r>
        <w:rPr>
          <w:sz w:val="22"/>
          <w:szCs w:val="22"/>
        </w:rPr>
        <w:t xml:space="preserve">Sector scenarios validated annually.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Supporting documents</w:t>
      </w:r>
    </w:p>
    <w:p>
      <w:pPr>
        <w:spacing w:after="60"/>
        <w:ind w:left="360"/>
      </w:pPr>
      <w:r>
        <w:rPr>
          <w:sz w:val="22"/>
          <w:szCs w:val="22"/>
        </w:rPr>
        <w:t xml:space="preserve">[PMD_004_Busola_Deciziilor_v2.md](../../PMD_004_Busola_Deciziilor_v2.md)</w:t>
      </w:r>
    </w:p>
    <w:p>
      <w:pPr>
        <w:spacing w:after="60"/>
        <w:ind w:left="360"/>
      </w:pPr>
      <w:r>
        <w:rPr>
          <w:sz w:val="22"/>
          <w:szCs w:val="22"/>
        </w:rPr>
        <w:t xml:space="preserve">[Workbook_v1.md](./Workbook_v1.md)</w:t>
      </w:r>
    </w:p>
    <w:p>
      <w:pPr>
        <w:spacing w:after="60"/>
        <w:ind w:left="360"/>
      </w:pPr>
      <w:r>
        <w:rPr>
          <w:sz w:val="22"/>
          <w:szCs w:val="22"/>
        </w:rPr>
        <w:t xml:space="preserve">[Facilitator_Guide_v1.md](./Facilitator_Guide_v1.md)</w:t>
      </w:r>
    </w:p>
    <w:p>
      <w:pPr>
        <w:spacing w:after="60"/>
        <w:ind w:left="360"/>
      </w:pPr>
      <w:r>
        <w:rPr>
          <w:sz w:val="22"/>
          <w:szCs w:val="22"/>
        </w:rPr>
        <w:t xml:space="preserve">[Commercial_Sheet_v1.md](./Commercial_Sheet_v1.md)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PMD_004_Busola_Deciziilor_v2.md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CPD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2026-07-12T18:40:20.644Z</dcterms:created>
  <dcterms:modified xsi:type="dcterms:W3CDTF">2026-07-12T18:40:20.644Z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