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ACOFARMA. Lactosa. </w:t>
      </w:r>
      <w:r w:rsidRPr="00D76CCF">
        <w:rPr>
          <w:rFonts w:ascii="Arial" w:hAnsi="Arial" w:cs="Arial"/>
          <w:i/>
          <w:sz w:val="22"/>
        </w:rPr>
        <w:t>Fichas de información técnica.</w:t>
      </w:r>
      <w:r>
        <w:rPr>
          <w:rFonts w:ascii="Arial" w:hAnsi="Arial" w:cs="Arial"/>
          <w:sz w:val="22"/>
        </w:rPr>
        <w:t xml:space="preserve"> Disponible en:   </w:t>
      </w:r>
      <w:hyperlink r:id="rId6" w:history="1">
        <w:r w:rsidRPr="00E51921">
          <w:rPr>
            <w:rStyle w:val="Hipervnculo"/>
            <w:rFonts w:ascii="Arial" w:hAnsi="Arial" w:cs="Arial"/>
            <w:sz w:val="22"/>
          </w:rPr>
          <w:t>http://www.acofarma.com/admin/uploads/descarga/4024-1d39500d2a956dd4a444a610e5175f00882ad96a/main/files/Lactosa.pdf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AGENCIA TRIBUTARIA, 2015. </w:t>
      </w:r>
      <w:r w:rsidRPr="001758E1">
        <w:rPr>
          <w:rFonts w:ascii="Arial" w:hAnsi="Arial" w:cs="Arial"/>
          <w:i/>
          <w:sz w:val="22"/>
        </w:rPr>
        <w:t>Tabla de coeficientes de amortización lineal</w:t>
      </w:r>
      <w:r>
        <w:rPr>
          <w:rFonts w:ascii="Arial" w:hAnsi="Arial" w:cs="Arial"/>
          <w:sz w:val="22"/>
        </w:rPr>
        <w:t xml:space="preserve"> [consulta 26 de mayo de 2018].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Disponible en: </w:t>
      </w:r>
      <w:hyperlink r:id="rId7" w:history="1">
        <w:r w:rsidRPr="00E51921">
          <w:rPr>
            <w:rStyle w:val="Hipervnculo"/>
            <w:rFonts w:ascii="Arial" w:hAnsi="Arial" w:cs="Arial"/>
            <w:sz w:val="22"/>
          </w:rPr>
          <w:t>http://www.agenciatributaria.es/AEAT.internet/Inicio/_Segmentos_/Empresas_y_profesionales/Empresas/Impuesto_sobre_Sociedades/Periodos_impositivos_a_partir_de_1_1_2015/Base_imponible/Amortizacion/Tabla_de_coeficientes_de_amortizacion_lineal_.shtml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AGILERA, J.A., 2009. Riesgo eléctrico en los riesgos laborales [consulta: 16 de mayo de 2018]. Disponible en: </w:t>
      </w:r>
      <w:hyperlink r:id="rId8" w:history="1">
        <w:r w:rsidRPr="00E51921">
          <w:rPr>
            <w:rStyle w:val="Hipervnculo"/>
            <w:rFonts w:ascii="Arial" w:hAnsi="Arial" w:cs="Arial"/>
            <w:sz w:val="22"/>
          </w:rPr>
          <w:t>https://www.gestiopolis.com/riesgo-electrico-en-los-riesgos-laborales/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ALFA AESAR, 2014. </w:t>
      </w:r>
      <w:r w:rsidRPr="00D76CCF">
        <w:rPr>
          <w:rFonts w:ascii="Arial" w:hAnsi="Arial" w:cs="Arial"/>
          <w:i/>
          <w:sz w:val="22"/>
        </w:rPr>
        <w:t xml:space="preserve">Ficha de datos de seguridad del ácido </w:t>
      </w:r>
      <w:proofErr w:type="spellStart"/>
      <w:r w:rsidRPr="00D76CCF">
        <w:rPr>
          <w:rFonts w:ascii="Arial" w:hAnsi="Arial" w:cs="Arial"/>
          <w:i/>
          <w:sz w:val="22"/>
        </w:rPr>
        <w:t>lactobiónico</w:t>
      </w:r>
      <w:proofErr w:type="spellEnd"/>
      <w:r>
        <w:rPr>
          <w:rFonts w:ascii="Arial" w:hAnsi="Arial" w:cs="Arial"/>
          <w:sz w:val="22"/>
        </w:rPr>
        <w:t xml:space="preserve">. Disponible en:  </w:t>
      </w:r>
      <w:hyperlink r:id="rId9" w:history="1">
        <w:r w:rsidRPr="00E51921">
          <w:rPr>
            <w:rStyle w:val="Hipervnculo"/>
            <w:rFonts w:ascii="Arial" w:hAnsi="Arial" w:cs="Arial"/>
            <w:sz w:val="22"/>
          </w:rPr>
          <w:t>https://www.alfa.com/es/content/msds/spanish/J66368.pdf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ALIBABA. </w:t>
      </w:r>
      <w:r w:rsidRPr="00D76CCF">
        <w:rPr>
          <w:rFonts w:ascii="Arial" w:hAnsi="Arial" w:cs="Arial"/>
          <w:i/>
          <w:sz w:val="22"/>
        </w:rPr>
        <w:t xml:space="preserve">Global </w:t>
      </w:r>
      <w:proofErr w:type="spellStart"/>
      <w:r w:rsidRPr="00D76CCF">
        <w:rPr>
          <w:rFonts w:ascii="Arial" w:hAnsi="Arial" w:cs="Arial"/>
          <w:i/>
          <w:sz w:val="22"/>
        </w:rPr>
        <w:t>Trade</w:t>
      </w:r>
      <w:proofErr w:type="spellEnd"/>
      <w:r>
        <w:rPr>
          <w:rFonts w:ascii="Arial" w:hAnsi="Arial" w:cs="Arial"/>
          <w:sz w:val="22"/>
        </w:rPr>
        <w:t>. [</w:t>
      </w:r>
      <w:proofErr w:type="gramStart"/>
      <w:r>
        <w:rPr>
          <w:rFonts w:ascii="Arial" w:hAnsi="Arial" w:cs="Arial"/>
          <w:sz w:val="22"/>
        </w:rPr>
        <w:t>consulta</w:t>
      </w:r>
      <w:proofErr w:type="gramEnd"/>
      <w:r>
        <w:rPr>
          <w:rFonts w:ascii="Arial" w:hAnsi="Arial" w:cs="Arial"/>
          <w:sz w:val="22"/>
        </w:rPr>
        <w:t xml:space="preserve"> 24 de mayo de 2018]. Disponible en: </w:t>
      </w:r>
      <w:hyperlink r:id="rId10" w:history="1">
        <w:r w:rsidRPr="00E51921">
          <w:rPr>
            <w:rStyle w:val="Hipervnculo"/>
            <w:rFonts w:ascii="Arial" w:hAnsi="Arial" w:cs="Arial"/>
            <w:sz w:val="22"/>
          </w:rPr>
          <w:t>https://www.alibaba.com/</w:t>
        </w:r>
      </w:hyperlink>
      <w:r>
        <w:rPr>
          <w:rFonts w:ascii="Arial" w:hAnsi="Arial" w:cs="Arial"/>
          <w:sz w:val="22"/>
        </w:rPr>
        <w:t xml:space="preserve"> 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D76CCF">
        <w:rPr>
          <w:rFonts w:ascii="Arial" w:hAnsi="Arial"/>
          <w:sz w:val="22"/>
          <w:szCs w:val="22"/>
          <w:lang w:val="es-ES"/>
        </w:rPr>
        <w:t xml:space="preserve">ALONSO, S., RENDUELES, M. y DÍAZ, M., 2013. </w:t>
      </w:r>
      <w:r w:rsidRPr="001F32C3">
        <w:rPr>
          <w:rFonts w:ascii="Arial" w:hAnsi="Arial"/>
          <w:i/>
          <w:sz w:val="22"/>
          <w:szCs w:val="22"/>
          <w:lang w:val="en-US"/>
        </w:rPr>
        <w:t xml:space="preserve">Bio-production of </w:t>
      </w:r>
      <w:proofErr w:type="spellStart"/>
      <w:r w:rsidRPr="001F32C3">
        <w:rPr>
          <w:rFonts w:ascii="Arial" w:hAnsi="Arial"/>
          <w:i/>
          <w:sz w:val="22"/>
          <w:szCs w:val="22"/>
          <w:lang w:val="en-US"/>
        </w:rPr>
        <w:t>lactobionic</w:t>
      </w:r>
      <w:proofErr w:type="spellEnd"/>
      <w:r w:rsidRPr="001F32C3">
        <w:rPr>
          <w:rFonts w:ascii="Arial" w:hAnsi="Arial"/>
          <w:i/>
          <w:sz w:val="22"/>
          <w:szCs w:val="22"/>
          <w:lang w:val="en-US"/>
        </w:rPr>
        <w:t xml:space="preserve"> acid: Current status, applications and future prospects</w:t>
      </w:r>
      <w:r w:rsidRPr="001F32C3">
        <w:rPr>
          <w:rFonts w:ascii="Arial" w:hAnsi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/>
          <w:sz w:val="22"/>
          <w:szCs w:val="22"/>
        </w:rPr>
        <w:t>Biotechnology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Advances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Pr="008D4183">
        <w:rPr>
          <w:rFonts w:ascii="Arial" w:hAnsi="Arial"/>
          <w:b/>
          <w:sz w:val="22"/>
          <w:szCs w:val="22"/>
        </w:rPr>
        <w:t>31</w:t>
      </w:r>
      <w:r>
        <w:rPr>
          <w:rFonts w:ascii="Arial" w:hAnsi="Arial"/>
          <w:sz w:val="22"/>
          <w:szCs w:val="22"/>
        </w:rPr>
        <w:t>, 1275-1291.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:rsidR="00033990" w:rsidRP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 w:rsidRPr="00E10601">
        <w:rPr>
          <w:rFonts w:ascii="Arial" w:hAnsi="Arial"/>
          <w:sz w:val="22"/>
          <w:szCs w:val="22"/>
        </w:rPr>
        <w:t xml:space="preserve">ALONSO, S. T., 2013b. Obtención de ácidos orgánicos por fermentación de subproductos lácteos. </w:t>
      </w:r>
      <w:proofErr w:type="spellStart"/>
      <w:proofErr w:type="gramStart"/>
      <w:r w:rsidRPr="00033990">
        <w:rPr>
          <w:rFonts w:ascii="Arial" w:hAnsi="Arial"/>
          <w:i/>
          <w:iCs/>
          <w:sz w:val="22"/>
          <w:szCs w:val="22"/>
          <w:lang w:val="en-US"/>
        </w:rPr>
        <w:t>Tesis</w:t>
      </w:r>
      <w:proofErr w:type="spellEnd"/>
      <w:r w:rsidRPr="00033990">
        <w:rPr>
          <w:rFonts w:ascii="Arial" w:hAnsi="Arial"/>
          <w:i/>
          <w:iCs/>
          <w:sz w:val="22"/>
          <w:szCs w:val="22"/>
          <w:lang w:val="en-US"/>
        </w:rPr>
        <w:t xml:space="preserve"> doctoral</w:t>
      </w:r>
      <w:r w:rsidRPr="00033990">
        <w:rPr>
          <w:rFonts w:ascii="Arial" w:hAnsi="Arial"/>
          <w:sz w:val="22"/>
          <w:szCs w:val="22"/>
          <w:lang w:val="en-US"/>
        </w:rPr>
        <w:t>, pp. 16.</w:t>
      </w:r>
      <w:proofErr w:type="gramEnd"/>
    </w:p>
    <w:p w:rsidR="00033990" w:rsidRP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 w:rsidRPr="001F32C3">
        <w:rPr>
          <w:rFonts w:ascii="Arial" w:hAnsi="Arial"/>
          <w:sz w:val="22"/>
          <w:szCs w:val="22"/>
          <w:lang w:val="en-US"/>
        </w:rPr>
        <w:t xml:space="preserve">ANDERSSON, J. y MATTIASSON, B., 2006.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>Simulated moving bed technology with a simplified approach for protein purification.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 xml:space="preserve">Separation of </w:t>
      </w:r>
      <w:proofErr w:type="spellStart"/>
      <w:r w:rsidRPr="001F32C3">
        <w:rPr>
          <w:rFonts w:ascii="Arial" w:hAnsi="Arial"/>
          <w:sz w:val="22"/>
          <w:szCs w:val="22"/>
          <w:lang w:val="en-US"/>
        </w:rPr>
        <w:t>lactoperoxidase</w:t>
      </w:r>
      <w:proofErr w:type="spellEnd"/>
      <w:r w:rsidRPr="001F32C3">
        <w:rPr>
          <w:rFonts w:ascii="Arial" w:hAnsi="Arial"/>
          <w:sz w:val="22"/>
          <w:szCs w:val="22"/>
          <w:lang w:val="en-US"/>
        </w:rPr>
        <w:t xml:space="preserve"> and </w:t>
      </w:r>
      <w:proofErr w:type="spellStart"/>
      <w:r w:rsidRPr="001F32C3">
        <w:rPr>
          <w:rFonts w:ascii="Arial" w:hAnsi="Arial"/>
          <w:sz w:val="22"/>
          <w:szCs w:val="22"/>
          <w:lang w:val="en-US"/>
        </w:rPr>
        <w:t>lactoferrin</w:t>
      </w:r>
      <w:proofErr w:type="spellEnd"/>
      <w:r w:rsidRPr="001F32C3">
        <w:rPr>
          <w:rFonts w:ascii="Arial" w:hAnsi="Arial"/>
          <w:sz w:val="22"/>
          <w:szCs w:val="22"/>
          <w:lang w:val="en-US"/>
        </w:rPr>
        <w:t xml:space="preserve"> from whey protein </w:t>
      </w:r>
      <w:proofErr w:type="spellStart"/>
      <w:r w:rsidRPr="001F32C3">
        <w:rPr>
          <w:rFonts w:ascii="Arial" w:hAnsi="Arial"/>
          <w:sz w:val="22"/>
          <w:szCs w:val="22"/>
          <w:lang w:val="en-US"/>
        </w:rPr>
        <w:t>concéntrate</w:t>
      </w:r>
      <w:proofErr w:type="spellEnd"/>
      <w:r w:rsidRPr="001F32C3">
        <w:rPr>
          <w:rFonts w:ascii="Arial" w:hAnsi="Arial"/>
          <w:sz w:val="22"/>
          <w:szCs w:val="22"/>
          <w:lang w:val="en-US"/>
        </w:rPr>
        <w:t>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</w:t>
      </w:r>
      <w:r w:rsidRPr="001F32C3">
        <w:rPr>
          <w:rFonts w:ascii="Arial" w:hAnsi="Arial"/>
          <w:i/>
          <w:iCs/>
          <w:sz w:val="22"/>
          <w:szCs w:val="22"/>
          <w:lang w:val="en-US"/>
        </w:rPr>
        <w:t xml:space="preserve">J. </w:t>
      </w:r>
      <w:proofErr w:type="spellStart"/>
      <w:r w:rsidRPr="001F32C3">
        <w:rPr>
          <w:rFonts w:ascii="Arial" w:hAnsi="Arial"/>
          <w:i/>
          <w:iCs/>
          <w:sz w:val="22"/>
          <w:szCs w:val="22"/>
          <w:lang w:val="en-US"/>
        </w:rPr>
        <w:t>Chromatogr</w:t>
      </w:r>
      <w:proofErr w:type="spellEnd"/>
      <w:r w:rsidRPr="001F32C3">
        <w:rPr>
          <w:rFonts w:ascii="Arial" w:hAnsi="Arial"/>
          <w:i/>
          <w:iCs/>
          <w:sz w:val="22"/>
          <w:szCs w:val="22"/>
          <w:lang w:val="en-US"/>
        </w:rPr>
        <w:t xml:space="preserve">. A, </w:t>
      </w:r>
      <w:r w:rsidRPr="001F32C3">
        <w:rPr>
          <w:rFonts w:ascii="Arial" w:hAnsi="Arial"/>
          <w:b/>
          <w:sz w:val="22"/>
          <w:szCs w:val="22"/>
          <w:lang w:val="en-US"/>
        </w:rPr>
        <w:t>1107</w:t>
      </w:r>
      <w:r w:rsidRPr="001F32C3">
        <w:rPr>
          <w:rFonts w:ascii="Arial" w:hAnsi="Arial"/>
          <w:b/>
          <w:bCs/>
          <w:sz w:val="22"/>
          <w:szCs w:val="22"/>
          <w:lang w:val="en-US"/>
        </w:rPr>
        <w:t xml:space="preserve">, </w:t>
      </w:r>
      <w:r w:rsidRPr="001F32C3">
        <w:rPr>
          <w:rFonts w:ascii="Arial" w:hAnsi="Arial"/>
          <w:sz w:val="22"/>
          <w:szCs w:val="22"/>
          <w:lang w:val="en-US"/>
        </w:rPr>
        <w:t>88-95.</w:t>
      </w:r>
    </w:p>
    <w:p w:rsidR="00033990" w:rsidRP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  <w:proofErr w:type="gramStart"/>
      <w:r w:rsidRPr="001758E1">
        <w:rPr>
          <w:rFonts w:ascii="Arial" w:hAnsi="Arial"/>
          <w:sz w:val="22"/>
          <w:szCs w:val="22"/>
          <w:lang w:val="en-US"/>
        </w:rPr>
        <w:t>ANTON PAR, 2009.</w:t>
      </w:r>
      <w:proofErr w:type="gramEnd"/>
      <w:r w:rsidRPr="001758E1">
        <w:rPr>
          <w:rFonts w:ascii="Arial" w:hAnsi="Arial"/>
          <w:sz w:val="22"/>
          <w:szCs w:val="22"/>
          <w:lang w:val="en-US"/>
        </w:rPr>
        <w:t xml:space="preserve"> </w:t>
      </w:r>
      <w:proofErr w:type="gramStart"/>
      <w:r w:rsidRPr="001758E1">
        <w:rPr>
          <w:rFonts w:ascii="Arial" w:hAnsi="Arial"/>
          <w:i/>
          <w:sz w:val="22"/>
          <w:szCs w:val="22"/>
          <w:lang w:val="en-US"/>
        </w:rPr>
        <w:t>Density Measurement in Dairy Industry</w:t>
      </w:r>
      <w:r w:rsidRPr="001758E1">
        <w:rPr>
          <w:rFonts w:ascii="Arial" w:hAnsi="Arial"/>
          <w:sz w:val="22"/>
          <w:szCs w:val="22"/>
          <w:lang w:val="en-US"/>
        </w:rPr>
        <w:t>.</w:t>
      </w:r>
      <w:proofErr w:type="gramEnd"/>
      <w:r w:rsidRPr="001758E1">
        <w:rPr>
          <w:rFonts w:ascii="Arial" w:hAnsi="Arial"/>
          <w:sz w:val="22"/>
          <w:szCs w:val="22"/>
          <w:lang w:val="en-US"/>
        </w:rPr>
        <w:t xml:space="preserve"> </w:t>
      </w:r>
      <w:r w:rsidRPr="00033990">
        <w:rPr>
          <w:rFonts w:ascii="Arial" w:hAnsi="Arial"/>
          <w:sz w:val="22"/>
          <w:szCs w:val="22"/>
          <w:lang w:val="en-US"/>
        </w:rPr>
        <w:t>Edited by: JEK/JUG [</w:t>
      </w:r>
      <w:proofErr w:type="spellStart"/>
      <w:r w:rsidRPr="00033990">
        <w:rPr>
          <w:rFonts w:ascii="Arial" w:hAnsi="Arial"/>
          <w:sz w:val="22"/>
          <w:szCs w:val="22"/>
          <w:lang w:val="en-US"/>
        </w:rPr>
        <w:t>consulta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 xml:space="preserve">: 10 de </w:t>
      </w:r>
      <w:proofErr w:type="spellStart"/>
      <w:r w:rsidRPr="00033990">
        <w:rPr>
          <w:rFonts w:ascii="Arial" w:hAnsi="Arial"/>
          <w:sz w:val="22"/>
          <w:szCs w:val="22"/>
          <w:lang w:val="en-US"/>
        </w:rPr>
        <w:t>abril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 xml:space="preserve"> de 2018]. </w:t>
      </w:r>
      <w:r>
        <w:rPr>
          <w:rFonts w:ascii="Arial" w:hAnsi="Arial"/>
          <w:sz w:val="22"/>
          <w:szCs w:val="22"/>
          <w:lang w:val="es-ES"/>
        </w:rPr>
        <w:t xml:space="preserve">Disponible en: </w:t>
      </w:r>
      <w:hyperlink r:id="rId11" w:history="1">
        <w:r w:rsidRPr="00E51921">
          <w:rPr>
            <w:rStyle w:val="Hipervnculo"/>
            <w:rFonts w:ascii="Arial" w:hAnsi="Arial"/>
            <w:sz w:val="22"/>
            <w:szCs w:val="22"/>
            <w:lang w:val="es-ES"/>
          </w:rPr>
          <w:t>https://www.gestiopolis.com/riesgo-electrico-en-los-riesgos-laborales/</w:t>
        </w:r>
      </w:hyperlink>
    </w:p>
    <w:p w:rsidR="00033990" w:rsidRPr="001758E1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Style w:val="Hipervnculo"/>
          <w:rFonts w:ascii="Arial" w:hAnsi="Arial" w:cs="Arial"/>
          <w:sz w:val="22"/>
          <w:lang w:val="de-DE"/>
        </w:rPr>
        <w:sectPr w:rsidR="00033990" w:rsidSect="00365056">
          <w:headerReference w:type="default" r:id="rId12"/>
          <w:footerReference w:type="default" r:id="rId13"/>
          <w:pgSz w:w="11900" w:h="16840"/>
          <w:pgMar w:top="1418" w:right="1134" w:bottom="1418" w:left="1701" w:header="851" w:footer="851" w:gutter="0"/>
          <w:cols w:space="708"/>
          <w:docGrid w:linePitch="360"/>
        </w:sectPr>
      </w:pPr>
      <w:proofErr w:type="gramStart"/>
      <w:r w:rsidRPr="00D76CCF">
        <w:rPr>
          <w:rFonts w:ascii="Arial" w:hAnsi="Arial" w:cs="Arial"/>
          <w:sz w:val="22"/>
          <w:lang w:val="en-US"/>
        </w:rPr>
        <w:t>ATCC.</w:t>
      </w:r>
      <w:proofErr w:type="gramEnd"/>
      <w:r w:rsidRPr="00D76CCF">
        <w:rPr>
          <w:rFonts w:ascii="Arial" w:hAnsi="Arial" w:cs="Arial"/>
          <w:sz w:val="22"/>
          <w:lang w:val="en-US"/>
        </w:rPr>
        <w:t xml:space="preserve"> </w:t>
      </w:r>
      <w:proofErr w:type="gramStart"/>
      <w:r w:rsidRPr="00D76CCF">
        <w:rPr>
          <w:rFonts w:ascii="Arial" w:hAnsi="Arial" w:cs="Arial"/>
          <w:sz w:val="22"/>
          <w:lang w:val="en-US"/>
        </w:rPr>
        <w:t xml:space="preserve">Safety Data and Product Sheet </w:t>
      </w:r>
      <w:proofErr w:type="spellStart"/>
      <w:r w:rsidRPr="00D76CCF">
        <w:rPr>
          <w:rFonts w:ascii="Arial" w:hAnsi="Arial" w:cs="Arial"/>
          <w:sz w:val="22"/>
          <w:lang w:val="en-US"/>
        </w:rPr>
        <w:t>Zymomonas</w:t>
      </w:r>
      <w:proofErr w:type="spellEnd"/>
      <w:r w:rsidRPr="00D76CC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76CCF">
        <w:rPr>
          <w:rFonts w:ascii="Arial" w:hAnsi="Arial" w:cs="Arial"/>
          <w:sz w:val="22"/>
          <w:lang w:val="en-US"/>
        </w:rPr>
        <w:t>mobilis</w:t>
      </w:r>
      <w:proofErr w:type="spellEnd"/>
      <w:r w:rsidRPr="00D76CCF">
        <w:rPr>
          <w:rFonts w:ascii="Arial" w:hAnsi="Arial" w:cs="Arial"/>
          <w:sz w:val="22"/>
          <w:lang w:val="en-US"/>
        </w:rPr>
        <w:t xml:space="preserve"> subsp. </w:t>
      </w:r>
      <w:proofErr w:type="spellStart"/>
      <w:r w:rsidRPr="00C33CEF">
        <w:rPr>
          <w:rFonts w:ascii="Arial" w:hAnsi="Arial" w:cs="Arial"/>
          <w:sz w:val="22"/>
          <w:lang w:val="de-DE"/>
        </w:rPr>
        <w:t>Mobilis</w:t>
      </w:r>
      <w:proofErr w:type="spellEnd"/>
      <w:r w:rsidRPr="00C33CEF">
        <w:rPr>
          <w:rFonts w:ascii="Arial" w:hAnsi="Arial" w:cs="Arial"/>
          <w:sz w:val="22"/>
          <w:lang w:val="de-DE"/>
        </w:rPr>
        <w:t xml:space="preserve"> (</w:t>
      </w:r>
      <w:r w:rsidRPr="00D76CCF">
        <w:rPr>
          <w:rFonts w:ascii="Arial" w:hAnsi="Arial" w:cs="Arial"/>
          <w:sz w:val="22"/>
          <w:lang w:val="de-DE"/>
        </w:rPr>
        <w:t>ATCC23191).</w:t>
      </w:r>
      <w:proofErr w:type="gramEnd"/>
      <w:r w:rsidRPr="00D76CCF">
        <w:rPr>
          <w:rFonts w:ascii="Arial" w:hAnsi="Arial" w:cs="Arial"/>
          <w:sz w:val="22"/>
          <w:lang w:val="de-DE"/>
        </w:rPr>
        <w:t> Disponible en: </w:t>
      </w:r>
      <w:hyperlink r:id="rId14" w:anchor="documentation" w:history="1">
        <w:r w:rsidRPr="00D76CCF">
          <w:rPr>
            <w:rStyle w:val="Hipervnculo"/>
            <w:rFonts w:ascii="Arial" w:hAnsi="Arial" w:cs="Arial"/>
            <w:sz w:val="22"/>
            <w:lang w:val="de-DE"/>
          </w:rPr>
          <w:t>https://www.atcc.org/Products/All/29191.aspx?geo_country=eu#documentation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1758E1">
        <w:rPr>
          <w:rFonts w:ascii="Arial" w:hAnsi="Arial" w:cs="Arial"/>
          <w:sz w:val="22"/>
          <w:lang w:val="es-ES"/>
        </w:rPr>
        <w:lastRenderedPageBreak/>
        <w:t xml:space="preserve">ATLANTIC INTERNATIONAL UNIVERSITY (AIU), s.f. </w:t>
      </w:r>
      <w:r w:rsidRPr="001758E1">
        <w:rPr>
          <w:rFonts w:ascii="Arial" w:hAnsi="Arial" w:cs="Arial"/>
          <w:i/>
          <w:sz w:val="22"/>
          <w:lang w:val="es-ES"/>
        </w:rPr>
        <w:t>Seguridad e higiene industrial. Seguridad en las operaciones</w:t>
      </w:r>
      <w:r>
        <w:rPr>
          <w:rFonts w:ascii="Arial" w:hAnsi="Arial" w:cs="Arial"/>
          <w:i/>
          <w:sz w:val="22"/>
          <w:lang w:val="es-ES"/>
        </w:rPr>
        <w:t>.</w:t>
      </w:r>
      <w:r w:rsidRPr="001758E1">
        <w:rPr>
          <w:rFonts w:ascii="Arial" w:hAnsi="Arial" w:cs="Arial"/>
          <w:sz w:val="22"/>
          <w:lang w:val="es-ES"/>
        </w:rPr>
        <w:t xml:space="preserve"> [</w:t>
      </w:r>
      <w:proofErr w:type="gramStart"/>
      <w:r w:rsidRPr="001758E1">
        <w:rPr>
          <w:rFonts w:ascii="Arial" w:hAnsi="Arial" w:cs="Arial"/>
          <w:sz w:val="22"/>
          <w:lang w:val="es-ES"/>
        </w:rPr>
        <w:t>consulta</w:t>
      </w:r>
      <w:proofErr w:type="gramEnd"/>
      <w:r w:rsidRPr="001758E1">
        <w:rPr>
          <w:rFonts w:ascii="Arial" w:hAnsi="Arial" w:cs="Arial"/>
          <w:sz w:val="22"/>
          <w:lang w:val="es-ES"/>
        </w:rPr>
        <w:t xml:space="preserve">: 6 de mayo de 2018]. </w:t>
      </w:r>
      <w:r>
        <w:rPr>
          <w:rFonts w:ascii="Arial" w:hAnsi="Arial" w:cs="Arial"/>
          <w:sz w:val="22"/>
          <w:lang w:val="es-ES"/>
        </w:rPr>
        <w:t xml:space="preserve">Disponible en: </w:t>
      </w:r>
      <w:hyperlink r:id="rId15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http://cursos.aiu.edu/SEGURIDAD%20E%20HIGIENE%20INDUSTRIAL/3/Sesion%203.pdf</w:t>
        </w:r>
      </w:hyperlink>
      <w:r>
        <w:rPr>
          <w:rFonts w:ascii="Arial" w:hAnsi="Arial" w:cs="Arial"/>
          <w:sz w:val="22"/>
          <w:lang w:val="es-ES"/>
        </w:rPr>
        <w:t xml:space="preserve"> 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BENLLOCH, M.C. y </w:t>
      </w:r>
      <w:proofErr w:type="spellStart"/>
      <w:r>
        <w:rPr>
          <w:rFonts w:ascii="Arial" w:hAnsi="Arial" w:cs="Arial"/>
          <w:sz w:val="22"/>
          <w:lang w:val="es-ES"/>
        </w:rPr>
        <w:t>Y</w:t>
      </w:r>
      <w:proofErr w:type="spellEnd"/>
      <w:r>
        <w:rPr>
          <w:rFonts w:ascii="Arial" w:hAnsi="Arial" w:cs="Arial"/>
          <w:sz w:val="22"/>
          <w:lang w:val="es-ES"/>
        </w:rPr>
        <w:t xml:space="preserve">. UREÑA, 2014. </w:t>
      </w:r>
      <w:r w:rsidRPr="001758E1">
        <w:rPr>
          <w:rFonts w:ascii="Arial" w:hAnsi="Arial" w:cs="Arial"/>
          <w:i/>
          <w:sz w:val="22"/>
          <w:lang w:val="es-ES"/>
        </w:rPr>
        <w:t>Conceptos básicos sobre seguridad y salud en el trabajo: Marco normativo básico en materia de prevención de riesgos laborales: derechos y deberes básicos en esta materia</w:t>
      </w:r>
      <w:r>
        <w:rPr>
          <w:rFonts w:ascii="Arial" w:hAnsi="Arial" w:cs="Arial"/>
          <w:i/>
          <w:sz w:val="22"/>
          <w:lang w:val="es-ES"/>
        </w:rPr>
        <w:t>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16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http://www.invassat.gva.es/documents/161660384/161741761/BENLLOCH+LOPEZ++Mari+Cruz%3B%20URE%D1A+URE%D1A++Yolanda++2014+.+Marco+normativo+basico+en+materia+de+prevencion+de+riesgos+laborales++derechos+y+deberes+basicos+en+esta+materia/9338dcf6-ea3e-40f8-acd4-8c18fed61ca2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1992. </w:t>
      </w:r>
      <w:r w:rsidRPr="001758E1">
        <w:rPr>
          <w:rFonts w:ascii="Arial" w:hAnsi="Arial" w:cs="Arial"/>
          <w:i/>
          <w:sz w:val="22"/>
          <w:lang w:val="es-ES"/>
        </w:rPr>
        <w:t>Documento consolidado BOE-A-</w:t>
      </w:r>
      <w:r>
        <w:rPr>
          <w:rFonts w:ascii="Arial" w:hAnsi="Arial" w:cs="Arial"/>
          <w:i/>
          <w:sz w:val="22"/>
          <w:lang w:val="es-ES"/>
        </w:rPr>
        <w:t>1992-</w:t>
      </w:r>
      <w:r w:rsidRPr="001758E1">
        <w:rPr>
          <w:rFonts w:ascii="Arial" w:hAnsi="Arial" w:cs="Arial"/>
          <w:i/>
          <w:sz w:val="22"/>
          <w:lang w:val="es-ES"/>
        </w:rPr>
        <w:t>17363</w:t>
      </w:r>
      <w:r>
        <w:rPr>
          <w:rFonts w:ascii="Arial" w:hAnsi="Arial" w:cs="Arial"/>
          <w:sz w:val="22"/>
          <w:lang w:val="es-ES"/>
        </w:rPr>
        <w:t>.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17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http://boe.es/buscar/act.php?id=BOE-A-1992-17363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1995. </w:t>
      </w:r>
      <w:r w:rsidRPr="001758E1">
        <w:rPr>
          <w:rFonts w:ascii="Arial" w:hAnsi="Arial" w:cs="Arial"/>
          <w:i/>
          <w:sz w:val="22"/>
          <w:lang w:val="es-ES"/>
        </w:rPr>
        <w:t>D</w:t>
      </w:r>
      <w:r>
        <w:rPr>
          <w:rFonts w:ascii="Arial" w:hAnsi="Arial" w:cs="Arial"/>
          <w:i/>
          <w:sz w:val="22"/>
          <w:lang w:val="es-ES"/>
        </w:rPr>
        <w:t>ocumento consolidado BOE-A-1995-24292</w:t>
      </w:r>
      <w:r>
        <w:rPr>
          <w:rFonts w:ascii="Arial" w:hAnsi="Arial" w:cs="Arial"/>
          <w:sz w:val="22"/>
          <w:lang w:val="es-ES"/>
        </w:rPr>
        <w:t>.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18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https://www.boe.es/buscar/pdf/1995/BOE-A-1995-24292-consolidado.pdf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1996. </w:t>
      </w:r>
      <w:r w:rsidRPr="001758E1">
        <w:rPr>
          <w:rFonts w:ascii="Arial" w:hAnsi="Arial" w:cs="Arial"/>
          <w:i/>
          <w:sz w:val="22"/>
          <w:lang w:val="es-ES"/>
        </w:rPr>
        <w:t>D</w:t>
      </w:r>
      <w:r>
        <w:rPr>
          <w:rFonts w:ascii="Arial" w:hAnsi="Arial" w:cs="Arial"/>
          <w:i/>
          <w:sz w:val="22"/>
          <w:lang w:val="es-ES"/>
        </w:rPr>
        <w:t>ocumento consolidado BOE-A-1996-2468</w:t>
      </w:r>
      <w:r>
        <w:rPr>
          <w:rFonts w:ascii="Arial" w:hAnsi="Arial" w:cs="Arial"/>
          <w:sz w:val="22"/>
          <w:lang w:val="es-ES"/>
        </w:rPr>
        <w:t>.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19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https://www.boe.es/buscar/act.php?id=BOE-A-1996-2468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2002. </w:t>
      </w:r>
      <w:r>
        <w:rPr>
          <w:rFonts w:ascii="Arial" w:hAnsi="Arial" w:cs="Arial"/>
          <w:i/>
          <w:sz w:val="22"/>
          <w:lang w:val="es-ES"/>
        </w:rPr>
        <w:t>BOE 157 A23910-23927.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>: 4 de mayo de 2018]. Disponible en:</w:t>
      </w:r>
      <w:r w:rsidRPr="001758E1">
        <w:t xml:space="preserve"> </w:t>
      </w:r>
      <w:hyperlink r:id="rId20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http://www.boe.es/boe/dias/2002/07/02/pdfs/A23910-23927.pdf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2004. </w:t>
      </w:r>
      <w:r w:rsidRPr="001758E1">
        <w:rPr>
          <w:rFonts w:ascii="Arial" w:hAnsi="Arial" w:cs="Arial"/>
          <w:i/>
          <w:sz w:val="22"/>
          <w:lang w:val="es-ES"/>
        </w:rPr>
        <w:t>D</w:t>
      </w:r>
      <w:r>
        <w:rPr>
          <w:rFonts w:ascii="Arial" w:hAnsi="Arial" w:cs="Arial"/>
          <w:i/>
          <w:sz w:val="22"/>
          <w:lang w:val="es-ES"/>
        </w:rPr>
        <w:t>ocumento consolidado BOE-A-2004-21216.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21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https://www.boe.es/buscar/pdf/2004/BOE-A-2004-21216-consolidado.pdf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2007. </w:t>
      </w:r>
      <w:r>
        <w:rPr>
          <w:rFonts w:ascii="Arial" w:hAnsi="Arial" w:cs="Arial"/>
          <w:i/>
          <w:sz w:val="22"/>
          <w:lang w:val="es-ES"/>
        </w:rPr>
        <w:t>BOE 225 A43229-43250.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22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http://www.boe.es/boe/dias/2007/10/24/pdfs/A43229-43250.pdf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  <w:sectPr w:rsidR="00033990" w:rsidSect="00365056">
          <w:footerReference w:type="default" r:id="rId23"/>
          <w:pgSz w:w="11900" w:h="16840"/>
          <w:pgMar w:top="1418" w:right="1134" w:bottom="1418" w:left="1701" w:header="851" w:footer="851" w:gutter="0"/>
          <w:cols w:space="708"/>
          <w:docGrid w:linePitch="360"/>
        </w:sect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lastRenderedPageBreak/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2008. </w:t>
      </w:r>
      <w:r>
        <w:rPr>
          <w:rFonts w:ascii="Arial" w:hAnsi="Arial" w:cs="Arial"/>
          <w:i/>
          <w:sz w:val="22"/>
          <w:lang w:val="es-ES"/>
        </w:rPr>
        <w:t>BOE 23 A04986-05000.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24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http://www.boe.es/boe/dias/2008/01/26/pdfs/A04986-05000.pdf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D76CCF">
        <w:rPr>
          <w:rFonts w:ascii="Arial" w:hAnsi="Arial" w:cs="Arial"/>
          <w:sz w:val="22"/>
          <w:lang w:val="es-ES"/>
        </w:rPr>
        <w:t>BOLETÍN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</w:t>
      </w:r>
      <w:r>
        <w:rPr>
          <w:rFonts w:ascii="Arial" w:hAnsi="Arial" w:cs="Arial"/>
          <w:sz w:val="22"/>
          <w:lang w:val="es-ES"/>
        </w:rPr>
        <w:t xml:space="preserve">2011. </w:t>
      </w:r>
      <w:r>
        <w:rPr>
          <w:rFonts w:ascii="Arial" w:hAnsi="Arial" w:cs="Arial"/>
          <w:i/>
          <w:sz w:val="22"/>
          <w:lang w:val="es-ES"/>
        </w:rPr>
        <w:t>BOE 23 A04986-05000.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>: 4 de mayo de 2018]. Disponible en:</w:t>
      </w:r>
      <w:r w:rsidRPr="007E4812">
        <w:t xml:space="preserve"> </w:t>
      </w:r>
      <w:hyperlink r:id="rId25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http://www.boe.es/boe/dias/2011/07/29/pdfs/BOE-A-2011-13046.pdf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</w:t>
      </w:r>
      <w:r w:rsidRPr="00D76CCF">
        <w:rPr>
          <w:rFonts w:ascii="Arial" w:hAnsi="Arial" w:cs="Arial"/>
          <w:sz w:val="22"/>
          <w:lang w:val="es-ES"/>
        </w:rPr>
        <w:t>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 xml:space="preserve">), 2015. </w:t>
      </w:r>
      <w:r w:rsidRPr="00B623F2">
        <w:rPr>
          <w:rFonts w:ascii="Arial" w:hAnsi="Arial" w:cs="Arial"/>
          <w:i/>
          <w:sz w:val="22"/>
          <w:lang w:val="es-ES"/>
        </w:rPr>
        <w:t>BOE-A-2015-9304.</w:t>
      </w:r>
      <w:r>
        <w:rPr>
          <w:rFonts w:ascii="Arial" w:hAnsi="Arial" w:cs="Arial"/>
          <w:sz w:val="22"/>
          <w:lang w:val="es-ES"/>
        </w:rPr>
        <w:t xml:space="preserve">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4 de mayo de 2018]. Disponible en: </w:t>
      </w:r>
      <w:hyperlink r:id="rId26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https://www.boe.es/boe/dias/2015/08/19/pdfs/BOE-A-2015-9304.pdf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</w:t>
      </w:r>
      <w:r w:rsidRPr="00D76CCF">
        <w:rPr>
          <w:rFonts w:ascii="Arial" w:hAnsi="Arial" w:cs="Arial"/>
          <w:sz w:val="22"/>
          <w:lang w:val="es-ES"/>
        </w:rPr>
        <w:t>OLETÍN OFICIAL DEL ESTADO</w:t>
      </w:r>
      <w:r>
        <w:rPr>
          <w:rFonts w:ascii="Arial" w:hAnsi="Arial" w:cs="Arial"/>
          <w:sz w:val="22"/>
          <w:lang w:val="es-ES"/>
        </w:rPr>
        <w:t xml:space="preserve"> (BOE</w:t>
      </w:r>
      <w:r w:rsidRPr="00D76CCF">
        <w:rPr>
          <w:rFonts w:ascii="Arial" w:hAnsi="Arial" w:cs="Arial"/>
          <w:sz w:val="22"/>
          <w:lang w:val="es-ES"/>
        </w:rPr>
        <w:t>), 201</w:t>
      </w:r>
      <w:r>
        <w:rPr>
          <w:rFonts w:ascii="Arial" w:hAnsi="Arial" w:cs="Arial"/>
          <w:sz w:val="22"/>
          <w:lang w:val="es-ES"/>
        </w:rPr>
        <w:t>6</w:t>
      </w:r>
      <w:r w:rsidRPr="00D76CCF">
        <w:rPr>
          <w:rFonts w:ascii="Arial" w:hAnsi="Arial" w:cs="Arial"/>
          <w:sz w:val="22"/>
          <w:lang w:val="es-ES"/>
        </w:rPr>
        <w:t xml:space="preserve">. </w:t>
      </w:r>
      <w:r w:rsidRPr="00B623F2">
        <w:rPr>
          <w:rFonts w:ascii="Arial" w:hAnsi="Arial" w:cs="Arial"/>
          <w:i/>
          <w:sz w:val="22"/>
          <w:lang w:val="es-ES"/>
        </w:rPr>
        <w:t xml:space="preserve">Disposición 3728 BOE 93. </w:t>
      </w:r>
      <w:r>
        <w:rPr>
          <w:rFonts w:ascii="Arial" w:hAnsi="Arial" w:cs="Arial"/>
          <w:sz w:val="22"/>
          <w:lang w:val="es-ES"/>
        </w:rPr>
        <w:t>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14 de mayo de 2018]. 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Disponible en: </w:t>
      </w:r>
      <w:hyperlink r:id="rId27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http://www.agroalimentaria.ccoo.es/comunes/recursos/21/doc276049_TABLAS_SALARIALES_2015-_2016_CONVENIO_COLECTIVO_DE_INDUSTRIAS_LACTEAS_Y_SUS_DERIVADOS.pdf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086271">
        <w:rPr>
          <w:rFonts w:ascii="Arial" w:hAnsi="Arial"/>
          <w:sz w:val="22"/>
          <w:szCs w:val="22"/>
          <w:lang w:val="es-ES"/>
        </w:rPr>
        <w:t xml:space="preserve">BORGES DA SILVA, E. A., PEDRUZZI, I. y RODRIGUES, A. E., 2011.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 xml:space="preserve">Simulated moving bed technology to improve the yield of the biotechnological production of </w:t>
      </w:r>
      <w:proofErr w:type="spellStart"/>
      <w:r w:rsidRPr="001F32C3">
        <w:rPr>
          <w:rFonts w:ascii="Arial" w:hAnsi="Arial"/>
          <w:sz w:val="22"/>
          <w:szCs w:val="22"/>
          <w:lang w:val="en-US"/>
        </w:rPr>
        <w:t>lactobionic</w:t>
      </w:r>
      <w:proofErr w:type="spellEnd"/>
      <w:r w:rsidRPr="001F32C3">
        <w:rPr>
          <w:rFonts w:ascii="Arial" w:hAnsi="Arial"/>
          <w:sz w:val="22"/>
          <w:szCs w:val="22"/>
          <w:lang w:val="en-US"/>
        </w:rPr>
        <w:t xml:space="preserve"> acid and sorbitol.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3573C5">
        <w:rPr>
          <w:rFonts w:ascii="Arial" w:hAnsi="Arial"/>
          <w:i/>
          <w:iCs/>
          <w:sz w:val="22"/>
          <w:szCs w:val="22"/>
        </w:rPr>
        <w:t>Adsorption</w:t>
      </w:r>
      <w:proofErr w:type="spellEnd"/>
      <w:r w:rsidRPr="003573C5">
        <w:rPr>
          <w:rFonts w:ascii="Arial" w:hAnsi="Arial"/>
          <w:sz w:val="22"/>
          <w:szCs w:val="22"/>
        </w:rPr>
        <w:t xml:space="preserve">, </w:t>
      </w:r>
      <w:r w:rsidRPr="003573C5">
        <w:rPr>
          <w:rFonts w:ascii="Arial" w:hAnsi="Arial"/>
          <w:b/>
          <w:bCs/>
          <w:sz w:val="22"/>
          <w:szCs w:val="22"/>
        </w:rPr>
        <w:t>17</w:t>
      </w:r>
      <w:r w:rsidRPr="003573C5">
        <w:rPr>
          <w:rFonts w:ascii="Arial" w:hAnsi="Arial"/>
          <w:sz w:val="22"/>
          <w:szCs w:val="22"/>
        </w:rPr>
        <w:t>, 145 – 158.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>BORGES DA SILVA</w:t>
      </w:r>
      <w:r w:rsidRPr="00014C2C">
        <w:rPr>
          <w:rFonts w:ascii="Arial" w:hAnsi="Arial"/>
          <w:sz w:val="22"/>
          <w:szCs w:val="22"/>
        </w:rPr>
        <w:t xml:space="preserve">, E.A., </w:t>
      </w:r>
      <w:r>
        <w:rPr>
          <w:rFonts w:ascii="Arial" w:hAnsi="Arial"/>
          <w:sz w:val="22"/>
          <w:szCs w:val="22"/>
        </w:rPr>
        <w:t>ULSON DE SOUZA</w:t>
      </w:r>
      <w:r w:rsidRPr="00014C2C">
        <w:rPr>
          <w:rFonts w:ascii="Arial" w:hAnsi="Arial"/>
          <w:sz w:val="22"/>
          <w:szCs w:val="22"/>
        </w:rPr>
        <w:t xml:space="preserve">, A.A., </w:t>
      </w:r>
      <w:r>
        <w:rPr>
          <w:rFonts w:ascii="Arial" w:hAnsi="Arial"/>
          <w:sz w:val="22"/>
          <w:szCs w:val="22"/>
        </w:rPr>
        <w:t>DE SOUZA</w:t>
      </w:r>
      <w:r w:rsidRPr="00014C2C">
        <w:rPr>
          <w:rFonts w:ascii="Arial" w:hAnsi="Arial"/>
          <w:sz w:val="22"/>
          <w:szCs w:val="22"/>
        </w:rPr>
        <w:t xml:space="preserve">, S.G.U. y </w:t>
      </w:r>
      <w:r>
        <w:rPr>
          <w:rFonts w:ascii="Arial" w:hAnsi="Arial"/>
          <w:sz w:val="22"/>
          <w:szCs w:val="22"/>
        </w:rPr>
        <w:t>RODRÍGUES</w:t>
      </w:r>
      <w:r w:rsidRPr="00014C2C">
        <w:rPr>
          <w:rFonts w:ascii="Arial" w:hAnsi="Arial"/>
          <w:sz w:val="22"/>
          <w:szCs w:val="22"/>
        </w:rPr>
        <w:t xml:space="preserve">, A.E., </w:t>
      </w:r>
      <w:r>
        <w:rPr>
          <w:rFonts w:ascii="Arial" w:hAnsi="Arial"/>
          <w:sz w:val="22"/>
          <w:szCs w:val="22"/>
        </w:rPr>
        <w:t xml:space="preserve">2006.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>Analysis of the high-fructose syrup production using reactive SMB technology.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1F32C3">
        <w:rPr>
          <w:rFonts w:ascii="Arial" w:hAnsi="Arial"/>
          <w:i/>
          <w:iCs/>
          <w:sz w:val="22"/>
          <w:szCs w:val="22"/>
          <w:lang w:val="en-US"/>
        </w:rPr>
        <w:t>ChemIcal</w:t>
      </w:r>
      <w:proofErr w:type="spellEnd"/>
      <w:r w:rsidRPr="001F32C3">
        <w:rPr>
          <w:rFonts w:ascii="Arial" w:hAnsi="Arial"/>
          <w:i/>
          <w:iCs/>
          <w:sz w:val="22"/>
          <w:szCs w:val="22"/>
          <w:lang w:val="en-US"/>
        </w:rPr>
        <w:t xml:space="preserve"> Engineering.</w:t>
      </w:r>
      <w:proofErr w:type="gramEnd"/>
      <w:r w:rsidRPr="001F32C3">
        <w:rPr>
          <w:rFonts w:ascii="Arial" w:hAnsi="Arial"/>
          <w:i/>
          <w:iCs/>
          <w:sz w:val="22"/>
          <w:szCs w:val="22"/>
          <w:lang w:val="en-US"/>
        </w:rPr>
        <w:t xml:space="preserve"> Journal, </w:t>
      </w:r>
      <w:r w:rsidRPr="001F32C3">
        <w:rPr>
          <w:rFonts w:ascii="Arial" w:hAnsi="Arial"/>
          <w:b/>
          <w:sz w:val="22"/>
          <w:szCs w:val="22"/>
          <w:lang w:val="en-US"/>
        </w:rPr>
        <w:t>118</w:t>
      </w:r>
      <w:r w:rsidRPr="001F32C3">
        <w:rPr>
          <w:rFonts w:ascii="Arial" w:hAnsi="Arial"/>
          <w:sz w:val="22"/>
          <w:szCs w:val="22"/>
          <w:lang w:val="en-US"/>
        </w:rPr>
        <w:t>(3), 167-181.</w:t>
      </w: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highlight w:val="cyan"/>
          <w:lang w:val="en-U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proofErr w:type="gramStart"/>
      <w:r w:rsidRPr="00C33CEF">
        <w:rPr>
          <w:rFonts w:ascii="Arial" w:hAnsi="Arial"/>
          <w:sz w:val="22"/>
          <w:szCs w:val="22"/>
          <w:lang w:val="en-US"/>
        </w:rPr>
        <w:t>CALLEJA, G., GARCÍA, F., LUCAS, A., PRATS, D., RODRÍGUEZ, J.M., 1999.</w:t>
      </w:r>
      <w:proofErr w:type="gramEnd"/>
      <w:r w:rsidRPr="00C33CEF">
        <w:rPr>
          <w:rFonts w:ascii="Arial" w:hAnsi="Arial"/>
          <w:sz w:val="22"/>
          <w:szCs w:val="22"/>
          <w:lang w:val="en-US"/>
        </w:rPr>
        <w:t xml:space="preserve"> </w:t>
      </w:r>
      <w:r w:rsidRPr="003C0949">
        <w:rPr>
          <w:rFonts w:ascii="Arial" w:hAnsi="Arial"/>
          <w:i/>
          <w:sz w:val="22"/>
          <w:szCs w:val="22"/>
        </w:rPr>
        <w:t>Introducción a la Ingeniería Química.</w:t>
      </w:r>
      <w:r w:rsidRPr="003C0949">
        <w:rPr>
          <w:rFonts w:ascii="Arial" w:hAnsi="Arial"/>
          <w:sz w:val="22"/>
          <w:szCs w:val="22"/>
        </w:rPr>
        <w:t xml:space="preserve"> Madrid: Editorial Síntesis, S.A.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F6E33">
        <w:rPr>
          <w:rFonts w:ascii="Arial" w:hAnsi="Arial" w:cs="Arial"/>
          <w:sz w:val="22"/>
          <w:szCs w:val="22"/>
          <w:lang w:val="es-ES"/>
        </w:rPr>
        <w:t>CALLEJAS, H. J., PRIETO, G.F., REYES, C.V.E., MARMOLEJO, S.Y., y MÉNDEZ, M.M.A.</w:t>
      </w:r>
      <w:r>
        <w:rPr>
          <w:rFonts w:ascii="Arial" w:hAnsi="Arial" w:cs="Arial"/>
          <w:sz w:val="22"/>
          <w:szCs w:val="22"/>
          <w:lang w:val="es-ES"/>
        </w:rPr>
        <w:t>,</w:t>
      </w:r>
      <w:r w:rsidRPr="00B623F2">
        <w:rPr>
          <w:rFonts w:ascii="Arial" w:hAnsi="Arial" w:cs="Arial"/>
          <w:sz w:val="22"/>
          <w:szCs w:val="22"/>
          <w:lang w:val="es-ES"/>
        </w:rPr>
        <w:t xml:space="preserve"> </w:t>
      </w:r>
      <w:r w:rsidRPr="003F6E33">
        <w:rPr>
          <w:rFonts w:ascii="Arial" w:hAnsi="Arial" w:cs="Arial"/>
          <w:sz w:val="22"/>
          <w:szCs w:val="22"/>
          <w:lang w:val="es-ES"/>
        </w:rPr>
        <w:t xml:space="preserve">2012. Caracterización fisicoquímica de un </w:t>
      </w:r>
      <w:proofErr w:type="spellStart"/>
      <w:r w:rsidRPr="003F6E33">
        <w:rPr>
          <w:rFonts w:ascii="Arial" w:hAnsi="Arial" w:cs="Arial"/>
          <w:sz w:val="22"/>
          <w:szCs w:val="22"/>
          <w:lang w:val="es-ES"/>
        </w:rPr>
        <w:t>lactosuero</w:t>
      </w:r>
      <w:proofErr w:type="spellEnd"/>
      <w:r w:rsidRPr="003F6E33">
        <w:rPr>
          <w:rFonts w:ascii="Arial" w:hAnsi="Arial" w:cs="Arial"/>
          <w:sz w:val="22"/>
          <w:szCs w:val="22"/>
          <w:lang w:val="es-ES"/>
        </w:rPr>
        <w:t>: potencialidad de recuperación de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3F6E33">
        <w:rPr>
          <w:rFonts w:ascii="Arial" w:hAnsi="Arial" w:cs="Arial"/>
          <w:sz w:val="22"/>
          <w:szCs w:val="22"/>
          <w:lang w:val="es-ES"/>
        </w:rPr>
        <w:t xml:space="preserve">fósforo. </w:t>
      </w:r>
      <w:proofErr w:type="spellStart"/>
      <w:r w:rsidRPr="00C33CEF">
        <w:rPr>
          <w:rFonts w:ascii="Arial" w:hAnsi="Arial" w:cs="Arial"/>
          <w:sz w:val="22"/>
          <w:szCs w:val="22"/>
          <w:lang w:val="en-US"/>
        </w:rPr>
        <w:t>Acta</w:t>
      </w:r>
      <w:proofErr w:type="spellEnd"/>
      <w:r w:rsidRPr="00C33CE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33CEF">
        <w:rPr>
          <w:rFonts w:ascii="Arial" w:hAnsi="Arial" w:cs="Arial"/>
          <w:sz w:val="22"/>
          <w:szCs w:val="22"/>
          <w:lang w:val="en-US"/>
        </w:rPr>
        <w:t>Universitaria</w:t>
      </w:r>
      <w:proofErr w:type="spellEnd"/>
      <w:r w:rsidRPr="00C33CEF">
        <w:rPr>
          <w:rFonts w:ascii="Arial" w:hAnsi="Arial" w:cs="Arial"/>
          <w:sz w:val="22"/>
          <w:szCs w:val="22"/>
          <w:lang w:val="en-US"/>
        </w:rPr>
        <w:t xml:space="preserve">, </w:t>
      </w:r>
      <w:r w:rsidRPr="00C33CEF">
        <w:rPr>
          <w:rFonts w:ascii="Arial" w:hAnsi="Arial" w:cs="Arial"/>
          <w:b/>
          <w:sz w:val="22"/>
          <w:szCs w:val="22"/>
          <w:lang w:val="en-US"/>
        </w:rPr>
        <w:t>22</w:t>
      </w:r>
      <w:r w:rsidRPr="00C33CEF">
        <w:rPr>
          <w:rFonts w:ascii="Arial" w:hAnsi="Arial" w:cs="Arial"/>
          <w:sz w:val="22"/>
          <w:szCs w:val="22"/>
          <w:lang w:val="en-US"/>
        </w:rPr>
        <w:t>(1), 11 – 18.</w:t>
      </w: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033990" w:rsidRPr="00B623F2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B623F2">
        <w:rPr>
          <w:rFonts w:ascii="Arial" w:hAnsi="Arial" w:cs="Arial"/>
          <w:sz w:val="22"/>
          <w:szCs w:val="22"/>
          <w:lang w:val="en-US"/>
        </w:rPr>
        <w:t>CHEMICAL ENGINEERING, 2017.</w:t>
      </w:r>
      <w:proofErr w:type="gramEnd"/>
      <w:r w:rsidRPr="00B62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623F2">
        <w:rPr>
          <w:rFonts w:ascii="Arial" w:hAnsi="Arial" w:cs="Arial"/>
          <w:sz w:val="22"/>
          <w:szCs w:val="22"/>
          <w:lang w:val="en-US"/>
        </w:rPr>
        <w:t>Economic Indicators.</w:t>
      </w:r>
      <w:proofErr w:type="gramEnd"/>
      <w:r w:rsidRPr="00B623F2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623F2">
        <w:rPr>
          <w:rFonts w:ascii="Arial" w:hAnsi="Arial" w:cs="Arial"/>
          <w:i/>
          <w:sz w:val="22"/>
          <w:szCs w:val="22"/>
          <w:lang w:val="en-US"/>
        </w:rPr>
        <w:t>Chemical Engineering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Septiembre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2017, pp.104.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n-US"/>
        </w:rPr>
        <w:sectPr w:rsidR="00033990" w:rsidSect="00365056">
          <w:footerReference w:type="default" r:id="rId28"/>
          <w:pgSz w:w="11900" w:h="16840"/>
          <w:pgMar w:top="1418" w:right="1134" w:bottom="1418" w:left="1701" w:header="851" w:footer="851" w:gutter="0"/>
          <w:cols w:space="708"/>
          <w:docGrid w:linePitch="360"/>
        </w:sect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proofErr w:type="gramStart"/>
      <w:r w:rsidRPr="00B623F2">
        <w:rPr>
          <w:rFonts w:ascii="Arial" w:hAnsi="Arial" w:cs="Arial"/>
          <w:sz w:val="22"/>
          <w:lang w:val="en-US"/>
        </w:rPr>
        <w:lastRenderedPageBreak/>
        <w:t xml:space="preserve">CHERESOURCES, </w:t>
      </w:r>
      <w:proofErr w:type="spellStart"/>
      <w:r w:rsidRPr="00B623F2">
        <w:rPr>
          <w:rFonts w:ascii="Arial" w:hAnsi="Arial" w:cs="Arial"/>
          <w:sz w:val="22"/>
          <w:lang w:val="en-US"/>
        </w:rPr>
        <w:t>s.f.</w:t>
      </w:r>
      <w:proofErr w:type="spellEnd"/>
      <w:r w:rsidRPr="00B623F2">
        <w:rPr>
          <w:rFonts w:ascii="Arial" w:hAnsi="Arial" w:cs="Arial"/>
          <w:sz w:val="22"/>
          <w:lang w:val="en-US"/>
        </w:rPr>
        <w:t xml:space="preserve"> </w:t>
      </w:r>
      <w:r w:rsidRPr="00B623F2">
        <w:rPr>
          <w:rFonts w:ascii="Arial" w:hAnsi="Arial" w:cs="Arial"/>
          <w:i/>
          <w:sz w:val="22"/>
          <w:lang w:val="en-US"/>
        </w:rPr>
        <w:t>Chemical Engineering Plant Cost Index (CEPCI)</w:t>
      </w:r>
      <w:r>
        <w:rPr>
          <w:rFonts w:ascii="Arial" w:hAnsi="Arial" w:cs="Arial"/>
          <w:sz w:val="22"/>
          <w:lang w:val="en-US"/>
        </w:rPr>
        <w:t>.</w:t>
      </w:r>
      <w:proofErr w:type="gramEnd"/>
      <w:r w:rsidRPr="00B623F2">
        <w:rPr>
          <w:rFonts w:ascii="Arial" w:hAnsi="Arial" w:cs="Arial"/>
          <w:sz w:val="22"/>
          <w:lang w:val="en-US"/>
        </w:rPr>
        <w:t xml:space="preserve"> </w:t>
      </w:r>
      <w:r w:rsidRPr="00C33CEF">
        <w:rPr>
          <w:rFonts w:ascii="Arial" w:hAnsi="Arial" w:cs="Arial"/>
          <w:sz w:val="22"/>
          <w:lang w:val="es-ES"/>
        </w:rPr>
        <w:t>[</w:t>
      </w:r>
      <w:proofErr w:type="gramStart"/>
      <w:r w:rsidRPr="00C33CEF">
        <w:rPr>
          <w:rFonts w:ascii="Arial" w:hAnsi="Arial" w:cs="Arial"/>
          <w:sz w:val="22"/>
          <w:lang w:val="es-ES"/>
        </w:rPr>
        <w:t>consulta</w:t>
      </w:r>
      <w:proofErr w:type="gramEnd"/>
      <w:r w:rsidRPr="00C33CEF">
        <w:rPr>
          <w:rFonts w:ascii="Arial" w:hAnsi="Arial" w:cs="Arial"/>
          <w:sz w:val="22"/>
          <w:lang w:val="es-ES"/>
        </w:rPr>
        <w:t xml:space="preserve">: 10 de mayo de 2018]. </w:t>
      </w:r>
      <w:r w:rsidRPr="00B623F2">
        <w:rPr>
          <w:rFonts w:ascii="Arial" w:hAnsi="Arial" w:cs="Arial"/>
          <w:sz w:val="22"/>
          <w:lang w:val="es-ES"/>
        </w:rPr>
        <w:t xml:space="preserve">Disponible en: </w:t>
      </w:r>
      <w:hyperlink r:id="rId29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https://www.cheresources.com/invision/topic/21446-chemical-engineering-plant-cost-index-cepci/page-5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lang w:val="es-ES"/>
        </w:rPr>
      </w:pPr>
      <w:r w:rsidRPr="001F32C3">
        <w:rPr>
          <w:rFonts w:ascii="Arial" w:hAnsi="Arial" w:cs="Times New Roman"/>
          <w:lang w:val="en-US"/>
        </w:rPr>
        <w:t xml:space="preserve">CHIN, C. Y. y WANG, N. H. L., 2004. Simulated moving bed equipment designs. </w:t>
      </w:r>
      <w:proofErr w:type="spellStart"/>
      <w:r w:rsidRPr="003C0949">
        <w:rPr>
          <w:rFonts w:ascii="Arial" w:hAnsi="Arial" w:cs="Times New Roman"/>
          <w:lang w:val="es-ES"/>
        </w:rPr>
        <w:t>Separation</w:t>
      </w:r>
      <w:proofErr w:type="spellEnd"/>
      <w:r w:rsidRPr="003C0949">
        <w:rPr>
          <w:rFonts w:ascii="Arial" w:hAnsi="Arial" w:cs="Times New Roman"/>
          <w:lang w:val="es-ES"/>
        </w:rPr>
        <w:t xml:space="preserve"> and </w:t>
      </w:r>
      <w:proofErr w:type="spellStart"/>
      <w:r w:rsidRPr="003C0949">
        <w:rPr>
          <w:rFonts w:ascii="Arial" w:hAnsi="Arial" w:cs="Times New Roman"/>
          <w:lang w:val="es-ES"/>
        </w:rPr>
        <w:t>Purification</w:t>
      </w:r>
      <w:proofErr w:type="spellEnd"/>
      <w:r w:rsidRPr="003C0949">
        <w:rPr>
          <w:rFonts w:ascii="Arial" w:hAnsi="Arial" w:cs="Times New Roman"/>
          <w:lang w:val="es-ES"/>
        </w:rPr>
        <w:t xml:space="preserve"> </w:t>
      </w:r>
      <w:proofErr w:type="spellStart"/>
      <w:r w:rsidRPr="003C0949">
        <w:rPr>
          <w:rFonts w:ascii="Arial" w:hAnsi="Arial" w:cs="Times New Roman"/>
          <w:lang w:val="es-ES"/>
        </w:rPr>
        <w:t>Reviews</w:t>
      </w:r>
      <w:proofErr w:type="spellEnd"/>
      <w:r w:rsidRPr="003C0949">
        <w:rPr>
          <w:rFonts w:ascii="Arial" w:hAnsi="Arial" w:cs="Times New Roman"/>
          <w:lang w:val="es-ES"/>
        </w:rPr>
        <w:t xml:space="preserve">, </w:t>
      </w:r>
      <w:r w:rsidRPr="003C0949">
        <w:rPr>
          <w:rFonts w:ascii="Arial" w:hAnsi="Arial" w:cs="Times New Roman"/>
          <w:b/>
          <w:lang w:val="es-ES"/>
        </w:rPr>
        <w:t>33</w:t>
      </w:r>
      <w:r w:rsidRPr="003C0949">
        <w:rPr>
          <w:rFonts w:ascii="Arial" w:hAnsi="Arial" w:cs="Times New Roman"/>
          <w:lang w:val="es-ES"/>
        </w:rPr>
        <w:t>, 77-155.  </w:t>
      </w:r>
      <w:r>
        <w:rPr>
          <w:rFonts w:ascii="Arial" w:hAnsi="Arial" w:cs="Times New Roman"/>
          <w:lang w:val="es-ES"/>
        </w:rPr>
        <w:t>    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CINCODÍAS, 2017. Cotizaciones divisas, Dólares a Euros. El País. 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15 de mayo de 2018]. Disponible en: </w:t>
      </w:r>
      <w:hyperlink r:id="rId30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https://cincodias.elpais.com/mercados/divisas/eurosxdolares_usa/41/</w:t>
        </w:r>
      </w:hyperlink>
      <w:r>
        <w:rPr>
          <w:rFonts w:ascii="Arial" w:hAnsi="Arial" w:cs="Arial"/>
          <w:sz w:val="22"/>
          <w:lang w:val="es-ES"/>
        </w:rPr>
        <w:t xml:space="preserve"> 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E10601">
        <w:rPr>
          <w:rFonts w:ascii="Arial" w:hAnsi="Arial"/>
          <w:sz w:val="22"/>
          <w:szCs w:val="22"/>
        </w:rPr>
        <w:t xml:space="preserve">DÍAZ, M., 2012. </w:t>
      </w:r>
      <w:r w:rsidRPr="00E10601">
        <w:rPr>
          <w:rFonts w:ascii="Arial" w:hAnsi="Arial"/>
          <w:i/>
          <w:iCs/>
          <w:sz w:val="22"/>
          <w:szCs w:val="22"/>
        </w:rPr>
        <w:t xml:space="preserve">Ingeniería de </w:t>
      </w:r>
      <w:proofErr w:type="spellStart"/>
      <w:r w:rsidRPr="00E10601">
        <w:rPr>
          <w:rFonts w:ascii="Arial" w:hAnsi="Arial"/>
          <w:i/>
          <w:iCs/>
          <w:sz w:val="22"/>
          <w:szCs w:val="22"/>
        </w:rPr>
        <w:t>Bioprocesos</w:t>
      </w:r>
      <w:proofErr w:type="spellEnd"/>
      <w:r w:rsidRPr="00E10601">
        <w:rPr>
          <w:rFonts w:ascii="Arial" w:hAnsi="Arial"/>
          <w:i/>
          <w:iCs/>
          <w:sz w:val="22"/>
          <w:szCs w:val="22"/>
        </w:rPr>
        <w:t xml:space="preserve">. </w:t>
      </w:r>
      <w:r w:rsidRPr="00E10601">
        <w:rPr>
          <w:rFonts w:ascii="Arial" w:hAnsi="Arial"/>
          <w:sz w:val="22"/>
          <w:szCs w:val="22"/>
        </w:rPr>
        <w:t>1ª edición. Madrid: Paraninfo.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EMUASA, 2017. Tarifas especiales de agua. Tarifa Industrial [consulta: 20 de mayo de 2018]. Disponible en: </w:t>
      </w:r>
      <w:hyperlink r:id="rId31" w:history="1">
        <w:r w:rsidRPr="00E51921">
          <w:rPr>
            <w:rStyle w:val="Hipervnculo"/>
            <w:rFonts w:ascii="Arial" w:hAnsi="Arial"/>
            <w:sz w:val="22"/>
            <w:szCs w:val="22"/>
          </w:rPr>
          <w:t>http://www.emuasa.es/tarifas2017/Tarifa_industrial.pdf</w:t>
        </w:r>
      </w:hyperlink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:rsidR="00033990" w:rsidRPr="009927CD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9927CD">
        <w:rPr>
          <w:rFonts w:ascii="Arial" w:hAnsi="Arial"/>
          <w:sz w:val="22"/>
          <w:szCs w:val="22"/>
        </w:rPr>
        <w:t xml:space="preserve">EUROSTAT, 2017. </w:t>
      </w:r>
      <w:proofErr w:type="spellStart"/>
      <w:r w:rsidRPr="009927CD">
        <w:rPr>
          <w:rFonts w:ascii="Arial" w:hAnsi="Arial"/>
          <w:sz w:val="22"/>
          <w:szCs w:val="22"/>
        </w:rPr>
        <w:t>Production</w:t>
      </w:r>
      <w:proofErr w:type="spellEnd"/>
      <w:r w:rsidRPr="009927CD">
        <w:rPr>
          <w:rFonts w:ascii="Arial" w:hAnsi="Arial"/>
          <w:sz w:val="22"/>
          <w:szCs w:val="22"/>
        </w:rPr>
        <w:t xml:space="preserve"> of </w:t>
      </w:r>
      <w:proofErr w:type="spellStart"/>
      <w:r w:rsidRPr="009927CD">
        <w:rPr>
          <w:rFonts w:ascii="Arial" w:hAnsi="Arial"/>
          <w:sz w:val="22"/>
          <w:szCs w:val="22"/>
        </w:rPr>
        <w:t>cheese</w:t>
      </w:r>
      <w:proofErr w:type="spellEnd"/>
      <w:r w:rsidRPr="009927CD">
        <w:rPr>
          <w:rFonts w:ascii="Arial" w:hAnsi="Arial"/>
          <w:sz w:val="22"/>
          <w:szCs w:val="22"/>
        </w:rPr>
        <w:t>. [</w:t>
      </w:r>
      <w:proofErr w:type="gramStart"/>
      <w:r w:rsidRPr="009927CD">
        <w:rPr>
          <w:rFonts w:ascii="Arial" w:hAnsi="Arial"/>
          <w:sz w:val="22"/>
          <w:szCs w:val="22"/>
        </w:rPr>
        <w:t>consulta</w:t>
      </w:r>
      <w:proofErr w:type="gramEnd"/>
      <w:r w:rsidRPr="009927CD">
        <w:rPr>
          <w:rFonts w:ascii="Arial" w:hAnsi="Arial"/>
          <w:sz w:val="22"/>
          <w:szCs w:val="22"/>
        </w:rPr>
        <w:t>: 1</w:t>
      </w:r>
      <w:r>
        <w:rPr>
          <w:rFonts w:ascii="Arial" w:hAnsi="Arial"/>
          <w:sz w:val="22"/>
          <w:szCs w:val="22"/>
        </w:rPr>
        <w:t>5</w:t>
      </w:r>
      <w:r w:rsidRPr="009927C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octubre</w:t>
      </w:r>
      <w:r w:rsidRPr="009927CD">
        <w:rPr>
          <w:rFonts w:ascii="Arial" w:hAnsi="Arial"/>
          <w:sz w:val="22"/>
          <w:szCs w:val="22"/>
        </w:rPr>
        <w:t>]. Disponible en: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hyperlink r:id="rId32" w:history="1">
        <w:r w:rsidRPr="00945F83">
          <w:rPr>
            <w:rStyle w:val="Hipervnculo"/>
            <w:rFonts w:ascii="Arial" w:hAnsi="Arial"/>
            <w:sz w:val="22"/>
            <w:szCs w:val="22"/>
          </w:rPr>
          <w:t>http://ec.europa.eu/eurostat/tgm/table.do?tab=table&amp;init=1&amp;plugin=1&amp;language=en&amp;pcode=tag00040</w:t>
        </w:r>
      </w:hyperlink>
      <w:r w:rsidRPr="009927CD">
        <w:rPr>
          <w:rFonts w:ascii="Arial" w:hAnsi="Arial"/>
          <w:sz w:val="22"/>
          <w:szCs w:val="22"/>
        </w:rPr>
        <w:t>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FEDERACIÓN ESPAÑOLA DE TRABAJADORES DE LA ENSEÑANZA UNIÓN GENERAL DE TRABAJADORES (FETE.UGT), s.f. </w:t>
      </w:r>
      <w:r w:rsidRPr="000032F7">
        <w:rPr>
          <w:rFonts w:ascii="Arial" w:hAnsi="Arial" w:cs="Arial"/>
          <w:i/>
          <w:sz w:val="22"/>
          <w:lang w:val="es-ES"/>
        </w:rPr>
        <w:t xml:space="preserve">Riesgos de incendio – Riesgos </w:t>
      </w:r>
      <w:r>
        <w:rPr>
          <w:rFonts w:ascii="Arial" w:hAnsi="Arial" w:cs="Arial"/>
          <w:i/>
          <w:sz w:val="22"/>
          <w:lang w:val="es-ES"/>
        </w:rPr>
        <w:t xml:space="preserve">laborales. </w:t>
      </w:r>
      <w:r>
        <w:rPr>
          <w:rFonts w:ascii="Arial" w:hAnsi="Arial" w:cs="Arial"/>
          <w:sz w:val="22"/>
          <w:lang w:val="es-ES"/>
        </w:rPr>
        <w:t>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21 de mayo de 2018]. Disponible en: </w:t>
      </w:r>
      <w:hyperlink r:id="rId33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http://riesgoslaborales.feteugt-sma.es/portal-preventivo/riesgos-laborales/riesgos-relacionados-con-la-seguridad-en-el-trabajo/riesgos-de-incendios/</w:t>
        </w:r>
      </w:hyperlink>
    </w:p>
    <w:p w:rsidR="00154426" w:rsidRDefault="00154426" w:rsidP="00033990">
      <w:pPr>
        <w:tabs>
          <w:tab w:val="left" w:pos="1655"/>
        </w:tabs>
        <w:spacing w:line="360" w:lineRule="auto"/>
        <w:jc w:val="both"/>
        <w:rPr>
          <w:rStyle w:val="Hipervnculo"/>
          <w:rFonts w:ascii="Arial" w:hAnsi="Arial" w:cs="Arial"/>
          <w:sz w:val="22"/>
          <w:lang w:val="es-ES"/>
        </w:rPr>
      </w:pPr>
    </w:p>
    <w:p w:rsidR="00154426" w:rsidRPr="00154426" w:rsidRDefault="00154426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n-US"/>
        </w:rPr>
      </w:pPr>
      <w:r>
        <w:rPr>
          <w:rStyle w:val="Hipervnculo"/>
          <w:rFonts w:ascii="Arial" w:hAnsi="Arial" w:cs="Arial"/>
          <w:color w:val="auto"/>
          <w:sz w:val="22"/>
          <w:u w:val="none"/>
          <w:lang w:val="es-ES"/>
        </w:rPr>
        <w:t xml:space="preserve">FERRAZ, H.; SEVERO JUNIOR, J. y ALVES., T., 2014. </w:t>
      </w:r>
      <w:proofErr w:type="gramStart"/>
      <w:r w:rsidRPr="00154426"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 xml:space="preserve">Removal of </w:t>
      </w:r>
      <w:proofErr w:type="spellStart"/>
      <w:r w:rsidRPr="00154426"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>lactobionic</w:t>
      </w:r>
      <w:proofErr w:type="spellEnd"/>
      <w:r w:rsidRPr="00154426"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 xml:space="preserve"> acid by </w:t>
      </w:r>
      <w:proofErr w:type="spellStart"/>
      <w:r w:rsidRPr="00154426"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>electrodialysis</w:t>
      </w:r>
      <w:proofErr w:type="spellEnd"/>
      <w:r w:rsidRPr="00154426"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>.</w:t>
      </w:r>
      <w:proofErr w:type="gramEnd"/>
      <w:r w:rsidRPr="00154426"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 xml:space="preserve"> </w:t>
      </w:r>
      <w:r>
        <w:rPr>
          <w:rStyle w:val="Hipervnculo"/>
          <w:rFonts w:ascii="Arial" w:hAnsi="Arial" w:cs="Arial"/>
          <w:color w:val="auto"/>
          <w:sz w:val="22"/>
          <w:u w:val="none"/>
          <w:lang w:val="en-US"/>
        </w:rPr>
        <w:t>Brazilian Journal of Chemical Engineering, 31</w:t>
      </w:r>
    </w:p>
    <w:p w:rsidR="00033990" w:rsidRPr="00154426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n-US"/>
        </w:rPr>
      </w:pPr>
    </w:p>
    <w:p w:rsidR="00033990" w:rsidRPr="003537C9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3537C9">
        <w:rPr>
          <w:rFonts w:ascii="Arial" w:hAnsi="Arial" w:cs="Arial"/>
          <w:sz w:val="22"/>
          <w:szCs w:val="22"/>
        </w:rPr>
        <w:t xml:space="preserve">GARCÍA, C.A.C.; MONTIEL, R.L.A y T.F BORDERAS, 2014. Grasa y proteína de la leche de vaca: Componentes, síntesis y modificación. </w:t>
      </w:r>
      <w:r w:rsidRPr="003537C9">
        <w:rPr>
          <w:rFonts w:ascii="Arial" w:hAnsi="Arial" w:cs="Arial"/>
          <w:i/>
          <w:iCs/>
          <w:sz w:val="22"/>
          <w:szCs w:val="22"/>
        </w:rPr>
        <w:t>Archivos de zootecnia</w:t>
      </w:r>
      <w:r w:rsidRPr="003537C9">
        <w:rPr>
          <w:rFonts w:ascii="Arial" w:hAnsi="Arial" w:cs="Arial"/>
          <w:sz w:val="22"/>
          <w:szCs w:val="22"/>
        </w:rPr>
        <w:t xml:space="preserve">, </w:t>
      </w:r>
      <w:r w:rsidRPr="003537C9">
        <w:rPr>
          <w:rFonts w:ascii="Arial" w:hAnsi="Arial" w:cs="Arial"/>
          <w:b/>
          <w:sz w:val="22"/>
          <w:szCs w:val="22"/>
        </w:rPr>
        <w:t>63</w:t>
      </w:r>
      <w:r w:rsidRPr="003537C9">
        <w:rPr>
          <w:rFonts w:ascii="Arial" w:hAnsi="Arial" w:cs="Arial"/>
          <w:sz w:val="22"/>
          <w:szCs w:val="22"/>
        </w:rPr>
        <w:t>(R) 85-105.</w:t>
      </w:r>
    </w:p>
    <w:p w:rsidR="00033990" w:rsidRPr="00C33CEF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Pr="00C33CEF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3CEF">
        <w:rPr>
          <w:rFonts w:ascii="Arial" w:hAnsi="Arial" w:cs="Arial"/>
          <w:sz w:val="22"/>
          <w:szCs w:val="22"/>
          <w:lang w:val="es-ES"/>
        </w:rPr>
        <w:t xml:space="preserve">GÄNZLE, M.G., HAASE, G., y JELEN, P., 2008. </w:t>
      </w:r>
      <w:r w:rsidRPr="001F32C3">
        <w:rPr>
          <w:rFonts w:ascii="Arial" w:hAnsi="Arial" w:cs="Arial"/>
          <w:sz w:val="22"/>
          <w:szCs w:val="22"/>
          <w:lang w:val="en-US"/>
        </w:rPr>
        <w:t xml:space="preserve">Lactose: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curistallization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, hydrolysis and value-added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derivates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. </w:t>
      </w:r>
      <w:r w:rsidRPr="00C33CEF">
        <w:rPr>
          <w:rFonts w:ascii="Arial" w:hAnsi="Arial" w:cs="Arial"/>
          <w:i/>
          <w:sz w:val="22"/>
          <w:szCs w:val="22"/>
          <w:lang w:val="es-ES"/>
        </w:rPr>
        <w:t xml:space="preserve">International </w:t>
      </w:r>
      <w:proofErr w:type="spellStart"/>
      <w:r w:rsidRPr="00C33CEF">
        <w:rPr>
          <w:rFonts w:ascii="Arial" w:hAnsi="Arial" w:cs="Arial"/>
          <w:i/>
          <w:sz w:val="22"/>
          <w:szCs w:val="22"/>
          <w:lang w:val="es-ES"/>
        </w:rPr>
        <w:t>Dairy</w:t>
      </w:r>
      <w:proofErr w:type="spellEnd"/>
      <w:r w:rsidRPr="00C33CEF">
        <w:rPr>
          <w:rFonts w:ascii="Arial" w:hAnsi="Arial" w:cs="Arial"/>
          <w:i/>
          <w:sz w:val="22"/>
          <w:szCs w:val="22"/>
          <w:lang w:val="es-ES"/>
        </w:rPr>
        <w:t xml:space="preserve"> </w:t>
      </w:r>
      <w:proofErr w:type="spellStart"/>
      <w:r w:rsidRPr="00C33CEF">
        <w:rPr>
          <w:rFonts w:ascii="Arial" w:hAnsi="Arial" w:cs="Arial"/>
          <w:i/>
          <w:sz w:val="22"/>
          <w:szCs w:val="22"/>
          <w:lang w:val="es-ES"/>
        </w:rPr>
        <w:t>Journal</w:t>
      </w:r>
      <w:proofErr w:type="spellEnd"/>
      <w:r w:rsidRPr="00C33CEF">
        <w:rPr>
          <w:rFonts w:ascii="Arial" w:hAnsi="Arial" w:cs="Arial"/>
          <w:sz w:val="22"/>
          <w:szCs w:val="22"/>
          <w:lang w:val="es-ES"/>
        </w:rPr>
        <w:t xml:space="preserve">, </w:t>
      </w:r>
      <w:r w:rsidRPr="00C33CEF">
        <w:rPr>
          <w:rFonts w:ascii="Arial" w:hAnsi="Arial" w:cs="Arial"/>
          <w:b/>
          <w:sz w:val="22"/>
          <w:szCs w:val="22"/>
          <w:lang w:val="es-ES"/>
        </w:rPr>
        <w:t>18</w:t>
      </w:r>
      <w:r w:rsidRPr="00C33CEF">
        <w:rPr>
          <w:rFonts w:ascii="Arial" w:hAnsi="Arial" w:cs="Arial"/>
          <w:sz w:val="22"/>
          <w:szCs w:val="22"/>
          <w:lang w:val="es-ES"/>
        </w:rPr>
        <w:t>, 685-694.</w:t>
      </w:r>
    </w:p>
    <w:p w:rsidR="00033990" w:rsidRPr="00C33CEF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0032F7">
        <w:rPr>
          <w:rFonts w:ascii="Arial" w:hAnsi="Arial" w:cs="Arial"/>
          <w:sz w:val="22"/>
          <w:lang w:val="es-ES"/>
        </w:rPr>
        <w:t xml:space="preserve">GUÍA 2000, 2011. </w:t>
      </w:r>
      <w:r w:rsidRPr="000032F7">
        <w:rPr>
          <w:rFonts w:ascii="Arial" w:hAnsi="Arial" w:cs="Arial"/>
          <w:i/>
          <w:sz w:val="22"/>
          <w:lang w:val="es-ES"/>
        </w:rPr>
        <w:t xml:space="preserve">Diagrama de </w:t>
      </w:r>
      <w:proofErr w:type="spellStart"/>
      <w:r w:rsidRPr="000032F7">
        <w:rPr>
          <w:rFonts w:ascii="Arial" w:hAnsi="Arial" w:cs="Arial"/>
          <w:i/>
          <w:sz w:val="22"/>
          <w:lang w:val="es-ES"/>
        </w:rPr>
        <w:t>Moody</w:t>
      </w:r>
      <w:proofErr w:type="spellEnd"/>
      <w:proofErr w:type="gramStart"/>
      <w:r w:rsidRPr="000032F7">
        <w:rPr>
          <w:rFonts w:ascii="Arial" w:hAnsi="Arial" w:cs="Arial"/>
          <w:i/>
          <w:sz w:val="22"/>
          <w:lang w:val="es-ES"/>
        </w:rPr>
        <w:t>.</w:t>
      </w:r>
      <w:r w:rsidRPr="000032F7">
        <w:rPr>
          <w:rFonts w:ascii="Arial" w:hAnsi="Arial" w:cs="Arial"/>
          <w:sz w:val="22"/>
          <w:lang w:val="es-ES"/>
        </w:rPr>
        <w:t>[</w:t>
      </w:r>
      <w:proofErr w:type="gramEnd"/>
      <w:r w:rsidRPr="000032F7">
        <w:rPr>
          <w:rFonts w:ascii="Arial" w:hAnsi="Arial" w:cs="Arial"/>
          <w:sz w:val="22"/>
          <w:lang w:val="es-ES"/>
        </w:rPr>
        <w:t xml:space="preserve">consulta: </w:t>
      </w:r>
      <w:r>
        <w:rPr>
          <w:rFonts w:ascii="Arial" w:hAnsi="Arial" w:cs="Arial"/>
          <w:sz w:val="22"/>
          <w:lang w:val="es-ES"/>
        </w:rPr>
        <w:t xml:space="preserve">4 de abril de 2018]. Disponible en: </w:t>
      </w:r>
      <w:hyperlink r:id="rId34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https://fisica.laguia2000.com/wp-content/uploads/2011/08/Moody3.jpg</w:t>
        </w:r>
      </w:hyperlink>
    </w:p>
    <w:p w:rsidR="00033990" w:rsidRPr="00246CD4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246CD4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3CEF">
        <w:rPr>
          <w:rFonts w:ascii="Arial" w:hAnsi="Arial" w:cs="Arial"/>
          <w:sz w:val="22"/>
          <w:szCs w:val="22"/>
          <w:lang w:val="en-US"/>
        </w:rPr>
        <w:t xml:space="preserve">GUTIÉRREZ, L. </w:t>
      </w:r>
      <w:r w:rsidRPr="00C33CEF">
        <w:rPr>
          <w:rFonts w:ascii="Arial" w:hAnsi="Arial" w:cs="Arial"/>
          <w:i/>
          <w:sz w:val="22"/>
          <w:szCs w:val="22"/>
          <w:lang w:val="en-US"/>
        </w:rPr>
        <w:t>et al.</w:t>
      </w:r>
      <w:r w:rsidRPr="00C33CEF">
        <w:rPr>
          <w:rFonts w:ascii="Arial" w:hAnsi="Arial" w:cs="Arial"/>
          <w:sz w:val="22"/>
          <w:szCs w:val="22"/>
          <w:lang w:val="en-US"/>
        </w:rPr>
        <w:t xml:space="preserve">, 2012.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Lactobionic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 acid: A high value – added lactose derivative for food and pharmaceutical ap</w:t>
      </w:r>
      <w:r>
        <w:rPr>
          <w:rFonts w:ascii="Arial" w:hAnsi="Arial" w:cs="Arial"/>
          <w:sz w:val="22"/>
          <w:szCs w:val="22"/>
          <w:lang w:val="en-US"/>
        </w:rPr>
        <w:t xml:space="preserve">plications. </w:t>
      </w:r>
      <w:r w:rsidRPr="00C33CEF">
        <w:rPr>
          <w:rFonts w:ascii="Arial" w:hAnsi="Arial" w:cs="Arial"/>
          <w:sz w:val="22"/>
          <w:szCs w:val="22"/>
          <w:lang w:val="es-ES"/>
        </w:rPr>
        <w:t xml:space="preserve">International </w:t>
      </w:r>
      <w:proofErr w:type="spellStart"/>
      <w:r w:rsidRPr="00C33CEF">
        <w:rPr>
          <w:rFonts w:ascii="Arial" w:hAnsi="Arial" w:cs="Arial"/>
          <w:sz w:val="22"/>
          <w:szCs w:val="22"/>
          <w:lang w:val="es-ES"/>
        </w:rPr>
        <w:t>Dairy</w:t>
      </w:r>
      <w:proofErr w:type="spellEnd"/>
      <w:r w:rsidRPr="00C33CE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3CEF">
        <w:rPr>
          <w:rFonts w:ascii="Arial" w:hAnsi="Arial" w:cs="Arial"/>
          <w:sz w:val="22"/>
          <w:szCs w:val="22"/>
          <w:lang w:val="es-ES"/>
        </w:rPr>
        <w:t>Journal</w:t>
      </w:r>
      <w:proofErr w:type="spellEnd"/>
      <w:r w:rsidRPr="00C33CEF">
        <w:rPr>
          <w:rFonts w:ascii="Arial" w:hAnsi="Arial" w:cs="Arial"/>
          <w:sz w:val="22"/>
          <w:szCs w:val="22"/>
          <w:lang w:val="es-ES"/>
        </w:rPr>
        <w:t xml:space="preserve">, </w:t>
      </w:r>
      <w:r w:rsidRPr="00C33CEF">
        <w:rPr>
          <w:rFonts w:ascii="Arial" w:hAnsi="Arial" w:cs="Arial"/>
          <w:b/>
          <w:sz w:val="22"/>
          <w:szCs w:val="22"/>
          <w:lang w:val="es-ES"/>
        </w:rPr>
        <w:t>26</w:t>
      </w:r>
      <w:r w:rsidRPr="00C33CEF">
        <w:rPr>
          <w:rFonts w:ascii="Arial" w:hAnsi="Arial" w:cs="Arial"/>
          <w:sz w:val="22"/>
          <w:szCs w:val="22"/>
          <w:lang w:val="es-ES"/>
        </w:rPr>
        <w:t>, 103 – 111.</w:t>
      </w:r>
    </w:p>
    <w:p w:rsidR="00246CD4" w:rsidRDefault="00246CD4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sz w:val="22"/>
          <w:szCs w:val="22"/>
          <w:lang w:val="es-ES"/>
        </w:rPr>
      </w:pPr>
    </w:p>
    <w:p w:rsidR="00033990" w:rsidRPr="00A92746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sz w:val="22"/>
          <w:szCs w:val="22"/>
          <w:lang w:val="es-ES"/>
        </w:rPr>
      </w:pPr>
      <w:bookmarkStart w:id="0" w:name="_GoBack"/>
      <w:bookmarkEnd w:id="0"/>
      <w:r w:rsidRPr="00A92746">
        <w:rPr>
          <w:rFonts w:ascii="Arial" w:hAnsi="Arial" w:cs="Times New Roman"/>
          <w:sz w:val="22"/>
          <w:szCs w:val="22"/>
          <w:lang w:val="es-ES"/>
        </w:rPr>
        <w:t>HERNÁNDEZ, R.M. y VÉLEZ, R.J.F., 2014. Suero de leche y su aplicación en la elaboración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Times New Roman"/>
          <w:sz w:val="22"/>
          <w:szCs w:val="22"/>
          <w:lang w:val="es-ES"/>
        </w:rPr>
      </w:pPr>
      <w:proofErr w:type="gramStart"/>
      <w:r w:rsidRPr="00A92746">
        <w:rPr>
          <w:rFonts w:ascii="Arial" w:hAnsi="Arial" w:cs="Times New Roman"/>
          <w:sz w:val="22"/>
          <w:szCs w:val="22"/>
          <w:lang w:val="es-ES"/>
        </w:rPr>
        <w:t>de</w:t>
      </w:r>
      <w:proofErr w:type="gramEnd"/>
      <w:r w:rsidRPr="00A92746">
        <w:rPr>
          <w:rFonts w:ascii="Arial" w:hAnsi="Arial" w:cs="Times New Roman"/>
          <w:sz w:val="22"/>
          <w:szCs w:val="22"/>
          <w:lang w:val="es-ES"/>
        </w:rPr>
        <w:t xml:space="preserve"> alimentos funcionales. </w:t>
      </w:r>
      <w:r w:rsidRPr="003A4042">
        <w:rPr>
          <w:rFonts w:ascii="Arial" w:hAnsi="Arial" w:cs="Times New Roman"/>
          <w:i/>
          <w:sz w:val="22"/>
          <w:szCs w:val="22"/>
          <w:lang w:val="es-ES"/>
        </w:rPr>
        <w:t>Temas selectos de Ingeniería de Alimentos</w:t>
      </w:r>
      <w:r w:rsidRPr="00A92746">
        <w:rPr>
          <w:rFonts w:ascii="Arial" w:hAnsi="Arial" w:cs="Times New Roman"/>
          <w:sz w:val="22"/>
          <w:szCs w:val="22"/>
          <w:lang w:val="es-ES"/>
        </w:rPr>
        <w:t xml:space="preserve">, </w:t>
      </w:r>
      <w:r w:rsidRPr="003A4042">
        <w:rPr>
          <w:rFonts w:ascii="Arial" w:hAnsi="Arial" w:cs="Times New Roman"/>
          <w:b/>
          <w:sz w:val="22"/>
          <w:szCs w:val="22"/>
          <w:lang w:val="es-ES"/>
        </w:rPr>
        <w:t>8</w:t>
      </w:r>
      <w:r w:rsidRPr="00A92746">
        <w:rPr>
          <w:rFonts w:ascii="Arial" w:hAnsi="Arial" w:cs="Times New Roman"/>
          <w:sz w:val="22"/>
          <w:szCs w:val="22"/>
          <w:lang w:val="es-ES"/>
        </w:rPr>
        <w:t>(2) 13 – 22.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  <w:r>
        <w:rPr>
          <w:rFonts w:ascii="Arial" w:hAnsi="Arial"/>
          <w:sz w:val="22"/>
          <w:szCs w:val="22"/>
          <w:lang w:val="es-ES"/>
        </w:rPr>
        <w:t xml:space="preserve">HIGIENE Y SEGURIDAD INDUSTRIAL, 2010. </w:t>
      </w:r>
      <w:r w:rsidRPr="00C33CEF">
        <w:rPr>
          <w:rFonts w:ascii="Arial" w:hAnsi="Arial"/>
          <w:sz w:val="22"/>
          <w:szCs w:val="22"/>
          <w:lang w:val="es-ES"/>
        </w:rPr>
        <w:t>Riesgos Mecánicos. [</w:t>
      </w:r>
      <w:proofErr w:type="gramStart"/>
      <w:r w:rsidRPr="00C33CEF">
        <w:rPr>
          <w:rFonts w:ascii="Arial" w:hAnsi="Arial"/>
          <w:sz w:val="22"/>
          <w:szCs w:val="22"/>
          <w:lang w:val="es-ES"/>
        </w:rPr>
        <w:t>consulta</w:t>
      </w:r>
      <w:proofErr w:type="gramEnd"/>
      <w:r w:rsidRPr="00C33CEF">
        <w:rPr>
          <w:rFonts w:ascii="Arial" w:hAnsi="Arial"/>
          <w:sz w:val="22"/>
          <w:szCs w:val="22"/>
          <w:lang w:val="es-ES"/>
        </w:rPr>
        <w:t xml:space="preserve">: 17 de mayo de 2018]. Disponible en: </w:t>
      </w:r>
      <w:hyperlink r:id="rId35" w:history="1">
        <w:r w:rsidRPr="00C33CEF">
          <w:rPr>
            <w:rStyle w:val="Hipervnculo"/>
            <w:rFonts w:ascii="Arial" w:hAnsi="Arial"/>
            <w:sz w:val="22"/>
            <w:szCs w:val="22"/>
            <w:lang w:val="es-ES"/>
          </w:rPr>
          <w:t>http://seguridadconstructiva.blogspot.de/2010/01/riesgos-mecanicos.html</w:t>
        </w:r>
      </w:hyperlink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P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 w:rsidRPr="003C0949">
        <w:rPr>
          <w:rFonts w:ascii="Arial" w:hAnsi="Arial"/>
          <w:sz w:val="22"/>
          <w:szCs w:val="22"/>
          <w:lang w:val="es-ES"/>
        </w:rPr>
        <w:t xml:space="preserve">HUTHMANN, E. y JUZA, M., 2005.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>Less common applications of simulated moving bed chromatography in the pharmaceutical industry.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</w:t>
      </w:r>
      <w:r w:rsidRPr="00033990">
        <w:rPr>
          <w:rFonts w:ascii="Arial" w:hAnsi="Arial"/>
          <w:i/>
          <w:iCs/>
          <w:sz w:val="22"/>
          <w:szCs w:val="22"/>
          <w:lang w:val="en-US"/>
        </w:rPr>
        <w:t xml:space="preserve">J. </w:t>
      </w:r>
      <w:proofErr w:type="spellStart"/>
      <w:r w:rsidRPr="00033990">
        <w:rPr>
          <w:rFonts w:ascii="Arial" w:hAnsi="Arial"/>
          <w:i/>
          <w:iCs/>
          <w:sz w:val="22"/>
          <w:szCs w:val="22"/>
          <w:lang w:val="en-US"/>
        </w:rPr>
        <w:t>Chromatogr</w:t>
      </w:r>
      <w:proofErr w:type="spellEnd"/>
      <w:r w:rsidRPr="00033990">
        <w:rPr>
          <w:rFonts w:ascii="Arial" w:hAnsi="Arial"/>
          <w:i/>
          <w:iCs/>
          <w:sz w:val="22"/>
          <w:szCs w:val="22"/>
          <w:lang w:val="en-US"/>
        </w:rPr>
        <w:t>. A</w:t>
      </w:r>
      <w:r w:rsidRPr="00033990">
        <w:rPr>
          <w:rFonts w:ascii="Arial" w:hAnsi="Arial"/>
          <w:sz w:val="22"/>
          <w:szCs w:val="22"/>
          <w:lang w:val="en-US"/>
        </w:rPr>
        <w:t xml:space="preserve">, </w:t>
      </w:r>
      <w:r w:rsidRPr="00033990">
        <w:rPr>
          <w:rFonts w:ascii="Arial" w:hAnsi="Arial"/>
          <w:b/>
          <w:sz w:val="22"/>
          <w:szCs w:val="22"/>
          <w:lang w:val="en-US"/>
        </w:rPr>
        <w:t>1092</w:t>
      </w:r>
      <w:r w:rsidRPr="00033990">
        <w:rPr>
          <w:rFonts w:ascii="Arial" w:hAnsi="Arial"/>
          <w:b/>
          <w:bCs/>
          <w:sz w:val="22"/>
          <w:szCs w:val="22"/>
          <w:lang w:val="en-US"/>
        </w:rPr>
        <w:t xml:space="preserve">, </w:t>
      </w:r>
      <w:r w:rsidRPr="00033990">
        <w:rPr>
          <w:rFonts w:ascii="Arial" w:hAnsi="Arial"/>
          <w:sz w:val="22"/>
          <w:szCs w:val="22"/>
          <w:lang w:val="en-US"/>
        </w:rPr>
        <w:t>24-35.</w:t>
      </w:r>
    </w:p>
    <w:p w:rsidR="00033990" w:rsidRP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lang w:val="en-US"/>
        </w:r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F32C3">
        <w:rPr>
          <w:rFonts w:ascii="Arial" w:hAnsi="Arial" w:cs="Arial"/>
          <w:sz w:val="22"/>
          <w:szCs w:val="22"/>
          <w:lang w:val="en-US"/>
        </w:rPr>
        <w:t xml:space="preserve">ILLANES, A., 2011. </w:t>
      </w:r>
      <w:proofErr w:type="gramStart"/>
      <w:r w:rsidRPr="001F32C3">
        <w:rPr>
          <w:rFonts w:ascii="Arial" w:hAnsi="Arial" w:cs="Arial"/>
          <w:sz w:val="22"/>
          <w:szCs w:val="22"/>
          <w:lang w:val="en-US"/>
        </w:rPr>
        <w:t xml:space="preserve">Whey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upgranding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 by enzyme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biocatalysis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1F32C3">
        <w:rPr>
          <w:rFonts w:ascii="Arial" w:hAnsi="Arial" w:cs="Arial"/>
          <w:sz w:val="22"/>
          <w:szCs w:val="22"/>
          <w:lang w:val="en-US"/>
        </w:rPr>
        <w:t xml:space="preserve"> Electronic Journal of Biotechnology, </w:t>
      </w:r>
      <w:r w:rsidRPr="001F32C3">
        <w:rPr>
          <w:rFonts w:ascii="Arial" w:hAnsi="Arial" w:cs="Arial"/>
          <w:b/>
          <w:sz w:val="22"/>
          <w:szCs w:val="22"/>
          <w:lang w:val="en-US"/>
        </w:rPr>
        <w:t>14</w:t>
      </w:r>
      <w:r w:rsidRPr="001F32C3">
        <w:rPr>
          <w:rFonts w:ascii="Arial" w:hAnsi="Arial" w:cs="Arial"/>
          <w:sz w:val="22"/>
          <w:szCs w:val="22"/>
          <w:lang w:val="en-US"/>
        </w:rPr>
        <w:t>(6), 1 – 28.</w:t>
      </w:r>
    </w:p>
    <w:p w:rsidR="00033990" w:rsidRPr="001F32C3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033990" w:rsidRPr="001F32C3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F32C3">
        <w:rPr>
          <w:rFonts w:ascii="Arial" w:hAnsi="Arial" w:cs="Arial"/>
          <w:sz w:val="22"/>
          <w:szCs w:val="22"/>
          <w:lang w:val="en-US"/>
        </w:rPr>
        <w:t xml:space="preserve">ILLANES, A., 2016. Lactose: Production and Upgrading. </w:t>
      </w:r>
      <w:r w:rsidRPr="001F32C3">
        <w:rPr>
          <w:rFonts w:ascii="Arial" w:hAnsi="Arial" w:cs="Arial"/>
          <w:i/>
          <w:iCs/>
          <w:sz w:val="22"/>
          <w:szCs w:val="22"/>
          <w:lang w:val="en-US"/>
        </w:rPr>
        <w:t>Lactose-Derived Prebiotics: A Process Perspective</w:t>
      </w:r>
      <w:r w:rsidRPr="001F32C3">
        <w:rPr>
          <w:rFonts w:ascii="Arial" w:hAnsi="Arial" w:cs="Arial"/>
          <w:sz w:val="22"/>
          <w:szCs w:val="22"/>
          <w:lang w:val="en-US"/>
        </w:rPr>
        <w:t>, pp.1-33.</w:t>
      </w:r>
    </w:p>
    <w:p w:rsidR="00033990" w:rsidRPr="001F32C3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033990" w:rsidRPr="00C33CEF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3537C9">
        <w:rPr>
          <w:rFonts w:ascii="Arial" w:hAnsi="Arial" w:cs="Arial"/>
          <w:sz w:val="22"/>
          <w:szCs w:val="22"/>
        </w:rPr>
        <w:t xml:space="preserve">ILLANES, A. y C. GUERRERO, 2016. </w:t>
      </w:r>
      <w:r w:rsidRPr="001F32C3">
        <w:rPr>
          <w:rFonts w:ascii="Arial" w:hAnsi="Arial" w:cs="Arial"/>
          <w:sz w:val="22"/>
          <w:szCs w:val="22"/>
          <w:lang w:val="en-US"/>
        </w:rPr>
        <w:t xml:space="preserve">Functional Foods and Feeds: Probiotics, Prebiotics and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Synbiotics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C33CEF">
        <w:rPr>
          <w:rFonts w:ascii="Arial" w:hAnsi="Arial" w:cs="Arial"/>
          <w:i/>
          <w:iCs/>
          <w:sz w:val="22"/>
          <w:szCs w:val="22"/>
          <w:lang w:val="es-ES"/>
        </w:rPr>
        <w:t>Lactose-Derived</w:t>
      </w:r>
      <w:proofErr w:type="spellEnd"/>
      <w:r w:rsidRPr="00C33CEF">
        <w:rPr>
          <w:rFonts w:ascii="Arial" w:hAnsi="Arial" w:cs="Arial"/>
          <w:i/>
          <w:iCs/>
          <w:sz w:val="22"/>
          <w:szCs w:val="22"/>
          <w:lang w:val="es-ES"/>
        </w:rPr>
        <w:t xml:space="preserve"> </w:t>
      </w:r>
      <w:proofErr w:type="spellStart"/>
      <w:r w:rsidRPr="00C33CEF">
        <w:rPr>
          <w:rFonts w:ascii="Arial" w:hAnsi="Arial" w:cs="Arial"/>
          <w:i/>
          <w:iCs/>
          <w:sz w:val="22"/>
          <w:szCs w:val="22"/>
          <w:lang w:val="es-ES"/>
        </w:rPr>
        <w:t>Prebiotics</w:t>
      </w:r>
      <w:proofErr w:type="spellEnd"/>
      <w:r w:rsidRPr="00C33CEF">
        <w:rPr>
          <w:rFonts w:ascii="Arial" w:hAnsi="Arial" w:cs="Arial"/>
          <w:i/>
          <w:iCs/>
          <w:sz w:val="22"/>
          <w:szCs w:val="22"/>
          <w:lang w:val="es-ES"/>
        </w:rPr>
        <w:t xml:space="preserve">: A </w:t>
      </w:r>
      <w:proofErr w:type="spellStart"/>
      <w:r w:rsidRPr="00C33CEF">
        <w:rPr>
          <w:rFonts w:ascii="Arial" w:hAnsi="Arial" w:cs="Arial"/>
          <w:i/>
          <w:iCs/>
          <w:sz w:val="22"/>
          <w:szCs w:val="22"/>
          <w:lang w:val="es-ES"/>
        </w:rPr>
        <w:t>Process</w:t>
      </w:r>
      <w:proofErr w:type="spellEnd"/>
      <w:r w:rsidRPr="00C33CEF">
        <w:rPr>
          <w:rFonts w:ascii="Arial" w:hAnsi="Arial" w:cs="Arial"/>
          <w:i/>
          <w:iCs/>
          <w:sz w:val="22"/>
          <w:szCs w:val="22"/>
          <w:lang w:val="es-ES"/>
        </w:rPr>
        <w:t xml:space="preserve"> </w:t>
      </w:r>
      <w:proofErr w:type="spellStart"/>
      <w:r w:rsidRPr="00C33CEF">
        <w:rPr>
          <w:rFonts w:ascii="Arial" w:hAnsi="Arial" w:cs="Arial"/>
          <w:i/>
          <w:iCs/>
          <w:sz w:val="22"/>
          <w:szCs w:val="22"/>
          <w:lang w:val="es-ES"/>
        </w:rPr>
        <w:t>Perspective</w:t>
      </w:r>
      <w:proofErr w:type="spellEnd"/>
      <w:r w:rsidRPr="00C33CEF">
        <w:rPr>
          <w:rFonts w:ascii="Arial" w:hAnsi="Arial" w:cs="Arial"/>
          <w:sz w:val="22"/>
          <w:szCs w:val="22"/>
          <w:lang w:val="es-ES"/>
        </w:rPr>
        <w:t>, pp.35-86.</w:t>
      </w:r>
    </w:p>
    <w:p w:rsidR="00033990" w:rsidRPr="00C33CEF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33990" w:rsidRPr="003C0949" w:rsidRDefault="00033990" w:rsidP="00033990">
      <w:pPr>
        <w:tabs>
          <w:tab w:val="left" w:pos="1655"/>
        </w:tabs>
        <w:spacing w:line="360" w:lineRule="auto"/>
        <w:jc w:val="both"/>
      </w:pPr>
      <w:r>
        <w:rPr>
          <w:rFonts w:ascii="Arial" w:hAnsi="Arial"/>
          <w:sz w:val="22"/>
          <w:szCs w:val="22"/>
        </w:rPr>
        <w:t>INSTITUTO DE DESARROLLO ECONÓMICO DEL PRINCIPADO DE ASTURIAS (IDEPA), 2017. El sector alimentación y bebidas en Asturias [en línea] [consulta: 6 marzo 2017]. Disponible en:</w:t>
      </w:r>
      <w:r w:rsidRPr="00AD294A">
        <w:t xml:space="preserve"> </w:t>
      </w:r>
      <w:hyperlink r:id="rId36" w:history="1">
        <w:r w:rsidRPr="006E6552">
          <w:rPr>
            <w:rStyle w:val="Hipervnculo"/>
            <w:rFonts w:ascii="Arial" w:hAnsi="Arial"/>
            <w:sz w:val="22"/>
            <w:szCs w:val="22"/>
          </w:rPr>
          <w:t>http://www.investinasturias.es/wp-content/uploads/2015/07/Alimentacion-y  bebidas_ES_2016.pdf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INSTITUTO NACIONAL DE SEGURIDAD E HIGIENE EN EL TRABAJO (INSHT), 2012. </w:t>
      </w:r>
      <w:r w:rsidRPr="000032F7">
        <w:rPr>
          <w:rFonts w:ascii="Arial" w:hAnsi="Arial" w:cs="Arial"/>
          <w:i/>
          <w:sz w:val="22"/>
        </w:rPr>
        <w:t xml:space="preserve">Normativa española relevante sobre seguridad y </w:t>
      </w:r>
      <w:proofErr w:type="spellStart"/>
      <w:r w:rsidRPr="000032F7">
        <w:rPr>
          <w:rFonts w:ascii="Arial" w:hAnsi="Arial" w:cs="Arial"/>
          <w:i/>
          <w:sz w:val="22"/>
        </w:rPr>
        <w:t>slaud</w:t>
      </w:r>
      <w:proofErr w:type="spellEnd"/>
      <w:r w:rsidRPr="000032F7">
        <w:rPr>
          <w:rFonts w:ascii="Arial" w:hAnsi="Arial" w:cs="Arial"/>
          <w:i/>
          <w:sz w:val="22"/>
        </w:rPr>
        <w:t xml:space="preserve"> en el trabajo.</w:t>
      </w:r>
      <w:r>
        <w:rPr>
          <w:rFonts w:ascii="Arial" w:hAnsi="Arial" w:cs="Arial"/>
          <w:sz w:val="22"/>
        </w:rPr>
        <w:t xml:space="preserve"> [</w:t>
      </w:r>
      <w:proofErr w:type="gramStart"/>
      <w:r>
        <w:rPr>
          <w:rFonts w:ascii="Arial" w:hAnsi="Arial" w:cs="Arial"/>
          <w:sz w:val="22"/>
        </w:rPr>
        <w:t>consulta</w:t>
      </w:r>
      <w:proofErr w:type="gramEnd"/>
      <w:r>
        <w:rPr>
          <w:rFonts w:ascii="Arial" w:hAnsi="Arial" w:cs="Arial"/>
          <w:sz w:val="22"/>
        </w:rPr>
        <w:t>: 5 de mayo de 2018]. Disponible en: </w:t>
      </w:r>
      <w:hyperlink r:id="rId37" w:history="1">
        <w:r w:rsidRPr="00E51921">
          <w:rPr>
            <w:rStyle w:val="Hipervnculo"/>
            <w:rFonts w:ascii="Arial" w:hAnsi="Arial" w:cs="Arial"/>
            <w:sz w:val="22"/>
          </w:rPr>
          <w:t>http://www.ceoearagon.es/prevencion.nsf/ca2825460c423b3ac125715e00574b7e/5af892b62153541dc1257826004c213f/$FILE/legislaci%F3n%20espa%F1ola%202012.pdf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INSTITUTO NACIONAL DE SEGURIDAD E HIGIENE EN EL TRABAJO (INSHT), 2014. </w:t>
      </w:r>
      <w:r w:rsidRPr="004847E1">
        <w:rPr>
          <w:rFonts w:ascii="Arial" w:hAnsi="Arial" w:cs="Arial"/>
          <w:i/>
          <w:sz w:val="22"/>
        </w:rPr>
        <w:t>Guía técnica para la evaluación y prevención d</w:t>
      </w:r>
      <w:r>
        <w:rPr>
          <w:rFonts w:ascii="Arial" w:hAnsi="Arial" w:cs="Arial"/>
          <w:i/>
          <w:sz w:val="22"/>
        </w:rPr>
        <w:t xml:space="preserve">el </w:t>
      </w:r>
      <w:r w:rsidRPr="004847E1">
        <w:rPr>
          <w:rFonts w:ascii="Arial" w:hAnsi="Arial" w:cs="Arial"/>
          <w:i/>
          <w:sz w:val="22"/>
        </w:rPr>
        <w:t>riesgo eléctrico</w:t>
      </w:r>
      <w:r>
        <w:rPr>
          <w:rFonts w:ascii="Arial" w:hAnsi="Arial" w:cs="Arial"/>
          <w:sz w:val="22"/>
        </w:rPr>
        <w:t xml:space="preserve">. </w:t>
      </w:r>
      <w:r w:rsidRPr="000032F7">
        <w:rPr>
          <w:rFonts w:ascii="Arial" w:hAnsi="Arial" w:cs="Arial"/>
          <w:i/>
          <w:sz w:val="22"/>
        </w:rPr>
        <w:t xml:space="preserve">Real decreto 614/2001, de </w:t>
      </w:r>
      <w:r w:rsidRPr="000032F7">
        <w:rPr>
          <w:rFonts w:ascii="Arial" w:hAnsi="Arial" w:cs="Arial"/>
          <w:i/>
          <w:sz w:val="22"/>
        </w:rPr>
        <w:lastRenderedPageBreak/>
        <w:t>8 de junio</w:t>
      </w:r>
      <w:r>
        <w:rPr>
          <w:rFonts w:ascii="Arial" w:hAnsi="Arial" w:cs="Arial"/>
          <w:sz w:val="22"/>
        </w:rPr>
        <w:t xml:space="preserve"> [consulta: 5 de mayo de 2018].  Disponible en: </w:t>
      </w:r>
      <w:hyperlink r:id="rId38" w:history="1">
        <w:r w:rsidRPr="00E51921">
          <w:rPr>
            <w:rStyle w:val="Hipervnculo"/>
            <w:rFonts w:ascii="Arial" w:hAnsi="Arial" w:cs="Arial"/>
            <w:sz w:val="22"/>
          </w:rPr>
          <w:t>http://www.insht.es/InshtWeb/Contenidos/Normativa/GuiasTecnicas/Ficheros/g_electr.pdf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  <w:sectPr w:rsidR="00033990" w:rsidSect="00365056">
          <w:footerReference w:type="default" r:id="rId39"/>
          <w:pgSz w:w="11900" w:h="16840"/>
          <w:pgMar w:top="1418" w:right="1134" w:bottom="1418" w:left="1701" w:header="851" w:footer="851" w:gutter="0"/>
          <w:cols w:space="708"/>
          <w:docGrid w:linePitch="360"/>
        </w:sect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INSTITUTO NACIONAL DE SEGURIDAD E HIGIENE EN EL TRABAJO (INSHT), 2017. [</w:t>
      </w:r>
      <w:proofErr w:type="gramStart"/>
      <w:r>
        <w:rPr>
          <w:rFonts w:ascii="Arial" w:hAnsi="Arial" w:cs="Arial"/>
          <w:sz w:val="22"/>
        </w:rPr>
        <w:t>consulta</w:t>
      </w:r>
      <w:proofErr w:type="gramEnd"/>
      <w:r>
        <w:rPr>
          <w:rFonts w:ascii="Arial" w:hAnsi="Arial" w:cs="Arial"/>
          <w:sz w:val="22"/>
        </w:rPr>
        <w:t>: 5 de mayo de 2018].</w:t>
      </w: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Disponible en: </w:t>
      </w:r>
      <w:hyperlink r:id="rId40" w:history="1">
        <w:r w:rsidRPr="00E51921">
          <w:rPr>
            <w:rStyle w:val="Hipervnculo"/>
            <w:rFonts w:ascii="Arial" w:hAnsi="Arial" w:cs="Arial"/>
            <w:sz w:val="22"/>
          </w:rPr>
          <w:t>http://www.insht.es/portal/site/Insht/menuitem.32fa381e28b6c8a6b5c6b9c350c08a0c/?vgnextoid=25d44a7f8a651110VgnVCM100000dc0ca8c0RCRD</w:t>
        </w:r>
      </w:hyperlink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 w:rsidRPr="00752128">
        <w:rPr>
          <w:rFonts w:ascii="Arial" w:hAnsi="Arial"/>
          <w:sz w:val="22"/>
          <w:szCs w:val="22"/>
          <w:lang w:val="en-US"/>
        </w:rPr>
        <w:t xml:space="preserve">KELLER II, G.E., ANDERSON, R.A. y YON, C.M., 1987.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>Handbook of Separation Process Technology.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New Jersey: John Wiley y Sons: 1048.</w:t>
      </w:r>
    </w:p>
    <w:p w:rsidR="00033990" w:rsidRPr="00C33CEF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n-US"/>
        </w:r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  <w:r w:rsidRPr="00C33CEF">
        <w:rPr>
          <w:rFonts w:ascii="Arial" w:hAnsi="Arial" w:cs="Arial"/>
          <w:sz w:val="22"/>
          <w:lang w:val="en-US"/>
        </w:rPr>
        <w:t xml:space="preserve">KRECZMANN, B.; ALONSO, A.; LILOIA, M.; ZAMBONI, E.; CERRUTI, R.; BARONI, D. y POLUJAN, D., 2015. </w:t>
      </w:r>
      <w:r>
        <w:rPr>
          <w:rFonts w:ascii="Arial" w:hAnsi="Arial" w:cs="Arial"/>
          <w:sz w:val="22"/>
        </w:rPr>
        <w:t xml:space="preserve">Procesamiento del </w:t>
      </w:r>
      <w:proofErr w:type="spellStart"/>
      <w:r>
        <w:rPr>
          <w:rFonts w:ascii="Arial" w:hAnsi="Arial" w:cs="Arial"/>
          <w:sz w:val="22"/>
        </w:rPr>
        <w:t>lactosuero</w:t>
      </w:r>
      <w:proofErr w:type="spellEnd"/>
      <w:r>
        <w:rPr>
          <w:rFonts w:ascii="Arial" w:hAnsi="Arial" w:cs="Arial"/>
          <w:sz w:val="22"/>
        </w:rPr>
        <w:t xml:space="preserve">: elaboración de lactosa y aprovechamiento de proteínas. </w:t>
      </w:r>
      <w:r w:rsidRPr="009F1C6B">
        <w:rPr>
          <w:rFonts w:ascii="Arial" w:hAnsi="Arial" w:cs="Arial"/>
          <w:i/>
          <w:sz w:val="22"/>
        </w:rPr>
        <w:t>Tecnología Láctea Latinoamericana</w:t>
      </w:r>
      <w:r>
        <w:rPr>
          <w:rFonts w:ascii="Arial" w:hAnsi="Arial" w:cs="Arial"/>
          <w:sz w:val="22"/>
        </w:rPr>
        <w:t xml:space="preserve">, </w:t>
      </w:r>
      <w:r w:rsidRPr="009F1C6B">
        <w:rPr>
          <w:rFonts w:ascii="Arial" w:hAnsi="Arial" w:cs="Arial"/>
          <w:b/>
          <w:sz w:val="22"/>
        </w:rPr>
        <w:t>87</w:t>
      </w:r>
      <w:r>
        <w:rPr>
          <w:rFonts w:ascii="Arial" w:hAnsi="Arial" w:cs="Arial"/>
          <w:sz w:val="22"/>
        </w:rPr>
        <w:t>, 44-49.</w:t>
      </w: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LANCHAS, L. y GALÁN, S., 2008. Sistemas de control de plantas químicas en situaciones de emergencia. </w:t>
      </w:r>
      <w:proofErr w:type="spellStart"/>
      <w:r>
        <w:rPr>
          <w:rFonts w:ascii="Arial" w:hAnsi="Arial" w:cs="Arial"/>
          <w:sz w:val="22"/>
        </w:rPr>
        <w:t>ASLab</w:t>
      </w:r>
      <w:proofErr w:type="spellEnd"/>
      <w:r>
        <w:rPr>
          <w:rFonts w:ascii="Arial" w:hAnsi="Arial" w:cs="Arial"/>
          <w:sz w:val="22"/>
        </w:rPr>
        <w:t xml:space="preserve">, R-2008-b01. Disponible en: </w:t>
      </w:r>
      <w:hyperlink r:id="rId41" w:history="1">
        <w:r w:rsidRPr="00E51921">
          <w:rPr>
            <w:rStyle w:val="Hipervnculo"/>
            <w:rFonts w:ascii="Arial" w:hAnsi="Arial" w:cs="Arial"/>
            <w:sz w:val="22"/>
          </w:rPr>
          <w:t>http://tierra.aslab.upm.es/documents/controlled/ASLAB-R-2008-011.pdf</w:t>
        </w:r>
      </w:hyperlink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</w:p>
    <w:p w:rsidR="00154426" w:rsidRDefault="00154426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proofErr w:type="gramStart"/>
      <w:r w:rsidRPr="00154426">
        <w:rPr>
          <w:rFonts w:ascii="Arial" w:hAnsi="Arial" w:cs="Arial"/>
          <w:sz w:val="22"/>
          <w:lang w:val="en-US"/>
        </w:rPr>
        <w:t>LEHNINGER, A.; NELSON, D. y COX, M., 2005.</w:t>
      </w:r>
      <w:proofErr w:type="gramEnd"/>
      <w:r>
        <w:rPr>
          <w:rFonts w:ascii="Arial" w:hAnsi="Arial" w:cs="Arial"/>
          <w:i/>
          <w:sz w:val="22"/>
          <w:lang w:val="en-US"/>
        </w:rPr>
        <w:t xml:space="preserve"> </w:t>
      </w:r>
      <w:proofErr w:type="spellStart"/>
      <w:proofErr w:type="gramStart"/>
      <w:r w:rsidRPr="00154426">
        <w:rPr>
          <w:rFonts w:ascii="Arial" w:hAnsi="Arial" w:cs="Arial"/>
          <w:i/>
          <w:sz w:val="22"/>
          <w:lang w:val="en-US"/>
        </w:rPr>
        <w:t>Lehninger</w:t>
      </w:r>
      <w:proofErr w:type="spellEnd"/>
      <w:r w:rsidRPr="00154426">
        <w:rPr>
          <w:rFonts w:ascii="Arial" w:hAnsi="Arial" w:cs="Arial"/>
          <w:i/>
          <w:sz w:val="22"/>
          <w:lang w:val="en-US"/>
        </w:rPr>
        <w:t xml:space="preserve"> Principles of Biochemistry.</w:t>
      </w:r>
      <w:proofErr w:type="gramEnd"/>
      <w:r w:rsidRPr="00154426">
        <w:rPr>
          <w:rFonts w:ascii="Arial" w:hAnsi="Arial" w:cs="Arial"/>
          <w:i/>
          <w:sz w:val="22"/>
          <w:lang w:val="en-US"/>
        </w:rPr>
        <w:t xml:space="preserve"> </w:t>
      </w:r>
      <w:r w:rsidRPr="00154426">
        <w:rPr>
          <w:rFonts w:ascii="Arial" w:hAnsi="Arial" w:cs="Arial"/>
          <w:sz w:val="22"/>
          <w:lang w:val="es-ES"/>
        </w:rPr>
        <w:t xml:space="preserve">4ª edición. </w:t>
      </w:r>
    </w:p>
    <w:p w:rsidR="00154426" w:rsidRPr="00154426" w:rsidRDefault="00154426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LÓPEZ, L.A., s.f. </w:t>
      </w:r>
      <w:r w:rsidRPr="00110A50">
        <w:rPr>
          <w:rFonts w:ascii="Arial" w:hAnsi="Arial" w:cs="Arial"/>
          <w:i/>
          <w:sz w:val="22"/>
        </w:rPr>
        <w:t>Evaluación de Impacto ambiental.</w:t>
      </w:r>
      <w:r>
        <w:rPr>
          <w:rFonts w:ascii="Arial" w:hAnsi="Arial" w:cs="Arial"/>
          <w:sz w:val="22"/>
        </w:rPr>
        <w:t xml:space="preserve"> [</w:t>
      </w:r>
      <w:proofErr w:type="gramStart"/>
      <w:r>
        <w:rPr>
          <w:rFonts w:ascii="Arial" w:hAnsi="Arial" w:cs="Arial"/>
          <w:sz w:val="22"/>
        </w:rPr>
        <w:t>consulta</w:t>
      </w:r>
      <w:proofErr w:type="gramEnd"/>
      <w:r>
        <w:rPr>
          <w:rFonts w:ascii="Arial" w:hAnsi="Arial" w:cs="Arial"/>
          <w:sz w:val="22"/>
        </w:rPr>
        <w:t xml:space="preserve">: 18 de mayo de 2018]. Disponible en: </w:t>
      </w:r>
      <w:hyperlink r:id="rId42" w:history="1">
        <w:r w:rsidRPr="00E51921">
          <w:rPr>
            <w:rStyle w:val="Hipervnculo"/>
            <w:rFonts w:ascii="Arial" w:hAnsi="Arial" w:cs="Arial"/>
            <w:sz w:val="22"/>
          </w:rPr>
          <w:t>https://www.lopezbarbosa.net/cursos/legislaci%F3n-ambiental/evaluaci%F3n-de-impacto-ambiental/</w:t>
        </w:r>
      </w:hyperlink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</w:r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110A50">
        <w:rPr>
          <w:rFonts w:ascii="Arial" w:hAnsi="Arial" w:cs="Arial"/>
          <w:sz w:val="22"/>
          <w:lang w:val="es-ES"/>
        </w:rPr>
        <w:t xml:space="preserve">MAYPER S.A., s.f. </w:t>
      </w:r>
      <w:r w:rsidRPr="00110A50">
        <w:rPr>
          <w:rFonts w:ascii="Arial" w:hAnsi="Arial" w:cs="Arial"/>
          <w:i/>
          <w:sz w:val="22"/>
          <w:lang w:val="es-ES"/>
        </w:rPr>
        <w:t>Tanques Cisterna Horizontales de PRFV</w:t>
      </w:r>
      <w:r w:rsidRPr="00110A50">
        <w:rPr>
          <w:rFonts w:ascii="Arial" w:hAnsi="Arial" w:cs="Arial"/>
          <w:sz w:val="22"/>
          <w:lang w:val="es-ES"/>
        </w:rPr>
        <w:t xml:space="preserve">. </w:t>
      </w:r>
      <w:r>
        <w:rPr>
          <w:rFonts w:ascii="Arial" w:hAnsi="Arial" w:cs="Arial"/>
          <w:sz w:val="22"/>
          <w:lang w:val="es-ES"/>
        </w:rPr>
        <w:t>[</w:t>
      </w:r>
      <w:proofErr w:type="gramStart"/>
      <w:r>
        <w:rPr>
          <w:rFonts w:ascii="Arial" w:hAnsi="Arial" w:cs="Arial"/>
          <w:sz w:val="22"/>
          <w:lang w:val="es-ES"/>
        </w:rPr>
        <w:t>consulta</w:t>
      </w:r>
      <w:proofErr w:type="gramEnd"/>
      <w:r>
        <w:rPr>
          <w:rFonts w:ascii="Arial" w:hAnsi="Arial" w:cs="Arial"/>
          <w:sz w:val="22"/>
          <w:lang w:val="es-ES"/>
        </w:rPr>
        <w:t xml:space="preserve">: 7 de abril de 2018]. Disponible en: </w:t>
      </w:r>
      <w:hyperlink r:id="rId43" w:history="1">
        <w:r w:rsidRPr="00E51921">
          <w:rPr>
            <w:rStyle w:val="Hipervnculo"/>
            <w:rFonts w:ascii="Arial" w:hAnsi="Arial" w:cs="Arial"/>
            <w:sz w:val="22"/>
            <w:lang w:val="es-ES"/>
          </w:rPr>
          <w:t>http://www.mayper.com.ar/agro/tanques-horizontales/tanques-cisterna-horizontales-de-prfv</w:t>
        </w:r>
      </w:hyperlink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/>
          <w:sz w:val="22"/>
          <w:szCs w:val="22"/>
        </w:rPr>
      </w:pPr>
      <w:r w:rsidRPr="00D14A87">
        <w:rPr>
          <w:rFonts w:ascii="Arial" w:hAnsi="Arial"/>
          <w:sz w:val="22"/>
          <w:szCs w:val="22"/>
          <w:lang w:val="es-ES"/>
        </w:rPr>
        <w:t xml:space="preserve">MCCABE, W. L., SMITH, J. C. y HARRIOT, P., </w:t>
      </w:r>
      <w:r>
        <w:rPr>
          <w:rFonts w:ascii="Arial" w:hAnsi="Arial"/>
          <w:sz w:val="22"/>
          <w:szCs w:val="22"/>
          <w:lang w:val="es-ES"/>
        </w:rPr>
        <w:t xml:space="preserve">1991. </w:t>
      </w:r>
      <w:r>
        <w:rPr>
          <w:rFonts w:ascii="Arial" w:hAnsi="Arial"/>
          <w:i/>
          <w:iCs/>
          <w:sz w:val="22"/>
          <w:szCs w:val="22"/>
        </w:rPr>
        <w:t>Operaciones unitarias en ingeniería química</w:t>
      </w:r>
      <w:r w:rsidRPr="00A60703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4</w:t>
      </w:r>
      <w:r w:rsidRPr="00A60703">
        <w:rPr>
          <w:rFonts w:ascii="Arial" w:hAnsi="Arial"/>
          <w:sz w:val="22"/>
          <w:szCs w:val="22"/>
        </w:rPr>
        <w:t xml:space="preserve">ª edición. </w:t>
      </w:r>
      <w:r>
        <w:rPr>
          <w:rFonts w:ascii="Arial" w:hAnsi="Arial"/>
          <w:sz w:val="22"/>
          <w:szCs w:val="22"/>
        </w:rPr>
        <w:t>Madrid: McGraw – Hill.</w:t>
      </w:r>
    </w:p>
    <w:p w:rsidR="0003399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D14A87">
        <w:rPr>
          <w:rFonts w:ascii="Arial" w:hAnsi="Arial"/>
          <w:sz w:val="22"/>
          <w:szCs w:val="22"/>
          <w:lang w:val="es-ES"/>
        </w:rPr>
        <w:t>MCCABE, W. L., SMITH, J. C. y HARRIOT, P., 200</w:t>
      </w:r>
      <w:r>
        <w:rPr>
          <w:rFonts w:ascii="Arial" w:hAnsi="Arial"/>
          <w:sz w:val="22"/>
          <w:szCs w:val="22"/>
          <w:lang w:val="es-ES"/>
        </w:rPr>
        <w:t>2</w:t>
      </w:r>
      <w:r w:rsidRPr="00D14A87">
        <w:rPr>
          <w:rFonts w:ascii="Arial" w:hAnsi="Arial"/>
          <w:sz w:val="22"/>
          <w:szCs w:val="22"/>
          <w:lang w:val="es-ES"/>
        </w:rPr>
        <w:t xml:space="preserve">. </w:t>
      </w:r>
      <w:r>
        <w:rPr>
          <w:rFonts w:ascii="Arial" w:hAnsi="Arial"/>
          <w:i/>
          <w:iCs/>
          <w:sz w:val="22"/>
          <w:szCs w:val="22"/>
        </w:rPr>
        <w:t>Operaciones unitarias en ingeniería química</w:t>
      </w:r>
      <w:r w:rsidRPr="00A60703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6</w:t>
      </w:r>
      <w:r w:rsidRPr="00A60703">
        <w:rPr>
          <w:rFonts w:ascii="Arial" w:hAnsi="Arial"/>
          <w:sz w:val="22"/>
          <w:szCs w:val="22"/>
        </w:rPr>
        <w:t>ª</w:t>
      </w:r>
      <w:r>
        <w:rPr>
          <w:rFonts w:ascii="Arial" w:hAnsi="Arial"/>
          <w:sz w:val="22"/>
          <w:szCs w:val="22"/>
        </w:rPr>
        <w:t xml:space="preserve"> edición. México: McGraw – Hill</w:t>
      </w:r>
      <w:proofErr w:type="gramStart"/>
      <w:r>
        <w:rPr>
          <w:rFonts w:ascii="Arial" w:hAnsi="Arial"/>
          <w:sz w:val="22"/>
          <w:szCs w:val="22"/>
        </w:rPr>
        <w:t>..</w:t>
      </w:r>
      <w:proofErr w:type="gramEnd"/>
    </w:p>
    <w:p w:rsidR="00033990" w:rsidRPr="00110A50" w:rsidRDefault="00033990" w:rsidP="00033990">
      <w:pPr>
        <w:tabs>
          <w:tab w:val="left" w:pos="3760"/>
        </w:tabs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 w:rsidRPr="00D14A87">
        <w:rPr>
          <w:rFonts w:ascii="Arial" w:hAnsi="Arial"/>
          <w:sz w:val="22"/>
          <w:szCs w:val="22"/>
          <w:lang w:val="es-ES"/>
        </w:rPr>
        <w:t xml:space="preserve">MCCABE, W. L., SMITH, J. C. y HARRIOT, P., 2007. </w:t>
      </w:r>
      <w:r>
        <w:rPr>
          <w:rFonts w:ascii="Arial" w:hAnsi="Arial"/>
          <w:i/>
          <w:iCs/>
          <w:sz w:val="22"/>
          <w:szCs w:val="22"/>
        </w:rPr>
        <w:t>Operaciones unitarias en ingeniería química</w:t>
      </w:r>
      <w:r w:rsidRPr="00A60703">
        <w:rPr>
          <w:rFonts w:ascii="Arial" w:hAnsi="Arial"/>
          <w:sz w:val="22"/>
          <w:szCs w:val="22"/>
        </w:rPr>
        <w:t xml:space="preserve">. </w:t>
      </w:r>
      <w:proofErr w:type="gramStart"/>
      <w:r w:rsidRPr="00C33CEF">
        <w:rPr>
          <w:rFonts w:ascii="Arial" w:hAnsi="Arial"/>
          <w:sz w:val="22"/>
          <w:szCs w:val="22"/>
          <w:lang w:val="en-US"/>
        </w:rPr>
        <w:t xml:space="preserve">7ª </w:t>
      </w:r>
      <w:proofErr w:type="spellStart"/>
      <w:r w:rsidRPr="00C33CEF">
        <w:rPr>
          <w:rFonts w:ascii="Arial" w:hAnsi="Arial"/>
          <w:sz w:val="22"/>
          <w:szCs w:val="22"/>
          <w:lang w:val="en-US"/>
        </w:rPr>
        <w:t>edición</w:t>
      </w:r>
      <w:proofErr w:type="spellEnd"/>
      <w:r w:rsidRPr="00C33CEF">
        <w:rPr>
          <w:rFonts w:ascii="Arial" w:hAnsi="Arial"/>
          <w:sz w:val="22"/>
          <w:szCs w:val="22"/>
          <w:lang w:val="en-US"/>
        </w:rPr>
        <w:t>.</w:t>
      </w:r>
      <w:proofErr w:type="gramEnd"/>
      <w:r w:rsidRPr="00C33CEF">
        <w:rPr>
          <w:rFonts w:ascii="Arial" w:hAnsi="Arial"/>
          <w:sz w:val="22"/>
          <w:szCs w:val="22"/>
          <w:lang w:val="en-US"/>
        </w:rPr>
        <w:t xml:space="preserve"> México: McGraw – Hill.</w:t>
      </w: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lang w:val="en-US"/>
        </w:rPr>
      </w:pPr>
      <w:r w:rsidRPr="001F32C3">
        <w:rPr>
          <w:rFonts w:ascii="Arial" w:hAnsi="Arial" w:cs="Times New Roman"/>
          <w:lang w:val="en-US"/>
        </w:rPr>
        <w:t xml:space="preserve">MCCOY, M, 2000. </w:t>
      </w:r>
      <w:proofErr w:type="gramStart"/>
      <w:r w:rsidRPr="001F32C3">
        <w:rPr>
          <w:rFonts w:ascii="Arial" w:hAnsi="Arial" w:cs="Times New Roman"/>
          <w:lang w:val="en-US"/>
        </w:rPr>
        <w:t>Chiral business.</w:t>
      </w:r>
      <w:proofErr w:type="gramEnd"/>
      <w:r w:rsidRPr="001F32C3">
        <w:rPr>
          <w:rFonts w:ascii="Arial" w:hAnsi="Arial" w:cs="Times New Roman"/>
          <w:lang w:val="en-US"/>
        </w:rPr>
        <w:t xml:space="preserve"> Chemical and Engineering News, </w:t>
      </w:r>
      <w:r w:rsidRPr="001F32C3">
        <w:rPr>
          <w:rFonts w:ascii="Arial" w:hAnsi="Arial" w:cs="Times New Roman"/>
          <w:b/>
          <w:lang w:val="en-US"/>
        </w:rPr>
        <w:t>78</w:t>
      </w:r>
      <w:r w:rsidRPr="001F32C3">
        <w:rPr>
          <w:rFonts w:ascii="Arial" w:hAnsi="Arial" w:cs="Times New Roman"/>
          <w:lang w:val="en-US"/>
        </w:rPr>
        <w:t>, 17-25.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MENACHO</w:t>
      </w:r>
      <w:r w:rsidRPr="002515B4">
        <w:rPr>
          <w:rFonts w:ascii="Arial" w:hAnsi="Arial"/>
          <w:sz w:val="22"/>
          <w:szCs w:val="22"/>
        </w:rPr>
        <w:t xml:space="preserve">, J., </w:t>
      </w:r>
      <w:r>
        <w:rPr>
          <w:rFonts w:ascii="Arial" w:hAnsi="Arial"/>
          <w:sz w:val="22"/>
          <w:szCs w:val="22"/>
        </w:rPr>
        <w:t>POU</w:t>
      </w:r>
      <w:r w:rsidRPr="002515B4">
        <w:rPr>
          <w:rFonts w:ascii="Arial" w:hAnsi="Arial"/>
          <w:sz w:val="22"/>
          <w:szCs w:val="22"/>
        </w:rPr>
        <w:t>, O., S</w:t>
      </w:r>
      <w:r>
        <w:rPr>
          <w:rFonts w:ascii="Arial" w:hAnsi="Arial"/>
          <w:sz w:val="22"/>
          <w:szCs w:val="22"/>
        </w:rPr>
        <w:t>ERRA</w:t>
      </w:r>
      <w:r w:rsidRPr="002515B4">
        <w:rPr>
          <w:rFonts w:ascii="Arial" w:hAnsi="Arial"/>
          <w:sz w:val="22"/>
          <w:szCs w:val="22"/>
        </w:rPr>
        <w:t>, E., N</w:t>
      </w:r>
      <w:r>
        <w:rPr>
          <w:rFonts w:ascii="Arial" w:hAnsi="Arial"/>
          <w:sz w:val="22"/>
          <w:szCs w:val="22"/>
        </w:rPr>
        <w:t>OMEN, R., TOMÁS</w:t>
      </w:r>
      <w:r w:rsidRPr="002515B4">
        <w:rPr>
          <w:rFonts w:ascii="Arial" w:hAnsi="Arial"/>
          <w:sz w:val="22"/>
          <w:szCs w:val="22"/>
        </w:rPr>
        <w:t xml:space="preserve">, X. y </w:t>
      </w:r>
      <w:r>
        <w:rPr>
          <w:rFonts w:ascii="Arial" w:hAnsi="Arial"/>
          <w:sz w:val="22"/>
          <w:szCs w:val="22"/>
        </w:rPr>
        <w:t>SEMPERE</w:t>
      </w:r>
      <w:r w:rsidRPr="002515B4">
        <w:rPr>
          <w:rFonts w:ascii="Arial" w:hAnsi="Arial"/>
          <w:sz w:val="22"/>
          <w:szCs w:val="22"/>
        </w:rPr>
        <w:t xml:space="preserve"> J., </w:t>
      </w:r>
      <w:r>
        <w:rPr>
          <w:rFonts w:ascii="Arial" w:hAnsi="Arial"/>
          <w:sz w:val="22"/>
          <w:szCs w:val="22"/>
        </w:rPr>
        <w:t xml:space="preserve">2011. </w:t>
      </w:r>
      <w:r w:rsidRPr="002515B4">
        <w:rPr>
          <w:rFonts w:ascii="Arial" w:hAnsi="Arial"/>
          <w:sz w:val="22"/>
          <w:szCs w:val="22"/>
        </w:rPr>
        <w:t xml:space="preserve">Un método de simulación para columnas de adsorción, en </w:t>
      </w:r>
      <w:proofErr w:type="spellStart"/>
      <w:r w:rsidRPr="002515B4">
        <w:rPr>
          <w:rFonts w:ascii="Arial" w:hAnsi="Arial"/>
          <w:sz w:val="22"/>
          <w:szCs w:val="22"/>
        </w:rPr>
        <w:t>Poch</w:t>
      </w:r>
      <w:proofErr w:type="spellEnd"/>
      <w:r w:rsidRPr="002515B4">
        <w:rPr>
          <w:rFonts w:ascii="Arial" w:hAnsi="Arial"/>
          <w:sz w:val="22"/>
          <w:szCs w:val="22"/>
        </w:rPr>
        <w:t xml:space="preserve"> et al. (Ed.), </w:t>
      </w:r>
      <w:r>
        <w:rPr>
          <w:rFonts w:ascii="Arial" w:hAnsi="Arial"/>
          <w:i/>
          <w:iCs/>
          <w:sz w:val="22"/>
          <w:szCs w:val="22"/>
        </w:rPr>
        <w:t>Actas del 10º Congreso Interamericano de Computación Aplicada a la Industria de Procesos,</w:t>
      </w:r>
      <w:r w:rsidRPr="002515B4">
        <w:rPr>
          <w:rFonts w:ascii="Arial" w:hAnsi="Arial"/>
          <w:sz w:val="22"/>
          <w:szCs w:val="22"/>
        </w:rPr>
        <w:t xml:space="preserve"> Girona</w:t>
      </w:r>
      <w:r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2515B4">
        <w:rPr>
          <w:rFonts w:ascii="Arial" w:hAnsi="Arial"/>
          <w:bCs/>
          <w:sz w:val="22"/>
          <w:szCs w:val="22"/>
        </w:rPr>
        <w:t>UdG</w:t>
      </w:r>
      <w:proofErr w:type="spellEnd"/>
      <w:r w:rsidRPr="002515B4">
        <w:rPr>
          <w:rFonts w:ascii="Arial" w:hAnsi="Arial"/>
          <w:sz w:val="22"/>
          <w:szCs w:val="22"/>
        </w:rPr>
        <w:t>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2515B4"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>ENACHO</w:t>
      </w:r>
      <w:r w:rsidRPr="002515B4">
        <w:rPr>
          <w:rFonts w:ascii="Arial" w:hAnsi="Arial"/>
          <w:sz w:val="22"/>
          <w:szCs w:val="22"/>
        </w:rPr>
        <w:t xml:space="preserve">, J., </w:t>
      </w:r>
      <w:r>
        <w:rPr>
          <w:rFonts w:ascii="Arial" w:hAnsi="Arial"/>
          <w:sz w:val="22"/>
          <w:szCs w:val="22"/>
        </w:rPr>
        <w:t>POU</w:t>
      </w:r>
      <w:r w:rsidRPr="002515B4">
        <w:rPr>
          <w:rFonts w:ascii="Arial" w:hAnsi="Arial"/>
          <w:sz w:val="22"/>
          <w:szCs w:val="22"/>
        </w:rPr>
        <w:t>, O., S</w:t>
      </w:r>
      <w:r>
        <w:rPr>
          <w:rFonts w:ascii="Arial" w:hAnsi="Arial"/>
          <w:sz w:val="22"/>
          <w:szCs w:val="22"/>
        </w:rPr>
        <w:t>ERRA</w:t>
      </w:r>
      <w:r w:rsidRPr="002515B4">
        <w:rPr>
          <w:rFonts w:ascii="Arial" w:hAnsi="Arial"/>
          <w:sz w:val="22"/>
          <w:szCs w:val="22"/>
        </w:rPr>
        <w:t>, E., N</w:t>
      </w:r>
      <w:r>
        <w:rPr>
          <w:rFonts w:ascii="Arial" w:hAnsi="Arial"/>
          <w:sz w:val="22"/>
          <w:szCs w:val="22"/>
        </w:rPr>
        <w:t>OMEN, R., TOMÁS</w:t>
      </w:r>
      <w:r w:rsidRPr="002515B4">
        <w:rPr>
          <w:rFonts w:ascii="Arial" w:hAnsi="Arial"/>
          <w:sz w:val="22"/>
          <w:szCs w:val="22"/>
        </w:rPr>
        <w:t xml:space="preserve">, X. y </w:t>
      </w:r>
      <w:r>
        <w:rPr>
          <w:rFonts w:ascii="Arial" w:hAnsi="Arial"/>
          <w:sz w:val="22"/>
          <w:szCs w:val="22"/>
        </w:rPr>
        <w:t>SEMPERE</w:t>
      </w:r>
      <w:r w:rsidRPr="002515B4">
        <w:rPr>
          <w:rFonts w:ascii="Arial" w:hAnsi="Arial"/>
          <w:sz w:val="22"/>
          <w:szCs w:val="22"/>
        </w:rPr>
        <w:t xml:space="preserve"> J., </w:t>
      </w:r>
      <w:r>
        <w:rPr>
          <w:rFonts w:ascii="Arial" w:hAnsi="Arial"/>
          <w:sz w:val="22"/>
          <w:szCs w:val="22"/>
        </w:rPr>
        <w:t>2011</w:t>
      </w:r>
      <w:r w:rsidRPr="002515B4">
        <w:rPr>
          <w:rFonts w:ascii="Arial" w:hAnsi="Arial"/>
          <w:sz w:val="22"/>
          <w:szCs w:val="22"/>
        </w:rPr>
        <w:t xml:space="preserve">, Un método para la simulación numérica de columnas de adsorción, </w:t>
      </w:r>
      <w:r w:rsidRPr="002515B4">
        <w:rPr>
          <w:rFonts w:ascii="Arial" w:hAnsi="Arial"/>
          <w:i/>
          <w:iCs/>
          <w:sz w:val="22"/>
          <w:szCs w:val="22"/>
        </w:rPr>
        <w:t xml:space="preserve">Afinidad </w:t>
      </w:r>
      <w:r w:rsidRPr="002515B4">
        <w:rPr>
          <w:rFonts w:ascii="Arial" w:hAnsi="Arial"/>
          <w:b/>
          <w:sz w:val="22"/>
          <w:szCs w:val="22"/>
        </w:rPr>
        <w:t>552</w:t>
      </w:r>
      <w:r w:rsidRPr="002515B4">
        <w:rPr>
          <w:rFonts w:ascii="Arial" w:hAnsi="Arial"/>
          <w:sz w:val="22"/>
          <w:szCs w:val="22"/>
        </w:rPr>
        <w:t>, 6-15.</w:t>
      </w: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  <w:r>
        <w:rPr>
          <w:rFonts w:ascii="Arial" w:hAnsi="Arial"/>
          <w:sz w:val="22"/>
          <w:szCs w:val="22"/>
        </w:rPr>
        <w:t xml:space="preserve">MINCEVA, M. y RODRÍGUEZ, A.E., 2002. </w:t>
      </w:r>
      <w:proofErr w:type="gramStart"/>
      <w:r w:rsidRPr="001F32C3">
        <w:rPr>
          <w:rFonts w:ascii="Arial" w:hAnsi="Arial"/>
          <w:sz w:val="22"/>
          <w:szCs w:val="22"/>
          <w:lang w:val="en-US"/>
        </w:rPr>
        <w:t>Modeling and Simulation of a Simulated Moving Bed for the Separation of p-Xylene.</w:t>
      </w:r>
      <w:proofErr w:type="gramEnd"/>
      <w:r w:rsidRPr="001F32C3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C33CEF">
        <w:rPr>
          <w:rFonts w:ascii="Arial" w:hAnsi="Arial"/>
          <w:i/>
          <w:sz w:val="22"/>
          <w:szCs w:val="22"/>
          <w:lang w:val="es-ES"/>
        </w:rPr>
        <w:t>Ind</w:t>
      </w:r>
      <w:proofErr w:type="spellEnd"/>
      <w:r w:rsidRPr="00C33CEF">
        <w:rPr>
          <w:rFonts w:ascii="Arial" w:hAnsi="Arial"/>
          <w:i/>
          <w:sz w:val="22"/>
          <w:szCs w:val="22"/>
          <w:lang w:val="es-ES"/>
        </w:rPr>
        <w:t xml:space="preserve">. </w:t>
      </w:r>
      <w:proofErr w:type="spellStart"/>
      <w:r w:rsidRPr="00C33CEF">
        <w:rPr>
          <w:rFonts w:ascii="Arial" w:hAnsi="Arial"/>
          <w:i/>
          <w:sz w:val="22"/>
          <w:szCs w:val="22"/>
          <w:lang w:val="es-ES"/>
        </w:rPr>
        <w:t>Eng</w:t>
      </w:r>
      <w:proofErr w:type="spellEnd"/>
      <w:r w:rsidRPr="00C33CEF">
        <w:rPr>
          <w:rFonts w:ascii="Arial" w:hAnsi="Arial"/>
          <w:i/>
          <w:sz w:val="22"/>
          <w:szCs w:val="22"/>
          <w:lang w:val="es-ES"/>
        </w:rPr>
        <w:t xml:space="preserve">. </w:t>
      </w:r>
      <w:proofErr w:type="spellStart"/>
      <w:r w:rsidRPr="00C33CEF">
        <w:rPr>
          <w:rFonts w:ascii="Arial" w:hAnsi="Arial"/>
          <w:i/>
          <w:sz w:val="22"/>
          <w:szCs w:val="22"/>
          <w:lang w:val="es-ES"/>
        </w:rPr>
        <w:t>Chem</w:t>
      </w:r>
      <w:proofErr w:type="spellEnd"/>
      <w:r w:rsidRPr="00C33CEF">
        <w:rPr>
          <w:rFonts w:ascii="Arial" w:hAnsi="Arial"/>
          <w:i/>
          <w:sz w:val="22"/>
          <w:szCs w:val="22"/>
          <w:lang w:val="es-ES"/>
        </w:rPr>
        <w:t>. Res</w:t>
      </w:r>
      <w:r w:rsidRPr="00C33CEF">
        <w:rPr>
          <w:rFonts w:ascii="Arial" w:hAnsi="Arial"/>
          <w:sz w:val="22"/>
          <w:szCs w:val="22"/>
          <w:lang w:val="es-ES"/>
        </w:rPr>
        <w:t xml:space="preserve">. </w:t>
      </w:r>
      <w:r w:rsidRPr="00C33CEF">
        <w:rPr>
          <w:rFonts w:ascii="Arial" w:hAnsi="Arial"/>
          <w:b/>
          <w:sz w:val="22"/>
          <w:szCs w:val="22"/>
          <w:lang w:val="es-ES"/>
        </w:rPr>
        <w:t>41</w:t>
      </w:r>
      <w:r w:rsidRPr="00C33CEF">
        <w:rPr>
          <w:rFonts w:ascii="Arial" w:hAnsi="Arial"/>
          <w:sz w:val="22"/>
          <w:szCs w:val="22"/>
          <w:lang w:val="es-ES"/>
        </w:rPr>
        <w:t>, 3454-3461.</w:t>
      </w: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  <w:r w:rsidRPr="00752128">
        <w:rPr>
          <w:rFonts w:ascii="Arial" w:hAnsi="Arial"/>
          <w:sz w:val="22"/>
          <w:szCs w:val="22"/>
          <w:lang w:val="es-ES"/>
        </w:rPr>
        <w:t>MINISTERIO DE AGRICULTURA Y PESCA, ALIMENTACI</w:t>
      </w:r>
      <w:r>
        <w:rPr>
          <w:rFonts w:ascii="Arial" w:hAnsi="Arial"/>
          <w:sz w:val="22"/>
          <w:szCs w:val="22"/>
          <w:lang w:val="es-ES"/>
        </w:rPr>
        <w:t xml:space="preserve">ÓN Y MEDIO AMBIENTE (MAPAMA), 2016. </w:t>
      </w:r>
      <w:r w:rsidRPr="00752128">
        <w:rPr>
          <w:rFonts w:ascii="Arial" w:hAnsi="Arial"/>
          <w:i/>
          <w:sz w:val="22"/>
          <w:szCs w:val="22"/>
          <w:lang w:val="es-ES"/>
        </w:rPr>
        <w:t>Enciclopedia de los Alimentos. Queso. Cultivos iniciadores</w:t>
      </w:r>
      <w:r>
        <w:rPr>
          <w:rFonts w:ascii="Arial" w:hAnsi="Arial"/>
          <w:sz w:val="22"/>
          <w:szCs w:val="22"/>
          <w:lang w:val="es-ES"/>
        </w:rPr>
        <w:t>. [</w:t>
      </w:r>
      <w:proofErr w:type="gramStart"/>
      <w:r>
        <w:rPr>
          <w:rFonts w:ascii="Arial" w:hAnsi="Arial"/>
          <w:sz w:val="22"/>
          <w:szCs w:val="22"/>
          <w:lang w:val="es-ES"/>
        </w:rPr>
        <w:t>consulta</w:t>
      </w:r>
      <w:proofErr w:type="gramEnd"/>
      <w:r>
        <w:rPr>
          <w:rFonts w:ascii="Arial" w:hAnsi="Arial"/>
          <w:sz w:val="22"/>
          <w:szCs w:val="22"/>
          <w:lang w:val="es-ES"/>
        </w:rPr>
        <w:t>: 27 de marzo de 2017]. Disponible en:</w:t>
      </w:r>
      <w:r>
        <w:t> </w:t>
      </w:r>
      <w:hyperlink r:id="rId44" w:history="1">
        <w:r w:rsidRPr="00E51921">
          <w:rPr>
            <w:rStyle w:val="Hipervnculo"/>
            <w:rFonts w:ascii="Arial" w:hAnsi="Arial"/>
            <w:sz w:val="22"/>
            <w:szCs w:val="22"/>
            <w:lang w:val="es-ES"/>
          </w:rPr>
          <w:t>http://www.alimentacion.es/es/conoce_lo_que_comes/bloc/queso/default/el-queso/cultivos-iniciadores/</w:t>
        </w:r>
      </w:hyperlink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proofErr w:type="gramStart"/>
      <w:r w:rsidRPr="00752128">
        <w:rPr>
          <w:rFonts w:ascii="Arial" w:hAnsi="Arial"/>
          <w:sz w:val="22"/>
          <w:szCs w:val="22"/>
          <w:lang w:val="en-US"/>
        </w:rPr>
        <w:t>NICOUD, R.M. y MAJORS, R.E., 2000.</w:t>
      </w:r>
      <w:proofErr w:type="gramEnd"/>
      <w:r w:rsidRPr="00752128">
        <w:rPr>
          <w:rFonts w:ascii="Arial" w:hAnsi="Arial"/>
          <w:sz w:val="22"/>
          <w:szCs w:val="22"/>
          <w:lang w:val="en-US"/>
        </w:rPr>
        <w:t xml:space="preserve"> </w:t>
      </w:r>
      <w:proofErr w:type="gramStart"/>
      <w:r w:rsidRPr="00C33CEF">
        <w:rPr>
          <w:rFonts w:ascii="Arial" w:hAnsi="Arial"/>
          <w:sz w:val="22"/>
          <w:szCs w:val="22"/>
          <w:lang w:val="en-US"/>
        </w:rPr>
        <w:t>Simulates Moving Bed Chromatography for Preparative Separations.</w:t>
      </w:r>
      <w:proofErr w:type="gramEnd"/>
      <w:r w:rsidRPr="00C33CEF">
        <w:rPr>
          <w:rFonts w:ascii="Arial" w:hAnsi="Arial"/>
          <w:sz w:val="22"/>
          <w:szCs w:val="22"/>
          <w:lang w:val="en-US"/>
        </w:rPr>
        <w:t xml:space="preserve"> </w:t>
      </w:r>
      <w:r w:rsidRPr="00014C2C">
        <w:rPr>
          <w:rFonts w:ascii="Arial" w:hAnsi="Arial"/>
          <w:i/>
          <w:sz w:val="22"/>
          <w:szCs w:val="22"/>
        </w:rPr>
        <w:t xml:space="preserve">LC-GC </w:t>
      </w:r>
      <w:proofErr w:type="spellStart"/>
      <w:r w:rsidRPr="00014C2C">
        <w:rPr>
          <w:rFonts w:ascii="Arial" w:hAnsi="Arial"/>
          <w:i/>
          <w:sz w:val="22"/>
          <w:szCs w:val="22"/>
        </w:rPr>
        <w:t>Europe</w:t>
      </w:r>
      <w:proofErr w:type="spellEnd"/>
      <w:r w:rsidRPr="00014C2C">
        <w:rPr>
          <w:rFonts w:ascii="Arial" w:hAnsi="Arial"/>
          <w:sz w:val="22"/>
          <w:szCs w:val="22"/>
        </w:rPr>
        <w:t xml:space="preserve">, </w:t>
      </w:r>
      <w:r w:rsidRPr="00014C2C">
        <w:rPr>
          <w:rFonts w:ascii="Arial" w:hAnsi="Arial"/>
          <w:b/>
          <w:sz w:val="22"/>
          <w:szCs w:val="22"/>
        </w:rPr>
        <w:t>18</w:t>
      </w:r>
      <w:r w:rsidRPr="00014C2C">
        <w:rPr>
          <w:rFonts w:ascii="Arial" w:hAnsi="Arial"/>
          <w:sz w:val="22"/>
          <w:szCs w:val="22"/>
        </w:rPr>
        <w:t>(7), 887-891.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Style w:val="Hipervnculo"/>
          <w:rFonts w:ascii="Arial" w:hAnsi="Arial"/>
          <w:sz w:val="22"/>
          <w:szCs w:val="22"/>
        </w:rPr>
      </w:pPr>
      <w:r w:rsidRPr="00356699">
        <w:rPr>
          <w:rFonts w:ascii="Arial" w:hAnsi="Arial"/>
          <w:sz w:val="22"/>
          <w:szCs w:val="22"/>
        </w:rPr>
        <w:t xml:space="preserve">ORGANIZACIÓN DE LAS NACIONES UNIDAS PARA LA ALIMENTACIÓN Y LA AGRICULTURA (FAO), 2015. </w:t>
      </w:r>
      <w:r w:rsidRPr="00356699">
        <w:rPr>
          <w:rFonts w:ascii="Arial" w:hAnsi="Arial"/>
          <w:i/>
          <w:iCs/>
          <w:sz w:val="22"/>
          <w:szCs w:val="22"/>
        </w:rPr>
        <w:t xml:space="preserve">La leche en cifras </w:t>
      </w:r>
      <w:r w:rsidRPr="00356699">
        <w:rPr>
          <w:rFonts w:ascii="Arial" w:hAnsi="Arial"/>
          <w:sz w:val="22"/>
          <w:szCs w:val="22"/>
        </w:rPr>
        <w:t>[</w:t>
      </w:r>
      <w:r>
        <w:rPr>
          <w:rFonts w:ascii="Arial" w:hAnsi="Arial"/>
          <w:sz w:val="22"/>
          <w:szCs w:val="22"/>
        </w:rPr>
        <w:t xml:space="preserve">consulta: 6 de marzo de 2017]. </w:t>
      </w:r>
      <w:r w:rsidRPr="00356699">
        <w:rPr>
          <w:rFonts w:ascii="Arial" w:hAnsi="Arial"/>
          <w:sz w:val="22"/>
          <w:szCs w:val="22"/>
        </w:rPr>
        <w:t xml:space="preserve">Disponible en: </w:t>
      </w:r>
      <w:r>
        <w:rPr>
          <w:rFonts w:ascii="Arial" w:hAnsi="Arial"/>
          <w:sz w:val="22"/>
          <w:szCs w:val="22"/>
        </w:rPr>
        <w:t xml:space="preserve"> </w:t>
      </w:r>
      <w:hyperlink r:id="rId45" w:history="1">
        <w:r w:rsidRPr="00356699">
          <w:rPr>
            <w:rStyle w:val="Hipervnculo"/>
            <w:rFonts w:ascii="Arial" w:hAnsi="Arial"/>
            <w:sz w:val="22"/>
            <w:szCs w:val="22"/>
          </w:rPr>
          <w:t>http://www.fao.org/resources/infographics/infographics-details/es/c/273897/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ORGANIZACIÓN DE LAS NACIONES UNIDAS PARA LA ALIMENTACIÓN Y LA CULTURA (FAO), 2017. </w:t>
      </w:r>
      <w:r w:rsidRPr="00752128">
        <w:rPr>
          <w:rFonts w:ascii="Arial" w:hAnsi="Arial"/>
          <w:i/>
          <w:sz w:val="22"/>
          <w:szCs w:val="22"/>
        </w:rPr>
        <w:t>Producción y productos lácteos: Calidad y Evaluación</w:t>
      </w:r>
      <w:r>
        <w:rPr>
          <w:rFonts w:ascii="Arial" w:hAnsi="Arial"/>
          <w:sz w:val="22"/>
          <w:szCs w:val="22"/>
        </w:rPr>
        <w:t>. [</w:t>
      </w:r>
      <w:proofErr w:type="gramStart"/>
      <w:r>
        <w:rPr>
          <w:rFonts w:ascii="Arial" w:hAnsi="Arial"/>
          <w:sz w:val="22"/>
          <w:szCs w:val="22"/>
        </w:rPr>
        <w:t>consulta</w:t>
      </w:r>
      <w:proofErr w:type="gramEnd"/>
      <w:r>
        <w:rPr>
          <w:rFonts w:ascii="Arial" w:hAnsi="Arial"/>
          <w:sz w:val="22"/>
          <w:szCs w:val="22"/>
        </w:rPr>
        <w:t xml:space="preserve">: 6 de marzo de 2017]. Disponible en: </w:t>
      </w:r>
      <w:hyperlink r:id="rId46" w:anchor=".WLWkSeWKS00" w:history="1">
        <w:r w:rsidRPr="00E51921">
          <w:rPr>
            <w:rStyle w:val="Hipervnculo"/>
            <w:rFonts w:ascii="Arial" w:hAnsi="Arial"/>
            <w:sz w:val="22"/>
            <w:szCs w:val="22"/>
          </w:rPr>
          <w:t>http://www.fao.org/dairy-production-products/en/#.WLWkSeWKS00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  <w:r w:rsidRPr="00196639">
        <w:rPr>
          <w:rFonts w:ascii="Arial" w:hAnsi="Arial"/>
          <w:sz w:val="22"/>
          <w:szCs w:val="22"/>
        </w:rPr>
        <w:t xml:space="preserve">ORGANIZACIÓN INTERPROFESIONAL LÁCTEA (INLAC), 2015. </w:t>
      </w:r>
      <w:r w:rsidRPr="00196639">
        <w:rPr>
          <w:rFonts w:ascii="Arial" w:hAnsi="Arial"/>
          <w:i/>
          <w:iCs/>
          <w:sz w:val="22"/>
          <w:szCs w:val="22"/>
        </w:rPr>
        <w:t>La leche como vehí</w:t>
      </w:r>
      <w:r>
        <w:rPr>
          <w:rFonts w:ascii="Arial" w:hAnsi="Arial"/>
          <w:i/>
          <w:iCs/>
          <w:sz w:val="22"/>
          <w:szCs w:val="22"/>
        </w:rPr>
        <w:t>culo de salud para la población</w:t>
      </w:r>
      <w:r w:rsidRPr="00196639">
        <w:rPr>
          <w:rFonts w:ascii="Arial" w:hAnsi="Arial"/>
          <w:i/>
          <w:iCs/>
          <w:sz w:val="22"/>
          <w:szCs w:val="22"/>
        </w:rPr>
        <w:t xml:space="preserve">. </w:t>
      </w:r>
      <w:r w:rsidRPr="00196639">
        <w:rPr>
          <w:rFonts w:ascii="Arial" w:hAnsi="Arial"/>
          <w:sz w:val="22"/>
          <w:szCs w:val="22"/>
        </w:rPr>
        <w:t xml:space="preserve">Editado por: Fundación Española de Nutrición (FEN) y Fundación Iberoamericana de Nutrición (FINUT) [consulta: </w:t>
      </w:r>
      <w:r>
        <w:rPr>
          <w:rFonts w:ascii="Arial" w:hAnsi="Arial"/>
          <w:sz w:val="22"/>
          <w:szCs w:val="22"/>
        </w:rPr>
        <w:t>6 marzo</w:t>
      </w:r>
      <w:r w:rsidRPr="00196639">
        <w:rPr>
          <w:rFonts w:ascii="Arial" w:hAnsi="Arial"/>
          <w:sz w:val="22"/>
          <w:szCs w:val="22"/>
        </w:rPr>
        <w:t xml:space="preserve"> 2017]</w:t>
      </w:r>
      <w:r w:rsidRPr="00196639">
        <w:rPr>
          <w:rFonts w:ascii="Arial" w:hAnsi="Arial"/>
          <w:i/>
          <w:iCs/>
          <w:sz w:val="22"/>
          <w:szCs w:val="22"/>
        </w:rPr>
        <w:t xml:space="preserve">. </w:t>
      </w:r>
      <w:r w:rsidRPr="00196639">
        <w:rPr>
          <w:rFonts w:ascii="Arial" w:hAnsi="Arial"/>
          <w:sz w:val="22"/>
          <w:szCs w:val="22"/>
        </w:rPr>
        <w:t xml:space="preserve">Disponible en: 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  <w:hyperlink r:id="rId47" w:history="1">
        <w:r w:rsidRPr="006E6552">
          <w:rPr>
            <w:rStyle w:val="Hipervnculo"/>
            <w:rFonts w:ascii="Arial" w:hAnsi="Arial"/>
            <w:sz w:val="22"/>
            <w:szCs w:val="22"/>
          </w:rPr>
          <w:t>https://www.inlac.es/admin/uploads/files/id_18122821_el_valor_de_la_leche_fundacion_espanola_nutricion.pdf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Style w:val="Hipervnculo"/>
          <w:rFonts w:ascii="Arial" w:hAnsi="Arial"/>
          <w:sz w:val="22"/>
          <w:szCs w:val="22"/>
        </w:rPr>
        <w:sectPr w:rsidR="00033990" w:rsidSect="00365056">
          <w:footerReference w:type="default" r:id="rId48"/>
          <w:pgSz w:w="11900" w:h="16840"/>
          <w:pgMar w:top="1418" w:right="1134" w:bottom="1418" w:left="1701" w:header="851" w:footer="851" w:gutter="0"/>
          <w:cols w:space="708"/>
          <w:docGrid w:linePitch="360"/>
        </w:sectPr>
      </w:pPr>
      <w:r>
        <w:rPr>
          <w:rFonts w:ascii="Arial" w:hAnsi="Arial"/>
          <w:sz w:val="22"/>
          <w:szCs w:val="22"/>
        </w:rPr>
        <w:t xml:space="preserve">ORGANIZACIÓN </w:t>
      </w:r>
      <w:r w:rsidRPr="00196639">
        <w:rPr>
          <w:rFonts w:ascii="Arial" w:hAnsi="Arial"/>
          <w:sz w:val="22"/>
          <w:szCs w:val="22"/>
        </w:rPr>
        <w:t xml:space="preserve">INTERPROFESIONAL LÁCTEA (INLAC), 2016. </w:t>
      </w:r>
      <w:r w:rsidRPr="00196639">
        <w:rPr>
          <w:rFonts w:ascii="Arial" w:hAnsi="Arial"/>
          <w:i/>
          <w:iCs/>
          <w:sz w:val="22"/>
          <w:szCs w:val="22"/>
        </w:rPr>
        <w:t xml:space="preserve">El sector lácteo en España: Informe de producción </w:t>
      </w:r>
      <w:r>
        <w:rPr>
          <w:rFonts w:ascii="Arial" w:hAnsi="Arial"/>
          <w:i/>
          <w:iCs/>
          <w:sz w:val="22"/>
          <w:szCs w:val="22"/>
        </w:rPr>
        <w:t xml:space="preserve">industria y consumo (2008-2015). </w:t>
      </w:r>
      <w:r w:rsidRPr="00196639">
        <w:rPr>
          <w:rFonts w:ascii="Arial" w:hAnsi="Arial"/>
          <w:sz w:val="22"/>
          <w:szCs w:val="22"/>
        </w:rPr>
        <w:t>[</w:t>
      </w:r>
      <w:proofErr w:type="gramStart"/>
      <w:r w:rsidRPr="00196639">
        <w:rPr>
          <w:rFonts w:ascii="Arial" w:hAnsi="Arial"/>
          <w:sz w:val="22"/>
          <w:szCs w:val="22"/>
        </w:rPr>
        <w:t>consul</w:t>
      </w:r>
      <w:r>
        <w:rPr>
          <w:rFonts w:ascii="Arial" w:hAnsi="Arial"/>
          <w:sz w:val="22"/>
          <w:szCs w:val="22"/>
        </w:rPr>
        <w:t>ta</w:t>
      </w:r>
      <w:proofErr w:type="gramEnd"/>
      <w:r>
        <w:rPr>
          <w:rFonts w:ascii="Arial" w:hAnsi="Arial"/>
          <w:sz w:val="22"/>
          <w:szCs w:val="22"/>
        </w:rPr>
        <w:t>: 6 marzo 2017]. Disponible </w:t>
      </w:r>
      <w:r w:rsidRPr="00196639">
        <w:rPr>
          <w:rFonts w:ascii="Arial" w:hAnsi="Arial"/>
          <w:sz w:val="22"/>
          <w:szCs w:val="22"/>
        </w:rPr>
        <w:t>en:</w:t>
      </w:r>
      <w:r>
        <w:rPr>
          <w:rFonts w:ascii="Arial" w:hAnsi="Arial"/>
          <w:sz w:val="22"/>
          <w:szCs w:val="22"/>
        </w:rPr>
        <w:t> </w:t>
      </w:r>
      <w:hyperlink r:id="rId49" w:history="1">
        <w:r w:rsidRPr="00E51921">
          <w:rPr>
            <w:rStyle w:val="Hipervnculo"/>
            <w:rFonts w:ascii="Arial" w:hAnsi="Arial"/>
            <w:sz w:val="22"/>
            <w:szCs w:val="22"/>
          </w:rPr>
          <w:t>http://www.inlac.es/admin/uploads/files/id_20173418_Informesocioeconomicoinlac20.09.16.pdf</w:t>
        </w:r>
      </w:hyperlink>
      <w:r>
        <w:rPr>
          <w:rStyle w:val="Hipervnculo"/>
          <w:rFonts w:ascii="Arial" w:hAnsi="Arial"/>
          <w:sz w:val="22"/>
          <w:szCs w:val="22"/>
        </w:rPr>
        <w:t xml:space="preserve"> </w:t>
      </w:r>
    </w:p>
    <w:p w:rsidR="00033990" w:rsidRPr="00C33CEF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1065B">
        <w:rPr>
          <w:rFonts w:ascii="Arial" w:hAnsi="Arial" w:cs="Arial"/>
          <w:sz w:val="22"/>
          <w:szCs w:val="22"/>
        </w:rPr>
        <w:lastRenderedPageBreak/>
        <w:t xml:space="preserve">PANESAR, P.S.; KENNEDY, J.F.; GANDHI, D.N. y K. BUNKO, 2007. </w:t>
      </w:r>
      <w:proofErr w:type="spellStart"/>
      <w:proofErr w:type="gramStart"/>
      <w:r w:rsidRPr="001F32C3">
        <w:rPr>
          <w:rFonts w:ascii="Arial" w:hAnsi="Arial" w:cs="Arial"/>
          <w:sz w:val="22"/>
          <w:szCs w:val="22"/>
          <w:lang w:val="en-US"/>
        </w:rPr>
        <w:t>Bioutilisation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 of whey for lactic acid production.</w:t>
      </w:r>
      <w:proofErr w:type="gramEnd"/>
      <w:r w:rsidRPr="001F32C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33CEF">
        <w:rPr>
          <w:rFonts w:ascii="Arial" w:hAnsi="Arial" w:cs="Arial"/>
          <w:i/>
          <w:iCs/>
          <w:sz w:val="22"/>
          <w:szCs w:val="22"/>
          <w:lang w:val="es-ES"/>
        </w:rPr>
        <w:t>Food</w:t>
      </w:r>
      <w:proofErr w:type="spellEnd"/>
      <w:r w:rsidRPr="00C33CEF">
        <w:rPr>
          <w:rFonts w:ascii="Arial" w:hAnsi="Arial" w:cs="Arial"/>
          <w:i/>
          <w:iCs/>
          <w:sz w:val="22"/>
          <w:szCs w:val="22"/>
          <w:lang w:val="es-ES"/>
        </w:rPr>
        <w:t xml:space="preserve"> </w:t>
      </w:r>
      <w:proofErr w:type="spellStart"/>
      <w:r w:rsidRPr="00C33CEF">
        <w:rPr>
          <w:rFonts w:ascii="Arial" w:hAnsi="Arial" w:cs="Arial"/>
          <w:i/>
          <w:iCs/>
          <w:sz w:val="22"/>
          <w:szCs w:val="22"/>
          <w:lang w:val="es-ES"/>
        </w:rPr>
        <w:t>Chemistry</w:t>
      </w:r>
      <w:proofErr w:type="spellEnd"/>
      <w:r w:rsidRPr="00C33CEF">
        <w:rPr>
          <w:rFonts w:ascii="Arial" w:hAnsi="Arial" w:cs="Arial"/>
          <w:i/>
          <w:iCs/>
          <w:sz w:val="22"/>
          <w:szCs w:val="22"/>
          <w:lang w:val="es-ES"/>
        </w:rPr>
        <w:t xml:space="preserve">, </w:t>
      </w:r>
      <w:r w:rsidRPr="00C33CEF">
        <w:rPr>
          <w:rFonts w:ascii="Arial" w:hAnsi="Arial" w:cs="Arial"/>
          <w:b/>
          <w:sz w:val="22"/>
          <w:szCs w:val="22"/>
          <w:lang w:val="es-ES"/>
        </w:rPr>
        <w:t>105</w:t>
      </w:r>
      <w:r w:rsidRPr="00C33CEF">
        <w:rPr>
          <w:rFonts w:ascii="Arial" w:hAnsi="Arial" w:cs="Arial"/>
          <w:sz w:val="22"/>
          <w:szCs w:val="22"/>
          <w:lang w:val="es-ES"/>
        </w:rPr>
        <w:t>, 1-14.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5CFB">
        <w:rPr>
          <w:rFonts w:ascii="Arial" w:hAnsi="Arial" w:cs="Arial"/>
          <w:sz w:val="22"/>
          <w:szCs w:val="22"/>
        </w:rPr>
        <w:t xml:space="preserve">PARRA, </w:t>
      </w:r>
      <w:r>
        <w:rPr>
          <w:rFonts w:ascii="Arial" w:hAnsi="Arial" w:cs="Arial"/>
          <w:sz w:val="22"/>
          <w:szCs w:val="22"/>
        </w:rPr>
        <w:t xml:space="preserve">R.A., 2009. </w:t>
      </w:r>
      <w:proofErr w:type="spellStart"/>
      <w:r>
        <w:rPr>
          <w:rFonts w:ascii="Arial" w:hAnsi="Arial" w:cs="Arial"/>
          <w:sz w:val="22"/>
          <w:szCs w:val="22"/>
        </w:rPr>
        <w:t>Lactosuero</w:t>
      </w:r>
      <w:proofErr w:type="spellEnd"/>
      <w:r>
        <w:rPr>
          <w:rFonts w:ascii="Arial" w:hAnsi="Arial" w:cs="Arial"/>
          <w:sz w:val="22"/>
          <w:szCs w:val="22"/>
        </w:rPr>
        <w:t>: i</w:t>
      </w:r>
      <w:r w:rsidRPr="00DE5CFB">
        <w:rPr>
          <w:rFonts w:ascii="Arial" w:hAnsi="Arial" w:cs="Arial"/>
          <w:sz w:val="22"/>
          <w:szCs w:val="22"/>
        </w:rPr>
        <w:t xml:space="preserve">mportancia en la industria de alimentos. </w:t>
      </w:r>
      <w:r w:rsidRPr="007E5E6B">
        <w:rPr>
          <w:rFonts w:ascii="Arial" w:hAnsi="Arial" w:cs="Arial"/>
          <w:i/>
          <w:sz w:val="22"/>
          <w:szCs w:val="22"/>
        </w:rPr>
        <w:t xml:space="preserve">Revista </w:t>
      </w:r>
      <w:r>
        <w:rPr>
          <w:rFonts w:ascii="Arial" w:hAnsi="Arial" w:cs="Arial"/>
          <w:i/>
          <w:sz w:val="22"/>
          <w:szCs w:val="22"/>
        </w:rPr>
        <w:t xml:space="preserve">de la </w:t>
      </w:r>
      <w:r w:rsidRPr="007E5E6B">
        <w:rPr>
          <w:rFonts w:ascii="Arial" w:hAnsi="Arial" w:cs="Arial"/>
          <w:i/>
          <w:sz w:val="22"/>
          <w:szCs w:val="22"/>
        </w:rPr>
        <w:t>Facultad Nacional de Agronomía de Medellín</w:t>
      </w:r>
      <w:r w:rsidRPr="00DE5CFB">
        <w:rPr>
          <w:rFonts w:ascii="Arial" w:hAnsi="Arial" w:cs="Arial"/>
          <w:sz w:val="22"/>
          <w:szCs w:val="22"/>
        </w:rPr>
        <w:t xml:space="preserve">, </w:t>
      </w:r>
      <w:r w:rsidRPr="007E5E6B">
        <w:rPr>
          <w:rFonts w:ascii="Arial" w:hAnsi="Arial" w:cs="Arial"/>
          <w:b/>
          <w:sz w:val="22"/>
          <w:szCs w:val="22"/>
        </w:rPr>
        <w:t>62</w:t>
      </w:r>
      <w:r w:rsidRPr="00DE5CFB">
        <w:rPr>
          <w:rFonts w:ascii="Arial" w:hAnsi="Arial" w:cs="Arial"/>
          <w:sz w:val="22"/>
          <w:szCs w:val="22"/>
        </w:rPr>
        <w:t>(1), 4967-4982.</w:t>
      </w:r>
    </w:p>
    <w:p w:rsidR="00033990" w:rsidRP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33604">
        <w:rPr>
          <w:rFonts w:ascii="Arial" w:hAnsi="Arial" w:cs="Arial"/>
          <w:sz w:val="22"/>
          <w:szCs w:val="22"/>
          <w:lang w:val="es-ES"/>
        </w:rPr>
        <w:t xml:space="preserve">PEDRUZZI, I., BORGES DA SILVA, E. A. y RODRIGUES, </w:t>
      </w:r>
      <w:r>
        <w:rPr>
          <w:rFonts w:ascii="Arial" w:hAnsi="Arial" w:cs="Arial"/>
          <w:sz w:val="22"/>
          <w:szCs w:val="22"/>
          <w:lang w:val="es-ES"/>
        </w:rPr>
        <w:t>A.E., 2008</w:t>
      </w:r>
      <w:r w:rsidRPr="00F33604">
        <w:rPr>
          <w:rFonts w:ascii="Arial" w:hAnsi="Arial" w:cs="Arial"/>
          <w:sz w:val="22"/>
          <w:szCs w:val="22"/>
          <w:lang w:val="es-ES"/>
        </w:rPr>
        <w:t xml:space="preserve">. </w:t>
      </w:r>
      <w:proofErr w:type="gramStart"/>
      <w:r w:rsidRPr="001F32C3">
        <w:rPr>
          <w:rFonts w:ascii="Arial" w:hAnsi="Arial" w:cs="Arial"/>
          <w:sz w:val="22"/>
          <w:szCs w:val="22"/>
          <w:lang w:val="en-US"/>
        </w:rPr>
        <w:t xml:space="preserve">Selection of resins, equilibrium and sorption kinetics of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lactobionic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 acid, fructose, lactose and sorbitol.</w:t>
      </w:r>
      <w:proofErr w:type="gramEnd"/>
      <w:r w:rsidRPr="001F32C3">
        <w:rPr>
          <w:rFonts w:ascii="Arial" w:hAnsi="Arial" w:cs="Arial"/>
          <w:sz w:val="22"/>
          <w:szCs w:val="22"/>
          <w:lang w:val="en-US"/>
        </w:rPr>
        <w:t xml:space="preserve"> Separation and Purification Technology, </w:t>
      </w:r>
      <w:r w:rsidRPr="001F32C3">
        <w:rPr>
          <w:rFonts w:ascii="Arial" w:hAnsi="Arial" w:cs="Arial"/>
          <w:b/>
          <w:sz w:val="22"/>
          <w:szCs w:val="22"/>
          <w:lang w:val="en-US"/>
        </w:rPr>
        <w:t>63</w:t>
      </w:r>
      <w:r w:rsidRPr="001F32C3">
        <w:rPr>
          <w:rFonts w:ascii="Arial" w:hAnsi="Arial" w:cs="Arial"/>
          <w:sz w:val="22"/>
          <w:szCs w:val="22"/>
          <w:lang w:val="en-US"/>
        </w:rPr>
        <w:t>, 600 – 611.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3CEF">
        <w:rPr>
          <w:rFonts w:ascii="Arial" w:hAnsi="Arial" w:cs="Arial"/>
          <w:sz w:val="22"/>
          <w:szCs w:val="22"/>
          <w:lang w:val="en-US"/>
        </w:rPr>
        <w:t xml:space="preserve">PEDRUZZI, I., BORGES DA SILVA, E. A. y RODRIGUES, A.E., 2011. </w:t>
      </w:r>
      <w:r w:rsidRPr="001F32C3">
        <w:rPr>
          <w:rFonts w:ascii="Arial" w:hAnsi="Arial" w:cs="Arial"/>
          <w:sz w:val="22"/>
          <w:szCs w:val="22"/>
          <w:lang w:val="en-US"/>
        </w:rPr>
        <w:t xml:space="preserve">Production of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lactobionic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 acid and sorbitol from lactose/fructose substrate using GFOR/GL enzymes from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Zymomonas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F32C3">
        <w:rPr>
          <w:rFonts w:ascii="Arial" w:hAnsi="Arial" w:cs="Arial"/>
          <w:sz w:val="22"/>
          <w:szCs w:val="22"/>
          <w:lang w:val="en-US"/>
        </w:rPr>
        <w:t>mobilis</w:t>
      </w:r>
      <w:proofErr w:type="spellEnd"/>
      <w:r w:rsidRPr="001F32C3">
        <w:rPr>
          <w:rFonts w:ascii="Arial" w:hAnsi="Arial" w:cs="Arial"/>
          <w:sz w:val="22"/>
          <w:szCs w:val="22"/>
          <w:lang w:val="en-US"/>
        </w:rPr>
        <w:t xml:space="preserve">: A kinetic study. </w:t>
      </w:r>
      <w:proofErr w:type="spellStart"/>
      <w:r w:rsidRPr="00F33604">
        <w:rPr>
          <w:rFonts w:ascii="Arial" w:hAnsi="Arial" w:cs="Arial"/>
          <w:sz w:val="22"/>
          <w:szCs w:val="22"/>
          <w:lang w:val="es-ES"/>
        </w:rPr>
        <w:t>Enzyme</w:t>
      </w:r>
      <w:proofErr w:type="spellEnd"/>
      <w:r w:rsidRPr="00F33604">
        <w:rPr>
          <w:rFonts w:ascii="Arial" w:hAnsi="Arial" w:cs="Arial"/>
          <w:sz w:val="22"/>
          <w:szCs w:val="22"/>
          <w:lang w:val="es-ES"/>
        </w:rPr>
        <w:t xml:space="preserve"> and </w:t>
      </w:r>
      <w:proofErr w:type="spellStart"/>
      <w:r w:rsidRPr="00F33604">
        <w:rPr>
          <w:rFonts w:ascii="Arial" w:hAnsi="Arial" w:cs="Arial"/>
          <w:sz w:val="22"/>
          <w:szCs w:val="22"/>
          <w:lang w:val="es-ES"/>
        </w:rPr>
        <w:t>Microbial</w:t>
      </w:r>
      <w:proofErr w:type="spellEnd"/>
      <w:r w:rsidRPr="00F3360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33604">
        <w:rPr>
          <w:rFonts w:ascii="Arial" w:hAnsi="Arial" w:cs="Arial"/>
          <w:sz w:val="22"/>
          <w:szCs w:val="22"/>
          <w:lang w:val="es-ES"/>
        </w:rPr>
        <w:t>Technology</w:t>
      </w:r>
      <w:proofErr w:type="spellEnd"/>
      <w:r w:rsidRPr="00F33604">
        <w:rPr>
          <w:rFonts w:ascii="Arial" w:hAnsi="Arial" w:cs="Arial"/>
          <w:sz w:val="22"/>
          <w:szCs w:val="22"/>
          <w:lang w:val="es-ES"/>
        </w:rPr>
        <w:t xml:space="preserve">, </w:t>
      </w:r>
      <w:r w:rsidRPr="00F33604">
        <w:rPr>
          <w:rFonts w:ascii="Arial" w:hAnsi="Arial" w:cs="Arial"/>
          <w:b/>
          <w:sz w:val="22"/>
          <w:szCs w:val="22"/>
          <w:lang w:val="es-ES"/>
        </w:rPr>
        <w:t>49</w:t>
      </w:r>
      <w:r w:rsidRPr="00F33604">
        <w:rPr>
          <w:rFonts w:ascii="Arial" w:hAnsi="Arial" w:cs="Arial"/>
          <w:sz w:val="22"/>
          <w:szCs w:val="22"/>
          <w:lang w:val="es-ES"/>
        </w:rPr>
        <w:t>, 183 – 191.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PÉREZ, J., s.f. Factores de riesgo eléctricos. Prevención de riesgos laborales en centros docentes. [</w:t>
      </w:r>
      <w:proofErr w:type="gramStart"/>
      <w:r>
        <w:rPr>
          <w:rFonts w:ascii="Arial" w:hAnsi="Arial"/>
          <w:sz w:val="22"/>
          <w:szCs w:val="22"/>
        </w:rPr>
        <w:t>consulta</w:t>
      </w:r>
      <w:proofErr w:type="gramEnd"/>
      <w:r>
        <w:rPr>
          <w:rFonts w:ascii="Arial" w:hAnsi="Arial"/>
          <w:sz w:val="22"/>
          <w:szCs w:val="22"/>
        </w:rPr>
        <w:t>: 8 de mayo de 2018]. Disponible en: </w:t>
      </w:r>
      <w:hyperlink r:id="rId50" w:history="1">
        <w:r w:rsidRPr="00E51921">
          <w:rPr>
            <w:rStyle w:val="Hipervnculo"/>
            <w:rFonts w:ascii="Arial" w:hAnsi="Arial"/>
            <w:sz w:val="22"/>
            <w:szCs w:val="22"/>
          </w:rPr>
          <w:t>http://www.prevenciondocente.com/accidelectr.htm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</w:pPr>
      <w:r w:rsidRPr="004F35A6">
        <w:rPr>
          <w:rFonts w:ascii="Arial" w:hAnsi="Arial"/>
          <w:sz w:val="22"/>
          <w:szCs w:val="22"/>
        </w:rPr>
        <w:t xml:space="preserve">PROGRAMA IBEROAMERICANO DE PROPIEDAD INDUSTRIAL (IBEPI), 2013. </w:t>
      </w:r>
      <w:r w:rsidRPr="004F35A6">
        <w:rPr>
          <w:rFonts w:ascii="Arial" w:hAnsi="Arial"/>
          <w:i/>
          <w:iCs/>
          <w:sz w:val="22"/>
          <w:szCs w:val="22"/>
        </w:rPr>
        <w:t xml:space="preserve">Boletín tecnológico: </w:t>
      </w:r>
      <w:r>
        <w:rPr>
          <w:rFonts w:ascii="Arial" w:hAnsi="Arial"/>
          <w:i/>
          <w:iCs/>
          <w:sz w:val="22"/>
          <w:szCs w:val="22"/>
        </w:rPr>
        <w:t>Nuevas tecnologías en derivados</w:t>
      </w:r>
      <w:r w:rsidRPr="004F35A6">
        <w:rPr>
          <w:rFonts w:ascii="Arial" w:hAnsi="Arial"/>
          <w:sz w:val="22"/>
          <w:szCs w:val="22"/>
        </w:rPr>
        <w:t xml:space="preserve">. Editado por J. Cruz Camacho [consulta </w:t>
      </w:r>
      <w:r>
        <w:rPr>
          <w:rFonts w:ascii="Arial" w:hAnsi="Arial"/>
          <w:sz w:val="22"/>
          <w:szCs w:val="22"/>
        </w:rPr>
        <w:t>6 marzo 2017] Disponible en: </w:t>
      </w:r>
      <w:hyperlink r:id="rId51" w:history="1">
        <w:r w:rsidRPr="00752128">
          <w:rPr>
            <w:rStyle w:val="Hipervnculo"/>
            <w:rFonts w:ascii="Arial" w:hAnsi="Arial" w:cs="Arial"/>
            <w:sz w:val="22"/>
          </w:rPr>
          <w:t>http://www.ibepi.org/wp-content/uploads/2014/12/1.1Boletin_derivados_lacteos_31dic.pdf</w:t>
        </w:r>
      </w:hyperlink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P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 xml:space="preserve">ROQUEÑÍ, N., 2016. Diseño de procesos químicos y gestión de proyectos: Viabilidad económica de proyectos. </w:t>
      </w:r>
      <w:proofErr w:type="spellStart"/>
      <w:proofErr w:type="gramStart"/>
      <w:r w:rsidRPr="00033990">
        <w:rPr>
          <w:rFonts w:ascii="Arial" w:hAnsi="Arial"/>
          <w:sz w:val="22"/>
          <w:szCs w:val="22"/>
          <w:lang w:val="en-US"/>
        </w:rPr>
        <w:t>Área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 xml:space="preserve"> de </w:t>
      </w:r>
      <w:proofErr w:type="spellStart"/>
      <w:r w:rsidRPr="00033990">
        <w:rPr>
          <w:rFonts w:ascii="Arial" w:hAnsi="Arial"/>
          <w:sz w:val="22"/>
          <w:szCs w:val="22"/>
          <w:lang w:val="en-US"/>
        </w:rPr>
        <w:t>proyectos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 xml:space="preserve"> de </w:t>
      </w:r>
      <w:proofErr w:type="spellStart"/>
      <w:r w:rsidRPr="00033990">
        <w:rPr>
          <w:rFonts w:ascii="Arial" w:hAnsi="Arial"/>
          <w:sz w:val="22"/>
          <w:szCs w:val="22"/>
          <w:lang w:val="en-US"/>
        </w:rPr>
        <w:t>Ingeniería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>.</w:t>
      </w:r>
      <w:proofErr w:type="gramEnd"/>
      <w:r w:rsidRPr="00033990">
        <w:rPr>
          <w:rFonts w:ascii="Arial" w:hAnsi="Arial"/>
          <w:sz w:val="22"/>
          <w:szCs w:val="22"/>
          <w:lang w:val="en-US"/>
        </w:rPr>
        <w:t xml:space="preserve"> 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cyan"/>
          <w:lang w:val="en-US"/>
        </w:rPr>
      </w:pPr>
    </w:p>
    <w:p w:rsidR="00033990" w:rsidRP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752128">
        <w:rPr>
          <w:rFonts w:ascii="Arial" w:hAnsi="Arial" w:cs="Arial"/>
          <w:sz w:val="22"/>
          <w:szCs w:val="22"/>
          <w:lang w:val="en-US"/>
        </w:rPr>
        <w:t xml:space="preserve">ROUSSEAU, R.W., 1987. </w:t>
      </w:r>
      <w:proofErr w:type="gramStart"/>
      <w:r w:rsidRPr="00752128">
        <w:rPr>
          <w:rFonts w:ascii="Arial" w:hAnsi="Arial" w:cs="Arial"/>
          <w:i/>
          <w:sz w:val="22"/>
          <w:szCs w:val="22"/>
          <w:lang w:val="en-US"/>
        </w:rPr>
        <w:t>Handbook of Separation Process Technology</w:t>
      </w:r>
      <w:r w:rsidRPr="00752128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752128">
        <w:rPr>
          <w:rFonts w:ascii="Arial" w:hAnsi="Arial" w:cs="Arial"/>
          <w:sz w:val="22"/>
          <w:szCs w:val="22"/>
          <w:lang w:val="en-US"/>
        </w:rPr>
        <w:t xml:space="preserve"> </w:t>
      </w:r>
      <w:r w:rsidRPr="00033990">
        <w:rPr>
          <w:rFonts w:ascii="Arial" w:hAnsi="Arial" w:cs="Arial"/>
          <w:sz w:val="22"/>
          <w:szCs w:val="22"/>
          <w:lang w:val="en-US"/>
        </w:rPr>
        <w:t>New Jersey: John Wiley &amp; Sons: 1048.</w:t>
      </w:r>
    </w:p>
    <w:p w:rsidR="00033990" w:rsidRP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P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 xml:space="preserve">SANTAMARÍA, J.M. y BRAÑA, P.A., 1994. Análisis y reducción de riesgos en la industria química. </w:t>
      </w:r>
      <w:proofErr w:type="gramStart"/>
      <w:r w:rsidRPr="00033990">
        <w:rPr>
          <w:rFonts w:ascii="Arial" w:hAnsi="Arial"/>
          <w:sz w:val="22"/>
          <w:szCs w:val="22"/>
          <w:lang w:val="en-US"/>
        </w:rPr>
        <w:t xml:space="preserve">1ª </w:t>
      </w:r>
      <w:proofErr w:type="spellStart"/>
      <w:r w:rsidRPr="00033990">
        <w:rPr>
          <w:rFonts w:ascii="Arial" w:hAnsi="Arial"/>
          <w:sz w:val="22"/>
          <w:szCs w:val="22"/>
          <w:lang w:val="en-US"/>
        </w:rPr>
        <w:t>edición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>.</w:t>
      </w:r>
      <w:proofErr w:type="gramEnd"/>
      <w:r w:rsidRPr="00033990">
        <w:rPr>
          <w:rFonts w:ascii="Arial" w:hAnsi="Arial"/>
          <w:sz w:val="22"/>
          <w:szCs w:val="22"/>
          <w:lang w:val="en-US"/>
        </w:rPr>
        <w:t xml:space="preserve"> Madrid: </w:t>
      </w:r>
      <w:proofErr w:type="spellStart"/>
      <w:r w:rsidRPr="00033990">
        <w:rPr>
          <w:rFonts w:ascii="Arial" w:hAnsi="Arial"/>
          <w:sz w:val="22"/>
          <w:szCs w:val="22"/>
          <w:lang w:val="en-US"/>
        </w:rPr>
        <w:t>Mapfre</w:t>
      </w:r>
      <w:proofErr w:type="spellEnd"/>
      <w:r w:rsidRPr="00033990">
        <w:rPr>
          <w:rFonts w:ascii="Arial" w:hAnsi="Arial"/>
          <w:sz w:val="22"/>
          <w:szCs w:val="22"/>
          <w:lang w:val="en-US"/>
        </w:rPr>
        <w:t>.</w:t>
      </w:r>
    </w:p>
    <w:p w:rsidR="00033990" w:rsidRP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Pr="001F32C3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F32C3">
        <w:rPr>
          <w:rFonts w:ascii="Arial" w:hAnsi="Arial" w:cs="Arial"/>
          <w:sz w:val="22"/>
          <w:szCs w:val="22"/>
          <w:lang w:val="en-US"/>
        </w:rPr>
        <w:t xml:space="preserve">SCHAAFSMA, G., 2008. </w:t>
      </w:r>
      <w:proofErr w:type="gramStart"/>
      <w:r w:rsidRPr="001F32C3">
        <w:rPr>
          <w:rFonts w:ascii="Arial" w:hAnsi="Arial" w:cs="Arial"/>
          <w:sz w:val="22"/>
          <w:szCs w:val="22"/>
          <w:lang w:val="en-US"/>
        </w:rPr>
        <w:t>Lactose and lactose derivatives as bioactive ingredients in human nutrition.</w:t>
      </w:r>
      <w:proofErr w:type="gramEnd"/>
      <w:r w:rsidRPr="001F32C3">
        <w:rPr>
          <w:rFonts w:ascii="Arial" w:hAnsi="Arial" w:cs="Arial"/>
          <w:sz w:val="22"/>
          <w:szCs w:val="22"/>
          <w:lang w:val="en-US"/>
        </w:rPr>
        <w:t xml:space="preserve"> </w:t>
      </w:r>
      <w:r w:rsidRPr="001F32C3">
        <w:rPr>
          <w:rFonts w:ascii="Arial" w:hAnsi="Arial" w:cs="Arial"/>
          <w:i/>
          <w:iCs/>
          <w:sz w:val="22"/>
          <w:szCs w:val="22"/>
          <w:lang w:val="en-US"/>
        </w:rPr>
        <w:t>International Dairy Journal</w:t>
      </w:r>
      <w:r w:rsidRPr="001F32C3">
        <w:rPr>
          <w:rFonts w:ascii="Arial" w:hAnsi="Arial" w:cs="Arial"/>
          <w:sz w:val="22"/>
          <w:szCs w:val="22"/>
          <w:lang w:val="en-US"/>
        </w:rPr>
        <w:t xml:space="preserve">, </w:t>
      </w:r>
      <w:r w:rsidRPr="001F32C3">
        <w:rPr>
          <w:rFonts w:ascii="Arial" w:hAnsi="Arial" w:cs="Arial"/>
          <w:b/>
          <w:sz w:val="22"/>
          <w:szCs w:val="22"/>
          <w:lang w:val="en-US"/>
        </w:rPr>
        <w:t>18</w:t>
      </w:r>
      <w:r w:rsidRPr="001F32C3">
        <w:rPr>
          <w:rFonts w:ascii="Arial" w:hAnsi="Arial" w:cs="Arial"/>
          <w:sz w:val="22"/>
          <w:szCs w:val="22"/>
          <w:lang w:val="en-US"/>
        </w:rPr>
        <w:t>, 458-465.</w:t>
      </w: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033990" w:rsidRDefault="00033990" w:rsidP="00033990">
      <w:pPr>
        <w:tabs>
          <w:tab w:val="left" w:pos="1655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  <w:sectPr w:rsidR="00033990" w:rsidSect="00365056">
          <w:footerReference w:type="default" r:id="rId52"/>
          <w:pgSz w:w="11900" w:h="16840"/>
          <w:pgMar w:top="1418" w:right="1134" w:bottom="1418" w:left="1701" w:header="851" w:footer="851" w:gutter="0"/>
          <w:cols w:space="708"/>
          <w:docGrid w:linePitch="360"/>
        </w:sect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033990">
        <w:rPr>
          <w:rFonts w:ascii="Arial" w:hAnsi="Arial" w:cs="Arial"/>
          <w:sz w:val="22"/>
          <w:szCs w:val="22"/>
          <w:lang w:val="en-US"/>
        </w:rPr>
        <w:lastRenderedPageBreak/>
        <w:t xml:space="preserve">SILVEIRA, M. M. y JONAS, R., 2002. </w:t>
      </w:r>
      <w:proofErr w:type="gramStart"/>
      <w:r w:rsidRPr="001F32C3">
        <w:rPr>
          <w:rFonts w:ascii="Arial" w:hAnsi="Arial" w:cs="Arial"/>
          <w:sz w:val="22"/>
          <w:szCs w:val="22"/>
          <w:lang w:val="en-US"/>
        </w:rPr>
        <w:t>The biotechnological production of sorbitol.</w:t>
      </w:r>
      <w:proofErr w:type="gramEnd"/>
      <w:r w:rsidRPr="001F32C3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1F32C3">
        <w:rPr>
          <w:rFonts w:ascii="Arial" w:hAnsi="Arial" w:cs="Arial"/>
          <w:sz w:val="22"/>
          <w:szCs w:val="22"/>
          <w:lang w:val="en-US"/>
        </w:rPr>
        <w:t xml:space="preserve">Applied Microbiology Biotechnology, </w:t>
      </w:r>
      <w:r w:rsidRPr="001F32C3">
        <w:rPr>
          <w:rFonts w:ascii="Arial" w:hAnsi="Arial" w:cs="Arial"/>
          <w:b/>
          <w:sz w:val="22"/>
          <w:szCs w:val="22"/>
          <w:lang w:val="en-US"/>
        </w:rPr>
        <w:t>59</w:t>
      </w:r>
      <w:r w:rsidRPr="001F32C3">
        <w:rPr>
          <w:rFonts w:ascii="Arial" w:hAnsi="Arial" w:cs="Arial"/>
          <w:sz w:val="22"/>
          <w:szCs w:val="22"/>
          <w:lang w:val="en-US"/>
        </w:rPr>
        <w:t>, 400 – 408.</w:t>
      </w:r>
      <w:proofErr w:type="gramEnd"/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Pr="001F32C3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lang w:val="en-US"/>
        </w:rPr>
      </w:pPr>
      <w:r w:rsidRPr="001F32C3">
        <w:rPr>
          <w:rFonts w:ascii="Arial" w:hAnsi="Arial" w:cs="Times New Roman"/>
          <w:lang w:val="en-US"/>
        </w:rPr>
        <w:t xml:space="preserve">SUBRAMANIAN, G., 2001. Chiral Separation Techniques: A Practical Approach. </w:t>
      </w:r>
      <w:proofErr w:type="spellStart"/>
      <w:r w:rsidRPr="001F32C3">
        <w:rPr>
          <w:rFonts w:ascii="Arial" w:hAnsi="Arial" w:cs="Times New Roman"/>
          <w:lang w:val="en-US"/>
        </w:rPr>
        <w:t>Alemania</w:t>
      </w:r>
      <w:proofErr w:type="spellEnd"/>
      <w:r w:rsidRPr="001F32C3">
        <w:rPr>
          <w:rFonts w:ascii="Arial" w:hAnsi="Arial" w:cs="Times New Roman"/>
          <w:lang w:val="en-US"/>
        </w:rPr>
        <w:t>: Wiley-VCH.</w:t>
      </w:r>
    </w:p>
    <w:p w:rsidR="00033990" w:rsidRP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n-U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lang w:val="es-ES"/>
        </w:rPr>
      </w:pPr>
      <w:r w:rsidRPr="001F32C3">
        <w:rPr>
          <w:rFonts w:ascii="Arial" w:hAnsi="Arial" w:cs="Times New Roman"/>
          <w:lang w:val="en-US"/>
        </w:rPr>
        <w:t xml:space="preserve">TAYLOR, L. T., 2009. </w:t>
      </w:r>
      <w:proofErr w:type="gramStart"/>
      <w:r w:rsidRPr="001F32C3">
        <w:rPr>
          <w:rFonts w:ascii="Arial" w:hAnsi="Arial" w:cs="Times New Roman"/>
          <w:lang w:val="en-US"/>
        </w:rPr>
        <w:t>Supercritical fluid chromatography for the 21st century.</w:t>
      </w:r>
      <w:proofErr w:type="gramEnd"/>
      <w:r w:rsidRPr="001F32C3">
        <w:rPr>
          <w:rFonts w:ascii="Arial" w:hAnsi="Arial" w:cs="Times New Roman"/>
          <w:lang w:val="en-US"/>
        </w:rPr>
        <w:t xml:space="preserve"> </w:t>
      </w:r>
      <w:proofErr w:type="spellStart"/>
      <w:r w:rsidRPr="00C33CEF">
        <w:rPr>
          <w:rFonts w:ascii="Arial" w:hAnsi="Arial" w:cs="Times New Roman"/>
          <w:lang w:val="es-ES"/>
        </w:rPr>
        <w:t>Journal</w:t>
      </w:r>
      <w:proofErr w:type="spellEnd"/>
      <w:r w:rsidRPr="00C33CEF">
        <w:rPr>
          <w:rFonts w:ascii="Arial" w:hAnsi="Arial" w:cs="Times New Roman"/>
          <w:lang w:val="es-ES"/>
        </w:rPr>
        <w:t xml:space="preserve"> of </w:t>
      </w:r>
      <w:proofErr w:type="spellStart"/>
      <w:r w:rsidRPr="00C33CEF">
        <w:rPr>
          <w:rFonts w:ascii="Arial" w:hAnsi="Arial" w:cs="Times New Roman"/>
          <w:lang w:val="es-ES"/>
        </w:rPr>
        <w:t>Supercritical</w:t>
      </w:r>
      <w:proofErr w:type="spellEnd"/>
      <w:r w:rsidRPr="00C33CEF">
        <w:rPr>
          <w:rFonts w:ascii="Arial" w:hAnsi="Arial" w:cs="Times New Roman"/>
          <w:lang w:val="es-ES"/>
        </w:rPr>
        <w:t xml:space="preserve"> </w:t>
      </w:r>
      <w:proofErr w:type="spellStart"/>
      <w:r w:rsidRPr="00C33CEF">
        <w:rPr>
          <w:rFonts w:ascii="Arial" w:hAnsi="Arial" w:cs="Times New Roman"/>
          <w:lang w:val="es-ES"/>
        </w:rPr>
        <w:t>Fluids</w:t>
      </w:r>
      <w:proofErr w:type="spellEnd"/>
      <w:r w:rsidRPr="00C33CEF">
        <w:rPr>
          <w:rFonts w:ascii="Arial" w:hAnsi="Arial" w:cs="Times New Roman"/>
          <w:lang w:val="es-ES"/>
        </w:rPr>
        <w:t xml:space="preserve">, </w:t>
      </w:r>
      <w:r w:rsidRPr="00C33CEF">
        <w:rPr>
          <w:rFonts w:ascii="Arial" w:hAnsi="Arial" w:cs="Times New Roman"/>
          <w:b/>
          <w:lang w:val="es-ES"/>
        </w:rPr>
        <w:t>47</w:t>
      </w:r>
      <w:r w:rsidRPr="00C33CEF">
        <w:rPr>
          <w:rFonts w:ascii="Arial" w:hAnsi="Arial" w:cs="Times New Roman"/>
          <w:lang w:val="es-ES"/>
        </w:rPr>
        <w:t>, 566-573.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 w:rsidRPr="007F445C">
        <w:rPr>
          <w:rFonts w:ascii="Arial" w:hAnsi="Arial"/>
          <w:sz w:val="22"/>
          <w:szCs w:val="22"/>
        </w:rPr>
        <w:t xml:space="preserve">TREYBAL, R. E., 1980. </w:t>
      </w:r>
      <w:r w:rsidRPr="007F445C">
        <w:rPr>
          <w:rFonts w:ascii="Arial" w:hAnsi="Arial"/>
          <w:i/>
          <w:iCs/>
          <w:sz w:val="22"/>
          <w:szCs w:val="22"/>
        </w:rPr>
        <w:t>Operaciones de transferencia de masa</w:t>
      </w:r>
      <w:r w:rsidR="00154426">
        <w:rPr>
          <w:rFonts w:ascii="Arial" w:hAnsi="Arial"/>
          <w:sz w:val="22"/>
          <w:szCs w:val="22"/>
        </w:rPr>
        <w:t>. 2ª edición. México: Mc </w:t>
      </w:r>
      <w:r w:rsidRPr="007F445C">
        <w:rPr>
          <w:rFonts w:ascii="Arial" w:hAnsi="Arial"/>
          <w:sz w:val="22"/>
          <w:szCs w:val="22"/>
        </w:rPr>
        <w:t>– Graw Hill</w:t>
      </w:r>
      <w:r>
        <w:rPr>
          <w:rFonts w:ascii="Arial" w:hAnsi="Arial"/>
          <w:sz w:val="22"/>
          <w:szCs w:val="22"/>
        </w:rPr>
        <w:t>.</w:t>
      </w: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UNIVERSIDAD CARLOS TERCERO MADRID, (UC3M), s.f. </w:t>
      </w:r>
      <w:r w:rsidRPr="0083425E">
        <w:rPr>
          <w:rFonts w:ascii="Arial" w:hAnsi="Arial"/>
          <w:i/>
          <w:sz w:val="22"/>
          <w:szCs w:val="22"/>
        </w:rPr>
        <w:t>Prevención de riesgos laborales. Manual riesgos mecánicos</w:t>
      </w:r>
      <w:r>
        <w:rPr>
          <w:rFonts w:ascii="Arial" w:hAnsi="Arial"/>
          <w:sz w:val="22"/>
          <w:szCs w:val="22"/>
        </w:rPr>
        <w:t>. [</w:t>
      </w:r>
      <w:proofErr w:type="gramStart"/>
      <w:r>
        <w:rPr>
          <w:rFonts w:ascii="Arial" w:hAnsi="Arial"/>
          <w:sz w:val="22"/>
          <w:szCs w:val="22"/>
        </w:rPr>
        <w:t>consulta</w:t>
      </w:r>
      <w:proofErr w:type="gramEnd"/>
      <w:r>
        <w:rPr>
          <w:rFonts w:ascii="Arial" w:hAnsi="Arial"/>
          <w:sz w:val="22"/>
          <w:szCs w:val="22"/>
        </w:rPr>
        <w:t xml:space="preserve">: 6 de mayo de 2018]. Disponible en: </w:t>
      </w:r>
      <w:hyperlink r:id="rId53" w:history="1">
        <w:r w:rsidRPr="00E51921">
          <w:rPr>
            <w:rStyle w:val="Hipervnculo"/>
            <w:rFonts w:ascii="Arial" w:hAnsi="Arial"/>
            <w:sz w:val="22"/>
            <w:szCs w:val="22"/>
          </w:rPr>
          <w:t>http://portal.uc3m.es/portal/page/portal/laboratorios/prevencion_riesgos_laborales/manual/riesgos_mecanicos</w:t>
        </w:r>
      </w:hyperlink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UNVIERSIDAD DE CANTABRIA (UNICAN), s.f. </w:t>
      </w:r>
      <w:r w:rsidRPr="0083425E">
        <w:rPr>
          <w:rFonts w:ascii="Arial" w:hAnsi="Arial"/>
          <w:i/>
          <w:sz w:val="22"/>
          <w:szCs w:val="22"/>
        </w:rPr>
        <w:t xml:space="preserve">Equipos de protección personal. Real </w:t>
      </w:r>
      <w:proofErr w:type="spellStart"/>
      <w:r w:rsidRPr="0083425E">
        <w:rPr>
          <w:rFonts w:ascii="Arial" w:hAnsi="Arial"/>
          <w:i/>
          <w:sz w:val="22"/>
          <w:szCs w:val="22"/>
        </w:rPr>
        <w:t>dEcreto</w:t>
      </w:r>
      <w:proofErr w:type="spellEnd"/>
      <w:r w:rsidRPr="0083425E">
        <w:rPr>
          <w:rFonts w:ascii="Arial" w:hAnsi="Arial"/>
          <w:i/>
          <w:sz w:val="22"/>
          <w:szCs w:val="22"/>
        </w:rPr>
        <w:t xml:space="preserve"> 773/1997 de 30 de mayo.</w:t>
      </w:r>
      <w:r>
        <w:rPr>
          <w:rFonts w:ascii="Arial" w:hAnsi="Arial"/>
          <w:sz w:val="22"/>
          <w:szCs w:val="22"/>
        </w:rPr>
        <w:t xml:space="preserve"> [</w:t>
      </w:r>
      <w:proofErr w:type="gramStart"/>
      <w:r>
        <w:rPr>
          <w:rFonts w:ascii="Arial" w:hAnsi="Arial"/>
          <w:sz w:val="22"/>
          <w:szCs w:val="22"/>
        </w:rPr>
        <w:t>consulta</w:t>
      </w:r>
      <w:proofErr w:type="gramEnd"/>
      <w:r>
        <w:rPr>
          <w:rFonts w:ascii="Arial" w:hAnsi="Arial"/>
          <w:sz w:val="22"/>
          <w:szCs w:val="22"/>
        </w:rPr>
        <w:t xml:space="preserve">: 10 de mayo de 2018]. Disponible en: </w:t>
      </w:r>
      <w:hyperlink r:id="rId54" w:history="1">
        <w:r w:rsidRPr="00E51921">
          <w:rPr>
            <w:rStyle w:val="Hipervnculo"/>
            <w:rFonts w:ascii="Arial" w:hAnsi="Arial"/>
            <w:sz w:val="22"/>
            <w:szCs w:val="22"/>
          </w:rPr>
          <w:t>http://personales.gestion.unican.es/martinji/Archivos/EProtIndividual.pdf</w:t>
        </w:r>
      </w:hyperlink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UNIVERSIDAD NACIONAL DEL CENTRO DE LA PROVINCIA DE BUENOS AIRES (UNICEN), s.f. </w:t>
      </w:r>
      <w:r w:rsidRPr="0083425E">
        <w:rPr>
          <w:rFonts w:ascii="Arial" w:hAnsi="Arial"/>
          <w:i/>
          <w:sz w:val="22"/>
          <w:szCs w:val="22"/>
        </w:rPr>
        <w:t>Higiene y seguridad industrial. Riesgo de incendio.</w:t>
      </w:r>
      <w:r w:rsidR="00154426">
        <w:rPr>
          <w:rFonts w:ascii="Arial" w:hAnsi="Arial"/>
          <w:sz w:val="22"/>
          <w:szCs w:val="22"/>
        </w:rPr>
        <w:t xml:space="preserve"> [</w:t>
      </w:r>
      <w:proofErr w:type="gramStart"/>
      <w:r w:rsidR="00154426">
        <w:rPr>
          <w:rFonts w:ascii="Arial" w:hAnsi="Arial"/>
          <w:sz w:val="22"/>
          <w:szCs w:val="22"/>
        </w:rPr>
        <w:t>consulta</w:t>
      </w:r>
      <w:proofErr w:type="gramEnd"/>
      <w:r w:rsidR="00154426">
        <w:rPr>
          <w:rFonts w:ascii="Arial" w:hAnsi="Arial"/>
          <w:sz w:val="22"/>
          <w:szCs w:val="22"/>
        </w:rPr>
        <w:t>: 10 de mayo de </w:t>
      </w:r>
      <w:r>
        <w:rPr>
          <w:rFonts w:ascii="Arial" w:hAnsi="Arial"/>
          <w:sz w:val="22"/>
          <w:szCs w:val="22"/>
        </w:rPr>
        <w:t>2018]. Disponible en: </w:t>
      </w:r>
      <w:hyperlink r:id="rId55" w:history="1">
        <w:r w:rsidRPr="00E51921">
          <w:rPr>
            <w:rStyle w:val="Hipervnculo"/>
            <w:rFonts w:ascii="Arial" w:hAnsi="Arial"/>
            <w:sz w:val="22"/>
            <w:szCs w:val="22"/>
          </w:rPr>
          <w:t>http://www.fio.unicen.edu.ar/usuario/segumar/Laura/material/Riesgo%20de%20Incendio.pdf</w:t>
        </w:r>
      </w:hyperlink>
    </w:p>
    <w:p w:rsidR="00033990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  <w:r w:rsidRPr="0083425E">
        <w:rPr>
          <w:rFonts w:ascii="Arial" w:hAnsi="Arial"/>
          <w:sz w:val="22"/>
          <w:szCs w:val="22"/>
          <w:lang w:val="en-US"/>
        </w:rPr>
        <w:t>WALAS, S.M., 19</w:t>
      </w:r>
      <w:r>
        <w:rPr>
          <w:rFonts w:ascii="Arial" w:hAnsi="Arial"/>
          <w:sz w:val="22"/>
          <w:szCs w:val="22"/>
          <w:lang w:val="en-US"/>
        </w:rPr>
        <w:t xml:space="preserve">88. </w:t>
      </w:r>
      <w:r w:rsidRPr="0083425E">
        <w:rPr>
          <w:rFonts w:ascii="Arial" w:hAnsi="Arial"/>
          <w:i/>
          <w:sz w:val="22"/>
          <w:szCs w:val="22"/>
          <w:lang w:val="en-US"/>
        </w:rPr>
        <w:t xml:space="preserve">Chemical process Equipment: Selection and </w:t>
      </w:r>
      <w:proofErr w:type="spellStart"/>
      <w:r w:rsidRPr="0083425E">
        <w:rPr>
          <w:rFonts w:ascii="Arial" w:hAnsi="Arial"/>
          <w:i/>
          <w:sz w:val="22"/>
          <w:szCs w:val="22"/>
          <w:lang w:val="en-US"/>
        </w:rPr>
        <w:t>Desing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. </w:t>
      </w:r>
      <w:r w:rsidRPr="00C33CEF">
        <w:rPr>
          <w:rFonts w:ascii="Arial" w:hAnsi="Arial"/>
          <w:sz w:val="22"/>
          <w:szCs w:val="22"/>
          <w:lang w:val="es-ES"/>
        </w:rPr>
        <w:t>1</w:t>
      </w:r>
      <w:r w:rsidRPr="00C33CEF">
        <w:rPr>
          <w:rFonts w:ascii="Arial" w:hAnsi="Arial"/>
          <w:sz w:val="22"/>
          <w:szCs w:val="22"/>
          <w:vertAlign w:val="superscript"/>
          <w:lang w:val="es-ES"/>
        </w:rPr>
        <w:t>st</w:t>
      </w:r>
      <w:r w:rsidRPr="00C33CEF">
        <w:rPr>
          <w:rFonts w:ascii="Arial" w:hAnsi="Arial"/>
          <w:sz w:val="22"/>
          <w:szCs w:val="22"/>
          <w:lang w:val="es-ES"/>
        </w:rPr>
        <w:t xml:space="preserve"> ed. </w:t>
      </w:r>
      <w:proofErr w:type="spellStart"/>
      <w:r w:rsidRPr="00C33CEF">
        <w:rPr>
          <w:rFonts w:ascii="Arial" w:hAnsi="Arial"/>
          <w:sz w:val="22"/>
          <w:szCs w:val="22"/>
          <w:lang w:val="es-ES"/>
        </w:rPr>
        <w:t>Wobum</w:t>
      </w:r>
      <w:proofErr w:type="spellEnd"/>
      <w:r w:rsidRPr="00C33CEF">
        <w:rPr>
          <w:rFonts w:ascii="Arial" w:hAnsi="Arial"/>
          <w:sz w:val="22"/>
          <w:szCs w:val="22"/>
          <w:lang w:val="es-ES"/>
        </w:rPr>
        <w:t xml:space="preserve">: </w:t>
      </w:r>
      <w:proofErr w:type="spellStart"/>
      <w:r w:rsidRPr="00C33CEF">
        <w:rPr>
          <w:rFonts w:ascii="Arial" w:hAnsi="Arial"/>
          <w:sz w:val="22"/>
          <w:szCs w:val="22"/>
          <w:lang w:val="es-ES"/>
        </w:rPr>
        <w:t>Butterworth-Heinemann</w:t>
      </w:r>
      <w:proofErr w:type="spellEnd"/>
      <w:r w:rsidRPr="00C33CEF">
        <w:rPr>
          <w:rFonts w:ascii="Arial" w:hAnsi="Arial"/>
          <w:sz w:val="22"/>
          <w:szCs w:val="22"/>
          <w:lang w:val="es-ES"/>
        </w:rPr>
        <w:t xml:space="preserve">. </w:t>
      </w: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2"/>
          <w:szCs w:val="22"/>
          <w:lang w:val="es-ES"/>
        </w:rPr>
      </w:pPr>
    </w:p>
    <w:p w:rsidR="00033990" w:rsidRPr="00C33CEF" w:rsidRDefault="00033990" w:rsidP="000339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lang w:val="es-ES"/>
        </w:rPr>
      </w:pPr>
    </w:p>
    <w:p w:rsidR="00D96E68" w:rsidRPr="00033990" w:rsidRDefault="00033990" w:rsidP="00033990">
      <w:pPr>
        <w:spacing w:line="360" w:lineRule="auto"/>
        <w:rPr>
          <w:lang w:val="es-ES"/>
        </w:rPr>
      </w:pPr>
      <w:r w:rsidRPr="007F560D">
        <w:rPr>
          <w:rFonts w:ascii="Arial" w:hAnsi="Arial" w:cs="Times New Roman"/>
          <w:b/>
          <w:i/>
          <w:sz w:val="22"/>
          <w:lang w:val="es-ES"/>
        </w:rPr>
        <w:t>NOTA</w:t>
      </w:r>
      <w:r w:rsidRPr="007F560D">
        <w:rPr>
          <w:rFonts w:ascii="Arial" w:hAnsi="Arial" w:cs="Times New Roman"/>
          <w:sz w:val="22"/>
          <w:lang w:val="es-ES"/>
        </w:rPr>
        <w:t xml:space="preserve">: </w:t>
      </w:r>
      <w:r w:rsidRPr="007F560D">
        <w:rPr>
          <w:rFonts w:ascii="Arial" w:hAnsi="Arial" w:cs="Times New Roman"/>
          <w:i/>
          <w:sz w:val="22"/>
          <w:lang w:val="es-ES"/>
        </w:rPr>
        <w:t>Las referencias que carecen de fecha especificada se han denominado como “sin fecha”, (s.f.) de acuerdo a la norma UNE-ISO 690.</w:t>
      </w:r>
      <w:r>
        <w:rPr>
          <w:rFonts w:ascii="Arial" w:hAnsi="Arial" w:cs="Times New Roman"/>
          <w:i/>
          <w:sz w:val="22"/>
          <w:lang w:val="es-ES"/>
        </w:rPr>
        <w:t xml:space="preserve"> </w:t>
      </w:r>
    </w:p>
    <w:sectPr w:rsidR="00D96E68" w:rsidRPr="00033990">
      <w:footerReference w:type="default" r:id="rId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41640F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75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41640F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76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41640F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77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41640F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79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41640F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81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41640F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82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8A1FE7" w:rsidRDefault="00246CD4" w:rsidP="007663E1">
    <w:pPr>
      <w:pStyle w:val="Piedepgina"/>
      <w:pBdr>
        <w:top w:val="single" w:sz="4" w:space="1" w:color="auto"/>
      </w:pBdr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83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54" w:rsidRPr="0041640F" w:rsidRDefault="00246CD4" w:rsidP="0041640F">
    <w:pPr>
      <w:pStyle w:val="Encabezado"/>
      <w:pBdr>
        <w:bottom w:val="single" w:sz="4" w:space="1" w:color="auto"/>
      </w:pBdr>
      <w:jc w:val="right"/>
      <w:rPr>
        <w:rFonts w:ascii="Arial" w:hAnsi="Arial" w:cs="Arial"/>
        <w:sz w:val="22"/>
        <w:szCs w:val="20"/>
      </w:rPr>
    </w:pPr>
    <w:r w:rsidRPr="0041640F">
      <w:rPr>
        <w:rFonts w:ascii="Arial" w:hAnsi="Arial" w:cs="Arial"/>
        <w:sz w:val="22"/>
        <w:szCs w:val="20"/>
      </w:rPr>
      <w:t>Referencias bibliográficas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90"/>
    <w:rsid w:val="00033990"/>
    <w:rsid w:val="00154426"/>
    <w:rsid w:val="00246CD4"/>
    <w:rsid w:val="009F09B6"/>
    <w:rsid w:val="00B44D09"/>
    <w:rsid w:val="00C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9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9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990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339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990"/>
    <w:rPr>
      <w:rFonts w:eastAsiaTheme="minorEastAsia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33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9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9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990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339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990"/>
    <w:rPr>
      <w:rFonts w:eastAsiaTheme="minorEastAsia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33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boe.es/buscar/pdf/1995/BOE-A-1995-24292-consolidado.pdf" TargetMode="External"/><Relationship Id="rId26" Type="http://schemas.openxmlformats.org/officeDocument/2006/relationships/hyperlink" Target="https://www.boe.es/boe/dias/2015/08/19/pdfs/BOE-A-2015-9304.pdf" TargetMode="External"/><Relationship Id="rId39" Type="http://schemas.openxmlformats.org/officeDocument/2006/relationships/footer" Target="footer4.xml"/><Relationship Id="rId21" Type="http://schemas.openxmlformats.org/officeDocument/2006/relationships/hyperlink" Target="https://www.boe.es/buscar/pdf/2004/BOE-A-2004-21216-consolidado.pdf" TargetMode="External"/><Relationship Id="rId34" Type="http://schemas.openxmlformats.org/officeDocument/2006/relationships/hyperlink" Target="https://fisica.laguia2000.com/wp-content/uploads/2011/08/Moody3.jpg" TargetMode="External"/><Relationship Id="rId42" Type="http://schemas.openxmlformats.org/officeDocument/2006/relationships/hyperlink" Target="https://www.lopezbarbosa.net/cursos/legislaci%F3n-ambiental/evaluaci%F3n-de-impacto-ambiental/" TargetMode="External"/><Relationship Id="rId47" Type="http://schemas.openxmlformats.org/officeDocument/2006/relationships/hyperlink" Target="https://www.inlac.es/admin/uploads/files/id_18122821_el_valor_de_la_leche_fundacion_espanola_nutricion.pdf" TargetMode="External"/><Relationship Id="rId50" Type="http://schemas.openxmlformats.org/officeDocument/2006/relationships/hyperlink" Target="http://www.prevenciondocente.com/accidelectr.htm" TargetMode="External"/><Relationship Id="rId55" Type="http://schemas.openxmlformats.org/officeDocument/2006/relationships/hyperlink" Target="http://www.fio.unicen.edu.ar/usuario/segumar/Laura/material/Riesgo%20de%20Incendio.pdf" TargetMode="External"/><Relationship Id="rId7" Type="http://schemas.openxmlformats.org/officeDocument/2006/relationships/hyperlink" Target="http://www.agenciatributaria.es/AEAT.internet/Inicio/_Segmentos_/Empresas_y_profesionales/Empresas/Impuesto_sobre_Sociedades/Periodos_impositivos_a_partir_de_1_1_2015/Base_imponible/Amortizacion/Tabla_de_coeficientes_de_amortizacion_lineal_.shtml" TargetMode="External"/><Relationship Id="rId12" Type="http://schemas.openxmlformats.org/officeDocument/2006/relationships/header" Target="header1.xml"/><Relationship Id="rId17" Type="http://schemas.openxmlformats.org/officeDocument/2006/relationships/hyperlink" Target="http://boe.es/buscar/act.php?id=BOE-A-1992-17363" TargetMode="External"/><Relationship Id="rId25" Type="http://schemas.openxmlformats.org/officeDocument/2006/relationships/hyperlink" Target="http://www.boe.es/boe/dias/2011/07/29/pdfs/BOE-A-2011-13046.pdf" TargetMode="External"/><Relationship Id="rId33" Type="http://schemas.openxmlformats.org/officeDocument/2006/relationships/hyperlink" Target="http://riesgoslaborales.feteugt-sma.es/portal-preventivo/riesgos-laborales/riesgos-relacionados-con-la-seguridad-en-el-trabajo/riesgos-de-incendios/" TargetMode="External"/><Relationship Id="rId38" Type="http://schemas.openxmlformats.org/officeDocument/2006/relationships/hyperlink" Target="http://www.insht.es/InshtWeb/Contenidos/Normativa/GuiasTecnicas/Ficheros/g_electr.pdf" TargetMode="External"/><Relationship Id="rId46" Type="http://schemas.openxmlformats.org/officeDocument/2006/relationships/hyperlink" Target="http://www.fao.org/dairy-production-products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vassat.gva.es/documents/161660384/161741761/BENLLOCH+LOPEZ++Mari+Cruz%3B%20URE%D1A+URE%D1A++Yolanda++2014+.+Marco+normativo+basico+en+materia+de+prevencion+de+riesgos+laborales++derechos+y+deberes+basicos+en+esta+materia/9338dcf6-ea3e-40f8-acd4-8c18fed61ca2" TargetMode="External"/><Relationship Id="rId20" Type="http://schemas.openxmlformats.org/officeDocument/2006/relationships/hyperlink" Target="http://www.boe.es/boe/dias/2002/07/02/pdfs/A23910-23927.pdf" TargetMode="External"/><Relationship Id="rId29" Type="http://schemas.openxmlformats.org/officeDocument/2006/relationships/hyperlink" Target="https://www.cheresources.com/invision/topic/21446-chemical-engineering-plant-cost-index-cepci/page-5" TargetMode="External"/><Relationship Id="rId41" Type="http://schemas.openxmlformats.org/officeDocument/2006/relationships/hyperlink" Target="http://tierra.aslab.upm.es/documents/controlled/ASLAB-R-2008-011.pdf" TargetMode="External"/><Relationship Id="rId54" Type="http://schemas.openxmlformats.org/officeDocument/2006/relationships/hyperlink" Target="http://personales.gestion.unican.es/martinji/Archivos/EProtIndividual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cofarma.com/admin/uploads/descarga/4024-1d39500d2a956dd4a444a610e5175f00882ad96a/main/files/Lactosa.pdf" TargetMode="External"/><Relationship Id="rId11" Type="http://schemas.openxmlformats.org/officeDocument/2006/relationships/hyperlink" Target="https://www.gestiopolis.com/riesgo-electrico-en-los-riesgos-laborales/" TargetMode="External"/><Relationship Id="rId24" Type="http://schemas.openxmlformats.org/officeDocument/2006/relationships/hyperlink" Target="http://www.boe.es/boe/dias/2008/01/26/pdfs/A04986-05000.pdf" TargetMode="External"/><Relationship Id="rId32" Type="http://schemas.openxmlformats.org/officeDocument/2006/relationships/hyperlink" Target="http://ec.europa.eu/eurostat/tgm/table.do?tab=table&amp;init=1&amp;plugin=1&amp;language=en&amp;pcode=tag00040" TargetMode="External"/><Relationship Id="rId37" Type="http://schemas.openxmlformats.org/officeDocument/2006/relationships/hyperlink" Target="http://www.ceoearagon.es/prevencion.nsf/ca2825460c423b3ac125715e00574b7e/5af892b62153541dc1257826004c213f/$FILE/legislaci%F3n%20espa%F1ola%202012.pdf" TargetMode="External"/><Relationship Id="rId40" Type="http://schemas.openxmlformats.org/officeDocument/2006/relationships/hyperlink" Target="http://www.insht.es/portal/site/Insht/menuitem.32fa381e28b6c8a6b5c6b9c350c08a0c/?vgnextoid=25d44a7f8a651110VgnVCM100000dc0ca8c0RCRD" TargetMode="External"/><Relationship Id="rId45" Type="http://schemas.openxmlformats.org/officeDocument/2006/relationships/hyperlink" Target="http://www.fao.org/resources/infographics/infographics-details/es/c/273897/" TargetMode="External"/><Relationship Id="rId53" Type="http://schemas.openxmlformats.org/officeDocument/2006/relationships/hyperlink" Target="http://portal.uc3m.es/portal/page/portal/laboratorios/prevencion_riesgos_laborales/manual/riesgos_mecanicos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ursos.aiu.edu/SEGURIDAD%20E%20HIGIENE%20INDUSTRIAL/3/Sesion%203.pdf" TargetMode="External"/><Relationship Id="rId23" Type="http://schemas.openxmlformats.org/officeDocument/2006/relationships/footer" Target="footer2.xml"/><Relationship Id="rId28" Type="http://schemas.openxmlformats.org/officeDocument/2006/relationships/footer" Target="footer3.xml"/><Relationship Id="rId36" Type="http://schemas.openxmlformats.org/officeDocument/2006/relationships/hyperlink" Target="http://www.investinasturias.es/wp-content/uploads/2015/07/Alimentacion-y%20%20bebidas_ES_2016.pdf" TargetMode="External"/><Relationship Id="rId49" Type="http://schemas.openxmlformats.org/officeDocument/2006/relationships/hyperlink" Target="http://www.inlac.es/admin/uploads/files/id_20173418_Informesocioeconomicoinlac20.09.16.pd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alibaba.com/" TargetMode="External"/><Relationship Id="rId19" Type="http://schemas.openxmlformats.org/officeDocument/2006/relationships/hyperlink" Target="https://www.boe.es/buscar/act.php?id=BOE-A-1996-2468" TargetMode="External"/><Relationship Id="rId31" Type="http://schemas.openxmlformats.org/officeDocument/2006/relationships/hyperlink" Target="http://www.emuasa.es/tarifas2017/Tarifa_industrial.pdf" TargetMode="External"/><Relationship Id="rId44" Type="http://schemas.openxmlformats.org/officeDocument/2006/relationships/hyperlink" Target="http://www.alimentacion.es/es/conoce_lo_que_comes/bloc/queso/default/el-queso/cultivos-iniciadores/" TargetMode="External"/><Relationship Id="rId52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yperlink" Target="https://www.alfa.com/es/content/msds/spanish/J66368.pdf" TargetMode="External"/><Relationship Id="rId14" Type="http://schemas.openxmlformats.org/officeDocument/2006/relationships/hyperlink" Target="https://www.atcc.org/Products/All/29191.aspx?geo_country=eu" TargetMode="External"/><Relationship Id="rId22" Type="http://schemas.openxmlformats.org/officeDocument/2006/relationships/hyperlink" Target="http://www.boe.es/boe/dias/2007/10/24/pdfs/A43229-43250.pdf" TargetMode="External"/><Relationship Id="rId27" Type="http://schemas.openxmlformats.org/officeDocument/2006/relationships/hyperlink" Target="http://www.agroalimentaria.ccoo.es/comunes/recursos/21/doc276049_TABLAS_SALARIALES_2015-_2016_CONVENIO_COLECTIVO_DE_INDUSTRIAS_LACTEAS_Y_SUS_DERIVADOS.pdf" TargetMode="External"/><Relationship Id="rId30" Type="http://schemas.openxmlformats.org/officeDocument/2006/relationships/hyperlink" Target="https://cincodias.elpais.com/mercados/divisas/eurosxdolares_usa/41/" TargetMode="External"/><Relationship Id="rId35" Type="http://schemas.openxmlformats.org/officeDocument/2006/relationships/hyperlink" Target="http://seguridadconstructiva.blogspot.de/2010/01/riesgos-mecanicos.html" TargetMode="External"/><Relationship Id="rId43" Type="http://schemas.openxmlformats.org/officeDocument/2006/relationships/hyperlink" Target="http://www.mayper.com.ar/agro/tanques-horizontales/tanques-cisterna-horizontales-de-prfv" TargetMode="External"/><Relationship Id="rId48" Type="http://schemas.openxmlformats.org/officeDocument/2006/relationships/footer" Target="footer5.xml"/><Relationship Id="rId56" Type="http://schemas.openxmlformats.org/officeDocument/2006/relationships/footer" Target="footer7.xml"/><Relationship Id="rId8" Type="http://schemas.openxmlformats.org/officeDocument/2006/relationships/hyperlink" Target="https://www.gestiopolis.com/riesgo-electrico-en-los-riesgos-laborales/" TargetMode="External"/><Relationship Id="rId51" Type="http://schemas.openxmlformats.org/officeDocument/2006/relationships/hyperlink" Target="http://www.ibepi.org/wp-content/uploads/2014/12/1.1Boletin_derivados_lacteos_31dic.pdf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23404-C4CD-4FA4-9E03-6A8F6203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3208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 Rodriguez</cp:lastModifiedBy>
  <cp:revision>4</cp:revision>
  <dcterms:created xsi:type="dcterms:W3CDTF">2018-05-29T14:52:00Z</dcterms:created>
  <dcterms:modified xsi:type="dcterms:W3CDTF">2018-05-29T15:19:00Z</dcterms:modified>
</cp:coreProperties>
</file>