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333333" w:space="7" w:sz="12" w:val="singl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rqmlavyb3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1 - DATABASE SECURITY AUDIT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 Name:</w:t>
      </w:r>
      <w:r w:rsidDel="00000000" w:rsidR="00000000" w:rsidRPr="00000000">
        <w:rPr>
          <w:rtl w:val="0"/>
        </w:rPr>
        <w:t xml:space="preserve"> dvd_rental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600" w:before="460" w:lineRule="auto"/>
        <w:rPr>
          <w:b w:val="1"/>
          <w:bCs w:val="1"/>
          <w:color w:val="0056b3"/>
          <w:sz w:val="34"/>
          <w:szCs w:val="34"/>
        </w:rPr>
      </w:pPr>
      <w:bookmarkStart w:colFirst="0" w:colLast="0" w:name="_trrj7l2bn146" w:id="1"/>
      <w:bookmarkEnd w:id="1"/>
      <w:r w:rsidDel="00000000" w:rsidR="00000000" w:rsidRPr="00000000">
        <w:rPr>
          <w:b w:val="1"/>
          <w:bCs w:val="1"/>
          <w:color w:val="0056b3"/>
          <w:sz w:val="34"/>
          <w:szCs w:val="34"/>
          <w:rtl w:val="0"/>
        </w:rPr>
        <w:t xml:space="preserve">1. EXISTING USERS AND ROLE PERMISSIONS</w:t>
      </w:r>
    </w:p>
    <w:p w:rsidR="00000000" w:rsidDel="00000000" w:rsidP="00000000" w:rsidRDefault="00000000" w:rsidRPr="00000000" w14:paraId="00000004">
      <w:pPr>
        <w:spacing w:after="840" w:before="240" w:lineRule="auto"/>
        <w:rPr>
          <w:rFonts w:ascii="Courier New" w:cs="Courier New" w:eastAsia="Courier New" w:hAnsi="Courier New"/>
          <w:color w:val="188038"/>
          <w:shd w:fill="f4f4f4" w:val="clear"/>
        </w:rPr>
      </w:pPr>
      <w:r w:rsidDel="00000000" w:rsidR="00000000" w:rsidRPr="00000000">
        <w:rPr>
          <w:b w:val="1"/>
          <w:bCs w:val="1"/>
          <w:rtl w:val="0"/>
        </w:rPr>
        <w:t xml:space="preserve">SQL Query Used: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88038"/>
          <w:shd w:fill="f4f4f4" w:val="clear"/>
          <w:rtl w:val="0"/>
        </w:rPr>
        <w:t xml:space="preserve">SELECT rolname, rolsuper, rolinherit, rolcreaterole, rolcreatedb, rolcanlogin FROM pg_roles;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iuxbdf14o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2.3559539052496"/>
        <w:gridCol w:w="1318.3098591549297"/>
        <w:gridCol w:w="1546.0179257362356"/>
        <w:gridCol w:w="1845.6338028169014"/>
        <w:gridCol w:w="1689.8335467349552"/>
        <w:gridCol w:w="1677.8489116517285"/>
        <w:tblGridChange w:id="0">
          <w:tblGrid>
            <w:gridCol w:w="1282.3559539052496"/>
            <w:gridCol w:w="1318.3098591549297"/>
            <w:gridCol w:w="1546.0179257362356"/>
            <w:gridCol w:w="1845.6338028169014"/>
            <w:gridCol w:w="1689.8335467349552"/>
            <w:gridCol w:w="1677.84891165172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9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9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rolsuper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9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rolinherit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9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rolcreaterole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9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rolcreatedb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9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rolcanlogin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.925292968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postgres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ggwws4axc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13">
      <w:pPr>
        <w:spacing w:after="840" w:before="240" w:lineRule="auto"/>
        <w:rPr/>
      </w:pPr>
      <w:r w:rsidDel="00000000" w:rsidR="00000000" w:rsidRPr="00000000">
        <w:rPr>
          <w:rtl w:val="0"/>
        </w:rPr>
        <w:t xml:space="preserve">Currently, the database relies heavily on the standard superuser (postgres). This creates a significant security risk because the postgres role possesses the rolsuper=true attribute, allowing it to bypass all permission checks. There is currently no separation of duties, as specific "read-only" or application-level users do not exist. To reduce reliance on the superuser account for daily tasks, the immediate implementation of Role-Based Access Control (RBAC) is required.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600" w:before="460" w:lineRule="auto"/>
        <w:rPr>
          <w:b w:val="1"/>
          <w:bCs w:val="1"/>
          <w:color w:val="0056b3"/>
          <w:sz w:val="34"/>
          <w:szCs w:val="34"/>
        </w:rPr>
      </w:pPr>
      <w:bookmarkStart w:colFirst="0" w:colLast="0" w:name="_o4ke9l5dmq3r" w:id="4"/>
      <w:bookmarkEnd w:id="4"/>
      <w:r w:rsidDel="00000000" w:rsidR="00000000" w:rsidRPr="00000000">
        <w:rPr>
          <w:b w:val="1"/>
          <w:bCs w:val="1"/>
          <w:color w:val="0056b3"/>
          <w:sz w:val="34"/>
          <w:szCs w:val="34"/>
          <w:rtl w:val="0"/>
        </w:rPr>
        <w:t xml:space="preserve">2. TABLE-LEVEL PRIVILEGES</w:t>
      </w:r>
    </w:p>
    <w:p w:rsidR="00000000" w:rsidDel="00000000" w:rsidP="00000000" w:rsidRDefault="00000000" w:rsidRPr="00000000" w14:paraId="00000015">
      <w:pPr>
        <w:spacing w:after="840" w:before="240" w:lineRule="auto"/>
        <w:rPr>
          <w:rFonts w:ascii="Courier New" w:cs="Courier New" w:eastAsia="Courier New" w:hAnsi="Courier New"/>
          <w:color w:val="188038"/>
          <w:shd w:fill="f4f4f4" w:val="clear"/>
        </w:rPr>
      </w:pPr>
      <w:r w:rsidDel="00000000" w:rsidR="00000000" w:rsidRPr="00000000">
        <w:rPr>
          <w:b w:val="1"/>
          <w:bCs w:val="1"/>
          <w:rtl w:val="0"/>
        </w:rPr>
        <w:t xml:space="preserve">SQL Query Used: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88038"/>
          <w:shd w:fill="f4f4f4" w:val="clear"/>
          <w:rtl w:val="0"/>
        </w:rPr>
        <w:t xml:space="preserve">SELECT grantee, table_schema, table_name, privilege_type FROM information_schema.role_table_grants WHERE table_name IN ('rental', 'payment', 'customer');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s5ohx4pxr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1.8181818181815"/>
        <w:gridCol w:w="2672.5736235595386"/>
        <w:gridCol w:w="2277.08066581306"/>
        <w:gridCol w:w="2708.5275288092184"/>
        <w:tblGridChange w:id="0">
          <w:tblGrid>
            <w:gridCol w:w="1701.8181818181815"/>
            <w:gridCol w:w="2672.5736235595386"/>
            <w:gridCol w:w="2277.08066581306"/>
            <w:gridCol w:w="2708.5275288092184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9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9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table_schema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9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9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privilege_type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postgres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rental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INSERT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postgres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rental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postgres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rental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postgres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rental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ibb3eh3c7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 &amp; Analysis:</w:t>
      </w:r>
    </w:p>
    <w:p w:rsidR="00000000" w:rsidDel="00000000" w:rsidP="00000000" w:rsidRDefault="00000000" w:rsidRPr="00000000" w14:paraId="0000002C">
      <w:pPr>
        <w:spacing w:after="840" w:before="240" w:lineRule="auto"/>
        <w:rPr/>
      </w:pPr>
      <w:r w:rsidDel="00000000" w:rsidR="00000000" w:rsidRPr="00000000">
        <w:rPr>
          <w:rtl w:val="0"/>
        </w:rPr>
        <w:t xml:space="preserve">Permissions are currently unrestricted for the owner (postgres). This creates a risk where creating a new user and adding them to the postgres group (or granting rights to PUBLIC) could inadvertently provide full access to financial data stored in the payment table.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600" w:before="460" w:lineRule="auto"/>
        <w:rPr/>
      </w:pPr>
      <w:bookmarkStart w:colFirst="0" w:colLast="0" w:name="_6zohee910pa3" w:id="7"/>
      <w:bookmarkEnd w:id="7"/>
      <w:r w:rsidDel="00000000" w:rsidR="00000000" w:rsidRPr="00000000">
        <w:rPr>
          <w:b w:val="1"/>
          <w:bCs w:val="1"/>
          <w:color w:val="0056b3"/>
          <w:sz w:val="34"/>
          <w:szCs w:val="34"/>
          <w:rtl w:val="0"/>
        </w:rPr>
        <w:t xml:space="preserve">3. ROW-LEVEL SECURITY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40" w:before="240" w:lineRule="auto"/>
        <w:rPr>
          <w:rFonts w:ascii="Courier New" w:cs="Courier New" w:eastAsia="Courier New" w:hAnsi="Courier New"/>
          <w:color w:val="188038"/>
          <w:shd w:fill="f4f4f4" w:val="clear"/>
        </w:rPr>
      </w:pPr>
      <w:r w:rsidDel="00000000" w:rsidR="00000000" w:rsidRPr="00000000">
        <w:rPr>
          <w:b w:val="1"/>
          <w:bCs w:val="1"/>
          <w:rtl w:val="0"/>
        </w:rPr>
        <w:t xml:space="preserve">SQL Query Used: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88038"/>
          <w:shd w:fill="f4f4f4" w:val="clear"/>
          <w:rtl w:val="0"/>
        </w:rPr>
        <w:t xml:space="preserve">SELECT schemaname, tablename, policyname, roles, cmd, qual, with_check FROM pg_policies;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m5ds63r7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Evidence / Output:</w:t>
      </w:r>
    </w:p>
    <w:p w:rsidR="00000000" w:rsidDel="00000000" w:rsidP="00000000" w:rsidRDefault="00000000" w:rsidRPr="00000000" w14:paraId="00000030">
      <w:pPr>
        <w:spacing w:after="8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(Result Set is Empty)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1pnrx1hv9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 &amp; Analysis:</w:t>
      </w:r>
    </w:p>
    <w:p w:rsidR="00000000" w:rsidDel="00000000" w:rsidP="00000000" w:rsidRDefault="00000000" w:rsidRPr="00000000" w14:paraId="00000032">
      <w:pPr>
        <w:spacing w:after="840" w:before="240" w:lineRule="auto"/>
        <w:rPr/>
      </w:pPr>
      <w:r w:rsidDel="00000000" w:rsidR="00000000" w:rsidRPr="00000000">
        <w:rPr>
          <w:rtl w:val="0"/>
        </w:rPr>
        <w:t xml:space="preserve">At present, Row-Level Security policies are not active. This implies that security operates on an "All or Nothing" basis. If a user holds SELECT permission for the rental table, they can view rental information for all customers, rather than just their own. To comply with privacy requirements (GDPR/CCPA), RLS must be enabled to guarantee that customers can only view their own transaction history.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600" w:before="460" w:lineRule="auto"/>
        <w:rPr/>
      </w:pPr>
      <w:bookmarkStart w:colFirst="0" w:colLast="0" w:name="_y4cliqjmhb3r" w:id="10"/>
      <w:bookmarkEnd w:id="10"/>
      <w:r w:rsidDel="00000000" w:rsidR="00000000" w:rsidRPr="00000000">
        <w:rPr>
          <w:b w:val="1"/>
          <w:bCs w:val="1"/>
          <w:color w:val="0056b3"/>
          <w:sz w:val="34"/>
          <w:szCs w:val="34"/>
          <w:rtl w:val="0"/>
        </w:rPr>
        <w:t xml:space="preserve">4. DATABASE-LEVEL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40" w:before="240" w:lineRule="auto"/>
        <w:rPr>
          <w:rFonts w:ascii="Courier New" w:cs="Courier New" w:eastAsia="Courier New" w:hAnsi="Courier New"/>
          <w:color w:val="188038"/>
          <w:shd w:fill="f4f4f4" w:val="clear"/>
        </w:rPr>
      </w:pPr>
      <w:r w:rsidDel="00000000" w:rsidR="00000000" w:rsidRPr="00000000">
        <w:rPr>
          <w:b w:val="1"/>
          <w:bCs w:val="1"/>
          <w:rtl w:val="0"/>
        </w:rPr>
        <w:t xml:space="preserve">SQL Query Used: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88038"/>
          <w:shd w:fill="f4f4f4" w:val="clear"/>
          <w:rtl w:val="0"/>
        </w:rPr>
        <w:t xml:space="preserve">SELECT name, setting, short_desc FROM pg_settings WHERE name IN ('max_connections', 'password_encryption', 'ssl');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usplmd0i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Evidence / Output: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6.696542893726"/>
        <w:gridCol w:w="1893.572343149808"/>
        <w:gridCol w:w="4889.731113956466"/>
        <w:tblGridChange w:id="0">
          <w:tblGrid>
            <w:gridCol w:w="2576.696542893726"/>
            <w:gridCol w:w="1893.572343149808"/>
            <w:gridCol w:w="4889.731113956466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9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9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9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short_desc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max_connections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Sets the max number of concurrent conns.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password_encryption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scram-sha-256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Password storage algorithm.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ssl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900" w:before="300" w:lineRule="auto"/>
              <w:rPr/>
            </w:pPr>
            <w:r w:rsidDel="00000000" w:rsidR="00000000" w:rsidRPr="00000000">
              <w:rPr>
                <w:rtl w:val="0"/>
              </w:rPr>
              <w:t xml:space="preserve">Enables SSL connections.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ci7ieq79h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 &amp; Analysis:</w:t>
      </w:r>
    </w:p>
    <w:p w:rsidR="00000000" w:rsidDel="00000000" w:rsidP="00000000" w:rsidRDefault="00000000" w:rsidRPr="00000000" w14:paraId="00000043">
      <w:pPr>
        <w:spacing w:after="840" w:before="240" w:lineRule="auto"/>
        <w:rPr/>
      </w:pPr>
      <w:r w:rsidDel="00000000" w:rsidR="00000000" w:rsidRPr="00000000">
        <w:rPr>
          <w:rtl w:val="0"/>
        </w:rPr>
        <w:t xml:space="preserve">The database uses the scram-sha-256 algorithm, with SCRAM being the recommended secure protocol. The connection limit is set to the default of 100.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