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Japanese Practice App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Full Project Context — Development History, Versions, and 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Snapshot: v1.6.5 · 2026-07-03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</w:rPr>
        <w:t xml:space="preserve">The Japanese Practice App is a single-file web application ("index.html") built to help the CFO of Ikoma Language School curriculum, learn Japanese continuously between lessons. It runs as a Progressive Web App on iPhone, Android and desktop browsers, is offline-friendly, and stores all user progress locally in the browser.</w:t>
      </w:r>
    </w:p>
    <w:p>
      <w:pPr>
        <w:spacing w:after="120"/>
      </w:pPr>
      <w:r>
        <w:rPr>
          <w:rFonts w:ascii="Arial" w:cs="Arial" w:eastAsia="Arial" w:hAnsi="Arial"/>
        </w:rPr>
        <w:t xml:space="preserve">The app has grown from a simple flashcard tool (v1.0.0) into a multi-mode learning platform covering vocabulary, sentences, kana writing, dictation, per-lesson master audio, and a growing set of Shukudai (homework) drills including counters, numbers, money, dates, family/professions/places, and Te-Form conjugation practice.</w:t>
      </w:r>
    </w:p>
    <w:p>
      <w:pPr>
        <w:spacing w:after="120"/>
      </w:pPr>
      <w:r>
        <w:rPr>
          <w:rFonts w:ascii="Arial" w:cs="Arial" w:eastAsia="Arial" w:hAnsi="Arial"/>
        </w:rPr>
        <w:t xml:space="preserve">Deployment: </w:t>
      </w:r>
      <w:r>
        <w:rPr>
          <w:rFonts w:ascii="Arial" w:cs="Arial" w:eastAsia="Arial" w:hAnsi="Arial"/>
          <w:b/>
          <w:bCs/>
        </w:rPr>
        <w:t xml:space="preserve">single HTML file hosted on GitHub Pages. </w:t>
      </w:r>
      <w:r>
        <w:rPr>
          <w:rFonts w:ascii="Arial" w:cs="Arial" w:eastAsia="Arial" w:hAnsi="Arial"/>
        </w:rPr>
        <w:t xml:space="preserve">User progress: </w:t>
      </w:r>
      <w:r>
        <w:rPr>
          <w:rFonts w:ascii="Arial" w:cs="Arial" w:eastAsia="Arial" w:hAnsi="Arial"/>
          <w:b/>
          <w:bCs/>
        </w:rPr>
        <w:t xml:space="preserve">stored in browser localStorage. </w:t>
      </w:r>
      <w:r>
        <w:rPr>
          <w:rFonts w:ascii="Arial" w:cs="Arial" w:eastAsia="Arial" w:hAnsi="Arial"/>
        </w:rPr>
        <w:t xml:space="preserve">Content updates: </w:t>
      </w:r>
      <w:r>
        <w:rPr>
          <w:rFonts w:ascii="Arial" w:cs="Arial" w:eastAsia="Arial" w:hAnsi="Arial"/>
          <w:b/>
          <w:bCs/>
        </w:rPr>
        <w:t xml:space="preserve">when a new PDF is dropped in the workspace folder, the user says "refresh" and I extract → append → rebuild.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Current state at time of export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App version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v1.6.5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Vocabulary items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680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Example sentences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140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Kana characters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142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Shukudai bank items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75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Lessons covered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1, 2, 3, 4, 5, 6, 7, 8, 9, 10, 11, 12, 13, 14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Last built (UTC)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2026-06-16T06:08:56.721433Z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App Feature Summary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Learning modes (top-level tabs)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Review — </w:t>
      </w:r>
      <w:r>
        <w:rPr>
          <w:rFonts w:ascii="Arial" w:cs="Arial" w:eastAsia="Arial" w:hAnsi="Arial"/>
        </w:rPr>
        <w:t xml:space="preserve">scan every vocab + sentence in the selected lessons. Search bar, per-row 🔊 audio, per-lesson master audio button.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Flashcards — </w:t>
      </w:r>
      <w:r>
        <w:rPr>
          <w:rFonts w:ascii="Arial" w:cs="Arial" w:eastAsia="Arial" w:hAnsi="Arial"/>
        </w:rPr>
        <w:t xml:space="preserve">EN → JP or JP → EN direction toggle. Smart Leitner shuffling. Self-graded reveal.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Multiple Choice — </w:t>
      </w:r>
      <w:r>
        <w:rPr>
          <w:rFonts w:ascii="Arial" w:cs="Arial" w:eastAsia="Arial" w:hAnsi="Arial"/>
        </w:rPr>
        <w:t xml:space="preserve">four-option quiz drawn from the current lesson pool.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Sentences — </w:t>
      </w:r>
      <w:r>
        <w:rPr>
          <w:rFonts w:ascii="Arial" w:cs="Arial" w:eastAsia="Arial" w:hAnsi="Arial"/>
        </w:rPr>
        <w:t xml:space="preserve">same as Flashcards but drilling full example sentences.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Dictation — </w:t>
      </w:r>
      <w:r>
        <w:rPr>
          <w:rFonts w:ascii="Arial" w:cs="Arial" w:eastAsia="Arial" w:hAnsi="Arial"/>
        </w:rPr>
        <w:t xml:space="preserve">you hear the Japanese, type the English (or draw the kana on a canvas).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Hiragana / Katakana — </w:t>
      </w:r>
      <w:r>
        <w:rPr>
          <w:rFonts w:ascii="Arial" w:cs="Arial" w:eastAsia="Arial" w:hAnsi="Arial"/>
        </w:rPr>
        <w:t xml:space="preserve">kana practice with drawing canvas for handwriting drills.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Shukudai — </w:t>
      </w:r>
      <w:r>
        <w:rPr>
          <w:rFonts w:ascii="Arial" w:cs="Arial" w:eastAsia="Arial" w:hAnsi="Arial"/>
        </w:rPr>
        <w:t xml:space="preserve">homework-style drills. Sub-categories: Family, Professions, Places, Numbers, Money, Time, Dates, Counters, Te Form. Each has a Learn view (reference tables) and a Practice view.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Audio &amp; TTS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Per-row single-word 🔊 button on every vocabulary card in Review, Shukudai Learn,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Per-lesson "Read lesson" pill button in Review that reads English then Japanese for every item in that lesson, hands-free.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Wake Lock keeps the screen on so audio does not stop when iOS suspends JavaScript.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MediaSession API shows the lock-screen "Now Playing" card with pause/stop controls.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Configurable, deliberate pace: English at rate 0.70, Japanese at rate 0.60, 400 ms gap after every utterance (as of v1.6.4).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Robust cross-browser voice selection: retries up to 10 times if voices load asynchronously (Samsung Internet, Android Chrome), picks best Japanese voice (Kyoko / Otoya / Google 日本語 / Microsoft Haruka /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Audio unlock on first user gesture so iOS allows the first utterance without a second tap.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Smart Leitner shuffling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Every card has a "box" (1-5). Wrong → drops to box 1 (frequent), right → moves up (less frequent).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Picker weighted 8× toward box 1, 5× toward box 2, down to 1× for box 5.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Per-lesson mastery % shown on every lesson pill in the filter row.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Cards you keep missing appear ~8× more often than ones you have nailed.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UI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Theme: dark (default) with light mode toggle. First visit respects OS preference.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Streak counter with daily bump.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Quiz of the day: 10-card mixed-mode drill from selected lessons.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Keyboard shortcuts (?) modal for desktop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Safe-area insets for iOS notch and PWA status bar.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Responsive from 320 px wide phones to 1440 px+ desktops.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Content Inventory</w:t>
      </w:r>
    </w:p>
    <w:p>
      <w:pPr>
        <w:spacing w:after="120"/>
      </w:pPr>
      <w:r>
        <w:rPr>
          <w:rFonts w:ascii="Arial" w:cs="Arial" w:eastAsia="Arial" w:hAnsi="Arial"/>
        </w:rPr>
        <w:t xml:space="preserve">Cumulative content across Dai_Ka.pdf (L1–10), Dai_Ka 11.pdf, Dai_Ka 12.pdf, Dai_Ka 13.pdf, Dai_Ka 14.pdf. All items tagged with source lesson for filtering.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7140"/>
      </w:tblGrid>
      <w:tr>
        <w:trPr>
          <w:tblHeader/>
        </w:trPr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Lesson</w:t>
            </w:r>
          </w:p>
        </w:tc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Vocab count</w:t>
            </w:r>
          </w:p>
        </w:tc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Themes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40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Introductions, occupations, nationalities, 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42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これ / それ / あれ + の (possessive) + Kaiwa additions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48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ここ/そこ/あそこ, prices, floors + どうも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57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Time, days of week, verbs masu/mashita, kara/made, たいへんですね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57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Movement (いきます / きます / かえります), transport, dates, そうですね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51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Object を verb, place で, なんですか, じゃまたあした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46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Tools で, indirect ni, family own vs. others, どうぞおあがりください, いかがですか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51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i- and na-adjectives, どんな, いっしょにいきましょう, おげんきですか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48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が (with suki/kirai/wakarimasu), kara reasons, かしてください, またこんど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46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Existence あります/います, location words (うえ/した/まえ/等)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62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Counting (ひとつ~とお), duration counters, family (own/others), foods, post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53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i-adj + na-adj, seasons, weather, food (sushi/sashimi/tempura), どちら/いちばん/ずっと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33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~たいです, ~がほしいです, verb-stem + に + 行きます, food ordering (ご注文/定食/牛丼)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</w:rPr>
              <w:t xml:space="preserve">L14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46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~てください verbs (open/close/turn on/off/wait/show), signals, adverbs (まっすぐ/ゆっくり)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Total vocabulary: </w:t>
      </w:r>
      <w:r>
        <w:rPr>
          <w:rFonts w:ascii="Arial" w:cs="Arial" w:eastAsia="Arial" w:hAnsi="Arial"/>
        </w:rPr>
        <w:t xml:space="preserve">680 items across 14 lessons.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Total sentences: </w:t>
      </w:r>
      <w:r>
        <w:rPr>
          <w:rFonts w:ascii="Arial" w:cs="Arial" w:eastAsia="Arial" w:hAnsi="Arial"/>
        </w:rPr>
        <w:t xml:space="preserve">140 example sentences.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Kana coverage: </w:t>
      </w:r>
      <w:r>
        <w:rPr>
          <w:rFonts w:ascii="Arial" w:cs="Arial" w:eastAsia="Arial" w:hAnsi="Arial"/>
        </w:rPr>
        <w:t xml:space="preserve">all 46 hiragana + 46 katakana + 25 dakuten each = 142 characters.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Shukudai drill items: </w:t>
      </w:r>
      <w:r>
        <w:rPr>
          <w:rFonts w:ascii="Arial" w:cs="Arial" w:eastAsia="Arial" w:hAnsi="Arial"/>
        </w:rPr>
        <w:t xml:space="preserve">75 curated items (Family, Professions, Places) + generators for Numbers, Money, Time, Dates, Counters, Te Form.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Technical Architecture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File layout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Japanese Lessons/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index.html                  ← the built app (upload this to GitHub)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Japanese Practice.html      ← same file, alternate name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CHANGELOG.md                ← version history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PROJECT_GUARDRAILS.md       ← rules learned the hard way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Dai_Ka.pdf                  ← L1-10 vocab source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Dai_Ka 11.pdf .. 14.pdf     ← individual lesson sources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Exercise and Supplements.pdf ← L1-10 sentence exercises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Te Form Exercise.pdf        ← verb classification reference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Exercises/                  ← shukudai (Jap 1-5.pdf)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data/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vocab.json                ← all vocab, keyed by stable ID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sentences.json            ← all example sentences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kana.json                 ← hiragana/katakana tables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shukudai.json             ← drill banks + generator config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manifest.json             ← version, counts, source files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Build pipeline</w:t>
      </w:r>
    </w:p>
    <w:p>
      <w:pPr>
        <w:spacing w:after="120"/>
      </w:pPr>
      <w:r>
        <w:rPr>
          <w:rFonts w:ascii="Arial" w:cs="Arial" w:eastAsia="Arial" w:hAnsi="Arial"/>
        </w:rPr>
        <w:t xml:space="preserve">Data lives in JSON files. Templates live in the outputs folder. build.py composes them: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1. Read data/*.json  →  vocab, sentences, kana, shukudai, manifest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2. Read templates/app.html.template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3. Substitute /*__VOCAB__*/, /*__SENTENCES__*/, etc. with JS literals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4. Substitute __APP_VERSION__ and __BUILD_DATE__ in footer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5. Write to index.html AND Japanese Practice.html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Data schema</w:t>
      </w:r>
    </w:p>
    <w:p>
      <w:pPr>
        <w:spacing w:after="120"/>
      </w:pPr>
      <w:r>
        <w:rPr>
          <w:rFonts w:ascii="Arial" w:cs="Arial" w:eastAsia="Arial" w:hAnsi="Arial"/>
        </w:rPr>
        <w:t xml:space="preserve">Every vocab / sentence / drill item has a stable ID so user Leitner progress survives content updates: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"lesson": 12,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"jp": "あたたかい",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"romaji": "atatakai",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"en": "warm",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"id": "vocab:12:あたたかい",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"source": "Dai_Ka 12.pdf"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Refresh workflow</w:t>
      </w:r>
    </w:p>
    <w:p>
      <w:pPr>
        <w:spacing w:after="120"/>
      </w:pPr>
      <w:r>
        <w:rPr>
          <w:rFonts w:ascii="Arial" w:cs="Arial" w:eastAsia="Arial" w:hAnsi="Arial"/>
        </w:rPr>
        <w:t xml:space="preserve">When a new lesson PDF is uploaded and the user says "refresh":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Scan the workspace folder for new/changed PDFs.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For each new PDF: render pages, read via image OCR, extract vocab / sentences / drills.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 to the relevant JSON files (never rewrite existing items).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Update manifest.json with new file size / mtime / lessons covered.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Bump version (MINOR for new lesson, PATCH for polish).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Run build.py to regenerate index.html.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Report to user what was added and what version resulted.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Version History (from CHANGELOG.md)</w:t>
      </w:r>
    </w:p>
    <w:p>
      <w:pPr>
        <w:spacing w:after="120"/>
      </w:pPr>
      <w:r>
        <w:rPr>
          <w:rFonts w:ascii="Arial" w:cs="Arial" w:eastAsia="Arial" w:hAnsi="Arial"/>
        </w:rPr>
        <w:t xml:space="preserve">Semantic versioning — MAJOR.MINOR.PATCH. All changes since the versioned baseline of v1.0.0.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v1.6.5 — 2026-06-16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 — Audio no longer stops when screen locks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Master audio now requests a screen wake lock (navigator.wakeLock) while a lesson is playing. The screen stays on for the duration → iOS no longer suspends JS → playback continues uninterrupted. Wake lock is released automatically when you tap stop or switch modes.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Added MediaSession metadata so iOS lock-screen / Android notification panel now shows "Lesson N · Reading vocab + sentences" with a working stop button. You can stop the queue from the lock screen without unlocking your phone.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Both APIs are feature-gated — older browsers that don't support them (e.g. Firefox Android &lt; 121) gracefully fall back to the previous behaviour (audio still stops on lock).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Trade-off: screen stays on while playing. Brightness can still be dimmed. Stops as soon as you tap the Stop button, switch mode, or close the app.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v1.6.4 — 2026-06-16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Master audio further slowed for commute use: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English rate 0.70 (was 0.75)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Japanese rate 0.60 (was 0.65)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Gaps 400 ms after every utterance (was 350 ms)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v1.6.3 — 2026-06-16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Master audio further slowed for easier listening / commute use: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English rate 0.75 (was 0.85)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Japanese rate 0.65 (was 0.75)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Gaps 350 ms after every utterance (was 250 ms)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v1.6.2 — 2026-06-16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Master audio gaps simplified to a uniform 250 ms after every utterance (English and Japanese alike). Was 200 ms after English / 500 ms after Japanese.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v1.6.1 — 2026-06-16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Per-lesson master audio (and "Read all") now reads at a slower, more deliberate pace: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English rate 0.85 (was 0.95)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Japanese rate 0.75 (was 0.85)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Gaps unchanged: 200 ms after English, 500 ms after Japanese.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v1.6.0 — 2026-06-16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— Per-lesson master audio button (Review tab)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🔊 Read lesson pill button at the top of every lesson section in Review. Tap once → the app reads, at a measured pace, the English then the Japanese for every vocab item + sentence in that lesson, hands-free. Designed for commute / passive listening.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Pace is deliberate: English at rate 0.95, Japanese at rate 0.85 with a 500 ms gap between pairs (not rushed).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Button visually pulses orange while reading. Tap again → stop. Tap a different lesson → stops the first and starts the new one. Switching mode (e.g. into Flashcards) auto-stops playback.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Per-row 🔊 buttons (single word) are unchanged — still 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existing bottom "Read all (selected lessons)" button has been upgraded to the same EN→JP pacing for consistency.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Cross-device safe: uses onend chaining when available, with a safety timeout fallback so iOS PWA / Samsung Internet quirks don't stall the queue. Calls unlockAudio() from the click gesture so iOS allows the first utterance.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v1.5.0 — 2026-06-16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— Te Form sub-category in Shukudai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New "Te Form" Shukudai sub-category sourced from Te Form Exercise.pdf.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Learn view (3 cards: Group I / II / III):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Group I (五段) shows all 9 ending-rules side-by-side (き→いて, ぎ→いで, し→して, ち→って, り→って, い→って, び→んで, み→んで, plus the irregular いきます → いって highlighted yellow).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Group II (一段) — drop ます, add て.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Group III — します → して, きます → きて, plus all ~します compound verbs.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Each card shows the conjugation rules first, then a list of verbs (drawn from your existing L1-L14 vocab so they are familiar). 41 verbs total. Tap any row to hear the te-form.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Practice view — random masu-form verb → tap reveal → see the te-form, romaji, and the rule used ("Group I · ち → って"). Use the existing 🔊 / Next 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Uses the same .review-row markup as the Review tab and every other Learn view — visually consistent across iOS / Android / desktop.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v1.4.0 — 2026-06-16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— Lesson 14 (Dai_Ka 14.pdf)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40 main vocab items: 21 verbs commonly used with the ~てください request form (つけます/けします/あけます/しめます/いそぎます/まちます/もちます/とります/てつだいます/よびます/はなします/つかいます/とめます/みせます/おしえます/すわります/たちます/はいります/でます/ふります/コピーします), 10 nouns (でんき/エアコン/パスポート/なまえ/じゅうしょ/ちず/しお/さとう/もんだい/こたえ + reading-related よみかた / ~かた), and 7 adverbs (まっすぐ/ゆっくり/すぐ/また/あとで/もうすこし/もう~).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3 会話 phrases: 信号を 右へ 曲がってください (turn right at the traffic lights), これで おねがいします (I'll pay with this), お釣り (change).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2 練習C interjections: さあ (right, let's go), あれ？ (Oh! Eh?).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1 関連単語: みどり町 (fictitious town).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10 example sentences practising the L14 ~てください pattern: "Please turn on the air conditioner", "Please wait a moment", "Please show me your passport",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Lesson 14 pill now appears in the lesson filter.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v1.3.0 — 2026-06-15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— Lesson 13 (Dai_Ka 13.pdf)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22 main vocab items: leisure verbs (あそびます, およぎます, むかえます, つかれます, けっこんします, かいものします, しょくじします, さんぽします), adjectives (たいへん, ほしい, ひろい, せまい), nouns (プール, かわ, びじゅつ, つり, スキー, しゅうまつ, [お]しょうがつ), and time/place indefinites (~ごろ, なにか, どこか).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6 会話 phrases for ordering food: ご注文は？ / 定食 / 牛丼 / ~を おねがいします / ~で ございます / 別に.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3 練習C idioms: のどが かわきます (get thirsty), おなかが すきます (get hungry), そう しましょう (Let's do that).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2 関連単語: チェニックス (fictitious company), おはようテレビ (fictitious TV programme).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10 example sentences using L13 grammar (~たいです, ~がほしいです, verb-stem + に + 行きます, ~ましょう), e.g., "I want to go fishing at the river this weekend", "I'll have the gyūdon please", "I'm hungry. Let's eat something."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Lesson 13 pill now appears in the lesson filter.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v1.2.0 — 2026-05-19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— Lesson 12 (Dai_Ka 12.pdf)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44 vocab items: i-adjectives + na-adjective (かんたん, ちかい, とおい, はやい, おそい, おおい, すくない, あたたかい, すずしい, あまい, からい, おもい, かるい), seasons (はる/なつ/あき/ふゆ + きせつ), weather (てんき, あめ, ゆき, くもり), places (ホテル, くうこう, うみ, せかい, パーティー, [お]まつり), food (すきやき, さしみ, [お]すし, てんぷら, ぶたにく, とりにく, ぎゅうにく, レモン), culture (いけばな, もみじ), and comparison words (どちら, どちらも, いちばん, ずっと, はじめて).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4 会話 phrases: ただいま (I'm home), お帰りなさい (Welcome home), わあ、すごい人ですね (Wow, look at all those people!), 疲れました (I'm tired).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5 関連単語: 祇園祭 (Gion Festival), ホンコン (Hong Kong), シンガポール (Singapore), and two fictitious supermarket names.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10 example sentences using L12 grammar (AとBとどちらが~ですか, ~のなかで~がいちばん~, weather/seasons, food preferences, comparing transport).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Lesson 12 pill now appears in the lesson filter.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v1.1.4 — 2026-05-18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 Shukudai Learn views now use the exact same row layout as the Review tab — Counters, Numbers, Money, Time, Dates included. Prompt (number/symbol/label) on the left in sans-serif left-aligned. Japanese with romaji italic underneath in the centre. Speaker button on the right. Tap any row to hear it spoken.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Romaji shown for every reading (auto-generated from kana for tables that didn't have it).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Voice over on every Learn row (matches Review behaviour).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Fixed "いちまんえん" wrapping over 2 lines — Japanese reading is now ellipsis-truncated within its cell when needed; cells are sized for typical readings.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Fixed "1,000,000" breaking out of the Numbers table — prompt column uses tabular numerals and allows word-break.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Irregular / rendaku readings still highlighted yellow but now via row-level class override (cleaner CSS, no inline gradient conflicts).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Removed orphan .ltable CSS (replaced by review-row rules).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v1.1.3 — 2026-05-18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Quiz of the day button is now visible in every mode (was hidden in Review / Dictation / Hiragana / Katakana / Shukudai because it lived inside the direction-row). Moved to its own slot on the right of the Lessons row, smaller and labelled "🎯 Quiz (10)".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Manifest shukudai_banks_total now auto-synced from the actual data on every build (was stale at 180 vs actual 75).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Removed dead Type/MCQ toggle row from DOM + handlers + state.shuInput. Was permanently hidden but still in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Trimmed SHU_BANK_KEYS constant to actual categories (family, professions, places).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Removed duplicate display: none lines for the deleted row.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Ikoma footer credit is now plain bold text (link removed — URL was unverified, removing avoids broken links). Restore the link later when the right URL is known.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Stats line in header stays compact on very narrow viewports (≤360px) — slightly smaller font + tighter gap.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v1.1.2 — 2026-05-18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Bank Learn views (Family / Professions / Places) now use the exact same row markup as the Review tab: sans-serif English on left, large purple gradient Japanese with romaji italic underneath, optional speaker button on right. Looks identical to Review.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iOS status bar overlap fixed — header now respects env(safe-area-inset-top) so the iPhone clock and signal icons no longer collide with the page header in PWA / Safari modes. Left/right safe-area insets respected too (landscape).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Tapping a row in any Bank Learn view now speaks the Japanese word aloud (matches Review behaviour).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v1.1.1 — 2026-05-18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Shukudai Learn tables now use Review-style typography: large purple gradient Japanese readings (19 px / weight 700), muted number labels, subtle row separators, more breathing room.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"Drill" toggle label renamed to Mode (clearer).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Irregular readings still highlighted yellow but rendered solid (no gradient) so they stand out against the gradient readings.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v1.1.0 — 2026-05-18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Learn / Practice toggle inside every Shukudai sub-category. Default is Learn so users study patterns BEFORE being drilled.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Counters: 13 reference tables (1-20). Irregular readings highlighted yellow. Each card has a "Practice ~X only" button to drill that single counter.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Numbers: rendaku rules table (300=さんびゃく, 600=ろっぴゃく, 800=はっぴゃく, 3000=さんぜん, 8000=はっせん).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Money: ¥/$/¢ tables with cent rendaku readings (1=いっセント, 8=はっセント, 10/20=じゅっ/にじゅっセント).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Time: hours 1-12 (irregular: 4, 7, 9) + minutes special readings + AM/PM rules.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Dates: months 1-12 + days of month 1-31 (1-10 + 14, 20, 24 all irregular).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Family / Professions / Places: scrollable reference list grouped by category.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Per-category Learn/Practice preference persists per browser.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Switching category always resets to Learn (so each new category invites study first).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Counters generator can be filtered to a single counter type via the "Practice ~X only" button in the Learn cards.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v1.0.0 — 2026-05-18</w:t>
      </w:r>
    </w:p>
    <w:p>
      <w:pPr>
        <w:spacing w:after="120"/>
      </w:pPr>
      <w:r>
        <w:rPr>
          <w:rFonts w:ascii="Arial" w:cs="Arial" w:eastAsia="Arial" w:hAnsi="Arial"/>
        </w:rPr>
        <w:t xml:space="preserve">First versioned release. Baseline for everything below.</w:t>
      </w:r>
    </w:p>
    <w:p>
      <w:pPr>
        <w:spacing w:after="120"/>
      </w:pPr>
      <w:r>
        <w:rPr>
          <w:rFonts w:ascii="Arial" w:cs="Arial" w:eastAsia="Arial" w:hAnsi="Arial"/>
        </w:rPr>
        <w:t xml:space="preserve">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548 vocab items across Lessons 1–11 (Dai_Ka.pdf + Dai_Ka 11.pdf, including 会話 and 練習C phrases)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110 example sentences across Lessons 1–11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142 kana (hiragana + katakana, basic + dakuten/handakuten)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75 curated drill items in Shukudai (Family, Professions, Places)</w:t>
      </w:r>
    </w:p>
    <w:p>
      <w:pPr>
        <w:spacing w:after="120"/>
      </w:pPr>
      <w:r>
        <w:rPr>
          <w:rFonts w:ascii="Arial" w:cs="Arial" w:eastAsia="Arial" w:hAnsi="Arial"/>
        </w:rPr>
        <w:t xml:space="preserve">Modes /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📖 Review — scan vocab + sentences for selected lessons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Flashcards — EN → JP recall with reveal + self-grade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Multiple Choice — pick the right JP from 4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Sentences — translate full sentences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Dictation — listen (TTS) + type romaji/kana, or draw on canvas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Hiragana — write the kana with finger on canvas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Katakana — same for katakana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📚 Shukudai — drill generators (Numbers, Money, Time, Dates, Counters with 13 counter types incl. duration counters from L11) + curated banks (Family, Professions, Places)</w:t>
      </w:r>
    </w:p>
    <w:p>
      <w:pPr>
        <w:spacing w:after="120"/>
      </w:pPr>
      <w:r>
        <w:rPr>
          <w:rFonts w:ascii="Arial" w:cs="Arial" w:eastAsia="Arial" w:hAnsi="Arial"/>
        </w:rPr>
        <w:t xml:space="preserve">Smart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Leitner spaced repetition with no-repeat deck cycling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Per-lesson mastery % shown on lesson pills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🔥 Daily streak counter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Quiz of the day (10 mixed-mode cards from selected lessons)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Search across all vocab + sentences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EN↔JP direction toggle for Flashcards/Sentences</w:t>
      </w:r>
    </w:p>
    <w:p>
      <w:pPr>
        <w:spacing w:after="120"/>
      </w:pPr>
      <w:r>
        <w:rPr>
          <w:rFonts w:ascii="Arial" w:cs="Arial" w:eastAsia="Arial" w:hAnsi="Arial"/>
        </w:rPr>
        <w:t xml:space="preserve">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Dark + light theme, auto-detects OS preference on first visit, manual toggle persists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Sticky header, glass-blur panels, gradient text (with solid-colour fallback for non-WebKit browsers)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Mobile: 2-column mode tabs, compact rows, safe-area insets, 44pt touch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Desktop: wider container (1200/1320px on ≥1100/1400px), 3–4 column review grid, keyboard shortcuts modal (?), custom focus ring, stronger hover affordances</w:t>
      </w:r>
    </w:p>
    <w:p>
      <w:pPr>
        <w:spacing w:after="120"/>
      </w:pPr>
      <w:r>
        <w:rPr>
          <w:rFonts w:ascii="Arial" w:cs="Arial" w:eastAsia="Arial" w:hAnsi="Arial"/>
        </w:rPr>
        <w:t xml:space="preserve">Cross-browser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iOS Safari (primary): 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Android Chrome / Samsung Internet: voice loading with retries, hint banner if no Japanese voice installed, Pointer Events for canvas, gradient-text + backdrop-filter fallbacks</w:t>
      </w:r>
    </w:p>
    <w:p>
      <w:pPr>
        <w:spacing w:after="120"/>
      </w:pPr>
      <w:r>
        <w:rPr>
          <w:rFonts w:ascii="Arial" w:cs="Arial" w:eastAsia="Arial" w:hAnsi="Arial"/>
        </w:rPr>
        <w:t xml:space="preserve">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Single-file HTML deploys to GitHub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 lives in /data/*.json (vocab, sentences, kana, shukudai, manifest)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Build script (build.py) composes HTML from data +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Refresh playbook: drop a PDF → say "refresh" → I scan, extract, append, rebuild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Stable per-card IDs so Leitner box history survives content updates</w:t>
      </w:r>
    </w:p>
    <w:p>
      <w:pPr>
        <w:spacing w:after="120"/>
      </w:pPr>
      <w:r>
        <w:rPr>
          <w:rFonts w:ascii="Arial" w:cs="Arial" w:eastAsia="Arial" w:hAnsi="Arial"/>
        </w:rPr>
        <w:t xml:space="preserve">Attribution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Content derived from Ikoma Language School Singapore curriculum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Personal study aid, not affiliated with or endorsed by Ikoma</w:t>
      </w:r>
    </w:p>
    <w:p>
      <w:pPr>
        <w:spacing w:after="120"/>
      </w:pPr>
      <w:r>
        <w:rPr>
          <w:rFonts w:ascii="Arial" w:cs="Arial" w:eastAsia="Arial" w:hAnsi="Arial"/>
        </w:rPr>
        <w:t xml:space="preserve">## Versioning conventions going forward</w:t>
      </w:r>
    </w:p>
    <w:p>
      <w:pPr>
        <w:spacing w:after="120"/>
      </w:pPr>
      <w:r>
        <w:rPr>
          <w:rFonts w:ascii="Arial" w:cs="Arial" w:eastAsia="Arial" w:hAnsi="Arial"/>
        </w:rPr>
        <w:t xml:space="preserve">When you ask for new work, I'll bump the version per these rules: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PATCH (e.g., 1.0.0 → 1.0.1): a tweak, fix, or copy-edit. Examples: "fix the Check button bug", "bump font size", "remove a category", "fix a typo in 3 sentences".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MINOR (e.g., 1.0.0 → 1.1.0): new content or new feature. Examples: "add Lesson 12", "add a new drill type", "add a new mode".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MAJOR (e.g., 1.0.0 → 2.0.0): something that changes how the app works. Examples: "switch to a different data shape", "rebuild the UI from scratch", "merge with another tool".</w:t>
      </w:r>
    </w:p>
    <w:p>
      <w:pPr>
        <w:spacing w:after="120"/>
      </w:pPr>
      <w:r>
        <w:rPr>
          <w:rFonts w:ascii="Arial" w:cs="Arial" w:eastAsia="Arial" w:hAnsi="Arial"/>
        </w:rPr>
        <w:t xml:space="preserve">The app footer always shows the current version. Hover (or tap on mobile) to see the build date.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Project Guardrails</w:t>
      </w:r>
    </w:p>
    <w:p>
      <w:pPr>
        <w:spacing w:after="120"/>
      </w:pPr>
      <w:r>
        <w:rPr>
          <w:rFonts w:ascii="Arial" w:cs="Arial" w:eastAsia="Arial" w:hAnsi="Arial"/>
        </w:rPr>
        <w:t xml:space="preserve">These are the rules I read at the start of every iteration. Captured in PROJECT_GUARDRAILS.md at the root of the workspace folder. Reproduced below verbatim.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Guardrails — Japanese Practice app</w:t>
      </w:r>
    </w:p>
    <w:p>
      <w:pPr>
        <w:spacing w:after="120"/>
      </w:pPr>
      <w:r>
        <w:rPr>
          <w:rFonts w:ascii="Arial" w:cs="Arial" w:eastAsia="Arial" w:hAnsi="Arial"/>
        </w:rPr>
        <w:t xml:space="preserve">Read this at the start of every iteration. This file captures hard rules learned the hard way. Skipping any of these has cost us versions, frustration, and trust.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0 — No corner-cutting on cross-cutting changes</w:t>
      </w:r>
    </w:p>
    <w:p>
      <w:pPr>
        <w:spacing w:after="120"/>
      </w:pPr>
      <w:r>
        <w:rPr>
          <w:rFonts w:ascii="Arial" w:cs="Arial" w:eastAsia="Arial" w:hAnsi="Arial"/>
        </w:rPr>
        <w:t xml:space="preserve">When a user reports a problem on screen X, audit the pattern across every screen, mode, and view where that pattern occurs. Do not just fix the one screenshot.</w:t>
      </w:r>
    </w:p>
    <w:p>
      <w:pPr>
        <w:spacing w:after="120"/>
      </w:pPr>
      <w:r>
        <w:rPr>
          <w:rFonts w:ascii="Arial" w:cs="Arial" w:eastAsia="Arial" w:hAnsi="Arial"/>
        </w:rPr>
        <w:t xml:space="preserve">Bad: "user complained about Family Learn → fix Family Learn."</w:t>
      </w:r>
    </w:p>
    <w:p>
      <w:pPr>
        <w:spacing w:after="120"/>
      </w:pPr>
      <w:r>
        <w:rPr>
          <w:rFonts w:ascii="Arial" w:cs="Arial" w:eastAsia="Arial" w:hAnsi="Arial"/>
        </w:rPr>
        <w:t xml:space="preserve">Good: "user complained about Family Learn → audit all 8 Shukudai Learn views (Counters/Numbers/Money/Time/Dates/Family/Professions/Places) → fix all of them at once."</w:t>
      </w:r>
    </w:p>
    <w:p>
      <w:pPr>
        <w:spacing w:after="120"/>
      </w:pPr>
      <w:r>
        <w:rPr>
          <w:rFonts w:ascii="Arial" w:cs="Arial" w:eastAsia="Arial" w:hAnsi="Arial"/>
        </w:rPr>
        <w:t xml:space="preserve">Trigger phrases that should make you audit-all-occurrences instead of one-fix: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"consistent", "match", "same as", "uniform", "all", "throughout", "everywhere"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Anything about typography, layout, fonts, colours, spacing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Anything about feature parity (e.g., "should also have romaji")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Anything visual the user describes as "looks weird / different / off"</w:t>
      </w:r>
    </w:p>
    <w:p>
      <w:pPr>
        <w:spacing w:after="120"/>
      </w:pPr>
      <w:r>
        <w:rPr>
          <w:rFonts w:ascii="Arial" w:cs="Arial" w:eastAsia="Arial" w:hAnsi="Arial"/>
        </w:rPr>
        <w:t xml:space="preserve">Concrete process when you receive such a complaint:</w:t>
      </w:r>
    </w:p>
    <w:p>
      <w:pPr>
        <w:spacing w:after="120"/>
      </w:pPr>
      <w:r>
        <w:rPr>
          <w:rFonts w:ascii="Arial" w:cs="Arial" w:eastAsia="Arial" w:hAnsi="Arial"/>
        </w:rPr>
        <w:t xml:space="preserve">1. Identify what component / pattern is at fault (e.g., .ltable vs .review-row).</w:t>
      </w:r>
    </w:p>
    <w:p>
      <w:pPr>
        <w:spacing w:after="120"/>
      </w:pPr>
      <w:r>
        <w:rPr>
          <w:rFonts w:ascii="Arial" w:cs="Arial" w:eastAsia="Arial" w:hAnsi="Arial"/>
        </w:rPr>
        <w:t xml:space="preserve">2. Grep the template for every place that pattern is used.</w:t>
      </w:r>
    </w:p>
    <w:p>
      <w:pPr>
        <w:spacing w:after="120"/>
      </w:pPr>
      <w:r>
        <w:rPr>
          <w:rFonts w:ascii="Arial" w:cs="Arial" w:eastAsia="Arial" w:hAnsi="Arial"/>
        </w:rPr>
        <w:t xml:space="preserve">3. List them explicitly before patching.</w:t>
      </w:r>
    </w:p>
    <w:p>
      <w:pPr>
        <w:spacing w:after="120"/>
      </w:pPr>
      <w:r>
        <w:rPr>
          <w:rFonts w:ascii="Arial" w:cs="Arial" w:eastAsia="Arial" w:hAnsi="Arial"/>
        </w:rPr>
        <w:t xml:space="preserve">4. Patch all of them in one version bump.</w:t>
      </w:r>
    </w:p>
    <w:p>
      <w:pPr>
        <w:spacing w:after="120"/>
      </w:pPr>
      <w:r>
        <w:rPr>
          <w:rFonts w:ascii="Arial" w:cs="Arial" w:eastAsia="Arial" w:hAnsi="Arial"/>
        </w:rPr>
        <w:t xml:space="preserve">5. Verify each location in the build output.</w:t>
      </w:r>
    </w:p>
    <w:p>
      <w:pPr>
        <w:spacing w:after="120"/>
      </w:pPr>
      <w:r>
        <w:rPr>
          <w:rFonts w:ascii="Arial" w:cs="Arial" w:eastAsia="Arial" w:hAnsi="Arial"/>
        </w:rPr>
        <w:t xml:space="preserve">If you're unsure whether the user means "this one screen" or "all of them", ask once before starting. Don't ask after.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1 — Cross-device testing is non-negotiable</w:t>
      </w:r>
    </w:p>
    <w:p>
      <w:pPr>
        <w:spacing w:after="120"/>
      </w:pPr>
      <w:r>
        <w:rPr>
          <w:rFonts w:ascii="Arial" w:cs="Arial" w:eastAsia="Arial" w:hAnsi="Arial"/>
        </w:rPr>
        <w:t xml:space="preserve">Every change MUST work seamlessly 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iOS Safari (regular browser tab)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iOS PWA (Add to Home Screen — different status-bar and viewport behaviour)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Android Chrome (latest stock browser)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Samsung Internet (significant Samsung Galaxy user base, has subtle CSS / TTS quirks)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Firefox Android (smaller share but still important)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Desktop browsers (Chrome / Safari / Firefox / Edge — the GitHub Pages URL is shareable)</w:t>
      </w:r>
    </w:p>
    <w:p>
      <w:pPr>
        <w:spacing w:after="120"/>
      </w:pPr>
      <w:r>
        <w:rPr>
          <w:rFonts w:ascii="Arial" w:cs="Arial" w:eastAsia="Arial" w:hAnsi="Arial"/>
        </w:rPr>
        <w:t xml:space="preserve">Checklist before declaring any version "done":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No -webkit- only property without a non-prefixed fallback (or @supports gate)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No backdrop-filter without an opaque colour fallback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No gradient text without a solid color: fallback PLUS @supports for background-clip: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No aspect-ratio without checking browser support (use fallback padding-bottom if needed)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No position: sticky element near the top without env(safe-area-inset-top) padding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All touch targets ≥ 44 px on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All input, select, textarea use font-size: 16px on mobile to prevent iOS zoom-on-focus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All hover effects gated by @media (hover: hover) and (pointer: fine) so touch devices don't see stuck hover states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speechSynthesis.getVoices() has retry logic (Android often returns [] on first call)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Voice picker has a default + a hint banner for "no Japanese voice installed"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Audio unlock on first user gesture (pointerdown/touchstart/click once)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Canvas drawing uses Pointer Events when available, with touch+mouse fallback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localStorage writes wrapped in try/catch (private mode can throw)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No reliance on optional chaining ?. in places that need to work on very old browsers (Samsung Internet 9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Every getElementById call followed by a null check before use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iOS-specific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&lt;meta name="viewport" ... viewport-fit=cover&gt; for notch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&lt;meta name="apple-mobile-web-app-capable" content="yes"&gt;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Header padding respects env(safe-area-inset-top)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Container padding respects env(safe-area-inset-left/right) in landscape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First TTS call doesn't auto-play (iOS blocks it) — first audio must be on user tap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Android-specific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Voice retry loop (Samsung Internet sometimes takes ~1 s to populate getVoices())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Test that gradient text falls back to solid colour on older Samsung Internet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Test that canvas drawing doesn't trigger page scroll (touch-action: none set in JS)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Functional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All display: none toggles tested in every relevant mode (no element accidentally hidden in a mode where the user needs 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All states persist correctly across page reloads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Empty / edge states render without crashing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Switching between modes doesn't leave stale UI from the previous mode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2 — Component reuse beats parallel implementations</w:t>
      </w:r>
    </w:p>
    <w:p>
      <w:pPr>
        <w:spacing w:after="120"/>
      </w:pPr>
      <w:r>
        <w:rPr>
          <w:rFonts w:ascii="Arial" w:cs="Arial" w:eastAsia="Arial" w:hAnsi="Arial"/>
        </w:rPr>
        <w:t xml:space="preserve">The app has a canonical "row" component: .review-row with .ren (English/prompt), .rjpwrap containing .rjp (Japanese with gradient) + .rromaji (italic muted romaji), and .rspeak (speaker button).</w:t>
      </w:r>
    </w:p>
    <w:p>
      <w:pPr>
        <w:spacing w:after="120"/>
      </w:pPr>
      <w:r>
        <w:rPr>
          <w:rFonts w:ascii="Arial" w:cs="Arial" w:eastAsia="Arial" w:hAnsi="Arial"/>
        </w:rPr>
        <w:t xml:space="preserve">Use it everywhere a row of "label + Japanese + audio" is displayed. Do not create parallel implementations like .ltable or .counter-table — they will inevitably drift from .review-row's typography.</w:t>
      </w:r>
    </w:p>
    <w:p>
      <w:pPr>
        <w:spacing w:after="120"/>
      </w:pPr>
      <w:r>
        <w:rPr>
          <w:rFonts w:ascii="Arial" w:cs="Arial" w:eastAsia="Arial" w:hAnsi="Arial"/>
        </w:rPr>
        <w:t xml:space="preserve">If a special variant is needed (e.g., yellow highlight for irregular readings), add a modifier class (.learn-row.irregular) that overrides specific properties — never fork the whole component.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3 — Versioning discipline</w:t>
      </w:r>
    </w:p>
    <w:p>
      <w:pPr>
        <w:spacing w:after="120"/>
      </w:pPr>
      <w:r>
        <w:rPr>
          <w:rFonts w:ascii="Arial" w:cs="Arial" w:eastAsia="Arial" w:hAnsi="Arial"/>
        </w:rPr>
        <w:t xml:space="preserve">Every change ships as a version. The version number in the footer is the source of truth.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PATCH (1.0.0 → 1.0.1): bug fix, typo, polish, content addition inside existing structure.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MINOR (1.0.0 → 1.1.0): new feature, new content category, new mode.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MAJOR (1.0.0 → 2.0.0): architectural change.</w:t>
      </w:r>
    </w:p>
    <w:p>
      <w:pPr>
        <w:spacing w:after="120"/>
      </w:pPr>
      <w:r>
        <w:rPr>
          <w:rFonts w:ascii="Arial" w:cs="Arial" w:eastAsia="Arial" w:hAnsi="Arial"/>
        </w:rPr>
        <w:t xml:space="preserve">Every version MUST:</w:t>
      </w:r>
    </w:p>
    <w:p>
      <w:pPr>
        <w:spacing w:after="120"/>
      </w:pPr>
      <w:r>
        <w:rPr>
          <w:rFonts w:ascii="Arial" w:cs="Arial" w:eastAsia="Arial" w:hAnsi="Arial"/>
        </w:rPr>
        <w:t xml:space="preserve">1. Bump appVersion in data/manifest.json.</w:t>
      </w:r>
    </w:p>
    <w:p>
      <w:pPr>
        <w:spacing w:after="120"/>
      </w:pPr>
      <w:r>
        <w:rPr>
          <w:rFonts w:ascii="Arial" w:cs="Arial" w:eastAsia="Arial" w:hAnsi="Arial"/>
        </w:rPr>
        <w:t xml:space="preserve">2. Add an entry at the top of CHANGELOG.md dated today, listing every change.</w:t>
      </w:r>
    </w:p>
    <w:p>
      <w:pPr>
        <w:spacing w:after="120"/>
      </w:pPr>
      <w:r>
        <w:rPr>
          <w:rFonts w:ascii="Arial" w:cs="Arial" w:eastAsia="Arial" w:hAnsi="Arial"/>
        </w:rPr>
        <w:t xml:space="preserve">3. Be built via build.py (never hand-edit the HTML).</w:t>
      </w:r>
    </w:p>
    <w:p>
      <w:pPr>
        <w:spacing w:after="120"/>
      </w:pPr>
      <w:r>
        <w:rPr>
          <w:rFonts w:ascii="Arial" w:cs="Arial" w:eastAsia="Arial" w:hAnsi="Arial"/>
        </w:rPr>
        <w:t xml:space="preserve">4. Pass the cross-device checklist above before being declared done.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4 — Data integrity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 vocab/sentences/shukudai items have stable IDs (vocab:N:jp, sent:N:idx, shukudai:cat:idx). Never change an existing ID — Leitner box history is keyed by 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manifest.json counts are auto-synced by build.py. Don't hand-edit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When adding new content (e.g., a new Lesson), append; never re-number existing items.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5 — The build pipeline is the only path to deploy</w:t>
      </w:r>
    </w:p>
    <w:p>
      <w:pPr>
        <w:spacing w:after="120"/>
      </w:pPr>
      <w:r>
        <w:rPr>
          <w:rFonts w:ascii="Arial" w:cs="Arial" w:eastAsia="Arial" w:hAnsi="Arial"/>
        </w:rPr>
        <w:t xml:space="preserve">1. JSONs (data/*.json) are the source of truth.</w:t>
      </w:r>
    </w:p>
    <w:p>
      <w:pPr>
        <w:spacing w:after="120"/>
      </w:pPr>
      <w:r>
        <w:rPr>
          <w:rFonts w:ascii="Arial" w:cs="Arial" w:eastAsia="Arial" w:hAnsi="Arial"/>
        </w:rPr>
        <w:t xml:space="preserve">2. build.py composes them into index.html and Japanese Practice.html from the template at outputs/templates/app.html.template.</w:t>
      </w:r>
    </w:p>
    <w:p>
      <w:pPr>
        <w:spacing w:after="120"/>
      </w:pPr>
      <w:r>
        <w:rPr>
          <w:rFonts w:ascii="Arial" w:cs="Arial" w:eastAsia="Arial" w:hAnsi="Arial"/>
        </w:rPr>
        <w:t xml:space="preserve">3. The user uploads index.html to their GitHub repo → GitHub Pages serves it.</w:t>
      </w:r>
    </w:p>
    <w:p>
      <w:pPr>
        <w:spacing w:after="120"/>
      </w:pPr>
      <w:r>
        <w:rPr>
          <w:rFonts w:ascii="Arial" w:cs="Arial" w:eastAsia="Arial" w:hAnsi="Arial"/>
        </w:rPr>
        <w:t xml:space="preserve">Never hand-edit Japanese Practice.html or index.html directly. Those are build artefacts.</w:t>
      </w:r>
    </w:p>
    <w:p>
      <w:pPr>
        <w:spacing w:after="120"/>
      </w:pPr>
      <w:r>
        <w:rPr>
          <w:rFonts w:ascii="Arial" w:cs="Arial" w:eastAsia="Arial" w:hAnsi="Arial"/>
        </w:rPr>
        <w:t xml:space="preserve">When making changes: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 → edit the relevant JSON, run build.py.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UI / behaviour → edit the template, run build.py.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Never touch the rendered HTML directly.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6 — Refresh workflow for new lesson uploads</w:t>
      </w:r>
    </w:p>
    <w:p>
      <w:pPr>
        <w:spacing w:after="120"/>
      </w:pPr>
      <w:r>
        <w:rPr>
          <w:rFonts w:ascii="Arial" w:cs="Arial" w:eastAsia="Arial" w:hAnsi="Arial"/>
        </w:rPr>
        <w:t xml:space="preserve">When the user uploads new PDFs (e.g., Dai_Ka 12.pdf) and says "refresh":</w:t>
      </w:r>
    </w:p>
    <w:p>
      <w:pPr>
        <w:spacing w:after="120"/>
      </w:pPr>
      <w:r>
        <w:rPr>
          <w:rFonts w:ascii="Arial" w:cs="Arial" w:eastAsia="Arial" w:hAnsi="Arial"/>
        </w:rPr>
        <w:t xml:space="preserve">1. Read data/manifest.json to see what's been processed.</w:t>
      </w:r>
    </w:p>
    <w:p>
      <w:pPr>
        <w:spacing w:after="120"/>
      </w:pPr>
      <w:r>
        <w:rPr>
          <w:rFonts w:ascii="Arial" w:cs="Arial" w:eastAsia="Arial" w:hAnsi="Arial"/>
        </w:rPr>
        <w:t xml:space="preserve">2. Scan the workspace for new/changed PDFs (compare size + mtime against manifest).</w:t>
      </w:r>
    </w:p>
    <w:p>
      <w:pPr>
        <w:spacing w:after="120"/>
      </w:pPr>
      <w:r>
        <w:rPr>
          <w:rFonts w:ascii="Arial" w:cs="Arial" w:eastAsia="Arial" w:hAnsi="Arial"/>
        </w:rPr>
        <w:t xml:space="preserve">3. For each new PDF: render pages, read them via image OCR, extract vocab/sentences/drills.</w:t>
      </w:r>
    </w:p>
    <w:p>
      <w:pPr>
        <w:spacing w:after="120"/>
      </w:pPr>
      <w:r>
        <w:rPr>
          <w:rFonts w:ascii="Arial" w:cs="Arial" w:eastAsia="Arial" w:hAnsi="Arial"/>
        </w:rPr>
        <w:t xml:space="preserve">4. Append to the relevant JSON files (never replace).</w:t>
      </w:r>
    </w:p>
    <w:p>
      <w:pPr>
        <w:spacing w:after="120"/>
      </w:pPr>
      <w:r>
        <w:rPr>
          <w:rFonts w:ascii="Arial" w:cs="Arial" w:eastAsia="Arial" w:hAnsi="Arial"/>
        </w:rPr>
        <w:t xml:space="preserve">5. Update manifest.json with new file metadata + lesson coverage.</w:t>
      </w:r>
    </w:p>
    <w:p>
      <w:pPr>
        <w:spacing w:after="120"/>
      </w:pPr>
      <w:r>
        <w:rPr>
          <w:rFonts w:ascii="Arial" w:cs="Arial" w:eastAsia="Arial" w:hAnsi="Arial"/>
        </w:rPr>
        <w:t xml:space="preserve">6. Bump version (MINOR for new lesson content).</w:t>
      </w:r>
    </w:p>
    <w:p>
      <w:pPr>
        <w:spacing w:after="120"/>
      </w:pPr>
      <w:r>
        <w:rPr>
          <w:rFonts w:ascii="Arial" w:cs="Arial" w:eastAsia="Arial" w:hAnsi="Arial"/>
        </w:rPr>
        <w:t xml:space="preserve">7. Run build.py.</w:t>
      </w:r>
    </w:p>
    <w:p>
      <w:pPr>
        <w:spacing w:after="120"/>
      </w:pPr>
      <w:r>
        <w:rPr>
          <w:rFonts w:ascii="Arial" w:cs="Arial" w:eastAsia="Arial" w:hAnsi="Arial"/>
        </w:rPr>
        <w:t xml:space="preserve">8. Report back: "added N vocab + M sentences from Dai_Ka 12.pdf".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7 — When in doubt, ask once before starting; never ask after</w:t>
      </w:r>
    </w:p>
    <w:p>
      <w:pPr>
        <w:spacing w:after="120"/>
      </w:pPr>
      <w:r>
        <w:rPr>
          <w:rFonts w:ascii="Arial" w:cs="Arial" w:eastAsia="Arial" w:hAnsi="Arial"/>
        </w:rPr>
        <w:t xml:space="preserve">If a request is ambiguous, ask exactly one clarifying question with concrete options. After you start, no more clarifying questions — finish what's been agreed.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pitfalls (collected from past versions)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 invocation note for Claude</w:t>
      </w:r>
    </w:p>
    <w:p>
      <w:pPr>
        <w:spacing w:after="120"/>
      </w:pPr>
      <w:r>
        <w:rPr>
          <w:rFonts w:ascii="Arial" w:cs="Arial" w:eastAsia="Arial" w:hAnsi="Arial"/>
        </w:rPr>
        <w:t xml:space="preserve">When picking up this project at the start of any new session or new turn:</w:t>
      </w:r>
    </w:p>
    <w:p>
      <w:pPr>
        <w:spacing w:after="120"/>
      </w:pPr>
      <w:r>
        <w:rPr>
          <w:rFonts w:ascii="Arial" w:cs="Arial" w:eastAsia="Arial" w:hAnsi="Arial"/>
        </w:rPr>
        <w:t xml:space="preserve">1. Read this file (PROJECT_GUARDRAILS.md) first.</w:t>
      </w:r>
    </w:p>
    <w:p>
      <w:pPr>
        <w:spacing w:after="120"/>
      </w:pPr>
      <w:r>
        <w:rPr>
          <w:rFonts w:ascii="Arial" w:cs="Arial" w:eastAsia="Arial" w:hAnsi="Arial"/>
        </w:rPr>
        <w:t xml:space="preserve">2. Read CHANGELOG.md to see what version we're on and what just changed.</w:t>
      </w:r>
    </w:p>
    <w:p>
      <w:pPr>
        <w:spacing w:after="120"/>
      </w:pPr>
      <w:r>
        <w:rPr>
          <w:rFonts w:ascii="Arial" w:cs="Arial" w:eastAsia="Arial" w:hAnsi="Arial"/>
        </w:rPr>
        <w:t xml:space="preserve">3. Read data/manifest.json to know what content is in.</w:t>
      </w:r>
    </w:p>
    <w:p>
      <w:pPr>
        <w:spacing w:after="120"/>
      </w:pPr>
      <w:r>
        <w:rPr>
          <w:rFonts w:ascii="Arial" w:cs="Arial" w:eastAsia="Arial" w:hAnsi="Arial"/>
        </w:rPr>
        <w:t xml:space="preserve">4. Then address the user's request, with these guardrails active.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Deployment</w:t>
      </w:r>
    </w:p>
    <w:p>
      <w:pPr>
        <w:spacing w:after="120"/>
      </w:pPr>
      <w:r>
        <w:rPr>
          <w:rFonts w:ascii="Arial" w:cs="Arial" w:eastAsia="Arial" w:hAnsi="Arial"/>
        </w:rPr>
        <w:t xml:space="preserve">Deployment is manual (drag-and-drop to GitHub) so the user retains full control.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 the Japanese-Ikoma repo on github.com.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Click "Add file" → "Upload files".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Drag index.html from the Japanese Lessons folder.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"Replace existing file?" → yes → "Commit changes".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Wait ~30 seconds for GitHub Pages to redeploy.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On the iPhone: force-refresh Safari (long-press reload button).</w:t>
      </w:r>
    </w:p>
    <w:p>
      <w:pPr>
        <w:spacing w:after="120"/>
      </w:pPr>
      <w:r>
        <w:rPr>
          <w:rFonts w:ascii="Arial" w:cs="Arial" w:eastAsia="Arial" w:hAnsi="Arial"/>
        </w:rPr>
        <w:t xml:space="preserve">Existing user progress (Leitner box history, streak, selected lessons) is preserved on every version bump because all IDs are stable and localStorage is namespaced.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Attribution</w:t>
      </w:r>
    </w:p>
    <w:p>
      <w:pPr>
        <w:spacing w:after="120"/>
      </w:pPr>
      <w:r>
        <w:rPr>
          <w:rFonts w:ascii="Arial" w:cs="Arial" w:eastAsia="Arial" w:hAnsi="Arial"/>
        </w:rPr>
        <w:t xml:space="preserve">The vocabulary, sentences, and shukudai exercises used in this app are derived from materials provided by </w:t>
      </w:r>
      <w:r>
        <w:rPr>
          <w:rFonts w:ascii="Arial" w:cs="Arial" w:eastAsia="Arial" w:hAnsi="Arial"/>
          <w:b/>
          <w:bCs/>
        </w:rPr>
        <w:t xml:space="preserve">Ikoma Language School Singapore</w:t>
      </w:r>
      <w:r>
        <w:rPr>
          <w:rFonts w:ascii="Arial" w:cs="Arial" w:eastAsia="Arial" w:hAnsi="Arial"/>
        </w:rPr>
        <w:t xml:space="preserve"> as part of their Japanese course curriculum. All curriculum content remains the property of Ikoma Language School. This app is a personal study aid and is not affiliated with or endorsed by Ikoma Language School.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</w:rPr>
        <w:t xml:space="preserve">Progress is saved locally in the browser only — nothing is uploaded anywhere.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Japanese Practice · Project Context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Japanese Practice — Full Project Context</dc:title>
  <dc:creator>Japanese Practice App project</dc:creator>
  <dc:description>Comprehensive record of the app development, versions, features, and architecture.</dc:description>
  <cp:lastModifiedBy>Un-named</cp:lastModifiedBy>
  <cp:revision>1</cp:revision>
  <dcterms:created xsi:type="dcterms:W3CDTF">2026-07-03T08:32:04.930Z</dcterms:created>
  <dcterms:modified xsi:type="dcterms:W3CDTF">2026-07-03T08:32:04.930Z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