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71"/>
        <w:gridCol w:w="1211"/>
        <w:gridCol w:w="1611"/>
        <w:gridCol w:w="848"/>
      </w:tblGrid>
      <w:tr w:rsidR="00A333B2" w:rsidRPr="004F271B" w14:paraId="0EA99441" w14:textId="77777777" w:rsidTr="003C5E76">
        <w:trPr>
          <w:cantSplit/>
          <w:trHeight w:val="293"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842BD4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744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923936" w14:textId="77777777" w:rsidR="00A333B2" w:rsidRPr="004F271B" w:rsidRDefault="00A333B2" w:rsidP="00A333B2">
            <w:pPr>
              <w:pStyle w:val="Testnummer"/>
              <w:rPr>
                <w:sz w:val="16"/>
                <w:szCs w:val="16"/>
                <w:lang w:val="en-GB"/>
              </w:rPr>
            </w:pPr>
            <w:r w:rsidRPr="004F271B">
              <w:rPr>
                <w:lang w:val="en-GB"/>
              </w:rPr>
              <w:t xml:space="preserve">OQ Alarms: </w:t>
            </w:r>
            <w:r w:rsidR="00FA0F35" w:rsidRPr="00FA0F35">
              <w:rPr>
                <w:sz w:val="16"/>
                <w:szCs w:val="16"/>
                <w:lang w:val="en-GB"/>
              </w:rPr>
              <w:t>MX_101_MF_TubeNotEject</w:t>
            </w:r>
          </w:p>
        </w:tc>
      </w:tr>
      <w:tr w:rsidR="00A333B2" w14:paraId="3687C29D" w14:textId="77777777" w:rsidTr="003C5E76">
        <w:trPr>
          <w:cantSplit/>
          <w:trHeight w:val="292"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279B" w14:textId="77777777" w:rsidR="00A333B2" w:rsidRPr="004F271B" w:rsidRDefault="00A333B2" w:rsidP="00A333B2">
            <w:pPr>
              <w:pStyle w:val="Tabellenkopf"/>
              <w:rPr>
                <w:lang w:val="en-GB"/>
              </w:rPr>
            </w:pPr>
          </w:p>
        </w:tc>
        <w:tc>
          <w:tcPr>
            <w:tcW w:w="744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1C4E" w14:textId="77777777" w:rsidR="00A333B2" w:rsidRDefault="00A333B2" w:rsidP="00A333B2">
            <w:pPr>
              <w:pStyle w:val="Alarme"/>
              <w:rPr>
                <w:lang w:val="en-US"/>
              </w:rPr>
            </w:pPr>
            <w:r w:rsidRPr="00FA0F35">
              <w:rPr>
                <w:lang w:val="en-GB"/>
              </w:rPr>
              <w:t>Tube not ejected or transferred</w:t>
            </w:r>
          </w:p>
        </w:tc>
      </w:tr>
      <w:tr w:rsidR="00A333B2" w14:paraId="53B9F423" w14:textId="77777777" w:rsidTr="003C5E7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1D88E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Prerequisites</w:t>
            </w:r>
          </w:p>
        </w:tc>
        <w:tc>
          <w:tcPr>
            <w:tcW w:w="74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D790F" w14:textId="77777777" w:rsidR="00A333B2" w:rsidRDefault="00A333B2" w:rsidP="00A333B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Machine is ready for operation.</w:t>
            </w:r>
          </w:p>
        </w:tc>
      </w:tr>
      <w:tr w:rsidR="00A333B2" w:rsidRPr="00514353" w14:paraId="2BF42355" w14:textId="77777777" w:rsidTr="003C5E7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CBB1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1</w:t>
            </w:r>
          </w:p>
        </w:tc>
        <w:tc>
          <w:tcPr>
            <w:tcW w:w="74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E0B23" w14:textId="77777777" w:rsidR="00A333B2" w:rsidRPr="00E06B68" w:rsidRDefault="00A333B2" w:rsidP="00A333B2">
            <w:pPr>
              <w:pStyle w:val="Liste1"/>
            </w:pPr>
            <w:r w:rsidRPr="00514353">
              <w:t xml:space="preserve">Cover </w:t>
            </w:r>
            <w:proofErr w:type="spellStart"/>
            <w:r w:rsidRPr="00514353">
              <w:t>sensor</w:t>
            </w:r>
            <w:proofErr w:type="spellEnd"/>
            <w:r w:rsidRPr="00514353">
              <w:t xml:space="preserve"> .</w:t>
            </w:r>
            <w:r>
              <w:t>101</w:t>
            </w:r>
            <w:r w:rsidRPr="00514353">
              <w:t>-B1.</w:t>
            </w:r>
            <w:r w:rsidRPr="00E06B68">
              <w:t xml:space="preserve"> </w:t>
            </w:r>
          </w:p>
          <w:p w14:paraId="13EDFC48" w14:textId="77777777" w:rsidR="00E06B68" w:rsidRPr="00514353" w:rsidRDefault="00E06B68" w:rsidP="00A333B2">
            <w:pPr>
              <w:pStyle w:val="Liste1"/>
            </w:pPr>
            <w:r w:rsidRPr="00E06B68">
              <w:t xml:space="preserve">Press </w:t>
            </w:r>
            <w:proofErr w:type="spellStart"/>
            <w:r w:rsidRPr="00E06B68">
              <w:t>the</w:t>
            </w:r>
            <w:proofErr w:type="spellEnd"/>
            <w:r w:rsidRPr="00E06B68">
              <w:t xml:space="preserve"> Start Button</w:t>
            </w:r>
          </w:p>
        </w:tc>
      </w:tr>
      <w:tr w:rsidR="00A333B2" w14:paraId="40730E0C" w14:textId="77777777" w:rsidTr="003C5E7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FC512A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1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29792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 xml:space="preserve">Expected 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7150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0E985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B7CE3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A333B2" w14:paraId="0D9B538B" w14:textId="77777777" w:rsidTr="003C5E76">
        <w:trPr>
          <w:cantSplit/>
          <w:trHeight w:val="2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EA652" w14:textId="77777777" w:rsidR="00A333B2" w:rsidRDefault="00A333B2" w:rsidP="00A333B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6F67F7" w14:textId="77777777" w:rsidR="00A333B2" w:rsidRDefault="00A333B2" w:rsidP="00A333B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Following message appears: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F42FD8" w14:textId="77777777" w:rsidR="00A333B2" w:rsidRDefault="00A333B2" w:rsidP="00A333B2">
            <w:pPr>
              <w:jc w:val="center"/>
            </w:pP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DC4564" w14:textId="77777777" w:rsidR="00A333B2" w:rsidRDefault="00A333B2" w:rsidP="00A333B2">
            <w:pPr>
              <w:jc w:val="center"/>
            </w:pPr>
          </w:p>
        </w:tc>
        <w:tc>
          <w:tcPr>
            <w:tcW w:w="8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5ED196" w14:textId="77777777" w:rsidR="00A333B2" w:rsidRDefault="00A333B2" w:rsidP="00A333B2">
            <w:pPr>
              <w:jc w:val="center"/>
            </w:pPr>
          </w:p>
        </w:tc>
      </w:tr>
      <w:tr w:rsidR="00A333B2" w14:paraId="26ECDF15" w14:textId="77777777" w:rsidTr="003C5E76">
        <w:trPr>
          <w:cantSplit/>
          <w:trHeight w:val="435"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0AC21" w14:textId="77777777" w:rsidR="00A333B2" w:rsidRDefault="00A333B2" w:rsidP="00A333B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81D0B" w14:textId="77777777" w:rsidR="00A333B2" w:rsidRPr="004F271B" w:rsidRDefault="00A333B2" w:rsidP="00A333B2">
            <w:pPr>
              <w:pStyle w:val="Meltext"/>
            </w:pPr>
            <w:r w:rsidRPr="004F271B">
              <w:t>Tube not ejected or transferred</w:t>
            </w:r>
          </w:p>
        </w:tc>
        <w:tc>
          <w:tcPr>
            <w:tcW w:w="12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F0B88" w14:textId="77777777" w:rsidR="00A333B2" w:rsidRDefault="00A333B2" w:rsidP="00A333B2">
            <w:pPr>
              <w:jc w:val="center"/>
            </w:pPr>
          </w:p>
        </w:tc>
        <w:tc>
          <w:tcPr>
            <w:tcW w:w="16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A46C2" w14:textId="77777777" w:rsidR="00A333B2" w:rsidRDefault="00A333B2" w:rsidP="00A333B2">
            <w:pPr>
              <w:jc w:val="center"/>
            </w:pPr>
          </w:p>
        </w:tc>
        <w:tc>
          <w:tcPr>
            <w:tcW w:w="8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95EF6" w14:textId="77777777" w:rsidR="00A333B2" w:rsidRDefault="00A333B2" w:rsidP="00A333B2">
            <w:pPr>
              <w:jc w:val="center"/>
            </w:pPr>
          </w:p>
        </w:tc>
      </w:tr>
      <w:tr w:rsidR="00A333B2" w14:paraId="46C1CAB4" w14:textId="77777777" w:rsidTr="003C5E7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6E8B1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2</w:t>
            </w:r>
          </w:p>
        </w:tc>
        <w:tc>
          <w:tcPr>
            <w:tcW w:w="74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9B3C2" w14:textId="77777777" w:rsidR="00A333B2" w:rsidRDefault="00A333B2" w:rsidP="00A333B2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Press the START-button.</w:t>
            </w:r>
          </w:p>
        </w:tc>
      </w:tr>
      <w:tr w:rsidR="00A333B2" w14:paraId="099BC772" w14:textId="77777777" w:rsidTr="003C5E7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4232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2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A33BC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 xml:space="preserve">Expected 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F7649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990D6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60BB3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A333B2" w14:paraId="003BACAD" w14:textId="77777777" w:rsidTr="003C5E7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F05CE" w14:textId="77777777" w:rsidR="00A333B2" w:rsidRDefault="00A333B2" w:rsidP="00A333B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E7BD0" w14:textId="77777777" w:rsidR="00A333B2" w:rsidRPr="007D1EA2" w:rsidRDefault="00A333B2" w:rsidP="00A333B2">
            <w:pPr>
              <w:pStyle w:val="Liste1"/>
              <w:rPr>
                <w:lang w:val="en-GB"/>
              </w:rPr>
            </w:pPr>
            <w:r w:rsidRPr="007D1EA2">
              <w:rPr>
                <w:lang w:val="en-GB"/>
              </w:rPr>
              <w:t xml:space="preserve">The machine </w:t>
            </w:r>
            <w:r w:rsidRPr="007D1EA2">
              <w:rPr>
                <w:lang w:val="en-GB"/>
              </w:rPr>
              <w:br/>
              <w:t>cannot be started.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0BB71" w14:textId="77777777" w:rsidR="00A333B2" w:rsidRDefault="00A333B2" w:rsidP="00A333B2">
            <w:pPr>
              <w:jc w:val="center"/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D8EE" w14:textId="77777777" w:rsidR="00A333B2" w:rsidRDefault="00A333B2" w:rsidP="00A333B2">
            <w:pPr>
              <w:jc w:val="center"/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61E77" w14:textId="77777777" w:rsidR="00A333B2" w:rsidRDefault="00A333B2" w:rsidP="00A333B2">
            <w:pPr>
              <w:jc w:val="center"/>
            </w:pPr>
          </w:p>
        </w:tc>
      </w:tr>
      <w:tr w:rsidR="00A333B2" w14:paraId="4F43CCC9" w14:textId="77777777" w:rsidTr="003C5E7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C1C7A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3</w:t>
            </w:r>
          </w:p>
        </w:tc>
        <w:tc>
          <w:tcPr>
            <w:tcW w:w="74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D2D91" w14:textId="77777777" w:rsidR="00A333B2" w:rsidRDefault="00A333B2" w:rsidP="00A333B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Uncover sensor.</w:t>
            </w:r>
          </w:p>
          <w:p w14:paraId="2889F334" w14:textId="77777777" w:rsidR="00A333B2" w:rsidRDefault="00940F9C" w:rsidP="00A333B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  <w:r>
              <w:rPr>
                <w:lang w:val="en-US"/>
              </w:rPr>
              <w:t xml:space="preserve"> at the dialog message in the HMI</w:t>
            </w:r>
          </w:p>
        </w:tc>
      </w:tr>
      <w:tr w:rsidR="00A333B2" w14:paraId="04A9FDB8" w14:textId="77777777" w:rsidTr="003C5E7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0C04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3</w:t>
            </w: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DDCDA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 xml:space="preserve">Expected 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E8A83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48BF8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A94C5" w14:textId="77777777" w:rsidR="00A333B2" w:rsidRDefault="00A333B2" w:rsidP="00A333B2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A333B2" w14:paraId="4C776FB6" w14:textId="77777777" w:rsidTr="003C5E7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73F82" w14:textId="77777777" w:rsidR="00A333B2" w:rsidRDefault="00A333B2" w:rsidP="00A333B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C1286" w14:textId="77777777" w:rsidR="00A333B2" w:rsidRDefault="00A333B2" w:rsidP="00A333B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Error message disappears.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EF96A3" w14:textId="77777777" w:rsidR="00A333B2" w:rsidRDefault="00A333B2" w:rsidP="00A333B2">
            <w:pPr>
              <w:jc w:val="center"/>
            </w:pP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72E400" w14:textId="77777777" w:rsidR="00A333B2" w:rsidRDefault="00A333B2" w:rsidP="00A333B2">
            <w:pPr>
              <w:jc w:val="center"/>
            </w:pPr>
          </w:p>
        </w:tc>
        <w:tc>
          <w:tcPr>
            <w:tcW w:w="8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A1A658" w14:textId="77777777" w:rsidR="00A333B2" w:rsidRDefault="00A333B2" w:rsidP="00A333B2">
            <w:pPr>
              <w:jc w:val="center"/>
            </w:pPr>
          </w:p>
        </w:tc>
      </w:tr>
      <w:tr w:rsidR="00A333B2" w14:paraId="7A7FA69F" w14:textId="77777777" w:rsidTr="003C5E7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5689E" w14:textId="77777777" w:rsidR="00A333B2" w:rsidRDefault="00A333B2" w:rsidP="00A333B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B4485" w14:textId="77777777" w:rsidR="00A333B2" w:rsidRDefault="00A333B2" w:rsidP="00A333B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Machine status:</w:t>
            </w:r>
            <w:r>
              <w:rPr>
                <w:lang w:val="en-US"/>
              </w:rPr>
              <w:br/>
              <w:t>Ready for Operation</w:t>
            </w:r>
          </w:p>
        </w:tc>
        <w:tc>
          <w:tcPr>
            <w:tcW w:w="12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09B53" w14:textId="77777777" w:rsidR="00A333B2" w:rsidRDefault="00A333B2" w:rsidP="00A333B2">
            <w:pPr>
              <w:jc w:val="center"/>
            </w:pPr>
          </w:p>
        </w:tc>
        <w:tc>
          <w:tcPr>
            <w:tcW w:w="16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3A67B" w14:textId="77777777" w:rsidR="00A333B2" w:rsidRDefault="00A333B2" w:rsidP="00A333B2">
            <w:pPr>
              <w:jc w:val="center"/>
            </w:pPr>
          </w:p>
        </w:tc>
        <w:tc>
          <w:tcPr>
            <w:tcW w:w="8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682AB" w14:textId="77777777" w:rsidR="00A333B2" w:rsidRDefault="00A333B2" w:rsidP="00A333B2">
            <w:pPr>
              <w:jc w:val="center"/>
            </w:pPr>
          </w:p>
        </w:tc>
      </w:tr>
    </w:tbl>
    <w:p w14:paraId="0E280D10" w14:textId="77777777" w:rsidR="00106836" w:rsidRDefault="00106836" w:rsidP="00823930"/>
    <w:sectPr w:rsidR="00106836" w:rsidSect="00300BCB">
      <w:pgSz w:w="11907" w:h="16840" w:code="9"/>
      <w:pgMar w:top="1418" w:right="14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563B3F"/>
    <w:multiLevelType w:val="multilevel"/>
    <w:tmpl w:val="04070023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" w15:restartNumberingAfterBreak="0">
    <w:nsid w:val="1E432198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2CD80B55"/>
    <w:multiLevelType w:val="multilevel"/>
    <w:tmpl w:val="91EC876A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97214694">
    <w:abstractNumId w:val="3"/>
  </w:num>
  <w:num w:numId="2" w16cid:durableId="450560025">
    <w:abstractNumId w:val="3"/>
  </w:num>
  <w:num w:numId="3" w16cid:durableId="1874342680">
    <w:abstractNumId w:val="3"/>
  </w:num>
  <w:num w:numId="4" w16cid:durableId="1793087759">
    <w:abstractNumId w:val="3"/>
  </w:num>
  <w:num w:numId="5" w16cid:durableId="1802308176">
    <w:abstractNumId w:val="2"/>
  </w:num>
  <w:num w:numId="6" w16cid:durableId="1283421545">
    <w:abstractNumId w:val="1"/>
  </w:num>
  <w:num w:numId="7" w16cid:durableId="65417843">
    <w:abstractNumId w:val="3"/>
  </w:num>
  <w:num w:numId="8" w16cid:durableId="676466845">
    <w:abstractNumId w:val="3"/>
  </w:num>
  <w:num w:numId="9" w16cid:durableId="130635559">
    <w:abstractNumId w:val="3"/>
  </w:num>
  <w:num w:numId="10" w16cid:durableId="895160608">
    <w:abstractNumId w:val="3"/>
  </w:num>
  <w:num w:numId="11" w16cid:durableId="928732318">
    <w:abstractNumId w:val="3"/>
  </w:num>
  <w:num w:numId="12" w16cid:durableId="1771006757">
    <w:abstractNumId w:val="3"/>
  </w:num>
  <w:num w:numId="13" w16cid:durableId="812721972">
    <w:abstractNumId w:val="3"/>
  </w:num>
  <w:num w:numId="14" w16cid:durableId="535699301">
    <w:abstractNumId w:val="0"/>
  </w:num>
  <w:num w:numId="15" w16cid:durableId="375587461">
    <w:abstractNumId w:val="4"/>
  </w:num>
  <w:num w:numId="16" w16cid:durableId="1368489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1F6F"/>
    <w:rsid w:val="0004657A"/>
    <w:rsid w:val="00082A85"/>
    <w:rsid w:val="00083AE3"/>
    <w:rsid w:val="00106836"/>
    <w:rsid w:val="00112226"/>
    <w:rsid w:val="0015361C"/>
    <w:rsid w:val="001735A5"/>
    <w:rsid w:val="00183F1C"/>
    <w:rsid w:val="0019289C"/>
    <w:rsid w:val="001D12DC"/>
    <w:rsid w:val="001D7F83"/>
    <w:rsid w:val="002243F8"/>
    <w:rsid w:val="00242223"/>
    <w:rsid w:val="00246264"/>
    <w:rsid w:val="00290342"/>
    <w:rsid w:val="002C3096"/>
    <w:rsid w:val="002D5C46"/>
    <w:rsid w:val="00300954"/>
    <w:rsid w:val="00300BCB"/>
    <w:rsid w:val="00306035"/>
    <w:rsid w:val="00332C04"/>
    <w:rsid w:val="003572B5"/>
    <w:rsid w:val="003A43FF"/>
    <w:rsid w:val="003A6573"/>
    <w:rsid w:val="003C5E76"/>
    <w:rsid w:val="003C7728"/>
    <w:rsid w:val="003E4665"/>
    <w:rsid w:val="003F2F6B"/>
    <w:rsid w:val="004A19B2"/>
    <w:rsid w:val="004A3044"/>
    <w:rsid w:val="00516DC0"/>
    <w:rsid w:val="00532469"/>
    <w:rsid w:val="00554C31"/>
    <w:rsid w:val="005A20D7"/>
    <w:rsid w:val="005B3F6B"/>
    <w:rsid w:val="005C2995"/>
    <w:rsid w:val="005D245E"/>
    <w:rsid w:val="005F7EF5"/>
    <w:rsid w:val="00627428"/>
    <w:rsid w:val="006558A6"/>
    <w:rsid w:val="00667AE9"/>
    <w:rsid w:val="00677DE1"/>
    <w:rsid w:val="006A209E"/>
    <w:rsid w:val="006C4BB8"/>
    <w:rsid w:val="006E356B"/>
    <w:rsid w:val="006F091D"/>
    <w:rsid w:val="006F3318"/>
    <w:rsid w:val="00706B58"/>
    <w:rsid w:val="00753006"/>
    <w:rsid w:val="00753070"/>
    <w:rsid w:val="00783D9D"/>
    <w:rsid w:val="007B2DCB"/>
    <w:rsid w:val="007D0909"/>
    <w:rsid w:val="007F3CF4"/>
    <w:rsid w:val="00801DBC"/>
    <w:rsid w:val="00803517"/>
    <w:rsid w:val="00803FA6"/>
    <w:rsid w:val="00823930"/>
    <w:rsid w:val="00872AA4"/>
    <w:rsid w:val="008C6628"/>
    <w:rsid w:val="008E47D7"/>
    <w:rsid w:val="00926426"/>
    <w:rsid w:val="00940F9C"/>
    <w:rsid w:val="009F1F6F"/>
    <w:rsid w:val="009F3615"/>
    <w:rsid w:val="00A0169B"/>
    <w:rsid w:val="00A07D9F"/>
    <w:rsid w:val="00A310C0"/>
    <w:rsid w:val="00A333B2"/>
    <w:rsid w:val="00A656C4"/>
    <w:rsid w:val="00AD4CB5"/>
    <w:rsid w:val="00AF2104"/>
    <w:rsid w:val="00B14197"/>
    <w:rsid w:val="00B22D59"/>
    <w:rsid w:val="00B741FE"/>
    <w:rsid w:val="00B74DE7"/>
    <w:rsid w:val="00BA1EFA"/>
    <w:rsid w:val="00BC0521"/>
    <w:rsid w:val="00BD0F0D"/>
    <w:rsid w:val="00BD40C8"/>
    <w:rsid w:val="00BD76C3"/>
    <w:rsid w:val="00BF1C52"/>
    <w:rsid w:val="00BF47D0"/>
    <w:rsid w:val="00C91360"/>
    <w:rsid w:val="00CA0469"/>
    <w:rsid w:val="00CA492D"/>
    <w:rsid w:val="00CE4A4A"/>
    <w:rsid w:val="00CE6DA1"/>
    <w:rsid w:val="00CF45F3"/>
    <w:rsid w:val="00D14FDC"/>
    <w:rsid w:val="00D1702B"/>
    <w:rsid w:val="00D26956"/>
    <w:rsid w:val="00D55CC0"/>
    <w:rsid w:val="00D94675"/>
    <w:rsid w:val="00DA65C5"/>
    <w:rsid w:val="00E06B68"/>
    <w:rsid w:val="00E149EB"/>
    <w:rsid w:val="00E426C4"/>
    <w:rsid w:val="00E767E8"/>
    <w:rsid w:val="00E76B05"/>
    <w:rsid w:val="00E9708C"/>
    <w:rsid w:val="00EA3AAD"/>
    <w:rsid w:val="00EC2E87"/>
    <w:rsid w:val="00F1261E"/>
    <w:rsid w:val="00F57FE6"/>
    <w:rsid w:val="00F70329"/>
    <w:rsid w:val="00F7357C"/>
    <w:rsid w:val="00F97415"/>
    <w:rsid w:val="00FA0F35"/>
    <w:rsid w:val="00FB76F4"/>
    <w:rsid w:val="00FE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0C9E58"/>
  <w15:chartTrackingRefBased/>
  <w15:docId w15:val="{5A3BEB97-75DD-4A42-A2A0-3BE88D9E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3B2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rsid w:val="00C91360"/>
    <w:pPr>
      <w:pageBreakBefore/>
      <w:widowControl w:val="0"/>
      <w:numPr>
        <w:numId w:val="13"/>
      </w:numPr>
      <w:spacing w:before="120" w:after="12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C91360"/>
    <w:pPr>
      <w:widowControl w:val="0"/>
      <w:numPr>
        <w:ilvl w:val="1"/>
        <w:numId w:val="13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rsid w:val="00C91360"/>
    <w:pPr>
      <w:widowControl w:val="0"/>
      <w:numPr>
        <w:ilvl w:val="2"/>
        <w:numId w:val="13"/>
      </w:numPr>
      <w:spacing w:before="120" w:after="120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rsid w:val="00C91360"/>
    <w:pPr>
      <w:keepNext/>
      <w:numPr>
        <w:ilvl w:val="3"/>
        <w:numId w:val="13"/>
      </w:numPr>
      <w:spacing w:before="120" w:after="120"/>
      <w:outlineLvl w:val="3"/>
    </w:pPr>
    <w:rPr>
      <w:b/>
      <w:bCs/>
      <w:sz w:val="22"/>
      <w:szCs w:val="28"/>
    </w:rPr>
  </w:style>
  <w:style w:type="paragraph" w:styleId="Heading5">
    <w:name w:val="heading 5"/>
    <w:basedOn w:val="Heading4"/>
    <w:next w:val="Text5"/>
    <w:qFormat/>
    <w:rsid w:val="00C91360"/>
    <w:pPr>
      <w:numPr>
        <w:ilvl w:val="4"/>
      </w:numPr>
      <w:outlineLvl w:val="4"/>
    </w:pPr>
    <w:rPr>
      <w:bCs w:val="0"/>
      <w:i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Meltext">
    <w:name w:val="Meltext"/>
    <w:basedOn w:val="Normal"/>
    <w:link w:val="MeltextChar"/>
    <w:rsid w:val="00823930"/>
    <w:pPr>
      <w:spacing w:after="60"/>
      <w:ind w:left="142"/>
    </w:pPr>
    <w:rPr>
      <w:rFonts w:cs="Arial"/>
      <w:b/>
      <w:szCs w:val="20"/>
      <w:lang w:val="en-GB"/>
    </w:rPr>
  </w:style>
  <w:style w:type="paragraph" w:customStyle="1" w:styleId="Text1">
    <w:name w:val="Text1"/>
    <w:rsid w:val="00C91360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2">
    <w:name w:val="Text2"/>
    <w:rsid w:val="00C91360"/>
    <w:pPr>
      <w:widowControl w:val="0"/>
      <w:ind w:left="709"/>
    </w:pPr>
    <w:rPr>
      <w:rFonts w:ascii="Arial" w:hAnsi="Arial"/>
      <w:lang w:val="de-DE" w:eastAsia="de-DE" w:bidi="ar-SA"/>
    </w:rPr>
  </w:style>
  <w:style w:type="paragraph" w:customStyle="1" w:styleId="Text3">
    <w:name w:val="Text3"/>
    <w:rsid w:val="00C91360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rsid w:val="00C91360"/>
    <w:pPr>
      <w:ind w:left="1134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rsid w:val="007B2DCB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rsid w:val="007B2DCB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table" w:styleId="TableGrid">
    <w:name w:val="Table Grid"/>
    <w:basedOn w:val="TableNormal"/>
    <w:rsid w:val="0008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ext5">
    <w:name w:val="Text5"/>
    <w:basedOn w:val="Text4"/>
    <w:rsid w:val="00C91360"/>
  </w:style>
  <w:style w:type="paragraph" w:customStyle="1" w:styleId="Liste1">
    <w:name w:val="Liste 1"/>
    <w:link w:val="Liste1Char"/>
    <w:rsid w:val="00A333B2"/>
    <w:pPr>
      <w:numPr>
        <w:numId w:val="15"/>
      </w:numPr>
      <w:spacing w:after="60"/>
    </w:pPr>
    <w:rPr>
      <w:rFonts w:ascii="Arial" w:hAnsi="Arial"/>
      <w:szCs w:val="24"/>
      <w:lang w:val="de-DE" w:eastAsia="de-DE" w:bidi="ar-SA"/>
    </w:rPr>
  </w:style>
  <w:style w:type="paragraph" w:customStyle="1" w:styleId="Tabellenkopf">
    <w:name w:val="Tabellenkopf"/>
    <w:rsid w:val="00A333B2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Alarme">
    <w:name w:val="Alarme"/>
    <w:link w:val="AlarmeChar"/>
    <w:rsid w:val="00A333B2"/>
    <w:pPr>
      <w:numPr>
        <w:numId w:val="14"/>
      </w:numPr>
      <w:spacing w:before="60" w:after="60"/>
    </w:pPr>
    <w:rPr>
      <w:rFonts w:ascii="Arial" w:hAnsi="Arial"/>
      <w:b/>
      <w:szCs w:val="24"/>
      <w:lang w:val="de-DE" w:eastAsia="de-DE" w:bidi="ar-SA"/>
    </w:rPr>
  </w:style>
  <w:style w:type="character" w:customStyle="1" w:styleId="Liste1Char">
    <w:name w:val="Liste 1 Char"/>
    <w:link w:val="Liste1"/>
    <w:rsid w:val="00A333B2"/>
    <w:rPr>
      <w:rFonts w:ascii="Arial" w:hAnsi="Arial"/>
      <w:szCs w:val="24"/>
      <w:lang w:val="de-DE" w:eastAsia="de-DE" w:bidi="ar-SA"/>
    </w:rPr>
  </w:style>
  <w:style w:type="character" w:customStyle="1" w:styleId="MeltextChar">
    <w:name w:val="Meltext Char"/>
    <w:link w:val="Meltext"/>
    <w:rsid w:val="00A333B2"/>
    <w:rPr>
      <w:rFonts w:ascii="Arial" w:hAnsi="Arial" w:cs="Arial"/>
      <w:b/>
      <w:szCs w:val="24"/>
      <w:lang w:val="en-GB" w:eastAsia="de-DE" w:bidi="ar-SA"/>
    </w:rPr>
  </w:style>
  <w:style w:type="character" w:customStyle="1" w:styleId="AlarmeChar">
    <w:name w:val="Alarme Char"/>
    <w:link w:val="Alarme"/>
    <w:rsid w:val="00A333B2"/>
    <w:rPr>
      <w:rFonts w:ascii="Arial" w:hAnsi="Arial"/>
      <w:b/>
      <w:szCs w:val="24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abilis GmbH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ThTreffurth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