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F14CC7" w:rsidRPr="00D1540D" w14:paraId="49021900" w14:textId="77777777" w:rsidTr="008B74F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8FF2D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653DD6" w14:textId="77777777" w:rsidR="00F14CC7" w:rsidRPr="00D1540D" w:rsidRDefault="00F14CC7" w:rsidP="002275A3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>OQ Alarm: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513F1B" w:rsidRPr="00513F1B">
              <w:rPr>
                <w:rFonts w:cs="Arial"/>
                <w:sz w:val="16"/>
                <w:szCs w:val="16"/>
                <w:lang w:val="fr-FR"/>
              </w:rPr>
              <w:t>MX_104_MS_ConsFaultFront</w:t>
            </w:r>
          </w:p>
        </w:tc>
      </w:tr>
      <w:tr w:rsidR="00F14CC7" w:rsidRPr="00F14CC7" w14:paraId="18B1867A" w14:textId="77777777" w:rsidTr="008B74F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022B" w14:textId="77777777" w:rsidR="00F14CC7" w:rsidRPr="00D1540D" w:rsidRDefault="00F14CC7" w:rsidP="008B74FB">
            <w:pPr>
              <w:pStyle w:val="Tabellenkopf"/>
              <w:rPr>
                <w:lang w:val="fr-FR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1E69" w14:textId="77777777" w:rsidR="00F14CC7" w:rsidRPr="00D558CE" w:rsidRDefault="00513F1B" w:rsidP="002275A3">
            <w:pPr>
              <w:pStyle w:val="Alarme"/>
              <w:rPr>
                <w:lang w:val="en-US"/>
              </w:rPr>
            </w:pPr>
            <w:r w:rsidRPr="00513F1B">
              <w:rPr>
                <w:lang w:val="en-US"/>
              </w:rPr>
              <w:t>Consecutive fault, main flap, front</w:t>
            </w:r>
          </w:p>
        </w:tc>
      </w:tr>
      <w:tr w:rsidR="00F14CC7" w:rsidRPr="00F14CC7" w14:paraId="44BCB393" w14:textId="77777777" w:rsidTr="008B74F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B21C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3DDA6C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48F163FC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Activate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Pr="00D558CE">
              <w:rPr>
                <w:lang w:val="en-US"/>
              </w:rPr>
              <w:t>Settings “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”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lang w:val="en-US"/>
              </w:rPr>
              <w:t xml:space="preserve"> </w:t>
            </w:r>
          </w:p>
          <w:p w14:paraId="6F959309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fault(s)”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5836ADF7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F14CC7" w:rsidRPr="00D558CE" w14:paraId="6DF87321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D5E3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23E1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 w:rsidR="00AD0CA6">
              <w:rPr>
                <w:lang w:val="en-US"/>
              </w:rPr>
              <w:t xml:space="preserve">frontal top </w:t>
            </w:r>
            <w:r w:rsidRPr="00D558CE">
              <w:rPr>
                <w:lang w:val="en-US"/>
              </w:rPr>
              <w:t>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</w:t>
            </w:r>
            <w:r w:rsidR="00AD0CA6">
              <w:rPr>
                <w:lang w:val="en-US"/>
              </w:rPr>
              <w:t>4</w:t>
            </w:r>
            <w:r w:rsidRPr="00D558CE">
              <w:rPr>
                <w:lang w:val="en-US"/>
              </w:rPr>
              <w:t>-B</w:t>
            </w:r>
            <w:r w:rsidR="002275A3">
              <w:rPr>
                <w:lang w:val="en-US"/>
              </w:rPr>
              <w:t>1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 xml:space="preserve">check </w:t>
            </w:r>
            <w:r w:rsidR="00213678">
              <w:rPr>
                <w:vanish/>
                <w:color w:val="FF0000"/>
                <w:lang w:val="en-US"/>
              </w:rPr>
              <w:t>BMK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6AE85457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265444F4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65BDFC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65646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87A4C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784C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BC869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16DFA439" w14:textId="77777777" w:rsidTr="008B74FB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61232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BB90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</w:t>
            </w:r>
            <w:r w:rsidRPr="00D558CE">
              <w:rPr>
                <w:lang w:val="en-US"/>
              </w:rPr>
              <w:t>a</w:t>
            </w:r>
            <w:r w:rsidRPr="00D558CE">
              <w:rPr>
                <w:lang w:val="en-US"/>
              </w:rPr>
              <w:t>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C7460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F98AC0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4CB59A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55AD9418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ABD8EE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ADDB1C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B80F0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E40C5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78747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32F2782E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74CBC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E7B757" w14:textId="77777777" w:rsidR="00F14CC7" w:rsidRPr="00D558CE" w:rsidRDefault="00513F1B" w:rsidP="002275A3">
            <w:pPr>
              <w:pStyle w:val="Meltext"/>
              <w:rPr>
                <w:lang w:val="en-US"/>
              </w:rPr>
            </w:pPr>
            <w:r w:rsidRPr="00513F1B">
              <w:rPr>
                <w:lang w:val="en-US"/>
              </w:rPr>
              <w:t>Consecutive fault, main flap, front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65F0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08027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13B73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5F434106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488A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914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1250B8CD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7E7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960C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3C209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7AF35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9593A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33636560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42D3" w14:textId="77777777" w:rsidR="00F14CC7" w:rsidRPr="00D558CE" w:rsidRDefault="00F14CC7" w:rsidP="008B74F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E674E4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1F194F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1AB44E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83EE8C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3A4A1F67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D8BD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B7B5E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63687B2B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F14CC7" w:rsidRPr="00D558CE" w14:paraId="26D069EB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8A372C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73D9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3C3D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E03F3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A551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D558CE" w14:paraId="6561EA85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7C262D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162F7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CE76AD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AB6F44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D841D2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7A7037CA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6ECE93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F7CA93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2335E8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D7CA36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757E05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</w:tbl>
    <w:p w14:paraId="3E194681" w14:textId="77777777" w:rsidR="00EB1076" w:rsidRPr="00F14CC7" w:rsidRDefault="00EB1076">
      <w:pPr>
        <w:rPr>
          <w:lang w:val="en-US"/>
        </w:rPr>
      </w:pPr>
    </w:p>
    <w:sectPr w:rsidR="00EB1076" w:rsidRPr="00F14C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57135448">
    <w:abstractNumId w:val="0"/>
  </w:num>
  <w:num w:numId="2" w16cid:durableId="1210148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CC7"/>
    <w:rsid w:val="00213678"/>
    <w:rsid w:val="002275A3"/>
    <w:rsid w:val="00513F1B"/>
    <w:rsid w:val="008B74FB"/>
    <w:rsid w:val="00985C1E"/>
    <w:rsid w:val="009D715E"/>
    <w:rsid w:val="00A3692E"/>
    <w:rsid w:val="00AD0CA6"/>
    <w:rsid w:val="00AE45BB"/>
    <w:rsid w:val="00B7169C"/>
    <w:rsid w:val="00C66B65"/>
    <w:rsid w:val="00EB1076"/>
    <w:rsid w:val="00F1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08FB"/>
  <w15:chartTrackingRefBased/>
  <w15:docId w15:val="{88B99F77-2D4B-450E-B370-5FEC395D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14CC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14CC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14CC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14CC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14CC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14CC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14CC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14CC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14CC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