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25B4D" w:rsidRPr="00846CD1" w14:paraId="1D412D7D" w14:textId="77777777" w:rsidTr="001F453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221340" w14:textId="77777777" w:rsidR="00D25B4D" w:rsidRPr="00E84DF0" w:rsidRDefault="00D25B4D" w:rsidP="001F4537">
            <w:pPr>
              <w:pStyle w:val="Tabellenkopf"/>
            </w:pPr>
            <w:bookmarkStart w:id="0" w:name="_Hlk185244514"/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494DF9" w14:textId="77777777" w:rsidR="00D25B4D" w:rsidRPr="00E84DF0" w:rsidRDefault="00D25B4D" w:rsidP="001F4537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450438" w:rsidRPr="00450438">
              <w:rPr>
                <w:rFonts w:cs="Arial"/>
                <w:sz w:val="16"/>
                <w:szCs w:val="16"/>
                <w:lang w:val="en-US"/>
              </w:rPr>
              <w:t>MX_</w:t>
            </w:r>
            <w:r w:rsidR="00746910">
              <w:rPr>
                <w:rFonts w:cs="Arial"/>
                <w:sz w:val="16"/>
                <w:szCs w:val="16"/>
                <w:lang w:val="en-US"/>
              </w:rPr>
              <w:t>1</w:t>
            </w:r>
            <w:r w:rsidR="00450438" w:rsidRPr="00450438">
              <w:rPr>
                <w:rFonts w:cs="Arial"/>
                <w:sz w:val="16"/>
                <w:szCs w:val="16"/>
                <w:lang w:val="en-US"/>
              </w:rPr>
              <w:t>513_MS_ProductUpright</w:t>
            </w:r>
          </w:p>
        </w:tc>
      </w:tr>
      <w:tr w:rsidR="00D25B4D" w:rsidRPr="00D25B4D" w14:paraId="3434E7A9" w14:textId="77777777" w:rsidTr="001F453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DAB1" w14:textId="77777777" w:rsidR="00D25B4D" w:rsidRPr="00E84DF0" w:rsidRDefault="00D25B4D" w:rsidP="001F453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A0AD" w14:textId="77777777" w:rsidR="00D25B4D" w:rsidRPr="00D25B4D" w:rsidRDefault="00450438" w:rsidP="00D25B4D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450438">
              <w:rPr>
                <w:lang w:val="en-US"/>
              </w:rPr>
              <w:t xml:space="preserve">Upright product in the product chain after overhead chain transfer </w:t>
            </w:r>
            <w:r w:rsidR="00746910">
              <w:rPr>
                <w:lang w:val="en-US"/>
              </w:rPr>
              <w:t>2</w:t>
            </w:r>
          </w:p>
        </w:tc>
      </w:tr>
      <w:tr w:rsidR="00D25B4D" w:rsidRPr="00E84DF0" w14:paraId="3D5F4FD3" w14:textId="77777777" w:rsidTr="001F453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1DED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90FDA5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D25B4D" w:rsidRPr="00E84DF0" w14:paraId="5A84E095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23ED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CFF83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E84DF0">
              <w:rPr>
                <w:lang w:val="en-US"/>
              </w:rPr>
              <w:t>Insert a</w:t>
            </w:r>
            <w:r w:rsidR="00450438">
              <w:rPr>
                <w:lang w:val="en-US"/>
              </w:rPr>
              <w:t xml:space="preserve">n </w:t>
            </w:r>
            <w:r w:rsidRPr="00E84DF0">
              <w:rPr>
                <w:lang w:val="en-US"/>
              </w:rPr>
              <w:t>upright</w:t>
            </w:r>
            <w:r w:rsidR="00450438">
              <w:rPr>
                <w:lang w:val="en-US"/>
              </w:rPr>
              <w:t xml:space="preserve"> product</w:t>
            </w:r>
            <w:r w:rsidRPr="00E84DF0">
              <w:rPr>
                <w:lang w:val="en-US"/>
              </w:rPr>
              <w:t xml:space="preserve"> into the product chain</w:t>
            </w:r>
            <w:r w:rsidR="00450438">
              <w:rPr>
                <w:lang w:val="en-US"/>
              </w:rPr>
              <w:t xml:space="preserve"> before it passes</w:t>
            </w:r>
            <w:r>
              <w:rPr>
                <w:lang w:val="en-US"/>
              </w:rPr>
              <w:t xml:space="preserve"> </w:t>
            </w:r>
            <w:r w:rsidRPr="00E84DF0">
              <w:rPr>
                <w:lang w:val="en-US"/>
              </w:rPr>
              <w:t>sensor</w:t>
            </w:r>
            <w:r>
              <w:rPr>
                <w:lang w:val="en-US"/>
              </w:rPr>
              <w:t xml:space="preserve"> .</w:t>
            </w:r>
            <w:r w:rsidR="00746910">
              <w:rPr>
                <w:lang w:val="en-US"/>
              </w:rPr>
              <w:t>1</w:t>
            </w:r>
            <w:r w:rsidR="00450438">
              <w:rPr>
                <w:lang w:val="en-US"/>
              </w:rPr>
              <w:t>513-</w:t>
            </w:r>
            <w:r>
              <w:rPr>
                <w:lang w:val="en-US"/>
              </w:rPr>
              <w:t>B</w:t>
            </w:r>
            <w:r w:rsidR="00450438">
              <w:rPr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r w:rsidRPr="005C0501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BMK</w:t>
            </w:r>
          </w:p>
          <w:p w14:paraId="2082F1D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Press </w:t>
            </w:r>
            <w:proofErr w:type="spellStart"/>
            <w:r w:rsidRPr="00E84DF0">
              <w:t>the</w:t>
            </w:r>
            <w:proofErr w:type="spellEnd"/>
            <w:r w:rsidRPr="00E84DF0">
              <w:t xml:space="preserve"> START-button</w:t>
            </w:r>
          </w:p>
        </w:tc>
      </w:tr>
      <w:tr w:rsidR="00D25B4D" w:rsidRPr="00E84DF0" w14:paraId="5AA6B52E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A88A4C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5B1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9D7F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E678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C516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1F886FA7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19DE5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4185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The </w:t>
            </w:r>
            <w:proofErr w:type="spellStart"/>
            <w:r w:rsidRPr="00E84DF0">
              <w:t>machine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5514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CC37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3E44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4741CF39" w14:textId="77777777" w:rsidTr="001F453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00B92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38B8D4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E84DF0">
              <w:t xml:space="preserve">The </w:t>
            </w:r>
            <w:proofErr w:type="spellStart"/>
            <w:r w:rsidRPr="00E84DF0">
              <w:t>following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message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appears</w:t>
            </w:r>
            <w:proofErr w:type="spellEnd"/>
            <w:r w:rsidRPr="00E84DF0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7803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ED11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7422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D25B4D" w14:paraId="6A241CE7" w14:textId="77777777" w:rsidTr="001F453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79D9E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7D0F" w14:textId="77777777" w:rsidR="00D25B4D" w:rsidRPr="00D25B4D" w:rsidRDefault="00450438" w:rsidP="001F4537">
            <w:pPr>
              <w:pStyle w:val="Meltext"/>
              <w:rPr>
                <w:sz w:val="16"/>
                <w:szCs w:val="16"/>
                <w:lang w:val="en-US"/>
              </w:rPr>
            </w:pPr>
            <w:r w:rsidRPr="00450438">
              <w:rPr>
                <w:lang w:val="en-US"/>
              </w:rPr>
              <w:t xml:space="preserve">Upright product in the product chain after overhead chain transfer </w:t>
            </w:r>
            <w:r w:rsidR="00746910">
              <w:rPr>
                <w:lang w:val="en-US"/>
              </w:rPr>
              <w:t>2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866F0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1F1C3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480F5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</w:tr>
      <w:tr w:rsidR="00D25B4D" w:rsidRPr="00E84DF0" w14:paraId="2B10C077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CB5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D6DD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D25B4D" w:rsidRPr="00E84DF0" w14:paraId="22EB13A2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CB46986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120C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701A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480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7D8F4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4840BE7D" w14:textId="77777777" w:rsidTr="001F453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5D0598" w14:textId="77777777" w:rsidR="00D25B4D" w:rsidRPr="00E84DF0" w:rsidRDefault="00D25B4D" w:rsidP="001F4537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AC669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E8AEE8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8AE46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683ED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216CD0DE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9434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8413" w14:textId="77777777" w:rsidR="00D25B4D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Remove the product</w:t>
            </w:r>
          </w:p>
          <w:p w14:paraId="2769D067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Press the </w:t>
            </w:r>
            <w:r w:rsidRPr="00E84DF0">
              <w:t>RESET-button</w:t>
            </w:r>
          </w:p>
        </w:tc>
      </w:tr>
      <w:tr w:rsidR="00D25B4D" w:rsidRPr="00E84DF0" w14:paraId="7E2FCE63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959922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087F1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F32E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0241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499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216ED546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DB683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F6D86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96E6B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DD65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393E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5002E55B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F8A0AB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38897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FEE07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F70D14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BD80C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bookmarkEnd w:id="0"/>
    </w:tbl>
    <w:p w14:paraId="1A25A655" w14:textId="77777777" w:rsidR="00F80402" w:rsidRPr="000E3A91" w:rsidRDefault="00F80402">
      <w:pPr>
        <w:rPr>
          <w:lang w:val="en-GB"/>
        </w:rPr>
      </w:pPr>
    </w:p>
    <w:sectPr w:rsidR="00F80402" w:rsidRPr="000E3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8117259">
    <w:abstractNumId w:val="0"/>
  </w:num>
  <w:num w:numId="2" w16cid:durableId="62620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1"/>
    <w:rsid w:val="000B45E5"/>
    <w:rsid w:val="000E3A91"/>
    <w:rsid w:val="00123776"/>
    <w:rsid w:val="001F4537"/>
    <w:rsid w:val="00450438"/>
    <w:rsid w:val="00456DE1"/>
    <w:rsid w:val="005F6020"/>
    <w:rsid w:val="00600EE9"/>
    <w:rsid w:val="00746910"/>
    <w:rsid w:val="0085352C"/>
    <w:rsid w:val="009522F1"/>
    <w:rsid w:val="009818C0"/>
    <w:rsid w:val="009B4628"/>
    <w:rsid w:val="009E40E8"/>
    <w:rsid w:val="00C00492"/>
    <w:rsid w:val="00D25B4D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141B"/>
  <w15:chartTrackingRefBased/>
  <w15:docId w15:val="{173DEF7A-3405-4909-99BF-AE8A70C7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E3A9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E3A91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E3A9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E3A9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E3A9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E3A91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E3A9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E3A9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