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39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42"/>
        <w:gridCol w:w="1218"/>
        <w:gridCol w:w="1620"/>
        <w:gridCol w:w="833"/>
        <w:gridCol w:w="13"/>
      </w:tblGrid>
      <w:tr w:rsidR="002D5AE7" w:rsidRPr="00720DF0" w14:paraId="79ADD99B" w14:textId="77777777" w:rsidTr="00FB74D2">
        <w:trPr>
          <w:gridAfter w:val="1"/>
          <w:wAfter w:w="13" w:type="dxa"/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35B194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46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EA6191" w14:textId="77777777" w:rsidR="002D5AE7" w:rsidRPr="00582CA6" w:rsidRDefault="002D5AE7" w:rsidP="00FB74D2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MX_170_MS_SfMonitoring</w:t>
            </w:r>
          </w:p>
        </w:tc>
      </w:tr>
      <w:tr w:rsidR="002D5AE7" w:rsidRPr="00582CA6" w14:paraId="464508D1" w14:textId="77777777" w:rsidTr="00FB74D2">
        <w:trPr>
          <w:gridAfter w:val="1"/>
          <w:wAfter w:w="13" w:type="dxa"/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F8A9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</w:p>
        </w:tc>
        <w:tc>
          <w:tcPr>
            <w:tcW w:w="746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D2DDC" w14:textId="77777777" w:rsidR="002D5AE7" w:rsidRPr="00582CA6" w:rsidRDefault="002D5AE7" w:rsidP="00FB74D2">
            <w:pPr>
              <w:pStyle w:val="Alarme"/>
              <w:rPr>
                <w:lang w:val="en-US"/>
              </w:rPr>
            </w:pPr>
            <w:bookmarkStart w:id="0" w:name="_Toc372102606"/>
            <w:r w:rsidRPr="00582CA6">
              <w:rPr>
                <w:rFonts w:cs="Arial"/>
                <w:lang w:val="en-US"/>
              </w:rPr>
              <w:t>Consecutive fault: Carton labeling</w:t>
            </w:r>
            <w:bookmarkEnd w:id="0"/>
          </w:p>
        </w:tc>
      </w:tr>
      <w:tr w:rsidR="002D5AE7" w:rsidRPr="00720DF0" w14:paraId="2D615AEA" w14:textId="77777777" w:rsidTr="00FB74D2">
        <w:trPr>
          <w:gridAfter w:val="1"/>
          <w:wAfter w:w="13" w:type="dxa"/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2718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460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98B683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ready for operation and filled with products</w:t>
            </w:r>
          </w:p>
          <w:p w14:paraId="4B9E7D8E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\Monitoring, </w:t>
            </w:r>
            <w:r>
              <w:rPr>
                <w:lang w:val="en-US"/>
              </w:rPr>
              <w:t xml:space="preserve">carton </w:t>
            </w:r>
            <w:r w:rsidRPr="00582CA6">
              <w:rPr>
                <w:lang w:val="en-US"/>
              </w:rPr>
              <w:t>labeling\Settings “Monitoring, carton labeling” is act</w:t>
            </w:r>
            <w:r w:rsidRPr="00582CA6">
              <w:rPr>
                <w:lang w:val="en-US"/>
              </w:rPr>
              <w:t>i</w:t>
            </w:r>
            <w:r w:rsidRPr="00582CA6">
              <w:rPr>
                <w:lang w:val="en-US"/>
              </w:rPr>
              <w:t>vated</w:t>
            </w:r>
            <w:r w:rsidRPr="00582CA6">
              <w:rPr>
                <w:vanish/>
                <w:color w:val="FF0000"/>
                <w:lang w:val="en-US"/>
              </w:rPr>
              <w:t xml:space="preserve"> </w:t>
            </w:r>
            <w:r w:rsidRPr="00B252D7">
              <w:rPr>
                <w:vanish/>
                <w:color w:val="FF0000"/>
                <w:lang w:val="en-US"/>
              </w:rPr>
              <w:t>Bitte TEXT prüfen</w:t>
            </w:r>
            <w:r w:rsidRPr="00582CA6">
              <w:rPr>
                <w:lang w:val="en-US"/>
              </w:rPr>
              <w:t xml:space="preserve"> </w:t>
            </w:r>
          </w:p>
          <w:p w14:paraId="1A4392BF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\Carton </w:t>
            </w:r>
            <w:r>
              <w:rPr>
                <w:lang w:val="en-US"/>
              </w:rPr>
              <w:t>imprint</w:t>
            </w:r>
            <w:r w:rsidRPr="00582CA6">
              <w:rPr>
                <w:lang w:val="en-US"/>
              </w:rPr>
              <w:t>\Settings “</w:t>
            </w:r>
            <w:r>
              <w:rPr>
                <w:lang w:val="en-US"/>
              </w:rPr>
              <w:t>Printer</w:t>
            </w:r>
            <w:r w:rsidRPr="00582CA6">
              <w:rPr>
                <w:lang w:val="en-US"/>
              </w:rPr>
              <w:t xml:space="preserve">” on HMI is </w:t>
            </w:r>
            <w:r>
              <w:rPr>
                <w:lang w:val="en-US"/>
              </w:rPr>
              <w:t>set to Auto</w:t>
            </w:r>
            <w:r w:rsidRPr="00582CA6">
              <w:rPr>
                <w:vanish/>
                <w:color w:val="FF0000"/>
                <w:lang w:val="en-US"/>
              </w:rPr>
              <w:t xml:space="preserve"> </w:t>
            </w:r>
            <w:r w:rsidRPr="005A3838">
              <w:rPr>
                <w:vanish/>
                <w:color w:val="FF0000"/>
                <w:lang w:val="en-US"/>
              </w:rPr>
              <w:t>Bitte TEXT prüfen</w:t>
            </w:r>
            <w:r w:rsidRPr="00582CA6">
              <w:rPr>
                <w:lang w:val="en-US"/>
              </w:rPr>
              <w:t xml:space="preserve"> </w:t>
            </w:r>
          </w:p>
        </w:tc>
      </w:tr>
      <w:tr w:rsidR="002D5AE7" w:rsidRPr="00582CA6" w14:paraId="107E25D1" w14:textId="77777777" w:rsidTr="00FB74D2">
        <w:trPr>
          <w:gridAfter w:val="1"/>
          <w:wAfter w:w="13" w:type="dxa"/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99F53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46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1DE3D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Note the value \Monitoring,</w:t>
            </w:r>
            <w:r w:rsidR="00720DF0">
              <w:rPr>
                <w:lang w:val="en-US"/>
              </w:rPr>
              <w:t xml:space="preserve"> carton</w:t>
            </w:r>
            <w:r w:rsidRPr="00582CA6">
              <w:rPr>
                <w:lang w:val="en-US"/>
              </w:rPr>
              <w:t xml:space="preserve"> labeling\Monitoring, carton labeling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fault”: ___ </w:t>
            </w:r>
            <w:r w:rsidRPr="00B252D7">
              <w:rPr>
                <w:vanish/>
                <w:color w:val="FF0000"/>
                <w:lang w:val="en-US"/>
              </w:rPr>
              <w:t>Bitte Pfad /TEXT prüfen</w:t>
            </w:r>
            <w:r w:rsidRPr="00582CA6">
              <w:rPr>
                <w:vanish/>
                <w:color w:val="FF0000"/>
                <w:lang w:val="en-US"/>
              </w:rPr>
              <w:t xml:space="preserve"> </w:t>
            </w:r>
          </w:p>
          <w:p w14:paraId="5A078EA5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fault” to 3 </w:t>
            </w:r>
          </w:p>
          <w:p w14:paraId="6EF82A87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Manipulate the labeling area of three cartons so the imprint cannot be verified. Place the cartons in front of the carton magazine</w:t>
            </w:r>
          </w:p>
          <w:p w14:paraId="41846E09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2D5AE7" w:rsidRPr="00582CA6" w14:paraId="4D86C52F" w14:textId="77777777" w:rsidTr="00FB74D2">
        <w:trPr>
          <w:gridAfter w:val="1"/>
          <w:wAfter w:w="13" w:type="dxa"/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7D6E89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64CAC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82039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91E53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D140B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2D5AE7" w:rsidRPr="00720DF0" w14:paraId="2ABD8AED" w14:textId="77777777" w:rsidTr="00FB74D2">
        <w:trPr>
          <w:gridAfter w:val="1"/>
          <w:wAfter w:w="13" w:type="dxa"/>
          <w:cantSplit/>
          <w:trHeight w:val="614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77816" w14:textId="77777777" w:rsidR="002D5AE7" w:rsidRPr="00582CA6" w:rsidRDefault="002D5AE7" w:rsidP="00FB74D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D6BFEE" w14:textId="77777777" w:rsidR="002D5AE7" w:rsidRPr="00582CA6" w:rsidRDefault="002D5AE7" w:rsidP="00FB74D2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 xml:space="preserve">The machine stops after the </w:t>
            </w:r>
            <w:r>
              <w:rPr>
                <w:lang w:val="en-US"/>
              </w:rPr>
              <w:t xml:space="preserve">manipulated </w:t>
            </w:r>
            <w:r w:rsidRPr="00582CA6">
              <w:rPr>
                <w:lang w:val="en-US"/>
              </w:rPr>
              <w:t>cartons have passed the camera.</w:t>
            </w:r>
          </w:p>
        </w:tc>
        <w:tc>
          <w:tcPr>
            <w:tcW w:w="126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DE26E" w14:textId="77777777" w:rsidR="002D5AE7" w:rsidRPr="00720DF0" w:rsidRDefault="002D5AE7" w:rsidP="00FB74D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346F0E" w14:textId="77777777" w:rsidR="002D5AE7" w:rsidRPr="00720DF0" w:rsidRDefault="002D5AE7" w:rsidP="00FB74D2">
            <w:pPr>
              <w:jc w:val="center"/>
              <w:rPr>
                <w:lang w:val="en-US"/>
              </w:rPr>
            </w:pPr>
          </w:p>
        </w:tc>
        <w:tc>
          <w:tcPr>
            <w:tcW w:w="8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951E71" w14:textId="77777777" w:rsidR="002D5AE7" w:rsidRPr="00720DF0" w:rsidRDefault="002D5AE7" w:rsidP="00FB74D2">
            <w:pPr>
              <w:jc w:val="center"/>
              <w:rPr>
                <w:lang w:val="en-US"/>
              </w:rPr>
            </w:pPr>
          </w:p>
        </w:tc>
      </w:tr>
      <w:tr w:rsidR="002D5AE7" w:rsidRPr="00582CA6" w14:paraId="3BFE125F" w14:textId="77777777" w:rsidTr="00FB74D2">
        <w:trPr>
          <w:gridAfter w:val="1"/>
          <w:wAfter w:w="13" w:type="dxa"/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77094" w14:textId="77777777" w:rsidR="002D5AE7" w:rsidRPr="00582CA6" w:rsidRDefault="002D5AE7" w:rsidP="00FB74D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F6A660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964BB" w14:textId="77777777" w:rsidR="002D5AE7" w:rsidRPr="00582CA6" w:rsidRDefault="002D5AE7" w:rsidP="00FB74D2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A01B9" w14:textId="77777777" w:rsidR="002D5AE7" w:rsidRPr="00582CA6" w:rsidRDefault="002D5AE7" w:rsidP="00FB74D2">
            <w:pPr>
              <w:jc w:val="center"/>
            </w:pPr>
          </w:p>
        </w:tc>
        <w:tc>
          <w:tcPr>
            <w:tcW w:w="8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0DAFE" w14:textId="77777777" w:rsidR="002D5AE7" w:rsidRPr="00582CA6" w:rsidRDefault="002D5AE7" w:rsidP="00FB74D2">
            <w:pPr>
              <w:jc w:val="center"/>
            </w:pPr>
          </w:p>
        </w:tc>
      </w:tr>
      <w:tr w:rsidR="002D5AE7" w:rsidRPr="00582CA6" w14:paraId="3502C300" w14:textId="77777777" w:rsidTr="00FB74D2">
        <w:trPr>
          <w:gridAfter w:val="1"/>
          <w:wAfter w:w="13" w:type="dxa"/>
          <w:cantSplit/>
          <w:trHeight w:val="353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3A706" w14:textId="77777777" w:rsidR="002D5AE7" w:rsidRPr="00582CA6" w:rsidRDefault="002D5AE7" w:rsidP="00FB74D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B42DC" w14:textId="77777777" w:rsidR="002D5AE7" w:rsidRPr="00582CA6" w:rsidRDefault="002D5AE7" w:rsidP="00FB74D2">
            <w:pPr>
              <w:pStyle w:val="Meltext"/>
              <w:rPr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Consecutive fault: Carton labeling</w:t>
            </w:r>
          </w:p>
        </w:tc>
        <w:tc>
          <w:tcPr>
            <w:tcW w:w="12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0B5CE" w14:textId="77777777" w:rsidR="002D5AE7" w:rsidRPr="00582CA6" w:rsidRDefault="002D5AE7" w:rsidP="00FB74D2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B8F67" w14:textId="77777777" w:rsidR="002D5AE7" w:rsidRPr="00582CA6" w:rsidRDefault="002D5AE7" w:rsidP="00FB74D2">
            <w:pPr>
              <w:jc w:val="center"/>
            </w:pPr>
          </w:p>
        </w:tc>
        <w:tc>
          <w:tcPr>
            <w:tcW w:w="8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094E04" w14:textId="77777777" w:rsidR="002D5AE7" w:rsidRPr="00582CA6" w:rsidRDefault="002D5AE7" w:rsidP="00FB74D2">
            <w:pPr>
              <w:jc w:val="center"/>
            </w:pPr>
          </w:p>
        </w:tc>
      </w:tr>
      <w:tr w:rsidR="002D5AE7" w:rsidRPr="00582CA6" w14:paraId="64447108" w14:textId="77777777" w:rsidTr="00FB74D2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9EC8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473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B38F1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2D5AE7" w:rsidRPr="00582CA6" w14:paraId="45590E5D" w14:textId="77777777" w:rsidTr="00FB74D2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26EF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F6F4D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D9399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41805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A3D93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2D5AE7" w:rsidRPr="00720DF0" w14:paraId="7582B0CB" w14:textId="77777777" w:rsidTr="00FB74D2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8D716" w14:textId="77777777" w:rsidR="002D5AE7" w:rsidRPr="00582CA6" w:rsidRDefault="002D5AE7" w:rsidP="00FB74D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B01D8B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6A19F6" w14:textId="77777777" w:rsidR="002D5AE7" w:rsidRPr="00720DF0" w:rsidRDefault="002D5AE7" w:rsidP="00FB74D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72E29C" w14:textId="77777777" w:rsidR="002D5AE7" w:rsidRPr="00720DF0" w:rsidRDefault="002D5AE7" w:rsidP="00FB74D2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6C5842" w14:textId="77777777" w:rsidR="002D5AE7" w:rsidRPr="00720DF0" w:rsidRDefault="002D5AE7" w:rsidP="00FB74D2">
            <w:pPr>
              <w:jc w:val="center"/>
              <w:rPr>
                <w:lang w:val="en-US"/>
              </w:rPr>
            </w:pPr>
          </w:p>
        </w:tc>
      </w:tr>
      <w:tr w:rsidR="002D5AE7" w:rsidRPr="00582CA6" w14:paraId="13FFE1A6" w14:textId="77777777" w:rsidTr="00FB74D2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4D43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473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1E45E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>tive fault” to the value noted in step 1 and transmit setting to the control system</w:t>
            </w:r>
            <w:r w:rsidRPr="00582CA6">
              <w:rPr>
                <w:vanish/>
                <w:color w:val="FF0000"/>
                <w:lang w:val="en-US"/>
              </w:rPr>
              <w:t xml:space="preserve"> Bitte TEXT prüfen</w:t>
            </w:r>
          </w:p>
          <w:p w14:paraId="0A12F2F9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2D5AE7" w:rsidRPr="00582CA6" w14:paraId="49035B41" w14:textId="77777777" w:rsidTr="00FB74D2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A8050B4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4FA76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93803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6BF4E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5E29C" w14:textId="77777777" w:rsidR="002D5AE7" w:rsidRPr="00582CA6" w:rsidRDefault="002D5AE7" w:rsidP="00FB74D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2D5AE7" w:rsidRPr="00582CA6" w14:paraId="15532E1D" w14:textId="77777777" w:rsidTr="00FB74D2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D0ABA0" w14:textId="77777777" w:rsidR="002D5AE7" w:rsidRPr="00582CA6" w:rsidRDefault="002D5AE7" w:rsidP="00FB74D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4D8E5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B00D4B">
              <w:rPr>
                <w:lang w:val="en-US"/>
              </w:rPr>
              <w:t>.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116C68" w14:textId="77777777" w:rsidR="002D5AE7" w:rsidRPr="00582CA6" w:rsidRDefault="002D5AE7" w:rsidP="00FB74D2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78B9DD" w14:textId="77777777" w:rsidR="002D5AE7" w:rsidRPr="00582CA6" w:rsidRDefault="002D5AE7" w:rsidP="00FB74D2">
            <w:pPr>
              <w:jc w:val="center"/>
            </w:pPr>
          </w:p>
        </w:tc>
        <w:tc>
          <w:tcPr>
            <w:tcW w:w="8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7EFA40" w14:textId="77777777" w:rsidR="002D5AE7" w:rsidRPr="00582CA6" w:rsidRDefault="002D5AE7" w:rsidP="00FB74D2">
            <w:pPr>
              <w:jc w:val="center"/>
            </w:pPr>
          </w:p>
        </w:tc>
      </w:tr>
      <w:tr w:rsidR="002D5AE7" w:rsidRPr="00720DF0" w14:paraId="182C6D55" w14:textId="77777777" w:rsidTr="00FB74D2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1CCABE" w14:textId="77777777" w:rsidR="002D5AE7" w:rsidRPr="00582CA6" w:rsidRDefault="002D5AE7" w:rsidP="00FB74D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9A9FB1" w14:textId="77777777" w:rsidR="002D5AE7" w:rsidRPr="00582CA6" w:rsidRDefault="002D5AE7" w:rsidP="00FB74D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18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ED487E" w14:textId="77777777" w:rsidR="002D5AE7" w:rsidRPr="00720DF0" w:rsidRDefault="002D5AE7" w:rsidP="00FB74D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02DD52" w14:textId="77777777" w:rsidR="002D5AE7" w:rsidRPr="00720DF0" w:rsidRDefault="002D5AE7" w:rsidP="00FB74D2">
            <w:pPr>
              <w:jc w:val="center"/>
              <w:rPr>
                <w:lang w:val="en-US"/>
              </w:rPr>
            </w:pPr>
          </w:p>
        </w:tc>
        <w:tc>
          <w:tcPr>
            <w:tcW w:w="846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F15A91" w14:textId="77777777" w:rsidR="002D5AE7" w:rsidRPr="00720DF0" w:rsidRDefault="002D5AE7" w:rsidP="00FB74D2">
            <w:pPr>
              <w:jc w:val="center"/>
              <w:rPr>
                <w:lang w:val="en-US"/>
              </w:rPr>
            </w:pPr>
          </w:p>
        </w:tc>
      </w:tr>
    </w:tbl>
    <w:p w14:paraId="7B6B04B5" w14:textId="77777777" w:rsidR="00B8728E" w:rsidRPr="00720DF0" w:rsidRDefault="00B8728E">
      <w:pPr>
        <w:rPr>
          <w:lang w:val="en-US"/>
        </w:rPr>
      </w:pPr>
    </w:p>
    <w:sectPr w:rsidR="00B8728E" w:rsidRPr="00720D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60584759">
    <w:abstractNumId w:val="0"/>
  </w:num>
  <w:num w:numId="2" w16cid:durableId="14713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5AE7"/>
    <w:rsid w:val="002D05AD"/>
    <w:rsid w:val="002D5AE7"/>
    <w:rsid w:val="005A3838"/>
    <w:rsid w:val="00620382"/>
    <w:rsid w:val="00720DF0"/>
    <w:rsid w:val="007E4584"/>
    <w:rsid w:val="00827B18"/>
    <w:rsid w:val="00952FA4"/>
    <w:rsid w:val="00B00D4B"/>
    <w:rsid w:val="00B8728E"/>
    <w:rsid w:val="00FB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588E"/>
  <w15:chartTrackingRefBased/>
  <w15:docId w15:val="{DB6E0497-4246-4075-9484-96D26EE7F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2D5AE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D5AE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2D5AE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D5AE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D5AE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D5AE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D5AE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D5AE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