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7"/>
        <w:gridCol w:w="42"/>
        <w:gridCol w:w="1219"/>
        <w:gridCol w:w="1620"/>
        <w:gridCol w:w="888"/>
        <w:gridCol w:w="13"/>
      </w:tblGrid>
      <w:tr w:rsidR="001431EF" w:rsidRPr="002D5398" w14:paraId="5BF65200" w14:textId="77777777" w:rsidTr="007B2D6B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7A814B4" w14:textId="77777777" w:rsidR="001431EF" w:rsidRPr="00D558CE" w:rsidRDefault="001431EF" w:rsidP="007B2D6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62F344E" w14:textId="77777777" w:rsidR="001431EF" w:rsidRPr="00D558CE" w:rsidRDefault="001431EF" w:rsidP="007B2D6B">
            <w:pPr>
              <w:pStyle w:val="Testnummer"/>
              <w:rPr>
                <w:rFonts w:cs="Arial"/>
                <w:sz w:val="16"/>
                <w:szCs w:val="16"/>
                <w:lang w:val="en-US"/>
              </w:rPr>
            </w:pPr>
            <w:r w:rsidRPr="00D558CE">
              <w:rPr>
                <w:lang w:val="en-US"/>
              </w:rPr>
              <w:t>OQ Alarm:</w:t>
            </w:r>
            <w:r w:rsidRPr="00D558CE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2D5398" w:rsidRPr="002D5398">
              <w:rPr>
                <w:rFonts w:cs="Arial"/>
                <w:sz w:val="16"/>
                <w:szCs w:val="16"/>
                <w:lang w:val="en-US"/>
              </w:rPr>
              <w:t>MX_181_MS_CoverRailOpen</w:t>
            </w:r>
          </w:p>
        </w:tc>
      </w:tr>
      <w:tr w:rsidR="001431EF" w:rsidRPr="002D5398" w14:paraId="3B11BE3D" w14:textId="77777777" w:rsidTr="007B2D6B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4B6A6" w14:textId="77777777" w:rsidR="001431EF" w:rsidRPr="00D558CE" w:rsidRDefault="001431EF" w:rsidP="007B2D6B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FC052" w14:textId="77777777" w:rsidR="001431EF" w:rsidRPr="00D558CE" w:rsidRDefault="002D5398" w:rsidP="007B2D6B">
            <w:pPr>
              <w:pStyle w:val="Alarme"/>
              <w:rPr>
                <w:lang w:val="en-US"/>
              </w:rPr>
            </w:pPr>
            <w:bookmarkStart w:id="0" w:name="_Toc352221072"/>
            <w:r>
              <w:rPr>
                <w:rFonts w:cs="Arial"/>
                <w:lang w:val="en-US"/>
              </w:rPr>
              <w:t>C</w:t>
            </w:r>
            <w:r w:rsidR="001431EF">
              <w:rPr>
                <w:rFonts w:cs="Arial"/>
                <w:lang w:val="en-US"/>
              </w:rPr>
              <w:t>arton chain</w:t>
            </w:r>
            <w:r>
              <w:rPr>
                <w:rFonts w:cs="Arial"/>
                <w:lang w:val="en-US"/>
              </w:rPr>
              <w:t xml:space="preserve"> cover rail</w:t>
            </w:r>
            <w:r w:rsidR="001431EF">
              <w:rPr>
                <w:rFonts w:cs="Arial"/>
                <w:lang w:val="en-US"/>
              </w:rPr>
              <w:t xml:space="preserve"> is open</w:t>
            </w:r>
            <w:bookmarkEnd w:id="0"/>
          </w:p>
        </w:tc>
      </w:tr>
      <w:tr w:rsidR="001431EF" w:rsidRPr="00D558CE" w14:paraId="334F2091" w14:textId="77777777" w:rsidTr="007B2D6B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C09B2" w14:textId="77777777" w:rsidR="001431EF" w:rsidRPr="00D558CE" w:rsidRDefault="001431EF" w:rsidP="007B2D6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6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2CCBBD7" w14:textId="77777777" w:rsidR="001431EF" w:rsidRPr="00D558CE" w:rsidRDefault="001431EF" w:rsidP="007B2D6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Machine is ready for operation</w:t>
            </w:r>
          </w:p>
        </w:tc>
      </w:tr>
      <w:tr w:rsidR="001431EF" w:rsidRPr="00D558CE" w14:paraId="61A3C3F7" w14:textId="77777777" w:rsidTr="007B2D6B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1664" w:type="dxa"/>
          </w:tcPr>
          <w:p w14:paraId="7DA11F15" w14:textId="77777777" w:rsidR="001431EF" w:rsidRPr="00D558CE" w:rsidRDefault="001431EF" w:rsidP="007B2D6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6"/>
            <w:vAlign w:val="center"/>
          </w:tcPr>
          <w:p w14:paraId="2932629D" w14:textId="77777777" w:rsidR="001431EF" w:rsidRPr="00D558CE" w:rsidRDefault="001431EF" w:rsidP="001431EF">
            <w:pPr>
              <w:pStyle w:val="Liste1"/>
              <w:numPr>
                <w:ilvl w:val="0"/>
                <w:numId w:val="3"/>
              </w:numPr>
              <w:tabs>
                <w:tab w:val="clear" w:pos="624"/>
                <w:tab w:val="num" w:pos="567"/>
              </w:tabs>
              <w:ind w:left="567" w:hanging="567"/>
              <w:rPr>
                <w:lang w:val="en-US"/>
              </w:rPr>
            </w:pPr>
            <w:r w:rsidRPr="00D558CE">
              <w:rPr>
                <w:lang w:val="en-US"/>
              </w:rPr>
              <w:t>Open protective guarding</w:t>
            </w:r>
          </w:p>
          <w:p w14:paraId="0CFDEFCA" w14:textId="77777777" w:rsidR="001431EF" w:rsidRPr="00D558CE" w:rsidRDefault="001431EF" w:rsidP="001431EF">
            <w:pPr>
              <w:pStyle w:val="Liste1"/>
              <w:numPr>
                <w:ilvl w:val="0"/>
                <w:numId w:val="3"/>
              </w:numPr>
              <w:tabs>
                <w:tab w:val="clear" w:pos="624"/>
                <w:tab w:val="num" w:pos="567"/>
              </w:tabs>
              <w:ind w:left="567" w:hanging="567"/>
              <w:rPr>
                <w:lang w:val="en-US"/>
              </w:rPr>
            </w:pPr>
            <w:r w:rsidRPr="00D558CE">
              <w:rPr>
                <w:lang w:val="en-US"/>
              </w:rPr>
              <w:t>Put toggle switch to „open“</w:t>
            </w:r>
          </w:p>
          <w:p w14:paraId="04E4C831" w14:textId="77777777" w:rsidR="001431EF" w:rsidRPr="00D558CE" w:rsidRDefault="001431EF" w:rsidP="001431EF">
            <w:pPr>
              <w:pStyle w:val="Liste1"/>
              <w:numPr>
                <w:ilvl w:val="0"/>
                <w:numId w:val="3"/>
              </w:numPr>
              <w:tabs>
                <w:tab w:val="clear" w:pos="624"/>
                <w:tab w:val="num" w:pos="567"/>
              </w:tabs>
              <w:ind w:left="567" w:hanging="567"/>
              <w:rPr>
                <w:lang w:val="en-US"/>
              </w:rPr>
            </w:pPr>
            <w:r w:rsidRPr="00D558CE">
              <w:rPr>
                <w:lang w:val="en-US"/>
              </w:rPr>
              <w:t xml:space="preserve">Swing up </w:t>
            </w:r>
            <w:r w:rsidRPr="00EB55D9">
              <w:rPr>
                <w:lang w:val="en-US"/>
              </w:rPr>
              <w:t>Cover rail</w:t>
            </w:r>
          </w:p>
          <w:p w14:paraId="57E0AEEE" w14:textId="77777777" w:rsidR="001431EF" w:rsidRPr="00D558CE" w:rsidRDefault="001431EF" w:rsidP="001431EF">
            <w:pPr>
              <w:pStyle w:val="Liste1"/>
              <w:numPr>
                <w:ilvl w:val="0"/>
                <w:numId w:val="3"/>
              </w:numPr>
              <w:tabs>
                <w:tab w:val="clear" w:pos="624"/>
                <w:tab w:val="num" w:pos="567"/>
              </w:tabs>
              <w:ind w:left="567" w:hanging="567"/>
              <w:rPr>
                <w:lang w:val="en-US"/>
              </w:rPr>
            </w:pPr>
            <w:r w:rsidRPr="00D558CE">
              <w:rPr>
                <w:lang w:val="en-US"/>
              </w:rPr>
              <w:t>Close protective guarding</w:t>
            </w:r>
          </w:p>
        </w:tc>
      </w:tr>
      <w:tr w:rsidR="001431EF" w:rsidRPr="00D558CE" w14:paraId="55EDE773" w14:textId="77777777" w:rsidTr="007B2D6B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1664" w:type="dxa"/>
            <w:vMerge w:val="restart"/>
          </w:tcPr>
          <w:p w14:paraId="62A1BCF6" w14:textId="77777777" w:rsidR="001431EF" w:rsidRPr="00D558CE" w:rsidRDefault="001431EF" w:rsidP="007B2D6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Result 1</w:t>
            </w:r>
          </w:p>
        </w:tc>
        <w:tc>
          <w:tcPr>
            <w:tcW w:w="3747" w:type="dxa"/>
            <w:vAlign w:val="center"/>
          </w:tcPr>
          <w:p w14:paraId="71DB0839" w14:textId="77777777" w:rsidR="001431EF" w:rsidRPr="00D558CE" w:rsidRDefault="001431EF" w:rsidP="007B2D6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Expected</w:t>
            </w:r>
          </w:p>
        </w:tc>
        <w:tc>
          <w:tcPr>
            <w:tcW w:w="1261" w:type="dxa"/>
            <w:gridSpan w:val="2"/>
            <w:vAlign w:val="center"/>
          </w:tcPr>
          <w:p w14:paraId="7AD77142" w14:textId="77777777" w:rsidR="001431EF" w:rsidRPr="00D558CE" w:rsidRDefault="001431EF" w:rsidP="007B2D6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vAlign w:val="center"/>
          </w:tcPr>
          <w:p w14:paraId="3620E93D" w14:textId="77777777" w:rsidR="001431EF" w:rsidRPr="00D558CE" w:rsidRDefault="001431EF" w:rsidP="007B2D6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Date</w:t>
            </w:r>
          </w:p>
        </w:tc>
        <w:tc>
          <w:tcPr>
            <w:tcW w:w="901" w:type="dxa"/>
            <w:gridSpan w:val="2"/>
            <w:vAlign w:val="center"/>
          </w:tcPr>
          <w:p w14:paraId="27A0912B" w14:textId="77777777" w:rsidR="001431EF" w:rsidRPr="00D558CE" w:rsidRDefault="001431EF" w:rsidP="007B2D6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Initials</w:t>
            </w:r>
          </w:p>
        </w:tc>
      </w:tr>
      <w:tr w:rsidR="001431EF" w:rsidRPr="00D558CE" w14:paraId="63D7C8C8" w14:textId="77777777" w:rsidTr="007B2D6B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  <w:trHeight w:val="300"/>
        </w:trPr>
        <w:tc>
          <w:tcPr>
            <w:tcW w:w="1664" w:type="dxa"/>
            <w:vMerge/>
            <w:vAlign w:val="center"/>
          </w:tcPr>
          <w:p w14:paraId="22D515E6" w14:textId="77777777" w:rsidR="001431EF" w:rsidRPr="00D558CE" w:rsidRDefault="001431EF" w:rsidP="007B2D6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vAlign w:val="center"/>
          </w:tcPr>
          <w:p w14:paraId="63B5DA57" w14:textId="77777777" w:rsidR="001431EF" w:rsidRPr="00D558CE" w:rsidRDefault="001431EF" w:rsidP="007B2D6B">
            <w:pPr>
              <w:pStyle w:val="Liste1"/>
              <w:rPr>
                <w:b/>
                <w:lang w:val="en-US"/>
              </w:rPr>
            </w:pPr>
            <w:r w:rsidRPr="00D558CE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gridSpan w:val="2"/>
            <w:vMerge w:val="restart"/>
            <w:vAlign w:val="center"/>
          </w:tcPr>
          <w:p w14:paraId="528627E0" w14:textId="77777777" w:rsidR="001431EF" w:rsidRPr="00D558CE" w:rsidRDefault="001431EF" w:rsidP="007B2D6B">
            <w:pPr>
              <w:jc w:val="center"/>
            </w:pPr>
          </w:p>
        </w:tc>
        <w:tc>
          <w:tcPr>
            <w:tcW w:w="1620" w:type="dxa"/>
            <w:vMerge w:val="restart"/>
            <w:vAlign w:val="center"/>
          </w:tcPr>
          <w:p w14:paraId="7FB4A845" w14:textId="77777777" w:rsidR="001431EF" w:rsidRPr="00D558CE" w:rsidRDefault="001431EF" w:rsidP="007B2D6B">
            <w:pPr>
              <w:jc w:val="center"/>
            </w:pPr>
          </w:p>
        </w:tc>
        <w:tc>
          <w:tcPr>
            <w:tcW w:w="901" w:type="dxa"/>
            <w:gridSpan w:val="2"/>
            <w:vMerge w:val="restart"/>
            <w:vAlign w:val="center"/>
          </w:tcPr>
          <w:p w14:paraId="50A84E7C" w14:textId="77777777" w:rsidR="001431EF" w:rsidRPr="00D558CE" w:rsidRDefault="001431EF" w:rsidP="007B2D6B">
            <w:pPr>
              <w:jc w:val="center"/>
            </w:pPr>
          </w:p>
        </w:tc>
      </w:tr>
      <w:tr w:rsidR="001431EF" w:rsidRPr="002D5398" w14:paraId="6A069A50" w14:textId="77777777" w:rsidTr="007B2D6B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  <w:trHeight w:val="353"/>
        </w:trPr>
        <w:tc>
          <w:tcPr>
            <w:tcW w:w="1664" w:type="dxa"/>
            <w:vMerge/>
            <w:vAlign w:val="center"/>
          </w:tcPr>
          <w:p w14:paraId="683E8369" w14:textId="77777777" w:rsidR="001431EF" w:rsidRPr="00D558CE" w:rsidRDefault="001431EF" w:rsidP="007B2D6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vAlign w:val="center"/>
          </w:tcPr>
          <w:p w14:paraId="41443C6B" w14:textId="77777777" w:rsidR="001431EF" w:rsidRPr="00D558CE" w:rsidRDefault="002D5398" w:rsidP="007B2D6B">
            <w:pPr>
              <w:pStyle w:val="Meltext"/>
              <w:rPr>
                <w:sz w:val="16"/>
                <w:szCs w:val="16"/>
                <w:lang w:val="en-US"/>
              </w:rPr>
            </w:pPr>
            <w:r>
              <w:rPr>
                <w:lang w:val="en-US"/>
              </w:rPr>
              <w:t>Carton chain cover rail is open</w:t>
            </w:r>
          </w:p>
        </w:tc>
        <w:tc>
          <w:tcPr>
            <w:tcW w:w="1261" w:type="dxa"/>
            <w:gridSpan w:val="2"/>
            <w:vMerge/>
            <w:vAlign w:val="center"/>
          </w:tcPr>
          <w:p w14:paraId="71CEB693" w14:textId="77777777" w:rsidR="001431EF" w:rsidRPr="002D5398" w:rsidRDefault="001431EF" w:rsidP="007B2D6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vAlign w:val="center"/>
          </w:tcPr>
          <w:p w14:paraId="223F2036" w14:textId="77777777" w:rsidR="001431EF" w:rsidRPr="002D5398" w:rsidRDefault="001431EF" w:rsidP="007B2D6B">
            <w:pPr>
              <w:jc w:val="center"/>
              <w:rPr>
                <w:lang w:val="en-US"/>
              </w:rPr>
            </w:pPr>
          </w:p>
        </w:tc>
        <w:tc>
          <w:tcPr>
            <w:tcW w:w="901" w:type="dxa"/>
            <w:gridSpan w:val="2"/>
            <w:vMerge/>
            <w:vAlign w:val="center"/>
          </w:tcPr>
          <w:p w14:paraId="6AC3865D" w14:textId="77777777" w:rsidR="001431EF" w:rsidRPr="002D5398" w:rsidRDefault="001431EF" w:rsidP="007B2D6B">
            <w:pPr>
              <w:jc w:val="center"/>
              <w:rPr>
                <w:lang w:val="en-US"/>
              </w:rPr>
            </w:pPr>
          </w:p>
        </w:tc>
      </w:tr>
      <w:tr w:rsidR="001431EF" w:rsidRPr="00D558CE" w14:paraId="05A79F9C" w14:textId="77777777" w:rsidTr="007B2D6B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1664" w:type="dxa"/>
          </w:tcPr>
          <w:p w14:paraId="1A5AEAEC" w14:textId="77777777" w:rsidR="001431EF" w:rsidRPr="00D558CE" w:rsidRDefault="001431EF" w:rsidP="007B2D6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6"/>
            <w:vAlign w:val="center"/>
          </w:tcPr>
          <w:p w14:paraId="2CF31CE1" w14:textId="77777777" w:rsidR="001431EF" w:rsidRPr="00D558CE" w:rsidRDefault="001431EF" w:rsidP="007B2D6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Press the START-button</w:t>
            </w:r>
          </w:p>
        </w:tc>
      </w:tr>
      <w:tr w:rsidR="001431EF" w:rsidRPr="00D558CE" w14:paraId="20B48DEB" w14:textId="77777777" w:rsidTr="007B2D6B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1664" w:type="dxa"/>
            <w:vMerge w:val="restart"/>
          </w:tcPr>
          <w:p w14:paraId="0AA2DC2C" w14:textId="77777777" w:rsidR="001431EF" w:rsidRPr="00D558CE" w:rsidRDefault="001431EF" w:rsidP="007B2D6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Result 2</w:t>
            </w:r>
          </w:p>
        </w:tc>
        <w:tc>
          <w:tcPr>
            <w:tcW w:w="3789" w:type="dxa"/>
            <w:gridSpan w:val="2"/>
            <w:vAlign w:val="center"/>
          </w:tcPr>
          <w:p w14:paraId="24E535D0" w14:textId="77777777" w:rsidR="001431EF" w:rsidRPr="00D558CE" w:rsidRDefault="001431EF" w:rsidP="007B2D6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 xml:space="preserve">Expected </w:t>
            </w:r>
          </w:p>
        </w:tc>
        <w:tc>
          <w:tcPr>
            <w:tcW w:w="1219" w:type="dxa"/>
            <w:vAlign w:val="center"/>
          </w:tcPr>
          <w:p w14:paraId="084E3E63" w14:textId="77777777" w:rsidR="001431EF" w:rsidRPr="00D558CE" w:rsidRDefault="001431EF" w:rsidP="007B2D6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vAlign w:val="center"/>
          </w:tcPr>
          <w:p w14:paraId="3CBC1CEE" w14:textId="77777777" w:rsidR="001431EF" w:rsidRPr="00D558CE" w:rsidRDefault="001431EF" w:rsidP="007B2D6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Date</w:t>
            </w:r>
          </w:p>
        </w:tc>
        <w:tc>
          <w:tcPr>
            <w:tcW w:w="901" w:type="dxa"/>
            <w:gridSpan w:val="2"/>
            <w:vAlign w:val="center"/>
          </w:tcPr>
          <w:p w14:paraId="17AE9C72" w14:textId="77777777" w:rsidR="001431EF" w:rsidRPr="00D558CE" w:rsidRDefault="001431EF" w:rsidP="007B2D6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Initials</w:t>
            </w:r>
          </w:p>
        </w:tc>
      </w:tr>
      <w:tr w:rsidR="001431EF" w:rsidRPr="00D558CE" w14:paraId="7BF26619" w14:textId="77777777" w:rsidTr="007B2D6B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1664" w:type="dxa"/>
            <w:vMerge/>
            <w:vAlign w:val="center"/>
          </w:tcPr>
          <w:p w14:paraId="49B5354E" w14:textId="77777777" w:rsidR="001431EF" w:rsidRPr="00D558CE" w:rsidRDefault="001431EF" w:rsidP="007B2D6B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89" w:type="dxa"/>
            <w:gridSpan w:val="2"/>
            <w:vAlign w:val="center"/>
          </w:tcPr>
          <w:p w14:paraId="47CACF5F" w14:textId="77777777" w:rsidR="001431EF" w:rsidRPr="00D558CE" w:rsidRDefault="001431EF" w:rsidP="007B2D6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The machine </w:t>
            </w:r>
            <w:r w:rsidRPr="00D558CE">
              <w:rPr>
                <w:lang w:val="en-US"/>
              </w:rPr>
              <w:br/>
              <w:t>cannot be started.</w:t>
            </w:r>
          </w:p>
        </w:tc>
        <w:tc>
          <w:tcPr>
            <w:tcW w:w="1219" w:type="dxa"/>
            <w:vAlign w:val="center"/>
          </w:tcPr>
          <w:p w14:paraId="4A8247C7" w14:textId="77777777" w:rsidR="001431EF" w:rsidRPr="00D558CE" w:rsidRDefault="001431EF" w:rsidP="007B2D6B">
            <w:pPr>
              <w:jc w:val="center"/>
            </w:pPr>
          </w:p>
        </w:tc>
        <w:tc>
          <w:tcPr>
            <w:tcW w:w="1620" w:type="dxa"/>
            <w:vAlign w:val="center"/>
          </w:tcPr>
          <w:p w14:paraId="03087616" w14:textId="77777777" w:rsidR="001431EF" w:rsidRPr="00D558CE" w:rsidRDefault="001431EF" w:rsidP="007B2D6B">
            <w:pPr>
              <w:jc w:val="center"/>
            </w:pPr>
          </w:p>
        </w:tc>
        <w:tc>
          <w:tcPr>
            <w:tcW w:w="901" w:type="dxa"/>
            <w:gridSpan w:val="2"/>
            <w:vAlign w:val="center"/>
          </w:tcPr>
          <w:p w14:paraId="76A6E6D5" w14:textId="77777777" w:rsidR="001431EF" w:rsidRPr="00D558CE" w:rsidRDefault="001431EF" w:rsidP="007B2D6B">
            <w:pPr>
              <w:jc w:val="center"/>
            </w:pPr>
          </w:p>
        </w:tc>
      </w:tr>
      <w:tr w:rsidR="001431EF" w:rsidRPr="00D558CE" w14:paraId="07E2E370" w14:textId="77777777" w:rsidTr="007B2D6B">
        <w:tblPrEx>
          <w:tblBorders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cantSplit/>
        </w:trPr>
        <w:tc>
          <w:tcPr>
            <w:tcW w:w="1664" w:type="dxa"/>
          </w:tcPr>
          <w:p w14:paraId="1D43D36E" w14:textId="77777777" w:rsidR="001431EF" w:rsidRPr="00D558CE" w:rsidRDefault="001431EF" w:rsidP="007B2D6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Step 3</w:t>
            </w:r>
          </w:p>
        </w:tc>
        <w:tc>
          <w:tcPr>
            <w:tcW w:w="7516" w:type="dxa"/>
            <w:gridSpan w:val="5"/>
            <w:vAlign w:val="center"/>
          </w:tcPr>
          <w:p w14:paraId="4E12F0A9" w14:textId="77777777" w:rsidR="001431EF" w:rsidRPr="00D558CE" w:rsidRDefault="001431EF" w:rsidP="001431EF">
            <w:pPr>
              <w:pStyle w:val="Liste1"/>
              <w:numPr>
                <w:ilvl w:val="0"/>
                <w:numId w:val="3"/>
              </w:numPr>
              <w:tabs>
                <w:tab w:val="clear" w:pos="624"/>
                <w:tab w:val="num" w:pos="567"/>
              </w:tabs>
              <w:ind w:left="567" w:hanging="567"/>
              <w:rPr>
                <w:lang w:val="en-US"/>
              </w:rPr>
            </w:pPr>
            <w:r w:rsidRPr="00D558CE">
              <w:rPr>
                <w:lang w:val="en-US"/>
              </w:rPr>
              <w:t>Open protective guarding</w:t>
            </w:r>
          </w:p>
          <w:p w14:paraId="47A76B18" w14:textId="77777777" w:rsidR="001431EF" w:rsidRPr="00D558CE" w:rsidRDefault="001431EF" w:rsidP="001431EF">
            <w:pPr>
              <w:pStyle w:val="Liste1"/>
              <w:numPr>
                <w:ilvl w:val="0"/>
                <w:numId w:val="3"/>
              </w:numPr>
              <w:tabs>
                <w:tab w:val="clear" w:pos="624"/>
                <w:tab w:val="num" w:pos="567"/>
              </w:tabs>
              <w:ind w:left="567" w:hanging="567"/>
              <w:rPr>
                <w:lang w:val="en-US"/>
              </w:rPr>
            </w:pPr>
            <w:r w:rsidRPr="00D558CE">
              <w:rPr>
                <w:lang w:val="en-US"/>
              </w:rPr>
              <w:t>Put toggle switch to „open“</w:t>
            </w:r>
          </w:p>
          <w:p w14:paraId="7CC4608A" w14:textId="77777777" w:rsidR="001431EF" w:rsidRPr="00D558CE" w:rsidRDefault="001431EF" w:rsidP="001431EF">
            <w:pPr>
              <w:pStyle w:val="Liste1"/>
              <w:numPr>
                <w:ilvl w:val="0"/>
                <w:numId w:val="3"/>
              </w:numPr>
              <w:tabs>
                <w:tab w:val="clear" w:pos="624"/>
                <w:tab w:val="num" w:pos="567"/>
              </w:tabs>
              <w:ind w:left="567" w:hanging="567"/>
              <w:rPr>
                <w:lang w:val="en-US"/>
              </w:rPr>
            </w:pPr>
            <w:r w:rsidRPr="00D558CE">
              <w:rPr>
                <w:lang w:val="en-US"/>
              </w:rPr>
              <w:t xml:space="preserve">Swing down cover rail </w:t>
            </w:r>
          </w:p>
          <w:p w14:paraId="14B892C2" w14:textId="77777777" w:rsidR="001431EF" w:rsidRPr="00D558CE" w:rsidRDefault="001431EF" w:rsidP="001431EF">
            <w:pPr>
              <w:pStyle w:val="Liste1"/>
              <w:numPr>
                <w:ilvl w:val="0"/>
                <w:numId w:val="3"/>
              </w:numPr>
              <w:tabs>
                <w:tab w:val="clear" w:pos="624"/>
                <w:tab w:val="num" w:pos="567"/>
              </w:tabs>
              <w:ind w:left="567" w:hanging="567"/>
              <w:rPr>
                <w:lang w:val="en-US"/>
              </w:rPr>
            </w:pPr>
            <w:r w:rsidRPr="00D558CE">
              <w:rPr>
                <w:lang w:val="en-US"/>
              </w:rPr>
              <w:t>Close protective guarding</w:t>
            </w:r>
          </w:p>
        </w:tc>
      </w:tr>
      <w:tr w:rsidR="001431EF" w:rsidRPr="00D558CE" w14:paraId="34C6BF3C" w14:textId="77777777" w:rsidTr="007B2D6B">
        <w:tblPrEx>
          <w:tblBorders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cantSplit/>
        </w:trPr>
        <w:tc>
          <w:tcPr>
            <w:tcW w:w="1664" w:type="dxa"/>
            <w:vMerge w:val="restart"/>
          </w:tcPr>
          <w:p w14:paraId="263BF3B1" w14:textId="77777777" w:rsidR="001431EF" w:rsidRPr="00D558CE" w:rsidRDefault="001431EF" w:rsidP="007B2D6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Result 3</w:t>
            </w:r>
          </w:p>
        </w:tc>
        <w:tc>
          <w:tcPr>
            <w:tcW w:w="3789" w:type="dxa"/>
            <w:gridSpan w:val="2"/>
            <w:vAlign w:val="center"/>
          </w:tcPr>
          <w:p w14:paraId="65008306" w14:textId="77777777" w:rsidR="001431EF" w:rsidRPr="00D558CE" w:rsidRDefault="001431EF" w:rsidP="007B2D6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Expected</w:t>
            </w:r>
          </w:p>
        </w:tc>
        <w:tc>
          <w:tcPr>
            <w:tcW w:w="1219" w:type="dxa"/>
            <w:vAlign w:val="center"/>
          </w:tcPr>
          <w:p w14:paraId="5FAF6015" w14:textId="77777777" w:rsidR="001431EF" w:rsidRPr="00D558CE" w:rsidRDefault="001431EF" w:rsidP="007B2D6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vAlign w:val="center"/>
          </w:tcPr>
          <w:p w14:paraId="6605FCD6" w14:textId="77777777" w:rsidR="001431EF" w:rsidRPr="00D558CE" w:rsidRDefault="001431EF" w:rsidP="007B2D6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Date</w:t>
            </w:r>
          </w:p>
        </w:tc>
        <w:tc>
          <w:tcPr>
            <w:tcW w:w="888" w:type="dxa"/>
            <w:vAlign w:val="center"/>
          </w:tcPr>
          <w:p w14:paraId="0EC19D93" w14:textId="77777777" w:rsidR="001431EF" w:rsidRPr="00D558CE" w:rsidRDefault="001431EF" w:rsidP="007B2D6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Initials</w:t>
            </w:r>
          </w:p>
        </w:tc>
      </w:tr>
      <w:tr w:rsidR="001431EF" w:rsidRPr="00D558CE" w14:paraId="13416FA5" w14:textId="77777777" w:rsidTr="007B2D6B">
        <w:tblPrEx>
          <w:tblBorders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cantSplit/>
          <w:trHeight w:val="304"/>
        </w:trPr>
        <w:tc>
          <w:tcPr>
            <w:tcW w:w="1664" w:type="dxa"/>
            <w:vMerge/>
            <w:vAlign w:val="center"/>
          </w:tcPr>
          <w:p w14:paraId="47A3286E" w14:textId="77777777" w:rsidR="001431EF" w:rsidRPr="00D558CE" w:rsidRDefault="001431EF" w:rsidP="007B2D6B">
            <w:pPr>
              <w:rPr>
                <w:b/>
                <w:szCs w:val="20"/>
              </w:rPr>
            </w:pPr>
          </w:p>
        </w:tc>
        <w:tc>
          <w:tcPr>
            <w:tcW w:w="3789" w:type="dxa"/>
            <w:gridSpan w:val="2"/>
            <w:vAlign w:val="center"/>
          </w:tcPr>
          <w:p w14:paraId="5952D050" w14:textId="77777777" w:rsidR="001431EF" w:rsidRPr="00D558CE" w:rsidRDefault="001431EF" w:rsidP="007B2D6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Message is cleared</w:t>
            </w:r>
            <w:r w:rsidR="00D057EC">
              <w:rPr>
                <w:lang w:val="en-US"/>
              </w:rPr>
              <w:t>.</w:t>
            </w:r>
          </w:p>
        </w:tc>
        <w:tc>
          <w:tcPr>
            <w:tcW w:w="1219" w:type="dxa"/>
            <w:vMerge w:val="restart"/>
            <w:vAlign w:val="center"/>
          </w:tcPr>
          <w:p w14:paraId="590E6A6C" w14:textId="77777777" w:rsidR="001431EF" w:rsidRPr="00D558CE" w:rsidRDefault="001431EF" w:rsidP="007B2D6B"/>
        </w:tc>
        <w:tc>
          <w:tcPr>
            <w:tcW w:w="1620" w:type="dxa"/>
            <w:vMerge w:val="restart"/>
            <w:vAlign w:val="center"/>
          </w:tcPr>
          <w:p w14:paraId="19159784" w14:textId="77777777" w:rsidR="001431EF" w:rsidRPr="00D558CE" w:rsidRDefault="001431EF" w:rsidP="007B2D6B">
            <w:pPr>
              <w:jc w:val="center"/>
            </w:pPr>
          </w:p>
        </w:tc>
        <w:tc>
          <w:tcPr>
            <w:tcW w:w="888" w:type="dxa"/>
            <w:vMerge w:val="restart"/>
            <w:vAlign w:val="center"/>
          </w:tcPr>
          <w:p w14:paraId="6C62541B" w14:textId="77777777" w:rsidR="001431EF" w:rsidRPr="00D558CE" w:rsidRDefault="001431EF" w:rsidP="007B2D6B">
            <w:pPr>
              <w:jc w:val="center"/>
            </w:pPr>
          </w:p>
        </w:tc>
      </w:tr>
      <w:tr w:rsidR="001431EF" w:rsidRPr="00D558CE" w14:paraId="1D2D88B9" w14:textId="77777777" w:rsidTr="007B2D6B">
        <w:tblPrEx>
          <w:tblBorders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cantSplit/>
          <w:trHeight w:val="382"/>
        </w:trPr>
        <w:tc>
          <w:tcPr>
            <w:tcW w:w="1664" w:type="dxa"/>
            <w:vMerge/>
            <w:vAlign w:val="center"/>
          </w:tcPr>
          <w:p w14:paraId="5064CCB4" w14:textId="77777777" w:rsidR="001431EF" w:rsidRPr="00D558CE" w:rsidRDefault="001431EF" w:rsidP="007B2D6B">
            <w:pPr>
              <w:rPr>
                <w:b/>
                <w:szCs w:val="20"/>
              </w:rPr>
            </w:pPr>
          </w:p>
        </w:tc>
        <w:tc>
          <w:tcPr>
            <w:tcW w:w="3789" w:type="dxa"/>
            <w:gridSpan w:val="2"/>
            <w:vAlign w:val="center"/>
          </w:tcPr>
          <w:p w14:paraId="460E0555" w14:textId="77777777" w:rsidR="001431EF" w:rsidRPr="00D558CE" w:rsidRDefault="001431EF" w:rsidP="007B2D6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Machine status:</w:t>
            </w:r>
            <w:r w:rsidRPr="00D558CE">
              <w:rPr>
                <w:lang w:val="en-US"/>
              </w:rPr>
              <w:br/>
              <w:t>”Ready for operation”</w:t>
            </w:r>
          </w:p>
        </w:tc>
        <w:tc>
          <w:tcPr>
            <w:tcW w:w="1219" w:type="dxa"/>
            <w:vMerge/>
            <w:vAlign w:val="center"/>
          </w:tcPr>
          <w:p w14:paraId="22EF75F5" w14:textId="77777777" w:rsidR="001431EF" w:rsidRPr="00D558CE" w:rsidRDefault="001431EF" w:rsidP="007B2D6B"/>
        </w:tc>
        <w:tc>
          <w:tcPr>
            <w:tcW w:w="1620" w:type="dxa"/>
            <w:vMerge/>
            <w:vAlign w:val="center"/>
          </w:tcPr>
          <w:p w14:paraId="578CF6F1" w14:textId="77777777" w:rsidR="001431EF" w:rsidRPr="00D558CE" w:rsidRDefault="001431EF" w:rsidP="007B2D6B">
            <w:pPr>
              <w:jc w:val="center"/>
            </w:pPr>
          </w:p>
        </w:tc>
        <w:tc>
          <w:tcPr>
            <w:tcW w:w="888" w:type="dxa"/>
            <w:vMerge/>
            <w:vAlign w:val="center"/>
          </w:tcPr>
          <w:p w14:paraId="55EA6B91" w14:textId="77777777" w:rsidR="001431EF" w:rsidRPr="00D558CE" w:rsidRDefault="001431EF" w:rsidP="007B2D6B">
            <w:pPr>
              <w:jc w:val="center"/>
            </w:pPr>
          </w:p>
        </w:tc>
      </w:tr>
    </w:tbl>
    <w:p w14:paraId="76E2DC06" w14:textId="77777777" w:rsidR="00B8728E" w:rsidRDefault="00B8728E"/>
    <w:sectPr w:rsidR="00B872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33096702">
    <w:abstractNumId w:val="0"/>
  </w:num>
  <w:num w:numId="2" w16cid:durableId="426194739">
    <w:abstractNumId w:val="1"/>
  </w:num>
  <w:num w:numId="3" w16cid:durableId="173350425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31EF"/>
    <w:rsid w:val="001431EF"/>
    <w:rsid w:val="002D5398"/>
    <w:rsid w:val="007B2D6B"/>
    <w:rsid w:val="007E4584"/>
    <w:rsid w:val="00827B18"/>
    <w:rsid w:val="00B8728E"/>
    <w:rsid w:val="00D057EC"/>
    <w:rsid w:val="00E34A09"/>
    <w:rsid w:val="00E76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74692"/>
  <w15:chartTrackingRefBased/>
  <w15:docId w15:val="{5D6F2301-BAE5-4F88-AE35-6C5A5E1DE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1431EF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1431EF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1431EF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1431EF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1431EF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1431EF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1431EF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431EF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1431EF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610</Characters>
  <Application>Microsoft Office Word</Application>
  <DocSecurity>4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